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8B" w:rsidRPr="00AF39EC" w:rsidRDefault="003D7E8E" w:rsidP="0080528B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MicrosoftYaHei-Identity-H"/>
          <w:kern w:val="0"/>
          <w:sz w:val="28"/>
          <w:szCs w:val="28"/>
        </w:rPr>
      </w:pPr>
      <w:r>
        <w:rPr>
          <w:rFonts w:ascii="黑体" w:eastAsia="黑体" w:hAnsi="黑体" w:cs="MicrosoftYaHei-Identity-H" w:hint="eastAsia"/>
          <w:kern w:val="0"/>
          <w:sz w:val="28"/>
          <w:szCs w:val="28"/>
        </w:rPr>
        <w:t>附件</w:t>
      </w:r>
      <w:r w:rsidR="00EA66E2">
        <w:rPr>
          <w:rFonts w:ascii="黑体" w:eastAsia="黑体" w:hAnsi="黑体" w:cs="MicrosoftYaHei-Identity-H"/>
          <w:kern w:val="0"/>
          <w:sz w:val="28"/>
          <w:szCs w:val="28"/>
        </w:rPr>
        <w:t>1</w:t>
      </w:r>
      <w:r>
        <w:rPr>
          <w:rFonts w:ascii="黑体" w:eastAsia="黑体" w:hAnsi="黑体" w:cs="MicrosoftYaHei-Identity-H" w:hint="eastAsia"/>
          <w:kern w:val="0"/>
          <w:sz w:val="28"/>
          <w:szCs w:val="28"/>
        </w:rPr>
        <w:t>：</w:t>
      </w:r>
      <w:r w:rsidR="0080528B" w:rsidRPr="00AF39EC">
        <w:rPr>
          <w:rFonts w:ascii="黑体" w:eastAsia="黑体" w:hAnsi="黑体" w:cs="MicrosoftYaHei-Identity-H" w:hint="eastAsia"/>
          <w:kern w:val="0"/>
          <w:sz w:val="28"/>
          <w:szCs w:val="28"/>
        </w:rPr>
        <w:t>第</w:t>
      </w:r>
      <w:r w:rsidR="006D06E5">
        <w:rPr>
          <w:rFonts w:ascii="黑体" w:eastAsia="黑体" w:hAnsi="黑体" w:cs="MicrosoftYaHei-Identity-H" w:hint="eastAsia"/>
          <w:kern w:val="0"/>
          <w:sz w:val="28"/>
          <w:szCs w:val="28"/>
        </w:rPr>
        <w:t>二</w:t>
      </w:r>
      <w:r w:rsidR="0080528B" w:rsidRPr="00AF39EC">
        <w:rPr>
          <w:rFonts w:ascii="黑体" w:eastAsia="黑体" w:hAnsi="黑体" w:cs="MicrosoftYaHei-Identity-H" w:hint="eastAsia"/>
          <w:kern w:val="0"/>
          <w:sz w:val="28"/>
          <w:szCs w:val="28"/>
        </w:rPr>
        <w:t>届</w:t>
      </w:r>
      <w:r w:rsidR="006D06E5">
        <w:rPr>
          <w:rFonts w:ascii="黑体" w:eastAsia="黑体" w:hAnsi="黑体" w:cs="MicrosoftYaHei-Identity-H" w:hint="eastAsia"/>
          <w:kern w:val="0"/>
          <w:sz w:val="28"/>
          <w:szCs w:val="28"/>
        </w:rPr>
        <w:t>中国政法</w:t>
      </w:r>
      <w:r w:rsidR="006D06E5">
        <w:rPr>
          <w:rFonts w:ascii="黑体" w:eastAsia="黑体" w:hAnsi="黑体" w:cs="MicrosoftYaHei-Identity-H"/>
          <w:kern w:val="0"/>
          <w:sz w:val="28"/>
          <w:szCs w:val="28"/>
        </w:rPr>
        <w:t>大学MBA法商</w:t>
      </w:r>
      <w:r w:rsidR="0080528B" w:rsidRPr="00AF39EC">
        <w:rPr>
          <w:rFonts w:ascii="黑体" w:eastAsia="黑体" w:hAnsi="黑体" w:cs="MicrosoftYaHei-Identity-H" w:hint="eastAsia"/>
          <w:kern w:val="0"/>
          <w:sz w:val="28"/>
          <w:szCs w:val="28"/>
        </w:rPr>
        <w:t>管理案例</w:t>
      </w:r>
      <w:r w:rsidR="006D06E5">
        <w:rPr>
          <w:rFonts w:ascii="黑体" w:eastAsia="黑体" w:hAnsi="黑体" w:cs="MicrosoftYaHei-Identity-H" w:hint="eastAsia"/>
          <w:kern w:val="0"/>
          <w:sz w:val="28"/>
          <w:szCs w:val="28"/>
        </w:rPr>
        <w:t>大赛</w:t>
      </w:r>
      <w:r w:rsidR="0080528B" w:rsidRPr="00AF39EC">
        <w:rPr>
          <w:rFonts w:ascii="黑体" w:eastAsia="黑体" w:hAnsi="黑体" w:cs="MicrosoftYaHei-Identity-H" w:hint="eastAsia"/>
          <w:kern w:val="0"/>
          <w:sz w:val="28"/>
          <w:szCs w:val="28"/>
        </w:rPr>
        <w:t>赛评分表</w:t>
      </w:r>
    </w:p>
    <w:p w:rsidR="006D06E5" w:rsidRDefault="006D06E5" w:rsidP="003744F2">
      <w:pPr>
        <w:autoSpaceDE w:val="0"/>
        <w:autoSpaceDN w:val="0"/>
        <w:adjustRightInd w:val="0"/>
        <w:spacing w:line="360" w:lineRule="auto"/>
        <w:ind w:leftChars="-67" w:left="1" w:rightChars="-27" w:right="-57" w:hangingChars="59" w:hanging="142"/>
        <w:jc w:val="left"/>
        <w:rPr>
          <w:rFonts w:ascii="MicrosoftYaHei-Identity-H" w:eastAsia="MicrosoftYaHei-Identity-H" w:cs="MicrosoftYaHei-Identity-H"/>
          <w:b/>
          <w:kern w:val="0"/>
          <w:sz w:val="24"/>
        </w:rPr>
      </w:pPr>
    </w:p>
    <w:p w:rsidR="006D06E5" w:rsidRDefault="006D06E5" w:rsidP="003744F2">
      <w:pPr>
        <w:autoSpaceDE w:val="0"/>
        <w:autoSpaceDN w:val="0"/>
        <w:adjustRightInd w:val="0"/>
        <w:spacing w:line="360" w:lineRule="auto"/>
        <w:ind w:leftChars="-67" w:left="1" w:rightChars="-27" w:right="-57" w:hangingChars="59" w:hanging="142"/>
        <w:jc w:val="left"/>
        <w:rPr>
          <w:rFonts w:ascii="MicrosoftYaHei-Identity-H" w:eastAsia="MicrosoftYaHei-Identity-H" w:cs="MicrosoftYaHei-Identity-H"/>
          <w:b/>
          <w:kern w:val="0"/>
          <w:sz w:val="24"/>
        </w:rPr>
      </w:pPr>
    </w:p>
    <w:p w:rsidR="006D06E5" w:rsidRPr="00EA66E2" w:rsidRDefault="006D06E5" w:rsidP="003744F2">
      <w:pPr>
        <w:autoSpaceDE w:val="0"/>
        <w:autoSpaceDN w:val="0"/>
        <w:adjustRightInd w:val="0"/>
        <w:spacing w:line="360" w:lineRule="auto"/>
        <w:ind w:leftChars="-67" w:left="1" w:rightChars="-27" w:right="-57" w:hangingChars="59" w:hanging="142"/>
        <w:jc w:val="left"/>
        <w:rPr>
          <w:rFonts w:ascii="MicrosoftYaHei-Identity-H" w:eastAsia="MicrosoftYaHei-Identity-H" w:cs="MicrosoftYaHei-Identity-H"/>
          <w:b/>
          <w:kern w:val="0"/>
          <w:sz w:val="24"/>
        </w:rPr>
      </w:pPr>
    </w:p>
    <w:p w:rsidR="006D06E5" w:rsidRDefault="006D06E5" w:rsidP="003744F2">
      <w:pPr>
        <w:autoSpaceDE w:val="0"/>
        <w:autoSpaceDN w:val="0"/>
        <w:adjustRightInd w:val="0"/>
        <w:spacing w:line="360" w:lineRule="auto"/>
        <w:ind w:leftChars="-67" w:left="1" w:rightChars="-27" w:right="-57" w:hangingChars="59" w:hanging="142"/>
        <w:jc w:val="left"/>
        <w:rPr>
          <w:rFonts w:ascii="MicrosoftYaHei-Identity-H" w:eastAsia="MicrosoftYaHei-Identity-H" w:cs="MicrosoftYaHei-Identity-H"/>
          <w:b/>
          <w:kern w:val="0"/>
          <w:sz w:val="24"/>
        </w:rPr>
      </w:pPr>
      <w:bookmarkStart w:id="0" w:name="_GoBack"/>
      <w:bookmarkEnd w:id="0"/>
    </w:p>
    <w:p w:rsidR="0016006B" w:rsidRPr="003744F2" w:rsidRDefault="003744F2" w:rsidP="003744F2">
      <w:pPr>
        <w:autoSpaceDE w:val="0"/>
        <w:autoSpaceDN w:val="0"/>
        <w:adjustRightInd w:val="0"/>
        <w:spacing w:line="360" w:lineRule="auto"/>
        <w:ind w:leftChars="-67" w:left="1" w:rightChars="-27" w:right="-57" w:hangingChars="59" w:hanging="142"/>
        <w:jc w:val="left"/>
        <w:rPr>
          <w:rFonts w:asciiTheme="minorEastAsia" w:eastAsiaTheme="minorEastAsia" w:hAnsiTheme="minorEastAsia" w:cs="MicrosoftYaHei-Identity-H"/>
          <w:kern w:val="0"/>
          <w:sz w:val="24"/>
        </w:rPr>
      </w:pPr>
      <w:r w:rsidRPr="00A22921">
        <w:rPr>
          <w:rFonts w:ascii="MicrosoftYaHei-Identity-H" w:eastAsia="MicrosoftYaHei-Identity-H" w:cs="MicrosoftYaHei-Identity-H" w:hint="eastAsia"/>
          <w:b/>
          <w:kern w:val="0"/>
          <w:sz w:val="24"/>
        </w:rPr>
        <w:t>评分规则</w:t>
      </w:r>
      <w:r>
        <w:rPr>
          <w:rFonts w:ascii="MicrosoftYaHei-Identity-H" w:eastAsia="MicrosoftYaHei-Identity-H" w:cs="MicrosoftYaHei-Identity-H" w:hint="eastAsia"/>
          <w:b/>
          <w:kern w:val="0"/>
          <w:sz w:val="24"/>
        </w:rPr>
        <w:t>（表1和表2，共计100分）</w:t>
      </w:r>
    </w:p>
    <w:tbl>
      <w:tblPr>
        <w:tblpPr w:leftFromText="180" w:rightFromText="180" w:vertAnchor="page" w:horzAnchor="margin" w:tblpY="593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640"/>
        <w:gridCol w:w="2493"/>
        <w:gridCol w:w="2555"/>
      </w:tblGrid>
      <w:tr w:rsidR="003744F2" w:rsidRPr="00372834" w:rsidTr="009F75C3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4F2" w:rsidRPr="00372834" w:rsidRDefault="003744F2" w:rsidP="009F75C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sz w:val="24"/>
              </w:rPr>
              <w:t>表1：第三届全国管理案例精英赛（</w:t>
            </w:r>
            <w:r w:rsidRPr="00372834">
              <w:rPr>
                <w:rFonts w:asciiTheme="minorEastAsia" w:eastAsiaTheme="minorEastAsia" w:hAnsiTheme="minorEastAsia"/>
                <w:sz w:val="24"/>
              </w:rPr>
              <w:t>2015</w:t>
            </w:r>
            <w:r w:rsidRPr="00372834">
              <w:rPr>
                <w:rFonts w:asciiTheme="minorEastAsia" w:eastAsiaTheme="minorEastAsia" w:hAnsiTheme="minorEastAsia" w:hint="eastAsia"/>
                <w:sz w:val="24"/>
              </w:rPr>
              <w:t>） 盲审阶段评分表（</w:t>
            </w:r>
            <w:r w:rsidRPr="00372834">
              <w:rPr>
                <w:rFonts w:asciiTheme="minorEastAsia" w:eastAsiaTheme="minorEastAsia" w:hAnsiTheme="minorEastAsia"/>
                <w:sz w:val="24"/>
              </w:rPr>
              <w:t>40</w:t>
            </w:r>
            <w:r w:rsidRPr="00372834">
              <w:rPr>
                <w:rFonts w:asciiTheme="minorEastAsia" w:eastAsiaTheme="minorEastAsia" w:hAnsiTheme="minorEastAsia" w:hint="eastAsia"/>
                <w:sz w:val="24"/>
              </w:rPr>
              <w:t>分）</w:t>
            </w:r>
          </w:p>
        </w:tc>
      </w:tr>
      <w:tr w:rsidR="003744F2" w:rsidRPr="00372834" w:rsidTr="009F75C3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744F2" w:rsidRPr="00372834" w:rsidRDefault="003744F2" w:rsidP="009F75C3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sz w:val="24"/>
              </w:rPr>
              <w:t>队伍编号：</w:t>
            </w:r>
            <w:r w:rsidRPr="00372834">
              <w:rPr>
                <w:rFonts w:asciiTheme="minorEastAsia" w:eastAsiaTheme="minorEastAsia" w:hAnsiTheme="minorEastAsia" w:cs="Calibri"/>
                <w:b/>
                <w:bCs/>
                <w:sz w:val="24"/>
                <w:u w:val="single"/>
              </w:rPr>
              <w:t xml:space="preserve">               </w:t>
            </w:r>
          </w:p>
        </w:tc>
      </w:tr>
      <w:tr w:rsidR="003744F2" w:rsidRPr="00372834" w:rsidTr="009F75C3">
        <w:trPr>
          <w:trHeight w:val="794"/>
        </w:trPr>
        <w:tc>
          <w:tcPr>
            <w:tcW w:w="1384" w:type="dxa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bCs/>
                <w:color w:val="000000"/>
                <w:sz w:val="24"/>
              </w:rPr>
              <w:t>评分项目</w:t>
            </w: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参考评分标准</w:t>
            </w:r>
          </w:p>
        </w:tc>
        <w:tc>
          <w:tcPr>
            <w:tcW w:w="2555" w:type="dxa"/>
            <w:vAlign w:val="center"/>
          </w:tcPr>
          <w:p w:rsidR="003744F2" w:rsidRPr="00372834" w:rsidRDefault="003744F2" w:rsidP="009F75C3">
            <w:pPr>
              <w:widowControl/>
              <w:jc w:val="center"/>
              <w:rPr>
                <w:rFonts w:asciiTheme="minorEastAsia" w:eastAsiaTheme="minorEastAsia" w:hAnsiTheme="minorEastAsia" w:cs="华文细黑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bCs/>
                <w:color w:val="000000"/>
                <w:kern w:val="0"/>
                <w:sz w:val="24"/>
              </w:rPr>
              <w:t>得分（精确到小数点后一位）</w:t>
            </w: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 w:val="restart"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案例分析（</w:t>
            </w:r>
            <w:r w:rsidRPr="00372834">
              <w:rPr>
                <w:rFonts w:asciiTheme="minorEastAsia" w:eastAsiaTheme="minorEastAsia" w:hAnsiTheme="minorEastAsia"/>
                <w:color w:val="000000"/>
                <w:sz w:val="24"/>
              </w:rPr>
              <w:t>40</w:t>
            </w: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分）</w:t>
            </w: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案例问题解决方案的合理性（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555" w:type="dxa"/>
            <w:vMerge w:val="restart"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案例问题解决方案的可行性（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案例问题解决方案的创新性（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案例问题解决方案的有效性（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案例信息与数据分析的准确性与充足性（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555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851"/>
        </w:trPr>
        <w:tc>
          <w:tcPr>
            <w:tcW w:w="1384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33" w:type="dxa"/>
            <w:gridSpan w:val="2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管理理论与方法的应用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(5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)</w:t>
            </w:r>
          </w:p>
        </w:tc>
        <w:tc>
          <w:tcPr>
            <w:tcW w:w="2555" w:type="dxa"/>
            <w:vMerge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44F2" w:rsidRPr="00372834" w:rsidTr="009F75C3">
        <w:trPr>
          <w:trHeight w:val="621"/>
        </w:trPr>
        <w:tc>
          <w:tcPr>
            <w:tcW w:w="1384" w:type="dxa"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评委签名</w:t>
            </w:r>
          </w:p>
        </w:tc>
        <w:tc>
          <w:tcPr>
            <w:tcW w:w="2640" w:type="dxa"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  <w:tc>
          <w:tcPr>
            <w:tcW w:w="2493" w:type="dxa"/>
            <w:vAlign w:val="center"/>
          </w:tcPr>
          <w:p w:rsidR="003744F2" w:rsidRPr="00372834" w:rsidRDefault="003744F2" w:rsidP="009F75C3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总分</w:t>
            </w:r>
          </w:p>
        </w:tc>
        <w:tc>
          <w:tcPr>
            <w:tcW w:w="2555" w:type="dxa"/>
            <w:vAlign w:val="center"/>
          </w:tcPr>
          <w:p w:rsidR="003744F2" w:rsidRPr="00372834" w:rsidRDefault="003744F2" w:rsidP="009F75C3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730890" w:rsidRPr="003744F2" w:rsidRDefault="00730890" w:rsidP="00BE070E">
      <w:pPr>
        <w:spacing w:line="480" w:lineRule="exact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60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073"/>
        <w:gridCol w:w="3030"/>
        <w:gridCol w:w="2018"/>
      </w:tblGrid>
      <w:tr w:rsidR="00372834" w:rsidRPr="00372834" w:rsidTr="00372834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2834" w:rsidRPr="00372834" w:rsidRDefault="00372834" w:rsidP="00372834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表2：第三届全国管理案例精英赛（</w:t>
            </w:r>
            <w:r w:rsidRPr="00372834">
              <w:rPr>
                <w:rFonts w:asciiTheme="minorEastAsia" w:eastAsiaTheme="minorEastAsia" w:hAnsiTheme="minorEastAsia"/>
                <w:sz w:val="24"/>
              </w:rPr>
              <w:t>2015</w:t>
            </w:r>
            <w:r w:rsidRPr="00372834">
              <w:rPr>
                <w:rFonts w:asciiTheme="minorEastAsia" w:eastAsiaTheme="minorEastAsia" w:hAnsiTheme="minorEastAsia" w:hint="eastAsia"/>
                <w:sz w:val="24"/>
              </w:rPr>
              <w:t>）现场阶段评分表（</w:t>
            </w:r>
            <w:r w:rsidRPr="00372834">
              <w:rPr>
                <w:rFonts w:asciiTheme="minorEastAsia" w:eastAsiaTheme="minorEastAsia" w:hAnsiTheme="minorEastAsia"/>
                <w:sz w:val="24"/>
              </w:rPr>
              <w:t>60</w:t>
            </w:r>
            <w:r w:rsidRPr="00372834">
              <w:rPr>
                <w:rFonts w:asciiTheme="minorEastAsia" w:eastAsiaTheme="minorEastAsia" w:hAnsiTheme="minorEastAsia" w:hint="eastAsia"/>
                <w:sz w:val="24"/>
              </w:rPr>
              <w:t>分）</w:t>
            </w:r>
          </w:p>
          <w:p w:rsidR="00372834" w:rsidRPr="00372834" w:rsidRDefault="00372834" w:rsidP="00372834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4"/>
              </w:rPr>
            </w:pPr>
          </w:p>
        </w:tc>
      </w:tr>
      <w:tr w:rsidR="00372834" w:rsidRPr="00372834" w:rsidTr="00372834">
        <w:trPr>
          <w:trHeight w:val="794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72834" w:rsidRPr="00372834" w:rsidRDefault="00372834" w:rsidP="00372834">
            <w:pPr>
              <w:widowControl/>
              <w:jc w:val="left"/>
              <w:rPr>
                <w:rFonts w:asciiTheme="minorEastAsia" w:eastAsiaTheme="minorEastAsia" w:hAnsiTheme="minorEastAsia" w:cs="华文细黑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sz w:val="24"/>
              </w:rPr>
              <w:t>队伍编号：</w:t>
            </w:r>
            <w:r w:rsidRPr="00372834">
              <w:rPr>
                <w:rFonts w:asciiTheme="minorEastAsia" w:eastAsiaTheme="minorEastAsia" w:hAnsiTheme="minorEastAsia" w:cs="Calibri"/>
                <w:b/>
                <w:bCs/>
                <w:sz w:val="24"/>
                <w:u w:val="single"/>
              </w:rPr>
              <w:t xml:space="preserve">               </w:t>
            </w:r>
          </w:p>
        </w:tc>
      </w:tr>
      <w:tr w:rsidR="00372834" w:rsidRPr="00372834" w:rsidTr="00372834">
        <w:trPr>
          <w:trHeight w:val="794"/>
        </w:trPr>
        <w:tc>
          <w:tcPr>
            <w:tcW w:w="1951" w:type="dxa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bCs/>
                <w:color w:val="000000"/>
                <w:sz w:val="24"/>
              </w:rPr>
              <w:t>评分项目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参考评分标准</w:t>
            </w:r>
          </w:p>
        </w:tc>
        <w:tc>
          <w:tcPr>
            <w:tcW w:w="2018" w:type="dxa"/>
            <w:vAlign w:val="center"/>
          </w:tcPr>
          <w:p w:rsidR="00372834" w:rsidRPr="00372834" w:rsidRDefault="00372834" w:rsidP="00372834">
            <w:pPr>
              <w:widowControl/>
              <w:jc w:val="center"/>
              <w:rPr>
                <w:rFonts w:asciiTheme="minorEastAsia" w:eastAsiaTheme="minorEastAsia" w:hAnsiTheme="minorEastAsia" w:cs="华文细黑"/>
                <w:bCs/>
                <w:color w:val="000000"/>
                <w:kern w:val="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bCs/>
                <w:color w:val="000000"/>
                <w:kern w:val="0"/>
                <w:sz w:val="24"/>
              </w:rPr>
              <w:t>得分（精确到小数点后一位）</w:t>
            </w: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 w:val="restart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案例分析（</w:t>
            </w:r>
            <w:r w:rsidRPr="00372834">
              <w:rPr>
                <w:rFonts w:asciiTheme="minorEastAsia" w:eastAsiaTheme="minorEastAsia" w:hAnsiTheme="minorEastAsia"/>
                <w:color w:val="000000"/>
                <w:sz w:val="24"/>
              </w:rPr>
              <w:t>40</w:t>
            </w: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案例问题识别与分析的逻辑性与严谨性（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 w:val="restart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案例问题解决方案的创新性与有效性（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案例信息与数据分析的准确性与充足性（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现场提问及回答的专业性与应变能力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(10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)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 w:val="restart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现场表现</w:t>
            </w:r>
          </w:p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20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语言表达的流畅性（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 w:val="restart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方案陈述的时间控制（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团队精神风貌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851"/>
        </w:trPr>
        <w:tc>
          <w:tcPr>
            <w:tcW w:w="1951" w:type="dxa"/>
            <w:vMerge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团队分工与合作（</w:t>
            </w:r>
            <w:r w:rsidRPr="00372834">
              <w:rPr>
                <w:rFonts w:asciiTheme="minorEastAsia" w:eastAsiaTheme="minorEastAsia" w:hAnsiTheme="minorEastAsia" w:cs="华文细黑"/>
                <w:color w:val="000000"/>
                <w:sz w:val="24"/>
              </w:rPr>
              <w:t>5</w:t>
            </w: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分）</w:t>
            </w:r>
          </w:p>
        </w:tc>
        <w:tc>
          <w:tcPr>
            <w:tcW w:w="2018" w:type="dxa"/>
            <w:vMerge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372834" w:rsidRPr="00372834" w:rsidTr="00372834">
        <w:trPr>
          <w:trHeight w:val="621"/>
        </w:trPr>
        <w:tc>
          <w:tcPr>
            <w:tcW w:w="1951" w:type="dxa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评委签名</w:t>
            </w:r>
          </w:p>
        </w:tc>
        <w:tc>
          <w:tcPr>
            <w:tcW w:w="2073" w:type="dxa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</w:p>
        </w:tc>
        <w:tc>
          <w:tcPr>
            <w:tcW w:w="3030" w:type="dxa"/>
            <w:vAlign w:val="center"/>
          </w:tcPr>
          <w:p w:rsidR="00372834" w:rsidRPr="00372834" w:rsidRDefault="00372834" w:rsidP="00372834">
            <w:pPr>
              <w:ind w:left="-30"/>
              <w:jc w:val="center"/>
              <w:rPr>
                <w:rFonts w:asciiTheme="minorEastAsia" w:eastAsiaTheme="minorEastAsia" w:hAnsiTheme="minorEastAsia" w:cs="华文细黑"/>
                <w:color w:val="000000"/>
                <w:sz w:val="24"/>
              </w:rPr>
            </w:pPr>
            <w:r w:rsidRPr="00372834">
              <w:rPr>
                <w:rFonts w:asciiTheme="minorEastAsia" w:eastAsiaTheme="minorEastAsia" w:hAnsiTheme="minorEastAsia" w:cs="华文细黑" w:hint="eastAsia"/>
                <w:color w:val="000000"/>
                <w:sz w:val="24"/>
              </w:rPr>
              <w:t>总分</w:t>
            </w:r>
          </w:p>
        </w:tc>
        <w:tc>
          <w:tcPr>
            <w:tcW w:w="2018" w:type="dxa"/>
            <w:vAlign w:val="center"/>
          </w:tcPr>
          <w:p w:rsidR="00372834" w:rsidRPr="00372834" w:rsidRDefault="00372834" w:rsidP="0037283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372834" w:rsidRPr="00BE070E" w:rsidRDefault="00372834" w:rsidP="00BE070E">
      <w:pPr>
        <w:spacing w:line="480" w:lineRule="exact"/>
        <w:rPr>
          <w:rFonts w:ascii="黑体" w:eastAsia="黑体" w:hAnsi="黑体"/>
          <w:sz w:val="24"/>
        </w:rPr>
      </w:pPr>
    </w:p>
    <w:p w:rsidR="00154DF0" w:rsidRPr="00372834" w:rsidRDefault="00154DF0" w:rsidP="00372834">
      <w:pPr>
        <w:widowControl/>
        <w:jc w:val="left"/>
        <w:rPr>
          <w:rFonts w:ascii="黑体" w:eastAsia="黑体" w:hAnsi="黑体"/>
          <w:sz w:val="36"/>
          <w:szCs w:val="36"/>
        </w:rPr>
      </w:pPr>
    </w:p>
    <w:sectPr w:rsidR="00154DF0" w:rsidRPr="00372834" w:rsidSect="009F75C3">
      <w:pgSz w:w="11906" w:h="16838"/>
      <w:pgMar w:top="1440" w:right="1841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ABF" w:rsidRDefault="00787ABF" w:rsidP="00154DF0">
      <w:r>
        <w:separator/>
      </w:r>
    </w:p>
  </w:endnote>
  <w:endnote w:type="continuationSeparator" w:id="0">
    <w:p w:rsidR="00787ABF" w:rsidRDefault="00787ABF" w:rsidP="0015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Identity-H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ABF" w:rsidRDefault="00787ABF" w:rsidP="00154DF0">
      <w:r>
        <w:separator/>
      </w:r>
    </w:p>
  </w:footnote>
  <w:footnote w:type="continuationSeparator" w:id="0">
    <w:p w:rsidR="00787ABF" w:rsidRDefault="00787ABF" w:rsidP="0015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DF0"/>
    <w:rsid w:val="000235C5"/>
    <w:rsid w:val="00154DF0"/>
    <w:rsid w:val="0016006B"/>
    <w:rsid w:val="001B7F3D"/>
    <w:rsid w:val="00372834"/>
    <w:rsid w:val="003744F2"/>
    <w:rsid w:val="003D7E8E"/>
    <w:rsid w:val="005F4361"/>
    <w:rsid w:val="006D06E5"/>
    <w:rsid w:val="00730890"/>
    <w:rsid w:val="00787ABF"/>
    <w:rsid w:val="0080528B"/>
    <w:rsid w:val="00905839"/>
    <w:rsid w:val="00917E45"/>
    <w:rsid w:val="00924376"/>
    <w:rsid w:val="009F75C3"/>
    <w:rsid w:val="00A12358"/>
    <w:rsid w:val="00AF39EC"/>
    <w:rsid w:val="00BE070E"/>
    <w:rsid w:val="00C42DB3"/>
    <w:rsid w:val="00C92F67"/>
    <w:rsid w:val="00CC40D8"/>
    <w:rsid w:val="00D950FA"/>
    <w:rsid w:val="00EA66E2"/>
    <w:rsid w:val="00F9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AB18FA-2B6D-4010-B23D-CE71EE4A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D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jiang</cp:lastModifiedBy>
  <cp:revision>22</cp:revision>
  <cp:lastPrinted>2015-05-11T07:02:00Z</cp:lastPrinted>
  <dcterms:created xsi:type="dcterms:W3CDTF">2015-05-11T01:58:00Z</dcterms:created>
  <dcterms:modified xsi:type="dcterms:W3CDTF">2015-05-15T07:09:00Z</dcterms:modified>
</cp:coreProperties>
</file>