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eastAsia="宋体" w:cs="宋体"/>
          <w:b/>
          <w:bCs/>
          <w:kern w:val="0"/>
          <w:sz w:val="27"/>
          <w:szCs w:val="27"/>
        </w:rPr>
      </w:pPr>
      <w:r>
        <w:rPr>
          <w:rFonts w:ascii="宋体" w:hAnsi="宋体" w:eastAsia="宋体" w:cs="宋体"/>
          <w:b/>
          <w:bCs/>
          <w:kern w:val="0"/>
          <w:sz w:val="27"/>
          <w:szCs w:val="27"/>
        </w:rPr>
        <w:t>2015-2016学年第二学期校历</w:t>
      </w:r>
      <w:r>
        <w:rPr>
          <w:rFonts w:ascii="宋体" w:hAnsi="宋体" w:eastAsia="宋体" w:cs="宋体"/>
          <w:b/>
          <w:bCs/>
          <w:kern w:val="0"/>
          <w:sz w:val="27"/>
          <w:szCs w:val="27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7"/>
          <w:szCs w:val="27"/>
        </w:rPr>
        <w:t>（教学周自2016年2月29日–2016年7月15日，共20周）</w:t>
      </w:r>
    </w:p>
    <w:tbl>
      <w:tblPr>
        <w:tblStyle w:val="3"/>
        <w:tblW w:w="8958" w:type="dxa"/>
        <w:jc w:val="center"/>
        <w:tblCellSpacing w:w="1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638"/>
        <w:gridCol w:w="560"/>
        <w:gridCol w:w="560"/>
        <w:gridCol w:w="560"/>
        <w:gridCol w:w="560"/>
        <w:gridCol w:w="320"/>
        <w:gridCol w:w="320"/>
        <w:gridCol w:w="440"/>
        <w:gridCol w:w="4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周次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月份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六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每周常规工作安排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加1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2016年2月27日（农历正月廿）教职工上班。2月28日（农历正月廿一）学生返校。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29/2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2月29日（农历正月廿二）学生正式上课。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28/3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29/3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30/3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31/3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4月5日，清明节。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4月23-24日，中国政法大学第41届田径运动会。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1/5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5月1日，“五一”国际劳动节。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5月16日，校庆日。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六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30/5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31/5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6月9日，端午节。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6月16日，校学位评定委员会会议。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6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七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27/6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28/6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29/6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30/6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6月28日,2016届本科生毕业典礼。6月30日,2016届研究生毕业典礼暨学位授予仪式。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第18周，2013级、2014级、2015级本科生必修课结课；2014级、2015级研究生学位课结课。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第19-20周，2013级、2014级、2015级本科生必修课期末考试；2014级、2015级研究生学位课期末考试。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7月16日学生放暑假，2014级和2015级本科生、研究生假期48天，9月2日返校，9月5日正式上课。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7月16-17日教职工正常上班，7月18日放暑假，假期45天，9月1日上班。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2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暑假</w:t>
            </w: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2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7月18日-8月12日，国际小学期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2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八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2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2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42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2016级本科生9月3-4日报到；2016级研究生9月3-6日报到。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2013级本科生（新闻学专业除外）暑假进行专业实习，为期10周，9月26日返校进行实习总结、撰写实习报告。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2014级本科生暑假进行社会实践活动，为期4周，暑假期间完成实践报告的撰写。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2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九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29/8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30/8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31/8</w:t>
            </w:r>
          </w:p>
        </w:tc>
        <w:tc>
          <w:tcPr>
            <w:tcW w:w="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64"/>
    <w:rsid w:val="00292E64"/>
    <w:rsid w:val="00770EB3"/>
    <w:rsid w:val="6A9749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0</TotalTime>
  <ScaleCrop>false</ScaleCrop>
  <LinksUpToDate>false</LinksUpToDate>
  <CharactersWithSpaces>1338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2015-12-31T01:08:00Z</dcterms:created>
  <dc:creator>张婷</dc:creator>
  <cp:lastModifiedBy>ye</cp:lastModifiedBy>
  <dcterms:modified xsi:type="dcterms:W3CDTF">2016-01-18T07:23:49Z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