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jc w:val="center"/>
        <w:rPr>
          <w:rFonts w:ascii="黑体" w:eastAsia="黑体"/>
          <w:sz w:val="52"/>
          <w:szCs w:val="52"/>
        </w:rPr>
      </w:pPr>
      <w:r>
        <w:rPr>
          <w:rFonts w:ascii="黑体" w:eastAsia="黑体" w:hint="eastAsia"/>
          <w:sz w:val="52"/>
          <w:szCs w:val="52"/>
        </w:rPr>
        <w:t>中国政法大学商学院</w:t>
      </w:r>
    </w:p>
    <w:bookmarkStart w:id="0" w:name="OLE_LINK49"/>
    <w:p>
      <w:pPr>
        <w:pStyle w:val="style0"/>
        <w:jc w:val="center"/>
        <w:rPr>
          <w:rFonts w:ascii="黑体" w:eastAsia="黑体"/>
          <w:sz w:val="52"/>
          <w:szCs w:val="52"/>
        </w:rPr>
      </w:pPr>
      <w:r>
        <w:rPr>
          <w:rFonts w:ascii="黑体" w:eastAsia="黑体" w:hint="eastAsia"/>
          <w:sz w:val="52"/>
          <w:szCs w:val="52"/>
        </w:rPr>
        <w:t>2018</w:t>
      </w:r>
      <w:r>
        <w:rPr>
          <w:rFonts w:ascii="黑体" w:eastAsia="黑体" w:hint="eastAsia"/>
          <w:sz w:val="52"/>
          <w:szCs w:val="52"/>
        </w:rPr>
        <w:t>-201</w:t>
      </w:r>
      <w:r>
        <w:rPr>
          <w:rFonts w:ascii="黑体" w:eastAsia="黑体" w:hint="eastAsia"/>
          <w:sz w:val="52"/>
          <w:szCs w:val="52"/>
        </w:rPr>
        <w:t>9</w:t>
      </w:r>
      <w:r>
        <w:rPr>
          <w:rFonts w:ascii="黑体" w:eastAsia="黑体" w:hint="eastAsia"/>
          <w:sz w:val="52"/>
          <w:szCs w:val="52"/>
        </w:rPr>
        <w:t>学年第一学期</w:t>
      </w:r>
    </w:p>
    <w:p>
      <w:pPr>
        <w:pStyle w:val="style0"/>
        <w:jc w:val="center"/>
        <w:rPr>
          <w:rFonts w:ascii="黑体" w:eastAsia="黑体"/>
          <w:sz w:val="52"/>
          <w:szCs w:val="52"/>
        </w:rPr>
      </w:pPr>
    </w:p>
    <w:p>
      <w:pPr>
        <w:pStyle w:val="style0"/>
        <w:jc w:val="center"/>
        <w:rPr>
          <w:rFonts w:ascii="黑体" w:eastAsia="黑体"/>
          <w:sz w:val="60"/>
          <w:szCs w:val="52"/>
        </w:rPr>
      </w:pPr>
      <w:r>
        <w:rPr>
          <w:rFonts w:ascii="黑体" w:eastAsia="黑体" w:hint="eastAsia"/>
          <w:sz w:val="60"/>
          <w:szCs w:val="52"/>
        </w:rPr>
        <w:t>MBA课程安排及大纲汇编</w:t>
      </w:r>
    </w:p>
    <w:p>
      <w:pPr>
        <w:pStyle w:val="style0"/>
        <w:jc w:val="center"/>
        <w:rPr>
          <w:rFonts w:ascii="黑体" w:eastAsia="黑体"/>
          <w:sz w:val="52"/>
          <w:szCs w:val="52"/>
        </w:rPr>
      </w:pPr>
    </w:p>
    <w:p>
      <w:pPr>
        <w:pStyle w:val="style0"/>
        <w:jc w:val="center"/>
        <w:rPr>
          <w:rFonts w:ascii="黑体" w:eastAsia="黑体"/>
          <w:sz w:val="52"/>
          <w:szCs w:val="52"/>
        </w:rPr>
      </w:pPr>
    </w:p>
    <w:p>
      <w:pPr>
        <w:pStyle w:val="style0"/>
        <w:jc w:val="center"/>
        <w:rPr>
          <w:rFonts w:ascii="黑体" w:eastAsia="黑体"/>
          <w:sz w:val="52"/>
          <w:szCs w:val="52"/>
        </w:rPr>
      </w:pPr>
    </w:p>
    <w:p>
      <w:pPr>
        <w:pStyle w:val="style0"/>
        <w:jc w:val="center"/>
        <w:rPr>
          <w:rFonts w:ascii="黑体" w:eastAsia="黑体"/>
          <w:sz w:val="52"/>
          <w:szCs w:val="52"/>
        </w:rPr>
      </w:pPr>
    </w:p>
    <w:p>
      <w:pPr>
        <w:pStyle w:val="style0"/>
        <w:jc w:val="center"/>
        <w:rPr>
          <w:rFonts w:ascii="黑体" w:eastAsia="黑体"/>
          <w:sz w:val="52"/>
          <w:szCs w:val="52"/>
        </w:rPr>
      </w:pPr>
    </w:p>
    <w:bookmarkEnd w:id="0"/>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jc w:val="center"/>
        <w:rPr>
          <w:rFonts w:ascii="黑体" w:eastAsia="黑体"/>
          <w:sz w:val="32"/>
          <w:szCs w:val="32"/>
        </w:rPr>
      </w:pPr>
      <w:r>
        <w:rPr>
          <w:rFonts w:ascii="黑体" w:eastAsia="黑体" w:hint="eastAsia"/>
          <w:sz w:val="32"/>
          <w:szCs w:val="32"/>
        </w:rPr>
        <w:t>中国政法大学商学院MBA教育中心制</w:t>
      </w: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jc w:val="center"/>
        <w:rPr>
          <w:rFonts w:ascii="黑体" w:eastAsia="黑体"/>
          <w:sz w:val="30"/>
          <w:u w:val="single"/>
        </w:rPr>
      </w:pPr>
    </w:p>
    <w:p>
      <w:pPr>
        <w:pStyle w:val="style0"/>
        <w:tabs>
          <w:tab w:val="left" w:leader="none" w:pos="7770"/>
        </w:tabs>
        <w:spacing w:lineRule="exact" w:line="400"/>
        <w:rPr>
          <w:rFonts w:ascii="黑体" w:eastAsia="黑体"/>
          <w:sz w:val="30"/>
          <w:u w:val="single"/>
        </w:rPr>
        <w:sectPr>
          <w:footerReference w:type="even" r:id="rId2"/>
          <w:footerReference w:type="default" r:id="rId3"/>
          <w:pgSz w:w="11906" w:h="16838" w:orient="portrait"/>
          <w:pgMar w:top="1440" w:right="1803" w:bottom="1440" w:left="1803" w:header="851" w:footer="992" w:gutter="0"/>
          <w:cols w:space="0"/>
          <w:titlePg/>
          <w:docGrid w:type="linesAndChars" w:linePitch="319"/>
        </w:sectPr>
      </w:pPr>
    </w:p>
    <w:p>
      <w:pPr>
        <w:pStyle w:val="style0"/>
        <w:widowControl/>
        <w:jc w:val="center"/>
        <w:rPr>
          <w:rFonts w:ascii="黑体" w:eastAsia="黑体"/>
          <w:noProof/>
          <w:sz w:val="24"/>
          <w:u w:val="single"/>
        </w:rPr>
      </w:pPr>
    </w:p>
    <w:p>
      <w:pPr>
        <w:pStyle w:val="style0"/>
        <w:widowControl/>
        <w:jc w:val="center"/>
        <w:rPr>
          <w:rFonts w:ascii="黑体" w:eastAsia="黑体"/>
          <w:sz w:val="24"/>
          <w:u w:val="single"/>
        </w:rPr>
      </w:pPr>
      <w:r>
        <w:rPr>
          <w:rFonts w:ascii="黑体" w:eastAsia="黑体"/>
          <w:noProof/>
          <w:sz w:val="24"/>
          <w:u w:val="single"/>
        </w:rPr>
        <w:drawing>
          <wp:inline distL="0" distT="0" distB="0" distR="0">
            <wp:extent cx="6048375" cy="6943725"/>
            <wp:effectExtent l="0" t="0" r="9525" b="952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4" cstate="print"/>
                    <a:srcRect l="0" t="0" r="0" b="16303"/>
                    <a:stretch/>
                  </pic:blipFill>
                  <pic:spPr>
                    <a:xfrm rot="0">
                      <a:off x="0" y="0"/>
                      <a:ext cx="6048375" cy="6943725"/>
                    </a:xfrm>
                    <a:prstGeom prst="rect"/>
                    <a:ln>
                      <a:noFill/>
                    </a:ln>
                  </pic:spPr>
                </pic:pic>
              </a:graphicData>
            </a:graphic>
          </wp:inline>
        </w:drawing>
      </w:r>
    </w:p>
    <w:p>
      <w:pPr>
        <w:pStyle w:val="style0"/>
        <w:widowControl/>
        <w:jc w:val="left"/>
        <w:rPr>
          <w:rFonts w:ascii="黑体" w:eastAsia="黑体"/>
          <w:sz w:val="24"/>
          <w:u w:val="single"/>
        </w:rPr>
      </w:pPr>
    </w:p>
    <w:p>
      <w:pPr>
        <w:pStyle w:val="style0"/>
        <w:widowControl/>
        <w:jc w:val="left"/>
        <w:rPr>
          <w:rFonts w:ascii="黑体" w:eastAsia="黑体"/>
          <w:sz w:val="24"/>
          <w:u w:val="single"/>
        </w:rPr>
        <w:sectPr>
          <w:footerReference w:type="default" r:id="rId5"/>
          <w:pgSz w:w="11906" w:h="16838" w:orient="portrait" w:code="9"/>
          <w:pgMar w:top="720" w:right="720" w:bottom="720" w:left="720" w:header="851" w:footer="567" w:gutter="0"/>
          <w:cols w:space="425"/>
          <w:docGrid w:type="lines" w:linePitch="312"/>
        </w:sectPr>
      </w:pPr>
    </w:p>
    <w:p>
      <w:pPr>
        <w:pStyle w:val="style0"/>
        <w:tabs>
          <w:tab w:val="left" w:leader="none" w:pos="7770"/>
        </w:tabs>
        <w:spacing w:lineRule="exact" w:line="400"/>
        <w:jc w:val="center"/>
        <w:rPr>
          <w:rFonts w:ascii="黑体" w:eastAsia="黑体"/>
          <w:sz w:val="24"/>
          <w:u w:val="single"/>
        </w:rPr>
      </w:pPr>
      <w:r>
        <w:rPr>
          <w:rFonts w:ascii="黑体" w:eastAsia="黑体" w:hint="eastAsia"/>
          <w:sz w:val="24"/>
          <w:u w:val="single"/>
        </w:rPr>
        <w:t xml:space="preserve">MBA  </w:t>
      </w:r>
      <w:r>
        <w:rPr>
          <w:rFonts w:ascii="黑体" w:eastAsia="黑体" w:hint="eastAsia"/>
          <w:sz w:val="24"/>
        </w:rPr>
        <w:t>专业硕士生</w:t>
      </w:r>
      <w:r>
        <w:rPr>
          <w:rFonts w:ascii="黑体" w:eastAsia="黑体" w:hint="eastAsia"/>
          <w:sz w:val="24"/>
          <w:u w:val="single"/>
        </w:rPr>
        <w:t>2018级</w:t>
      </w:r>
    </w:p>
    <w:p>
      <w:pPr>
        <w:pStyle w:val="style0"/>
        <w:tabs>
          <w:tab w:val="left" w:leader="none" w:pos="7770"/>
        </w:tabs>
        <w:spacing w:lineRule="exact" w:line="400"/>
        <w:jc w:val="center"/>
        <w:rPr>
          <w:rFonts w:ascii="黑体" w:eastAsia="黑体"/>
          <w:sz w:val="24"/>
        </w:rPr>
      </w:pPr>
      <w:r>
        <w:rPr>
          <w:rFonts w:ascii="黑体" w:eastAsia="黑体" w:hint="eastAsia"/>
          <w:sz w:val="24"/>
        </w:rPr>
        <w:t>201</w:t>
      </w:r>
      <w:r>
        <w:rPr>
          <w:rFonts w:ascii="黑体" w:eastAsia="黑体" w:hint="eastAsia"/>
          <w:sz w:val="24"/>
        </w:rPr>
        <w:t>8</w:t>
      </w:r>
      <w:r>
        <w:rPr>
          <w:rFonts w:ascii="黑体" w:eastAsia="黑体" w:hint="eastAsia"/>
          <w:sz w:val="24"/>
        </w:rPr>
        <w:t>—2019学年第一学期课程一览表</w:t>
      </w:r>
    </w:p>
    <w:bookmarkStart w:id="1" w:name="_Hlk491207440"/>
    <w:bookmarkStart w:id="2" w:name="_Hlk491207276"/>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983"/>
        <w:gridCol w:w="1689"/>
        <w:gridCol w:w="354"/>
        <w:gridCol w:w="936"/>
        <w:gridCol w:w="425"/>
        <w:gridCol w:w="636"/>
        <w:gridCol w:w="556"/>
        <w:gridCol w:w="2408"/>
        <w:gridCol w:w="992"/>
        <w:gridCol w:w="1248"/>
        <w:gridCol w:w="960"/>
        <w:gridCol w:w="1110"/>
        <w:gridCol w:w="1154"/>
      </w:tblGrid>
      <w:tr>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序</w:t>
            </w:r>
          </w:p>
          <w:p>
            <w:pPr>
              <w:pStyle w:val="style0"/>
              <w:jc w:val="center"/>
              <w:rPr>
                <w:rFonts w:ascii="宋体" w:hAnsi="宋体"/>
                <w:sz w:val="24"/>
              </w:rPr>
            </w:pPr>
            <w:r>
              <w:rPr>
                <w:rFonts w:ascii="宋体" w:hAnsi="宋体" w:hint="eastAsia"/>
                <w:sz w:val="24"/>
              </w:rPr>
              <w:t>号</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课程名称</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课 程 代 码</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课序号</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性质</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w:t>
            </w:r>
          </w:p>
          <w:p>
            <w:pPr>
              <w:pStyle w:val="style0"/>
              <w:jc w:val="center"/>
              <w:rPr>
                <w:rFonts w:ascii="宋体" w:hAnsi="宋体"/>
                <w:sz w:val="24"/>
              </w:rPr>
            </w:pPr>
            <w:r>
              <w:rPr>
                <w:rFonts w:ascii="宋体" w:hAnsi="宋体" w:hint="eastAsia"/>
                <w:sz w:val="24"/>
              </w:rPr>
              <w:t>分</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课</w:t>
            </w:r>
          </w:p>
          <w:p>
            <w:pPr>
              <w:pStyle w:val="style0"/>
              <w:jc w:val="center"/>
              <w:rPr>
                <w:rFonts w:ascii="宋体" w:hAnsi="宋体"/>
                <w:sz w:val="24"/>
              </w:rPr>
            </w:pPr>
            <w:r>
              <w:rPr>
                <w:rFonts w:ascii="宋体" w:hAnsi="宋体" w:hint="eastAsia"/>
                <w:sz w:val="24"/>
              </w:rPr>
              <w:t>时</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星期</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教室</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授课人</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职 称</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备 注（周次）</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授课</w:t>
            </w:r>
          </w:p>
          <w:p>
            <w:pPr>
              <w:pStyle w:val="style0"/>
              <w:jc w:val="center"/>
              <w:rPr>
                <w:rFonts w:ascii="宋体" w:hAnsi="宋体"/>
                <w:sz w:val="24"/>
              </w:rPr>
            </w:pPr>
            <w:r>
              <w:rPr>
                <w:rFonts w:ascii="宋体" w:hAnsi="宋体" w:hint="eastAsia"/>
                <w:sz w:val="24"/>
              </w:rPr>
              <w:t>对象</w:t>
            </w:r>
          </w:p>
        </w:tc>
      </w:tr>
      <w:bookmarkEnd w:id="1"/>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rFonts w:ascii="宋体" w:hAnsi="宋体"/>
                <w:sz w:val="24"/>
              </w:rPr>
            </w:pPr>
            <w:r>
              <w:rPr>
                <w:rFonts w:hint="eastAsia"/>
                <w:sz w:val="24"/>
              </w:rPr>
              <w:t>社会主义经济理论与实践</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黄立君等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bookmarkEnd w:id="2"/>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1983" w:type="dxa"/>
            <w:vMerge w:val="continue"/>
            <w:tcBorders>
              <w:left w:val="single" w:sz="4" w:space="0" w:color="auto"/>
              <w:right w:val="single" w:sz="4" w:space="0" w:color="auto"/>
            </w:tcBorders>
            <w:vAlign w:val="center"/>
          </w:tcPr>
          <w:p>
            <w:pPr>
              <w:pStyle w:val="style0"/>
              <w:jc w:val="center"/>
              <w:rPr>
                <w:rFonts w:ascii="宋体" w:hAnsi="宋体"/>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黄立君等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Pr>
                <w:rFonts w:ascii="宋体" w:hAnsi="宋体"/>
                <w:sz w:val="24"/>
              </w:rPr>
              <w:t>15</w:t>
            </w:r>
            <w:r>
              <w:rPr>
                <w:rFonts w:ascii="宋体" w:hAnsi="宋体" w:hint="eastAsia"/>
                <w:sz w:val="24"/>
              </w:rPr>
              <w:t>、1</w:t>
            </w:r>
            <w:r>
              <w:rPr>
                <w:rFonts w:ascii="宋体" w:hAnsi="宋体"/>
                <w:sz w:val="24"/>
              </w:rPr>
              <w:t>7</w:t>
            </w:r>
            <w:r>
              <w:rPr>
                <w:rFonts w:ascii="宋体" w:hAnsi="宋体" w:hint="eastAsia"/>
                <w:sz w:val="24"/>
              </w:rPr>
              <w:t>-</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1983" w:type="dxa"/>
            <w:vMerge w:val="continue"/>
            <w:tcBorders>
              <w:left w:val="single" w:sz="4" w:space="0" w:color="auto"/>
              <w:right w:val="single" w:sz="4" w:space="0" w:color="auto"/>
            </w:tcBorders>
            <w:vAlign w:val="center"/>
          </w:tcPr>
          <w:p>
            <w:pPr>
              <w:pStyle w:val="style0"/>
              <w:jc w:val="center"/>
              <w:rPr>
                <w:rFonts w:ascii="宋体" w:hAnsi="宋体"/>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黄立君等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pPr>
              <w:pStyle w:val="style0"/>
              <w:rPr/>
            </w:pPr>
            <w:r>
              <w:rPr>
                <w:rFonts w:ascii="宋体" w:hAnsi="宋体" w:hint="eastAsia"/>
                <w:sz w:val="24"/>
              </w:rPr>
              <w:t>11</w:t>
            </w:r>
            <w:r>
              <w:rPr>
                <w:rFonts w:ascii="宋体" w:hAnsi="宋体" w:hint="eastAsia"/>
                <w:sz w:val="24"/>
              </w:rPr>
              <w:t>-</w:t>
            </w:r>
            <w:r>
              <w:rPr>
                <w:rFonts w:ascii="宋体" w:hAnsi="宋体"/>
                <w:sz w:val="24"/>
              </w:rPr>
              <w:t>15</w:t>
            </w:r>
            <w:r>
              <w:rPr>
                <w:rFonts w:ascii="宋体" w:hAnsi="宋体" w:hint="eastAsia"/>
                <w:sz w:val="24"/>
              </w:rPr>
              <w:t>、1</w:t>
            </w:r>
            <w:r>
              <w:rPr>
                <w:rFonts w:ascii="宋体" w:hAnsi="宋体"/>
                <w:sz w:val="24"/>
              </w:rPr>
              <w:t>7</w:t>
            </w:r>
            <w:r>
              <w:rPr>
                <w:rFonts w:ascii="宋体" w:hAnsi="宋体" w:hint="eastAsia"/>
                <w:sz w:val="24"/>
              </w:rPr>
              <w:t>-</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黄立君等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pPr>
              <w:pStyle w:val="style0"/>
              <w:rPr/>
            </w:pPr>
            <w:r>
              <w:rPr>
                <w:rFonts w:ascii="宋体" w:hAnsi="宋体" w:hint="eastAsia"/>
                <w:sz w:val="24"/>
              </w:rPr>
              <w:t>2-</w:t>
            </w:r>
            <w:r>
              <w:rPr>
                <w:rFonts w:ascii="宋体" w:hAnsi="宋体"/>
                <w:sz w:val="24"/>
              </w:rPr>
              <w:t>3</w:t>
            </w:r>
            <w:r>
              <w:rPr>
                <w:rFonts w:ascii="宋体" w:hAnsi="宋体" w:hint="eastAsia"/>
                <w:sz w:val="24"/>
              </w:rPr>
              <w:t>周、5-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2018C1</w:t>
            </w:r>
          </w:p>
        </w:tc>
      </w:tr>
      <w:bookmarkStart w:id="3" w:name="_Hlk491335266"/>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商务英语</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三</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科b</w:t>
            </w:r>
            <w:r>
              <w:rPr>
                <w:rFonts w:ascii="宋体" w:hAnsi="宋体" w:hint="eastAsia"/>
                <w:sz w:val="24"/>
              </w:rPr>
              <w:t>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张</w:t>
            </w:r>
            <w:r>
              <w:rPr>
                <w:rFonts w:ascii="宋体" w:hAnsi="宋体" w:hint="eastAsia"/>
                <w:sz w:val="24"/>
              </w:rPr>
              <w:t xml:space="preserve">  </w:t>
            </w:r>
            <w:r>
              <w:rPr>
                <w:rFonts w:ascii="宋体" w:hAnsi="宋体" w:hint="eastAsia"/>
                <w:sz w:val="24"/>
              </w:rPr>
              <w:t>清</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default"/>
                <w:sz w:val="24"/>
                <w:lang w:val="en-US"/>
              </w:rPr>
              <w:t>2</w:t>
            </w:r>
            <w:r>
              <w:rPr>
                <w:rFonts w:ascii="宋体" w:hAnsi="宋体" w:hint="default"/>
                <w:sz w:val="24"/>
                <w:lang w:val="en-US"/>
              </w:rPr>
              <w:t>-</w:t>
            </w:r>
            <w:r>
              <w:rPr>
                <w:rFonts w:ascii="宋体" w:hAnsi="宋体" w:hint="default"/>
                <w:sz w:val="24"/>
                <w:lang w:val="en-US"/>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bookmarkStart w:id="4" w:name="_Hlk491335366"/>
      <w:bookmarkEnd w:id="3"/>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徐新燕</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周、5-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bookmarkStart w:id="5" w:name="_Hlk491335457"/>
      <w:bookmarkEnd w:id="4"/>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7</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田力男</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周、5-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bookmarkStart w:id="6" w:name="_Hlk491335539"/>
      <w:bookmarkEnd w:id="5"/>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王大地</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w:t>
            </w:r>
            <w:r>
              <w:rPr>
                <w:rFonts w:ascii="宋体" w:hAnsi="宋体" w:hint="eastAsia"/>
                <w:sz w:val="24"/>
              </w:rPr>
              <w:t>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r>
              <w:rPr>
                <w:rFonts w:ascii="宋体" w:hAnsi="宋体" w:hint="eastAsia"/>
                <w:sz w:val="24"/>
              </w:rPr>
              <w:t>-</w:t>
            </w:r>
            <w:r>
              <w:rPr>
                <w:rFonts w:ascii="宋体" w:hAnsi="宋体"/>
                <w:sz w:val="24"/>
              </w:rPr>
              <w:t>1</w:t>
            </w:r>
            <w:r>
              <w:rPr>
                <w:rFonts w:ascii="宋体" w:hAnsi="宋体" w:hint="eastAsia"/>
                <w:sz w:val="24"/>
              </w:rPr>
              <w:t>5</w:t>
            </w:r>
            <w:r>
              <w:rPr>
                <w:rFonts w:ascii="宋体" w:hAnsi="宋体" w:hint="eastAsia"/>
                <w:sz w:val="24"/>
              </w:rPr>
              <w:t>、1</w:t>
            </w:r>
            <w:r>
              <w:rPr>
                <w:rFonts w:ascii="宋体" w:hAnsi="宋体"/>
                <w:sz w:val="24"/>
              </w:rPr>
              <w:t>7</w:t>
            </w:r>
            <w:r>
              <w:rPr>
                <w:rFonts w:ascii="宋体" w:hAnsi="宋体" w:hint="eastAsia"/>
                <w:sz w:val="24"/>
              </w:rPr>
              <w:t>-</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2018C1</w:t>
            </w:r>
          </w:p>
        </w:tc>
      </w:tr>
      <w:bookmarkStart w:id="7" w:name="_Hlk491207475"/>
      <w:bookmarkEnd w:id="6"/>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会计学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三</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张美玲</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bookmarkStart w:id="8" w:name="_Hlk491207716"/>
      <w:bookmarkEnd w:id="7"/>
      <w:tr>
        <w:tblPrEx/>
        <w:trPr>
          <w:trHeight w:val="467"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王燕祥</w:t>
            </w:r>
          </w:p>
          <w:p>
            <w:pPr>
              <w:pStyle w:val="style0"/>
              <w:jc w:val="center"/>
              <w:rPr>
                <w:rFonts w:ascii="宋体" w:hAnsi="宋体"/>
                <w:sz w:val="24"/>
              </w:rPr>
            </w:pPr>
            <w:r>
              <w:rPr>
                <w:rFonts w:ascii="宋体" w:hAnsi="宋体" w:hint="eastAsia"/>
                <w:sz w:val="24"/>
              </w:rPr>
              <w:t>陈</w:t>
            </w:r>
            <w:r>
              <w:rPr>
                <w:rFonts w:ascii="宋体" w:hAnsi="宋体" w:hint="eastAsia"/>
                <w:sz w:val="24"/>
              </w:rPr>
              <w:t xml:space="preserve"> </w:t>
            </w:r>
            <w:r>
              <w:rPr>
                <w:rFonts w:ascii="宋体" w:hAnsi="宋体"/>
                <w:sz w:val="24"/>
              </w:rPr>
              <w:t xml:space="preserve"> </w:t>
            </w:r>
            <w:r>
              <w:rPr>
                <w:rFonts w:ascii="宋体" w:hAnsi="宋体" w:hint="eastAsia"/>
                <w:sz w:val="24"/>
              </w:rPr>
              <w:t>铃</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p>
            <w:pPr>
              <w:pStyle w:val="style0"/>
              <w:jc w:val="center"/>
              <w:rPr>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w:t>
            </w:r>
          </w:p>
          <w:p>
            <w:pPr>
              <w:pStyle w:val="style0"/>
              <w:jc w:val="center"/>
              <w:rPr>
                <w:rFonts w:ascii="宋体" w:hAnsi="宋体"/>
                <w:sz w:val="24"/>
              </w:rPr>
            </w:pPr>
            <w:r>
              <w:rPr>
                <w:rFonts w:ascii="宋体" w:hAnsi="宋体" w:hint="eastAsia"/>
                <w:sz w:val="24"/>
              </w:rPr>
              <w:t>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梁建桥</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讲  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11-15、17-</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bookmarkEnd w:id="8"/>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12</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梁建桥</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讲  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11-15、17-</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13</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管理经济学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二</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w:t>
            </w:r>
            <w:r>
              <w:rPr>
                <w:rFonts w:ascii="宋体" w:hAnsi="宋体" w:hint="eastAsia"/>
                <w:sz w:val="24"/>
              </w:rPr>
              <w:t xml:space="preserve">  </w:t>
            </w:r>
            <w:r>
              <w:rPr>
                <w:rFonts w:ascii="宋体" w:hAnsi="宋体" w:hint="eastAsia"/>
                <w:sz w:val="24"/>
              </w:rPr>
              <w:t>玲</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6</w:t>
            </w:r>
          </w:p>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柴小青</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6</w:t>
            </w:r>
          </w:p>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15</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w:t>
            </w:r>
            <w:r>
              <w:rPr>
                <w:rFonts w:ascii="宋体" w:hAnsi="宋体" w:hint="eastAsia"/>
                <w:sz w:val="24"/>
              </w:rPr>
              <w:t xml:space="preserve">  </w:t>
            </w:r>
            <w:r>
              <w:rPr>
                <w:rFonts w:ascii="宋体" w:hAnsi="宋体" w:hint="eastAsia"/>
                <w:sz w:val="24"/>
              </w:rPr>
              <w:t>玲</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6</w:t>
            </w:r>
          </w:p>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w:t>
            </w:r>
            <w:r>
              <w:rPr>
                <w:rFonts w:ascii="宋体" w:hAnsi="宋体"/>
                <w:sz w:val="24"/>
              </w:rPr>
              <w:t>6</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16</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w:t>
            </w:r>
            <w:r>
              <w:rPr>
                <w:rFonts w:ascii="宋体" w:hAnsi="宋体" w:hint="eastAsia"/>
                <w:sz w:val="24"/>
              </w:rPr>
              <w:t xml:space="preserve">  </w:t>
            </w:r>
            <w:r>
              <w:rPr>
                <w:rFonts w:ascii="宋体" w:hAnsi="宋体" w:hint="eastAsia"/>
                <w:sz w:val="24"/>
              </w:rPr>
              <w:t>玲</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6</w:t>
            </w:r>
          </w:p>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17</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数据、模型与决策</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李景华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r>
              <w:rPr>
                <w:rFonts w:ascii="宋体" w:hAnsi="宋体"/>
                <w:sz w:val="24"/>
              </w:rPr>
              <w:t>17</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李景华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11-15、17-18周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19</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地102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李景华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市场营销</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孙忠群</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21</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孙忠群</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22</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孙忠群</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教</w:t>
            </w:r>
            <w:r>
              <w:rPr>
                <w:rFonts w:ascii="宋体" w:hAnsi="宋体" w:hint="eastAsia"/>
                <w:sz w:val="24"/>
              </w:rPr>
              <w:t xml:space="preserve">  </w:t>
            </w:r>
            <w:r>
              <w:rPr>
                <w:rFonts w:ascii="宋体" w:hAnsi="宋体"/>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bCs/>
                <w:sz w:val="24"/>
              </w:rPr>
              <w:t>2-3、5-9周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23</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陈</w:t>
            </w:r>
            <w:r>
              <w:rPr>
                <w:rFonts w:ascii="宋体" w:hAnsi="宋体" w:hint="eastAsia"/>
                <w:sz w:val="24"/>
              </w:rPr>
              <w:t xml:space="preserve">  </w:t>
            </w:r>
            <w:r>
              <w:rPr>
                <w:rFonts w:ascii="宋体" w:hAnsi="宋体" w:hint="eastAsia"/>
                <w:sz w:val="24"/>
              </w:rPr>
              <w:t>曦</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7-</w:t>
            </w:r>
            <w:r>
              <w:rPr>
                <w:rFonts w:ascii="宋体" w:hAnsi="宋体"/>
                <w:sz w:val="24"/>
              </w:rPr>
              <w:t>9</w:t>
            </w:r>
            <w:r>
              <w:rPr>
                <w:rFonts w:ascii="宋体" w:hAnsi="宋体" w:hint="eastAsia"/>
                <w:sz w:val="24"/>
              </w:rPr>
              <w:t>周</w:t>
            </w:r>
          </w:p>
          <w:p>
            <w:pPr>
              <w:pStyle w:val="style0"/>
              <w:jc w:val="center"/>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24</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信息系统与信息资源管理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20006105</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二</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p>
            <w:pPr>
              <w:pStyle w:val="style0"/>
              <w:jc w:val="center"/>
              <w:rPr>
                <w:rFonts w:ascii="宋体" w:hAnsi="宋体"/>
                <w:sz w:val="24"/>
              </w:rPr>
            </w:pPr>
            <w:r>
              <w:rPr>
                <w:rFonts w:ascii="宋体" w:hAnsi="宋体"/>
                <w:sz w:val="24"/>
              </w:rPr>
              <w:t>18</w:t>
            </w:r>
            <w:r>
              <w:rPr>
                <w:rFonts w:ascii="宋体" w:hAnsi="宋体" w:hint="eastAsia"/>
                <w:sz w:val="24"/>
              </w:rPr>
              <w:t>:30-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地109</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朱晓武</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r>
              <w:rPr>
                <w:rFonts w:ascii="宋体" w:hAnsi="宋体"/>
                <w:sz w:val="24"/>
              </w:rPr>
              <w:t>14</w:t>
            </w:r>
            <w:r>
              <w:rPr>
                <w:rFonts w:ascii="宋体" w:hAnsi="宋体" w:hint="eastAsia"/>
                <w:sz w:val="24"/>
              </w:rPr>
              <w:t>周</w:t>
            </w:r>
          </w:p>
          <w:p>
            <w:pPr>
              <w:pStyle w:val="style0"/>
              <w:jc w:val="center"/>
              <w:rPr>
                <w:rFonts w:ascii="宋体" w:hAnsi="宋体"/>
                <w:sz w:val="24"/>
              </w:rPr>
            </w:pPr>
            <w:r>
              <w:rPr>
                <w:rFonts w:ascii="宋体" w:hAnsi="宋体" w:hint="eastAsia"/>
                <w:sz w:val="24"/>
              </w:rPr>
              <w:t>11-</w:t>
            </w:r>
            <w:r>
              <w:rPr>
                <w:rFonts w:ascii="宋体" w:hAnsi="宋体"/>
                <w:sz w:val="24"/>
              </w:rPr>
              <w:t>13</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25</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20006105</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r>
              <w:rPr>
                <w:rFonts w:ascii="宋体" w:hAnsi="宋体" w:hint="eastAsia"/>
                <w:sz w:val="24"/>
              </w:rPr>
              <w:t>六</w:t>
            </w:r>
          </w:p>
          <w:p>
            <w:pPr>
              <w:pStyle w:val="style0"/>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第</w:t>
            </w:r>
            <w:r>
              <w:rPr>
                <w:rFonts w:ascii="宋体" w:hAnsi="宋体" w:hint="default"/>
                <w:sz w:val="24"/>
                <w:lang w:val="en-US"/>
              </w:rPr>
              <w:t>一</w:t>
            </w:r>
            <w:r>
              <w:rPr>
                <w:rFonts w:ascii="宋体" w:hAnsi="宋体" w:hint="eastAsia"/>
                <w:sz w:val="24"/>
              </w:rPr>
              <w:t>周六日下午晚上</w:t>
            </w:r>
          </w:p>
          <w:p>
            <w:pPr>
              <w:pStyle w:val="style0"/>
              <w:jc w:val="center"/>
              <w:rPr>
                <w:rFonts w:ascii="宋体" w:hAnsi="宋体"/>
                <w:sz w:val="24"/>
              </w:rPr>
            </w:pPr>
            <w:r>
              <w:rPr>
                <w:rFonts w:ascii="宋体" w:hAnsi="宋体"/>
                <w:sz w:val="24"/>
              </w:rPr>
              <w:t>第</w:t>
            </w:r>
            <w:r>
              <w:rPr>
                <w:rFonts w:ascii="宋体" w:hAnsi="宋体"/>
                <w:sz w:val="24"/>
                <w:lang w:val="en-US"/>
              </w:rPr>
              <w:t>二</w:t>
            </w:r>
            <w:r>
              <w:rPr>
                <w:rFonts w:ascii="宋体" w:hAnsi="宋体" w:hint="eastAsia"/>
                <w:sz w:val="24"/>
              </w:rPr>
              <w:t>周周六下午晚上</w:t>
            </w:r>
          </w:p>
          <w:p>
            <w:pPr>
              <w:pStyle w:val="style0"/>
              <w:jc w:val="center"/>
              <w:rPr>
                <w:rFonts w:ascii="宋体" w:hAnsi="宋体"/>
                <w:sz w:val="24"/>
              </w:rPr>
            </w:pPr>
            <w:r>
              <w:rPr>
                <w:rFonts w:ascii="宋体" w:hAnsi="宋体" w:hint="eastAsia"/>
                <w:sz w:val="24"/>
              </w:rPr>
              <w:t>第</w:t>
            </w:r>
            <w:r>
              <w:rPr>
                <w:rFonts w:ascii="宋体" w:hAnsi="宋体" w:hint="default"/>
                <w:sz w:val="24"/>
                <w:lang w:val="en-US"/>
              </w:rPr>
              <w:t>三</w:t>
            </w:r>
            <w:r>
              <w:rPr>
                <w:rFonts w:ascii="宋体" w:hAnsi="宋体" w:hint="eastAsia"/>
                <w:sz w:val="24"/>
              </w:rPr>
              <w:t>周周六下午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109</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朱晓武</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26</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20006105</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r>
              <w:rPr>
                <w:rFonts w:ascii="宋体" w:hAnsi="宋体" w:hint="eastAsia"/>
                <w:sz w:val="24"/>
              </w:rPr>
              <w:t>六</w:t>
            </w:r>
          </w:p>
          <w:p>
            <w:pPr>
              <w:pStyle w:val="style0"/>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第二周周日下午晚上</w:t>
            </w:r>
          </w:p>
          <w:p>
            <w:pPr>
              <w:pStyle w:val="style0"/>
              <w:jc w:val="center"/>
              <w:rPr>
                <w:rFonts w:ascii="宋体" w:hAnsi="宋体"/>
                <w:sz w:val="24"/>
              </w:rPr>
            </w:pPr>
            <w:r>
              <w:rPr>
                <w:rFonts w:ascii="宋体" w:hAnsi="宋体" w:hint="eastAsia"/>
                <w:sz w:val="24"/>
              </w:rPr>
              <w:t>第三周周日下午晚上</w:t>
            </w:r>
          </w:p>
          <w:p>
            <w:pPr>
              <w:pStyle w:val="style0"/>
              <w:jc w:val="center"/>
              <w:rPr>
                <w:rFonts w:ascii="宋体" w:hAnsi="宋体"/>
                <w:sz w:val="24"/>
              </w:rPr>
            </w:pPr>
            <w:r>
              <w:rPr>
                <w:rFonts w:ascii="宋体" w:hAnsi="宋体" w:hint="eastAsia"/>
                <w:sz w:val="24"/>
              </w:rPr>
              <w:t>第四周周六下午晚上</w:t>
            </w:r>
          </w:p>
          <w:p>
            <w:pPr>
              <w:pStyle w:val="style0"/>
              <w:jc w:val="center"/>
              <w:rPr>
                <w:rFonts w:ascii="宋体" w:hAnsi="宋体"/>
                <w:sz w:val="24"/>
              </w:rPr>
            </w:pPr>
            <w:r>
              <w:rPr>
                <w:rFonts w:ascii="宋体" w:hAnsi="宋体" w:hint="eastAsia"/>
                <w:sz w:val="24"/>
              </w:rPr>
              <w:t>第五周周六下午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109</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朱晓武</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2</w:t>
            </w:r>
            <w:r>
              <w:rPr>
                <w:rFonts w:ascii="宋体" w:hAnsi="宋体" w:hint="eastAsia"/>
                <w:sz w:val="24"/>
              </w:rPr>
              <w:t>-</w:t>
            </w:r>
            <w:r>
              <w:rPr>
                <w:rFonts w:ascii="宋体" w:hAnsi="宋体"/>
                <w:sz w:val="24"/>
              </w:rPr>
              <w:t>5</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pPr>
            <w:r>
              <w:rPr>
                <w:rFonts w:ascii="宋体" w:hAnsi="宋体" w:hint="eastAsia"/>
                <w:sz w:val="24"/>
              </w:rPr>
              <w:t>2017F4</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27</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人力资源管理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慕凤丽</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、6-</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28</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组织行为学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20006169</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王</w:t>
            </w:r>
            <w:r>
              <w:rPr>
                <w:rFonts w:ascii="宋体" w:hAnsi="宋体" w:hint="eastAsia"/>
                <w:sz w:val="24"/>
              </w:rPr>
              <w:t xml:space="preserve">  </w:t>
            </w:r>
            <w:r>
              <w:rPr>
                <w:rFonts w:ascii="宋体" w:hAnsi="宋体" w:hint="eastAsia"/>
                <w:sz w:val="24"/>
              </w:rPr>
              <w:t>霆</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w:t>
            </w:r>
            <w:r>
              <w:rPr>
                <w:rFonts w:ascii="宋体" w:hAnsi="宋体"/>
                <w:sz w:val="24"/>
              </w:rPr>
              <w:t>16</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29</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财务报表分析</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20006224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陈佳俊</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周、5-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9" w:name="_Hlk491331095"/>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30</w:t>
            </w:r>
          </w:p>
        </w:tc>
        <w:tc>
          <w:tcPr>
            <w:tcW w:w="1983" w:type="dxa"/>
            <w:tcBorders>
              <w:left w:val="single" w:sz="4" w:space="0" w:color="auto"/>
              <w:bottom w:val="single" w:sz="4" w:space="0" w:color="auto"/>
              <w:right w:val="single" w:sz="4" w:space="0" w:color="auto"/>
            </w:tcBorders>
            <w:vAlign w:val="center"/>
          </w:tcPr>
          <w:p>
            <w:pPr>
              <w:pStyle w:val="style0"/>
              <w:jc w:val="center"/>
              <w:rPr>
                <w:sz w:val="24"/>
              </w:rPr>
            </w:pPr>
            <w:r>
              <w:rPr>
                <w:sz w:val="24"/>
              </w:rPr>
              <w:t>资本金融学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20006193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刘纪鹏</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10" w:name="_Hlk491331001"/>
      <w:bookmarkEnd w:id="9"/>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31</w:t>
            </w:r>
          </w:p>
        </w:tc>
        <w:tc>
          <w:tcPr>
            <w:tcW w:w="1983" w:type="dxa"/>
            <w:tcBorders>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资本金融前沿专题讲座</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三</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学术报告厅</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刘纪鹏等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具体时间另行通知</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0"/>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1983" w:type="dxa"/>
            <w:vMerge w:val="restart"/>
            <w:tcBorders>
              <w:top w:val="single" w:sz="4" w:space="0" w:color="auto"/>
              <w:left w:val="single" w:sz="4" w:space="0" w:color="auto"/>
              <w:right w:val="single" w:sz="4" w:space="0" w:color="auto"/>
            </w:tcBorders>
            <w:vAlign w:val="center"/>
          </w:tcPr>
          <w:p>
            <w:pPr>
              <w:pStyle w:val="style0"/>
              <w:jc w:val="center"/>
              <w:rPr>
                <w:sz w:val="24"/>
              </w:rPr>
            </w:pPr>
            <w:r>
              <w:rPr>
                <w:rFonts w:hint="eastAsia"/>
                <w:sz w:val="24"/>
              </w:rPr>
              <w:t>电子商务与网络营销</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于</w:t>
            </w:r>
            <w:r>
              <w:rPr>
                <w:rFonts w:ascii="宋体" w:hAnsi="宋体" w:hint="eastAsia"/>
                <w:sz w:val="24"/>
              </w:rPr>
              <w:t xml:space="preserve">  </w:t>
            </w:r>
            <w:r>
              <w:rPr>
                <w:rFonts w:ascii="宋体" w:hAnsi="宋体" w:hint="eastAsia"/>
                <w:sz w:val="24"/>
              </w:rPr>
              <w:t>淼</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2018F1</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33</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于</w:t>
            </w:r>
            <w:r>
              <w:rPr>
                <w:rFonts w:ascii="宋体" w:hAnsi="宋体" w:hint="eastAsia"/>
                <w:sz w:val="24"/>
              </w:rPr>
              <w:t xml:space="preserve">  </w:t>
            </w:r>
            <w:r>
              <w:rPr>
                <w:rFonts w:ascii="宋体" w:hAnsi="宋体" w:hint="eastAsia"/>
                <w:sz w:val="24"/>
              </w:rPr>
              <w:t>淼</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r>
              <w:rPr>
                <w:rFonts w:ascii="宋体" w:hAnsi="宋体"/>
                <w:sz w:val="24"/>
              </w:rPr>
              <w:t>17</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2018F2</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34</w:t>
            </w:r>
          </w:p>
        </w:tc>
        <w:tc>
          <w:tcPr>
            <w:tcW w:w="1983" w:type="dxa"/>
            <w:vMerge w:val="continue"/>
            <w:tcBorders>
              <w:left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于</w:t>
            </w:r>
            <w:r>
              <w:rPr>
                <w:rFonts w:ascii="宋体" w:hAnsi="宋体" w:hint="eastAsia"/>
                <w:sz w:val="24"/>
              </w:rPr>
              <w:t xml:space="preserve">  </w:t>
            </w:r>
            <w:r>
              <w:rPr>
                <w:rFonts w:ascii="宋体" w:hAnsi="宋体" w:hint="eastAsia"/>
                <w:sz w:val="24"/>
              </w:rPr>
              <w:t>淼</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2018F3</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35</w:t>
            </w:r>
          </w:p>
        </w:tc>
        <w:tc>
          <w:tcPr>
            <w:tcW w:w="1983" w:type="dxa"/>
            <w:vMerge w:val="continue"/>
            <w:tcBorders>
              <w:left w:val="single" w:sz="4" w:space="0" w:color="auto"/>
              <w:bottom w:val="single" w:sz="4" w:space="0" w:color="auto"/>
              <w:right w:val="single" w:sz="4" w:space="0" w:color="auto"/>
            </w:tcBorders>
            <w:vAlign w:val="center"/>
          </w:tcPr>
          <w:p>
            <w:pPr>
              <w:pStyle w:val="style0"/>
              <w:jc w:val="center"/>
              <w:rPr>
                <w:sz w:val="24"/>
              </w:rPr>
            </w:pP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于</w:t>
            </w:r>
            <w:r>
              <w:rPr>
                <w:rFonts w:ascii="宋体" w:hAnsi="宋体" w:hint="eastAsia"/>
                <w:sz w:val="24"/>
              </w:rPr>
              <w:t xml:space="preserve">  </w:t>
            </w:r>
            <w:r>
              <w:rPr>
                <w:rFonts w:ascii="宋体" w:hAnsi="宋体" w:hint="eastAsia"/>
                <w:sz w:val="24"/>
              </w:rPr>
              <w:t>淼</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周、5-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2018C1</w:t>
            </w:r>
          </w:p>
        </w:tc>
      </w:tr>
      <w:bookmarkStart w:id="11" w:name="_Hlk491457208"/>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36</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公司治理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20006280</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李建伟</w:t>
            </w:r>
          </w:p>
          <w:p>
            <w:pPr>
              <w:pStyle w:val="style0"/>
              <w:jc w:val="center"/>
              <w:rPr>
                <w:sz w:val="24"/>
              </w:rPr>
            </w:pPr>
            <w:r>
              <w:rPr>
                <w:rFonts w:hint="eastAsia"/>
                <w:sz w:val="24"/>
              </w:rPr>
              <w:t>王</w:t>
            </w:r>
            <w:r>
              <w:rPr>
                <w:rFonts w:hint="eastAsia"/>
                <w:sz w:val="24"/>
              </w:rPr>
              <w:t xml:space="preserve">  </w:t>
            </w:r>
            <w:r>
              <w:rPr>
                <w:rFonts w:hint="eastAsia"/>
                <w:sz w:val="24"/>
              </w:rPr>
              <w:t>涌</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1"/>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37</w:t>
            </w:r>
          </w:p>
        </w:tc>
        <w:tc>
          <w:tcPr>
            <w:tcW w:w="1983" w:type="dxa"/>
            <w:tcBorders>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跨文化背景下的商务谈判</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20006311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r>
              <w:rPr>
                <w:rFonts w:ascii="宋体" w:hAnsi="宋体" w:hint="eastAsia"/>
                <w:sz w:val="24"/>
              </w:rPr>
              <w:t>五</w:t>
            </w:r>
          </w:p>
          <w:p>
            <w:pPr>
              <w:pStyle w:val="style0"/>
              <w:rPr>
                <w:rFonts w:ascii="宋体" w:hAnsi="宋体"/>
                <w:sz w:val="24"/>
              </w:rPr>
            </w:pPr>
            <w:r>
              <w:rPr>
                <w:rFonts w:ascii="宋体" w:hAnsi="宋体" w:hint="eastAsia"/>
                <w:sz w:val="24"/>
              </w:rPr>
              <w:t>六</w:t>
            </w:r>
          </w:p>
          <w:p>
            <w:pPr>
              <w:pStyle w:val="style0"/>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晚上</w:t>
            </w:r>
          </w:p>
          <w:p>
            <w:pPr>
              <w:pStyle w:val="style0"/>
              <w:jc w:val="center"/>
              <w:rPr>
                <w:rFonts w:ascii="宋体" w:hAnsi="宋体"/>
                <w:sz w:val="24"/>
              </w:rPr>
            </w:pPr>
            <w:r>
              <w:rPr>
                <w:rFonts w:ascii="宋体" w:hAnsi="宋体" w:hint="eastAsia"/>
                <w:sz w:val="24"/>
              </w:rPr>
              <w:t>上午下午晚上</w:t>
            </w:r>
          </w:p>
          <w:p>
            <w:pPr>
              <w:pStyle w:val="style0"/>
              <w:jc w:val="center"/>
              <w:rPr>
                <w:rFonts w:ascii="宋体" w:hAnsi="宋体"/>
                <w:sz w:val="24"/>
              </w:rPr>
            </w:pPr>
            <w:r>
              <w:rPr>
                <w:rFonts w:ascii="宋体" w:hAnsi="宋体" w:hint="eastAsia"/>
                <w:sz w:val="24"/>
              </w:rPr>
              <w:t>上午下午晚上</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綦晓光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外聘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12" w:name="_Hlk491332913"/>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38</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法商管理</w:t>
            </w:r>
            <w:r>
              <w:rPr>
                <w:rFonts w:hint="eastAsia"/>
                <w:sz w:val="24"/>
              </w:rPr>
              <w:t>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20006158</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刘纪鹏等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2"/>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39</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企业家法：创业、守成与传承</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陈</w:t>
            </w:r>
            <w:r>
              <w:rPr>
                <w:rFonts w:hint="eastAsia"/>
                <w:sz w:val="24"/>
              </w:rPr>
              <w:t xml:space="preserve">  </w:t>
            </w:r>
            <w:r>
              <w:rPr>
                <w:sz w:val="24"/>
              </w:rPr>
              <w:t>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6</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13" w:name="_Hlk491333769"/>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40</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金融机构与企业融资</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20006249</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林义相等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外</w:t>
            </w:r>
            <w:r>
              <w:rPr>
                <w:rFonts w:hint="eastAsia"/>
                <w:sz w:val="24"/>
              </w:rPr>
              <w:t xml:space="preserve">  </w:t>
            </w:r>
            <w:r>
              <w:rPr>
                <w:rFonts w:hint="eastAsia"/>
                <w:sz w:val="24"/>
              </w:rPr>
              <w:t>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3"/>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41</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税务筹划</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20006218</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sz w:val="24"/>
              </w:rPr>
              <w:t>翟继光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42</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资本市场与证券投资</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20006220</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王晓明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43</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金融监管</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20006251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胡继晔</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44</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能源产业</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20006223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王大地</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7-</w:t>
            </w:r>
            <w:r>
              <w:rPr>
                <w:rFonts w:ascii="宋体" w:hAnsi="宋体"/>
                <w:sz w:val="24"/>
              </w:rPr>
              <w:t>9</w:t>
            </w:r>
            <w:r>
              <w:rPr>
                <w:rFonts w:ascii="宋体" w:hAnsi="宋体" w:hint="eastAsia"/>
                <w:sz w:val="24"/>
              </w:rPr>
              <w:t>周</w:t>
            </w:r>
          </w:p>
          <w:p>
            <w:pPr>
              <w:pStyle w:val="style0"/>
              <w:jc w:val="center"/>
              <w:rPr>
                <w:rFonts w:ascii="宋体" w:hAnsi="宋体"/>
                <w:sz w:val="24"/>
              </w:rPr>
            </w:pPr>
            <w:r>
              <w:rPr>
                <w:rFonts w:ascii="宋体" w:hAnsi="宋体" w:hint="eastAsia"/>
                <w:sz w:val="24"/>
              </w:rPr>
              <w:t>6-</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14" w:name="_Hlk491331460"/>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45</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内部控制与审计</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20006207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8:30-</w:t>
            </w:r>
            <w:r>
              <w:rPr>
                <w:rFonts w:ascii="宋体" w:hAnsi="宋体"/>
                <w:sz w:val="24"/>
              </w:rPr>
              <w:t>12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余宇莹</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、5-</w:t>
            </w:r>
            <w:r>
              <w:rPr>
                <w:rFonts w:ascii="宋体" w:hAnsi="宋体"/>
                <w:sz w:val="24"/>
              </w:rPr>
              <w:t>9</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4"/>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46</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企业项目管理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邓</w:t>
            </w:r>
            <w:r>
              <w:rPr>
                <w:rFonts w:hint="eastAsia"/>
                <w:sz w:val="24"/>
              </w:rPr>
              <w:t xml:space="preserve">  </w:t>
            </w:r>
            <w:r>
              <w:rPr>
                <w:sz w:val="24"/>
              </w:rPr>
              <w:t>达</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7-9周</w:t>
            </w:r>
          </w:p>
          <w:p>
            <w:pPr>
              <w:pStyle w:val="style0"/>
              <w:jc w:val="center"/>
              <w:rPr>
                <w:rFonts w:ascii="宋体" w:hAnsi="宋体"/>
                <w:sz w:val="24"/>
              </w:rPr>
            </w:pPr>
            <w:r>
              <w:rPr>
                <w:rFonts w:ascii="宋体" w:hAnsi="宋体" w:hint="eastAsia"/>
                <w:sz w:val="24"/>
              </w:rPr>
              <w:t>6-9周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47</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领导力</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20006112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18</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A207</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马志英</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讲</w:t>
            </w:r>
            <w:r>
              <w:rPr>
                <w:rFonts w:hint="eastAsia"/>
                <w:sz w:val="24"/>
              </w:rPr>
              <w:t xml:space="preserve">  </w:t>
            </w:r>
            <w:r>
              <w:rPr>
                <w:rFonts w:hint="eastAsia"/>
                <w:sz w:val="24"/>
              </w:rPr>
              <w:t>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w:t>
            </w:r>
            <w:r>
              <w:rPr>
                <w:rFonts w:ascii="宋体" w:hAnsi="宋体"/>
                <w:sz w:val="24"/>
              </w:rPr>
              <w:t>7</w:t>
            </w:r>
            <w:r>
              <w:rPr>
                <w:rFonts w:ascii="宋体" w:hAnsi="宋体" w:hint="eastAsia"/>
                <w:sz w:val="24"/>
              </w:rPr>
              <w:t>-</w:t>
            </w:r>
            <w:r>
              <w:rPr>
                <w:rFonts w:ascii="宋体" w:hAnsi="宋体"/>
                <w:sz w:val="24"/>
              </w:rPr>
              <w:t>1</w:t>
            </w:r>
            <w:r>
              <w:rPr>
                <w:rFonts w:ascii="宋体" w:hAnsi="宋体" w:hint="eastAsia"/>
                <w:sz w:val="24"/>
              </w:rPr>
              <w:t>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48</w:t>
            </w:r>
          </w:p>
          <w:bookmarkStart w:id="15" w:name="OLE_LINK16"/>
          <w:bookmarkStart w:id="16" w:name="OLE_LINK17"/>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创新创业讲座</w:t>
            </w:r>
            <w:bookmarkEnd w:id="15"/>
            <w:bookmarkEnd w:id="16"/>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20006247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16</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18</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方竹兰</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18</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Start w:id="17" w:name="_Hlk491327068"/>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49</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音乐欣赏</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20006227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16</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14:00-</w:t>
            </w:r>
            <w:r>
              <w:rPr>
                <w:rFonts w:ascii="宋体" w:hAnsi="宋体"/>
                <w:sz w:val="24"/>
              </w:rPr>
              <w:t>17</w:t>
            </w:r>
            <w:r>
              <w:rPr>
                <w:rFonts w:ascii="宋体" w:hAnsi="宋体" w:hint="eastAsia"/>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张</w:t>
            </w:r>
            <w:r>
              <w:rPr>
                <w:rFonts w:hint="eastAsia"/>
                <w:sz w:val="24"/>
              </w:rPr>
              <w:t xml:space="preserve">  </w:t>
            </w:r>
            <w:r>
              <w:rPr>
                <w:sz w:val="24"/>
              </w:rPr>
              <w:t>璋</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外</w:t>
            </w:r>
            <w:r>
              <w:rPr>
                <w:rFonts w:hint="eastAsia"/>
                <w:sz w:val="24"/>
              </w:rPr>
              <w:t xml:space="preserve">  </w:t>
            </w:r>
            <w:r>
              <w:rPr>
                <w:rFonts w:hint="eastAsia"/>
                <w:sz w:val="24"/>
              </w:rPr>
              <w:t>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w:t>
            </w:r>
            <w:r>
              <w:rPr>
                <w:rFonts w:ascii="宋体" w:hAnsi="宋体"/>
                <w:sz w:val="24"/>
              </w:rPr>
              <w:t>14</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全体学生</w:t>
            </w:r>
          </w:p>
        </w:tc>
      </w:tr>
      <w:bookmarkEnd w:id="17"/>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50</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新时代与大资管（讲座课）</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20006288</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lang w:val="en-US"/>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18:30-</w:t>
            </w:r>
            <w:r>
              <w:rPr>
                <w:rFonts w:ascii="宋体" w:hAnsi="宋体"/>
                <w:sz w:val="24"/>
              </w:rPr>
              <w:t>22</w:t>
            </w:r>
            <w:r>
              <w:rPr>
                <w:rFonts w:ascii="宋体" w:hAnsi="宋体" w:hint="eastAsia"/>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科地</w:t>
            </w:r>
            <w:r>
              <w:rPr>
                <w:rFonts w:ascii="宋体" w:hAnsi="宋体" w:hint="eastAsia"/>
                <w:sz w:val="24"/>
              </w:rPr>
              <w:t>102</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胡继晔等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外</w:t>
            </w:r>
            <w:r>
              <w:rPr>
                <w:rFonts w:hint="eastAsia"/>
                <w:sz w:val="24"/>
              </w:rPr>
              <w:t xml:space="preserve">  </w:t>
            </w:r>
            <w:r>
              <w:rPr>
                <w:rFonts w:hint="eastAsia"/>
                <w:sz w:val="24"/>
              </w:rPr>
              <w:t>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11-15、17-18周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51</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高端品牌管理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20006116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二</w:t>
            </w:r>
          </w:p>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四</w:t>
            </w:r>
          </w:p>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10/2上午下午</w:t>
            </w:r>
          </w:p>
          <w:p>
            <w:pPr>
              <w:pStyle w:val="style0"/>
              <w:jc w:val="center"/>
              <w:rPr>
                <w:rFonts w:ascii="宋体" w:hAnsi="宋体"/>
                <w:sz w:val="24"/>
              </w:rPr>
            </w:pPr>
            <w:r>
              <w:rPr>
                <w:rFonts w:ascii="宋体" w:hAnsi="宋体" w:hint="eastAsia"/>
                <w:sz w:val="24"/>
              </w:rPr>
              <w:t>10/3上午下午</w:t>
            </w:r>
          </w:p>
          <w:p>
            <w:pPr>
              <w:pStyle w:val="style0"/>
              <w:jc w:val="center"/>
              <w:rPr>
                <w:rFonts w:ascii="宋体" w:hAnsi="宋体"/>
                <w:sz w:val="24"/>
              </w:rPr>
            </w:pPr>
            <w:r>
              <w:rPr>
                <w:rFonts w:ascii="宋体" w:hAnsi="宋体" w:hint="eastAsia"/>
                <w:sz w:val="24"/>
              </w:rPr>
              <w:t>10/4上午下午</w:t>
            </w:r>
          </w:p>
          <w:p>
            <w:pPr>
              <w:pStyle w:val="style0"/>
              <w:jc w:val="center"/>
              <w:rPr>
                <w:rFonts w:ascii="宋体" w:hAnsi="宋体"/>
                <w:sz w:val="24"/>
              </w:rPr>
            </w:pPr>
            <w:r>
              <w:rPr>
                <w:rFonts w:ascii="宋体" w:hAnsi="宋体" w:hint="eastAsia"/>
                <w:sz w:val="24"/>
              </w:rPr>
              <w:t>10/5上午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Danis</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国庆期间</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全体学生</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52</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社会主义经济理论与实践</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二</w:t>
            </w:r>
          </w:p>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10/2周二全天</w:t>
            </w:r>
          </w:p>
          <w:p>
            <w:pPr>
              <w:pStyle w:val="style0"/>
              <w:jc w:val="center"/>
              <w:rPr>
                <w:rFonts w:ascii="宋体" w:hAnsi="宋体"/>
                <w:sz w:val="24"/>
              </w:rPr>
            </w:pPr>
            <w:r>
              <w:rPr>
                <w:rFonts w:ascii="宋体" w:hAnsi="宋体" w:hint="eastAsia"/>
                <w:sz w:val="24"/>
              </w:rPr>
              <w:t>10/3周三全天</w:t>
            </w:r>
          </w:p>
          <w:p>
            <w:pPr>
              <w:pStyle w:val="style0"/>
              <w:jc w:val="center"/>
              <w:rPr>
                <w:rFonts w:ascii="宋体" w:hAnsi="宋体"/>
                <w:sz w:val="24"/>
              </w:rPr>
            </w:pPr>
            <w:r>
              <w:rPr>
                <w:rFonts w:ascii="宋体" w:hAnsi="宋体" w:hint="eastAsia"/>
                <w:sz w:val="24"/>
              </w:rPr>
              <w:t>10/7周日上午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黄立君等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53</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商务英语</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9/29周六全天</w:t>
            </w:r>
          </w:p>
          <w:p>
            <w:pPr>
              <w:pStyle w:val="style0"/>
              <w:jc w:val="center"/>
              <w:rPr>
                <w:rFonts w:ascii="宋体" w:hAnsi="宋体"/>
                <w:sz w:val="24"/>
              </w:rPr>
            </w:pPr>
            <w:r>
              <w:rPr>
                <w:rFonts w:ascii="宋体" w:hAnsi="宋体" w:hint="eastAsia"/>
                <w:sz w:val="24"/>
              </w:rPr>
              <w:t>9/30周日上午下午</w:t>
            </w:r>
          </w:p>
          <w:p>
            <w:pPr>
              <w:pStyle w:val="style0"/>
              <w:jc w:val="center"/>
              <w:rPr>
                <w:rFonts w:ascii="宋体" w:hAnsi="宋体"/>
                <w:sz w:val="24"/>
              </w:rPr>
            </w:pPr>
            <w:r>
              <w:rPr>
                <w:rFonts w:ascii="宋体" w:hAnsi="宋体" w:hint="eastAsia"/>
                <w:sz w:val="24"/>
              </w:rPr>
              <w:t>10/1周一上午下午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李</w:t>
            </w:r>
            <w:r>
              <w:rPr>
                <w:rFonts w:ascii="宋体" w:hAnsi="宋体" w:hint="eastAsia"/>
                <w:sz w:val="24"/>
              </w:rPr>
              <w:t xml:space="preserve">  </w:t>
            </w:r>
            <w:r>
              <w:rPr>
                <w:rFonts w:ascii="宋体" w:hAnsi="宋体" w:hint="eastAsia"/>
                <w:sz w:val="24"/>
              </w:rPr>
              <w:t>立</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bookmarkStart w:id="18" w:name="_Hlk491335700"/>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54</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会计学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p>
            <w:pPr>
              <w:pStyle w:val="style0"/>
              <w:jc w:val="center"/>
              <w:rPr>
                <w:rFonts w:ascii="宋体" w:hAnsi="宋体"/>
                <w:sz w:val="24"/>
              </w:rPr>
            </w:pPr>
            <w:r>
              <w:rPr>
                <w:rFonts w:ascii="宋体" w:hAnsi="宋体" w:hint="eastAsia"/>
                <w:sz w:val="24"/>
              </w:rPr>
              <w:t>六</w:t>
            </w:r>
          </w:p>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全天</w:t>
            </w:r>
          </w:p>
          <w:p>
            <w:pPr>
              <w:pStyle w:val="style0"/>
              <w:jc w:val="center"/>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上午下午</w:t>
            </w:r>
          </w:p>
          <w:p>
            <w:pPr>
              <w:pStyle w:val="style0"/>
              <w:jc w:val="center"/>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张美玲</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17周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bookmarkStart w:id="19" w:name="_Hlk491207355"/>
      <w:bookmarkEnd w:id="18"/>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55</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管理经济学</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20006164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11/10全天</w:t>
            </w:r>
          </w:p>
          <w:p>
            <w:pPr>
              <w:pStyle w:val="style0"/>
              <w:jc w:val="center"/>
              <w:rPr>
                <w:rFonts w:ascii="宋体" w:hAnsi="宋体"/>
                <w:sz w:val="24"/>
              </w:rPr>
            </w:pPr>
            <w:r>
              <w:rPr>
                <w:rFonts w:ascii="宋体" w:hAnsi="宋体" w:hint="eastAsia"/>
                <w:sz w:val="24"/>
              </w:rPr>
              <w:t>11/11上午下午</w:t>
            </w:r>
          </w:p>
          <w:p>
            <w:pPr>
              <w:pStyle w:val="style0"/>
              <w:jc w:val="center"/>
              <w:rPr>
                <w:rFonts w:ascii="宋体" w:hAnsi="宋体"/>
                <w:sz w:val="24"/>
              </w:rPr>
            </w:pPr>
            <w:r>
              <w:rPr>
                <w:rFonts w:ascii="宋体" w:hAnsi="宋体" w:hint="eastAsia"/>
                <w:sz w:val="24"/>
              </w:rPr>
              <w:t>11/18上午下午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柴小青</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教</w:t>
            </w:r>
            <w:r>
              <w:rPr>
                <w:rFonts w:hint="eastAsia"/>
                <w:sz w:val="24"/>
              </w:rPr>
              <w:t xml:space="preserve">  </w:t>
            </w:r>
            <w:r>
              <w:rPr>
                <w:rFonts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bookmarkEnd w:id="19"/>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56</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数据、模型与决策</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20006106</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二</w:t>
            </w:r>
          </w:p>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11/13全天</w:t>
            </w:r>
          </w:p>
          <w:p>
            <w:pPr>
              <w:pStyle w:val="style0"/>
              <w:jc w:val="center"/>
              <w:rPr>
                <w:rFonts w:ascii="宋体" w:hAnsi="宋体"/>
                <w:sz w:val="24"/>
              </w:rPr>
            </w:pPr>
            <w:r>
              <w:rPr>
                <w:rFonts w:ascii="宋体" w:hAnsi="宋体" w:hint="eastAsia"/>
                <w:sz w:val="24"/>
              </w:rPr>
              <w:t>11/14上午下午</w:t>
            </w:r>
          </w:p>
          <w:p>
            <w:pPr>
              <w:pStyle w:val="style0"/>
              <w:jc w:val="center"/>
              <w:rPr>
                <w:rFonts w:ascii="宋体" w:hAnsi="宋体"/>
                <w:sz w:val="24"/>
              </w:rPr>
            </w:pPr>
            <w:r>
              <w:rPr>
                <w:rFonts w:ascii="宋体" w:hAnsi="宋体" w:hint="eastAsia"/>
                <w:sz w:val="24"/>
              </w:rPr>
              <w:t>11/15上午下午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李景华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bookmarkStart w:id="20" w:name="_Hlk491207806"/>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57</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市场营销</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20006103</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学位</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12/29全天</w:t>
            </w:r>
          </w:p>
          <w:p>
            <w:pPr>
              <w:pStyle w:val="style0"/>
              <w:jc w:val="center"/>
              <w:rPr>
                <w:rFonts w:ascii="宋体" w:hAnsi="宋体"/>
                <w:sz w:val="24"/>
              </w:rPr>
            </w:pPr>
            <w:r>
              <w:rPr>
                <w:rFonts w:ascii="宋体" w:hAnsi="宋体" w:hint="eastAsia"/>
                <w:sz w:val="24"/>
              </w:rPr>
              <w:t>12/30上午下午</w:t>
            </w:r>
          </w:p>
          <w:p>
            <w:pPr>
              <w:pStyle w:val="style0"/>
              <w:jc w:val="center"/>
              <w:rPr>
                <w:rFonts w:ascii="宋体" w:hAnsi="宋体"/>
                <w:sz w:val="24"/>
              </w:rPr>
            </w:pPr>
            <w:r>
              <w:rPr>
                <w:rFonts w:ascii="宋体" w:hAnsi="宋体" w:hint="eastAsia"/>
                <w:sz w:val="24"/>
              </w:rPr>
              <w:t>12/31上午下午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孙选中</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16-17周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bookmarkEnd w:id="20"/>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58</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电子商务与网络营销</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20006174</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二</w:t>
            </w:r>
          </w:p>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全天</w:t>
            </w:r>
          </w:p>
          <w:p>
            <w:pPr>
              <w:pStyle w:val="style0"/>
              <w:jc w:val="center"/>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上午下午</w:t>
            </w:r>
          </w:p>
          <w:p>
            <w:pPr>
              <w:pStyle w:val="style0"/>
              <w:jc w:val="center"/>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于</w:t>
            </w:r>
            <w:r>
              <w:rPr>
                <w:rFonts w:ascii="宋体" w:hAnsi="宋体" w:hint="eastAsia"/>
                <w:sz w:val="24"/>
              </w:rPr>
              <w:t xml:space="preserve">  </w:t>
            </w:r>
            <w:r>
              <w:rPr>
                <w:rFonts w:ascii="宋体" w:hAnsi="宋体" w:hint="eastAsia"/>
                <w:sz w:val="24"/>
              </w:rPr>
              <w:t>淼</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17周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ascii="宋体" w:hAnsi="宋体" w:hint="eastAsia"/>
                <w:sz w:val="24"/>
              </w:rPr>
              <w:t>2018C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59</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hint="eastAsia"/>
                <w:sz w:val="24"/>
              </w:rPr>
              <w:t>企业家法：创业、守成与传承</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四</w:t>
            </w:r>
          </w:p>
          <w:p>
            <w:pPr>
              <w:pStyle w:val="style0"/>
              <w:jc w:val="center"/>
              <w:rPr>
                <w:rFonts w:ascii="宋体" w:hAnsi="宋体"/>
                <w:sz w:val="24"/>
              </w:rPr>
            </w:pPr>
            <w:r>
              <w:rPr>
                <w:rFonts w:ascii="宋体" w:hAnsi="宋体" w:hint="eastAsia"/>
                <w:sz w:val="24"/>
              </w:rPr>
              <w:t>五</w:t>
            </w:r>
          </w:p>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10/4全天</w:t>
            </w:r>
          </w:p>
          <w:p>
            <w:pPr>
              <w:pStyle w:val="style0"/>
              <w:jc w:val="center"/>
              <w:rPr>
                <w:rFonts w:ascii="宋体" w:hAnsi="宋体"/>
                <w:sz w:val="24"/>
              </w:rPr>
            </w:pPr>
            <w:r>
              <w:rPr>
                <w:rFonts w:ascii="宋体" w:hAnsi="宋体" w:hint="eastAsia"/>
                <w:sz w:val="24"/>
              </w:rPr>
              <w:t>10/5上午下午</w:t>
            </w:r>
          </w:p>
          <w:p>
            <w:pPr>
              <w:pStyle w:val="style0"/>
              <w:jc w:val="center"/>
              <w:rPr>
                <w:rFonts w:ascii="宋体" w:hAnsi="宋体"/>
                <w:sz w:val="24"/>
              </w:rPr>
            </w:pPr>
            <w:r>
              <w:rPr>
                <w:rFonts w:ascii="宋体" w:hAnsi="宋体" w:hint="eastAsia"/>
                <w:sz w:val="24"/>
              </w:rPr>
              <w:t>10/6上午下午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陈</w:t>
            </w:r>
            <w:r>
              <w:rPr>
                <w:rFonts w:ascii="宋体" w:hAnsi="宋体" w:hint="eastAsia"/>
                <w:sz w:val="24"/>
              </w:rPr>
              <w:t xml:space="preserve">  </w:t>
            </w:r>
            <w:r>
              <w:rPr>
                <w:rFonts w:ascii="宋体" w:hAnsi="宋体" w:hint="eastAsia"/>
                <w:sz w:val="24"/>
              </w:rPr>
              <w:t>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60</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商务统计</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20006209</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一</w:t>
            </w:r>
          </w:p>
          <w:p>
            <w:pPr>
              <w:pStyle w:val="style0"/>
              <w:jc w:val="center"/>
              <w:rPr>
                <w:rFonts w:ascii="宋体" w:hAnsi="宋体"/>
                <w:sz w:val="24"/>
              </w:rPr>
            </w:pPr>
            <w:r>
              <w:rPr>
                <w:rFonts w:ascii="宋体" w:hAnsi="宋体" w:hint="eastAsia"/>
                <w:sz w:val="24"/>
              </w:rPr>
              <w:t>五</w:t>
            </w:r>
          </w:p>
          <w:p>
            <w:pPr>
              <w:pStyle w:val="style0"/>
              <w:jc w:val="center"/>
              <w:rPr>
                <w:rFonts w:ascii="宋体" w:hAnsi="宋体"/>
                <w:sz w:val="24"/>
              </w:rPr>
            </w:pPr>
            <w:r>
              <w:rPr>
                <w:rFonts w:ascii="宋体" w:hAnsi="宋体" w:hint="eastAsia"/>
                <w:sz w:val="24"/>
              </w:rPr>
              <w:t>六</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11/12全天</w:t>
            </w:r>
          </w:p>
          <w:p>
            <w:pPr>
              <w:pStyle w:val="style0"/>
              <w:jc w:val="center"/>
              <w:rPr>
                <w:rFonts w:ascii="宋体" w:hAnsi="宋体"/>
                <w:sz w:val="24"/>
              </w:rPr>
            </w:pPr>
            <w:r>
              <w:rPr>
                <w:rFonts w:ascii="宋体" w:hAnsi="宋体" w:hint="eastAsia"/>
                <w:sz w:val="24"/>
              </w:rPr>
              <w:t>11/16上午下午</w:t>
            </w:r>
          </w:p>
          <w:p>
            <w:pPr>
              <w:pStyle w:val="style0"/>
              <w:jc w:val="center"/>
              <w:rPr>
                <w:rFonts w:ascii="宋体" w:hAnsi="宋体"/>
                <w:sz w:val="24"/>
              </w:rPr>
            </w:pPr>
            <w:r>
              <w:rPr>
                <w:rFonts w:ascii="宋体" w:hAnsi="宋体" w:hint="eastAsia"/>
                <w:sz w:val="24"/>
              </w:rPr>
              <w:t>11/17上午下午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B716</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张</w:t>
            </w:r>
            <w:r>
              <w:rPr>
                <w:rFonts w:ascii="宋体" w:hAnsi="宋体" w:hint="eastAsia"/>
                <w:sz w:val="24"/>
              </w:rPr>
              <w:t xml:space="preserve">  </w:t>
            </w:r>
            <w:r>
              <w:rPr>
                <w:rFonts w:ascii="宋体" w:hAnsi="宋体" w:hint="eastAsia"/>
                <w:sz w:val="24"/>
              </w:rPr>
              <w:t>巍</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2018C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61</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金融监管</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20006251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11/10全天</w:t>
            </w:r>
          </w:p>
          <w:p>
            <w:pPr>
              <w:pStyle w:val="style0"/>
              <w:jc w:val="center"/>
              <w:rPr>
                <w:rFonts w:ascii="宋体" w:hAnsi="宋体"/>
                <w:sz w:val="24"/>
              </w:rPr>
            </w:pPr>
            <w:r>
              <w:rPr>
                <w:rFonts w:ascii="宋体" w:hAnsi="宋体" w:hint="eastAsia"/>
                <w:sz w:val="24"/>
              </w:rPr>
              <w:t>11/11上午下午</w:t>
            </w:r>
          </w:p>
          <w:p>
            <w:pPr>
              <w:pStyle w:val="style0"/>
              <w:jc w:val="center"/>
              <w:rPr>
                <w:rFonts w:ascii="宋体" w:hAnsi="宋体"/>
                <w:sz w:val="24"/>
              </w:rPr>
            </w:pPr>
            <w:r>
              <w:rPr>
                <w:rFonts w:ascii="宋体" w:hAnsi="宋体" w:hint="eastAsia"/>
                <w:sz w:val="24"/>
              </w:rPr>
              <w:t>11/16上午下午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hint="eastAsia"/>
                <w:sz w:val="24"/>
              </w:rPr>
              <w:t>胡继晔</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  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62</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特许经营管理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20006172</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一</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12/29全天</w:t>
            </w:r>
          </w:p>
          <w:p>
            <w:pPr>
              <w:pStyle w:val="style0"/>
              <w:jc w:val="center"/>
              <w:rPr>
                <w:rFonts w:ascii="宋体" w:hAnsi="宋体"/>
                <w:sz w:val="24"/>
              </w:rPr>
            </w:pPr>
            <w:r>
              <w:rPr>
                <w:rFonts w:ascii="宋体" w:hAnsi="宋体" w:hint="eastAsia"/>
                <w:sz w:val="24"/>
              </w:rPr>
              <w:t>12/30上午下午</w:t>
            </w:r>
          </w:p>
          <w:p>
            <w:pPr>
              <w:pStyle w:val="style0"/>
              <w:jc w:val="center"/>
              <w:rPr>
                <w:rFonts w:ascii="宋体" w:hAnsi="宋体"/>
                <w:sz w:val="24"/>
              </w:rPr>
            </w:pPr>
            <w:r>
              <w:rPr>
                <w:rFonts w:ascii="宋体" w:hAnsi="宋体" w:hint="eastAsia"/>
                <w:sz w:val="24"/>
              </w:rPr>
              <w:t>12/31上午下午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hint="eastAsia"/>
                <w:sz w:val="24"/>
              </w:rPr>
              <w:t>李维华</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16-17周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bookmarkStart w:id="21" w:name="_Hlk491331511"/>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63</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公司治理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20006280</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五</w:t>
            </w:r>
          </w:p>
          <w:p>
            <w:pPr>
              <w:pStyle w:val="style0"/>
              <w:jc w:val="center"/>
              <w:rPr>
                <w:rFonts w:ascii="宋体" w:hAnsi="宋体"/>
                <w:sz w:val="24"/>
              </w:rPr>
            </w:pPr>
            <w:r>
              <w:rPr>
                <w:rFonts w:ascii="宋体" w:hAnsi="宋体" w:hint="eastAsia"/>
                <w:sz w:val="24"/>
              </w:rPr>
              <w:t>六</w:t>
            </w:r>
          </w:p>
          <w:p>
            <w:pPr>
              <w:pStyle w:val="style0"/>
              <w:jc w:val="center"/>
              <w:rPr>
                <w:rFonts w:ascii="宋体" w:hAnsi="宋体"/>
                <w:sz w:val="24"/>
              </w:rPr>
            </w:pPr>
            <w:r>
              <w:rPr>
                <w:rFonts w:ascii="宋体" w:hAnsi="宋体" w:hint="eastAsia"/>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1</w:t>
            </w:r>
            <w:r>
              <w:rPr>
                <w:rFonts w:ascii="宋体" w:hAnsi="宋体" w:hint="eastAsia"/>
                <w:sz w:val="24"/>
              </w:rPr>
              <w:t>/4晚上</w:t>
            </w:r>
          </w:p>
          <w:p>
            <w:pPr>
              <w:pStyle w:val="style0"/>
              <w:jc w:val="center"/>
              <w:rPr>
                <w:rFonts w:ascii="宋体" w:hAnsi="宋体"/>
                <w:sz w:val="24"/>
              </w:rPr>
            </w:pPr>
            <w:r>
              <w:rPr>
                <w:rFonts w:ascii="宋体" w:hAnsi="宋体" w:hint="eastAsia"/>
                <w:sz w:val="24"/>
              </w:rPr>
              <w:t>1/5全天</w:t>
            </w:r>
          </w:p>
          <w:p>
            <w:pPr>
              <w:pStyle w:val="style0"/>
              <w:jc w:val="center"/>
              <w:rPr>
                <w:rFonts w:ascii="宋体" w:hAnsi="宋体"/>
                <w:sz w:val="24"/>
              </w:rPr>
            </w:pPr>
            <w:r>
              <w:rPr>
                <w:rFonts w:ascii="宋体" w:hAnsi="宋体" w:hint="eastAsia"/>
                <w:sz w:val="24"/>
              </w:rPr>
              <w:t>1/6全天</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李建伟</w:t>
            </w:r>
          </w:p>
          <w:p>
            <w:pPr>
              <w:pStyle w:val="style0"/>
              <w:jc w:val="center"/>
              <w:rPr>
                <w:rFonts w:ascii="宋体" w:hAnsi="宋体"/>
                <w:sz w:val="24"/>
              </w:rPr>
            </w:pPr>
            <w:r>
              <w:rPr>
                <w:rFonts w:ascii="宋体" w:hAnsi="宋体" w:hint="eastAsia"/>
                <w:sz w:val="24"/>
              </w:rPr>
              <w:t>王涌</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17</w:t>
            </w:r>
            <w:r>
              <w:rPr>
                <w:rFonts w:ascii="宋体" w:hAnsi="宋体" w:hint="eastAsia"/>
                <w:sz w:val="24"/>
              </w:rPr>
              <w:t>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bookmarkEnd w:id="21"/>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64</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法务会计</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20006125</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四</w:t>
            </w:r>
          </w:p>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全天</w:t>
            </w:r>
          </w:p>
          <w:p>
            <w:pPr>
              <w:pStyle w:val="style0"/>
              <w:jc w:val="center"/>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上午下午</w:t>
            </w:r>
          </w:p>
          <w:p>
            <w:pPr>
              <w:pStyle w:val="style0"/>
              <w:jc w:val="center"/>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hint="eastAsia"/>
                <w:sz w:val="24"/>
              </w:rPr>
              <w:t>张苏彤</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教</w:t>
            </w:r>
            <w:r>
              <w:rPr>
                <w:rFonts w:ascii="宋体" w:hAnsi="宋体" w:hint="eastAsia"/>
                <w:sz w:val="24"/>
              </w:rPr>
              <w:t xml:space="preserve">  </w:t>
            </w:r>
            <w:r>
              <w:rPr>
                <w:rFonts w:ascii="宋体" w:hAnsi="宋体"/>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17周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65</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国际商务管理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20006127</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五</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11/10全天</w:t>
            </w:r>
          </w:p>
          <w:p>
            <w:pPr>
              <w:pStyle w:val="style0"/>
              <w:jc w:val="center"/>
              <w:rPr>
                <w:rFonts w:ascii="宋体" w:hAnsi="宋体"/>
                <w:sz w:val="24"/>
              </w:rPr>
            </w:pPr>
            <w:r>
              <w:rPr>
                <w:rFonts w:ascii="宋体" w:hAnsi="宋体" w:hint="eastAsia"/>
                <w:sz w:val="24"/>
              </w:rPr>
              <w:t>11/11上午下午11/16上午下午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hint="eastAsia"/>
                <w:sz w:val="24"/>
              </w:rPr>
              <w:t>宏</w:t>
            </w:r>
            <w:r>
              <w:rPr>
                <w:rFonts w:hint="eastAsia"/>
                <w:sz w:val="24"/>
              </w:rPr>
              <w:t xml:space="preserve">  </w:t>
            </w:r>
            <w:r>
              <w:rPr>
                <w:rFonts w:hint="eastAsia"/>
                <w:sz w:val="24"/>
              </w:rPr>
              <w:t>结</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教</w:t>
            </w:r>
            <w:r>
              <w:rPr>
                <w:rFonts w:ascii="宋体" w:hAnsi="宋体" w:hint="eastAsia"/>
                <w:sz w:val="24"/>
              </w:rPr>
              <w:t xml:space="preserve">  </w:t>
            </w:r>
            <w:r>
              <w:rPr>
                <w:rFonts w:ascii="宋体" w:hAnsi="宋体"/>
                <w:sz w:val="24"/>
              </w:rPr>
              <w:t>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bookmarkStart w:id="22" w:name="_Hlk491459722"/>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66</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跨文化背景下的商务谈判</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20006311</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二</w:t>
            </w:r>
          </w:p>
          <w:p>
            <w:pPr>
              <w:pStyle w:val="style0"/>
              <w:jc w:val="center"/>
              <w:rPr>
                <w:rFonts w:ascii="宋体" w:hAnsi="宋体"/>
                <w:sz w:val="24"/>
              </w:rPr>
            </w:pPr>
            <w:r>
              <w:rPr>
                <w:rFonts w:ascii="宋体" w:hAnsi="宋体" w:hint="eastAsia"/>
                <w:sz w:val="24"/>
              </w:rPr>
              <w:t>三</w:t>
            </w:r>
          </w:p>
          <w:p>
            <w:pPr>
              <w:pStyle w:val="style0"/>
              <w:jc w:val="center"/>
              <w:rPr>
                <w:rFonts w:ascii="宋体" w:hAnsi="宋体"/>
                <w:sz w:val="24"/>
              </w:rPr>
            </w:pPr>
            <w:r>
              <w:rPr>
                <w:rFonts w:ascii="宋体" w:hAnsi="宋体" w:hint="eastAsia"/>
                <w:sz w:val="24"/>
              </w:rPr>
              <w:t>四</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11/13上午下午</w:t>
            </w:r>
          </w:p>
          <w:p>
            <w:pPr>
              <w:pStyle w:val="style0"/>
              <w:jc w:val="center"/>
              <w:rPr>
                <w:rFonts w:ascii="宋体" w:hAnsi="宋体"/>
                <w:sz w:val="24"/>
              </w:rPr>
            </w:pPr>
            <w:r>
              <w:rPr>
                <w:rFonts w:ascii="宋体" w:hAnsi="宋体" w:hint="eastAsia"/>
                <w:sz w:val="24"/>
              </w:rPr>
              <w:t>11/14全天</w:t>
            </w:r>
          </w:p>
          <w:p>
            <w:pPr>
              <w:pStyle w:val="style0"/>
              <w:jc w:val="center"/>
              <w:rPr>
                <w:rFonts w:ascii="宋体" w:hAnsi="宋体"/>
                <w:sz w:val="24"/>
              </w:rPr>
            </w:pPr>
            <w:r>
              <w:rPr>
                <w:rFonts w:ascii="宋体" w:hAnsi="宋体" w:hint="eastAsia"/>
                <w:sz w:val="24"/>
              </w:rPr>
              <w:t>11/15上午下午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綦晓光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外</w:t>
            </w:r>
            <w:r>
              <w:rPr>
                <w:rFonts w:ascii="宋体" w:hAnsi="宋体" w:hint="eastAsia"/>
                <w:sz w:val="24"/>
              </w:rPr>
              <w:t xml:space="preserve"> </w:t>
            </w:r>
            <w:r>
              <w:rPr>
                <w:rFonts w:ascii="宋体" w:hAnsi="宋体"/>
                <w:sz w:val="24"/>
              </w:rPr>
              <w:t>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bookmarkEnd w:id="22"/>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6</w:t>
            </w:r>
            <w:r>
              <w:rPr>
                <w:rFonts w:ascii="宋体" w:hAnsi="宋体"/>
                <w:sz w:val="24"/>
              </w:rPr>
              <w:t>7</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国际形象管理</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rFonts w:hint="eastAsia"/>
                <w:sz w:val="24"/>
              </w:rPr>
              <w:t>20006228</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六</w:t>
            </w:r>
          </w:p>
          <w:p>
            <w:pPr>
              <w:pStyle w:val="style0"/>
              <w:jc w:val="center"/>
              <w:rPr>
                <w:rFonts w:ascii="宋体" w:hAnsi="宋体"/>
                <w:sz w:val="24"/>
              </w:rPr>
            </w:pPr>
            <w:r>
              <w:rPr>
                <w:rFonts w:ascii="宋体" w:hAnsi="宋体" w:hint="eastAsia"/>
                <w:sz w:val="24"/>
              </w:rPr>
              <w:t>日</w:t>
            </w:r>
          </w:p>
          <w:p>
            <w:pPr>
              <w:pStyle w:val="style0"/>
              <w:jc w:val="center"/>
              <w:rPr>
                <w:rFonts w:ascii="宋体" w:hAnsi="宋体"/>
                <w:sz w:val="24"/>
              </w:rPr>
            </w:pPr>
            <w:r>
              <w:rPr>
                <w:rFonts w:ascii="宋体" w:hAnsi="宋体" w:hint="eastAsia"/>
                <w:sz w:val="24"/>
              </w:rPr>
              <w:t>六</w:t>
            </w:r>
          </w:p>
          <w:p>
            <w:pPr>
              <w:pStyle w:val="style0"/>
              <w:jc w:val="center"/>
              <w:rPr>
                <w:rFonts w:ascii="宋体" w:hAnsi="宋体"/>
                <w:sz w:val="24"/>
              </w:rPr>
            </w:pPr>
            <w:r>
              <w:rPr>
                <w:rFonts w:ascii="宋体" w:hAnsi="宋体"/>
                <w:sz w:val="24"/>
              </w:rPr>
              <w:t>日</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9/29上午下午</w:t>
            </w:r>
          </w:p>
          <w:p>
            <w:pPr>
              <w:pStyle w:val="style0"/>
              <w:jc w:val="center"/>
              <w:rPr>
                <w:rFonts w:ascii="宋体" w:hAnsi="宋体"/>
                <w:sz w:val="24"/>
              </w:rPr>
            </w:pPr>
            <w:r>
              <w:rPr>
                <w:rFonts w:ascii="宋体" w:hAnsi="宋体" w:hint="eastAsia"/>
                <w:sz w:val="24"/>
              </w:rPr>
              <w:t>9/30上午下午</w:t>
            </w:r>
          </w:p>
          <w:p>
            <w:pPr>
              <w:pStyle w:val="style0"/>
              <w:jc w:val="center"/>
              <w:rPr>
                <w:rFonts w:ascii="宋体" w:hAnsi="宋体"/>
                <w:sz w:val="24"/>
              </w:rPr>
            </w:pPr>
            <w:r>
              <w:rPr>
                <w:rFonts w:ascii="宋体" w:hAnsi="宋体" w:hint="eastAsia"/>
                <w:sz w:val="24"/>
              </w:rPr>
              <w:t>10/6上午下午</w:t>
            </w:r>
          </w:p>
          <w:p>
            <w:pPr>
              <w:pStyle w:val="style0"/>
              <w:jc w:val="center"/>
              <w:rPr>
                <w:rFonts w:ascii="宋体" w:hAnsi="宋体"/>
                <w:sz w:val="24"/>
              </w:rPr>
            </w:pPr>
            <w:r>
              <w:rPr>
                <w:rFonts w:ascii="宋体" w:hAnsi="宋体" w:hint="eastAsia"/>
                <w:sz w:val="24"/>
              </w:rPr>
              <w:t>10/7上午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科</w:t>
            </w:r>
            <w:r>
              <w:rPr>
                <w:rFonts w:ascii="宋体" w:hAnsi="宋体" w:hint="eastAsia"/>
                <w:sz w:val="24"/>
              </w:rPr>
              <w:t>A211</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伍永宜</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外</w:t>
            </w:r>
            <w:r>
              <w:rPr>
                <w:rFonts w:ascii="宋体" w:hAnsi="宋体" w:hint="eastAsia"/>
                <w:sz w:val="24"/>
              </w:rPr>
              <w:t xml:space="preserve"> </w:t>
            </w:r>
            <w:r>
              <w:rPr>
                <w:rFonts w:ascii="宋体" w:hAnsi="宋体"/>
                <w:sz w:val="24"/>
              </w:rPr>
              <w:t>聘</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4-5周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2017C</w:t>
            </w:r>
          </w:p>
        </w:tc>
      </w:tr>
      <w:tr>
        <w:tblPrEx/>
        <w:trPr>
          <w:trHeight w:val="586" w:hRule="atLeast"/>
          <w:jc w:val="center"/>
        </w:trPr>
        <w:tc>
          <w:tcPr>
            <w:tcW w:w="8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hint="eastAsia"/>
                <w:sz w:val="24"/>
              </w:rPr>
            </w:pPr>
            <w:r>
              <w:rPr>
                <w:rFonts w:ascii="宋体" w:hAnsi="宋体" w:hint="eastAsia"/>
                <w:sz w:val="24"/>
              </w:rPr>
              <w:t>6</w:t>
            </w:r>
            <w:r>
              <w:rPr>
                <w:rFonts w:ascii="宋体" w:hAnsi="宋体"/>
                <w:sz w:val="24"/>
              </w:rPr>
              <w:t>8</w:t>
            </w:r>
          </w:p>
        </w:tc>
        <w:tc>
          <w:tcPr>
            <w:tcW w:w="198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eastAsia"/>
                <w:sz w:val="24"/>
              </w:rPr>
            </w:pPr>
            <w:r>
              <w:rPr>
                <w:rFonts w:hint="eastAsia"/>
                <w:sz w:val="24"/>
              </w:rPr>
              <w:t>税务筹划</w:t>
            </w:r>
          </w:p>
        </w:tc>
        <w:tc>
          <w:tcPr>
            <w:tcW w:w="1689" w:type="dxa"/>
            <w:tcBorders>
              <w:top w:val="single" w:sz="4" w:space="0" w:color="auto"/>
              <w:left w:val="single" w:sz="4" w:space="0" w:color="auto"/>
              <w:bottom w:val="single" w:sz="4" w:space="0" w:color="auto"/>
              <w:right w:val="single" w:sz="4" w:space="0" w:color="auto"/>
            </w:tcBorders>
            <w:vAlign w:val="center"/>
          </w:tcPr>
          <w:p>
            <w:pPr>
              <w:pStyle w:val="style0"/>
              <w:jc w:val="center"/>
              <w:rPr>
                <w:sz w:val="24"/>
              </w:rPr>
            </w:pPr>
            <w:r>
              <w:rPr>
                <w:sz w:val="24"/>
              </w:rPr>
              <w:t>20006218</w:t>
            </w:r>
          </w:p>
        </w:tc>
        <w:tc>
          <w:tcPr>
            <w:tcW w:w="35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选修</w:t>
            </w:r>
          </w:p>
        </w:tc>
        <w:tc>
          <w:tcPr>
            <w:tcW w:w="425"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2</w:t>
            </w:r>
          </w:p>
        </w:tc>
        <w:tc>
          <w:tcPr>
            <w:tcW w:w="63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32</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一</w:t>
            </w:r>
          </w:p>
          <w:p>
            <w:pPr>
              <w:pStyle w:val="style0"/>
              <w:jc w:val="center"/>
              <w:rPr>
                <w:rFonts w:ascii="宋体" w:hAnsi="宋体"/>
                <w:sz w:val="24"/>
              </w:rPr>
            </w:pPr>
            <w:r>
              <w:rPr>
                <w:rFonts w:ascii="宋体" w:hAnsi="宋体" w:hint="eastAsia"/>
                <w:sz w:val="24"/>
              </w:rPr>
              <w:t>二</w:t>
            </w:r>
          </w:p>
          <w:p>
            <w:pPr>
              <w:pStyle w:val="style0"/>
              <w:jc w:val="center"/>
              <w:rPr>
                <w:rFonts w:ascii="宋体" w:hAnsi="宋体" w:hint="eastAsia"/>
                <w:sz w:val="24"/>
              </w:rPr>
            </w:pPr>
            <w:r>
              <w:rPr>
                <w:rFonts w:ascii="宋体" w:hAnsi="宋体" w:hint="eastAsia"/>
                <w:sz w:val="24"/>
              </w:rPr>
              <w:t>三</w:t>
            </w:r>
          </w:p>
        </w:tc>
        <w:tc>
          <w:tcPr>
            <w:tcW w:w="24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10/1全天</w:t>
            </w:r>
          </w:p>
          <w:p>
            <w:pPr>
              <w:pStyle w:val="style0"/>
              <w:jc w:val="center"/>
              <w:rPr>
                <w:rFonts w:ascii="宋体" w:hAnsi="宋体"/>
                <w:sz w:val="24"/>
              </w:rPr>
            </w:pPr>
            <w:r>
              <w:rPr>
                <w:rFonts w:ascii="宋体" w:hAnsi="宋体" w:hint="eastAsia"/>
                <w:sz w:val="24"/>
              </w:rPr>
              <w:t>10/2全天</w:t>
            </w:r>
          </w:p>
          <w:p>
            <w:pPr>
              <w:pStyle w:val="style0"/>
              <w:jc w:val="center"/>
              <w:rPr>
                <w:rFonts w:ascii="宋体" w:hAnsi="宋体" w:hint="eastAsia"/>
                <w:sz w:val="24"/>
              </w:rPr>
            </w:pPr>
            <w:r>
              <w:rPr>
                <w:rFonts w:ascii="宋体" w:hAnsi="宋体" w:hint="eastAsia"/>
                <w:sz w:val="24"/>
              </w:rPr>
              <w:t>10/3上午</w:t>
            </w: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科b</w:t>
            </w:r>
            <w:r>
              <w:rPr>
                <w:rFonts w:ascii="宋体" w:hAnsi="宋体"/>
                <w:sz w:val="24"/>
              </w:rPr>
              <w:t>714</w:t>
            </w:r>
          </w:p>
        </w:tc>
        <w:tc>
          <w:tcPr>
            <w:tcW w:w="124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hint="eastAsia"/>
                <w:sz w:val="24"/>
              </w:rPr>
            </w:pPr>
            <w:r>
              <w:rPr>
                <w:rFonts w:ascii="宋体" w:hAnsi="宋体" w:hint="eastAsia"/>
                <w:sz w:val="24"/>
              </w:rPr>
              <w:t>翟继光</w:t>
            </w:r>
          </w:p>
        </w:tc>
        <w:tc>
          <w:tcPr>
            <w:tcW w:w="96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副教授</w:t>
            </w:r>
          </w:p>
        </w:tc>
        <w:tc>
          <w:tcPr>
            <w:tcW w:w="1110"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hint="eastAsia"/>
                <w:sz w:val="24"/>
              </w:rPr>
            </w:pPr>
            <w:r>
              <w:rPr>
                <w:rFonts w:ascii="宋体" w:hAnsi="宋体" w:hint="eastAsia"/>
                <w:sz w:val="24"/>
              </w:rPr>
              <w:t>5周</w:t>
            </w:r>
          </w:p>
        </w:tc>
        <w:tc>
          <w:tcPr>
            <w:tcW w:w="1154"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hint="eastAsia"/>
                <w:sz w:val="24"/>
              </w:rPr>
            </w:pPr>
            <w:r>
              <w:rPr>
                <w:rFonts w:ascii="宋体" w:hAnsi="宋体" w:hint="eastAsia"/>
                <w:sz w:val="24"/>
              </w:rPr>
              <w:t>2017C</w:t>
            </w:r>
          </w:p>
        </w:tc>
      </w:tr>
    </w:tbl>
    <w:p>
      <w:pPr>
        <w:pStyle w:val="style0"/>
        <w:widowControl/>
        <w:jc w:val="left"/>
        <w:rPr/>
      </w:pPr>
      <w:r>
        <w:br w:type="page"/>
      </w:r>
    </w:p>
    <w:p>
      <w:pPr>
        <w:pStyle w:val="style0"/>
        <w:widowControl/>
        <w:jc w:val="left"/>
        <w:rPr/>
      </w:pPr>
    </w:p>
    <w:tbl>
      <w:tblPr>
        <w:tblW w:w="16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2031"/>
        <w:gridCol w:w="2031"/>
        <w:gridCol w:w="2031"/>
        <w:gridCol w:w="2032"/>
        <w:gridCol w:w="2032"/>
        <w:gridCol w:w="2032"/>
        <w:gridCol w:w="2032"/>
      </w:tblGrid>
      <w:tr>
        <w:trPr>
          <w:jc w:val="center"/>
        </w:trPr>
        <w:tc>
          <w:tcPr>
            <w:tcW w:w="2031" w:type="dxa"/>
            <w:tcBorders/>
          </w:tcPr>
          <w:p>
            <w:pPr>
              <w:pStyle w:val="style0"/>
              <w:jc w:val="center"/>
              <w:rPr>
                <w:b/>
                <w:bCs/>
                <w:sz w:val="30"/>
                <w:szCs w:val="20"/>
              </w:rPr>
            </w:pPr>
            <w:r>
              <w:rPr>
                <w:rFonts w:hint="eastAsia"/>
                <w:b/>
                <w:bCs/>
                <w:sz w:val="30"/>
                <w:szCs w:val="20"/>
              </w:rPr>
              <w:t>时间</w:t>
            </w:r>
          </w:p>
        </w:tc>
        <w:tc>
          <w:tcPr>
            <w:tcW w:w="2031" w:type="dxa"/>
            <w:tcBorders/>
          </w:tcPr>
          <w:p>
            <w:pPr>
              <w:pStyle w:val="style0"/>
              <w:jc w:val="center"/>
              <w:rPr>
                <w:b/>
                <w:bCs/>
                <w:sz w:val="30"/>
                <w:szCs w:val="20"/>
              </w:rPr>
            </w:pPr>
            <w:r>
              <w:rPr>
                <w:rFonts w:hint="eastAsia"/>
                <w:b/>
                <w:bCs/>
                <w:sz w:val="30"/>
                <w:szCs w:val="20"/>
              </w:rPr>
              <w:t>周一</w:t>
            </w:r>
          </w:p>
        </w:tc>
        <w:tc>
          <w:tcPr>
            <w:tcW w:w="2031" w:type="dxa"/>
            <w:tcBorders/>
          </w:tcPr>
          <w:p>
            <w:pPr>
              <w:pStyle w:val="style0"/>
              <w:jc w:val="center"/>
              <w:rPr>
                <w:b/>
                <w:bCs/>
                <w:sz w:val="30"/>
                <w:szCs w:val="20"/>
              </w:rPr>
            </w:pPr>
            <w:r>
              <w:rPr>
                <w:rFonts w:hint="eastAsia"/>
                <w:b/>
                <w:bCs/>
                <w:sz w:val="30"/>
                <w:szCs w:val="20"/>
              </w:rPr>
              <w:t>周二</w:t>
            </w:r>
          </w:p>
        </w:tc>
        <w:tc>
          <w:tcPr>
            <w:tcW w:w="2031" w:type="dxa"/>
            <w:tcBorders/>
          </w:tcPr>
          <w:p>
            <w:pPr>
              <w:pStyle w:val="style0"/>
              <w:jc w:val="center"/>
              <w:rPr>
                <w:b/>
                <w:bCs/>
                <w:sz w:val="30"/>
                <w:szCs w:val="20"/>
              </w:rPr>
            </w:pPr>
            <w:r>
              <w:rPr>
                <w:rFonts w:hint="eastAsia"/>
                <w:b/>
                <w:bCs/>
                <w:sz w:val="30"/>
                <w:szCs w:val="20"/>
              </w:rPr>
              <w:t>周三</w:t>
            </w:r>
          </w:p>
        </w:tc>
        <w:tc>
          <w:tcPr>
            <w:tcW w:w="2032" w:type="dxa"/>
            <w:tcBorders/>
          </w:tcPr>
          <w:p>
            <w:pPr>
              <w:pStyle w:val="style0"/>
              <w:jc w:val="center"/>
              <w:rPr>
                <w:b/>
                <w:bCs/>
                <w:sz w:val="30"/>
                <w:szCs w:val="20"/>
              </w:rPr>
            </w:pPr>
            <w:r>
              <w:rPr>
                <w:rFonts w:hint="eastAsia"/>
                <w:b/>
                <w:bCs/>
                <w:sz w:val="30"/>
                <w:szCs w:val="20"/>
              </w:rPr>
              <w:t>周四</w:t>
            </w:r>
          </w:p>
        </w:tc>
        <w:tc>
          <w:tcPr>
            <w:tcW w:w="2032" w:type="dxa"/>
            <w:tcBorders/>
          </w:tcPr>
          <w:p>
            <w:pPr>
              <w:pStyle w:val="style0"/>
              <w:jc w:val="center"/>
              <w:rPr>
                <w:b/>
                <w:bCs/>
                <w:sz w:val="30"/>
                <w:szCs w:val="20"/>
              </w:rPr>
            </w:pPr>
            <w:r>
              <w:rPr>
                <w:rFonts w:hint="eastAsia"/>
                <w:b/>
                <w:bCs/>
                <w:sz w:val="30"/>
                <w:szCs w:val="20"/>
              </w:rPr>
              <w:t>周五</w:t>
            </w:r>
          </w:p>
        </w:tc>
        <w:tc>
          <w:tcPr>
            <w:tcW w:w="2032" w:type="dxa"/>
            <w:tcBorders/>
          </w:tcPr>
          <w:p>
            <w:pPr>
              <w:pStyle w:val="style0"/>
              <w:jc w:val="center"/>
              <w:rPr>
                <w:b/>
                <w:bCs/>
                <w:sz w:val="30"/>
                <w:szCs w:val="20"/>
              </w:rPr>
            </w:pPr>
            <w:r>
              <w:rPr>
                <w:rFonts w:hint="eastAsia"/>
                <w:b/>
                <w:bCs/>
                <w:sz w:val="30"/>
                <w:szCs w:val="20"/>
              </w:rPr>
              <w:t>周六</w:t>
            </w:r>
          </w:p>
        </w:tc>
        <w:tc>
          <w:tcPr>
            <w:tcW w:w="2032" w:type="dxa"/>
            <w:tcBorders/>
          </w:tcPr>
          <w:p>
            <w:pPr>
              <w:pStyle w:val="style0"/>
              <w:jc w:val="center"/>
              <w:rPr>
                <w:b/>
                <w:bCs/>
                <w:sz w:val="30"/>
                <w:szCs w:val="20"/>
              </w:rPr>
            </w:pPr>
            <w:r>
              <w:rPr>
                <w:rFonts w:hint="eastAsia"/>
                <w:b/>
                <w:bCs/>
                <w:sz w:val="30"/>
                <w:szCs w:val="20"/>
              </w:rPr>
              <w:t>周日</w:t>
            </w:r>
          </w:p>
        </w:tc>
      </w:tr>
      <w:tr>
        <w:tblPrEx/>
        <w:trPr>
          <w:jc w:val="center"/>
        </w:trPr>
        <w:tc>
          <w:tcPr>
            <w:tcW w:w="2031" w:type="dxa"/>
            <w:vMerge w:val="restart"/>
            <w:tcBorders/>
          </w:tcPr>
          <w:p>
            <w:pPr>
              <w:pStyle w:val="style0"/>
              <w:jc w:val="center"/>
              <w:rPr>
                <w:b/>
                <w:bCs/>
                <w:sz w:val="30"/>
                <w:szCs w:val="20"/>
              </w:rPr>
            </w:pPr>
            <w:r>
              <w:rPr>
                <w:rFonts w:hint="eastAsia"/>
                <w:b/>
                <w:bCs/>
                <w:sz w:val="30"/>
                <w:szCs w:val="20"/>
              </w:rPr>
              <w:t>上午</w:t>
            </w:r>
          </w:p>
          <w:p>
            <w:pPr>
              <w:pStyle w:val="style0"/>
              <w:jc w:val="center"/>
              <w:rPr>
                <w:b/>
                <w:bCs/>
                <w:sz w:val="30"/>
                <w:szCs w:val="20"/>
              </w:rPr>
            </w:pPr>
            <w:r>
              <w:rPr>
                <w:rFonts w:hint="eastAsia"/>
                <w:b/>
                <w:bCs/>
                <w:sz w:val="30"/>
                <w:szCs w:val="20"/>
              </w:rPr>
              <w:t>8:30-12:00</w:t>
            </w: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Cs/>
                <w:sz w:val="18"/>
                <w:szCs w:val="18"/>
              </w:rPr>
            </w:pPr>
            <w:r>
              <w:rPr>
                <w:rFonts w:hint="eastAsia"/>
                <w:bCs/>
                <w:sz w:val="18"/>
                <w:szCs w:val="18"/>
              </w:rPr>
              <w:t>商务英语</w:t>
            </w:r>
            <w:r>
              <w:rPr>
                <w:bCs/>
                <w:sz w:val="18"/>
                <w:szCs w:val="18"/>
              </w:rPr>
              <w:t>2018F</w:t>
            </w:r>
            <w:r>
              <w:rPr>
                <w:bCs/>
                <w:sz w:val="18"/>
                <w:szCs w:val="18"/>
              </w:rPr>
              <w:t>1</w:t>
            </w:r>
          </w:p>
          <w:p>
            <w:pPr>
              <w:pStyle w:val="style0"/>
              <w:rPr>
                <w:b/>
                <w:bCs/>
                <w:color w:val="ff0000"/>
                <w:sz w:val="18"/>
                <w:szCs w:val="18"/>
              </w:rPr>
            </w:pPr>
            <w:r>
              <w:rPr>
                <w:rFonts w:hint="eastAsia"/>
                <w:bCs/>
                <w:sz w:val="18"/>
                <w:szCs w:val="18"/>
              </w:rPr>
              <w:t>张清</w:t>
            </w:r>
            <w:r>
              <w:rPr>
                <w:bCs/>
                <w:sz w:val="18"/>
                <w:szCs w:val="18"/>
              </w:rPr>
              <w:t>2</w:t>
            </w:r>
            <w:r>
              <w:rPr>
                <w:rFonts w:hint="eastAsia"/>
                <w:bCs/>
                <w:sz w:val="18"/>
                <w:szCs w:val="18"/>
              </w:rPr>
              <w:t>-</w:t>
            </w:r>
            <w:r>
              <w:rPr>
                <w:bCs/>
                <w:sz w:val="18"/>
                <w:szCs w:val="18"/>
              </w:rPr>
              <w:t>8</w:t>
            </w:r>
            <w:r>
              <w:rPr>
                <w:rFonts w:hint="eastAsia"/>
                <w:bCs/>
                <w:sz w:val="18"/>
                <w:szCs w:val="18"/>
              </w:rPr>
              <w:t>周</w:t>
            </w:r>
          </w:p>
          <w:p>
            <w:pPr>
              <w:pStyle w:val="style0"/>
              <w:rPr>
                <w:b/>
                <w:bCs/>
                <w:color w:val="000000"/>
                <w:sz w:val="18"/>
                <w:szCs w:val="18"/>
              </w:rPr>
            </w:pPr>
          </w:p>
        </w:tc>
        <w:tc>
          <w:tcPr>
            <w:tcW w:w="2032" w:type="dxa"/>
            <w:tcBorders/>
          </w:tcPr>
          <w:p>
            <w:pPr>
              <w:pStyle w:val="style0"/>
              <w:rPr>
                <w:bCs/>
                <w:color w:val="000000"/>
                <w:sz w:val="18"/>
                <w:szCs w:val="18"/>
              </w:rPr>
            </w:pPr>
            <w:r>
              <w:rPr>
                <w:rFonts w:hint="eastAsia"/>
                <w:bCs/>
                <w:color w:val="000000"/>
                <w:sz w:val="18"/>
                <w:szCs w:val="18"/>
              </w:rPr>
              <w:t>社会主义经济理论与实践</w:t>
            </w:r>
            <w:r>
              <w:rPr>
                <w:bCs/>
                <w:color w:val="000000"/>
                <w:sz w:val="18"/>
                <w:szCs w:val="18"/>
              </w:rPr>
              <w:t>2018F</w:t>
            </w:r>
            <w:r>
              <w:rPr>
                <w:bCs/>
                <w:color w:val="000000"/>
                <w:sz w:val="18"/>
                <w:szCs w:val="18"/>
              </w:rPr>
              <w:t>1</w:t>
            </w:r>
          </w:p>
          <w:p>
            <w:pPr>
              <w:pStyle w:val="style0"/>
              <w:rPr>
                <w:bCs/>
                <w:color w:val="000000"/>
                <w:sz w:val="18"/>
                <w:szCs w:val="18"/>
              </w:rPr>
            </w:pPr>
            <w:r>
              <w:rPr>
                <w:rFonts w:hint="eastAsia"/>
                <w:bCs/>
                <w:color w:val="000000"/>
                <w:sz w:val="18"/>
                <w:szCs w:val="18"/>
              </w:rPr>
              <w:t>黄立君等</w:t>
            </w:r>
            <w:r>
              <w:rPr>
                <w:rFonts w:hint="eastAsia"/>
                <w:bCs/>
                <w:color w:val="000000"/>
                <w:sz w:val="18"/>
                <w:szCs w:val="18"/>
              </w:rPr>
              <w:t xml:space="preserve"> 2-8</w:t>
            </w:r>
            <w:r>
              <w:rPr>
                <w:rFonts w:hint="eastAsia"/>
                <w:bCs/>
                <w:color w:val="000000"/>
                <w:sz w:val="18"/>
                <w:szCs w:val="18"/>
              </w:rPr>
              <w:t>周</w:t>
            </w: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商务英语</w:t>
            </w:r>
            <w:r>
              <w:rPr>
                <w:bCs/>
                <w:color w:val="000000"/>
                <w:sz w:val="18"/>
                <w:szCs w:val="18"/>
              </w:rPr>
              <w:t>2018F</w:t>
            </w:r>
            <w:r>
              <w:rPr>
                <w:bCs/>
                <w:color w:val="000000"/>
                <w:sz w:val="18"/>
                <w:szCs w:val="18"/>
              </w:rPr>
              <w:t>2</w:t>
            </w:r>
          </w:p>
          <w:p>
            <w:pPr>
              <w:pStyle w:val="style0"/>
              <w:rPr>
                <w:bCs/>
                <w:color w:val="000000"/>
                <w:sz w:val="18"/>
                <w:szCs w:val="18"/>
              </w:rPr>
            </w:pPr>
            <w:r>
              <w:rPr>
                <w:rFonts w:hint="eastAsia"/>
                <w:bCs/>
                <w:color w:val="000000"/>
                <w:sz w:val="18"/>
                <w:szCs w:val="18"/>
              </w:rPr>
              <w:t>徐新燕</w:t>
            </w:r>
            <w:r>
              <w:rPr>
                <w:rFonts w:hint="eastAsia"/>
                <w:bCs/>
                <w:color w:val="000000"/>
                <w:sz w:val="18"/>
                <w:szCs w:val="18"/>
              </w:rPr>
              <w:t xml:space="preserve"> 2-3</w:t>
            </w:r>
            <w:r>
              <w:rPr>
                <w:rFonts w:hint="eastAsia"/>
                <w:bCs/>
                <w:color w:val="000000"/>
                <w:sz w:val="18"/>
                <w:szCs w:val="18"/>
              </w:rPr>
              <w:t>周、</w:t>
            </w:r>
            <w:r>
              <w:rPr>
                <w:rFonts w:hint="eastAsia"/>
                <w:bCs/>
                <w:color w:val="000000"/>
                <w:sz w:val="18"/>
                <w:szCs w:val="18"/>
              </w:rPr>
              <w:t>5-9</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会计学</w:t>
            </w:r>
            <w:r>
              <w:rPr>
                <w:rFonts w:hint="eastAsia"/>
                <w:bCs/>
                <w:color w:val="000000"/>
                <w:sz w:val="18"/>
                <w:szCs w:val="18"/>
              </w:rPr>
              <w:t xml:space="preserve"> </w:t>
            </w:r>
            <w:r>
              <w:rPr>
                <w:bCs/>
                <w:color w:val="000000"/>
                <w:sz w:val="18"/>
                <w:szCs w:val="18"/>
              </w:rPr>
              <w:t>2018F</w:t>
            </w:r>
            <w:r>
              <w:rPr>
                <w:bCs/>
                <w:color w:val="000000"/>
                <w:sz w:val="18"/>
                <w:szCs w:val="18"/>
              </w:rPr>
              <w:t>2</w:t>
            </w:r>
          </w:p>
          <w:p>
            <w:pPr>
              <w:pStyle w:val="style0"/>
              <w:rPr>
                <w:bCs/>
                <w:sz w:val="18"/>
                <w:szCs w:val="18"/>
              </w:rPr>
            </w:pPr>
            <w:r>
              <w:rPr>
                <w:rFonts w:hint="eastAsia"/>
                <w:bCs/>
                <w:sz w:val="18"/>
                <w:szCs w:val="18"/>
              </w:rPr>
              <w:t>王燕祥</w:t>
            </w:r>
            <w:r>
              <w:rPr>
                <w:rFonts w:hint="eastAsia"/>
                <w:bCs/>
                <w:sz w:val="18"/>
                <w:szCs w:val="18"/>
              </w:rPr>
              <w:t xml:space="preserve"> </w:t>
            </w:r>
            <w:r>
              <w:rPr>
                <w:rFonts w:hint="eastAsia"/>
                <w:bCs/>
                <w:sz w:val="18"/>
                <w:szCs w:val="18"/>
              </w:rPr>
              <w:t>陈铃</w:t>
            </w:r>
            <w:r>
              <w:rPr>
                <w:rFonts w:hint="eastAsia"/>
                <w:bCs/>
                <w:sz w:val="18"/>
                <w:szCs w:val="18"/>
              </w:rPr>
              <w:tab/>
            </w:r>
            <w:r>
              <w:rPr>
                <w:rFonts w:hint="eastAsia"/>
                <w:bCs/>
                <w:sz w:val="18"/>
                <w:szCs w:val="18"/>
              </w:rPr>
              <w:t>2-3</w:t>
            </w:r>
            <w:r>
              <w:rPr>
                <w:rFonts w:hint="eastAsia"/>
                <w:bCs/>
                <w:sz w:val="18"/>
                <w:szCs w:val="18"/>
              </w:rPr>
              <w:t>、</w:t>
            </w:r>
            <w:r>
              <w:rPr>
                <w:rFonts w:hint="eastAsia"/>
                <w:bCs/>
                <w:sz w:val="18"/>
                <w:szCs w:val="18"/>
              </w:rPr>
              <w:t>5-9</w:t>
            </w:r>
            <w:r>
              <w:rPr>
                <w:rFonts w:hint="eastAsia"/>
                <w:bCs/>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Cs/>
                <w:sz w:val="18"/>
                <w:szCs w:val="18"/>
              </w:rPr>
            </w:pPr>
          </w:p>
        </w:tc>
        <w:tc>
          <w:tcPr>
            <w:tcW w:w="2032" w:type="dxa"/>
            <w:tcBorders/>
          </w:tcPr>
          <w:p>
            <w:pPr>
              <w:pStyle w:val="style0"/>
              <w:rPr>
                <w:bCs/>
                <w:color w:val="000000"/>
                <w:sz w:val="18"/>
                <w:szCs w:val="18"/>
              </w:rPr>
            </w:pPr>
          </w:p>
        </w:tc>
        <w:tc>
          <w:tcPr>
            <w:tcW w:w="2032" w:type="dxa"/>
            <w:tcBorders/>
          </w:tcPr>
          <w:p>
            <w:pPr>
              <w:pStyle w:val="style0"/>
              <w:rPr>
                <w:bCs/>
                <w:color w:val="000000"/>
                <w:sz w:val="18"/>
                <w:szCs w:val="18"/>
              </w:rPr>
            </w:pPr>
          </w:p>
        </w:tc>
        <w:tc>
          <w:tcPr>
            <w:tcW w:w="2032" w:type="dxa"/>
            <w:tcBorders/>
          </w:tcPr>
          <w:p>
            <w:pPr>
              <w:pStyle w:val="style0"/>
              <w:rPr>
                <w:bCs/>
                <w:color w:val="000000"/>
                <w:sz w:val="18"/>
                <w:szCs w:val="18"/>
              </w:rPr>
            </w:pPr>
            <w:r>
              <w:rPr>
                <w:rFonts w:hint="eastAsia"/>
                <w:bCs/>
                <w:color w:val="000000"/>
                <w:sz w:val="18"/>
                <w:szCs w:val="18"/>
              </w:rPr>
              <w:t>商务英语</w:t>
            </w:r>
            <w:r>
              <w:rPr>
                <w:bCs/>
                <w:color w:val="000000"/>
                <w:sz w:val="18"/>
                <w:szCs w:val="18"/>
              </w:rPr>
              <w:t>2018F</w:t>
            </w:r>
            <w:r>
              <w:rPr>
                <w:bCs/>
                <w:color w:val="000000"/>
                <w:sz w:val="18"/>
                <w:szCs w:val="18"/>
              </w:rPr>
              <w:t>3</w:t>
            </w:r>
          </w:p>
          <w:p>
            <w:pPr>
              <w:pStyle w:val="style0"/>
              <w:rPr>
                <w:color w:val="000000"/>
                <w:sz w:val="18"/>
                <w:szCs w:val="18"/>
              </w:rPr>
            </w:pPr>
            <w:r>
              <w:rPr>
                <w:rFonts w:hint="eastAsia"/>
                <w:bCs/>
                <w:color w:val="000000"/>
                <w:sz w:val="18"/>
                <w:szCs w:val="18"/>
              </w:rPr>
              <w:t>田力男</w:t>
            </w:r>
            <w:r>
              <w:rPr>
                <w:rFonts w:hint="eastAsia"/>
                <w:bCs/>
                <w:color w:val="000000"/>
                <w:sz w:val="18"/>
                <w:szCs w:val="18"/>
              </w:rPr>
              <w:t xml:space="preserve"> 2-3</w:t>
            </w:r>
            <w:r>
              <w:rPr>
                <w:rFonts w:hint="eastAsia"/>
                <w:bCs/>
                <w:color w:val="000000"/>
                <w:sz w:val="18"/>
                <w:szCs w:val="18"/>
              </w:rPr>
              <w:t>周、</w:t>
            </w:r>
            <w:r>
              <w:rPr>
                <w:rFonts w:hint="eastAsia"/>
                <w:bCs/>
                <w:color w:val="000000"/>
                <w:sz w:val="18"/>
                <w:szCs w:val="18"/>
              </w:rPr>
              <w:t>5-9</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金融监管</w:t>
            </w:r>
          </w:p>
          <w:p>
            <w:pPr>
              <w:pStyle w:val="style0"/>
              <w:rPr>
                <w:bCs/>
                <w:sz w:val="18"/>
                <w:szCs w:val="18"/>
              </w:rPr>
            </w:pPr>
            <w:r>
              <w:rPr>
                <w:rFonts w:hint="eastAsia"/>
                <w:bCs/>
                <w:color w:val="000000"/>
                <w:sz w:val="18"/>
                <w:szCs w:val="18"/>
              </w:rPr>
              <w:t>胡继晔</w:t>
            </w:r>
            <w:r>
              <w:rPr>
                <w:rFonts w:hint="eastAsia"/>
                <w:bCs/>
                <w:color w:val="000000"/>
                <w:sz w:val="18"/>
                <w:szCs w:val="18"/>
              </w:rPr>
              <w:t xml:space="preserve"> 2-3</w:t>
            </w:r>
            <w:r>
              <w:rPr>
                <w:rFonts w:hint="eastAsia"/>
                <w:bCs/>
                <w:color w:val="000000"/>
                <w:sz w:val="18"/>
                <w:szCs w:val="18"/>
              </w:rPr>
              <w:t>、</w:t>
            </w:r>
            <w:r>
              <w:rPr>
                <w:rFonts w:hint="eastAsia"/>
                <w:bCs/>
                <w:color w:val="000000"/>
                <w:sz w:val="18"/>
                <w:szCs w:val="18"/>
              </w:rPr>
              <w:t>5-9</w:t>
            </w:r>
            <w:r>
              <w:rPr>
                <w:rFonts w:hint="eastAsia"/>
                <w:bCs/>
                <w:color w:val="000000"/>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
                <w:bCs/>
                <w:sz w:val="18"/>
                <w:szCs w:val="18"/>
              </w:rPr>
            </w:pPr>
          </w:p>
        </w:tc>
        <w:tc>
          <w:tcPr>
            <w:tcW w:w="2032" w:type="dxa"/>
            <w:tcBorders/>
          </w:tcPr>
          <w:p>
            <w:pPr>
              <w:pStyle w:val="style0"/>
              <w:rPr>
                <w:rFonts w:ascii="宋体" w:hAnsi="宋体"/>
                <w:color w:val="ff0000"/>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社会主义经济理论与实践</w:t>
            </w:r>
            <w:r>
              <w:rPr>
                <w:bCs/>
                <w:color w:val="000000"/>
                <w:sz w:val="18"/>
                <w:szCs w:val="18"/>
              </w:rPr>
              <w:t>2018C</w:t>
            </w:r>
            <w:r>
              <w:rPr>
                <w:bCs/>
                <w:color w:val="000000"/>
                <w:sz w:val="18"/>
                <w:szCs w:val="18"/>
              </w:rPr>
              <w:t>1</w:t>
            </w:r>
          </w:p>
          <w:p>
            <w:pPr>
              <w:pStyle w:val="style0"/>
              <w:rPr>
                <w:bCs/>
                <w:color w:val="000000"/>
                <w:sz w:val="18"/>
                <w:szCs w:val="18"/>
              </w:rPr>
            </w:pPr>
            <w:r>
              <w:rPr>
                <w:rFonts w:hint="eastAsia"/>
                <w:bCs/>
                <w:color w:val="000000"/>
                <w:sz w:val="18"/>
                <w:szCs w:val="18"/>
              </w:rPr>
              <w:t>黄立君等</w:t>
            </w:r>
            <w:r>
              <w:rPr>
                <w:rFonts w:hint="eastAsia"/>
                <w:bCs/>
                <w:color w:val="000000"/>
                <w:sz w:val="18"/>
                <w:szCs w:val="18"/>
              </w:rPr>
              <w:t>2-3</w:t>
            </w:r>
            <w:r>
              <w:rPr>
                <w:rFonts w:hint="eastAsia"/>
                <w:bCs/>
                <w:color w:val="000000"/>
                <w:sz w:val="18"/>
                <w:szCs w:val="18"/>
              </w:rPr>
              <w:t>周、</w:t>
            </w:r>
            <w:r>
              <w:rPr>
                <w:rFonts w:hint="eastAsia"/>
                <w:bCs/>
                <w:color w:val="000000"/>
                <w:sz w:val="18"/>
                <w:szCs w:val="18"/>
              </w:rPr>
              <w:t>5-9</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内部控制与审计</w:t>
            </w:r>
          </w:p>
          <w:p>
            <w:pPr>
              <w:pStyle w:val="style0"/>
              <w:rPr>
                <w:bCs/>
                <w:sz w:val="18"/>
                <w:szCs w:val="18"/>
              </w:rPr>
            </w:pPr>
            <w:r>
              <w:rPr>
                <w:rFonts w:hint="eastAsia"/>
                <w:bCs/>
                <w:sz w:val="18"/>
                <w:szCs w:val="18"/>
              </w:rPr>
              <w:t>余宇莹</w:t>
            </w:r>
            <w:r>
              <w:rPr>
                <w:rFonts w:hint="eastAsia"/>
                <w:bCs/>
                <w:sz w:val="18"/>
                <w:szCs w:val="18"/>
              </w:rPr>
              <w:t xml:space="preserve"> 2-3</w:t>
            </w:r>
            <w:r>
              <w:rPr>
                <w:rFonts w:hint="eastAsia"/>
                <w:bCs/>
                <w:sz w:val="18"/>
                <w:szCs w:val="18"/>
              </w:rPr>
              <w:t>、</w:t>
            </w:r>
            <w:r>
              <w:rPr>
                <w:rFonts w:hint="eastAsia"/>
                <w:bCs/>
                <w:sz w:val="18"/>
                <w:szCs w:val="18"/>
              </w:rPr>
              <w:t>5-9</w:t>
            </w:r>
            <w:r>
              <w:rPr>
                <w:rFonts w:hint="eastAsia"/>
                <w:bCs/>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
                <w:bCs/>
                <w:sz w:val="18"/>
                <w:szCs w:val="18"/>
              </w:rPr>
            </w:pPr>
          </w:p>
        </w:tc>
        <w:tc>
          <w:tcPr>
            <w:tcW w:w="2032" w:type="dxa"/>
            <w:tcBorders/>
          </w:tcPr>
          <w:p>
            <w:pPr>
              <w:pStyle w:val="style0"/>
              <w:rPr>
                <w:rFonts w:ascii="宋体" w:hAnsi="宋体"/>
                <w:color w:val="ff0000"/>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bCs/>
                <w:color w:val="000000"/>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color w:val="000000"/>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
                <w:bCs/>
                <w:sz w:val="18"/>
                <w:szCs w:val="18"/>
              </w:rPr>
            </w:pPr>
          </w:p>
        </w:tc>
        <w:tc>
          <w:tcPr>
            <w:tcW w:w="2032" w:type="dxa"/>
            <w:tcBorders/>
          </w:tcPr>
          <w:p>
            <w:pPr>
              <w:pStyle w:val="style0"/>
              <w:rPr>
                <w:rFonts w:ascii="宋体" w:hAnsi="宋体"/>
                <w:color w:val="ff0000"/>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社会主义经济理论与实践</w:t>
            </w:r>
            <w:r>
              <w:rPr>
                <w:bCs/>
                <w:color w:val="000000"/>
                <w:sz w:val="18"/>
                <w:szCs w:val="18"/>
              </w:rPr>
              <w:t>2018F</w:t>
            </w:r>
            <w:r>
              <w:rPr>
                <w:rFonts w:hint="eastAsia"/>
                <w:bCs/>
                <w:color w:val="000000"/>
                <w:sz w:val="18"/>
                <w:szCs w:val="18"/>
              </w:rPr>
              <w:t>2</w:t>
            </w:r>
          </w:p>
          <w:p>
            <w:pPr>
              <w:pStyle w:val="style0"/>
              <w:rPr>
                <w:bCs/>
                <w:color w:val="000000"/>
                <w:sz w:val="18"/>
                <w:szCs w:val="18"/>
              </w:rPr>
            </w:pPr>
            <w:r>
              <w:rPr>
                <w:rFonts w:hint="eastAsia"/>
                <w:bCs/>
                <w:color w:val="000000"/>
                <w:sz w:val="18"/>
                <w:szCs w:val="18"/>
              </w:rPr>
              <w:t>黄立君等</w:t>
            </w:r>
            <w:r>
              <w:rPr>
                <w:rFonts w:hint="eastAsia"/>
                <w:bCs/>
                <w:color w:val="000000"/>
                <w:sz w:val="18"/>
                <w:szCs w:val="18"/>
              </w:rPr>
              <w:t xml:space="preserve"> 11-15</w:t>
            </w:r>
            <w:r>
              <w:rPr>
                <w:rFonts w:hint="eastAsia"/>
                <w:bCs/>
                <w:color w:val="000000"/>
                <w:sz w:val="18"/>
                <w:szCs w:val="18"/>
              </w:rPr>
              <w:t>周、</w:t>
            </w:r>
            <w:r>
              <w:rPr>
                <w:rFonts w:hint="eastAsia"/>
                <w:bCs/>
                <w:color w:val="000000"/>
                <w:sz w:val="18"/>
                <w:szCs w:val="18"/>
              </w:rPr>
              <w:t>17-18</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法商管理学</w:t>
            </w:r>
          </w:p>
          <w:p>
            <w:pPr>
              <w:pStyle w:val="style0"/>
              <w:rPr>
                <w:sz w:val="18"/>
                <w:szCs w:val="18"/>
              </w:rPr>
            </w:pPr>
            <w:r>
              <w:rPr>
                <w:rFonts w:hint="eastAsia"/>
                <w:bCs/>
                <w:color w:val="000000"/>
                <w:sz w:val="18"/>
                <w:szCs w:val="18"/>
              </w:rPr>
              <w:t>刘纪鹏等</w:t>
            </w:r>
            <w:r>
              <w:rPr>
                <w:rFonts w:hint="eastAsia"/>
                <w:bCs/>
                <w:color w:val="000000"/>
                <w:sz w:val="18"/>
                <w:szCs w:val="18"/>
              </w:rPr>
              <w:tab/>
            </w:r>
            <w:r>
              <w:rPr>
                <w:rFonts w:hint="eastAsia"/>
                <w:bCs/>
                <w:color w:val="000000"/>
                <w:sz w:val="18"/>
                <w:szCs w:val="18"/>
              </w:rPr>
              <w:t>11-18</w:t>
            </w:r>
            <w:r>
              <w:rPr>
                <w:rFonts w:hint="eastAsia"/>
                <w:bCs/>
                <w:color w:val="000000"/>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
                <w:bCs/>
                <w:sz w:val="18"/>
                <w:szCs w:val="18"/>
              </w:rPr>
            </w:pPr>
          </w:p>
        </w:tc>
        <w:tc>
          <w:tcPr>
            <w:tcW w:w="2032" w:type="dxa"/>
            <w:tcBorders/>
          </w:tcPr>
          <w:p>
            <w:pPr>
              <w:pStyle w:val="style0"/>
              <w:rPr>
                <w:rFonts w:ascii="宋体" w:hAnsi="宋体"/>
                <w:color w:val="ff0000"/>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社会主义经济理论与实践</w:t>
            </w:r>
            <w:r>
              <w:rPr>
                <w:bCs/>
                <w:color w:val="000000"/>
                <w:sz w:val="18"/>
                <w:szCs w:val="18"/>
              </w:rPr>
              <w:t>2018F</w:t>
            </w:r>
            <w:r>
              <w:rPr>
                <w:rFonts w:hint="eastAsia"/>
                <w:bCs/>
                <w:color w:val="000000"/>
                <w:sz w:val="18"/>
                <w:szCs w:val="18"/>
              </w:rPr>
              <w:t>3</w:t>
            </w:r>
          </w:p>
          <w:p>
            <w:pPr>
              <w:pStyle w:val="style0"/>
              <w:rPr>
                <w:color w:val="000000"/>
                <w:sz w:val="18"/>
                <w:szCs w:val="18"/>
              </w:rPr>
            </w:pPr>
            <w:r>
              <w:rPr>
                <w:rFonts w:hint="eastAsia"/>
                <w:bCs/>
                <w:color w:val="000000"/>
                <w:sz w:val="18"/>
                <w:szCs w:val="18"/>
              </w:rPr>
              <w:t>黄立君等</w:t>
            </w:r>
            <w:r>
              <w:rPr>
                <w:rFonts w:hint="eastAsia"/>
                <w:bCs/>
                <w:color w:val="000000"/>
                <w:sz w:val="18"/>
                <w:szCs w:val="18"/>
              </w:rPr>
              <w:t xml:space="preserve"> 11-15</w:t>
            </w:r>
            <w:r>
              <w:rPr>
                <w:rFonts w:hint="eastAsia"/>
                <w:bCs/>
                <w:color w:val="000000"/>
                <w:sz w:val="18"/>
                <w:szCs w:val="18"/>
              </w:rPr>
              <w:t>周、</w:t>
            </w:r>
            <w:r>
              <w:rPr>
                <w:rFonts w:hint="eastAsia"/>
                <w:bCs/>
                <w:color w:val="000000"/>
                <w:sz w:val="18"/>
                <w:szCs w:val="18"/>
              </w:rPr>
              <w:t>17-18</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税务筹划</w:t>
            </w:r>
          </w:p>
          <w:p>
            <w:pPr>
              <w:pStyle w:val="style0"/>
              <w:rPr>
                <w:bCs/>
                <w:sz w:val="18"/>
                <w:szCs w:val="18"/>
              </w:rPr>
            </w:pPr>
            <w:r>
              <w:rPr>
                <w:rFonts w:hint="eastAsia"/>
                <w:color w:val="000000"/>
                <w:sz w:val="18"/>
                <w:szCs w:val="18"/>
              </w:rPr>
              <w:t>翟继光</w:t>
            </w:r>
            <w:r>
              <w:rPr>
                <w:rFonts w:hint="eastAsia"/>
                <w:color w:val="000000"/>
                <w:sz w:val="18"/>
                <w:szCs w:val="18"/>
              </w:rPr>
              <w:t>11-18</w:t>
            </w:r>
            <w:r>
              <w:rPr>
                <w:rFonts w:hint="eastAsia"/>
                <w:color w:val="000000"/>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rPr>
                <w:b/>
                <w:bCs/>
                <w:sz w:val="18"/>
                <w:szCs w:val="18"/>
              </w:rPr>
            </w:pPr>
          </w:p>
        </w:tc>
        <w:tc>
          <w:tcPr>
            <w:tcW w:w="2032" w:type="dxa"/>
            <w:tcBorders/>
          </w:tcPr>
          <w:p>
            <w:pPr>
              <w:pStyle w:val="style0"/>
              <w:rPr>
                <w:rFonts w:ascii="宋体" w:hAnsi="宋体"/>
                <w:color w:val="ff0000"/>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商务英语</w:t>
            </w:r>
            <w:r>
              <w:rPr>
                <w:bCs/>
                <w:color w:val="000000"/>
                <w:sz w:val="18"/>
                <w:szCs w:val="18"/>
              </w:rPr>
              <w:t>2018</w:t>
            </w:r>
            <w:r>
              <w:rPr>
                <w:rFonts w:hint="eastAsia"/>
                <w:bCs/>
                <w:color w:val="000000"/>
                <w:sz w:val="18"/>
                <w:szCs w:val="18"/>
              </w:rPr>
              <w:t>C</w:t>
            </w:r>
            <w:r>
              <w:rPr>
                <w:bCs/>
                <w:color w:val="000000"/>
                <w:sz w:val="18"/>
                <w:szCs w:val="18"/>
              </w:rPr>
              <w:t>1</w:t>
            </w:r>
          </w:p>
          <w:p>
            <w:pPr>
              <w:pStyle w:val="style0"/>
              <w:rPr>
                <w:bCs/>
                <w:color w:val="000000"/>
                <w:sz w:val="18"/>
                <w:szCs w:val="18"/>
              </w:rPr>
            </w:pPr>
            <w:r>
              <w:rPr>
                <w:rFonts w:hint="eastAsia"/>
                <w:bCs/>
                <w:color w:val="000000"/>
                <w:sz w:val="18"/>
                <w:szCs w:val="18"/>
              </w:rPr>
              <w:t>王大地</w:t>
            </w:r>
            <w:r>
              <w:rPr>
                <w:rFonts w:hint="eastAsia"/>
                <w:bCs/>
                <w:color w:val="000000"/>
                <w:sz w:val="18"/>
                <w:szCs w:val="18"/>
              </w:rPr>
              <w:t xml:space="preserve"> 11-15</w:t>
            </w:r>
            <w:r>
              <w:rPr>
                <w:rFonts w:hint="eastAsia"/>
                <w:bCs/>
                <w:color w:val="000000"/>
                <w:sz w:val="18"/>
                <w:szCs w:val="18"/>
              </w:rPr>
              <w:t>周、</w:t>
            </w:r>
            <w:r>
              <w:rPr>
                <w:rFonts w:hint="eastAsia"/>
                <w:bCs/>
                <w:color w:val="000000"/>
                <w:sz w:val="18"/>
                <w:szCs w:val="18"/>
              </w:rPr>
              <w:t>17-18</w:t>
            </w:r>
            <w:r>
              <w:rPr>
                <w:rFonts w:hint="eastAsia"/>
                <w:bCs/>
                <w:color w:val="000000"/>
                <w:sz w:val="18"/>
                <w:szCs w:val="18"/>
              </w:rPr>
              <w:t>周</w:t>
            </w:r>
          </w:p>
        </w:tc>
        <w:tc>
          <w:tcPr>
            <w:tcW w:w="2032" w:type="dxa"/>
            <w:tcBorders/>
          </w:tcPr>
          <w:p>
            <w:pPr>
              <w:pStyle w:val="style0"/>
              <w:rPr>
                <w:bCs/>
                <w:color w:val="000000"/>
                <w:sz w:val="18"/>
                <w:szCs w:val="18"/>
              </w:rPr>
            </w:pPr>
          </w:p>
        </w:tc>
      </w:tr>
      <w:tr>
        <w:tblPrEx/>
        <w:trPr>
          <w:jc w:val="center"/>
        </w:trPr>
        <w:tc>
          <w:tcPr>
            <w:tcW w:w="2031" w:type="dxa"/>
            <w:vMerge w:val="restart"/>
            <w:tcBorders/>
          </w:tcPr>
          <w:p>
            <w:pPr>
              <w:pStyle w:val="style0"/>
              <w:jc w:val="center"/>
              <w:rPr>
                <w:b/>
                <w:bCs/>
                <w:sz w:val="30"/>
                <w:szCs w:val="20"/>
              </w:rPr>
            </w:pPr>
            <w:r>
              <w:rPr>
                <w:rFonts w:hint="eastAsia"/>
                <w:b/>
                <w:bCs/>
                <w:sz w:val="30"/>
                <w:szCs w:val="20"/>
              </w:rPr>
              <w:t>下午</w:t>
            </w:r>
          </w:p>
          <w:p>
            <w:pPr>
              <w:pStyle w:val="style0"/>
              <w:jc w:val="center"/>
              <w:rPr>
                <w:b/>
                <w:bCs/>
                <w:sz w:val="30"/>
                <w:szCs w:val="20"/>
              </w:rPr>
            </w:pPr>
            <w:r>
              <w:rPr>
                <w:rFonts w:hint="eastAsia"/>
                <w:b/>
                <w:bCs/>
                <w:sz w:val="30"/>
                <w:szCs w:val="20"/>
              </w:rPr>
              <w:t>14:00-17:30</w:t>
            </w:r>
          </w:p>
        </w:tc>
        <w:tc>
          <w:tcPr>
            <w:tcW w:w="2031" w:type="dxa"/>
            <w:tcBorders/>
          </w:tcPr>
          <w:p>
            <w:pPr>
              <w:pStyle w:val="style0"/>
              <w:rPr>
                <w:rFonts w:ascii="宋体" w:hAnsi="宋体"/>
                <w:color w:val="000000"/>
                <w:sz w:val="18"/>
                <w:szCs w:val="18"/>
              </w:rPr>
            </w:pPr>
            <w:r>
              <w:rPr>
                <w:rFonts w:ascii="宋体" w:hAnsi="宋体" w:hint="eastAsia"/>
                <w:color w:val="000000"/>
                <w:sz w:val="18"/>
                <w:szCs w:val="18"/>
              </w:rPr>
              <w:t>市场营销</w:t>
            </w:r>
            <w:r>
              <w:rPr>
                <w:rFonts w:ascii="宋体" w:hAnsi="宋体"/>
                <w:color w:val="000000"/>
                <w:sz w:val="18"/>
                <w:szCs w:val="18"/>
              </w:rPr>
              <w:t>2018F</w:t>
            </w:r>
            <w:r>
              <w:rPr>
                <w:rFonts w:ascii="宋体" w:hAnsi="宋体"/>
                <w:color w:val="000000"/>
                <w:sz w:val="18"/>
                <w:szCs w:val="18"/>
              </w:rPr>
              <w:t>1</w:t>
            </w:r>
          </w:p>
          <w:p>
            <w:pPr>
              <w:pStyle w:val="style0"/>
              <w:rPr>
                <w:rFonts w:ascii="宋体" w:hAnsi="宋体"/>
                <w:bCs/>
                <w:sz w:val="18"/>
                <w:szCs w:val="18"/>
              </w:rPr>
            </w:pPr>
            <w:r>
              <w:rPr>
                <w:rFonts w:ascii="宋体" w:hAnsi="宋体" w:hint="eastAsia"/>
                <w:color w:val="000000"/>
                <w:sz w:val="18"/>
                <w:szCs w:val="18"/>
              </w:rPr>
              <w:t>孙忠群 2-8周</w:t>
            </w:r>
          </w:p>
        </w:tc>
        <w:tc>
          <w:tcPr>
            <w:tcW w:w="2031" w:type="dxa"/>
            <w:tcBorders/>
          </w:tcPr>
          <w:p>
            <w:pPr>
              <w:pStyle w:val="style0"/>
              <w:rPr>
                <w:rFonts w:ascii="宋体" w:hAnsi="宋体"/>
                <w:bCs/>
                <w:sz w:val="18"/>
                <w:szCs w:val="18"/>
              </w:rPr>
            </w:pPr>
            <w:r>
              <w:rPr>
                <w:rFonts w:ascii="宋体" w:hAnsi="宋体" w:hint="eastAsia"/>
                <w:bCs/>
                <w:sz w:val="18"/>
                <w:szCs w:val="18"/>
              </w:rPr>
              <w:t>管理经济学</w:t>
            </w:r>
            <w:r>
              <w:rPr>
                <w:rFonts w:ascii="宋体" w:hAnsi="宋体"/>
                <w:bCs/>
                <w:sz w:val="18"/>
                <w:szCs w:val="18"/>
              </w:rPr>
              <w:t>2018F</w:t>
            </w:r>
            <w:r>
              <w:rPr>
                <w:rFonts w:ascii="宋体" w:hAnsi="宋体"/>
                <w:bCs/>
                <w:sz w:val="18"/>
                <w:szCs w:val="18"/>
              </w:rPr>
              <w:t>1</w:t>
            </w:r>
          </w:p>
          <w:p>
            <w:pPr>
              <w:pStyle w:val="style0"/>
              <w:rPr>
                <w:rFonts w:ascii="宋体" w:hAnsi="宋体"/>
                <w:bCs/>
                <w:sz w:val="18"/>
                <w:szCs w:val="18"/>
              </w:rPr>
            </w:pPr>
            <w:r>
              <w:rPr>
                <w:rFonts w:ascii="宋体" w:hAnsi="宋体" w:hint="eastAsia"/>
                <w:bCs/>
                <w:sz w:val="18"/>
                <w:szCs w:val="18"/>
              </w:rPr>
              <w:t>王玲</w:t>
            </w:r>
            <w:r>
              <w:rPr>
                <w:rFonts w:ascii="宋体" w:hAnsi="宋体" w:hint="eastAsia"/>
                <w:bCs/>
                <w:sz w:val="18"/>
                <w:szCs w:val="18"/>
              </w:rPr>
              <w:tab/>
            </w:r>
            <w:r>
              <w:rPr>
                <w:rFonts w:ascii="宋体" w:hAnsi="宋体" w:hint="eastAsia"/>
                <w:bCs/>
                <w:sz w:val="18"/>
                <w:szCs w:val="18"/>
              </w:rPr>
              <w:t>2-3、5-6周</w:t>
            </w:r>
          </w:p>
          <w:p>
            <w:pPr>
              <w:pStyle w:val="style0"/>
              <w:rPr>
                <w:rFonts w:ascii="宋体" w:hAnsi="宋体"/>
                <w:color w:val="000000"/>
                <w:sz w:val="18"/>
                <w:szCs w:val="18"/>
              </w:rPr>
            </w:pPr>
          </w:p>
        </w:tc>
        <w:tc>
          <w:tcPr>
            <w:tcW w:w="2031" w:type="dxa"/>
            <w:tcBorders/>
          </w:tcPr>
          <w:p>
            <w:pPr>
              <w:pStyle w:val="style0"/>
              <w:rPr>
                <w:rFonts w:ascii="宋体" w:hAnsi="宋体"/>
                <w:sz w:val="18"/>
                <w:szCs w:val="18"/>
              </w:rPr>
            </w:pPr>
            <w:r>
              <w:rPr>
                <w:rFonts w:ascii="宋体" w:hAnsi="宋体" w:hint="eastAsia"/>
                <w:sz w:val="18"/>
                <w:szCs w:val="18"/>
              </w:rPr>
              <w:t xml:space="preserve">会计学 </w:t>
            </w:r>
            <w:r>
              <w:rPr>
                <w:rFonts w:ascii="宋体" w:hAnsi="宋体"/>
                <w:sz w:val="18"/>
                <w:szCs w:val="18"/>
              </w:rPr>
              <w:t>2018F</w:t>
            </w:r>
            <w:r>
              <w:rPr>
                <w:rFonts w:ascii="宋体" w:hAnsi="宋体"/>
                <w:sz w:val="18"/>
                <w:szCs w:val="18"/>
              </w:rPr>
              <w:t>1</w:t>
            </w:r>
          </w:p>
          <w:p>
            <w:pPr>
              <w:pStyle w:val="style0"/>
              <w:rPr>
                <w:rFonts w:ascii="宋体" w:hAnsi="宋体"/>
                <w:sz w:val="18"/>
                <w:szCs w:val="18"/>
              </w:rPr>
            </w:pPr>
            <w:r>
              <w:rPr>
                <w:rFonts w:ascii="宋体" w:hAnsi="宋体" w:hint="eastAsia"/>
                <w:sz w:val="18"/>
                <w:szCs w:val="18"/>
              </w:rPr>
              <w:t>张美玲 2-8周</w:t>
            </w:r>
          </w:p>
          <w:p>
            <w:pPr>
              <w:pStyle w:val="style0"/>
              <w:rPr>
                <w:rFonts w:ascii="宋体" w:hAnsi="宋体"/>
                <w:sz w:val="18"/>
                <w:szCs w:val="18"/>
              </w:rPr>
            </w:pPr>
          </w:p>
        </w:tc>
        <w:tc>
          <w:tcPr>
            <w:tcW w:w="2032" w:type="dxa"/>
            <w:tcBorders/>
          </w:tcPr>
          <w:p>
            <w:pPr>
              <w:pStyle w:val="style0"/>
              <w:rPr>
                <w:bCs/>
                <w:color w:val="000000"/>
                <w:sz w:val="18"/>
                <w:szCs w:val="18"/>
              </w:rPr>
            </w:pPr>
            <w:r>
              <w:rPr>
                <w:rFonts w:hint="eastAsia"/>
                <w:bCs/>
                <w:color w:val="000000"/>
                <w:sz w:val="18"/>
                <w:szCs w:val="18"/>
              </w:rPr>
              <w:t>人力资源管理</w:t>
            </w:r>
            <w:r>
              <w:rPr>
                <w:rFonts w:hint="eastAsia"/>
                <w:bCs/>
                <w:color w:val="000000"/>
                <w:sz w:val="18"/>
                <w:szCs w:val="18"/>
              </w:rPr>
              <w:t xml:space="preserve"> </w:t>
            </w:r>
            <w:r>
              <w:rPr>
                <w:bCs/>
                <w:color w:val="000000"/>
                <w:sz w:val="18"/>
                <w:szCs w:val="18"/>
              </w:rPr>
              <w:t>2018F</w:t>
            </w:r>
            <w:r>
              <w:rPr>
                <w:bCs/>
                <w:color w:val="000000"/>
                <w:sz w:val="18"/>
                <w:szCs w:val="18"/>
              </w:rPr>
              <w:t>1</w:t>
            </w:r>
          </w:p>
          <w:p>
            <w:pPr>
              <w:pStyle w:val="style0"/>
              <w:rPr>
                <w:b/>
                <w:bCs/>
                <w:sz w:val="18"/>
                <w:szCs w:val="18"/>
              </w:rPr>
            </w:pPr>
            <w:r>
              <w:rPr>
                <w:rFonts w:hint="eastAsia"/>
                <w:bCs/>
                <w:color w:val="000000"/>
                <w:sz w:val="18"/>
                <w:szCs w:val="18"/>
              </w:rPr>
              <w:t>慕凤丽</w:t>
            </w:r>
            <w:r>
              <w:rPr>
                <w:rFonts w:hint="eastAsia"/>
                <w:bCs/>
                <w:color w:val="000000"/>
                <w:sz w:val="18"/>
                <w:szCs w:val="18"/>
              </w:rPr>
              <w:tab/>
            </w:r>
            <w:r>
              <w:rPr>
                <w:rFonts w:hint="eastAsia"/>
                <w:bCs/>
                <w:color w:val="000000"/>
                <w:sz w:val="18"/>
                <w:szCs w:val="18"/>
              </w:rPr>
              <w:t>2-4</w:t>
            </w:r>
            <w:r>
              <w:rPr>
                <w:rFonts w:hint="eastAsia"/>
                <w:bCs/>
                <w:color w:val="000000"/>
                <w:sz w:val="18"/>
                <w:szCs w:val="18"/>
              </w:rPr>
              <w:t>、</w:t>
            </w:r>
            <w:r>
              <w:rPr>
                <w:rFonts w:hint="eastAsia"/>
                <w:bCs/>
                <w:color w:val="000000"/>
                <w:sz w:val="18"/>
                <w:szCs w:val="18"/>
              </w:rPr>
              <w:t>6-9</w:t>
            </w:r>
            <w:r>
              <w:rPr>
                <w:rFonts w:hint="eastAsia"/>
                <w:bCs/>
                <w:color w:val="000000"/>
                <w:sz w:val="18"/>
                <w:szCs w:val="18"/>
              </w:rPr>
              <w:t>周</w:t>
            </w:r>
          </w:p>
        </w:tc>
        <w:tc>
          <w:tcPr>
            <w:tcW w:w="2032" w:type="dxa"/>
            <w:tcBorders/>
          </w:tcPr>
          <w:p>
            <w:pPr>
              <w:pStyle w:val="style0"/>
              <w:rPr>
                <w:rFonts w:ascii="宋体" w:hAnsi="宋体"/>
                <w:bCs/>
                <w:sz w:val="18"/>
                <w:szCs w:val="18"/>
              </w:rPr>
            </w:pPr>
            <w:r>
              <w:rPr>
                <w:rFonts w:ascii="宋体" w:hAnsi="宋体" w:hint="eastAsia"/>
                <w:bCs/>
                <w:sz w:val="18"/>
                <w:szCs w:val="18"/>
              </w:rPr>
              <w:t>数据、模型与决策</w:t>
            </w:r>
            <w:r>
              <w:rPr>
                <w:rFonts w:ascii="宋体" w:hAnsi="宋体"/>
                <w:bCs/>
                <w:sz w:val="18"/>
                <w:szCs w:val="18"/>
              </w:rPr>
              <w:t>2018F</w:t>
            </w:r>
            <w:r>
              <w:rPr>
                <w:rFonts w:ascii="宋体" w:hAnsi="宋体"/>
                <w:bCs/>
                <w:sz w:val="18"/>
                <w:szCs w:val="18"/>
              </w:rPr>
              <w:t>1</w:t>
            </w:r>
          </w:p>
          <w:p>
            <w:pPr>
              <w:pStyle w:val="style0"/>
              <w:rPr>
                <w:b/>
                <w:bCs/>
                <w:sz w:val="18"/>
                <w:szCs w:val="18"/>
              </w:rPr>
            </w:pPr>
            <w:r>
              <w:rPr>
                <w:rFonts w:ascii="宋体" w:hAnsi="宋体" w:hint="eastAsia"/>
                <w:bCs/>
                <w:sz w:val="18"/>
                <w:szCs w:val="18"/>
              </w:rPr>
              <w:t xml:space="preserve"> 李景华11-17周</w:t>
            </w:r>
          </w:p>
        </w:tc>
        <w:tc>
          <w:tcPr>
            <w:tcW w:w="2032" w:type="dxa"/>
            <w:tcBorders/>
          </w:tcPr>
          <w:p>
            <w:pPr>
              <w:pStyle w:val="style0"/>
              <w:rPr>
                <w:sz w:val="18"/>
                <w:szCs w:val="18"/>
              </w:rPr>
            </w:pPr>
            <w:r>
              <w:rPr>
                <w:rFonts w:hint="eastAsia"/>
                <w:sz w:val="18"/>
                <w:szCs w:val="18"/>
              </w:rPr>
              <w:t>管理经济学</w:t>
            </w:r>
            <w:r>
              <w:rPr>
                <w:rFonts w:hint="eastAsia"/>
                <w:sz w:val="18"/>
                <w:szCs w:val="18"/>
              </w:rPr>
              <w:t>2018F</w:t>
            </w:r>
            <w:r>
              <w:rPr>
                <w:rFonts w:hint="eastAsia"/>
                <w:sz w:val="18"/>
                <w:szCs w:val="18"/>
              </w:rPr>
              <w:t>3</w:t>
            </w:r>
          </w:p>
          <w:p>
            <w:pPr>
              <w:pStyle w:val="style0"/>
              <w:rPr>
                <w:sz w:val="18"/>
                <w:szCs w:val="18"/>
              </w:rPr>
            </w:pPr>
            <w:r>
              <w:rPr>
                <w:rFonts w:hint="eastAsia"/>
                <w:sz w:val="18"/>
                <w:szCs w:val="18"/>
              </w:rPr>
              <w:t>王玲</w:t>
            </w:r>
            <w:r>
              <w:rPr>
                <w:rFonts w:hint="eastAsia"/>
                <w:sz w:val="18"/>
                <w:szCs w:val="18"/>
              </w:rPr>
              <w:tab/>
            </w:r>
            <w:r>
              <w:rPr>
                <w:rFonts w:hint="eastAsia"/>
                <w:sz w:val="18"/>
                <w:szCs w:val="18"/>
              </w:rPr>
              <w:t>2-3</w:t>
            </w:r>
            <w:r>
              <w:rPr>
                <w:rFonts w:hint="eastAsia"/>
                <w:sz w:val="18"/>
                <w:szCs w:val="18"/>
              </w:rPr>
              <w:t>、</w:t>
            </w:r>
            <w:r>
              <w:rPr>
                <w:rFonts w:hint="eastAsia"/>
                <w:sz w:val="18"/>
                <w:szCs w:val="18"/>
              </w:rPr>
              <w:t>5-6</w:t>
            </w:r>
            <w:r>
              <w:rPr>
                <w:rFonts w:hint="eastAsia"/>
                <w:sz w:val="18"/>
                <w:szCs w:val="18"/>
              </w:rPr>
              <w:t>周</w:t>
            </w:r>
          </w:p>
        </w:tc>
        <w:tc>
          <w:tcPr>
            <w:tcW w:w="2032" w:type="dxa"/>
            <w:tcBorders/>
          </w:tcPr>
          <w:p>
            <w:pPr>
              <w:pStyle w:val="style0"/>
              <w:rPr>
                <w:sz w:val="18"/>
                <w:szCs w:val="18"/>
              </w:rPr>
            </w:pPr>
            <w:r>
              <w:rPr>
                <w:rFonts w:hint="eastAsia"/>
                <w:sz w:val="18"/>
                <w:szCs w:val="18"/>
              </w:rPr>
              <w:t>管理经济学</w:t>
            </w:r>
            <w:r>
              <w:rPr>
                <w:rFonts w:hint="eastAsia"/>
                <w:sz w:val="18"/>
                <w:szCs w:val="18"/>
              </w:rPr>
              <w:t>2018F</w:t>
            </w:r>
            <w:r>
              <w:rPr>
                <w:rFonts w:hint="eastAsia"/>
                <w:sz w:val="18"/>
                <w:szCs w:val="18"/>
              </w:rPr>
              <w:t>2</w:t>
            </w:r>
          </w:p>
          <w:p>
            <w:pPr>
              <w:pStyle w:val="style0"/>
              <w:rPr>
                <w:sz w:val="18"/>
                <w:szCs w:val="18"/>
              </w:rPr>
            </w:pPr>
            <w:r>
              <w:rPr>
                <w:rFonts w:hint="eastAsia"/>
                <w:sz w:val="18"/>
                <w:szCs w:val="18"/>
              </w:rPr>
              <w:t>柴小青</w:t>
            </w:r>
            <w:r>
              <w:rPr>
                <w:rFonts w:hint="eastAsia"/>
                <w:sz w:val="18"/>
                <w:szCs w:val="18"/>
              </w:rPr>
              <w:t>2-3</w:t>
            </w:r>
            <w:r>
              <w:rPr>
                <w:rFonts w:hint="eastAsia"/>
                <w:sz w:val="18"/>
                <w:szCs w:val="18"/>
              </w:rPr>
              <w:t>、</w:t>
            </w:r>
            <w:r>
              <w:rPr>
                <w:rFonts w:hint="eastAsia"/>
                <w:sz w:val="18"/>
                <w:szCs w:val="18"/>
              </w:rPr>
              <w:t>5-6</w:t>
            </w:r>
            <w:r>
              <w:rPr>
                <w:rFonts w:hint="eastAsia"/>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color w:val="000000"/>
                <w:sz w:val="18"/>
                <w:szCs w:val="18"/>
              </w:rPr>
              <w:t>1</w:t>
            </w:r>
          </w:p>
          <w:p>
            <w:pPr>
              <w:pStyle w:val="style0"/>
              <w:rPr>
                <w:rFonts w:ascii="宋体" w:hAnsi="宋体"/>
                <w:color w:val="000000"/>
                <w:sz w:val="18"/>
                <w:szCs w:val="18"/>
              </w:rPr>
            </w:pPr>
            <w:r>
              <w:rPr>
                <w:rFonts w:ascii="宋体" w:hAnsi="宋体" w:hint="eastAsia"/>
                <w:color w:val="000000"/>
                <w:sz w:val="18"/>
                <w:szCs w:val="18"/>
              </w:rPr>
              <w:t>朱晓武 11-14周</w:t>
            </w:r>
          </w:p>
          <w:p>
            <w:pPr>
              <w:pStyle w:val="style0"/>
              <w:rPr>
                <w:rFonts w:ascii="宋体" w:hAnsi="宋体"/>
                <w:color w:val="000000"/>
                <w:sz w:val="18"/>
                <w:szCs w:val="18"/>
              </w:rPr>
            </w:pPr>
            <w:r>
              <w:rPr>
                <w:rFonts w:ascii="宋体" w:hAnsi="宋体" w:hint="eastAsia"/>
                <w:color w:val="000000"/>
                <w:sz w:val="18"/>
                <w:szCs w:val="18"/>
              </w:rPr>
              <w:t>11-13周</w:t>
            </w:r>
          </w:p>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r>
              <w:rPr>
                <w:rFonts w:hint="eastAsia"/>
                <w:bCs/>
                <w:color w:val="000000"/>
                <w:sz w:val="18"/>
                <w:szCs w:val="18"/>
              </w:rPr>
              <w:t>企业家法：创业、守成与传承</w:t>
            </w:r>
          </w:p>
          <w:p>
            <w:pPr>
              <w:pStyle w:val="style0"/>
              <w:rPr>
                <w:sz w:val="18"/>
                <w:szCs w:val="18"/>
              </w:rPr>
            </w:pPr>
            <w:r>
              <w:rPr>
                <w:rFonts w:hint="eastAsia"/>
                <w:bCs/>
                <w:color w:val="000000"/>
                <w:sz w:val="18"/>
                <w:szCs w:val="18"/>
              </w:rPr>
              <w:t>陈汉</w:t>
            </w:r>
            <w:r>
              <w:rPr>
                <w:rFonts w:hint="eastAsia"/>
                <w:bCs/>
                <w:color w:val="000000"/>
                <w:sz w:val="18"/>
                <w:szCs w:val="18"/>
              </w:rPr>
              <w:tab/>
            </w:r>
            <w:r>
              <w:rPr>
                <w:rFonts w:hint="eastAsia"/>
                <w:bCs/>
                <w:color w:val="000000"/>
                <w:sz w:val="18"/>
                <w:szCs w:val="18"/>
              </w:rPr>
              <w:t xml:space="preserve"> 2-3</w:t>
            </w:r>
            <w:r>
              <w:rPr>
                <w:rFonts w:hint="eastAsia"/>
                <w:bCs/>
                <w:color w:val="000000"/>
                <w:sz w:val="18"/>
                <w:szCs w:val="18"/>
              </w:rPr>
              <w:t>、</w:t>
            </w:r>
            <w:r>
              <w:rPr>
                <w:rFonts w:hint="eastAsia"/>
                <w:bCs/>
                <w:color w:val="000000"/>
                <w:sz w:val="18"/>
                <w:szCs w:val="18"/>
              </w:rPr>
              <w:t>5-6</w:t>
            </w:r>
            <w:r>
              <w:rPr>
                <w:rFonts w:hint="eastAsia"/>
                <w:bCs/>
                <w:color w:val="000000"/>
                <w:sz w:val="18"/>
                <w:szCs w:val="18"/>
              </w:rPr>
              <w:t>周</w:t>
            </w:r>
          </w:p>
        </w:tc>
        <w:tc>
          <w:tcPr>
            <w:tcW w:w="2032" w:type="dxa"/>
            <w:tcBorders/>
          </w:tcPr>
          <w:p>
            <w:pPr>
              <w:pStyle w:val="style0"/>
              <w:rPr>
                <w:sz w:val="18"/>
                <w:szCs w:val="18"/>
              </w:rPr>
            </w:pPr>
            <w:r>
              <w:rPr>
                <w:rFonts w:hint="eastAsia"/>
                <w:sz w:val="18"/>
                <w:szCs w:val="18"/>
              </w:rPr>
              <w:t>市场营销</w:t>
            </w:r>
            <w:r>
              <w:rPr>
                <w:rFonts w:hint="eastAsia"/>
                <w:sz w:val="18"/>
                <w:szCs w:val="18"/>
              </w:rPr>
              <w:t>2018F</w:t>
            </w:r>
            <w:r>
              <w:rPr>
                <w:rFonts w:hint="eastAsia"/>
                <w:sz w:val="18"/>
                <w:szCs w:val="18"/>
              </w:rPr>
              <w:t>3</w:t>
            </w:r>
          </w:p>
          <w:p>
            <w:pPr>
              <w:pStyle w:val="style0"/>
              <w:rPr>
                <w:sz w:val="18"/>
                <w:szCs w:val="18"/>
              </w:rPr>
            </w:pPr>
            <w:r>
              <w:rPr>
                <w:rFonts w:hint="eastAsia"/>
                <w:sz w:val="18"/>
                <w:szCs w:val="18"/>
              </w:rPr>
              <w:t>孙忠群</w:t>
            </w:r>
            <w:r>
              <w:rPr>
                <w:rFonts w:hint="eastAsia"/>
                <w:sz w:val="18"/>
                <w:szCs w:val="18"/>
              </w:rPr>
              <w:t xml:space="preserve">  </w:t>
            </w:r>
            <w:r>
              <w:rPr>
                <w:rFonts w:hint="eastAsia"/>
                <w:bCs/>
                <w:sz w:val="18"/>
                <w:szCs w:val="18"/>
              </w:rPr>
              <w:t>2-3</w:t>
            </w:r>
            <w:r>
              <w:rPr>
                <w:rFonts w:hint="eastAsia"/>
                <w:bCs/>
                <w:sz w:val="18"/>
                <w:szCs w:val="18"/>
              </w:rPr>
              <w:t>、</w:t>
            </w:r>
            <w:r>
              <w:rPr>
                <w:rFonts w:hint="eastAsia"/>
                <w:bCs/>
                <w:sz w:val="18"/>
                <w:szCs w:val="18"/>
              </w:rPr>
              <w:t>5-9</w:t>
            </w:r>
            <w:r>
              <w:rPr>
                <w:rFonts w:hint="eastAsia"/>
                <w:bCs/>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企业项目管理</w:t>
            </w:r>
          </w:p>
          <w:p>
            <w:pPr>
              <w:pStyle w:val="style0"/>
              <w:rPr>
                <w:rFonts w:ascii="宋体" w:hAnsi="宋体"/>
                <w:color w:val="000000"/>
                <w:sz w:val="18"/>
                <w:szCs w:val="18"/>
              </w:rPr>
            </w:pPr>
            <w:r>
              <w:rPr>
                <w:rFonts w:ascii="宋体" w:hAnsi="宋体" w:hint="eastAsia"/>
                <w:color w:val="000000"/>
                <w:sz w:val="18"/>
                <w:szCs w:val="18"/>
              </w:rPr>
              <w:t>邓达</w:t>
            </w:r>
            <w:r>
              <w:rPr>
                <w:rFonts w:ascii="宋体" w:hAnsi="宋体" w:hint="eastAsia"/>
                <w:color w:val="000000"/>
                <w:sz w:val="18"/>
                <w:szCs w:val="18"/>
              </w:rPr>
              <w:tab/>
            </w:r>
            <w:r>
              <w:rPr>
                <w:rFonts w:ascii="宋体" w:hAnsi="宋体" w:hint="eastAsia"/>
                <w:color w:val="000000"/>
                <w:sz w:val="18"/>
                <w:szCs w:val="18"/>
              </w:rPr>
              <w:t>7-9周</w:t>
            </w:r>
          </w:p>
        </w:tc>
        <w:tc>
          <w:tcPr>
            <w:tcW w:w="2032" w:type="dxa"/>
            <w:tcBorders/>
          </w:tcPr>
          <w:p>
            <w:pPr>
              <w:pStyle w:val="style0"/>
              <w:rPr>
                <w:sz w:val="18"/>
                <w:szCs w:val="18"/>
              </w:rPr>
            </w:pPr>
            <w:r>
              <w:rPr>
                <w:rFonts w:hint="eastAsia"/>
                <w:sz w:val="18"/>
                <w:szCs w:val="18"/>
              </w:rPr>
              <w:t>管理经济学</w:t>
            </w:r>
            <w:r>
              <w:rPr>
                <w:sz w:val="18"/>
                <w:szCs w:val="18"/>
              </w:rPr>
              <w:t>2018C</w:t>
            </w:r>
            <w:r>
              <w:rPr>
                <w:sz w:val="18"/>
                <w:szCs w:val="18"/>
              </w:rPr>
              <w:t>1</w:t>
            </w:r>
          </w:p>
          <w:p>
            <w:pPr>
              <w:pStyle w:val="style0"/>
              <w:rPr>
                <w:sz w:val="18"/>
                <w:szCs w:val="18"/>
              </w:rPr>
            </w:pPr>
            <w:r>
              <w:rPr>
                <w:rFonts w:hint="eastAsia"/>
                <w:sz w:val="18"/>
                <w:szCs w:val="18"/>
              </w:rPr>
              <w:t>王玲</w:t>
            </w:r>
            <w:r>
              <w:rPr>
                <w:rFonts w:hint="eastAsia"/>
                <w:sz w:val="18"/>
                <w:szCs w:val="18"/>
              </w:rPr>
              <w:tab/>
            </w:r>
            <w:r>
              <w:rPr>
                <w:rFonts w:hint="eastAsia"/>
                <w:sz w:val="18"/>
                <w:szCs w:val="18"/>
              </w:rPr>
              <w:t>2-3</w:t>
            </w:r>
            <w:r>
              <w:rPr>
                <w:rFonts w:hint="eastAsia"/>
                <w:sz w:val="18"/>
                <w:szCs w:val="18"/>
              </w:rPr>
              <w:t>、</w:t>
            </w:r>
            <w:r>
              <w:rPr>
                <w:rFonts w:hint="eastAsia"/>
                <w:sz w:val="18"/>
                <w:szCs w:val="18"/>
              </w:rPr>
              <w:t>5-6</w:t>
            </w:r>
            <w:r>
              <w:rPr>
                <w:rFonts w:hint="eastAsia"/>
                <w:sz w:val="18"/>
                <w:szCs w:val="18"/>
              </w:rPr>
              <w:t>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color w:val="000000"/>
                <w:sz w:val="18"/>
                <w:szCs w:val="18"/>
              </w:rPr>
            </w:pPr>
            <w:r>
              <w:rPr>
                <w:rFonts w:hint="eastAsia"/>
                <w:color w:val="000000"/>
                <w:sz w:val="18"/>
                <w:szCs w:val="18"/>
              </w:rPr>
              <w:t>能源产业</w:t>
            </w:r>
          </w:p>
          <w:p>
            <w:pPr>
              <w:pStyle w:val="style0"/>
              <w:rPr>
                <w:sz w:val="18"/>
                <w:szCs w:val="18"/>
              </w:rPr>
            </w:pPr>
            <w:r>
              <w:rPr>
                <w:rFonts w:hint="eastAsia"/>
                <w:color w:val="000000"/>
                <w:sz w:val="18"/>
                <w:szCs w:val="18"/>
              </w:rPr>
              <w:t>王大地</w:t>
            </w:r>
            <w:r>
              <w:rPr>
                <w:rFonts w:hint="eastAsia"/>
                <w:color w:val="000000"/>
                <w:sz w:val="18"/>
                <w:szCs w:val="18"/>
              </w:rPr>
              <w:t xml:space="preserve"> 7-9</w:t>
            </w:r>
            <w:r>
              <w:rPr>
                <w:rFonts w:hint="eastAsia"/>
                <w:color w:val="000000"/>
                <w:sz w:val="18"/>
                <w:szCs w:val="18"/>
              </w:rPr>
              <w:t>周</w:t>
            </w:r>
          </w:p>
        </w:tc>
        <w:tc>
          <w:tcPr>
            <w:tcW w:w="2032" w:type="dxa"/>
            <w:tcBorders/>
          </w:tcPr>
          <w:p>
            <w:pPr>
              <w:pStyle w:val="style0"/>
              <w:rPr>
                <w:color w:val="000000"/>
                <w:sz w:val="18"/>
                <w:szCs w:val="18"/>
              </w:rPr>
            </w:pPr>
            <w:r>
              <w:rPr>
                <w:rFonts w:hint="eastAsia"/>
                <w:color w:val="000000"/>
                <w:sz w:val="18"/>
                <w:szCs w:val="18"/>
              </w:rPr>
              <w:t>市场营销</w:t>
            </w:r>
            <w:r>
              <w:rPr>
                <w:rFonts w:hint="eastAsia"/>
                <w:color w:val="000000"/>
                <w:sz w:val="18"/>
                <w:szCs w:val="18"/>
              </w:rPr>
              <w:t>2018C</w:t>
            </w:r>
            <w:r>
              <w:rPr>
                <w:rFonts w:hint="eastAsia"/>
                <w:color w:val="000000"/>
                <w:sz w:val="18"/>
                <w:szCs w:val="18"/>
              </w:rPr>
              <w:t>1</w:t>
            </w:r>
          </w:p>
          <w:p>
            <w:pPr>
              <w:pStyle w:val="style0"/>
              <w:rPr>
                <w:color w:val="000000"/>
                <w:sz w:val="18"/>
                <w:szCs w:val="18"/>
              </w:rPr>
            </w:pPr>
            <w:r>
              <w:rPr>
                <w:rFonts w:hint="eastAsia"/>
                <w:color w:val="000000"/>
                <w:sz w:val="18"/>
                <w:szCs w:val="18"/>
              </w:rPr>
              <w:t>陈曦</w:t>
            </w:r>
            <w:r>
              <w:rPr>
                <w:rFonts w:hint="eastAsia"/>
                <w:color w:val="000000"/>
                <w:sz w:val="18"/>
                <w:szCs w:val="18"/>
              </w:rPr>
              <w:t>7-9</w:t>
            </w:r>
            <w:r>
              <w:rPr>
                <w:rFonts w:hint="eastAsia"/>
                <w:color w:val="000000"/>
                <w:sz w:val="18"/>
                <w:szCs w:val="18"/>
              </w:rPr>
              <w:t>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r>
              <w:rPr>
                <w:rFonts w:hint="eastAsia"/>
                <w:bCs/>
                <w:color w:val="000000"/>
                <w:sz w:val="18"/>
                <w:szCs w:val="18"/>
              </w:rPr>
              <w:t>财务报表分析</w:t>
            </w:r>
            <w:r>
              <w:rPr>
                <w:rFonts w:hint="eastAsia"/>
                <w:bCs/>
                <w:color w:val="000000"/>
                <w:sz w:val="18"/>
                <w:szCs w:val="18"/>
              </w:rPr>
              <w:t xml:space="preserve"> </w:t>
            </w:r>
          </w:p>
          <w:p>
            <w:pPr>
              <w:pStyle w:val="style0"/>
              <w:rPr>
                <w:sz w:val="18"/>
                <w:szCs w:val="18"/>
              </w:rPr>
            </w:pPr>
            <w:r>
              <w:rPr>
                <w:rFonts w:hint="eastAsia"/>
                <w:bCs/>
                <w:color w:val="000000"/>
                <w:sz w:val="18"/>
                <w:szCs w:val="18"/>
              </w:rPr>
              <w:t>陈佳俊</w:t>
            </w:r>
            <w:r>
              <w:rPr>
                <w:rFonts w:hint="eastAsia"/>
                <w:bCs/>
                <w:color w:val="000000"/>
                <w:sz w:val="18"/>
                <w:szCs w:val="18"/>
              </w:rPr>
              <w:t xml:space="preserve"> 2-3</w:t>
            </w:r>
            <w:r>
              <w:rPr>
                <w:rFonts w:hint="eastAsia"/>
                <w:bCs/>
                <w:color w:val="000000"/>
                <w:sz w:val="18"/>
                <w:szCs w:val="18"/>
              </w:rPr>
              <w:t>周、</w:t>
            </w:r>
            <w:r>
              <w:rPr>
                <w:rFonts w:hint="eastAsia"/>
                <w:bCs/>
                <w:color w:val="000000"/>
                <w:sz w:val="18"/>
                <w:szCs w:val="18"/>
              </w:rPr>
              <w:t>5-9</w:t>
            </w:r>
            <w:r>
              <w:rPr>
                <w:rFonts w:hint="eastAsia"/>
                <w:bCs/>
                <w:color w:val="000000"/>
                <w:sz w:val="18"/>
                <w:szCs w:val="18"/>
              </w:rPr>
              <w:t>周</w:t>
            </w:r>
          </w:p>
        </w:tc>
        <w:tc>
          <w:tcPr>
            <w:tcW w:w="2032" w:type="dxa"/>
            <w:tcBorders/>
          </w:tcPr>
          <w:p>
            <w:pPr>
              <w:pStyle w:val="style0"/>
              <w:rPr>
                <w:sz w:val="18"/>
                <w:szCs w:val="18"/>
              </w:rPr>
            </w:pP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sz w:val="18"/>
                <w:szCs w:val="18"/>
              </w:rPr>
            </w:pPr>
            <w:r>
              <w:rPr>
                <w:rFonts w:hint="eastAsia"/>
                <w:bCs/>
                <w:sz w:val="18"/>
                <w:szCs w:val="18"/>
              </w:rPr>
              <w:t>跨文化背景下的商务谈判</w:t>
            </w:r>
          </w:p>
          <w:p>
            <w:pPr>
              <w:pStyle w:val="style0"/>
              <w:rPr>
                <w:sz w:val="18"/>
                <w:szCs w:val="18"/>
              </w:rPr>
            </w:pPr>
            <w:r>
              <w:rPr>
                <w:rFonts w:hint="eastAsia"/>
                <w:bCs/>
                <w:sz w:val="18"/>
                <w:szCs w:val="18"/>
              </w:rPr>
              <w:t>綦晓光</w:t>
            </w:r>
            <w:r>
              <w:rPr>
                <w:rFonts w:hint="eastAsia"/>
                <w:bCs/>
                <w:sz w:val="18"/>
                <w:szCs w:val="18"/>
              </w:rPr>
              <w:t xml:space="preserve"> 10</w:t>
            </w:r>
            <w:r>
              <w:rPr>
                <w:rFonts w:hint="eastAsia"/>
                <w:bCs/>
                <w:sz w:val="18"/>
                <w:szCs w:val="18"/>
              </w:rPr>
              <w:t>周</w:t>
            </w: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sz w:val="18"/>
                <w:szCs w:val="18"/>
              </w:rPr>
            </w:pPr>
            <w:r>
              <w:rPr>
                <w:rFonts w:hint="eastAsia"/>
                <w:bCs/>
                <w:sz w:val="18"/>
                <w:szCs w:val="18"/>
              </w:rPr>
              <w:t>金融机构与企业融资</w:t>
            </w:r>
          </w:p>
          <w:p>
            <w:pPr>
              <w:pStyle w:val="style0"/>
              <w:rPr>
                <w:rFonts w:ascii="宋体" w:hAnsi="宋体"/>
                <w:color w:val="000000"/>
                <w:sz w:val="18"/>
                <w:szCs w:val="18"/>
              </w:rPr>
            </w:pPr>
            <w:r>
              <w:rPr>
                <w:rFonts w:hint="eastAsia"/>
                <w:bCs/>
                <w:sz w:val="18"/>
                <w:szCs w:val="18"/>
              </w:rPr>
              <w:t>林义相等</w:t>
            </w:r>
            <w:r>
              <w:rPr>
                <w:rFonts w:hint="eastAsia"/>
                <w:bCs/>
                <w:sz w:val="18"/>
                <w:szCs w:val="18"/>
              </w:rPr>
              <w:tab/>
            </w:r>
            <w:r>
              <w:rPr>
                <w:rFonts w:hint="eastAsia"/>
                <w:bCs/>
                <w:sz w:val="18"/>
                <w:szCs w:val="18"/>
              </w:rPr>
              <w:t>11-18</w:t>
            </w:r>
            <w:r>
              <w:rPr>
                <w:rFonts w:hint="eastAsia"/>
                <w:bCs/>
                <w:sz w:val="18"/>
                <w:szCs w:val="18"/>
              </w:rPr>
              <w:t>周</w:t>
            </w: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公司治理</w:t>
            </w:r>
          </w:p>
          <w:p>
            <w:pPr>
              <w:pStyle w:val="style0"/>
              <w:rPr>
                <w:sz w:val="18"/>
                <w:szCs w:val="18"/>
              </w:rPr>
            </w:pPr>
            <w:r>
              <w:rPr>
                <w:rFonts w:ascii="宋体" w:hAnsi="宋体" w:hint="eastAsia"/>
                <w:color w:val="000000"/>
                <w:sz w:val="18"/>
                <w:szCs w:val="18"/>
              </w:rPr>
              <w:t>李建伟、王涌11-18周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资本市场与证券投资</w:t>
            </w:r>
          </w:p>
          <w:p>
            <w:pPr>
              <w:pStyle w:val="style0"/>
              <w:rPr>
                <w:rFonts w:ascii="宋体" w:hAnsi="宋体"/>
                <w:color w:val="000000"/>
                <w:sz w:val="18"/>
                <w:szCs w:val="18"/>
              </w:rPr>
            </w:pPr>
            <w:r>
              <w:rPr>
                <w:rFonts w:ascii="宋体" w:hAnsi="宋体" w:hint="eastAsia"/>
                <w:color w:val="000000"/>
                <w:sz w:val="18"/>
                <w:szCs w:val="18"/>
              </w:rPr>
              <w:t xml:space="preserve">王晓明 </w:t>
            </w:r>
            <w:r>
              <w:rPr>
                <w:rFonts w:ascii="宋体" w:hAnsi="宋体"/>
                <w:color w:val="000000"/>
                <w:sz w:val="18"/>
                <w:szCs w:val="18"/>
              </w:rPr>
              <w:t>11-18</w:t>
            </w:r>
            <w:r>
              <w:rPr>
                <w:rFonts w:ascii="宋体" w:hAnsi="宋体" w:hint="eastAsia"/>
                <w:color w:val="000000"/>
                <w:sz w:val="18"/>
                <w:szCs w:val="18"/>
              </w:rPr>
              <w:t>周</w:t>
            </w:r>
          </w:p>
        </w:tc>
        <w:tc>
          <w:tcPr>
            <w:tcW w:w="2032" w:type="dxa"/>
            <w:tcBorders/>
          </w:tcPr>
          <w:p>
            <w:pPr>
              <w:pStyle w:val="style0"/>
              <w:rPr>
                <w:sz w:val="18"/>
                <w:szCs w:val="18"/>
              </w:rPr>
            </w:pP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2017F</w:t>
            </w:r>
            <w:r>
              <w:rPr>
                <w:rFonts w:ascii="宋体" w:hAnsi="宋体" w:hint="eastAsia"/>
                <w:color w:val="000000"/>
                <w:sz w:val="18"/>
                <w:szCs w:val="18"/>
              </w:rPr>
              <w:t>2</w:t>
            </w:r>
          </w:p>
          <w:p>
            <w:pPr>
              <w:pStyle w:val="style0"/>
              <w:rPr>
                <w:rFonts w:ascii="宋体" w:hAnsi="宋体"/>
                <w:color w:val="000000"/>
                <w:sz w:val="18"/>
                <w:szCs w:val="18"/>
              </w:rPr>
            </w:pPr>
            <w:r>
              <w:rPr>
                <w:rFonts w:ascii="宋体" w:hAnsi="宋体" w:hint="eastAsia"/>
                <w:color w:val="000000"/>
                <w:sz w:val="18"/>
                <w:szCs w:val="18"/>
              </w:rPr>
              <w:t>朱晓武 1-3周</w:t>
            </w:r>
          </w:p>
        </w:tc>
        <w:tc>
          <w:tcPr>
            <w:tcW w:w="2032" w:type="dxa"/>
            <w:tcBorders/>
          </w:tcPr>
          <w:p>
            <w:pPr>
              <w:pStyle w:val="style0"/>
              <w:rPr>
                <w:color w:val="000000"/>
                <w:sz w:val="18"/>
                <w:szCs w:val="18"/>
              </w:rPr>
            </w:pPr>
            <w:r>
              <w:rPr>
                <w:rFonts w:hint="eastAsia"/>
                <w:color w:val="000000"/>
                <w:sz w:val="18"/>
                <w:szCs w:val="18"/>
              </w:rPr>
              <w:t>领导力</w:t>
            </w:r>
          </w:p>
          <w:p>
            <w:pPr>
              <w:pStyle w:val="style0"/>
              <w:rPr>
                <w:color w:val="000000"/>
                <w:sz w:val="18"/>
                <w:szCs w:val="18"/>
              </w:rPr>
            </w:pPr>
            <w:r>
              <w:rPr>
                <w:rFonts w:hint="eastAsia"/>
                <w:color w:val="000000"/>
                <w:sz w:val="18"/>
                <w:szCs w:val="18"/>
              </w:rPr>
              <w:t>马志英</w:t>
            </w:r>
            <w:r>
              <w:rPr>
                <w:rFonts w:hint="eastAsia"/>
                <w:color w:val="000000"/>
                <w:sz w:val="18"/>
                <w:szCs w:val="18"/>
              </w:rPr>
              <w:t xml:space="preserve"> 11-18</w:t>
            </w:r>
            <w:r>
              <w:rPr>
                <w:rFonts w:hint="eastAsia"/>
                <w:color w:val="000000"/>
                <w:sz w:val="18"/>
                <w:szCs w:val="18"/>
              </w:rPr>
              <w:t>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2017F</w:t>
            </w:r>
            <w:r>
              <w:rPr>
                <w:rFonts w:ascii="宋体" w:hAnsi="宋体" w:hint="eastAsia"/>
                <w:color w:val="000000"/>
                <w:sz w:val="18"/>
                <w:szCs w:val="18"/>
              </w:rPr>
              <w:t>4</w:t>
            </w:r>
          </w:p>
          <w:p>
            <w:pPr>
              <w:pStyle w:val="style0"/>
              <w:rPr>
                <w:rFonts w:ascii="宋体" w:hAnsi="宋体"/>
                <w:color w:val="000000"/>
                <w:sz w:val="18"/>
                <w:szCs w:val="18"/>
              </w:rPr>
            </w:pPr>
            <w:r>
              <w:rPr>
                <w:rFonts w:ascii="宋体" w:hAnsi="宋体" w:hint="eastAsia"/>
                <w:color w:val="000000"/>
                <w:sz w:val="18"/>
                <w:szCs w:val="18"/>
              </w:rPr>
              <w:t>朱晓武 4-5周</w:t>
            </w:r>
          </w:p>
        </w:tc>
        <w:tc>
          <w:tcPr>
            <w:tcW w:w="2032" w:type="dxa"/>
            <w:tcBorders/>
          </w:tcPr>
          <w:p>
            <w:pPr>
              <w:pStyle w:val="style0"/>
              <w:rPr>
                <w:color w:val="000000"/>
                <w:sz w:val="18"/>
                <w:szCs w:val="18"/>
              </w:rPr>
            </w:pPr>
            <w:r>
              <w:rPr>
                <w:rFonts w:hint="eastAsia"/>
                <w:color w:val="000000"/>
                <w:sz w:val="18"/>
                <w:szCs w:val="18"/>
              </w:rPr>
              <w:t>音乐欣赏</w:t>
            </w:r>
          </w:p>
          <w:p>
            <w:pPr>
              <w:pStyle w:val="style0"/>
              <w:rPr>
                <w:sz w:val="18"/>
                <w:szCs w:val="18"/>
              </w:rPr>
            </w:pPr>
            <w:r>
              <w:rPr>
                <w:rFonts w:hint="eastAsia"/>
                <w:color w:val="000000"/>
                <w:sz w:val="18"/>
                <w:szCs w:val="18"/>
              </w:rPr>
              <w:t>张璋</w:t>
            </w:r>
            <w:r>
              <w:rPr>
                <w:rFonts w:hint="eastAsia"/>
                <w:color w:val="000000"/>
                <w:sz w:val="18"/>
                <w:szCs w:val="18"/>
              </w:rPr>
              <w:t xml:space="preserve"> 11-14</w:t>
            </w:r>
            <w:r>
              <w:rPr>
                <w:rFonts w:hint="eastAsia"/>
                <w:color w:val="000000"/>
                <w:sz w:val="18"/>
                <w:szCs w:val="18"/>
              </w:rPr>
              <w:t>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创新创业讲座</w:t>
            </w:r>
          </w:p>
          <w:p>
            <w:pPr>
              <w:pStyle w:val="style0"/>
              <w:rPr>
                <w:rFonts w:ascii="宋体" w:hAnsi="宋体"/>
                <w:color w:val="000000"/>
                <w:sz w:val="18"/>
                <w:szCs w:val="18"/>
              </w:rPr>
            </w:pPr>
            <w:r>
              <w:rPr>
                <w:rFonts w:ascii="宋体" w:hAnsi="宋体" w:hint="eastAsia"/>
                <w:color w:val="000000"/>
                <w:sz w:val="18"/>
                <w:szCs w:val="18"/>
              </w:rPr>
              <w:t>方竹兰</w:t>
            </w:r>
            <w:r>
              <w:rPr>
                <w:rFonts w:ascii="宋体" w:hAnsi="宋体" w:hint="eastAsia"/>
                <w:color w:val="000000"/>
                <w:sz w:val="18"/>
                <w:szCs w:val="18"/>
              </w:rPr>
              <w:tab/>
            </w:r>
            <w:r>
              <w:rPr>
                <w:rFonts w:ascii="宋体" w:hAnsi="宋体" w:hint="eastAsia"/>
                <w:color w:val="000000"/>
                <w:sz w:val="18"/>
                <w:szCs w:val="18"/>
              </w:rPr>
              <w:t>15-18周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2017F</w:t>
            </w:r>
            <w:r>
              <w:rPr>
                <w:rFonts w:ascii="宋体" w:hAnsi="宋体" w:hint="eastAsia"/>
                <w:color w:val="000000"/>
                <w:sz w:val="18"/>
                <w:szCs w:val="18"/>
              </w:rPr>
              <w:t>2</w:t>
            </w:r>
          </w:p>
          <w:p>
            <w:pPr>
              <w:pStyle w:val="style0"/>
              <w:rPr>
                <w:sz w:val="18"/>
                <w:szCs w:val="18"/>
              </w:rPr>
            </w:pPr>
            <w:r>
              <w:rPr>
                <w:rFonts w:ascii="宋体" w:hAnsi="宋体" w:hint="eastAsia"/>
                <w:color w:val="000000"/>
                <w:sz w:val="18"/>
                <w:szCs w:val="18"/>
              </w:rPr>
              <w:t>朱晓武 1周</w:t>
            </w:r>
          </w:p>
        </w:tc>
      </w:tr>
      <w:tr>
        <w:tblPrEx/>
        <w:trPr>
          <w:trHeight w:val="538" w:hRule="atLeast"/>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2017F</w:t>
            </w:r>
            <w:r>
              <w:rPr>
                <w:rFonts w:ascii="宋体" w:hAnsi="宋体" w:hint="eastAsia"/>
                <w:color w:val="000000"/>
                <w:sz w:val="18"/>
                <w:szCs w:val="18"/>
              </w:rPr>
              <w:t>4</w:t>
            </w:r>
          </w:p>
          <w:p>
            <w:pPr>
              <w:pStyle w:val="style0"/>
              <w:rPr>
                <w:rFonts w:ascii="宋体" w:hAnsi="宋体"/>
                <w:color w:val="000000"/>
                <w:sz w:val="18"/>
                <w:szCs w:val="18"/>
              </w:rPr>
            </w:pPr>
            <w:r>
              <w:rPr>
                <w:rFonts w:ascii="宋体" w:hAnsi="宋体" w:hint="eastAsia"/>
                <w:color w:val="000000"/>
                <w:sz w:val="18"/>
                <w:szCs w:val="18"/>
              </w:rPr>
              <w:t>朱晓武2-3周</w:t>
            </w:r>
          </w:p>
        </w:tc>
      </w:tr>
      <w:tr>
        <w:tblPrEx/>
        <w:trPr>
          <w:jc w:val="center"/>
        </w:trPr>
        <w:tc>
          <w:tcPr>
            <w:tcW w:w="2031" w:type="dxa"/>
            <w:vMerge w:val="restart"/>
            <w:tcBorders/>
          </w:tcPr>
          <w:p>
            <w:pPr>
              <w:pStyle w:val="style0"/>
              <w:jc w:val="center"/>
              <w:rPr>
                <w:b/>
                <w:bCs/>
                <w:sz w:val="30"/>
                <w:szCs w:val="20"/>
              </w:rPr>
            </w:pPr>
            <w:r>
              <w:rPr>
                <w:b/>
                <w:bCs/>
                <w:sz w:val="30"/>
                <w:szCs w:val="20"/>
              </w:rPr>
              <w:t>晚上</w:t>
            </w:r>
          </w:p>
          <w:p>
            <w:pPr>
              <w:pStyle w:val="style0"/>
              <w:jc w:val="center"/>
              <w:rPr>
                <w:b/>
                <w:bCs/>
                <w:sz w:val="30"/>
                <w:szCs w:val="20"/>
              </w:rPr>
            </w:pPr>
            <w:r>
              <w:rPr>
                <w:rFonts w:hint="eastAsia"/>
                <w:b/>
                <w:bCs/>
                <w:sz w:val="30"/>
                <w:szCs w:val="20"/>
              </w:rPr>
              <w:t>18:30-22:00</w:t>
            </w:r>
          </w:p>
        </w:tc>
        <w:tc>
          <w:tcPr>
            <w:tcW w:w="2031" w:type="dxa"/>
            <w:tcBorders/>
          </w:tcPr>
          <w:p>
            <w:pPr>
              <w:pStyle w:val="style0"/>
              <w:rPr>
                <w:color w:val="000000"/>
                <w:sz w:val="18"/>
                <w:szCs w:val="18"/>
              </w:rPr>
            </w:pPr>
            <w:r>
              <w:rPr>
                <w:rFonts w:hint="eastAsia"/>
                <w:color w:val="000000"/>
                <w:sz w:val="18"/>
                <w:szCs w:val="18"/>
              </w:rPr>
              <w:t>组织行为学</w:t>
            </w:r>
            <w:r>
              <w:rPr>
                <w:rFonts w:hint="eastAsia"/>
                <w:color w:val="000000"/>
                <w:sz w:val="18"/>
                <w:szCs w:val="18"/>
              </w:rPr>
              <w:t xml:space="preserve"> </w:t>
            </w:r>
            <w:r>
              <w:rPr>
                <w:rFonts w:hint="eastAsia"/>
                <w:color w:val="000000"/>
                <w:sz w:val="18"/>
                <w:szCs w:val="18"/>
              </w:rPr>
              <w:t>2018F</w:t>
            </w:r>
            <w:r>
              <w:rPr>
                <w:rFonts w:hint="eastAsia"/>
                <w:color w:val="000000"/>
                <w:sz w:val="18"/>
                <w:szCs w:val="18"/>
              </w:rPr>
              <w:t>1</w:t>
            </w:r>
          </w:p>
          <w:p>
            <w:pPr>
              <w:pStyle w:val="style0"/>
              <w:rPr>
                <w:color w:val="000000"/>
                <w:sz w:val="18"/>
                <w:szCs w:val="18"/>
              </w:rPr>
            </w:pPr>
            <w:r>
              <w:rPr>
                <w:rFonts w:hint="eastAsia"/>
                <w:color w:val="000000"/>
                <w:sz w:val="18"/>
                <w:szCs w:val="18"/>
              </w:rPr>
              <w:t>王霆</w:t>
            </w:r>
            <w:r>
              <w:rPr>
                <w:rFonts w:hint="eastAsia"/>
                <w:color w:val="000000"/>
                <w:sz w:val="18"/>
                <w:szCs w:val="18"/>
              </w:rPr>
              <w:tab/>
            </w:r>
            <w:r>
              <w:rPr>
                <w:rFonts w:hint="eastAsia"/>
                <w:color w:val="000000"/>
                <w:sz w:val="18"/>
                <w:szCs w:val="18"/>
              </w:rPr>
              <w:t>10-16</w:t>
            </w:r>
            <w:r>
              <w:rPr>
                <w:rFonts w:hint="eastAsia"/>
                <w:color w:val="000000"/>
                <w:sz w:val="18"/>
                <w:szCs w:val="18"/>
              </w:rPr>
              <w:t>周</w:t>
            </w:r>
          </w:p>
          <w:p>
            <w:pPr>
              <w:pStyle w:val="style0"/>
              <w:rPr>
                <w:sz w:val="18"/>
                <w:szCs w:val="18"/>
              </w:rPr>
            </w:pPr>
          </w:p>
        </w:tc>
        <w:tc>
          <w:tcPr>
            <w:tcW w:w="2031"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color w:val="000000"/>
                <w:sz w:val="18"/>
                <w:szCs w:val="18"/>
              </w:rPr>
              <w:t>1</w:t>
            </w:r>
          </w:p>
          <w:p>
            <w:pPr>
              <w:pStyle w:val="style0"/>
              <w:rPr>
                <w:rFonts w:ascii="宋体" w:hAnsi="宋体"/>
                <w:color w:val="000000"/>
                <w:sz w:val="18"/>
                <w:szCs w:val="18"/>
              </w:rPr>
            </w:pPr>
            <w:r>
              <w:rPr>
                <w:rFonts w:ascii="宋体" w:hAnsi="宋体" w:hint="eastAsia"/>
                <w:color w:val="000000"/>
                <w:sz w:val="18"/>
                <w:szCs w:val="18"/>
              </w:rPr>
              <w:t>朱晓武 11-14周</w:t>
            </w:r>
          </w:p>
          <w:p>
            <w:pPr>
              <w:pStyle w:val="style0"/>
              <w:rPr>
                <w:rFonts w:ascii="宋体" w:hAnsi="宋体"/>
                <w:color w:val="000000"/>
                <w:sz w:val="18"/>
                <w:szCs w:val="18"/>
              </w:rPr>
            </w:pPr>
            <w:r>
              <w:rPr>
                <w:rFonts w:ascii="宋体" w:hAnsi="宋体" w:hint="eastAsia"/>
                <w:color w:val="000000"/>
                <w:sz w:val="18"/>
                <w:szCs w:val="18"/>
              </w:rPr>
              <w:t>11-13周</w:t>
            </w:r>
          </w:p>
          <w:p>
            <w:pPr>
              <w:pStyle w:val="style0"/>
              <w:rPr>
                <w:b/>
                <w:bCs/>
                <w:sz w:val="18"/>
                <w:szCs w:val="18"/>
              </w:rPr>
            </w:pPr>
          </w:p>
        </w:tc>
        <w:tc>
          <w:tcPr>
            <w:tcW w:w="2031" w:type="dxa"/>
            <w:tcBorders/>
          </w:tcPr>
          <w:p>
            <w:pPr>
              <w:pStyle w:val="style0"/>
              <w:rPr>
                <w:color w:val="000000"/>
                <w:sz w:val="18"/>
                <w:szCs w:val="18"/>
              </w:rPr>
            </w:pPr>
            <w:r>
              <w:rPr>
                <w:rFonts w:hint="eastAsia"/>
                <w:color w:val="000000"/>
                <w:sz w:val="18"/>
                <w:szCs w:val="18"/>
              </w:rPr>
              <w:t>资本金融前沿专题讲座</w:t>
            </w:r>
          </w:p>
          <w:p>
            <w:pPr>
              <w:pStyle w:val="style0"/>
              <w:rPr>
                <w:sz w:val="18"/>
                <w:szCs w:val="18"/>
              </w:rPr>
            </w:pPr>
            <w:r>
              <w:rPr>
                <w:rFonts w:hint="eastAsia"/>
                <w:color w:val="000000"/>
                <w:sz w:val="18"/>
                <w:szCs w:val="18"/>
              </w:rPr>
              <w:t>刘纪鹏等</w:t>
            </w:r>
            <w:r>
              <w:rPr>
                <w:rFonts w:hint="eastAsia"/>
                <w:color w:val="000000"/>
                <w:sz w:val="18"/>
                <w:szCs w:val="18"/>
              </w:rPr>
              <w:tab/>
            </w:r>
            <w:r>
              <w:rPr>
                <w:rFonts w:hint="eastAsia"/>
                <w:color w:val="000000"/>
                <w:sz w:val="18"/>
                <w:szCs w:val="18"/>
              </w:rPr>
              <w:t>具体时间另行通知</w:t>
            </w:r>
          </w:p>
        </w:tc>
        <w:tc>
          <w:tcPr>
            <w:tcW w:w="2032" w:type="dxa"/>
            <w:tcBorders/>
          </w:tcPr>
          <w:p>
            <w:pPr>
              <w:pStyle w:val="style0"/>
              <w:rPr>
                <w:color w:val="000000"/>
                <w:sz w:val="18"/>
                <w:szCs w:val="18"/>
              </w:rPr>
            </w:pPr>
            <w:r>
              <w:rPr>
                <w:rFonts w:hint="eastAsia"/>
                <w:color w:val="000000"/>
                <w:sz w:val="18"/>
                <w:szCs w:val="18"/>
              </w:rPr>
              <w:t>资本金融学</w:t>
            </w:r>
          </w:p>
          <w:p>
            <w:pPr>
              <w:pStyle w:val="style0"/>
              <w:rPr>
                <w:color w:val="000000"/>
                <w:sz w:val="18"/>
                <w:szCs w:val="18"/>
              </w:rPr>
            </w:pPr>
            <w:r>
              <w:rPr>
                <w:rFonts w:hint="eastAsia"/>
                <w:color w:val="000000"/>
                <w:sz w:val="18"/>
                <w:szCs w:val="18"/>
              </w:rPr>
              <w:t>刘纪鹏</w:t>
            </w:r>
            <w:r>
              <w:rPr>
                <w:rFonts w:hint="eastAsia"/>
                <w:color w:val="000000"/>
                <w:sz w:val="18"/>
                <w:szCs w:val="18"/>
              </w:rPr>
              <w:tab/>
            </w:r>
            <w:r>
              <w:rPr>
                <w:rFonts w:hint="eastAsia"/>
                <w:color w:val="000000"/>
                <w:sz w:val="18"/>
                <w:szCs w:val="18"/>
              </w:rPr>
              <w:t>2-8</w:t>
            </w:r>
            <w:r>
              <w:rPr>
                <w:rFonts w:hint="eastAsia"/>
                <w:color w:val="000000"/>
                <w:sz w:val="18"/>
                <w:szCs w:val="18"/>
              </w:rPr>
              <w:t>周</w:t>
            </w:r>
          </w:p>
          <w:p>
            <w:pPr>
              <w:pStyle w:val="style0"/>
              <w:rPr>
                <w:sz w:val="18"/>
                <w:szCs w:val="18"/>
              </w:rPr>
            </w:pPr>
          </w:p>
          <w:p>
            <w:pPr>
              <w:pStyle w:val="style0"/>
              <w:rPr>
                <w:sz w:val="18"/>
                <w:szCs w:val="18"/>
              </w:rPr>
            </w:pPr>
          </w:p>
        </w:tc>
        <w:tc>
          <w:tcPr>
            <w:tcW w:w="2032" w:type="dxa"/>
            <w:tcBorders/>
          </w:tcPr>
          <w:p>
            <w:pPr>
              <w:pStyle w:val="style0"/>
              <w:rPr>
                <w:rFonts w:ascii="宋体" w:hAnsi="宋体"/>
                <w:bCs/>
                <w:sz w:val="18"/>
                <w:szCs w:val="18"/>
              </w:rPr>
            </w:pPr>
            <w:r>
              <w:rPr>
                <w:rFonts w:ascii="宋体" w:hAnsi="宋体" w:hint="eastAsia"/>
                <w:bCs/>
                <w:sz w:val="18"/>
                <w:szCs w:val="18"/>
              </w:rPr>
              <w:t>数据、模型与决策</w:t>
            </w:r>
            <w:r>
              <w:rPr>
                <w:rFonts w:ascii="宋体" w:hAnsi="宋体" w:hint="eastAsia"/>
                <w:bCs/>
                <w:sz w:val="18"/>
                <w:szCs w:val="18"/>
              </w:rPr>
              <w:t>2018F</w:t>
            </w:r>
            <w:r>
              <w:rPr>
                <w:rFonts w:ascii="宋体" w:hAnsi="宋体" w:hint="eastAsia"/>
                <w:bCs/>
                <w:sz w:val="18"/>
                <w:szCs w:val="18"/>
              </w:rPr>
              <w:t>3</w:t>
            </w:r>
          </w:p>
          <w:p>
            <w:pPr>
              <w:pStyle w:val="style0"/>
              <w:rPr>
                <w:b/>
                <w:bCs/>
                <w:sz w:val="18"/>
                <w:szCs w:val="18"/>
              </w:rPr>
            </w:pPr>
            <w:r>
              <w:rPr>
                <w:rFonts w:ascii="宋体" w:hAnsi="宋体" w:hint="eastAsia"/>
                <w:bCs/>
                <w:sz w:val="18"/>
                <w:szCs w:val="18"/>
              </w:rPr>
              <w:t xml:space="preserve"> 李景华11-17周</w:t>
            </w:r>
          </w:p>
        </w:tc>
        <w:tc>
          <w:tcPr>
            <w:tcW w:w="2032" w:type="dxa"/>
            <w:tcBorders/>
          </w:tcPr>
          <w:p>
            <w:pPr>
              <w:pStyle w:val="style0"/>
              <w:rPr>
                <w:bCs/>
                <w:color w:val="000000"/>
                <w:sz w:val="18"/>
                <w:szCs w:val="18"/>
              </w:rPr>
            </w:pPr>
            <w:r>
              <w:rPr>
                <w:rFonts w:hint="eastAsia"/>
                <w:bCs/>
                <w:color w:val="000000"/>
                <w:sz w:val="18"/>
                <w:szCs w:val="18"/>
              </w:rPr>
              <w:t>企业家法：创业、守成与传承</w:t>
            </w:r>
          </w:p>
          <w:p>
            <w:pPr>
              <w:pStyle w:val="style0"/>
              <w:rPr>
                <w:bCs/>
                <w:color w:val="000000"/>
                <w:sz w:val="18"/>
                <w:szCs w:val="18"/>
              </w:rPr>
            </w:pPr>
            <w:r>
              <w:rPr>
                <w:rFonts w:hint="eastAsia"/>
                <w:bCs/>
                <w:color w:val="000000"/>
                <w:sz w:val="18"/>
                <w:szCs w:val="18"/>
              </w:rPr>
              <w:t>陈汉</w:t>
            </w:r>
            <w:r>
              <w:rPr>
                <w:rFonts w:hint="eastAsia"/>
                <w:bCs/>
                <w:color w:val="000000"/>
                <w:sz w:val="18"/>
                <w:szCs w:val="18"/>
              </w:rPr>
              <w:tab/>
            </w:r>
            <w:r>
              <w:rPr>
                <w:rFonts w:hint="eastAsia"/>
                <w:bCs/>
                <w:color w:val="000000"/>
                <w:sz w:val="18"/>
                <w:szCs w:val="18"/>
              </w:rPr>
              <w:t xml:space="preserve"> 2-3</w:t>
            </w:r>
            <w:r>
              <w:rPr>
                <w:rFonts w:hint="eastAsia"/>
                <w:bCs/>
                <w:color w:val="000000"/>
                <w:sz w:val="18"/>
                <w:szCs w:val="18"/>
              </w:rPr>
              <w:t>、</w:t>
            </w:r>
            <w:r>
              <w:rPr>
                <w:rFonts w:hint="eastAsia"/>
                <w:bCs/>
                <w:color w:val="000000"/>
                <w:sz w:val="18"/>
                <w:szCs w:val="18"/>
              </w:rPr>
              <w:t>5</w:t>
            </w:r>
            <w:r>
              <w:rPr>
                <w:rFonts w:hint="eastAsia"/>
                <w:bCs/>
                <w:color w:val="000000"/>
                <w:sz w:val="18"/>
                <w:szCs w:val="18"/>
              </w:rPr>
              <w:t>周</w:t>
            </w:r>
          </w:p>
        </w:tc>
        <w:tc>
          <w:tcPr>
            <w:tcW w:w="2032" w:type="dxa"/>
            <w:tcBorders/>
          </w:tcPr>
          <w:p>
            <w:pPr>
              <w:pStyle w:val="style0"/>
              <w:rPr>
                <w:rFonts w:ascii="宋体" w:hAnsi="宋体"/>
                <w:bCs/>
                <w:sz w:val="18"/>
                <w:szCs w:val="18"/>
              </w:rPr>
            </w:pPr>
            <w:r>
              <w:rPr>
                <w:rFonts w:ascii="宋体" w:hAnsi="宋体" w:hint="eastAsia"/>
                <w:bCs/>
                <w:sz w:val="18"/>
                <w:szCs w:val="18"/>
              </w:rPr>
              <w:t>管理经济学</w:t>
            </w:r>
            <w:r>
              <w:rPr>
                <w:rFonts w:ascii="宋体" w:hAnsi="宋体" w:hint="eastAsia"/>
                <w:bCs/>
                <w:sz w:val="18"/>
                <w:szCs w:val="18"/>
              </w:rPr>
              <w:t>2018F</w:t>
            </w:r>
            <w:r>
              <w:rPr>
                <w:rFonts w:ascii="宋体" w:hAnsi="宋体" w:hint="eastAsia"/>
                <w:bCs/>
                <w:sz w:val="18"/>
                <w:szCs w:val="18"/>
              </w:rPr>
              <w:t>2</w:t>
            </w:r>
          </w:p>
          <w:p>
            <w:pPr>
              <w:pStyle w:val="style0"/>
              <w:rPr>
                <w:rFonts w:ascii="宋体" w:hAnsi="宋体"/>
                <w:bCs/>
                <w:sz w:val="18"/>
                <w:szCs w:val="18"/>
              </w:rPr>
            </w:pPr>
            <w:r>
              <w:rPr>
                <w:rFonts w:ascii="宋体" w:hAnsi="宋体" w:hint="eastAsia"/>
                <w:bCs/>
                <w:sz w:val="18"/>
                <w:szCs w:val="18"/>
              </w:rPr>
              <w:t>柴小青2-3、5周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rPr>
                <w:bCs/>
                <w:color w:val="000000"/>
                <w:sz w:val="18"/>
                <w:szCs w:val="18"/>
              </w:rPr>
            </w:pPr>
            <w:r>
              <w:rPr>
                <w:rFonts w:hint="eastAsia"/>
                <w:bCs/>
                <w:color w:val="000000"/>
                <w:sz w:val="18"/>
                <w:szCs w:val="18"/>
              </w:rPr>
              <w:t>电子商务与网络营销</w:t>
            </w:r>
            <w:r>
              <w:rPr>
                <w:rFonts w:hint="eastAsia"/>
                <w:bCs/>
                <w:color w:val="000000"/>
                <w:sz w:val="18"/>
                <w:szCs w:val="18"/>
              </w:rPr>
              <w:t>2018F</w:t>
            </w:r>
            <w:r>
              <w:rPr>
                <w:rFonts w:hint="eastAsia"/>
                <w:bCs/>
                <w:color w:val="000000"/>
                <w:sz w:val="18"/>
                <w:szCs w:val="18"/>
              </w:rPr>
              <w:t>1</w:t>
            </w:r>
          </w:p>
          <w:p>
            <w:pPr>
              <w:pStyle w:val="style0"/>
              <w:rPr>
                <w:b/>
                <w:bCs/>
                <w:sz w:val="18"/>
                <w:szCs w:val="18"/>
              </w:rPr>
            </w:pPr>
            <w:r>
              <w:rPr>
                <w:rFonts w:hint="eastAsia"/>
                <w:bCs/>
                <w:color w:val="000000"/>
                <w:sz w:val="18"/>
                <w:szCs w:val="18"/>
              </w:rPr>
              <w:t>于淼</w:t>
            </w:r>
            <w:r>
              <w:rPr>
                <w:rFonts w:hint="eastAsia"/>
                <w:bCs/>
                <w:color w:val="000000"/>
                <w:sz w:val="18"/>
                <w:szCs w:val="18"/>
              </w:rPr>
              <w:tab/>
            </w:r>
            <w:r>
              <w:rPr>
                <w:rFonts w:hint="eastAsia"/>
                <w:bCs/>
                <w:color w:val="000000"/>
                <w:sz w:val="18"/>
                <w:szCs w:val="18"/>
              </w:rPr>
              <w:t>2-8</w:t>
            </w:r>
            <w:r>
              <w:rPr>
                <w:rFonts w:hint="eastAsia"/>
                <w:bCs/>
                <w:color w:val="000000"/>
                <w:sz w:val="18"/>
                <w:szCs w:val="18"/>
              </w:rPr>
              <w:t>周</w:t>
            </w:r>
          </w:p>
        </w:tc>
        <w:tc>
          <w:tcPr>
            <w:tcW w:w="2031" w:type="dxa"/>
            <w:tcBorders/>
          </w:tcPr>
          <w:p>
            <w:pPr>
              <w:pStyle w:val="style0"/>
              <w:rPr>
                <w:sz w:val="18"/>
                <w:szCs w:val="18"/>
              </w:rPr>
            </w:pPr>
            <w:r>
              <w:rPr>
                <w:rFonts w:hint="eastAsia"/>
                <w:sz w:val="18"/>
                <w:szCs w:val="18"/>
              </w:rPr>
              <w:t>管理经济学</w:t>
            </w:r>
            <w:r>
              <w:rPr>
                <w:rFonts w:hint="eastAsia"/>
                <w:sz w:val="18"/>
                <w:szCs w:val="18"/>
              </w:rPr>
              <w:t>2018F</w:t>
            </w:r>
            <w:r>
              <w:rPr>
                <w:rFonts w:hint="eastAsia"/>
                <w:sz w:val="18"/>
                <w:szCs w:val="18"/>
              </w:rPr>
              <w:t>1</w:t>
            </w:r>
          </w:p>
          <w:p>
            <w:pPr>
              <w:pStyle w:val="style0"/>
              <w:rPr>
                <w:b/>
                <w:bCs/>
                <w:sz w:val="18"/>
                <w:szCs w:val="18"/>
              </w:rPr>
            </w:pPr>
            <w:r>
              <w:rPr>
                <w:rFonts w:hint="eastAsia"/>
                <w:sz w:val="18"/>
                <w:szCs w:val="18"/>
              </w:rPr>
              <w:t>王玲</w:t>
            </w:r>
            <w:r>
              <w:rPr>
                <w:rFonts w:hint="eastAsia"/>
                <w:sz w:val="18"/>
                <w:szCs w:val="18"/>
              </w:rPr>
              <w:t>2-3</w:t>
            </w:r>
            <w:r>
              <w:rPr>
                <w:rFonts w:hint="eastAsia"/>
                <w:sz w:val="18"/>
                <w:szCs w:val="18"/>
              </w:rPr>
              <w:t>、</w:t>
            </w:r>
            <w:r>
              <w:rPr>
                <w:rFonts w:hint="eastAsia"/>
                <w:sz w:val="18"/>
                <w:szCs w:val="18"/>
              </w:rPr>
              <w:t>5</w:t>
            </w:r>
            <w:r>
              <w:rPr>
                <w:rFonts w:hint="eastAsia"/>
                <w:sz w:val="18"/>
                <w:szCs w:val="18"/>
              </w:rPr>
              <w:t>周</w:t>
            </w:r>
          </w:p>
        </w:tc>
        <w:tc>
          <w:tcPr>
            <w:tcW w:w="2031" w:type="dxa"/>
            <w:tcBorders/>
          </w:tcPr>
          <w:p>
            <w:pPr>
              <w:pStyle w:val="style0"/>
              <w:rPr>
                <w:b/>
                <w:bCs/>
                <w:sz w:val="18"/>
                <w:szCs w:val="18"/>
              </w:rPr>
            </w:pPr>
          </w:p>
        </w:tc>
        <w:tc>
          <w:tcPr>
            <w:tcW w:w="2032" w:type="dxa"/>
            <w:tcBorders/>
          </w:tcPr>
          <w:p>
            <w:pPr>
              <w:pStyle w:val="style0"/>
              <w:rPr>
                <w:b/>
                <w:bCs/>
                <w:sz w:val="18"/>
                <w:szCs w:val="18"/>
              </w:rPr>
            </w:pPr>
          </w:p>
        </w:tc>
        <w:tc>
          <w:tcPr>
            <w:tcW w:w="2032" w:type="dxa"/>
            <w:tcBorders/>
          </w:tcPr>
          <w:p>
            <w:pPr>
              <w:pStyle w:val="style0"/>
              <w:rPr>
                <w:rFonts w:ascii="宋体" w:hAnsi="宋体"/>
                <w:bCs/>
                <w:sz w:val="18"/>
                <w:szCs w:val="18"/>
              </w:rPr>
            </w:pPr>
            <w:r>
              <w:rPr>
                <w:rFonts w:ascii="宋体" w:hAnsi="宋体" w:hint="eastAsia"/>
                <w:bCs/>
                <w:sz w:val="18"/>
                <w:szCs w:val="18"/>
              </w:rPr>
              <w:t>市场营销</w:t>
            </w:r>
            <w:r>
              <w:rPr>
                <w:rFonts w:ascii="宋体" w:hAnsi="宋体" w:hint="eastAsia"/>
                <w:bCs/>
                <w:sz w:val="18"/>
                <w:szCs w:val="18"/>
              </w:rPr>
              <w:t>2018F</w:t>
            </w:r>
            <w:r>
              <w:rPr>
                <w:rFonts w:ascii="宋体" w:hAnsi="宋体" w:hint="eastAsia"/>
                <w:bCs/>
                <w:sz w:val="18"/>
                <w:szCs w:val="18"/>
              </w:rPr>
              <w:t>2</w:t>
            </w:r>
          </w:p>
          <w:p>
            <w:pPr>
              <w:pStyle w:val="style0"/>
              <w:rPr>
                <w:b/>
                <w:bCs/>
                <w:sz w:val="18"/>
                <w:szCs w:val="18"/>
              </w:rPr>
            </w:pPr>
            <w:r>
              <w:rPr>
                <w:rFonts w:ascii="宋体" w:hAnsi="宋体" w:hint="eastAsia"/>
                <w:bCs/>
                <w:sz w:val="18"/>
                <w:szCs w:val="18"/>
              </w:rPr>
              <w:t>孙忠群 2-8周</w:t>
            </w: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企业项目管理</w:t>
            </w:r>
          </w:p>
          <w:p>
            <w:pPr>
              <w:pStyle w:val="style0"/>
              <w:rPr>
                <w:rFonts w:ascii="宋体" w:hAnsi="宋体"/>
                <w:color w:val="000000"/>
                <w:sz w:val="18"/>
                <w:szCs w:val="18"/>
              </w:rPr>
            </w:pPr>
            <w:r>
              <w:rPr>
                <w:rFonts w:ascii="宋体" w:hAnsi="宋体" w:hint="eastAsia"/>
                <w:color w:val="000000"/>
                <w:sz w:val="18"/>
                <w:szCs w:val="18"/>
              </w:rPr>
              <w:t>邓达</w:t>
            </w:r>
            <w:r>
              <w:rPr>
                <w:rFonts w:ascii="宋体" w:hAnsi="宋体" w:hint="eastAsia"/>
                <w:color w:val="000000"/>
                <w:sz w:val="18"/>
                <w:szCs w:val="18"/>
              </w:rPr>
              <w:tab/>
            </w:r>
            <w:r>
              <w:rPr>
                <w:rFonts w:ascii="宋体" w:hAnsi="宋体" w:hint="eastAsia"/>
                <w:color w:val="000000"/>
                <w:sz w:val="18"/>
                <w:szCs w:val="18"/>
              </w:rPr>
              <w:t>6-9周</w:t>
            </w:r>
          </w:p>
        </w:tc>
        <w:tc>
          <w:tcPr>
            <w:tcW w:w="2032" w:type="dxa"/>
            <w:tcBorders/>
          </w:tcPr>
          <w:p>
            <w:pPr>
              <w:pStyle w:val="style0"/>
              <w:rPr>
                <w:sz w:val="18"/>
                <w:szCs w:val="18"/>
              </w:rPr>
            </w:pPr>
            <w:r>
              <w:rPr>
                <w:rFonts w:hint="eastAsia"/>
                <w:sz w:val="18"/>
                <w:szCs w:val="18"/>
              </w:rPr>
              <w:t>管理经济学</w:t>
            </w:r>
            <w:r>
              <w:rPr>
                <w:sz w:val="18"/>
                <w:szCs w:val="18"/>
              </w:rPr>
              <w:t>2018C</w:t>
            </w:r>
            <w:r>
              <w:rPr>
                <w:sz w:val="18"/>
                <w:szCs w:val="18"/>
              </w:rPr>
              <w:t>1</w:t>
            </w:r>
          </w:p>
          <w:p>
            <w:pPr>
              <w:pStyle w:val="style0"/>
              <w:rPr>
                <w:sz w:val="18"/>
                <w:szCs w:val="18"/>
              </w:rPr>
            </w:pPr>
            <w:r>
              <w:rPr>
                <w:rFonts w:hint="eastAsia"/>
                <w:sz w:val="18"/>
                <w:szCs w:val="18"/>
              </w:rPr>
              <w:t>王玲</w:t>
            </w:r>
            <w:r>
              <w:rPr>
                <w:rFonts w:hint="eastAsia"/>
                <w:sz w:val="18"/>
                <w:szCs w:val="18"/>
              </w:rPr>
              <w:tab/>
            </w:r>
            <w:r>
              <w:rPr>
                <w:rFonts w:hint="eastAsia"/>
                <w:sz w:val="18"/>
                <w:szCs w:val="18"/>
              </w:rPr>
              <w:t>2-3</w:t>
            </w:r>
            <w:r>
              <w:rPr>
                <w:rFonts w:hint="eastAsia"/>
                <w:sz w:val="18"/>
                <w:szCs w:val="18"/>
              </w:rPr>
              <w:t>、</w:t>
            </w:r>
            <w:r>
              <w:rPr>
                <w:rFonts w:hint="eastAsia"/>
                <w:sz w:val="18"/>
                <w:szCs w:val="18"/>
              </w:rPr>
              <w:t>5</w:t>
            </w:r>
            <w:r>
              <w:rPr>
                <w:rFonts w:hint="eastAsia"/>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rPr>
                <w:b/>
                <w:bCs/>
                <w:sz w:val="18"/>
                <w:szCs w:val="18"/>
              </w:rPr>
            </w:pPr>
          </w:p>
        </w:tc>
        <w:tc>
          <w:tcPr>
            <w:tcW w:w="2031" w:type="dxa"/>
            <w:tcBorders/>
          </w:tcPr>
          <w:p>
            <w:pPr>
              <w:pStyle w:val="style0"/>
              <w:rPr>
                <w:b/>
                <w:bCs/>
                <w:sz w:val="18"/>
                <w:szCs w:val="18"/>
              </w:rPr>
            </w:pPr>
          </w:p>
        </w:tc>
        <w:tc>
          <w:tcPr>
            <w:tcW w:w="2031" w:type="dxa"/>
            <w:tcBorders/>
          </w:tcPr>
          <w:p>
            <w:pPr>
              <w:pStyle w:val="style0"/>
              <w:rPr>
                <w:b/>
                <w:bCs/>
                <w:sz w:val="18"/>
                <w:szCs w:val="18"/>
              </w:rPr>
            </w:pPr>
          </w:p>
        </w:tc>
        <w:tc>
          <w:tcPr>
            <w:tcW w:w="2032" w:type="dxa"/>
            <w:tcBorders/>
          </w:tcPr>
          <w:p>
            <w:pPr>
              <w:pStyle w:val="style0"/>
              <w:rPr>
                <w:b/>
                <w:bCs/>
                <w:color w:val="ff0000"/>
                <w:sz w:val="18"/>
                <w:szCs w:val="18"/>
              </w:rPr>
            </w:pPr>
          </w:p>
        </w:tc>
        <w:tc>
          <w:tcPr>
            <w:tcW w:w="2032" w:type="dxa"/>
            <w:tcBorders/>
          </w:tcPr>
          <w:p>
            <w:pPr>
              <w:pStyle w:val="style0"/>
              <w:rPr>
                <w:bCs/>
                <w:color w:val="000000"/>
                <w:sz w:val="18"/>
                <w:szCs w:val="18"/>
              </w:rPr>
            </w:pPr>
            <w:r>
              <w:rPr>
                <w:rFonts w:hint="eastAsia"/>
                <w:bCs/>
                <w:color w:val="000000"/>
                <w:sz w:val="18"/>
                <w:szCs w:val="18"/>
              </w:rPr>
              <w:t>电子商务与网络营销</w:t>
            </w:r>
            <w:r>
              <w:rPr>
                <w:rFonts w:hint="eastAsia"/>
                <w:bCs/>
                <w:color w:val="000000"/>
                <w:sz w:val="18"/>
                <w:szCs w:val="18"/>
              </w:rPr>
              <w:t>2018F</w:t>
            </w:r>
            <w:r>
              <w:rPr>
                <w:rFonts w:hint="eastAsia"/>
                <w:bCs/>
                <w:color w:val="000000"/>
                <w:sz w:val="18"/>
                <w:szCs w:val="18"/>
              </w:rPr>
              <w:t>2</w:t>
            </w:r>
          </w:p>
          <w:p>
            <w:pPr>
              <w:pStyle w:val="style0"/>
              <w:rPr>
                <w:sz w:val="18"/>
                <w:szCs w:val="18"/>
              </w:rPr>
            </w:pPr>
            <w:r>
              <w:rPr>
                <w:rFonts w:hint="eastAsia"/>
                <w:bCs/>
                <w:color w:val="000000"/>
                <w:sz w:val="18"/>
                <w:szCs w:val="18"/>
              </w:rPr>
              <w:t>于淼</w:t>
            </w:r>
            <w:r>
              <w:rPr>
                <w:rFonts w:hint="eastAsia"/>
                <w:bCs/>
                <w:color w:val="000000"/>
                <w:sz w:val="18"/>
                <w:szCs w:val="18"/>
              </w:rPr>
              <w:t>11-17</w:t>
            </w:r>
          </w:p>
        </w:tc>
        <w:tc>
          <w:tcPr>
            <w:tcW w:w="2032" w:type="dxa"/>
            <w:tcBorders/>
          </w:tcPr>
          <w:p>
            <w:pPr>
              <w:pStyle w:val="style0"/>
              <w:rPr>
                <w:sz w:val="18"/>
                <w:szCs w:val="18"/>
              </w:rPr>
            </w:pPr>
            <w:r>
              <w:rPr>
                <w:rFonts w:hint="eastAsia"/>
                <w:sz w:val="18"/>
                <w:szCs w:val="18"/>
              </w:rPr>
              <w:t>管理经济学</w:t>
            </w:r>
            <w:r>
              <w:rPr>
                <w:rFonts w:hint="eastAsia"/>
                <w:sz w:val="18"/>
                <w:szCs w:val="18"/>
              </w:rPr>
              <w:t>2018F</w:t>
            </w:r>
            <w:r>
              <w:rPr>
                <w:rFonts w:hint="eastAsia"/>
                <w:sz w:val="18"/>
                <w:szCs w:val="18"/>
              </w:rPr>
              <w:t>3</w:t>
            </w:r>
          </w:p>
          <w:p>
            <w:pPr>
              <w:pStyle w:val="style0"/>
              <w:rPr>
                <w:sz w:val="18"/>
                <w:szCs w:val="18"/>
              </w:rPr>
            </w:pPr>
            <w:r>
              <w:rPr>
                <w:rFonts w:hint="eastAsia"/>
                <w:sz w:val="18"/>
                <w:szCs w:val="18"/>
              </w:rPr>
              <w:t>王玲</w:t>
            </w:r>
            <w:r>
              <w:rPr>
                <w:rFonts w:hint="eastAsia"/>
                <w:sz w:val="18"/>
                <w:szCs w:val="18"/>
              </w:rPr>
              <w:tab/>
            </w:r>
            <w:r>
              <w:rPr>
                <w:rFonts w:hint="eastAsia"/>
                <w:sz w:val="18"/>
                <w:szCs w:val="18"/>
              </w:rPr>
              <w:t>2-3</w:t>
            </w:r>
            <w:r>
              <w:rPr>
                <w:rFonts w:hint="eastAsia"/>
                <w:sz w:val="18"/>
                <w:szCs w:val="18"/>
              </w:rPr>
              <w:t>、</w:t>
            </w:r>
            <w:r>
              <w:rPr>
                <w:rFonts w:hint="eastAsia"/>
                <w:sz w:val="18"/>
                <w:szCs w:val="18"/>
              </w:rPr>
              <w:t>5</w:t>
            </w:r>
            <w:r>
              <w:rPr>
                <w:rFonts w:hint="eastAsia"/>
                <w:sz w:val="18"/>
                <w:szCs w:val="18"/>
              </w:rPr>
              <w:t>周</w:t>
            </w:r>
          </w:p>
        </w:tc>
        <w:tc>
          <w:tcPr>
            <w:tcW w:w="2032" w:type="dxa"/>
            <w:tcBorders/>
          </w:tcPr>
          <w:p>
            <w:pPr>
              <w:pStyle w:val="style0"/>
              <w:rPr>
                <w:rFonts w:ascii="宋体" w:hAnsi="宋体"/>
                <w:bCs/>
                <w:color w:val="000000"/>
                <w:sz w:val="18"/>
                <w:szCs w:val="18"/>
              </w:rPr>
            </w:pPr>
            <w:r>
              <w:rPr>
                <w:rFonts w:ascii="宋体" w:hAnsi="宋体" w:hint="eastAsia"/>
                <w:bCs/>
                <w:color w:val="000000"/>
                <w:sz w:val="18"/>
                <w:szCs w:val="18"/>
              </w:rPr>
              <w:t>市场营销</w:t>
            </w:r>
            <w:r>
              <w:rPr>
                <w:rFonts w:ascii="宋体" w:hAnsi="宋体" w:hint="eastAsia"/>
                <w:bCs/>
                <w:color w:val="000000"/>
                <w:sz w:val="18"/>
                <w:szCs w:val="18"/>
              </w:rPr>
              <w:t>2018C</w:t>
            </w:r>
            <w:r>
              <w:rPr>
                <w:rFonts w:ascii="宋体" w:hAnsi="宋体" w:hint="eastAsia"/>
                <w:bCs/>
                <w:color w:val="000000"/>
                <w:sz w:val="18"/>
                <w:szCs w:val="18"/>
              </w:rPr>
              <w:t>1</w:t>
            </w:r>
          </w:p>
          <w:p>
            <w:pPr>
              <w:pStyle w:val="style0"/>
              <w:rPr>
                <w:rFonts w:ascii="宋体" w:hAnsi="宋体"/>
                <w:bCs/>
                <w:color w:val="000000"/>
                <w:sz w:val="18"/>
                <w:szCs w:val="18"/>
              </w:rPr>
            </w:pPr>
            <w:r>
              <w:rPr>
                <w:rFonts w:ascii="宋体" w:hAnsi="宋体"/>
                <w:bCs/>
                <w:color w:val="000000"/>
                <w:sz w:val="18"/>
                <w:szCs w:val="18"/>
              </w:rPr>
              <w:t>陈曦</w:t>
            </w:r>
          </w:p>
          <w:p>
            <w:pPr>
              <w:pStyle w:val="style0"/>
              <w:rPr>
                <w:rFonts w:ascii="宋体" w:hAnsi="宋体"/>
                <w:bCs/>
                <w:sz w:val="18"/>
                <w:szCs w:val="18"/>
              </w:rPr>
            </w:pPr>
            <w:r>
              <w:rPr>
                <w:rFonts w:ascii="宋体" w:hAnsi="宋体" w:hint="eastAsia"/>
                <w:bCs/>
                <w:color w:val="000000"/>
                <w:sz w:val="18"/>
                <w:szCs w:val="18"/>
              </w:rPr>
              <w:t>7-9周、6-9周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rPr>
                <w:sz w:val="18"/>
                <w:szCs w:val="18"/>
              </w:rPr>
            </w:pPr>
          </w:p>
        </w:tc>
        <w:tc>
          <w:tcPr>
            <w:tcW w:w="2031" w:type="dxa"/>
            <w:tcBorders/>
          </w:tcPr>
          <w:p>
            <w:pPr>
              <w:pStyle w:val="style0"/>
              <w:rPr>
                <w:sz w:val="18"/>
                <w:szCs w:val="18"/>
              </w:rPr>
            </w:pPr>
          </w:p>
        </w:tc>
        <w:tc>
          <w:tcPr>
            <w:tcW w:w="2031" w:type="dxa"/>
            <w:tcBorders/>
          </w:tcPr>
          <w:p>
            <w:pPr>
              <w:pStyle w:val="style0"/>
              <w:rPr>
                <w:b/>
                <w:bCs/>
                <w:sz w:val="18"/>
                <w:szCs w:val="18"/>
              </w:rPr>
            </w:pPr>
          </w:p>
        </w:tc>
        <w:tc>
          <w:tcPr>
            <w:tcW w:w="2032" w:type="dxa"/>
            <w:tcBorders/>
          </w:tcPr>
          <w:p>
            <w:pPr>
              <w:pStyle w:val="style0"/>
              <w:rPr>
                <w:b/>
                <w:bCs/>
                <w:sz w:val="18"/>
                <w:szCs w:val="18"/>
              </w:rPr>
            </w:pP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b/>
                <w:bCs/>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p>
        </w:tc>
        <w:tc>
          <w:tcPr>
            <w:tcW w:w="2032" w:type="dxa"/>
            <w:tcBorders/>
          </w:tcPr>
          <w:p>
            <w:pPr>
              <w:pStyle w:val="style0"/>
              <w:rPr>
                <w:color w:val="000000"/>
                <w:sz w:val="18"/>
                <w:szCs w:val="18"/>
              </w:rPr>
            </w:pPr>
            <w:r>
              <w:rPr>
                <w:rFonts w:hint="eastAsia"/>
                <w:color w:val="000000"/>
                <w:sz w:val="18"/>
                <w:szCs w:val="18"/>
              </w:rPr>
              <w:t>能源产业</w:t>
            </w:r>
          </w:p>
          <w:p>
            <w:pPr>
              <w:pStyle w:val="style0"/>
              <w:rPr>
                <w:rFonts w:ascii="宋体" w:hAnsi="宋体"/>
                <w:color w:val="000000"/>
                <w:sz w:val="18"/>
                <w:szCs w:val="18"/>
              </w:rPr>
            </w:pPr>
            <w:r>
              <w:rPr>
                <w:rFonts w:hint="eastAsia"/>
                <w:color w:val="000000"/>
                <w:sz w:val="18"/>
                <w:szCs w:val="18"/>
              </w:rPr>
              <w:t>王大地</w:t>
            </w:r>
            <w:r>
              <w:rPr>
                <w:rFonts w:hint="eastAsia"/>
                <w:color w:val="000000"/>
                <w:sz w:val="18"/>
                <w:szCs w:val="18"/>
              </w:rPr>
              <w:t xml:space="preserve"> </w:t>
            </w:r>
            <w:r>
              <w:rPr>
                <w:color w:val="000000"/>
                <w:sz w:val="18"/>
                <w:szCs w:val="18"/>
              </w:rPr>
              <w:t>6</w:t>
            </w:r>
            <w:r>
              <w:rPr>
                <w:rFonts w:hint="eastAsia"/>
                <w:color w:val="000000"/>
                <w:sz w:val="18"/>
                <w:szCs w:val="18"/>
              </w:rPr>
              <w:t>-9</w:t>
            </w:r>
            <w:r>
              <w:rPr>
                <w:rFonts w:hint="eastAsia"/>
                <w:color w:val="000000"/>
                <w:sz w:val="18"/>
                <w:szCs w:val="18"/>
              </w:rPr>
              <w:t>周</w:t>
            </w:r>
          </w:p>
        </w:tc>
        <w:tc>
          <w:tcPr>
            <w:tcW w:w="2032" w:type="dxa"/>
            <w:tcBorders/>
          </w:tcPr>
          <w:p>
            <w:pPr>
              <w:pStyle w:val="style0"/>
              <w:rPr>
                <w:rFonts w:ascii="宋体" w:hAnsi="宋体"/>
                <w:bCs/>
                <w:sz w:val="18"/>
                <w:szCs w:val="18"/>
              </w:rPr>
            </w:pPr>
            <w:r>
              <w:rPr>
                <w:rFonts w:ascii="宋体" w:hAnsi="宋体" w:hint="eastAsia"/>
                <w:bCs/>
                <w:sz w:val="18"/>
                <w:szCs w:val="18"/>
              </w:rPr>
              <w:t>新时代</w:t>
            </w:r>
            <w:r>
              <w:rPr>
                <w:rFonts w:ascii="宋体" w:hAnsi="宋体"/>
                <w:bCs/>
                <w:sz w:val="18"/>
                <w:szCs w:val="18"/>
              </w:rPr>
              <w:t>与大资管</w:t>
            </w:r>
            <w:r>
              <w:rPr>
                <w:rFonts w:ascii="宋体" w:hAnsi="宋体" w:hint="eastAsia"/>
                <w:bCs/>
                <w:sz w:val="18"/>
                <w:szCs w:val="18"/>
              </w:rPr>
              <w:t xml:space="preserve">  全体学生</w:t>
            </w:r>
          </w:p>
          <w:p>
            <w:pPr>
              <w:pStyle w:val="style0"/>
              <w:rPr>
                <w:rFonts w:ascii="宋体" w:hAnsi="宋体"/>
                <w:bCs/>
                <w:sz w:val="18"/>
                <w:szCs w:val="18"/>
              </w:rPr>
            </w:pPr>
            <w:r>
              <w:rPr>
                <w:rFonts w:ascii="宋体" w:hAnsi="宋体" w:hint="eastAsia"/>
                <w:bCs/>
                <w:sz w:val="18"/>
                <w:szCs w:val="18"/>
              </w:rPr>
              <w:t>11-16、18周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r>
              <w:rPr>
                <w:rFonts w:hint="eastAsia"/>
                <w:bCs/>
                <w:color w:val="000000"/>
                <w:sz w:val="18"/>
                <w:szCs w:val="18"/>
              </w:rPr>
              <w:t>电子商务与网络营销</w:t>
            </w:r>
            <w:r>
              <w:rPr>
                <w:rFonts w:hint="eastAsia"/>
                <w:bCs/>
                <w:color w:val="000000"/>
                <w:sz w:val="18"/>
                <w:szCs w:val="18"/>
              </w:rPr>
              <w:t>2018C</w:t>
            </w:r>
            <w:r>
              <w:rPr>
                <w:rFonts w:hint="eastAsia"/>
                <w:bCs/>
                <w:color w:val="000000"/>
                <w:sz w:val="18"/>
                <w:szCs w:val="18"/>
              </w:rPr>
              <w:t>1</w:t>
            </w:r>
          </w:p>
          <w:p>
            <w:pPr>
              <w:pStyle w:val="style0"/>
              <w:rPr>
                <w:rFonts w:ascii="宋体" w:hAnsi="宋体"/>
                <w:color w:val="000000"/>
                <w:sz w:val="18"/>
                <w:szCs w:val="18"/>
              </w:rPr>
            </w:pPr>
            <w:r>
              <w:rPr>
                <w:rFonts w:hint="eastAsia"/>
                <w:bCs/>
                <w:color w:val="000000"/>
                <w:sz w:val="18"/>
                <w:szCs w:val="18"/>
              </w:rPr>
              <w:t>于淼</w:t>
            </w:r>
            <w:r>
              <w:rPr>
                <w:rFonts w:hint="eastAsia"/>
                <w:bCs/>
                <w:color w:val="000000"/>
                <w:sz w:val="18"/>
                <w:szCs w:val="18"/>
              </w:rPr>
              <w:tab/>
            </w:r>
            <w:r>
              <w:rPr>
                <w:rFonts w:hint="eastAsia"/>
                <w:bCs/>
                <w:color w:val="000000"/>
                <w:sz w:val="18"/>
                <w:szCs w:val="18"/>
              </w:rPr>
              <w:t>2-3</w:t>
            </w:r>
            <w:r>
              <w:rPr>
                <w:rFonts w:hint="eastAsia"/>
                <w:bCs/>
                <w:color w:val="000000"/>
                <w:sz w:val="18"/>
                <w:szCs w:val="18"/>
              </w:rPr>
              <w:t>周、</w:t>
            </w:r>
            <w:r>
              <w:rPr>
                <w:rFonts w:hint="eastAsia"/>
                <w:bCs/>
                <w:color w:val="000000"/>
                <w:sz w:val="18"/>
                <w:szCs w:val="18"/>
              </w:rPr>
              <w:t>5-9</w:t>
            </w:r>
            <w:r>
              <w:rPr>
                <w:rFonts w:hint="eastAsia"/>
                <w:bCs/>
                <w:color w:val="000000"/>
                <w:sz w:val="18"/>
                <w:szCs w:val="18"/>
              </w:rPr>
              <w:t>周</w:t>
            </w: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rFonts w:ascii="宋体" w:hAnsi="宋体"/>
                <w:bCs/>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bCs/>
                <w:color w:val="000000"/>
                <w:sz w:val="18"/>
                <w:szCs w:val="18"/>
              </w:rPr>
            </w:pPr>
            <w:r>
              <w:rPr>
                <w:rFonts w:hint="eastAsia"/>
                <w:bCs/>
                <w:color w:val="000000"/>
                <w:sz w:val="18"/>
                <w:szCs w:val="18"/>
              </w:rPr>
              <w:t>跨文化背景下的商务谈判</w:t>
            </w:r>
          </w:p>
          <w:p>
            <w:pPr>
              <w:pStyle w:val="style0"/>
              <w:rPr>
                <w:rFonts w:ascii="宋体" w:hAnsi="宋体"/>
                <w:color w:val="000000"/>
                <w:sz w:val="18"/>
                <w:szCs w:val="18"/>
              </w:rPr>
            </w:pPr>
            <w:r>
              <w:rPr>
                <w:rFonts w:hint="eastAsia"/>
                <w:bCs/>
                <w:color w:val="000000"/>
                <w:sz w:val="18"/>
                <w:szCs w:val="18"/>
              </w:rPr>
              <w:t>綦晓光</w:t>
            </w:r>
            <w:r>
              <w:rPr>
                <w:rFonts w:hint="eastAsia"/>
                <w:bCs/>
                <w:color w:val="000000"/>
                <w:sz w:val="18"/>
                <w:szCs w:val="18"/>
              </w:rPr>
              <w:t xml:space="preserve"> 10</w:t>
            </w:r>
            <w:r>
              <w:rPr>
                <w:rFonts w:hint="eastAsia"/>
                <w:bCs/>
                <w:color w:val="000000"/>
                <w:sz w:val="18"/>
                <w:szCs w:val="18"/>
              </w:rPr>
              <w:t>周</w:t>
            </w:r>
            <w:bookmarkStart w:id="23" w:name="_GoBack"/>
            <w:bookmarkEnd w:id="23"/>
          </w:p>
        </w:tc>
        <w:tc>
          <w:tcPr>
            <w:tcW w:w="2032" w:type="dxa"/>
            <w:tcBorders/>
          </w:tcPr>
          <w:p>
            <w:pPr>
              <w:pStyle w:val="style0"/>
              <w:rPr>
                <w:rFonts w:ascii="宋体" w:hAnsi="宋体"/>
                <w:bCs/>
                <w:sz w:val="18"/>
                <w:szCs w:val="18"/>
              </w:rPr>
            </w:pPr>
            <w:r>
              <w:rPr>
                <w:rFonts w:ascii="宋体" w:hAnsi="宋体" w:hint="eastAsia"/>
                <w:bCs/>
                <w:sz w:val="18"/>
                <w:szCs w:val="18"/>
              </w:rPr>
              <w:t xml:space="preserve">会计学 </w:t>
            </w:r>
            <w:r>
              <w:rPr>
                <w:rFonts w:ascii="宋体" w:hAnsi="宋体"/>
                <w:bCs/>
                <w:sz w:val="18"/>
                <w:szCs w:val="18"/>
              </w:rPr>
              <w:t>2018</w:t>
            </w:r>
            <w:r>
              <w:rPr>
                <w:rFonts w:ascii="宋体" w:hAnsi="宋体" w:hint="eastAsia"/>
                <w:bCs/>
                <w:sz w:val="18"/>
                <w:szCs w:val="18"/>
              </w:rPr>
              <w:t>F3</w:t>
            </w:r>
          </w:p>
          <w:p>
            <w:pPr>
              <w:pStyle w:val="style0"/>
              <w:rPr>
                <w:rFonts w:ascii="宋体" w:hAnsi="宋体"/>
                <w:bCs/>
                <w:sz w:val="18"/>
                <w:szCs w:val="18"/>
              </w:rPr>
            </w:pPr>
            <w:r>
              <w:rPr>
                <w:rFonts w:ascii="宋体" w:hAnsi="宋体" w:hint="eastAsia"/>
                <w:bCs/>
                <w:sz w:val="18"/>
                <w:szCs w:val="18"/>
              </w:rPr>
              <w:t>梁建桥11-18周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会计学 </w:t>
            </w:r>
            <w:r>
              <w:rPr>
                <w:rFonts w:ascii="宋体" w:hAnsi="宋体"/>
                <w:color w:val="000000"/>
                <w:sz w:val="18"/>
                <w:szCs w:val="18"/>
              </w:rPr>
              <w:t>2018</w:t>
            </w:r>
            <w:r>
              <w:rPr>
                <w:rFonts w:ascii="宋体" w:hAnsi="宋体" w:hint="eastAsia"/>
                <w:color w:val="000000"/>
                <w:sz w:val="18"/>
                <w:szCs w:val="18"/>
              </w:rPr>
              <w:t>C1</w:t>
            </w:r>
          </w:p>
          <w:p>
            <w:pPr>
              <w:pStyle w:val="style0"/>
              <w:rPr>
                <w:rFonts w:ascii="宋体" w:hAnsi="宋体"/>
                <w:color w:val="000000"/>
                <w:sz w:val="18"/>
                <w:szCs w:val="18"/>
              </w:rPr>
            </w:pPr>
            <w:r>
              <w:rPr>
                <w:rFonts w:ascii="宋体" w:hAnsi="宋体" w:hint="eastAsia"/>
                <w:color w:val="000000"/>
                <w:sz w:val="18"/>
                <w:szCs w:val="18"/>
              </w:rPr>
              <w:t>梁建桥11-18周</w:t>
            </w: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hint="eastAsia"/>
                <w:color w:val="000000"/>
                <w:sz w:val="18"/>
                <w:szCs w:val="18"/>
              </w:rPr>
              <w:t>2</w:t>
            </w:r>
          </w:p>
          <w:p>
            <w:pPr>
              <w:pStyle w:val="style0"/>
              <w:rPr>
                <w:bCs/>
                <w:color w:val="000000"/>
                <w:sz w:val="18"/>
                <w:szCs w:val="18"/>
              </w:rPr>
            </w:pPr>
            <w:r>
              <w:rPr>
                <w:rFonts w:ascii="宋体" w:hAnsi="宋体" w:hint="eastAsia"/>
                <w:color w:val="000000"/>
                <w:sz w:val="18"/>
                <w:szCs w:val="18"/>
              </w:rPr>
              <w:t>朱晓武 1周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bCs/>
                <w:sz w:val="18"/>
                <w:szCs w:val="18"/>
              </w:rPr>
            </w:pPr>
            <w:r>
              <w:rPr>
                <w:rFonts w:ascii="宋体" w:hAnsi="宋体" w:hint="eastAsia"/>
                <w:bCs/>
                <w:sz w:val="18"/>
                <w:szCs w:val="18"/>
              </w:rPr>
              <w:t>数据、模型与决策</w:t>
            </w:r>
            <w:r>
              <w:rPr>
                <w:rFonts w:ascii="宋体" w:hAnsi="宋体"/>
                <w:bCs/>
                <w:sz w:val="18"/>
                <w:szCs w:val="18"/>
              </w:rPr>
              <w:t>2018F</w:t>
            </w:r>
            <w:r>
              <w:rPr>
                <w:rFonts w:ascii="宋体" w:hAnsi="宋体" w:hint="eastAsia"/>
                <w:bCs/>
                <w:sz w:val="18"/>
                <w:szCs w:val="18"/>
              </w:rPr>
              <w:t>2</w:t>
            </w:r>
          </w:p>
          <w:p>
            <w:pPr>
              <w:pStyle w:val="style0"/>
              <w:rPr>
                <w:rFonts w:ascii="宋体" w:hAnsi="宋体"/>
                <w:color w:val="000000"/>
                <w:sz w:val="18"/>
                <w:szCs w:val="18"/>
              </w:rPr>
            </w:pPr>
            <w:r>
              <w:rPr>
                <w:rFonts w:ascii="宋体" w:hAnsi="宋体" w:hint="eastAsia"/>
                <w:bCs/>
                <w:sz w:val="18"/>
                <w:szCs w:val="18"/>
              </w:rPr>
              <w:t xml:space="preserve"> 李景华11-15、17-18周</w:t>
            </w: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hint="eastAsia"/>
                <w:color w:val="000000"/>
                <w:sz w:val="18"/>
                <w:szCs w:val="18"/>
              </w:rPr>
              <w:t>4</w:t>
            </w:r>
          </w:p>
          <w:p>
            <w:pPr>
              <w:pStyle w:val="style0"/>
              <w:rPr>
                <w:rFonts w:ascii="宋体" w:hAnsi="宋体"/>
                <w:bCs/>
                <w:sz w:val="18"/>
                <w:szCs w:val="18"/>
              </w:rPr>
            </w:pPr>
            <w:r>
              <w:rPr>
                <w:rFonts w:ascii="宋体" w:hAnsi="宋体" w:hint="eastAsia"/>
                <w:color w:val="000000"/>
                <w:sz w:val="18"/>
                <w:szCs w:val="18"/>
              </w:rPr>
              <w:t>朱晓武 2-3周</w:t>
            </w: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color w:val="000000"/>
                <w:sz w:val="18"/>
                <w:szCs w:val="18"/>
              </w:rPr>
              <w:t>电子商务与网络营销</w:t>
            </w:r>
            <w:r>
              <w:rPr>
                <w:rFonts w:ascii="宋体" w:hAnsi="宋体" w:hint="eastAsia"/>
                <w:color w:val="000000"/>
                <w:sz w:val="18"/>
                <w:szCs w:val="18"/>
              </w:rPr>
              <w:t xml:space="preserve"> 2018F3</w:t>
            </w:r>
          </w:p>
          <w:p>
            <w:pPr>
              <w:pStyle w:val="style0"/>
              <w:rPr>
                <w:rFonts w:ascii="宋体" w:hAnsi="宋体"/>
                <w:color w:val="000000"/>
                <w:sz w:val="18"/>
                <w:szCs w:val="18"/>
              </w:rPr>
            </w:pPr>
            <w:r>
              <w:rPr>
                <w:rFonts w:ascii="宋体" w:hAnsi="宋体" w:hint="eastAsia"/>
                <w:color w:val="000000"/>
                <w:sz w:val="18"/>
                <w:szCs w:val="18"/>
              </w:rPr>
              <w:t>于淼 11-15、17-18周</w:t>
            </w:r>
          </w:p>
        </w:tc>
        <w:tc>
          <w:tcPr>
            <w:tcW w:w="2032" w:type="dxa"/>
            <w:tcBorders/>
          </w:tcPr>
          <w:p>
            <w:pPr>
              <w:pStyle w:val="style0"/>
              <w:rPr>
                <w:rFonts w:ascii="宋体" w:hAnsi="宋体"/>
                <w:bCs/>
                <w:sz w:val="18"/>
                <w:szCs w:val="18"/>
              </w:rPr>
            </w:pP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hint="eastAsia"/>
                <w:color w:val="000000"/>
                <w:sz w:val="18"/>
                <w:szCs w:val="18"/>
              </w:rPr>
              <w:t>2</w:t>
            </w:r>
          </w:p>
          <w:p>
            <w:pPr>
              <w:pStyle w:val="style0"/>
              <w:rPr>
                <w:rFonts w:ascii="宋体" w:hAnsi="宋体"/>
                <w:color w:val="000000"/>
                <w:sz w:val="18"/>
                <w:szCs w:val="18"/>
              </w:rPr>
            </w:pPr>
            <w:r>
              <w:rPr>
                <w:rFonts w:ascii="宋体" w:hAnsi="宋体" w:hint="eastAsia"/>
                <w:color w:val="000000"/>
                <w:sz w:val="18"/>
                <w:szCs w:val="18"/>
              </w:rPr>
              <w:t>朱晓武 1-</w:t>
            </w:r>
            <w:r>
              <w:rPr>
                <w:rFonts w:ascii="宋体" w:hAnsi="宋体"/>
                <w:color w:val="000000"/>
                <w:sz w:val="18"/>
                <w:szCs w:val="18"/>
              </w:rPr>
              <w:t>2</w:t>
            </w:r>
            <w:r>
              <w:rPr>
                <w:rFonts w:ascii="宋体" w:hAnsi="宋体" w:hint="eastAsia"/>
                <w:color w:val="000000"/>
                <w:sz w:val="18"/>
                <w:szCs w:val="18"/>
              </w:rPr>
              <w:t>周</w:t>
            </w:r>
          </w:p>
        </w:tc>
        <w:tc>
          <w:tcPr>
            <w:tcW w:w="2032" w:type="dxa"/>
            <w:tcBorders/>
          </w:tcPr>
          <w:p>
            <w:pPr>
              <w:pStyle w:val="style0"/>
              <w:rPr>
                <w:rFonts w:ascii="宋体" w:hAnsi="宋体"/>
                <w:bCs/>
                <w:sz w:val="18"/>
                <w:szCs w:val="18"/>
              </w:rPr>
            </w:pPr>
          </w:p>
        </w:tc>
      </w:tr>
      <w:tr>
        <w:tblPrEx/>
        <w:trPr>
          <w:jc w:val="center"/>
        </w:trPr>
        <w:tc>
          <w:tcPr>
            <w:tcW w:w="2031" w:type="dxa"/>
            <w:vMerge w:val="continue"/>
            <w:tcBorders/>
          </w:tcPr>
          <w:p>
            <w:pPr>
              <w:pStyle w:val="style0"/>
              <w:jc w:val="center"/>
              <w:rPr>
                <w:b/>
                <w:bCs/>
                <w:sz w:val="30"/>
                <w:szCs w:val="20"/>
              </w:rPr>
            </w:pPr>
          </w:p>
        </w:tc>
        <w:tc>
          <w:tcPr>
            <w:tcW w:w="2031" w:type="dxa"/>
            <w:tcBorders/>
          </w:tcPr>
          <w:p>
            <w:pPr>
              <w:pStyle w:val="style0"/>
              <w:jc w:val="center"/>
              <w:rPr>
                <w:sz w:val="18"/>
                <w:szCs w:val="18"/>
              </w:rPr>
            </w:pPr>
          </w:p>
        </w:tc>
        <w:tc>
          <w:tcPr>
            <w:tcW w:w="2031" w:type="dxa"/>
            <w:tcBorders/>
          </w:tcPr>
          <w:p>
            <w:pPr>
              <w:pStyle w:val="style0"/>
              <w:jc w:val="center"/>
              <w:rPr>
                <w:sz w:val="18"/>
                <w:szCs w:val="18"/>
              </w:rPr>
            </w:pPr>
          </w:p>
        </w:tc>
        <w:tc>
          <w:tcPr>
            <w:tcW w:w="2031"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jc w:val="center"/>
              <w:rPr>
                <w:b/>
                <w:bCs/>
                <w:sz w:val="18"/>
                <w:szCs w:val="18"/>
              </w:rPr>
            </w:pPr>
          </w:p>
        </w:tc>
        <w:tc>
          <w:tcPr>
            <w:tcW w:w="2032" w:type="dxa"/>
            <w:tcBorders/>
          </w:tcPr>
          <w:p>
            <w:pPr>
              <w:pStyle w:val="style0"/>
              <w:rPr>
                <w:rFonts w:ascii="宋体" w:hAnsi="宋体"/>
                <w:color w:val="000000"/>
                <w:sz w:val="18"/>
                <w:szCs w:val="18"/>
              </w:rPr>
            </w:pPr>
            <w:r>
              <w:rPr>
                <w:rFonts w:ascii="宋体" w:hAnsi="宋体" w:hint="eastAsia"/>
                <w:color w:val="000000"/>
                <w:sz w:val="18"/>
                <w:szCs w:val="18"/>
              </w:rPr>
              <w:t xml:space="preserve">信息系统与信息资源管理 </w:t>
            </w:r>
            <w:r>
              <w:rPr>
                <w:rFonts w:ascii="宋体" w:hAnsi="宋体"/>
                <w:color w:val="000000"/>
                <w:sz w:val="18"/>
                <w:szCs w:val="18"/>
              </w:rPr>
              <w:t>2018F</w:t>
            </w:r>
            <w:r>
              <w:rPr>
                <w:rFonts w:ascii="宋体" w:hAnsi="宋体" w:hint="eastAsia"/>
                <w:color w:val="000000"/>
                <w:sz w:val="18"/>
                <w:szCs w:val="18"/>
              </w:rPr>
              <w:t>4</w:t>
            </w:r>
          </w:p>
          <w:p>
            <w:pPr>
              <w:pStyle w:val="style0"/>
              <w:rPr>
                <w:rFonts w:ascii="宋体" w:hAnsi="宋体"/>
                <w:color w:val="000000"/>
                <w:sz w:val="18"/>
                <w:szCs w:val="18"/>
              </w:rPr>
            </w:pPr>
            <w:r>
              <w:rPr>
                <w:rFonts w:ascii="宋体" w:hAnsi="宋体" w:hint="eastAsia"/>
                <w:color w:val="000000"/>
                <w:sz w:val="18"/>
                <w:szCs w:val="18"/>
              </w:rPr>
              <w:t>朱晓武 4-5周</w:t>
            </w:r>
          </w:p>
        </w:tc>
        <w:tc>
          <w:tcPr>
            <w:tcW w:w="2032" w:type="dxa"/>
            <w:tcBorders/>
          </w:tcPr>
          <w:p>
            <w:pPr>
              <w:pStyle w:val="style0"/>
              <w:rPr>
                <w:rFonts w:ascii="宋体" w:hAnsi="宋体"/>
                <w:bCs/>
                <w:sz w:val="18"/>
                <w:szCs w:val="18"/>
              </w:rPr>
            </w:pPr>
          </w:p>
        </w:tc>
      </w:tr>
    </w:tbl>
    <w:p>
      <w:pPr>
        <w:pStyle w:val="style0"/>
        <w:spacing w:lineRule="exact" w:line="400"/>
        <w:jc w:val="center"/>
        <w:rPr>
          <w:rFonts w:ascii="宋体" w:cs="宋体" w:hAnsi="宋体"/>
          <w:sz w:val="28"/>
          <w:szCs w:val="32"/>
        </w:rPr>
      </w:pPr>
      <w:r>
        <w:rPr>
          <w:b/>
          <w:bCs/>
          <w:sz w:val="30"/>
          <w:szCs w:val="20"/>
        </w:rPr>
        <w:br w:type="page"/>
      </w:r>
      <w:r>
        <w:rPr>
          <w:rFonts w:ascii="宋体" w:cs="宋体" w:hAnsi="宋体" w:hint="eastAsia"/>
          <w:b/>
          <w:bCs/>
          <w:sz w:val="28"/>
          <w:szCs w:val="32"/>
          <w:u w:val="single"/>
        </w:rPr>
        <w:t>MBA</w:t>
      </w:r>
      <w:r>
        <w:rPr>
          <w:rFonts w:ascii="宋体" w:cs="宋体" w:hAnsi="宋体" w:hint="eastAsia"/>
          <w:b/>
          <w:bCs/>
          <w:sz w:val="28"/>
          <w:szCs w:val="32"/>
        </w:rPr>
        <w:t>专业硕士生  201</w:t>
      </w:r>
      <w:r>
        <w:rPr>
          <w:rFonts w:ascii="宋体" w:cs="宋体" w:hAnsi="宋体" w:hint="eastAsia"/>
          <w:b/>
          <w:bCs/>
          <w:sz w:val="28"/>
          <w:szCs w:val="32"/>
        </w:rPr>
        <w:t>8</w:t>
      </w:r>
      <w:r>
        <w:rPr>
          <w:rFonts w:ascii="宋体" w:cs="宋体" w:hAnsi="宋体" w:hint="eastAsia"/>
          <w:b/>
          <w:bCs/>
          <w:sz w:val="28"/>
          <w:szCs w:val="32"/>
        </w:rPr>
        <w:t>集中班                   201</w:t>
      </w:r>
      <w:r>
        <w:rPr>
          <w:rFonts w:ascii="宋体" w:cs="宋体" w:hAnsi="宋体" w:hint="eastAsia"/>
          <w:b/>
          <w:bCs/>
          <w:sz w:val="28"/>
          <w:szCs w:val="32"/>
        </w:rPr>
        <w:t>8</w:t>
      </w:r>
      <w:r>
        <w:rPr>
          <w:rFonts w:ascii="宋体" w:cs="宋体" w:hAnsi="宋体" w:hint="eastAsia"/>
          <w:b/>
          <w:bCs/>
          <w:sz w:val="28"/>
          <w:szCs w:val="32"/>
        </w:rPr>
        <w:t>—201</w:t>
      </w:r>
      <w:r>
        <w:rPr>
          <w:rFonts w:ascii="宋体" w:cs="宋体" w:hAnsi="宋体" w:hint="eastAsia"/>
          <w:b/>
          <w:bCs/>
          <w:sz w:val="28"/>
          <w:szCs w:val="32"/>
        </w:rPr>
        <w:t>9学年第一</w:t>
      </w:r>
      <w:r>
        <w:rPr>
          <w:rFonts w:ascii="宋体" w:cs="宋体" w:hAnsi="宋体" w:hint="eastAsia"/>
          <w:b/>
          <w:bCs/>
          <w:sz w:val="28"/>
          <w:szCs w:val="32"/>
        </w:rPr>
        <w:t>学期课程表</w:t>
      </w:r>
    </w:p>
    <w:p>
      <w:pPr>
        <w:pStyle w:val="style0"/>
        <w:spacing w:lineRule="exact" w:line="400"/>
        <w:jc w:val="center"/>
        <w:rPr>
          <w:rFonts w:ascii="宋体" w:hAnsi="宋体"/>
          <w:b/>
          <w:bCs/>
          <w:sz w:val="24"/>
          <w:szCs w:val="20"/>
        </w:rPr>
      </w:pPr>
      <w:r>
        <w:rPr>
          <w:rFonts w:ascii="宋体" w:hAnsi="宋体" w:hint="eastAsia"/>
          <w:b/>
          <w:bCs/>
          <w:sz w:val="24"/>
          <w:szCs w:val="20"/>
        </w:rPr>
        <w:t>201</w:t>
      </w:r>
      <w:r>
        <w:rPr>
          <w:rFonts w:ascii="宋体" w:hAnsi="宋体" w:hint="eastAsia"/>
          <w:b/>
          <w:bCs/>
          <w:sz w:val="24"/>
          <w:szCs w:val="20"/>
        </w:rPr>
        <w:t>8级第一</w:t>
      </w:r>
      <w:r>
        <w:rPr>
          <w:rFonts w:ascii="宋体" w:hAnsi="宋体" w:hint="eastAsia"/>
          <w:b/>
          <w:bCs/>
          <w:sz w:val="24"/>
          <w:szCs w:val="20"/>
        </w:rPr>
        <w:t xml:space="preserve">学期      </w:t>
      </w:r>
      <w:r>
        <w:rPr>
          <w:rFonts w:ascii="宋体" w:hAnsi="宋体" w:hint="eastAsia"/>
          <w:b/>
          <w:bCs/>
          <w:sz w:val="24"/>
          <w:szCs w:val="20"/>
          <w:u w:val="single"/>
        </w:rPr>
        <w:t xml:space="preserve"> 教室：科</w:t>
      </w:r>
      <w:r>
        <w:rPr>
          <w:rFonts w:ascii="宋体" w:hAnsi="宋体" w:hint="eastAsia"/>
          <w:b/>
          <w:bCs/>
          <w:sz w:val="24"/>
          <w:szCs w:val="20"/>
          <w:u w:val="single"/>
        </w:rPr>
        <w:t>b716</w:t>
      </w:r>
    </w:p>
    <w:tbl>
      <w:tblPr>
        <w:tblW w:w="1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603"/>
        <w:gridCol w:w="1564"/>
        <w:gridCol w:w="1559"/>
        <w:gridCol w:w="1887"/>
        <w:gridCol w:w="1482"/>
        <w:gridCol w:w="1704"/>
        <w:gridCol w:w="1597"/>
        <w:gridCol w:w="1529"/>
        <w:gridCol w:w="1591"/>
      </w:tblGrid>
      <w:tr>
        <w:trPr>
          <w:trHeight w:val="162"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时间/节次</w:t>
            </w:r>
          </w:p>
        </w:tc>
        <w:tc>
          <w:tcPr>
            <w:tcW w:w="1603"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9</w:t>
            </w:r>
            <w:r>
              <w:rPr>
                <w:rFonts w:ascii="宋体" w:hAnsi="宋体" w:hint="eastAsia"/>
                <w:b/>
                <w:bCs/>
                <w:sz w:val="18"/>
                <w:szCs w:val="18"/>
              </w:rPr>
              <w:t>月</w:t>
            </w:r>
            <w:r>
              <w:rPr>
                <w:rFonts w:ascii="宋体" w:hAnsi="宋体" w:hint="eastAsia"/>
                <w:b/>
                <w:bCs/>
                <w:sz w:val="18"/>
                <w:szCs w:val="18"/>
              </w:rPr>
              <w:t>29</w:t>
            </w:r>
            <w:r>
              <w:rPr>
                <w:rFonts w:ascii="宋体" w:hAnsi="宋体" w:hint="eastAsia"/>
                <w:b/>
                <w:bCs/>
                <w:sz w:val="18"/>
                <w:szCs w:val="18"/>
              </w:rPr>
              <w:t>日（六）</w:t>
            </w:r>
          </w:p>
        </w:tc>
        <w:tc>
          <w:tcPr>
            <w:tcW w:w="1564"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9</w:t>
            </w:r>
            <w:r>
              <w:rPr>
                <w:rFonts w:ascii="宋体" w:hAnsi="宋体" w:hint="eastAsia"/>
                <w:b/>
                <w:bCs/>
                <w:sz w:val="18"/>
                <w:szCs w:val="18"/>
              </w:rPr>
              <w:t>月</w:t>
            </w:r>
            <w:r>
              <w:rPr>
                <w:rFonts w:ascii="宋体" w:hAnsi="宋体" w:hint="eastAsia"/>
                <w:b/>
                <w:bCs/>
                <w:sz w:val="18"/>
                <w:szCs w:val="18"/>
              </w:rPr>
              <w:t>30</w:t>
            </w:r>
            <w:r>
              <w:rPr>
                <w:rFonts w:ascii="宋体" w:hAnsi="宋体" w:hint="eastAsia"/>
                <w:b/>
                <w:bCs/>
                <w:sz w:val="18"/>
                <w:szCs w:val="18"/>
              </w:rPr>
              <w:t>日（日）</w:t>
            </w:r>
          </w:p>
        </w:tc>
        <w:tc>
          <w:tcPr>
            <w:tcW w:w="1559"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10月1日</w:t>
            </w:r>
            <w:r>
              <w:rPr>
                <w:rFonts w:ascii="宋体" w:hAnsi="宋体" w:hint="eastAsia"/>
                <w:b/>
                <w:bCs/>
                <w:sz w:val="18"/>
                <w:szCs w:val="18"/>
              </w:rPr>
              <w:t>（一）</w:t>
            </w:r>
          </w:p>
        </w:tc>
        <w:tc>
          <w:tcPr>
            <w:tcW w:w="1887"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10月2</w:t>
            </w:r>
            <w:r>
              <w:rPr>
                <w:rFonts w:ascii="宋体" w:hAnsi="宋体" w:hint="eastAsia"/>
                <w:b/>
                <w:bCs/>
                <w:sz w:val="18"/>
                <w:szCs w:val="18"/>
              </w:rPr>
              <w:t>日（二）</w:t>
            </w:r>
          </w:p>
        </w:tc>
        <w:tc>
          <w:tcPr>
            <w:tcW w:w="1482"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10月3</w:t>
            </w:r>
            <w:r>
              <w:rPr>
                <w:rFonts w:ascii="宋体" w:hAnsi="宋体" w:hint="eastAsia"/>
                <w:b/>
                <w:bCs/>
                <w:sz w:val="18"/>
                <w:szCs w:val="18"/>
              </w:rPr>
              <w:t>日（三）</w:t>
            </w:r>
          </w:p>
        </w:tc>
        <w:tc>
          <w:tcPr>
            <w:tcW w:w="1704"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10月4</w:t>
            </w:r>
            <w:r>
              <w:rPr>
                <w:rFonts w:ascii="宋体" w:hAnsi="宋体" w:hint="eastAsia"/>
                <w:b/>
                <w:bCs/>
                <w:sz w:val="18"/>
                <w:szCs w:val="18"/>
              </w:rPr>
              <w:t>日（四）</w:t>
            </w:r>
          </w:p>
        </w:tc>
        <w:tc>
          <w:tcPr>
            <w:tcW w:w="1597"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10月5</w:t>
            </w:r>
            <w:r>
              <w:rPr>
                <w:rFonts w:ascii="宋体" w:hAnsi="宋体" w:hint="eastAsia"/>
                <w:b/>
                <w:bCs/>
                <w:sz w:val="18"/>
                <w:szCs w:val="18"/>
              </w:rPr>
              <w:t>日（五）</w:t>
            </w:r>
          </w:p>
        </w:tc>
        <w:tc>
          <w:tcPr>
            <w:tcW w:w="1529"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10月6</w:t>
            </w:r>
            <w:r>
              <w:rPr>
                <w:rFonts w:ascii="宋体" w:hAnsi="宋体" w:hint="eastAsia"/>
                <w:b/>
                <w:bCs/>
                <w:sz w:val="18"/>
                <w:szCs w:val="18"/>
              </w:rPr>
              <w:t>日（六）</w:t>
            </w:r>
          </w:p>
        </w:tc>
        <w:tc>
          <w:tcPr>
            <w:tcW w:w="1591" w:type="dxa"/>
            <w:tcBorders>
              <w:bottom w:val="single" w:sz="4" w:space="0" w:color="auto"/>
            </w:tcBorders>
          </w:tcPr>
          <w:p>
            <w:pPr>
              <w:pStyle w:val="style0"/>
              <w:rPr>
                <w:rFonts w:ascii="宋体" w:hAnsi="宋体"/>
                <w:b/>
                <w:bCs/>
                <w:sz w:val="18"/>
                <w:szCs w:val="18"/>
              </w:rPr>
            </w:pPr>
            <w:r>
              <w:rPr>
                <w:rFonts w:ascii="宋体" w:hAnsi="宋体" w:hint="eastAsia"/>
                <w:b/>
                <w:bCs/>
                <w:sz w:val="18"/>
                <w:szCs w:val="18"/>
              </w:rPr>
              <w:t>10月7</w:t>
            </w:r>
            <w:r>
              <w:rPr>
                <w:rFonts w:ascii="宋体" w:hAnsi="宋体" w:hint="eastAsia"/>
                <w:b/>
                <w:bCs/>
                <w:sz w:val="18"/>
                <w:szCs w:val="18"/>
              </w:rPr>
              <w:t>日（日）</w:t>
            </w:r>
          </w:p>
        </w:tc>
      </w:tr>
      <w:tr>
        <w:tblPrEx/>
        <w:trPr>
          <w:trHeight w:val="864"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03"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564"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559"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887"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482"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704"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97"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29"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91" w:type="dxa"/>
            <w:tcBorders>
              <w:bottom w:val="single" w:sz="4" w:space="0" w:color="auto"/>
            </w:tcBorders>
          </w:tcPr>
          <w:p>
            <w:pPr>
              <w:pStyle w:val="style0"/>
              <w:rPr>
                <w:rFonts w:ascii="宋体" w:hAnsi="宋体"/>
                <w:sz w:val="18"/>
                <w:szCs w:val="21"/>
              </w:rPr>
            </w:pPr>
            <w:r>
              <w:rPr>
                <w:rFonts w:ascii="宋体" w:hAnsi="宋体" w:hint="eastAsia"/>
                <w:sz w:val="18"/>
                <w:szCs w:val="21"/>
              </w:rPr>
              <w:t>社会主义经济理论与实践；黄立君等；2018C</w:t>
            </w:r>
          </w:p>
        </w:tc>
      </w:tr>
      <w:tr>
        <w:tblPrEx/>
        <w:trPr>
          <w:trHeight w:val="875"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03"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564"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559"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887"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482"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704"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97"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29"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91" w:type="dxa"/>
            <w:tcBorders>
              <w:bottom w:val="single" w:sz="4" w:space="0" w:color="auto"/>
            </w:tcBorders>
          </w:tcPr>
          <w:p>
            <w:pPr>
              <w:pStyle w:val="style0"/>
              <w:rPr>
                <w:rFonts w:ascii="宋体" w:hAnsi="宋体"/>
                <w:sz w:val="18"/>
                <w:szCs w:val="21"/>
              </w:rPr>
            </w:pPr>
          </w:p>
        </w:tc>
      </w:tr>
      <w:tr>
        <w:tblPrEx/>
        <w:trPr>
          <w:trHeight w:val="479"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晚上</w:t>
            </w:r>
          </w:p>
          <w:p>
            <w:pPr>
              <w:pStyle w:val="style0"/>
              <w:rPr>
                <w:rFonts w:ascii="宋体" w:hAnsi="宋体"/>
                <w:b/>
                <w:bCs/>
                <w:sz w:val="18"/>
                <w:szCs w:val="18"/>
              </w:rPr>
            </w:pPr>
            <w:r>
              <w:rPr>
                <w:rFonts w:ascii="宋体" w:hAnsi="宋体" w:hint="eastAsia"/>
                <w:b/>
                <w:bCs/>
                <w:sz w:val="18"/>
                <w:szCs w:val="18"/>
              </w:rPr>
              <w:t>18:30-22:00</w:t>
            </w:r>
          </w:p>
        </w:tc>
        <w:tc>
          <w:tcPr>
            <w:tcW w:w="1603" w:type="dxa"/>
            <w:tcBorders/>
          </w:tcPr>
          <w:p>
            <w:pPr>
              <w:pStyle w:val="style0"/>
              <w:rPr>
                <w:rFonts w:ascii="宋体" w:hAnsi="宋体"/>
                <w:sz w:val="18"/>
                <w:szCs w:val="21"/>
              </w:rPr>
            </w:pPr>
            <w:r>
              <w:rPr>
                <w:rFonts w:ascii="宋体" w:hAnsi="宋体"/>
                <w:sz w:val="18"/>
                <w:szCs w:val="21"/>
              </w:rPr>
              <w:t>商务英语</w:t>
            </w:r>
            <w:r>
              <w:rPr>
                <w:rFonts w:ascii="宋体" w:hAnsi="宋体" w:hint="eastAsia"/>
                <w:sz w:val="18"/>
                <w:szCs w:val="21"/>
              </w:rPr>
              <w:t>；</w:t>
            </w:r>
            <w:r>
              <w:rPr>
                <w:rFonts w:ascii="宋体" w:hAnsi="宋体"/>
                <w:sz w:val="18"/>
                <w:szCs w:val="21"/>
              </w:rPr>
              <w:t>李立</w:t>
            </w:r>
            <w:r>
              <w:rPr>
                <w:rFonts w:ascii="宋体" w:hAnsi="宋体" w:hint="eastAsia"/>
                <w:sz w:val="18"/>
                <w:szCs w:val="21"/>
              </w:rPr>
              <w:t>；2018C</w:t>
            </w:r>
          </w:p>
        </w:tc>
        <w:tc>
          <w:tcPr>
            <w:tcW w:w="1564" w:type="dxa"/>
            <w:tcBorders/>
          </w:tcPr>
          <w:p>
            <w:pPr>
              <w:pStyle w:val="style0"/>
              <w:rPr>
                <w:rFonts w:ascii="宋体" w:hAnsi="宋体"/>
                <w:sz w:val="18"/>
                <w:szCs w:val="21"/>
              </w:rPr>
            </w:pPr>
          </w:p>
        </w:tc>
        <w:tc>
          <w:tcPr>
            <w:tcW w:w="1559" w:type="dxa"/>
            <w:tcBorders/>
          </w:tcPr>
          <w:p>
            <w:pPr>
              <w:pStyle w:val="style0"/>
              <w:rPr>
                <w:rFonts w:ascii="宋体" w:hAnsi="宋体"/>
                <w:sz w:val="18"/>
                <w:szCs w:val="21"/>
              </w:rPr>
            </w:pPr>
          </w:p>
        </w:tc>
        <w:tc>
          <w:tcPr>
            <w:tcW w:w="1887"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482" w:type="dxa"/>
            <w:tcBorders/>
          </w:tcPr>
          <w:p>
            <w:pPr>
              <w:pStyle w:val="style0"/>
              <w:rPr>
                <w:rFonts w:ascii="宋体" w:hAnsi="宋体"/>
                <w:sz w:val="18"/>
                <w:szCs w:val="21"/>
              </w:rPr>
            </w:pPr>
            <w:r>
              <w:rPr>
                <w:rFonts w:ascii="宋体" w:hAnsi="宋体" w:hint="eastAsia"/>
                <w:sz w:val="18"/>
                <w:szCs w:val="21"/>
              </w:rPr>
              <w:t>社会主义经济理论与实践；黄立君等；2018C</w:t>
            </w:r>
          </w:p>
        </w:tc>
        <w:tc>
          <w:tcPr>
            <w:tcW w:w="1704" w:type="dxa"/>
            <w:tcBorders/>
          </w:tcPr>
          <w:p>
            <w:pPr>
              <w:pStyle w:val="style0"/>
              <w:rPr>
                <w:rFonts w:ascii="宋体" w:hAnsi="宋体"/>
                <w:sz w:val="18"/>
                <w:szCs w:val="21"/>
              </w:rPr>
            </w:pPr>
            <w:r>
              <w:rPr>
                <w:rFonts w:ascii="宋体" w:hAnsi="宋体" w:hint="eastAsia"/>
                <w:sz w:val="18"/>
                <w:szCs w:val="21"/>
              </w:rPr>
              <w:t>企业家法：创业、守成与传承；陈汉、李爱君；2018C</w:t>
            </w:r>
          </w:p>
        </w:tc>
        <w:tc>
          <w:tcPr>
            <w:tcW w:w="1597" w:type="dxa"/>
            <w:tcBorders/>
          </w:tcPr>
          <w:p>
            <w:pPr>
              <w:pStyle w:val="style0"/>
              <w:rPr>
                <w:rFonts w:ascii="宋体" w:hAnsi="宋体"/>
                <w:sz w:val="18"/>
                <w:szCs w:val="21"/>
              </w:rPr>
            </w:pPr>
          </w:p>
        </w:tc>
        <w:tc>
          <w:tcPr>
            <w:tcW w:w="1529" w:type="dxa"/>
            <w:tcBorders/>
          </w:tcPr>
          <w:p>
            <w:pPr>
              <w:pStyle w:val="style0"/>
              <w:rPr>
                <w:rFonts w:ascii="宋体" w:hAnsi="宋体"/>
                <w:sz w:val="18"/>
                <w:szCs w:val="21"/>
              </w:rPr>
            </w:pPr>
          </w:p>
        </w:tc>
        <w:tc>
          <w:tcPr>
            <w:tcW w:w="1591" w:type="dxa"/>
            <w:tcBorders>
              <w:bottom w:val="single" w:sz="4" w:space="0" w:color="auto"/>
            </w:tcBorders>
          </w:tcPr>
          <w:p>
            <w:pPr>
              <w:pStyle w:val="style0"/>
              <w:rPr>
                <w:rFonts w:ascii="宋体" w:hAnsi="宋体"/>
                <w:sz w:val="18"/>
                <w:szCs w:val="21"/>
              </w:rPr>
            </w:pPr>
          </w:p>
        </w:tc>
      </w:tr>
      <w:tr>
        <w:tblPrEx/>
        <w:trPr>
          <w:trHeight w:val="129" w:hRule="atLeast"/>
          <w:jc w:val="center"/>
        </w:trPr>
        <w:tc>
          <w:tcPr>
            <w:tcW w:w="1291" w:type="dxa"/>
            <w:tcBorders>
              <w:top w:val="double" w:sz="4" w:space="0" w:color="auto"/>
            </w:tcBorders>
            <w:vAlign w:val="bottom"/>
          </w:tcPr>
          <w:p>
            <w:pPr>
              <w:pStyle w:val="style0"/>
              <w:rPr>
                <w:rFonts w:ascii="宋体" w:hAnsi="宋体"/>
                <w:b/>
                <w:bCs/>
                <w:sz w:val="18"/>
                <w:szCs w:val="18"/>
              </w:rPr>
            </w:pPr>
            <w:r>
              <w:rPr>
                <w:rFonts w:ascii="宋体" w:hAnsi="宋体" w:hint="eastAsia"/>
                <w:b/>
                <w:bCs/>
                <w:sz w:val="18"/>
                <w:szCs w:val="18"/>
              </w:rPr>
              <w:t>时间/节次</w:t>
            </w:r>
          </w:p>
        </w:tc>
        <w:tc>
          <w:tcPr>
            <w:tcW w:w="1603"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11月10</w:t>
            </w:r>
            <w:r>
              <w:rPr>
                <w:rFonts w:ascii="宋体" w:hAnsi="宋体" w:hint="eastAsia"/>
                <w:b/>
                <w:bCs/>
                <w:sz w:val="18"/>
                <w:szCs w:val="18"/>
              </w:rPr>
              <w:t>日（六）</w:t>
            </w:r>
          </w:p>
        </w:tc>
        <w:tc>
          <w:tcPr>
            <w:tcW w:w="1564"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11月11</w:t>
            </w:r>
            <w:r>
              <w:rPr>
                <w:rFonts w:ascii="宋体" w:hAnsi="宋体" w:hint="eastAsia"/>
                <w:b/>
                <w:bCs/>
                <w:sz w:val="18"/>
                <w:szCs w:val="18"/>
              </w:rPr>
              <w:t>日（日）</w:t>
            </w:r>
          </w:p>
        </w:tc>
        <w:tc>
          <w:tcPr>
            <w:tcW w:w="1559"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11月12</w:t>
            </w:r>
            <w:r>
              <w:rPr>
                <w:rFonts w:ascii="宋体" w:hAnsi="宋体" w:hint="eastAsia"/>
                <w:b/>
                <w:bCs/>
                <w:sz w:val="18"/>
                <w:szCs w:val="18"/>
              </w:rPr>
              <w:t>日（一）</w:t>
            </w:r>
          </w:p>
        </w:tc>
        <w:tc>
          <w:tcPr>
            <w:tcW w:w="1887"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11月13</w:t>
            </w:r>
            <w:r>
              <w:rPr>
                <w:rFonts w:ascii="宋体" w:hAnsi="宋体" w:hint="eastAsia"/>
                <w:b/>
                <w:bCs/>
                <w:sz w:val="18"/>
                <w:szCs w:val="18"/>
              </w:rPr>
              <w:t>日（二）</w:t>
            </w:r>
          </w:p>
        </w:tc>
        <w:tc>
          <w:tcPr>
            <w:tcW w:w="1482"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11月14</w:t>
            </w:r>
            <w:r>
              <w:rPr>
                <w:rFonts w:ascii="宋体" w:hAnsi="宋体" w:hint="eastAsia"/>
                <w:b/>
                <w:bCs/>
                <w:sz w:val="18"/>
                <w:szCs w:val="18"/>
              </w:rPr>
              <w:t>日（三）</w:t>
            </w:r>
          </w:p>
        </w:tc>
        <w:tc>
          <w:tcPr>
            <w:tcW w:w="1704"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11月15</w:t>
            </w:r>
            <w:r>
              <w:rPr>
                <w:rFonts w:ascii="宋体" w:hAnsi="宋体" w:hint="eastAsia"/>
                <w:b/>
                <w:bCs/>
                <w:sz w:val="18"/>
                <w:szCs w:val="18"/>
              </w:rPr>
              <w:t>日（四）</w:t>
            </w:r>
          </w:p>
        </w:tc>
        <w:tc>
          <w:tcPr>
            <w:tcW w:w="1597"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11月16</w:t>
            </w:r>
            <w:r>
              <w:rPr>
                <w:rFonts w:ascii="宋体" w:hAnsi="宋体" w:hint="eastAsia"/>
                <w:b/>
                <w:bCs/>
                <w:sz w:val="18"/>
                <w:szCs w:val="18"/>
              </w:rPr>
              <w:t>日（五）</w:t>
            </w:r>
          </w:p>
        </w:tc>
        <w:tc>
          <w:tcPr>
            <w:tcW w:w="1529"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11月17</w:t>
            </w:r>
            <w:r>
              <w:rPr>
                <w:rFonts w:ascii="宋体" w:hAnsi="宋体" w:hint="eastAsia"/>
                <w:b/>
                <w:bCs/>
                <w:sz w:val="18"/>
                <w:szCs w:val="18"/>
              </w:rPr>
              <w:t>日（六）</w:t>
            </w:r>
          </w:p>
        </w:tc>
        <w:tc>
          <w:tcPr>
            <w:tcW w:w="1591" w:type="dxa"/>
            <w:tcBorders>
              <w:top w:val="double" w:sz="4" w:space="0" w:color="auto"/>
              <w:bottom w:val="single" w:sz="4" w:space="0" w:color="auto"/>
            </w:tcBorders>
            <w:vAlign w:val="bottom"/>
          </w:tcPr>
          <w:p>
            <w:pPr>
              <w:pStyle w:val="style0"/>
              <w:rPr>
                <w:rFonts w:ascii="宋体" w:hAnsi="宋体"/>
                <w:b/>
                <w:bCs/>
                <w:sz w:val="18"/>
                <w:szCs w:val="18"/>
              </w:rPr>
            </w:pPr>
            <w:r>
              <w:rPr>
                <w:rFonts w:ascii="宋体" w:hAnsi="宋体" w:hint="eastAsia"/>
                <w:b/>
                <w:bCs/>
                <w:sz w:val="18"/>
                <w:szCs w:val="18"/>
              </w:rPr>
              <w:t>11月18</w:t>
            </w:r>
            <w:r>
              <w:rPr>
                <w:rFonts w:ascii="宋体" w:hAnsi="宋体" w:hint="eastAsia"/>
                <w:b/>
                <w:bCs/>
                <w:sz w:val="18"/>
                <w:szCs w:val="18"/>
              </w:rPr>
              <w:t>日（日）</w:t>
            </w:r>
          </w:p>
        </w:tc>
      </w:tr>
      <w:tr>
        <w:tblPrEx/>
        <w:trPr>
          <w:trHeight w:val="185"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03" w:type="dxa"/>
            <w:tcBorders/>
          </w:tcPr>
          <w:p>
            <w:pPr>
              <w:pStyle w:val="style0"/>
              <w:rPr>
                <w:rFonts w:ascii="宋体" w:hAnsi="宋体"/>
                <w:sz w:val="18"/>
                <w:szCs w:val="18"/>
              </w:rPr>
            </w:pPr>
            <w:r>
              <w:rPr>
                <w:rFonts w:ascii="宋体" w:hAnsi="宋体" w:hint="eastAsia"/>
                <w:sz w:val="18"/>
                <w:szCs w:val="18"/>
              </w:rPr>
              <w:t>管理经济学；柴小青；2018C</w:t>
            </w:r>
          </w:p>
        </w:tc>
        <w:tc>
          <w:tcPr>
            <w:tcW w:w="1564" w:type="dxa"/>
            <w:tcBorders/>
          </w:tcPr>
          <w:p>
            <w:pPr>
              <w:pStyle w:val="style0"/>
              <w:rPr>
                <w:rFonts w:ascii="宋体" w:hAnsi="宋体"/>
                <w:sz w:val="18"/>
                <w:szCs w:val="18"/>
              </w:rPr>
            </w:pPr>
            <w:r>
              <w:rPr>
                <w:rFonts w:ascii="宋体" w:hAnsi="宋体" w:hint="eastAsia"/>
                <w:sz w:val="18"/>
                <w:szCs w:val="18"/>
              </w:rPr>
              <w:t>管理经济学；柴小青；2018C</w:t>
            </w:r>
          </w:p>
        </w:tc>
        <w:tc>
          <w:tcPr>
            <w:tcW w:w="1559" w:type="dxa"/>
            <w:tcBorders/>
          </w:tcPr>
          <w:p>
            <w:pPr>
              <w:pStyle w:val="style0"/>
              <w:rPr>
                <w:rFonts w:ascii="宋体" w:hAnsi="宋体"/>
                <w:sz w:val="18"/>
                <w:szCs w:val="18"/>
              </w:rPr>
            </w:pPr>
            <w:r>
              <w:rPr>
                <w:rFonts w:ascii="宋体" w:hAnsi="宋体" w:hint="eastAsia"/>
                <w:sz w:val="18"/>
                <w:szCs w:val="18"/>
              </w:rPr>
              <w:t>商务统计；张巍；2018C</w:t>
            </w:r>
          </w:p>
        </w:tc>
        <w:tc>
          <w:tcPr>
            <w:tcW w:w="1887"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482"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704"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597" w:type="dxa"/>
            <w:tcBorders/>
          </w:tcPr>
          <w:p>
            <w:pPr>
              <w:pStyle w:val="style0"/>
              <w:rPr>
                <w:rFonts w:ascii="宋体" w:hAnsi="宋体"/>
                <w:sz w:val="18"/>
                <w:szCs w:val="18"/>
              </w:rPr>
            </w:pPr>
            <w:r>
              <w:rPr>
                <w:rFonts w:ascii="宋体" w:hAnsi="宋体" w:hint="eastAsia"/>
                <w:sz w:val="18"/>
                <w:szCs w:val="18"/>
              </w:rPr>
              <w:t>商务统计；张巍；2018C</w:t>
            </w:r>
          </w:p>
        </w:tc>
        <w:tc>
          <w:tcPr>
            <w:tcW w:w="1529" w:type="dxa"/>
            <w:tcBorders/>
          </w:tcPr>
          <w:p>
            <w:pPr>
              <w:pStyle w:val="style0"/>
              <w:rPr>
                <w:rFonts w:ascii="宋体" w:hAnsi="宋体"/>
                <w:sz w:val="18"/>
                <w:szCs w:val="18"/>
              </w:rPr>
            </w:pPr>
            <w:r>
              <w:rPr>
                <w:rFonts w:ascii="宋体" w:hAnsi="宋体" w:hint="eastAsia"/>
                <w:sz w:val="18"/>
                <w:szCs w:val="18"/>
              </w:rPr>
              <w:t>商务统计；张巍；2018C</w:t>
            </w:r>
          </w:p>
        </w:tc>
        <w:tc>
          <w:tcPr>
            <w:tcW w:w="1591" w:type="dxa"/>
            <w:tcBorders>
              <w:bottom w:val="single" w:sz="4" w:space="0" w:color="auto"/>
            </w:tcBorders>
          </w:tcPr>
          <w:p>
            <w:pPr>
              <w:pStyle w:val="style0"/>
              <w:rPr>
                <w:rFonts w:ascii="宋体" w:hAnsi="宋体"/>
                <w:sz w:val="18"/>
                <w:szCs w:val="18"/>
              </w:rPr>
            </w:pPr>
            <w:r>
              <w:rPr>
                <w:rFonts w:ascii="宋体" w:hAnsi="宋体" w:hint="eastAsia"/>
                <w:sz w:val="18"/>
                <w:szCs w:val="18"/>
              </w:rPr>
              <w:t>管理经济学；柴小青；2018C</w:t>
            </w:r>
          </w:p>
        </w:tc>
      </w:tr>
      <w:tr>
        <w:tblPrEx/>
        <w:trPr>
          <w:trHeight w:val="863"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03" w:type="dxa"/>
            <w:tcBorders/>
          </w:tcPr>
          <w:p>
            <w:pPr>
              <w:pStyle w:val="style0"/>
              <w:rPr>
                <w:rFonts w:ascii="宋体" w:hAnsi="宋体"/>
                <w:sz w:val="18"/>
                <w:szCs w:val="18"/>
              </w:rPr>
            </w:pPr>
            <w:r>
              <w:rPr>
                <w:rFonts w:ascii="宋体" w:hAnsi="宋体" w:hint="eastAsia"/>
                <w:sz w:val="18"/>
                <w:szCs w:val="18"/>
              </w:rPr>
              <w:t>管理经济学；柴小青；2018C</w:t>
            </w:r>
          </w:p>
        </w:tc>
        <w:tc>
          <w:tcPr>
            <w:tcW w:w="1564" w:type="dxa"/>
            <w:tcBorders/>
          </w:tcPr>
          <w:p>
            <w:pPr>
              <w:pStyle w:val="style0"/>
              <w:rPr>
                <w:rFonts w:ascii="宋体" w:hAnsi="宋体"/>
                <w:sz w:val="18"/>
                <w:szCs w:val="18"/>
              </w:rPr>
            </w:pPr>
            <w:r>
              <w:rPr>
                <w:rFonts w:ascii="宋体" w:hAnsi="宋体" w:hint="eastAsia"/>
                <w:sz w:val="18"/>
                <w:szCs w:val="18"/>
              </w:rPr>
              <w:t>管理经济学；柴小青；2018C</w:t>
            </w:r>
          </w:p>
        </w:tc>
        <w:tc>
          <w:tcPr>
            <w:tcW w:w="1559" w:type="dxa"/>
            <w:tcBorders/>
          </w:tcPr>
          <w:p>
            <w:pPr>
              <w:pStyle w:val="style0"/>
              <w:rPr>
                <w:rFonts w:ascii="宋体" w:hAnsi="宋体"/>
                <w:sz w:val="18"/>
                <w:szCs w:val="18"/>
              </w:rPr>
            </w:pPr>
            <w:r>
              <w:rPr>
                <w:rFonts w:ascii="宋体" w:hAnsi="宋体" w:hint="eastAsia"/>
                <w:sz w:val="18"/>
                <w:szCs w:val="18"/>
              </w:rPr>
              <w:t>商务统计；张巍；2018C</w:t>
            </w:r>
          </w:p>
        </w:tc>
        <w:tc>
          <w:tcPr>
            <w:tcW w:w="1887"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482"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704"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597" w:type="dxa"/>
            <w:tcBorders/>
          </w:tcPr>
          <w:p>
            <w:pPr>
              <w:pStyle w:val="style0"/>
              <w:rPr>
                <w:rFonts w:ascii="宋体" w:hAnsi="宋体"/>
                <w:sz w:val="18"/>
                <w:szCs w:val="18"/>
              </w:rPr>
            </w:pPr>
            <w:r>
              <w:rPr>
                <w:rFonts w:ascii="宋体" w:hAnsi="宋体" w:hint="eastAsia"/>
                <w:sz w:val="18"/>
                <w:szCs w:val="18"/>
              </w:rPr>
              <w:t>商务统计；张巍；2018C</w:t>
            </w:r>
          </w:p>
        </w:tc>
        <w:tc>
          <w:tcPr>
            <w:tcW w:w="1529" w:type="dxa"/>
            <w:tcBorders/>
          </w:tcPr>
          <w:p>
            <w:pPr>
              <w:pStyle w:val="style0"/>
              <w:rPr>
                <w:rFonts w:ascii="宋体" w:hAnsi="宋体"/>
                <w:sz w:val="18"/>
                <w:szCs w:val="18"/>
              </w:rPr>
            </w:pPr>
            <w:r>
              <w:rPr>
                <w:rFonts w:ascii="宋体" w:hAnsi="宋体" w:hint="eastAsia"/>
                <w:sz w:val="18"/>
                <w:szCs w:val="18"/>
              </w:rPr>
              <w:t>商务统计；张巍；2018C</w:t>
            </w:r>
          </w:p>
        </w:tc>
        <w:tc>
          <w:tcPr>
            <w:tcW w:w="1591" w:type="dxa"/>
            <w:tcBorders>
              <w:bottom w:val="single" w:sz="4" w:space="0" w:color="auto"/>
            </w:tcBorders>
          </w:tcPr>
          <w:p>
            <w:pPr>
              <w:pStyle w:val="style0"/>
              <w:rPr>
                <w:rFonts w:ascii="宋体" w:hAnsi="宋体"/>
                <w:sz w:val="18"/>
                <w:szCs w:val="18"/>
              </w:rPr>
            </w:pPr>
            <w:r>
              <w:rPr>
                <w:rFonts w:ascii="宋体" w:hAnsi="宋体" w:hint="eastAsia"/>
                <w:sz w:val="18"/>
                <w:szCs w:val="18"/>
              </w:rPr>
              <w:t>管理经济学；柴小青；2018C</w:t>
            </w:r>
          </w:p>
        </w:tc>
      </w:tr>
      <w:tr>
        <w:tblPrEx/>
        <w:trPr>
          <w:trHeight w:val="667" w:hRule="atLeast"/>
          <w:jc w:val="center"/>
        </w:trPr>
        <w:tc>
          <w:tcPr>
            <w:tcW w:w="1291" w:type="dxa"/>
            <w:tcBorders/>
          </w:tcPr>
          <w:p>
            <w:pPr>
              <w:pStyle w:val="style0"/>
              <w:rPr>
                <w:rFonts w:ascii="宋体" w:hAnsi="宋体"/>
                <w:b/>
                <w:bCs/>
                <w:sz w:val="18"/>
                <w:szCs w:val="18"/>
              </w:rPr>
            </w:pPr>
            <w:r>
              <w:rPr>
                <w:rFonts w:ascii="宋体" w:hAnsi="宋体" w:hint="eastAsia"/>
                <w:b/>
                <w:bCs/>
                <w:sz w:val="18"/>
                <w:szCs w:val="18"/>
              </w:rPr>
              <w:t>晚上</w:t>
            </w:r>
          </w:p>
          <w:p>
            <w:pPr>
              <w:pStyle w:val="style0"/>
              <w:rPr>
                <w:rFonts w:ascii="宋体" w:hAnsi="宋体"/>
                <w:b/>
                <w:bCs/>
                <w:sz w:val="18"/>
                <w:szCs w:val="18"/>
              </w:rPr>
            </w:pPr>
            <w:r>
              <w:rPr>
                <w:rFonts w:ascii="宋体" w:hAnsi="宋体" w:hint="eastAsia"/>
                <w:b/>
                <w:bCs/>
                <w:sz w:val="18"/>
                <w:szCs w:val="18"/>
              </w:rPr>
              <w:t>18:30-22:00</w:t>
            </w:r>
          </w:p>
        </w:tc>
        <w:tc>
          <w:tcPr>
            <w:tcW w:w="1603" w:type="dxa"/>
            <w:tcBorders/>
          </w:tcPr>
          <w:p>
            <w:pPr>
              <w:pStyle w:val="style0"/>
              <w:rPr>
                <w:rFonts w:ascii="宋体" w:hAnsi="宋体"/>
                <w:sz w:val="18"/>
                <w:szCs w:val="18"/>
              </w:rPr>
            </w:pPr>
            <w:r>
              <w:rPr>
                <w:rFonts w:ascii="宋体" w:hAnsi="宋体" w:hint="eastAsia"/>
                <w:sz w:val="18"/>
                <w:szCs w:val="18"/>
              </w:rPr>
              <w:t>管理经济学；柴小青；2018C</w:t>
            </w:r>
          </w:p>
        </w:tc>
        <w:tc>
          <w:tcPr>
            <w:tcW w:w="1564" w:type="dxa"/>
            <w:tcBorders/>
          </w:tcPr>
          <w:p>
            <w:pPr>
              <w:pStyle w:val="style0"/>
              <w:rPr>
                <w:rFonts w:ascii="宋体" w:hAnsi="宋体"/>
                <w:sz w:val="18"/>
                <w:szCs w:val="18"/>
              </w:rPr>
            </w:pPr>
          </w:p>
        </w:tc>
        <w:tc>
          <w:tcPr>
            <w:tcW w:w="1559" w:type="dxa"/>
            <w:tcBorders/>
          </w:tcPr>
          <w:p>
            <w:pPr>
              <w:pStyle w:val="style0"/>
              <w:rPr>
                <w:rFonts w:ascii="宋体" w:hAnsi="宋体"/>
                <w:sz w:val="18"/>
                <w:szCs w:val="18"/>
              </w:rPr>
            </w:pPr>
            <w:r>
              <w:rPr>
                <w:rFonts w:ascii="宋体" w:hAnsi="宋体" w:hint="eastAsia"/>
                <w:sz w:val="18"/>
                <w:szCs w:val="18"/>
              </w:rPr>
              <w:t>商务统计；张巍；2018C</w:t>
            </w:r>
          </w:p>
        </w:tc>
        <w:tc>
          <w:tcPr>
            <w:tcW w:w="1887" w:type="dxa"/>
            <w:tcBorders/>
          </w:tcPr>
          <w:p>
            <w:pPr>
              <w:pStyle w:val="style0"/>
              <w:rPr>
                <w:rFonts w:ascii="宋体" w:hAnsi="宋体"/>
                <w:sz w:val="18"/>
                <w:szCs w:val="18"/>
              </w:rPr>
            </w:pPr>
            <w:r>
              <w:rPr>
                <w:rFonts w:ascii="宋体" w:hAnsi="宋体" w:hint="eastAsia"/>
                <w:sz w:val="18"/>
                <w:szCs w:val="18"/>
              </w:rPr>
              <w:t>数据、模型与决策；李景华；2018C</w:t>
            </w:r>
          </w:p>
        </w:tc>
        <w:tc>
          <w:tcPr>
            <w:tcW w:w="1482" w:type="dxa"/>
            <w:tcBorders/>
          </w:tcPr>
          <w:p>
            <w:pPr>
              <w:pStyle w:val="style0"/>
              <w:rPr>
                <w:rFonts w:ascii="宋体" w:hAnsi="宋体"/>
                <w:sz w:val="18"/>
                <w:szCs w:val="18"/>
              </w:rPr>
            </w:pPr>
          </w:p>
        </w:tc>
        <w:tc>
          <w:tcPr>
            <w:tcW w:w="1704" w:type="dxa"/>
            <w:tcBorders/>
          </w:tcPr>
          <w:p>
            <w:pPr>
              <w:pStyle w:val="style0"/>
              <w:rPr>
                <w:rFonts w:ascii="宋体" w:hAnsi="宋体"/>
                <w:sz w:val="18"/>
                <w:szCs w:val="18"/>
              </w:rPr>
            </w:pPr>
          </w:p>
        </w:tc>
        <w:tc>
          <w:tcPr>
            <w:tcW w:w="1597" w:type="dxa"/>
            <w:tcBorders/>
          </w:tcPr>
          <w:p>
            <w:pPr>
              <w:pStyle w:val="style0"/>
              <w:rPr>
                <w:rFonts w:ascii="宋体" w:hAnsi="宋体"/>
                <w:sz w:val="18"/>
                <w:szCs w:val="18"/>
              </w:rPr>
            </w:pPr>
          </w:p>
        </w:tc>
        <w:tc>
          <w:tcPr>
            <w:tcW w:w="1529" w:type="dxa"/>
            <w:tcBorders/>
          </w:tcPr>
          <w:p>
            <w:pPr>
              <w:pStyle w:val="style0"/>
              <w:rPr>
                <w:rFonts w:ascii="宋体" w:hAnsi="宋体"/>
                <w:sz w:val="18"/>
                <w:szCs w:val="18"/>
              </w:rPr>
            </w:pPr>
          </w:p>
        </w:tc>
        <w:tc>
          <w:tcPr>
            <w:tcW w:w="1591" w:type="dxa"/>
            <w:tcBorders>
              <w:bottom w:val="single" w:sz="4" w:space="0" w:color="auto"/>
            </w:tcBorders>
          </w:tcPr>
          <w:p>
            <w:pPr>
              <w:pStyle w:val="style0"/>
              <w:rPr>
                <w:rFonts w:ascii="宋体" w:hAnsi="宋体"/>
                <w:sz w:val="18"/>
                <w:szCs w:val="18"/>
              </w:rPr>
            </w:pPr>
          </w:p>
        </w:tc>
      </w:tr>
      <w:tr>
        <w:tblPrEx/>
        <w:trPr>
          <w:trHeight w:val="63" w:hRule="atLeast"/>
          <w:jc w:val="center"/>
        </w:trPr>
        <w:tc>
          <w:tcPr>
            <w:tcW w:w="1291"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时间/节次</w:t>
            </w:r>
          </w:p>
        </w:tc>
        <w:tc>
          <w:tcPr>
            <w:tcW w:w="1603"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12月29</w:t>
            </w:r>
            <w:r>
              <w:rPr>
                <w:rFonts w:ascii="宋体" w:hAnsi="宋体" w:hint="eastAsia"/>
                <w:b/>
                <w:bCs/>
                <w:sz w:val="18"/>
                <w:szCs w:val="18"/>
              </w:rPr>
              <w:t>日（六）</w:t>
            </w:r>
          </w:p>
        </w:tc>
        <w:tc>
          <w:tcPr>
            <w:tcW w:w="1564"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12月30</w:t>
            </w:r>
            <w:r>
              <w:rPr>
                <w:rFonts w:ascii="宋体" w:hAnsi="宋体" w:hint="eastAsia"/>
                <w:b/>
                <w:bCs/>
                <w:sz w:val="18"/>
                <w:szCs w:val="18"/>
              </w:rPr>
              <w:t>日（日）</w:t>
            </w:r>
          </w:p>
        </w:tc>
        <w:tc>
          <w:tcPr>
            <w:tcW w:w="1559"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12月31</w:t>
            </w:r>
            <w:r>
              <w:rPr>
                <w:rFonts w:ascii="宋体" w:hAnsi="宋体" w:hint="eastAsia"/>
                <w:b/>
                <w:bCs/>
                <w:sz w:val="18"/>
                <w:szCs w:val="18"/>
              </w:rPr>
              <w:t>日（一）</w:t>
            </w:r>
          </w:p>
        </w:tc>
        <w:tc>
          <w:tcPr>
            <w:tcW w:w="1887"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1月1</w:t>
            </w:r>
            <w:r>
              <w:rPr>
                <w:rFonts w:ascii="宋体" w:hAnsi="宋体" w:hint="eastAsia"/>
                <w:b/>
                <w:bCs/>
                <w:sz w:val="18"/>
                <w:szCs w:val="18"/>
              </w:rPr>
              <w:t>日（二）</w:t>
            </w:r>
          </w:p>
        </w:tc>
        <w:tc>
          <w:tcPr>
            <w:tcW w:w="1482"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1月2</w:t>
            </w:r>
            <w:r>
              <w:rPr>
                <w:rFonts w:ascii="宋体" w:hAnsi="宋体" w:hint="eastAsia"/>
                <w:b/>
                <w:bCs/>
                <w:sz w:val="18"/>
                <w:szCs w:val="18"/>
              </w:rPr>
              <w:t>日（三）</w:t>
            </w:r>
          </w:p>
        </w:tc>
        <w:tc>
          <w:tcPr>
            <w:tcW w:w="1704"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1月3</w:t>
            </w:r>
            <w:r>
              <w:rPr>
                <w:rFonts w:ascii="宋体" w:hAnsi="宋体" w:hint="eastAsia"/>
                <w:b/>
                <w:bCs/>
                <w:sz w:val="18"/>
                <w:szCs w:val="18"/>
              </w:rPr>
              <w:t>日（四）</w:t>
            </w:r>
          </w:p>
        </w:tc>
        <w:tc>
          <w:tcPr>
            <w:tcW w:w="1597"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1月4</w:t>
            </w:r>
            <w:r>
              <w:rPr>
                <w:rFonts w:ascii="宋体" w:hAnsi="宋体" w:hint="eastAsia"/>
                <w:b/>
                <w:bCs/>
                <w:sz w:val="18"/>
                <w:szCs w:val="18"/>
              </w:rPr>
              <w:t>日（五）</w:t>
            </w:r>
          </w:p>
        </w:tc>
        <w:tc>
          <w:tcPr>
            <w:tcW w:w="1529"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1月5</w:t>
            </w:r>
            <w:r>
              <w:rPr>
                <w:rFonts w:ascii="宋体" w:hAnsi="宋体" w:hint="eastAsia"/>
                <w:b/>
                <w:bCs/>
                <w:sz w:val="18"/>
                <w:szCs w:val="18"/>
              </w:rPr>
              <w:t>日（六）</w:t>
            </w:r>
          </w:p>
        </w:tc>
        <w:tc>
          <w:tcPr>
            <w:tcW w:w="1591" w:type="dxa"/>
            <w:tcBorders>
              <w:top w:val="single" w:sz="4" w:space="0" w:color="auto"/>
              <w:left w:val="single" w:sz="4" w:space="0" w:color="auto"/>
              <w:bottom w:val="doub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1月6</w:t>
            </w:r>
            <w:r>
              <w:rPr>
                <w:rFonts w:ascii="宋体" w:hAnsi="宋体" w:hint="eastAsia"/>
                <w:b/>
                <w:bCs/>
                <w:sz w:val="18"/>
                <w:szCs w:val="18"/>
              </w:rPr>
              <w:t>日（日）</w:t>
            </w:r>
          </w:p>
        </w:tc>
      </w:tr>
      <w:tr>
        <w:tblPrEx/>
        <w:trPr>
          <w:trHeight w:val="590" w:hRule="atLeast"/>
          <w:jc w:val="center"/>
        </w:trPr>
        <w:tc>
          <w:tcPr>
            <w:tcW w:w="1291" w:type="dxa"/>
            <w:tcBorders>
              <w:top w:val="single" w:sz="4" w:space="0" w:color="auto"/>
              <w:left w:val="single" w:sz="4" w:space="0" w:color="auto"/>
              <w:bottom w:val="sing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03"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56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559"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887"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482"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70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597"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c>
          <w:tcPr>
            <w:tcW w:w="1529"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c>
          <w:tcPr>
            <w:tcW w:w="1591"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r>
      <w:tr>
        <w:tblPrEx/>
        <w:trPr>
          <w:trHeight w:val="590" w:hRule="atLeast"/>
          <w:jc w:val="center"/>
        </w:trPr>
        <w:tc>
          <w:tcPr>
            <w:tcW w:w="1291" w:type="dxa"/>
            <w:tcBorders>
              <w:top w:val="single" w:sz="4" w:space="0" w:color="auto"/>
              <w:left w:val="single" w:sz="4" w:space="0" w:color="auto"/>
              <w:bottom w:val="sing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03"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56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559"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887"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482"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70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597"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c>
          <w:tcPr>
            <w:tcW w:w="1529"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c>
          <w:tcPr>
            <w:tcW w:w="1591"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r>
      <w:tr>
        <w:tblPrEx/>
        <w:trPr>
          <w:trHeight w:val="590" w:hRule="atLeast"/>
          <w:jc w:val="center"/>
        </w:trPr>
        <w:tc>
          <w:tcPr>
            <w:tcW w:w="1291" w:type="dxa"/>
            <w:tcBorders>
              <w:top w:val="single" w:sz="4" w:space="0" w:color="auto"/>
              <w:left w:val="single" w:sz="4" w:space="0" w:color="auto"/>
              <w:bottom w:val="single" w:sz="4" w:space="0" w:color="auto"/>
              <w:right w:val="single" w:sz="4" w:space="0" w:color="auto"/>
            </w:tcBorders>
          </w:tcPr>
          <w:p>
            <w:pPr>
              <w:pStyle w:val="style0"/>
              <w:rPr>
                <w:rFonts w:ascii="宋体" w:hAnsi="宋体"/>
                <w:b/>
                <w:bCs/>
                <w:sz w:val="18"/>
                <w:szCs w:val="18"/>
              </w:rPr>
            </w:pPr>
            <w:r>
              <w:rPr>
                <w:rFonts w:ascii="宋体" w:hAnsi="宋体" w:hint="eastAsia"/>
                <w:b/>
                <w:bCs/>
                <w:sz w:val="18"/>
                <w:szCs w:val="18"/>
              </w:rPr>
              <w:t>18:30-22:00</w:t>
            </w:r>
          </w:p>
        </w:tc>
        <w:tc>
          <w:tcPr>
            <w:tcW w:w="1603"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市场营销；孙选中；2018C</w:t>
            </w:r>
          </w:p>
        </w:tc>
        <w:tc>
          <w:tcPr>
            <w:tcW w:w="156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p>
        </w:tc>
        <w:tc>
          <w:tcPr>
            <w:tcW w:w="1887"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r>
              <w:rPr>
                <w:rFonts w:ascii="宋体" w:hAnsi="宋体" w:hint="eastAsia"/>
                <w:sz w:val="18"/>
                <w:szCs w:val="18"/>
              </w:rPr>
              <w:t>电子商务与网络营销；于淼；2018C</w:t>
            </w:r>
          </w:p>
        </w:tc>
        <w:tc>
          <w:tcPr>
            <w:tcW w:w="1482"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p>
        </w:tc>
        <w:tc>
          <w:tcPr>
            <w:tcW w:w="1704"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tcPr>
          <w:p>
            <w:pPr>
              <w:pStyle w:val="style0"/>
              <w:rPr>
                <w:sz w:val="18"/>
                <w:szCs w:val="18"/>
              </w:rPr>
            </w:pPr>
            <w:r>
              <w:rPr>
                <w:rFonts w:ascii="宋体" w:hAnsi="宋体"/>
                <w:sz w:val="18"/>
                <w:szCs w:val="18"/>
              </w:rPr>
              <w:t>会计学</w:t>
            </w:r>
            <w:r>
              <w:rPr>
                <w:rFonts w:ascii="宋体" w:hAnsi="宋体" w:hint="eastAsia"/>
                <w:sz w:val="18"/>
                <w:szCs w:val="18"/>
              </w:rPr>
              <w:t>；</w:t>
            </w:r>
            <w:r>
              <w:rPr>
                <w:rFonts w:ascii="宋体" w:hAnsi="宋体"/>
                <w:sz w:val="18"/>
                <w:szCs w:val="18"/>
              </w:rPr>
              <w:t>张美玲</w:t>
            </w:r>
            <w:r>
              <w:rPr>
                <w:rFonts w:ascii="宋体" w:hAnsi="宋体" w:hint="eastAsia"/>
                <w:sz w:val="18"/>
                <w:szCs w:val="18"/>
              </w:rPr>
              <w:t>；2018C</w:t>
            </w:r>
          </w:p>
        </w:tc>
        <w:tc>
          <w:tcPr>
            <w:tcW w:w="1529" w:type="dxa"/>
            <w:tcBorders>
              <w:top w:val="single" w:sz="4" w:space="0" w:color="auto"/>
              <w:left w:val="single" w:sz="4" w:space="0" w:color="auto"/>
              <w:bottom w:val="single" w:sz="4" w:space="0" w:color="auto"/>
              <w:right w:val="single" w:sz="4" w:space="0" w:color="auto"/>
            </w:tcBorders>
          </w:tcPr>
          <w:p>
            <w:pPr>
              <w:pStyle w:val="style0"/>
              <w:rPr>
                <w:sz w:val="18"/>
                <w:szCs w:val="18"/>
              </w:rPr>
            </w:pPr>
          </w:p>
        </w:tc>
        <w:tc>
          <w:tcPr>
            <w:tcW w:w="1591" w:type="dxa"/>
            <w:tcBorders>
              <w:top w:val="single" w:sz="4" w:space="0" w:color="auto"/>
              <w:left w:val="single" w:sz="4" w:space="0" w:color="auto"/>
              <w:bottom w:val="single" w:sz="4" w:space="0" w:color="auto"/>
              <w:right w:val="single" w:sz="4" w:space="0" w:color="auto"/>
            </w:tcBorders>
          </w:tcPr>
          <w:p>
            <w:pPr>
              <w:pStyle w:val="style0"/>
              <w:rPr>
                <w:rFonts w:ascii="宋体" w:hAnsi="宋体"/>
                <w:sz w:val="18"/>
                <w:szCs w:val="18"/>
              </w:rPr>
            </w:pPr>
          </w:p>
        </w:tc>
      </w:tr>
    </w:tbl>
    <w:p>
      <w:pPr>
        <w:pStyle w:val="style0"/>
        <w:spacing w:lineRule="exact" w:line="400"/>
        <w:jc w:val="center"/>
        <w:rPr>
          <w:rFonts w:ascii="宋体" w:cs="宋体" w:hAnsi="宋体"/>
          <w:sz w:val="28"/>
          <w:szCs w:val="32"/>
        </w:rPr>
      </w:pPr>
      <w:r>
        <w:rPr>
          <w:rFonts w:ascii="宋体" w:cs="宋体" w:hAnsi="宋体" w:hint="eastAsia"/>
          <w:b/>
          <w:bCs/>
          <w:sz w:val="28"/>
          <w:szCs w:val="32"/>
          <w:u w:val="single"/>
        </w:rPr>
        <w:t>MBA</w:t>
      </w:r>
      <w:r>
        <w:rPr>
          <w:rFonts w:ascii="宋体" w:cs="宋体" w:hAnsi="宋体" w:hint="eastAsia"/>
          <w:b/>
          <w:bCs/>
          <w:sz w:val="28"/>
          <w:szCs w:val="32"/>
        </w:rPr>
        <w:t>专业硕士生  2017集中班                   2018—2019学年第一学期课程表</w:t>
      </w:r>
    </w:p>
    <w:p>
      <w:pPr>
        <w:pStyle w:val="style0"/>
        <w:spacing w:lineRule="exact" w:line="400"/>
        <w:jc w:val="center"/>
        <w:rPr>
          <w:rFonts w:ascii="宋体" w:hAnsi="宋体"/>
          <w:b/>
          <w:bCs/>
          <w:sz w:val="24"/>
          <w:szCs w:val="20"/>
        </w:rPr>
      </w:pPr>
      <w:r>
        <w:rPr>
          <w:rFonts w:ascii="宋体" w:hAnsi="宋体" w:hint="eastAsia"/>
          <w:b/>
          <w:bCs/>
          <w:sz w:val="24"/>
          <w:szCs w:val="20"/>
        </w:rPr>
        <w:t>2017</w:t>
      </w:r>
      <w:r>
        <w:rPr>
          <w:rFonts w:ascii="宋体" w:hAnsi="宋体" w:hint="eastAsia"/>
          <w:b/>
          <w:bCs/>
          <w:sz w:val="24"/>
          <w:szCs w:val="20"/>
        </w:rPr>
        <w:t>级第三</w:t>
      </w:r>
      <w:r>
        <w:rPr>
          <w:rFonts w:ascii="宋体" w:hAnsi="宋体" w:hint="eastAsia"/>
          <w:b/>
          <w:bCs/>
          <w:sz w:val="24"/>
          <w:szCs w:val="20"/>
        </w:rPr>
        <w:t xml:space="preserve">学期      </w:t>
      </w:r>
      <w:r>
        <w:rPr>
          <w:rFonts w:ascii="宋体" w:hAnsi="宋体" w:hint="eastAsia"/>
          <w:b/>
          <w:bCs/>
          <w:sz w:val="24"/>
          <w:szCs w:val="20"/>
          <w:u w:val="single"/>
        </w:rPr>
        <w:t xml:space="preserve"> 教室：科</w:t>
      </w:r>
      <w:r>
        <w:rPr>
          <w:rFonts w:ascii="宋体" w:hAnsi="宋体" w:hint="eastAsia"/>
          <w:b/>
          <w:bCs/>
          <w:sz w:val="24"/>
          <w:szCs w:val="20"/>
          <w:u w:val="single"/>
        </w:rPr>
        <w:t>A211</w:t>
      </w:r>
    </w:p>
    <w:tbl>
      <w:tblPr>
        <w:tblStyle w:val="style154"/>
        <w:tblW w:w="16002" w:type="dxa"/>
        <w:jc w:val="center"/>
        <w:tblLayout w:type="fixed"/>
        <w:tblLook w:val="0000" w:firstRow="0" w:lastRow="0" w:firstColumn="0" w:lastColumn="0" w:noHBand="0" w:noVBand="0"/>
      </w:tblPr>
      <w:tblGrid>
        <w:gridCol w:w="1307"/>
        <w:gridCol w:w="1623"/>
        <w:gridCol w:w="1583"/>
        <w:gridCol w:w="1578"/>
        <w:gridCol w:w="1910"/>
        <w:gridCol w:w="1500"/>
        <w:gridCol w:w="1725"/>
        <w:gridCol w:w="1617"/>
        <w:gridCol w:w="1548"/>
        <w:gridCol w:w="1611"/>
      </w:tblGrid>
      <w:tr>
        <w:trPr>
          <w:trHeight w:val="208"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时间/节次</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9</w:t>
            </w:r>
            <w:r>
              <w:rPr>
                <w:rFonts w:ascii="宋体" w:hAnsi="宋体" w:hint="eastAsia"/>
                <w:b/>
                <w:bCs/>
                <w:sz w:val="18"/>
                <w:szCs w:val="18"/>
              </w:rPr>
              <w:t>月</w:t>
            </w:r>
            <w:r>
              <w:rPr>
                <w:rFonts w:ascii="宋体" w:hAnsi="宋体" w:hint="eastAsia"/>
                <w:b/>
                <w:bCs/>
                <w:sz w:val="18"/>
                <w:szCs w:val="18"/>
              </w:rPr>
              <w:t>29</w:t>
            </w:r>
            <w:r>
              <w:rPr>
                <w:rFonts w:ascii="宋体" w:hAnsi="宋体" w:hint="eastAsia"/>
                <w:b/>
                <w:bCs/>
                <w:sz w:val="18"/>
                <w:szCs w:val="18"/>
              </w:rPr>
              <w:t>日（六）</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9</w:t>
            </w:r>
            <w:r>
              <w:rPr>
                <w:rFonts w:ascii="宋体" w:hAnsi="宋体" w:hint="eastAsia"/>
                <w:b/>
                <w:bCs/>
                <w:sz w:val="18"/>
                <w:szCs w:val="18"/>
              </w:rPr>
              <w:t>月</w:t>
            </w:r>
            <w:r>
              <w:rPr>
                <w:rFonts w:ascii="宋体" w:hAnsi="宋体" w:hint="eastAsia"/>
                <w:b/>
                <w:bCs/>
                <w:sz w:val="18"/>
                <w:szCs w:val="18"/>
              </w:rPr>
              <w:t>30</w:t>
            </w:r>
            <w:r>
              <w:rPr>
                <w:rFonts w:ascii="宋体" w:hAnsi="宋体" w:hint="eastAsia"/>
                <w:b/>
                <w:bCs/>
                <w:sz w:val="18"/>
                <w:szCs w:val="18"/>
              </w:rPr>
              <w:t>日（日）</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10月1日</w:t>
            </w:r>
            <w:r>
              <w:rPr>
                <w:rFonts w:ascii="宋体" w:hAnsi="宋体" w:hint="eastAsia"/>
                <w:b/>
                <w:bCs/>
                <w:sz w:val="18"/>
                <w:szCs w:val="18"/>
              </w:rPr>
              <w:t>（一）</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10月2</w:t>
            </w:r>
            <w:r>
              <w:rPr>
                <w:rFonts w:ascii="宋体" w:hAnsi="宋体" w:hint="eastAsia"/>
                <w:b/>
                <w:bCs/>
                <w:sz w:val="18"/>
                <w:szCs w:val="18"/>
              </w:rPr>
              <w:t>日（二）</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10月3</w:t>
            </w:r>
            <w:r>
              <w:rPr>
                <w:rFonts w:ascii="宋体" w:hAnsi="宋体" w:hint="eastAsia"/>
                <w:b/>
                <w:bCs/>
                <w:sz w:val="18"/>
                <w:szCs w:val="18"/>
              </w:rPr>
              <w:t>日（三）</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10月4</w:t>
            </w:r>
            <w:r>
              <w:rPr>
                <w:rFonts w:ascii="宋体" w:hAnsi="宋体" w:hint="eastAsia"/>
                <w:b/>
                <w:bCs/>
                <w:sz w:val="18"/>
                <w:szCs w:val="18"/>
              </w:rPr>
              <w:t>日（四）</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10月5</w:t>
            </w:r>
            <w:r>
              <w:rPr>
                <w:rFonts w:ascii="宋体" w:hAnsi="宋体" w:hint="eastAsia"/>
                <w:b/>
                <w:bCs/>
                <w:sz w:val="18"/>
                <w:szCs w:val="18"/>
              </w:rPr>
              <w:t>日（五）</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10月6</w:t>
            </w:r>
            <w:r>
              <w:rPr>
                <w:rFonts w:ascii="宋体" w:hAnsi="宋体" w:hint="eastAsia"/>
                <w:b/>
                <w:bCs/>
                <w:sz w:val="18"/>
                <w:szCs w:val="18"/>
              </w:rPr>
              <w:t>日（六）</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10月7</w:t>
            </w:r>
            <w:r>
              <w:rPr>
                <w:rFonts w:ascii="宋体" w:hAnsi="宋体" w:hint="eastAsia"/>
                <w:b/>
                <w:bCs/>
                <w:sz w:val="18"/>
                <w:szCs w:val="18"/>
              </w:rPr>
              <w:t>日（日）</w:t>
            </w:r>
          </w:p>
        </w:tc>
      </w:tr>
      <w:tr>
        <w:tblPrEx/>
        <w:trPr>
          <w:trHeight w:val="1113"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税务筹划；翟继光；2017C</w:t>
            </w:r>
          </w:p>
          <w:p>
            <w:pPr>
              <w:pStyle w:val="style0"/>
              <w:rPr>
                <w:rFonts w:ascii="宋体" w:hAnsi="宋体" w:hint="eastAsia"/>
                <w:sz w:val="18"/>
                <w:szCs w:val="18"/>
                <w:highlight w:val="none"/>
              </w:rPr>
            </w:pPr>
            <w:r>
              <w:rPr>
                <w:rFonts w:ascii="宋体" w:hAnsi="宋体" w:hint="eastAsia"/>
                <w:sz w:val="18"/>
                <w:szCs w:val="18"/>
                <w:highlight w:val="none"/>
              </w:rPr>
              <w:t>科b</w:t>
            </w:r>
            <w:r>
              <w:rPr>
                <w:rFonts w:ascii="宋体" w:hAnsi="宋体"/>
                <w:sz w:val="18"/>
                <w:szCs w:val="18"/>
                <w:highlight w:val="none"/>
              </w:rPr>
              <w:t>714</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r>
      <w:tr>
        <w:tblPrEx/>
        <w:trPr>
          <w:trHeight w:val="1127"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国际形象管理；伍永宜；2017C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r>
      <w:tr>
        <w:tblPrEx/>
        <w:trPr>
          <w:trHeight w:val="617"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晚上</w:t>
            </w:r>
          </w:p>
          <w:p>
            <w:pPr>
              <w:pStyle w:val="style0"/>
              <w:rPr>
                <w:rFonts w:ascii="宋体" w:hAnsi="宋体"/>
                <w:b/>
                <w:bCs/>
                <w:sz w:val="18"/>
                <w:szCs w:val="18"/>
              </w:rPr>
            </w:pPr>
            <w:r>
              <w:rPr>
                <w:rFonts w:ascii="宋体" w:hAnsi="宋体" w:hint="eastAsia"/>
                <w:b/>
                <w:bCs/>
                <w:sz w:val="18"/>
                <w:szCs w:val="18"/>
              </w:rPr>
              <w:t>18:30-22:00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highlight w:val="none"/>
              </w:rPr>
            </w:pPr>
            <w:r>
              <w:rPr>
                <w:rFonts w:ascii="宋体" w:hAnsi="宋体" w:hint="eastAsia"/>
                <w:sz w:val="18"/>
                <w:szCs w:val="18"/>
                <w:highlight w:val="none"/>
              </w:rPr>
              <w:t>税务筹划；翟继光；2017C；科b</w:t>
            </w:r>
            <w:r>
              <w:rPr>
                <w:rFonts w:ascii="宋体" w:hAnsi="宋体"/>
                <w:sz w:val="18"/>
                <w:szCs w:val="18"/>
                <w:highlight w:val="none"/>
              </w:rPr>
              <w:t>714</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highlight w:val="none"/>
              </w:rPr>
            </w:pP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Cs w:val="21"/>
              </w:rPr>
            </w:pPr>
          </w:p>
        </w:tc>
      </w:tr>
      <w:tr>
        <w:tblPrEx/>
        <w:trPr>
          <w:trHeight w:val="166" w:hRule="atLeast"/>
          <w:jc w:val="center"/>
        </w:trPr>
        <w:tc>
          <w:tcPr>
            <w:tcW w:w="1307"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时间/节次</w:t>
            </w:r>
          </w:p>
        </w:tc>
        <w:tc>
          <w:tcPr>
            <w:tcW w:w="1623"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11月10</w:t>
            </w:r>
            <w:r>
              <w:rPr>
                <w:rFonts w:ascii="宋体" w:hAnsi="宋体" w:hint="eastAsia"/>
                <w:b/>
                <w:bCs/>
                <w:sz w:val="18"/>
                <w:szCs w:val="18"/>
              </w:rPr>
              <w:t>日（六）</w:t>
            </w:r>
          </w:p>
        </w:tc>
        <w:tc>
          <w:tcPr>
            <w:tcW w:w="1583"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11月11</w:t>
            </w:r>
            <w:r>
              <w:rPr>
                <w:rFonts w:ascii="宋体" w:hAnsi="宋体" w:hint="eastAsia"/>
                <w:b/>
                <w:bCs/>
                <w:sz w:val="18"/>
                <w:szCs w:val="18"/>
              </w:rPr>
              <w:t>日（日）</w:t>
            </w:r>
          </w:p>
        </w:tc>
        <w:tc>
          <w:tcPr>
            <w:tcW w:w="1578"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11月12</w:t>
            </w:r>
            <w:r>
              <w:rPr>
                <w:rFonts w:ascii="宋体" w:hAnsi="宋体" w:hint="eastAsia"/>
                <w:b/>
                <w:bCs/>
                <w:sz w:val="18"/>
                <w:szCs w:val="18"/>
              </w:rPr>
              <w:t>日（一）</w:t>
            </w:r>
          </w:p>
        </w:tc>
        <w:tc>
          <w:tcPr>
            <w:tcW w:w="1910"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11月13</w:t>
            </w:r>
            <w:r>
              <w:rPr>
                <w:rFonts w:ascii="宋体" w:hAnsi="宋体" w:hint="eastAsia"/>
                <w:b/>
                <w:bCs/>
                <w:sz w:val="18"/>
                <w:szCs w:val="18"/>
              </w:rPr>
              <w:t>日（二）</w:t>
            </w:r>
          </w:p>
        </w:tc>
        <w:tc>
          <w:tcPr>
            <w:tcW w:w="1500"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11月14</w:t>
            </w:r>
            <w:r>
              <w:rPr>
                <w:rFonts w:ascii="宋体" w:hAnsi="宋体" w:hint="eastAsia"/>
                <w:b/>
                <w:bCs/>
                <w:sz w:val="18"/>
                <w:szCs w:val="18"/>
              </w:rPr>
              <w:t>日（三）</w:t>
            </w:r>
          </w:p>
        </w:tc>
        <w:tc>
          <w:tcPr>
            <w:tcW w:w="1725"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11月15</w:t>
            </w:r>
            <w:r>
              <w:rPr>
                <w:rFonts w:ascii="宋体" w:hAnsi="宋体" w:hint="eastAsia"/>
                <w:b/>
                <w:bCs/>
                <w:sz w:val="18"/>
                <w:szCs w:val="18"/>
              </w:rPr>
              <w:t>日（四）</w:t>
            </w:r>
          </w:p>
        </w:tc>
        <w:tc>
          <w:tcPr>
            <w:tcW w:w="1617"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11月16</w:t>
            </w:r>
            <w:r>
              <w:rPr>
                <w:rFonts w:ascii="宋体" w:hAnsi="宋体" w:hint="eastAsia"/>
                <w:b/>
                <w:bCs/>
                <w:sz w:val="18"/>
                <w:szCs w:val="18"/>
              </w:rPr>
              <w:t>日（五）</w:t>
            </w:r>
          </w:p>
        </w:tc>
        <w:tc>
          <w:tcPr>
            <w:tcW w:w="1548"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11月17</w:t>
            </w:r>
            <w:r>
              <w:rPr>
                <w:rFonts w:ascii="宋体" w:hAnsi="宋体" w:hint="eastAsia"/>
                <w:b/>
                <w:bCs/>
                <w:sz w:val="18"/>
                <w:szCs w:val="18"/>
              </w:rPr>
              <w:t>日（六）</w:t>
            </w:r>
          </w:p>
        </w:tc>
        <w:tc>
          <w:tcPr>
            <w:tcW w:w="1611" w:type="dxa"/>
            <w:tcBorders>
              <w:top w:val="single" w:sz="4" w:space="0" w:color="000000"/>
              <w:left w:val="single" w:sz="4" w:space="0" w:color="000000"/>
              <w:bottom w:val="single" w:sz="4" w:space="0" w:color="000000"/>
              <w:right w:val="single" w:sz="4" w:space="0" w:color="000000"/>
            </w:tcBorders>
            <w:vAlign w:val="bottom"/>
          </w:tcPr>
          <w:p>
            <w:pPr>
              <w:pStyle w:val="style0"/>
              <w:rPr>
                <w:rFonts w:ascii="宋体" w:hAnsi="宋体"/>
                <w:b/>
                <w:bCs/>
                <w:sz w:val="18"/>
                <w:szCs w:val="18"/>
              </w:rPr>
            </w:pPr>
            <w:r>
              <w:rPr>
                <w:rFonts w:ascii="宋体" w:hAnsi="宋体" w:hint="eastAsia"/>
                <w:b/>
                <w:bCs/>
                <w:sz w:val="18"/>
                <w:szCs w:val="18"/>
              </w:rPr>
              <w:t>11月18</w:t>
            </w:r>
            <w:r>
              <w:rPr>
                <w:rFonts w:ascii="宋体" w:hAnsi="宋体" w:hint="eastAsia"/>
                <w:b/>
                <w:bCs/>
                <w:sz w:val="18"/>
                <w:szCs w:val="18"/>
              </w:rPr>
              <w:t>日（日）</w:t>
            </w:r>
          </w:p>
        </w:tc>
      </w:tr>
      <w:tr>
        <w:tblPrEx/>
        <w:trPr>
          <w:trHeight w:val="238"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r>
      <w:tr>
        <w:tblPrEx/>
        <w:trPr>
          <w:trHeight w:val="1110"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r>
      <w:tr>
        <w:tblPrEx/>
        <w:trPr>
          <w:trHeight w:val="859"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晚上</w:t>
            </w:r>
          </w:p>
          <w:p>
            <w:pPr>
              <w:pStyle w:val="style0"/>
              <w:rPr>
                <w:rFonts w:ascii="宋体" w:hAnsi="宋体"/>
                <w:b/>
                <w:bCs/>
                <w:sz w:val="18"/>
                <w:szCs w:val="18"/>
              </w:rPr>
            </w:pPr>
            <w:r>
              <w:rPr>
                <w:rFonts w:ascii="宋体" w:hAnsi="宋体" w:hint="eastAsia"/>
                <w:b/>
                <w:bCs/>
                <w:sz w:val="18"/>
                <w:szCs w:val="18"/>
              </w:rPr>
              <w:t>18:30-22:00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国际商务管理；宏结；2017C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金融监管；胡继晔；2017C</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跨文化背景下的商务谈判；綦晓光；2017C</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r>
      <w:tr>
        <w:tblPrEx/>
        <w:trPr>
          <w:trHeight w:val="81"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时间/节次</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12月29</w:t>
            </w:r>
            <w:r>
              <w:rPr>
                <w:rFonts w:ascii="宋体" w:hAnsi="宋体" w:hint="eastAsia"/>
                <w:b/>
                <w:bCs/>
                <w:sz w:val="18"/>
                <w:szCs w:val="18"/>
              </w:rPr>
              <w:t>日（六）</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12月30</w:t>
            </w:r>
            <w:r>
              <w:rPr>
                <w:rFonts w:ascii="宋体" w:hAnsi="宋体" w:hint="eastAsia"/>
                <w:b/>
                <w:bCs/>
                <w:sz w:val="18"/>
                <w:szCs w:val="18"/>
              </w:rPr>
              <w:t>日（日）</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12月31</w:t>
            </w:r>
            <w:r>
              <w:rPr>
                <w:rFonts w:ascii="宋体" w:hAnsi="宋体" w:hint="eastAsia"/>
                <w:b/>
                <w:bCs/>
                <w:sz w:val="18"/>
                <w:szCs w:val="18"/>
              </w:rPr>
              <w:t>日（一）</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1月1</w:t>
            </w:r>
            <w:r>
              <w:rPr>
                <w:rFonts w:ascii="宋体" w:hAnsi="宋体" w:hint="eastAsia"/>
                <w:b/>
                <w:bCs/>
                <w:sz w:val="18"/>
                <w:szCs w:val="18"/>
              </w:rPr>
              <w:t>日（二）</w:t>
            </w: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1月2</w:t>
            </w:r>
            <w:r>
              <w:rPr>
                <w:rFonts w:ascii="宋体" w:hAnsi="宋体" w:hint="eastAsia"/>
                <w:b/>
                <w:bCs/>
                <w:sz w:val="18"/>
                <w:szCs w:val="18"/>
              </w:rPr>
              <w:t>日（三）</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1月3</w:t>
            </w:r>
            <w:r>
              <w:rPr>
                <w:rFonts w:ascii="宋体" w:hAnsi="宋体" w:hint="eastAsia"/>
                <w:b/>
                <w:bCs/>
                <w:sz w:val="18"/>
                <w:szCs w:val="18"/>
              </w:rPr>
              <w:t>日（四）</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1月4</w:t>
            </w:r>
            <w:r>
              <w:rPr>
                <w:rFonts w:ascii="宋体" w:hAnsi="宋体" w:hint="eastAsia"/>
                <w:b/>
                <w:bCs/>
                <w:sz w:val="18"/>
                <w:szCs w:val="18"/>
              </w:rPr>
              <w:t>日（五）</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1月5</w:t>
            </w:r>
            <w:r>
              <w:rPr>
                <w:rFonts w:ascii="宋体" w:hAnsi="宋体" w:hint="eastAsia"/>
                <w:b/>
                <w:bCs/>
                <w:sz w:val="18"/>
                <w:szCs w:val="18"/>
              </w:rPr>
              <w:t>日（六）</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1月6</w:t>
            </w:r>
            <w:r>
              <w:rPr>
                <w:rFonts w:ascii="宋体" w:hAnsi="宋体" w:hint="eastAsia"/>
                <w:b/>
                <w:bCs/>
                <w:sz w:val="18"/>
                <w:szCs w:val="18"/>
              </w:rPr>
              <w:t>日（日）</w:t>
            </w:r>
          </w:p>
        </w:tc>
      </w:tr>
      <w:tr>
        <w:tblPrEx/>
        <w:trPr>
          <w:trHeight w:val="759"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上午</w:t>
            </w:r>
          </w:p>
          <w:p>
            <w:pPr>
              <w:pStyle w:val="style0"/>
              <w:rPr>
                <w:rFonts w:ascii="宋体" w:hAnsi="宋体"/>
                <w:b/>
                <w:bCs/>
                <w:sz w:val="18"/>
                <w:szCs w:val="18"/>
              </w:rPr>
            </w:pPr>
            <w:r>
              <w:rPr>
                <w:rFonts w:ascii="宋体" w:hAnsi="宋体" w:hint="eastAsia"/>
                <w:b/>
                <w:bCs/>
                <w:sz w:val="18"/>
                <w:szCs w:val="18"/>
              </w:rPr>
              <w:t>8:30-12:00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法务会计；张苏彤；2017C</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法务会计；张苏彤；2017C</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法务会计；张苏彤；2017C</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r>
      <w:tr>
        <w:tblPrEx/>
        <w:trPr>
          <w:trHeight w:val="759"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下午</w:t>
            </w:r>
          </w:p>
          <w:p>
            <w:pPr>
              <w:pStyle w:val="style0"/>
              <w:rPr>
                <w:rFonts w:ascii="宋体" w:hAnsi="宋体"/>
                <w:b/>
                <w:bCs/>
                <w:sz w:val="18"/>
                <w:szCs w:val="18"/>
              </w:rPr>
            </w:pPr>
            <w:r>
              <w:rPr>
                <w:rFonts w:ascii="宋体" w:hAnsi="宋体" w:hint="eastAsia"/>
                <w:b/>
                <w:bCs/>
                <w:sz w:val="18"/>
                <w:szCs w:val="18"/>
              </w:rPr>
              <w:t>14:00-17:30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法务会计；张苏彤；2017</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法务会计；张苏彤；2017C</w:t>
            </w: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法务会计；张苏彤；2017C</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r>
      <w:tr>
        <w:tblPrEx/>
        <w:trPr>
          <w:trHeight w:val="759" w:hRule="atLeast"/>
          <w:jc w:val="center"/>
        </w:trPr>
        <w:tc>
          <w:tcPr>
            <w:tcW w:w="130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b/>
                <w:bCs/>
                <w:sz w:val="18"/>
                <w:szCs w:val="18"/>
              </w:rPr>
            </w:pPr>
            <w:r>
              <w:rPr>
                <w:rFonts w:ascii="宋体" w:hAnsi="宋体" w:hint="eastAsia"/>
                <w:b/>
                <w:bCs/>
                <w:sz w:val="18"/>
                <w:szCs w:val="18"/>
              </w:rPr>
              <w:t>18:30-22:00</w:t>
            </w:r>
          </w:p>
        </w:tc>
        <w:tc>
          <w:tcPr>
            <w:tcW w:w="162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特许经营管理；李维华；2017C</w:t>
            </w:r>
          </w:p>
        </w:tc>
        <w:tc>
          <w:tcPr>
            <w:tcW w:w="1583"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7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91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500"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r>
              <w:rPr>
                <w:rFonts w:ascii="宋体" w:hAnsi="宋体" w:hint="eastAsia"/>
                <w:sz w:val="18"/>
                <w:szCs w:val="18"/>
              </w:rPr>
              <w:t>法务会计；张苏彤；2017C</w:t>
            </w:r>
          </w:p>
        </w:tc>
        <w:tc>
          <w:tcPr>
            <w:tcW w:w="1725"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rPr>
            </w:pPr>
          </w:p>
        </w:tc>
        <w:tc>
          <w:tcPr>
            <w:tcW w:w="1617"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c>
          <w:tcPr>
            <w:tcW w:w="1548"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c>
          <w:tcPr>
            <w:tcW w:w="1611" w:type="dxa"/>
            <w:tcBorders>
              <w:top w:val="single" w:sz="4" w:space="0" w:color="000000"/>
              <w:left w:val="single" w:sz="4" w:space="0" w:color="000000"/>
              <w:bottom w:val="single" w:sz="4" w:space="0" w:color="000000"/>
              <w:right w:val="single" w:sz="4" w:space="0" w:color="000000"/>
            </w:tcBorders>
          </w:tcPr>
          <w:p>
            <w:pPr>
              <w:pStyle w:val="style0"/>
              <w:rPr>
                <w:rFonts w:ascii="宋体" w:hAnsi="宋体"/>
                <w:sz w:val="18"/>
                <w:szCs w:val="18"/>
                <w:highlight w:val="none"/>
              </w:rPr>
            </w:pPr>
            <w:r>
              <w:rPr>
                <w:rFonts w:ascii="宋体" w:hAnsi="宋体" w:hint="eastAsia"/>
                <w:sz w:val="18"/>
                <w:szCs w:val="18"/>
                <w:highlight w:val="none"/>
              </w:rPr>
              <w:t>公司治理；李建伟；2017C</w:t>
            </w:r>
          </w:p>
        </w:tc>
      </w:tr>
    </w:tbl>
    <w:p>
      <w:pPr>
        <w:pStyle w:val="style0"/>
        <w:rPr/>
        <w:sectPr>
          <w:pgSz w:w="16838" w:h="11906" w:orient="landscape" w:code="9"/>
          <w:pgMar w:top="720" w:right="720" w:bottom="720" w:left="720" w:header="851" w:footer="567" w:gutter="0"/>
          <w:cols w:space="425"/>
          <w:docGrid w:type="lines" w:linePitch="312"/>
        </w:sectPr>
      </w:pPr>
    </w:p>
    <w:p>
      <w:pPr>
        <w:pStyle w:val="style266"/>
        <w:jc w:val="center"/>
        <w:rPr>
          <w:rFonts w:ascii="宋体" w:eastAsia="宋体" w:hAnsi="宋体"/>
          <w:color w:val="auto"/>
        </w:rPr>
      </w:pPr>
      <w:r>
        <w:rPr>
          <w:rFonts w:ascii="宋体" w:eastAsia="宋体" w:hAnsi="宋体"/>
          <w:color w:val="auto"/>
          <w:lang w:val="zh-CN"/>
        </w:rPr>
        <w:t>目录</w:t>
      </w:r>
    </w:p>
    <w:p>
      <w:pPr>
        <w:pStyle w:val="style21"/>
        <w:tabs>
          <w:tab w:val="right" w:leader="dot" w:pos="8296"/>
        </w:tabs>
        <w:rPr>
          <w:noProof/>
          <w:kern w:val="2"/>
          <w:sz w:val="21"/>
        </w:rPr>
      </w:pPr>
      <w:r>
        <w:rPr>
          <w:rFonts w:ascii="宋体" w:eastAsia="宋体" w:hAnsi="宋体"/>
        </w:rPr>
        <w:fldChar w:fldCharType="begin"/>
      </w:r>
      <w:r>
        <w:rPr>
          <w:rFonts w:ascii="宋体" w:eastAsia="宋体" w:hAnsi="宋体"/>
        </w:rPr>
        <w:instrText xml:space="preserve"> TOC \o "1-3" \h \z \u </w:instrText>
      </w:r>
      <w:r>
        <w:rPr>
          <w:rFonts w:ascii="宋体" w:eastAsia="宋体" w:hAnsi="宋体"/>
        </w:rPr>
        <w:fldChar w:fldCharType="separate"/>
      </w:r>
      <w:r>
        <w:rPr/>
        <w:fldChar w:fldCharType="begin"/>
      </w:r>
      <w:r>
        <w:instrText xml:space="preserve"> HYPERLINK \l "_Toc519071101" </w:instrText>
      </w:r>
      <w:r>
        <w:rPr/>
        <w:fldChar w:fldCharType="separate"/>
      </w:r>
      <w:r>
        <w:rPr>
          <w:rStyle w:val="style85"/>
          <w:rFonts w:hint="eastAsia"/>
          <w:bCs/>
          <w:noProof/>
        </w:rPr>
        <w:t>《商务英语》</w:t>
      </w:r>
      <w:r>
        <w:rPr>
          <w:rStyle w:val="style85"/>
          <w:bCs/>
          <w:noProof/>
        </w:rPr>
        <w:t>F1/F2/F3</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_Toc519071101 \h </w:instrText>
      </w:r>
      <w:r>
        <w:rPr>
          <w:noProof/>
          <w:webHidden/>
        </w:rPr>
        <w:fldChar w:fldCharType="separate"/>
      </w:r>
      <w:r>
        <w:rPr>
          <w:noProof/>
          <w:webHidden/>
        </w:rPr>
        <w:t>15</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"_Toc519071102" </w:instrText>
      </w:r>
      <w:r>
        <w:rPr/>
        <w:fldChar w:fldCharType="separate"/>
      </w:r>
      <w:r>
        <w:rPr>
          <w:rStyle w:val="style85"/>
          <w:rFonts w:hint="eastAsia"/>
          <w:bCs/>
          <w:noProof/>
        </w:rPr>
        <w:t>《会计学》</w:t>
      </w:r>
      <w:r>
        <w:rPr>
          <w:rStyle w:val="style85"/>
          <w:bCs/>
          <w:noProof/>
        </w:rPr>
        <w:t>F1</w:t>
      </w:r>
      <w:r>
        <w:rPr>
          <w:rStyle w:val="style85"/>
          <w:rFonts w:hint="eastAsia"/>
          <w:bCs/>
          <w:noProof/>
        </w:rPr>
        <w:t>、</w:t>
      </w:r>
      <w:r>
        <w:rPr>
          <w:rStyle w:val="style85"/>
          <w:bCs/>
          <w:noProof/>
        </w:rPr>
        <w:t>C2</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_Toc519071102 \h </w:instrText>
      </w:r>
      <w:r>
        <w:rPr>
          <w:noProof/>
          <w:webHidden/>
        </w:rPr>
        <w:fldChar w:fldCharType="separate"/>
      </w:r>
      <w:r>
        <w:rPr>
          <w:noProof/>
          <w:webHidden/>
        </w:rPr>
        <w:t>20</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"_Toc519071103" </w:instrText>
      </w:r>
      <w:r>
        <w:rPr/>
        <w:fldChar w:fldCharType="separate"/>
      </w:r>
      <w:r>
        <w:rPr>
          <w:rStyle w:val="style85"/>
          <w:rFonts w:ascii="宋体" w:hAnsi="宋体" w:hint="eastAsia"/>
          <w:bCs/>
          <w:noProof/>
        </w:rPr>
        <w:t>《国际形象管理高级班》课程大纲及教学进度表</w:t>
      </w:r>
      <w:r>
        <w:rPr>
          <w:noProof/>
          <w:webHidden/>
        </w:rPr>
        <w:tab/>
      </w:r>
      <w:r>
        <w:rPr>
          <w:noProof/>
          <w:webHidden/>
        </w:rPr>
        <w:fldChar w:fldCharType="begin"/>
      </w:r>
      <w:r>
        <w:rPr>
          <w:noProof/>
          <w:webHidden/>
        </w:rPr>
        <w:instrText xml:space="preserve"> PAGEREF _Toc519071103 \h </w:instrText>
      </w:r>
      <w:r>
        <w:rPr>
          <w:noProof/>
          <w:webHidden/>
        </w:rPr>
        <w:fldChar w:fldCharType="separate"/>
      </w:r>
      <w:r>
        <w:rPr>
          <w:noProof/>
          <w:webHidden/>
        </w:rPr>
        <w:t>23</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"_Toc519071104" </w:instrText>
      </w:r>
      <w:r>
        <w:rPr/>
        <w:fldChar w:fldCharType="separate"/>
      </w:r>
      <w:r>
        <w:rPr>
          <w:rStyle w:val="style85"/>
          <w:rFonts w:hint="eastAsia"/>
          <w:bCs/>
          <w:noProof/>
        </w:rPr>
        <w:t>《数据、模型与决策》课程大纲及教学进度表</w:t>
      </w:r>
      <w:r>
        <w:rPr>
          <w:noProof/>
          <w:webHidden/>
        </w:rPr>
        <w:tab/>
      </w:r>
      <w:r>
        <w:rPr>
          <w:noProof/>
          <w:webHidden/>
        </w:rPr>
        <w:fldChar w:fldCharType="begin"/>
      </w:r>
      <w:r>
        <w:rPr>
          <w:noProof/>
          <w:webHidden/>
        </w:rPr>
        <w:instrText xml:space="preserve"> PAGEREF _Toc519071104 \h </w:instrText>
      </w:r>
      <w:r>
        <w:rPr>
          <w:noProof/>
          <w:webHidden/>
        </w:rPr>
        <w:fldChar w:fldCharType="separate"/>
      </w:r>
      <w:r>
        <w:rPr>
          <w:noProof/>
          <w:webHidden/>
        </w:rPr>
        <w:t>26</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"_Toc519071105" </w:instrText>
      </w:r>
      <w:r>
        <w:rPr/>
        <w:fldChar w:fldCharType="separate"/>
      </w:r>
      <w:r>
        <w:rPr>
          <w:rStyle w:val="style85"/>
          <w:rFonts w:hint="eastAsia"/>
          <w:noProof/>
        </w:rPr>
        <w:t>《管理经济学》</w:t>
      </w:r>
      <w:r>
        <w:rPr>
          <w:rStyle w:val="style85"/>
          <w:noProof/>
        </w:rPr>
        <w:t>F2</w:t>
      </w:r>
      <w:r>
        <w:rPr>
          <w:rStyle w:val="style85"/>
          <w:rFonts w:hint="eastAsia"/>
          <w:noProof/>
        </w:rPr>
        <w:t>、</w:t>
      </w:r>
      <w:r>
        <w:rPr>
          <w:rStyle w:val="style85"/>
          <w:noProof/>
        </w:rPr>
        <w:t>C2</w:t>
      </w:r>
      <w:r>
        <w:rPr>
          <w:rStyle w:val="style85"/>
          <w:rFonts w:hint="eastAsia"/>
          <w:noProof/>
        </w:rPr>
        <w:t>课程进度及教学大纲</w:t>
      </w:r>
      <w:r>
        <w:rPr>
          <w:noProof/>
          <w:webHidden/>
        </w:rPr>
        <w:tab/>
      </w:r>
      <w:r>
        <w:rPr>
          <w:noProof/>
          <w:webHidden/>
        </w:rPr>
        <w:fldChar w:fldCharType="begin"/>
      </w:r>
      <w:r>
        <w:rPr>
          <w:noProof/>
          <w:webHidden/>
        </w:rPr>
        <w:instrText xml:space="preserve"> PAGEREF _Toc519071105 \h </w:instrText>
      </w:r>
      <w:r>
        <w:rPr>
          <w:noProof/>
          <w:webHidden/>
        </w:rPr>
        <w:fldChar w:fldCharType="separate"/>
      </w:r>
      <w:r>
        <w:rPr>
          <w:noProof/>
          <w:webHidden/>
        </w:rPr>
        <w:t>29</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"_Toc519071106" </w:instrText>
      </w:r>
      <w:r>
        <w:rPr/>
        <w:fldChar w:fldCharType="separate"/>
      </w:r>
      <w:r>
        <w:rPr>
          <w:rStyle w:val="style85"/>
          <w:rFonts w:hint="eastAsia"/>
          <w:noProof/>
        </w:rPr>
        <w:t>《资本市场与证券投资》课程进度及教学大纲</w:t>
      </w:r>
      <w:r>
        <w:rPr>
          <w:noProof/>
          <w:webHidden/>
        </w:rPr>
        <w:tab/>
      </w:r>
      <w:r>
        <w:rPr>
          <w:noProof/>
          <w:webHidden/>
        </w:rPr>
        <w:fldChar w:fldCharType="begin"/>
      </w:r>
      <w:r>
        <w:rPr>
          <w:noProof/>
          <w:webHidden/>
        </w:rPr>
        <w:instrText xml:space="preserve"> PAGEREF _Toc519071106 \h </w:instrText>
      </w:r>
      <w:r>
        <w:rPr>
          <w:noProof/>
          <w:webHidden/>
        </w:rPr>
        <w:fldChar w:fldCharType="separate"/>
      </w:r>
      <w:r>
        <w:rPr>
          <w:noProof/>
          <w:webHidden/>
        </w:rPr>
        <w:t>33</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"_Toc519071107" </w:instrText>
      </w:r>
      <w:r>
        <w:rPr/>
        <w:fldChar w:fldCharType="separate"/>
      </w:r>
      <w:r>
        <w:rPr>
          <w:rStyle w:val="style85"/>
          <w:rFonts w:hint="eastAsia"/>
          <w:bCs/>
          <w:noProof/>
        </w:rPr>
        <w:t>《</w:t>
      </w:r>
      <w:r>
        <w:rPr>
          <w:rStyle w:val="style85"/>
          <w:rFonts w:ascii="宋体" w:hAnsi="宋体" w:hint="eastAsia"/>
          <w:bCs/>
          <w:noProof/>
        </w:rPr>
        <w:t>跨文化背景下的商务谈判</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_Toc519071107 \h </w:instrText>
      </w:r>
      <w:r>
        <w:rPr>
          <w:noProof/>
          <w:webHidden/>
        </w:rPr>
        <w:fldChar w:fldCharType="separate"/>
      </w:r>
      <w:r>
        <w:rPr>
          <w:noProof/>
          <w:webHidden/>
        </w:rPr>
        <w:t>36</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"_Toc519071108" </w:instrText>
      </w:r>
      <w:r>
        <w:rPr/>
        <w:fldChar w:fldCharType="separate"/>
      </w:r>
      <w:r>
        <w:rPr>
          <w:rStyle w:val="style85"/>
          <w:rFonts w:hint="eastAsia"/>
          <w:bCs/>
          <w:noProof/>
        </w:rPr>
        <w:t>《商务英语》</w:t>
      </w:r>
      <w:r>
        <w:rPr>
          <w:rStyle w:val="style85"/>
          <w:bCs/>
          <w:noProof/>
        </w:rPr>
        <w:t>C</w:t>
      </w:r>
      <w:r>
        <w:rPr>
          <w:rStyle w:val="style85"/>
          <w:rFonts w:hint="eastAsia"/>
          <w:bCs/>
          <w:noProof/>
        </w:rPr>
        <w:t>班课程大纲及教学进度表</w:t>
      </w:r>
      <w:r>
        <w:rPr>
          <w:noProof/>
          <w:webHidden/>
        </w:rPr>
        <w:tab/>
      </w:r>
      <w:r>
        <w:rPr>
          <w:noProof/>
          <w:webHidden/>
        </w:rPr>
        <w:fldChar w:fldCharType="begin"/>
      </w:r>
      <w:r>
        <w:rPr>
          <w:noProof/>
          <w:webHidden/>
        </w:rPr>
        <w:instrText xml:space="preserve"> PAGEREF _Toc519071108 \h </w:instrText>
      </w:r>
      <w:r>
        <w:rPr>
          <w:noProof/>
          <w:webHidden/>
        </w:rPr>
        <w:fldChar w:fldCharType="separate"/>
      </w:r>
      <w:r>
        <w:rPr>
          <w:noProof/>
          <w:webHidden/>
        </w:rPr>
        <w:t>42</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"_Toc519071109" </w:instrText>
      </w:r>
      <w:r>
        <w:rPr/>
        <w:fldChar w:fldCharType="separate"/>
      </w:r>
      <w:r>
        <w:rPr>
          <w:rStyle w:val="style85"/>
          <w:rFonts w:hint="eastAsia"/>
          <w:bCs/>
          <w:noProof/>
        </w:rPr>
        <w:t>《会计学》</w:t>
      </w:r>
      <w:r>
        <w:rPr>
          <w:rStyle w:val="style85"/>
          <w:bCs/>
          <w:noProof/>
        </w:rPr>
        <w:t>C1</w:t>
      </w:r>
      <w:r>
        <w:rPr>
          <w:rStyle w:val="style85"/>
          <w:rFonts w:hint="eastAsia"/>
          <w:bCs/>
          <w:noProof/>
        </w:rPr>
        <w:t>班课程大纲及教学进度表</w:t>
      </w:r>
      <w:r>
        <w:rPr>
          <w:noProof/>
          <w:webHidden/>
        </w:rPr>
        <w:tab/>
      </w:r>
      <w:r>
        <w:rPr>
          <w:noProof/>
          <w:webHidden/>
        </w:rPr>
        <w:fldChar w:fldCharType="begin"/>
      </w:r>
      <w:r>
        <w:rPr>
          <w:noProof/>
          <w:webHidden/>
        </w:rPr>
        <w:instrText xml:space="preserve"> PAGEREF _Toc519071109 \h </w:instrText>
      </w:r>
      <w:r>
        <w:rPr>
          <w:noProof/>
          <w:webHidden/>
        </w:rPr>
        <w:fldChar w:fldCharType="separate"/>
      </w:r>
      <w:r>
        <w:rPr>
          <w:noProof/>
          <w:webHidden/>
        </w:rPr>
        <w:t>47</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"_Toc519071110" </w:instrText>
      </w:r>
      <w:r>
        <w:rPr/>
        <w:fldChar w:fldCharType="separate"/>
      </w:r>
      <w:r>
        <w:rPr>
          <w:rStyle w:val="style85"/>
          <w:rFonts w:hint="eastAsia"/>
          <w:bCs/>
          <w:noProof/>
        </w:rPr>
        <w:t>《会计学》</w:t>
      </w:r>
      <w:r>
        <w:rPr>
          <w:rStyle w:val="style85"/>
          <w:bCs/>
          <w:noProof/>
        </w:rPr>
        <w:t>F3</w:t>
      </w:r>
      <w:r>
        <w:rPr>
          <w:rStyle w:val="style85"/>
          <w:rFonts w:hint="eastAsia"/>
          <w:bCs/>
          <w:noProof/>
        </w:rPr>
        <w:t>班课程大纲及教学进度表</w:t>
      </w:r>
      <w:r>
        <w:rPr>
          <w:noProof/>
          <w:webHidden/>
        </w:rPr>
        <w:tab/>
      </w:r>
      <w:r>
        <w:rPr>
          <w:noProof/>
          <w:webHidden/>
        </w:rPr>
        <w:fldChar w:fldCharType="begin"/>
      </w:r>
      <w:r>
        <w:rPr>
          <w:noProof/>
          <w:webHidden/>
        </w:rPr>
        <w:instrText xml:space="preserve"> PAGEREF _Toc519071110 \h </w:instrText>
      </w:r>
      <w:r>
        <w:rPr>
          <w:noProof/>
          <w:webHidden/>
        </w:rPr>
        <w:fldChar w:fldCharType="separate"/>
      </w:r>
      <w:r>
        <w:rPr>
          <w:noProof/>
          <w:webHidden/>
        </w:rPr>
        <w:t>51</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"_Toc519071111" </w:instrText>
      </w:r>
      <w:r>
        <w:rPr/>
        <w:fldChar w:fldCharType="separate"/>
      </w:r>
      <w:r>
        <w:rPr>
          <w:rStyle w:val="style85"/>
          <w:rFonts w:ascii="Cambria" w:hAnsi="Cambria" w:hint="eastAsia"/>
          <w:bCs/>
          <w:noProof/>
        </w:rPr>
        <w:t>《会计学》</w:t>
      </w:r>
      <w:r>
        <w:rPr>
          <w:rStyle w:val="style85"/>
          <w:rFonts w:ascii="Cambria" w:hAnsi="Cambria"/>
          <w:bCs/>
          <w:noProof/>
        </w:rPr>
        <w:t>F2</w:t>
      </w:r>
      <w:r>
        <w:rPr>
          <w:rStyle w:val="style85"/>
          <w:rFonts w:ascii="Cambria" w:hAnsi="Cambria" w:hint="eastAsia"/>
          <w:bCs/>
          <w:noProof/>
        </w:rPr>
        <w:t>班课程大纲及教学进度表</w:t>
      </w:r>
      <w:r>
        <w:rPr>
          <w:noProof/>
          <w:webHidden/>
        </w:rPr>
        <w:tab/>
      </w:r>
      <w:r>
        <w:rPr>
          <w:noProof/>
          <w:webHidden/>
        </w:rPr>
        <w:fldChar w:fldCharType="begin"/>
      </w:r>
      <w:r>
        <w:rPr>
          <w:noProof/>
          <w:webHidden/>
        </w:rPr>
        <w:instrText xml:space="preserve"> PAGEREF _Toc519071111 \h </w:instrText>
      </w:r>
      <w:r>
        <w:rPr>
          <w:noProof/>
          <w:webHidden/>
        </w:rPr>
        <w:fldChar w:fldCharType="separate"/>
      </w:r>
      <w:r>
        <w:rPr>
          <w:noProof/>
          <w:webHidden/>
        </w:rPr>
        <w:t>55</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"_Toc519071112" </w:instrText>
      </w:r>
      <w:r>
        <w:rPr/>
        <w:fldChar w:fldCharType="separate"/>
      </w:r>
      <w:r>
        <w:rPr>
          <w:rStyle w:val="style85"/>
          <w:rFonts w:hint="eastAsia"/>
          <w:bCs/>
          <w:noProof/>
        </w:rPr>
        <w:t>《公司治理》课程大纲及教学进度表</w:t>
      </w:r>
      <w:r>
        <w:rPr>
          <w:noProof/>
          <w:webHidden/>
        </w:rPr>
        <w:tab/>
      </w:r>
      <w:r>
        <w:rPr>
          <w:noProof/>
          <w:webHidden/>
        </w:rPr>
        <w:fldChar w:fldCharType="begin"/>
      </w:r>
      <w:r>
        <w:rPr>
          <w:noProof/>
          <w:webHidden/>
        </w:rPr>
        <w:instrText xml:space="preserve"> PAGEREF _Toc519071112 \h </w:instrText>
      </w:r>
      <w:r>
        <w:rPr>
          <w:noProof/>
          <w:webHidden/>
        </w:rPr>
        <w:fldChar w:fldCharType="separate"/>
      </w:r>
      <w:r>
        <w:rPr>
          <w:noProof/>
          <w:webHidden/>
        </w:rPr>
        <w:t>60</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"_Toc519071113" </w:instrText>
      </w:r>
      <w:r>
        <w:rPr/>
        <w:fldChar w:fldCharType="separate"/>
      </w:r>
      <w:r>
        <w:rPr>
          <w:rStyle w:val="style85"/>
          <w:rFonts w:hint="eastAsia"/>
          <w:bCs/>
          <w:noProof/>
        </w:rPr>
        <w:t>《市场营销》课程大纲及教学进度表</w:t>
      </w:r>
      <w:r>
        <w:rPr>
          <w:noProof/>
          <w:webHidden/>
        </w:rPr>
        <w:tab/>
      </w:r>
      <w:r>
        <w:rPr>
          <w:noProof/>
          <w:webHidden/>
        </w:rPr>
        <w:fldChar w:fldCharType="begin"/>
      </w:r>
      <w:r>
        <w:rPr>
          <w:noProof/>
          <w:webHidden/>
        </w:rPr>
        <w:instrText xml:space="preserve"> PAGEREF _Toc519071113 \h </w:instrText>
      </w:r>
      <w:r>
        <w:rPr>
          <w:noProof/>
          <w:webHidden/>
        </w:rPr>
        <w:fldChar w:fldCharType="separate"/>
      </w:r>
      <w:r>
        <w:rPr>
          <w:noProof/>
          <w:webHidden/>
        </w:rPr>
        <w:t>62</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"_Toc519071114" </w:instrText>
      </w:r>
      <w:r>
        <w:rPr/>
        <w:fldChar w:fldCharType="separate"/>
      </w:r>
      <w:r>
        <w:rPr>
          <w:rStyle w:val="style85"/>
          <w:rFonts w:hint="eastAsia"/>
          <w:bCs/>
          <w:noProof/>
        </w:rPr>
        <w:t>《领导力》课程大纲及教学进度表</w:t>
      </w:r>
      <w:r>
        <w:rPr>
          <w:noProof/>
          <w:webHidden/>
        </w:rPr>
        <w:tab/>
      </w:r>
      <w:r>
        <w:rPr>
          <w:noProof/>
          <w:webHidden/>
        </w:rPr>
        <w:fldChar w:fldCharType="begin"/>
      </w:r>
      <w:r>
        <w:rPr>
          <w:noProof/>
          <w:webHidden/>
        </w:rPr>
        <w:instrText xml:space="preserve"> PAGEREF _Toc519071114 \h </w:instrText>
      </w:r>
      <w:r>
        <w:rPr>
          <w:noProof/>
          <w:webHidden/>
        </w:rPr>
        <w:fldChar w:fldCharType="separate"/>
      </w:r>
      <w:r>
        <w:rPr>
          <w:noProof/>
          <w:webHidden/>
        </w:rPr>
        <w:t>74</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"_Toc519071115" </w:instrText>
      </w:r>
      <w:r>
        <w:rPr/>
        <w:fldChar w:fldCharType="separate"/>
      </w:r>
      <w:r>
        <w:rPr>
          <w:rStyle w:val="style85"/>
          <w:rFonts w:ascii="Cambria" w:hAnsi="Cambria" w:hint="eastAsia"/>
          <w:bCs/>
          <w:noProof/>
        </w:rPr>
        <w:t>《社会主义经济理论与实践》课程大纲（</w:t>
      </w:r>
      <w:r>
        <w:rPr>
          <w:rStyle w:val="style85"/>
          <w:rFonts w:ascii="Cambria" w:hAnsi="Cambria"/>
          <w:bCs/>
          <w:noProof/>
        </w:rPr>
        <w:t>2018</w:t>
      </w:r>
      <w:r>
        <w:rPr>
          <w:rStyle w:val="style85"/>
          <w:rFonts w:ascii="Cambria" w:hAnsi="Cambria" w:hint="eastAsia"/>
          <w:bCs/>
          <w:noProof/>
        </w:rPr>
        <w:t>）</w:t>
      </w:r>
      <w:r>
        <w:rPr>
          <w:noProof/>
          <w:webHidden/>
        </w:rPr>
        <w:tab/>
      </w:r>
      <w:r>
        <w:rPr>
          <w:noProof/>
          <w:webHidden/>
        </w:rPr>
        <w:fldChar w:fldCharType="begin"/>
      </w:r>
      <w:r>
        <w:rPr>
          <w:noProof/>
          <w:webHidden/>
        </w:rPr>
        <w:instrText xml:space="preserve"> PAGEREF _Toc519071115 \h </w:instrText>
      </w:r>
      <w:r>
        <w:rPr>
          <w:noProof/>
          <w:webHidden/>
        </w:rPr>
        <w:fldChar w:fldCharType="separate"/>
      </w:r>
      <w:r>
        <w:rPr>
          <w:noProof/>
          <w:webHidden/>
        </w:rPr>
        <w:t>77</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"_Toc519071116" </w:instrText>
      </w:r>
      <w:r>
        <w:rPr/>
        <w:fldChar w:fldCharType="separate"/>
      </w:r>
      <w:r>
        <w:rPr>
          <w:rStyle w:val="style85"/>
          <w:rFonts w:hint="eastAsia"/>
          <w:bCs/>
          <w:noProof/>
        </w:rPr>
        <w:t>《</w:t>
      </w:r>
      <w:r>
        <w:rPr>
          <w:rStyle w:val="style85"/>
          <w:rFonts w:ascii="宋体" w:cs="宋体" w:hAnsi="宋体" w:hint="eastAsia"/>
          <w:bCs/>
          <w:noProof/>
        </w:rPr>
        <w:t>人力资源管理</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_Toc519071116 \h </w:instrText>
      </w:r>
      <w:r>
        <w:rPr>
          <w:noProof/>
          <w:webHidden/>
        </w:rPr>
        <w:fldChar w:fldCharType="separate"/>
      </w:r>
      <w:r>
        <w:rPr>
          <w:noProof/>
          <w:webHidden/>
        </w:rPr>
        <w:t>81</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"_Toc519071117" </w:instrText>
      </w:r>
      <w:r>
        <w:rPr/>
        <w:fldChar w:fldCharType="separate"/>
      </w:r>
      <w:r>
        <w:rPr>
          <w:rStyle w:val="style85"/>
          <w:rFonts w:hint="eastAsia"/>
          <w:bCs/>
          <w:noProof/>
        </w:rPr>
        <w:t>《</w:t>
      </w:r>
      <w:r>
        <w:rPr>
          <w:rStyle w:val="style85"/>
          <w:rFonts w:ascii="宋体" w:hAnsi="宋体" w:hint="eastAsia"/>
          <w:bCs/>
          <w:noProof/>
        </w:rPr>
        <w:t>企业家法：创业、守成与传承</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_Toc519071117 \h </w:instrText>
      </w:r>
      <w:r>
        <w:rPr>
          <w:noProof/>
          <w:webHidden/>
        </w:rPr>
        <w:fldChar w:fldCharType="separate"/>
      </w:r>
      <w:r>
        <w:rPr>
          <w:noProof/>
          <w:webHidden/>
        </w:rPr>
        <w:t>85</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"_Toc519071118" </w:instrText>
      </w:r>
      <w:r>
        <w:rPr/>
        <w:fldChar w:fldCharType="separate"/>
      </w:r>
      <w:r>
        <w:rPr>
          <w:rStyle w:val="style85"/>
          <w:rFonts w:hint="eastAsia"/>
          <w:bCs/>
          <w:noProof/>
        </w:rPr>
        <w:t>《</w:t>
      </w:r>
      <w:r>
        <w:rPr>
          <w:rStyle w:val="style85"/>
          <w:rFonts w:ascii="宋体" w:hAnsi="宋体" w:hint="eastAsia"/>
          <w:bCs/>
          <w:noProof/>
        </w:rPr>
        <w:t>能源产业</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_Toc519071118 \h </w:instrText>
      </w:r>
      <w:r>
        <w:rPr>
          <w:noProof/>
          <w:webHidden/>
        </w:rPr>
        <w:fldChar w:fldCharType="separate"/>
      </w:r>
      <w:r>
        <w:rPr>
          <w:noProof/>
          <w:webHidden/>
        </w:rPr>
        <w:t>88</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"_Toc519071119" </w:instrText>
      </w:r>
      <w:r>
        <w:rPr/>
        <w:fldChar w:fldCharType="separate"/>
      </w:r>
      <w:r>
        <w:rPr>
          <w:rStyle w:val="style85"/>
          <w:rFonts w:hint="eastAsia"/>
          <w:bCs/>
          <w:noProof/>
        </w:rPr>
        <w:t>《商务英语》</w:t>
      </w:r>
      <w:r>
        <w:rPr>
          <w:rStyle w:val="style85"/>
          <w:bCs/>
          <w:noProof/>
        </w:rPr>
        <w:t>F1</w:t>
      </w:r>
      <w:r>
        <w:rPr>
          <w:rStyle w:val="style85"/>
          <w:rFonts w:hint="eastAsia"/>
          <w:bCs/>
          <w:noProof/>
        </w:rPr>
        <w:t>课程大纲及教学进度表</w:t>
      </w:r>
      <w:r>
        <w:rPr>
          <w:noProof/>
          <w:webHidden/>
        </w:rPr>
        <w:tab/>
      </w:r>
      <w:r>
        <w:rPr>
          <w:noProof/>
          <w:webHidden/>
        </w:rPr>
        <w:fldChar w:fldCharType="begin"/>
      </w:r>
      <w:r>
        <w:rPr>
          <w:noProof/>
          <w:webHidden/>
        </w:rPr>
        <w:instrText xml:space="preserve"> PAGEREF _Toc519071119 \h </w:instrText>
      </w:r>
      <w:r>
        <w:rPr>
          <w:noProof/>
          <w:webHidden/>
        </w:rPr>
        <w:fldChar w:fldCharType="separate"/>
      </w:r>
      <w:r>
        <w:rPr>
          <w:noProof/>
          <w:webHidden/>
        </w:rPr>
        <w:t>91</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"_Toc519071120" </w:instrText>
      </w:r>
      <w:r>
        <w:rPr/>
        <w:fldChar w:fldCharType="separate"/>
      </w:r>
      <w:r>
        <w:rPr>
          <w:rStyle w:val="style85"/>
          <w:rFonts w:hint="eastAsia"/>
          <w:bCs/>
          <w:noProof/>
        </w:rPr>
        <w:t>《房地产金融与投资》课程大纲与教学进度表</w:t>
      </w:r>
      <w:r>
        <w:rPr>
          <w:noProof/>
          <w:webHidden/>
        </w:rPr>
        <w:tab/>
      </w:r>
      <w:r>
        <w:rPr>
          <w:noProof/>
          <w:webHidden/>
        </w:rPr>
        <w:fldChar w:fldCharType="begin"/>
      </w:r>
      <w:r>
        <w:rPr>
          <w:noProof/>
          <w:webHidden/>
        </w:rPr>
        <w:instrText xml:space="preserve"> PAGEREF _Toc519071120 \h </w:instrText>
      </w:r>
      <w:r>
        <w:rPr>
          <w:noProof/>
          <w:webHidden/>
        </w:rPr>
        <w:fldChar w:fldCharType="separate"/>
      </w:r>
      <w:r>
        <w:rPr>
          <w:noProof/>
          <w:webHidden/>
        </w:rPr>
        <w:t>94</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"_Toc519071121" </w:instrText>
      </w:r>
      <w:r>
        <w:rPr/>
        <w:fldChar w:fldCharType="separate"/>
      </w:r>
      <w:r>
        <w:rPr>
          <w:rStyle w:val="style85"/>
          <w:rFonts w:hint="eastAsia"/>
          <w:bCs/>
          <w:noProof/>
        </w:rPr>
        <w:t>《内部控制与审计》课程大纲及教学进度表</w:t>
      </w:r>
      <w:r>
        <w:rPr>
          <w:noProof/>
          <w:webHidden/>
        </w:rPr>
        <w:tab/>
      </w:r>
      <w:r>
        <w:rPr>
          <w:noProof/>
          <w:webHidden/>
        </w:rPr>
        <w:fldChar w:fldCharType="begin"/>
      </w:r>
      <w:r>
        <w:rPr>
          <w:noProof/>
          <w:webHidden/>
        </w:rPr>
        <w:instrText xml:space="preserve"> PAGEREF _Toc519071121 \h </w:instrText>
      </w:r>
      <w:r>
        <w:rPr>
          <w:noProof/>
          <w:webHidden/>
        </w:rPr>
        <w:fldChar w:fldCharType="separate"/>
      </w:r>
      <w:r>
        <w:rPr>
          <w:noProof/>
          <w:webHidden/>
        </w:rPr>
        <w:t>99</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"_Toc519071122" </w:instrText>
      </w:r>
      <w:r>
        <w:rPr/>
        <w:fldChar w:fldCharType="separate"/>
      </w:r>
      <w:r>
        <w:rPr>
          <w:rStyle w:val="style85"/>
          <w:rFonts w:hint="eastAsia"/>
          <w:bCs/>
          <w:noProof/>
        </w:rPr>
        <w:t>《奢侈品品牌管理》课程大纲及教学进度表</w:t>
      </w:r>
      <w:r>
        <w:rPr>
          <w:noProof/>
          <w:webHidden/>
        </w:rPr>
        <w:tab/>
      </w:r>
      <w:r>
        <w:rPr>
          <w:noProof/>
          <w:webHidden/>
        </w:rPr>
        <w:fldChar w:fldCharType="begin"/>
      </w:r>
      <w:r>
        <w:rPr>
          <w:noProof/>
          <w:webHidden/>
        </w:rPr>
        <w:instrText xml:space="preserve"> PAGEREF _Toc519071122 \h </w:instrText>
      </w:r>
      <w:r>
        <w:rPr>
          <w:noProof/>
          <w:webHidden/>
        </w:rPr>
        <w:fldChar w:fldCharType="separate"/>
      </w:r>
      <w:r>
        <w:rPr>
          <w:noProof/>
          <w:webHidden/>
        </w:rPr>
        <w:t>102</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"_Toc519071123" </w:instrText>
      </w:r>
      <w:r>
        <w:rPr/>
        <w:fldChar w:fldCharType="separate"/>
      </w:r>
      <w:r>
        <w:rPr>
          <w:rStyle w:val="style85"/>
          <w:rFonts w:ascii="Cambria" w:hAnsi="Cambria" w:hint="eastAsia"/>
          <w:bCs/>
          <w:noProof/>
        </w:rPr>
        <w:t>《电子商务与网络营销》课程大纲及教学进度表</w:t>
      </w:r>
      <w:r>
        <w:rPr>
          <w:noProof/>
          <w:webHidden/>
        </w:rPr>
        <w:tab/>
      </w:r>
      <w:r>
        <w:rPr>
          <w:noProof/>
          <w:webHidden/>
        </w:rPr>
        <w:fldChar w:fldCharType="begin"/>
      </w:r>
      <w:r>
        <w:rPr>
          <w:noProof/>
          <w:webHidden/>
        </w:rPr>
        <w:instrText xml:space="preserve"> PAGEREF _Toc519071123 \h </w:instrText>
      </w:r>
      <w:r>
        <w:rPr>
          <w:noProof/>
          <w:webHidden/>
        </w:rPr>
        <w:fldChar w:fldCharType="separate"/>
      </w:r>
      <w:r>
        <w:rPr>
          <w:noProof/>
          <w:webHidden/>
        </w:rPr>
        <w:t>103</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"_Toc519071124" </w:instrText>
      </w:r>
      <w:r>
        <w:rPr/>
        <w:fldChar w:fldCharType="separate"/>
      </w:r>
      <w:r>
        <w:rPr>
          <w:rStyle w:val="style85"/>
          <w:rFonts w:ascii="Cambria" w:hAnsi="Cambria" w:hint="eastAsia"/>
          <w:bCs/>
          <w:noProof/>
        </w:rPr>
        <w:t>《信息系统与信息资源管理》课程大纲及教学进度表</w:t>
      </w:r>
      <w:r>
        <w:rPr>
          <w:noProof/>
          <w:webHidden/>
        </w:rPr>
        <w:tab/>
      </w:r>
      <w:r>
        <w:rPr>
          <w:noProof/>
          <w:webHidden/>
        </w:rPr>
        <w:fldChar w:fldCharType="begin"/>
      </w:r>
      <w:r>
        <w:rPr>
          <w:noProof/>
          <w:webHidden/>
        </w:rPr>
        <w:instrText xml:space="preserve"> PAGEREF _Toc519071124 \h </w:instrText>
      </w:r>
      <w:r>
        <w:rPr>
          <w:noProof/>
          <w:webHidden/>
        </w:rPr>
        <w:fldChar w:fldCharType="separate"/>
      </w:r>
      <w:r>
        <w:rPr>
          <w:noProof/>
          <w:webHidden/>
        </w:rPr>
        <w:t>108</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"_Toc519071125" </w:instrText>
      </w:r>
      <w:r>
        <w:rPr/>
        <w:fldChar w:fldCharType="separate"/>
      </w:r>
      <w:r>
        <w:rPr>
          <w:rStyle w:val="style85"/>
          <w:rFonts w:hint="eastAsia"/>
          <w:bCs/>
          <w:noProof/>
        </w:rPr>
        <w:t>《商务统计》课程大纲及教学进度表</w:t>
      </w:r>
      <w:r>
        <w:rPr>
          <w:noProof/>
          <w:webHidden/>
        </w:rPr>
        <w:tab/>
      </w:r>
      <w:r>
        <w:rPr>
          <w:noProof/>
          <w:webHidden/>
        </w:rPr>
        <w:fldChar w:fldCharType="begin"/>
      </w:r>
      <w:r>
        <w:rPr>
          <w:noProof/>
          <w:webHidden/>
        </w:rPr>
        <w:instrText xml:space="preserve"> PAGEREF _Toc519071125 \h </w:instrText>
      </w:r>
      <w:r>
        <w:rPr>
          <w:noProof/>
          <w:webHidden/>
        </w:rPr>
        <w:fldChar w:fldCharType="separate"/>
      </w:r>
      <w:r>
        <w:rPr>
          <w:noProof/>
          <w:webHidden/>
        </w:rPr>
        <w:t>113</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"_Toc519071126" </w:instrText>
      </w:r>
      <w:r>
        <w:rPr/>
        <w:fldChar w:fldCharType="separate"/>
      </w:r>
      <w:r>
        <w:rPr>
          <w:rStyle w:val="style85"/>
          <w:rFonts w:ascii="Cambria" w:hAnsi="Cambria" w:hint="eastAsia"/>
          <w:bCs/>
          <w:noProof/>
        </w:rPr>
        <w:t>《管理经济学》</w:t>
      </w:r>
      <w:r>
        <w:rPr>
          <w:rStyle w:val="style85"/>
          <w:rFonts w:ascii="Cambria" w:hAnsi="Cambria"/>
          <w:bCs/>
          <w:noProof/>
        </w:rPr>
        <w:t>F1/F3/C1</w:t>
      </w:r>
      <w:r>
        <w:rPr>
          <w:rStyle w:val="style85"/>
          <w:rFonts w:ascii="Cambria" w:hAnsi="Cambria" w:hint="eastAsia"/>
          <w:bCs/>
          <w:noProof/>
        </w:rPr>
        <w:t>课程大纲及教学进度表</w:t>
      </w:r>
      <w:r>
        <w:rPr>
          <w:noProof/>
          <w:webHidden/>
        </w:rPr>
        <w:tab/>
      </w:r>
      <w:r>
        <w:rPr>
          <w:noProof/>
          <w:webHidden/>
        </w:rPr>
        <w:fldChar w:fldCharType="begin"/>
      </w:r>
      <w:r>
        <w:rPr>
          <w:noProof/>
          <w:webHidden/>
        </w:rPr>
        <w:instrText xml:space="preserve"> PAGEREF _Toc519071126 \h </w:instrText>
      </w:r>
      <w:r>
        <w:rPr>
          <w:noProof/>
          <w:webHidden/>
        </w:rPr>
        <w:fldChar w:fldCharType="separate"/>
      </w:r>
      <w:r>
        <w:rPr>
          <w:noProof/>
          <w:webHidden/>
        </w:rPr>
        <w:t>115</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"_Toc519071127" </w:instrText>
      </w:r>
      <w:r>
        <w:rPr/>
        <w:fldChar w:fldCharType="separate"/>
      </w:r>
      <w:r>
        <w:rPr>
          <w:rStyle w:val="style85"/>
          <w:rFonts w:ascii="Cambria" w:hAnsi="Cambria" w:hint="eastAsia"/>
          <w:bCs/>
          <w:noProof/>
        </w:rPr>
        <w:t>《资本金融学》课程大纲及教学进度表</w:t>
      </w:r>
      <w:r>
        <w:rPr>
          <w:noProof/>
          <w:webHidden/>
        </w:rPr>
        <w:tab/>
      </w:r>
      <w:r>
        <w:rPr>
          <w:noProof/>
          <w:webHidden/>
        </w:rPr>
        <w:fldChar w:fldCharType="begin"/>
      </w:r>
      <w:r>
        <w:rPr>
          <w:noProof/>
          <w:webHidden/>
        </w:rPr>
        <w:instrText xml:space="preserve"> PAGEREF _Toc519071127 \h </w:instrText>
      </w:r>
      <w:r>
        <w:rPr>
          <w:noProof/>
          <w:webHidden/>
        </w:rPr>
        <w:fldChar w:fldCharType="separate"/>
      </w:r>
      <w:r>
        <w:rPr>
          <w:noProof/>
          <w:webHidden/>
        </w:rPr>
        <w:t>118</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"_Toc519071128" </w:instrText>
      </w:r>
      <w:r>
        <w:rPr/>
        <w:fldChar w:fldCharType="separate"/>
      </w:r>
      <w:r>
        <w:rPr>
          <w:rStyle w:val="style85"/>
          <w:rFonts w:ascii="Cambria" w:hAnsi="Cambria" w:hint="eastAsia"/>
          <w:bCs/>
          <w:noProof/>
        </w:rPr>
        <w:t>《法务会计》课程大纲及教学进度表</w:t>
      </w:r>
      <w:r>
        <w:rPr>
          <w:noProof/>
          <w:webHidden/>
        </w:rPr>
        <w:tab/>
      </w:r>
      <w:r>
        <w:rPr>
          <w:noProof/>
          <w:webHidden/>
        </w:rPr>
        <w:fldChar w:fldCharType="begin"/>
      </w:r>
      <w:r>
        <w:rPr>
          <w:noProof/>
          <w:webHidden/>
        </w:rPr>
        <w:instrText xml:space="preserve"> PAGEREF _Toc519071128 \h </w:instrText>
      </w:r>
      <w:r>
        <w:rPr>
          <w:noProof/>
          <w:webHidden/>
        </w:rPr>
        <w:fldChar w:fldCharType="separate"/>
      </w:r>
      <w:r>
        <w:rPr>
          <w:noProof/>
          <w:webHidden/>
        </w:rPr>
        <w:t>121</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"_Toc519071129" </w:instrText>
      </w:r>
      <w:r>
        <w:rPr/>
        <w:fldChar w:fldCharType="separate"/>
      </w:r>
      <w:r>
        <w:rPr>
          <w:rStyle w:val="style85"/>
          <w:rFonts w:ascii="Cambria" w:hAnsi="Cambria" w:hint="eastAsia"/>
          <w:bCs/>
          <w:noProof/>
        </w:rPr>
        <w:t>《特许经营管理》课程大纲及教学进度表</w:t>
      </w:r>
      <w:r>
        <w:rPr>
          <w:noProof/>
          <w:webHidden/>
        </w:rPr>
        <w:tab/>
      </w:r>
      <w:r>
        <w:rPr>
          <w:noProof/>
          <w:webHidden/>
        </w:rPr>
        <w:fldChar w:fldCharType="begin"/>
      </w:r>
      <w:r>
        <w:rPr>
          <w:noProof/>
          <w:webHidden/>
        </w:rPr>
        <w:instrText xml:space="preserve"> PAGEREF _Toc519071129 \h </w:instrText>
      </w:r>
      <w:r>
        <w:rPr>
          <w:noProof/>
          <w:webHidden/>
        </w:rPr>
        <w:fldChar w:fldCharType="separate"/>
      </w:r>
      <w:r>
        <w:rPr>
          <w:noProof/>
          <w:webHidden/>
        </w:rPr>
        <w:t>127</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"_Toc519071130" </w:instrText>
      </w:r>
      <w:r>
        <w:rPr/>
        <w:fldChar w:fldCharType="separate"/>
      </w:r>
      <w:r>
        <w:rPr>
          <w:rStyle w:val="style85"/>
          <w:rFonts w:ascii="Cambria" w:hAnsi="Cambria" w:hint="eastAsia"/>
          <w:bCs/>
          <w:noProof/>
        </w:rPr>
        <w:t>《企业项目管理》课程大纲及教学进度表</w:t>
      </w:r>
      <w:r>
        <w:rPr>
          <w:noProof/>
          <w:webHidden/>
        </w:rPr>
        <w:tab/>
      </w:r>
      <w:r>
        <w:rPr>
          <w:noProof/>
          <w:webHidden/>
        </w:rPr>
        <w:fldChar w:fldCharType="begin"/>
      </w:r>
      <w:r>
        <w:rPr>
          <w:noProof/>
          <w:webHidden/>
        </w:rPr>
        <w:instrText xml:space="preserve"> PAGEREF _Toc519071130 \h </w:instrText>
      </w:r>
      <w:r>
        <w:rPr>
          <w:noProof/>
          <w:webHidden/>
        </w:rPr>
        <w:fldChar w:fldCharType="separate"/>
      </w:r>
      <w:r>
        <w:rPr>
          <w:noProof/>
          <w:webHidden/>
        </w:rPr>
        <w:t>130</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"_Toc519071131" </w:instrText>
      </w:r>
      <w:r>
        <w:rPr/>
        <w:fldChar w:fldCharType="separate"/>
      </w:r>
      <w:r>
        <w:rPr>
          <w:rStyle w:val="style85"/>
          <w:rFonts w:ascii="Cambria" w:hAnsi="Cambria" w:hint="eastAsia"/>
          <w:bCs/>
          <w:noProof/>
        </w:rPr>
        <w:t>《国际商务管理》课程大纲及教学进度表</w:t>
      </w:r>
      <w:r>
        <w:rPr>
          <w:noProof/>
          <w:webHidden/>
        </w:rPr>
        <w:tab/>
      </w:r>
      <w:r>
        <w:rPr>
          <w:noProof/>
          <w:webHidden/>
        </w:rPr>
        <w:fldChar w:fldCharType="begin"/>
      </w:r>
      <w:r>
        <w:rPr>
          <w:noProof/>
          <w:webHidden/>
        </w:rPr>
        <w:instrText xml:space="preserve"> PAGEREF _Toc519071131 \h </w:instrText>
      </w:r>
      <w:r>
        <w:rPr>
          <w:noProof/>
          <w:webHidden/>
        </w:rPr>
        <w:fldChar w:fldCharType="separate"/>
      </w:r>
      <w:r>
        <w:rPr>
          <w:noProof/>
          <w:webHidden/>
        </w:rPr>
        <w:t>134</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"_Toc519071132" </w:instrText>
      </w:r>
      <w:r>
        <w:rPr/>
        <w:fldChar w:fldCharType="separate"/>
      </w:r>
      <w:r>
        <w:rPr>
          <w:rStyle w:val="style85"/>
          <w:rFonts w:ascii="Cambria" w:hAnsi="Cambria" w:hint="eastAsia"/>
          <w:bCs/>
          <w:noProof/>
        </w:rPr>
        <w:t>《市场营销》课程大纲及教学进度表</w:t>
      </w:r>
      <w:r>
        <w:rPr>
          <w:noProof/>
          <w:webHidden/>
        </w:rPr>
        <w:tab/>
      </w:r>
      <w:r>
        <w:rPr>
          <w:noProof/>
          <w:webHidden/>
        </w:rPr>
        <w:fldChar w:fldCharType="begin"/>
      </w:r>
      <w:r>
        <w:rPr>
          <w:noProof/>
          <w:webHidden/>
        </w:rPr>
        <w:instrText xml:space="preserve"> PAGEREF _Toc519071132 \h </w:instrText>
      </w:r>
      <w:r>
        <w:rPr>
          <w:noProof/>
          <w:webHidden/>
        </w:rPr>
        <w:fldChar w:fldCharType="separate"/>
      </w:r>
      <w:r>
        <w:rPr>
          <w:noProof/>
          <w:webHidden/>
        </w:rPr>
        <w:t>140</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"_Toc519071133" </w:instrText>
      </w:r>
      <w:r>
        <w:rPr/>
        <w:fldChar w:fldCharType="separate"/>
      </w:r>
      <w:r>
        <w:rPr>
          <w:rStyle w:val="style85"/>
          <w:rFonts w:ascii="Cambria" w:hAnsi="Cambria" w:hint="eastAsia"/>
          <w:bCs/>
          <w:noProof/>
        </w:rPr>
        <w:t>《组织行为学》课程大纲及教学进度表</w:t>
      </w:r>
      <w:r>
        <w:rPr>
          <w:noProof/>
          <w:webHidden/>
        </w:rPr>
        <w:tab/>
      </w:r>
      <w:r>
        <w:rPr>
          <w:noProof/>
          <w:webHidden/>
        </w:rPr>
        <w:fldChar w:fldCharType="begin"/>
      </w:r>
      <w:r>
        <w:rPr>
          <w:noProof/>
          <w:webHidden/>
        </w:rPr>
        <w:instrText xml:space="preserve"> PAGEREF _Toc519071133 \h </w:instrText>
      </w:r>
      <w:r>
        <w:rPr>
          <w:noProof/>
          <w:webHidden/>
        </w:rPr>
        <w:fldChar w:fldCharType="separate"/>
      </w:r>
      <w:r>
        <w:rPr>
          <w:noProof/>
          <w:webHidden/>
        </w:rPr>
        <w:t>144</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"_Toc519071134" </w:instrText>
      </w:r>
      <w:r>
        <w:rPr/>
        <w:fldChar w:fldCharType="separate"/>
      </w:r>
      <w:r>
        <w:rPr>
          <w:rStyle w:val="style85"/>
          <w:rFonts w:ascii="Cambria" w:hAnsi="Cambria" w:hint="eastAsia"/>
          <w:bCs/>
          <w:noProof/>
        </w:rPr>
        <w:t>《税务筹划》课程大纲及教学进度表</w:t>
      </w:r>
      <w:r>
        <w:rPr>
          <w:noProof/>
          <w:webHidden/>
        </w:rPr>
        <w:tab/>
      </w:r>
      <w:r>
        <w:rPr>
          <w:noProof/>
          <w:webHidden/>
        </w:rPr>
        <w:fldChar w:fldCharType="begin"/>
      </w:r>
      <w:r>
        <w:rPr>
          <w:noProof/>
          <w:webHidden/>
        </w:rPr>
        <w:instrText xml:space="preserve"> PAGEREF _Toc519071134 \h </w:instrText>
      </w:r>
      <w:r>
        <w:rPr>
          <w:noProof/>
          <w:webHidden/>
        </w:rPr>
        <w:fldChar w:fldCharType="separate"/>
      </w:r>
      <w:r>
        <w:rPr>
          <w:noProof/>
          <w:webHidden/>
        </w:rPr>
        <w:t>149</w:t>
      </w:r>
      <w:r>
        <w:rPr>
          <w:noProof/>
          <w:webHidden/>
        </w:rPr>
        <w:fldChar w:fldCharType="end"/>
      </w:r>
      <w:r>
        <w:rPr/>
        <w:fldChar w:fldCharType="end"/>
      </w:r>
    </w:p>
    <w:p>
      <w:pPr>
        <w:pStyle w:val="style21"/>
        <w:tabs>
          <w:tab w:val="right" w:leader="dot" w:pos="8296"/>
        </w:tabs>
        <w:rPr>
          <w:noProof/>
          <w:kern w:val="2"/>
          <w:sz w:val="21"/>
        </w:rPr>
      </w:pPr>
      <w:r>
        <w:rPr/>
        <w:fldChar w:fldCharType="begin"/>
      </w:r>
      <w:r>
        <w:instrText xml:space="preserve"> HYPERLINK \l "_Toc519071135" </w:instrText>
      </w:r>
      <w:r>
        <w:rPr/>
        <w:fldChar w:fldCharType="separate"/>
      </w:r>
      <w:r>
        <w:rPr>
          <w:rStyle w:val="style85"/>
          <w:rFonts w:ascii="Cambria" w:hAnsi="Cambria" w:hint="eastAsia"/>
          <w:bCs/>
          <w:noProof/>
        </w:rPr>
        <w:t>《金融监管》课程大纲及教学进度表</w:t>
      </w:r>
      <w:r>
        <w:rPr>
          <w:noProof/>
          <w:webHidden/>
        </w:rPr>
        <w:tab/>
      </w:r>
      <w:r>
        <w:rPr>
          <w:noProof/>
          <w:webHidden/>
        </w:rPr>
        <w:fldChar w:fldCharType="begin"/>
      </w:r>
      <w:r>
        <w:rPr>
          <w:noProof/>
          <w:webHidden/>
        </w:rPr>
        <w:instrText xml:space="preserve"> PAGEREF _Toc519071135 \h </w:instrText>
      </w:r>
      <w:r>
        <w:rPr>
          <w:noProof/>
          <w:webHidden/>
        </w:rPr>
        <w:fldChar w:fldCharType="separate"/>
      </w:r>
      <w:r>
        <w:rPr>
          <w:noProof/>
          <w:webHidden/>
        </w:rPr>
        <w:t>152</w:t>
      </w:r>
      <w:r>
        <w:rPr>
          <w:noProof/>
          <w:webHidden/>
        </w:rPr>
        <w:fldChar w:fldCharType="end"/>
      </w:r>
      <w:r>
        <w:rPr/>
        <w:fldChar w:fldCharType="end"/>
      </w:r>
    </w:p>
    <w:p>
      <w:pPr>
        <w:pStyle w:val="style0"/>
        <w:rPr/>
      </w:pPr>
      <w:r>
        <w:rPr>
          <w:rFonts w:ascii="宋体" w:hAnsi="宋体"/>
          <w:bCs/>
          <w:lang w:val="zh-CN"/>
        </w:rPr>
        <w:fldChar w:fldCharType="end"/>
      </w:r>
    </w:p>
    <w:p>
      <w:pPr>
        <w:pStyle w:val="style0"/>
        <w:rPr/>
      </w:pPr>
    </w:p>
    <w:p>
      <w:pPr>
        <w:pStyle w:val="style0"/>
        <w:widowControl/>
        <w:jc w:val="left"/>
        <w:rPr/>
      </w:pPr>
      <w:r>
        <w:br w:type="page"/>
      </w:r>
    </w:p>
    <w:bookmarkStart w:id="24" w:name="_Toc361387602"/>
    <w:bookmarkStart w:id="25" w:name="_Toc519071101"/>
    <w:p>
      <w:pPr>
        <w:pStyle w:val="style0"/>
        <w:keepNext/>
        <w:keepLines/>
        <w:spacing w:before="260" w:after="260" w:lineRule="auto" w:line="413"/>
        <w:jc w:val="center"/>
        <w:outlineLvl w:val="2"/>
        <w:rPr>
          <w:b/>
          <w:bCs/>
          <w:sz w:val="32"/>
          <w:szCs w:val="32"/>
        </w:rPr>
      </w:pPr>
      <w:r>
        <w:rPr>
          <w:rFonts w:hint="eastAsia"/>
          <w:b/>
          <w:bCs/>
          <w:sz w:val="32"/>
          <w:szCs w:val="32"/>
        </w:rPr>
        <w:t>《商务英语》</w:t>
      </w:r>
      <w:r>
        <w:rPr>
          <w:rFonts w:hint="eastAsia"/>
          <w:b/>
          <w:bCs/>
          <w:sz w:val="32"/>
          <w:szCs w:val="32"/>
        </w:rPr>
        <w:t>F1/F2/F3</w:t>
      </w:r>
      <w:r>
        <w:rPr>
          <w:rFonts w:hint="eastAsia"/>
          <w:b/>
          <w:bCs/>
          <w:sz w:val="32"/>
          <w:szCs w:val="32"/>
        </w:rPr>
        <w:t>课程大纲及教学进度表</w:t>
      </w:r>
      <w:bookmarkEnd w:id="24"/>
      <w:bookmarkEnd w:id="25"/>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hint="eastAsia"/>
              </w:rPr>
              <w:t>《商务英语》</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r>
              <w:rPr>
                <w:rFonts w:ascii="宋体" w:hAnsi="宋体"/>
                <w:szCs w:val="21"/>
              </w:rPr>
              <w:t>1460100103</w:t>
            </w: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hint="eastAsia"/>
                <w:szCs w:val="21"/>
              </w:rPr>
              <w:t>Business</w:t>
            </w:r>
            <w:r>
              <w:rPr>
                <w:rFonts w:ascii="宋体" w:hAnsi="宋体"/>
                <w:szCs w:val="21"/>
              </w:rPr>
              <w:t xml:space="preserve"> English</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张清、</w:t>
            </w:r>
            <w:r>
              <w:rPr>
                <w:rFonts w:ascii="宋体" w:hAnsi="宋体"/>
                <w:szCs w:val="21"/>
              </w:rPr>
              <w:t>徐新燕、田力男</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2018级</w:t>
            </w:r>
            <w:r>
              <w:rPr>
                <w:rFonts w:ascii="宋体" w:hAnsi="宋体"/>
                <w:szCs w:val="21"/>
              </w:rPr>
              <w:t>MBA全日制硕士</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pPr>
            <w:r>
              <w:rPr>
                <w:rFonts w:hint="eastAsia"/>
              </w:rPr>
              <w:t>4/3</w:t>
            </w:r>
            <w:r>
              <w:t>2</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pPr>
            <w:r>
              <w:rPr>
                <w:rFonts w:hint="eastAsia"/>
              </w:rPr>
              <w:t>研究生一年级第</w:t>
            </w:r>
            <w:r>
              <w:rPr>
                <w:rFonts w:hint="eastAsia"/>
              </w:rPr>
              <w:t>1</w:t>
            </w:r>
            <w:r>
              <w:rPr>
                <w:rFonts w:hint="eastAsia"/>
              </w:rPr>
              <w:t>学期</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r>
              <w:rPr>
                <w:rFonts w:ascii="宋体" w:hAnsi="宋体"/>
                <w:szCs w:val="21"/>
              </w:rPr>
              <w:t>2018-2019-2</w:t>
            </w:r>
            <w:r>
              <w:rPr>
                <w:rFonts w:ascii="宋体" w:hAnsi="宋体" w:hint="eastAsia"/>
                <w:szCs w:val="21"/>
              </w:rPr>
              <w:t>学期的2</w:t>
            </w:r>
            <w:r>
              <w:rPr>
                <w:rFonts w:ascii="宋体" w:hAnsi="宋体"/>
                <w:szCs w:val="21"/>
              </w:rPr>
              <w:t>-3</w:t>
            </w:r>
            <w:r>
              <w:rPr>
                <w:rFonts w:ascii="宋体" w:hAnsi="宋体" w:hint="eastAsia"/>
                <w:szCs w:val="21"/>
              </w:rPr>
              <w:t>、5</w:t>
            </w:r>
            <w:r>
              <w:rPr>
                <w:rFonts w:ascii="宋体" w:hAnsi="宋体"/>
                <w:szCs w:val="21"/>
              </w:rPr>
              <w:t>-9</w:t>
            </w:r>
            <w:r>
              <w:rPr>
                <w:rFonts w:ascii="宋体" w:hAnsi="宋体" w:hint="eastAsia"/>
                <w:szCs w:val="21"/>
              </w:rPr>
              <w:t>周周六上午</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pPr>
            <w:r>
              <w:rPr>
                <w:rFonts w:hint="eastAsia"/>
              </w:rPr>
              <w:t>无</w:t>
            </w: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r>
              <w:rPr>
                <w:rFonts w:ascii="宋体" w:hAnsi="宋体" w:hint="eastAsia"/>
                <w:szCs w:val="21"/>
              </w:rPr>
              <w:t>新科研楼</w:t>
            </w: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授课教师：张清</w:t>
      </w:r>
    </w:p>
    <w:p>
      <w:pPr>
        <w:pStyle w:val="style0"/>
        <w:rPr>
          <w:rFonts w:ascii="宋体" w:hAnsi="宋体"/>
          <w:szCs w:val="21"/>
        </w:rPr>
      </w:pPr>
      <w:r>
        <w:rPr>
          <w:rFonts w:ascii="宋体" w:hAnsi="宋体" w:hint="eastAsia"/>
          <w:szCs w:val="21"/>
        </w:rPr>
        <w:t>电话：</w:t>
      </w:r>
      <w:r>
        <w:rPr>
          <w:rFonts w:ascii="宋体" w:hAnsi="宋体"/>
          <w:szCs w:val="21"/>
        </w:rPr>
        <w:t>13301387203</w:t>
      </w:r>
    </w:p>
    <w:p>
      <w:pPr>
        <w:pStyle w:val="style0"/>
        <w:rPr>
          <w:rFonts w:ascii="宋体" w:hAnsi="宋体"/>
          <w:szCs w:val="21"/>
        </w:rPr>
      </w:pPr>
      <w:r>
        <w:rPr>
          <w:rFonts w:ascii="宋体" w:hAnsi="宋体" w:hint="eastAsia"/>
          <w:szCs w:val="21"/>
        </w:rPr>
        <w:t>Email：</w:t>
      </w:r>
      <w:r>
        <w:rPr/>
        <w:fldChar w:fldCharType="begin"/>
      </w:r>
      <w:r>
        <w:instrText xml:space="preserve"> HYPERLINK "mailto:qingzhang2000@163.com" </w:instrText>
      </w:r>
      <w:r>
        <w:rPr/>
        <w:fldChar w:fldCharType="separate"/>
      </w:r>
      <w:r>
        <w:rPr>
          <w:rFonts w:ascii="宋体" w:hAnsi="宋体"/>
          <w:color w:val="0000ff"/>
          <w:szCs w:val="21"/>
          <w:u w:val="single"/>
        </w:rPr>
        <w:t>qingzhang2000@163.com</w:t>
      </w:r>
      <w:r>
        <w:rPr/>
        <w:fldChar w:fldCharType="end"/>
      </w:r>
    </w:p>
    <w:p>
      <w:pPr>
        <w:pStyle w:val="style0"/>
        <w:rPr>
          <w:rFonts w:ascii="宋体" w:hAnsi="宋体"/>
          <w:szCs w:val="21"/>
        </w:rPr>
      </w:pPr>
      <w:r>
        <w:rPr>
          <w:rFonts w:ascii="宋体" w:hAnsi="宋体" w:hint="eastAsia"/>
          <w:szCs w:val="21"/>
        </w:rPr>
        <w:t>授课教师：徐新燕</w:t>
      </w:r>
    </w:p>
    <w:p>
      <w:pPr>
        <w:pStyle w:val="style0"/>
        <w:rPr>
          <w:rFonts w:ascii="宋体" w:hAnsi="宋体"/>
          <w:szCs w:val="21"/>
        </w:rPr>
      </w:pPr>
      <w:r>
        <w:rPr>
          <w:rFonts w:ascii="宋体" w:hAnsi="宋体" w:hint="eastAsia"/>
          <w:szCs w:val="21"/>
        </w:rPr>
        <w:t>电话：13601271441</w:t>
      </w:r>
    </w:p>
    <w:p>
      <w:pPr>
        <w:pStyle w:val="style0"/>
        <w:rPr>
          <w:rFonts w:ascii="宋体" w:hAnsi="宋体"/>
          <w:szCs w:val="21"/>
        </w:rPr>
      </w:pPr>
      <w:r>
        <w:rPr>
          <w:rFonts w:ascii="宋体" w:hAnsi="宋体" w:hint="eastAsia"/>
          <w:szCs w:val="21"/>
        </w:rPr>
        <w:t>Email：</w:t>
      </w:r>
      <w:r>
        <w:rPr/>
        <w:fldChar w:fldCharType="begin"/>
      </w:r>
      <w:r>
        <w:instrText xml:space="preserve"> HYPERLINK "mailto:xinyanx@cupl.edu.cn" </w:instrText>
      </w:r>
      <w:r>
        <w:rPr/>
        <w:fldChar w:fldCharType="separate"/>
      </w:r>
      <w:r>
        <w:rPr>
          <w:rFonts w:ascii="宋体" w:hAnsi="宋体" w:hint="eastAsia"/>
          <w:color w:val="0000ff"/>
          <w:szCs w:val="21"/>
          <w:u w:val="single"/>
        </w:rPr>
        <w:t>xinyanx@cupl.edu.cn</w:t>
      </w:r>
      <w:r>
        <w:rPr/>
        <w:fldChar w:fldCharType="end"/>
      </w:r>
      <w:r>
        <w:rPr>
          <w:rFonts w:ascii="宋体" w:hAnsi="宋体"/>
          <w:szCs w:val="21"/>
        </w:rPr>
        <w:t xml:space="preserve"> </w:t>
      </w:r>
    </w:p>
    <w:p>
      <w:pPr>
        <w:pStyle w:val="style0"/>
        <w:rPr>
          <w:rFonts w:ascii="宋体" w:hAnsi="宋体"/>
          <w:szCs w:val="21"/>
        </w:rPr>
      </w:pPr>
      <w:r>
        <w:rPr>
          <w:rFonts w:ascii="宋体" w:hAnsi="宋体" w:hint="eastAsia"/>
          <w:szCs w:val="21"/>
        </w:rPr>
        <w:t>授课教师：田力男</w:t>
      </w:r>
    </w:p>
    <w:p>
      <w:pPr>
        <w:pStyle w:val="style0"/>
        <w:rPr>
          <w:rFonts w:ascii="宋体" w:hAnsi="宋体"/>
          <w:szCs w:val="21"/>
        </w:rPr>
      </w:pPr>
      <w:r>
        <w:rPr>
          <w:rFonts w:ascii="宋体" w:hAnsi="宋体" w:hint="eastAsia"/>
          <w:szCs w:val="21"/>
        </w:rPr>
        <w:t>电话：13621268628</w:t>
      </w:r>
    </w:p>
    <w:p>
      <w:pPr>
        <w:pStyle w:val="style0"/>
        <w:rPr>
          <w:rFonts w:ascii="宋体" w:hAnsi="宋体"/>
          <w:szCs w:val="21"/>
        </w:rPr>
      </w:pPr>
      <w:r>
        <w:rPr>
          <w:rFonts w:ascii="宋体" w:hAnsi="宋体" w:hint="eastAsia"/>
          <w:szCs w:val="21"/>
        </w:rPr>
        <w:t>Email：</w:t>
      </w:r>
      <w:r>
        <w:rPr/>
        <w:fldChar w:fldCharType="begin"/>
      </w:r>
      <w:r>
        <w:instrText xml:space="preserve"> HYPERLINK "mailto:tianjoy66@163.com" </w:instrText>
      </w:r>
      <w:r>
        <w:rPr/>
        <w:fldChar w:fldCharType="separate"/>
      </w:r>
      <w:r>
        <w:rPr>
          <w:rFonts w:ascii="宋体" w:hAnsi="宋体" w:hint="eastAsia"/>
          <w:color w:val="0000ff"/>
          <w:szCs w:val="21"/>
          <w:u w:val="single"/>
        </w:rPr>
        <w:t>tianjoy66@163.com</w:t>
      </w:r>
      <w:r>
        <w:rPr/>
        <w:fldChar w:fldCharType="end"/>
      </w:r>
      <w:r>
        <w:rPr>
          <w:rFonts w:ascii="宋体" w:hAnsi="宋体"/>
          <w:szCs w:val="21"/>
        </w:rPr>
        <w:t xml:space="preserve"> </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jc w:val="left"/>
        <w:rPr>
          <w:rFonts w:ascii="宋体" w:hAnsi="宋体"/>
          <w:szCs w:val="21"/>
        </w:rPr>
      </w:pPr>
      <w:r>
        <w:rPr>
          <w:rFonts w:ascii="宋体" w:hAnsi="宋体" w:hint="eastAsia"/>
          <w:szCs w:val="21"/>
        </w:rPr>
        <w:t xml:space="preserve">   本课程为MBA学生英语必选课程，本课程将听、说、读、写、译技能的培养融入每一个章节的商务活动中，围绕同一个商务主题，通过形式多样的活动，全面培养学生的语言综合运用能力；同时强调语言、文化与商务三者的有机融合，语言技能、商务知识、文化知识按比例分配，培养学生的跨文化交际能力。</w:t>
      </w:r>
    </w:p>
    <w:p>
      <w:pPr>
        <w:pStyle w:val="style0"/>
        <w:widowControl/>
        <w:jc w:val="left"/>
        <w:rPr>
          <w:rFonts w:ascii="宋体" w:hAnsi="宋体"/>
          <w:szCs w:val="21"/>
        </w:rPr>
      </w:pPr>
      <w:r>
        <w:rPr>
          <w:rFonts w:ascii="宋体" w:hAnsi="宋体" w:hint="eastAsia"/>
          <w:szCs w:val="21"/>
        </w:rPr>
        <w:t>课程主要特点是突出基础商务知识、专业术语以及“案例分析”，同时还要围绕现代商务理念和中西方文化差异对于所涉及的主题有关问题进行讨论，对主题内容的学习进行有效地补充和扩展，体现商务理念、概念、知识和文化的同时，侧重商务英语语言。</w:t>
      </w:r>
    </w:p>
    <w:p>
      <w:pPr>
        <w:pStyle w:val="style0"/>
        <w:widowControl/>
        <w:jc w:val="left"/>
        <w:rPr>
          <w:rFonts w:ascii="宋体" w:cs="宋体" w:hAnsi="宋体"/>
          <w:kern w:val="0"/>
          <w:szCs w:val="21"/>
        </w:rPr>
      </w:pP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本课程的目标是培养MBA学生在现有的英语语言技能和相关商务理论与实务知识的基础上，通过阅读和写作，使他们掌握商务英语的内容特点和语言特色，在阅读和写作实践中培养并提高他们理解经贸与商务信息的能力，并提高商务写作能力，增强语言运用能力和交流能力。掌握语言知识和发展语言运用能力两者间互相促进、相辅相成，缺一不可。因此，教学中除了充分注意传授语言知识以外，要着重培养和提高学生的语言运用能力。</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ind w:firstLine="420"/>
        <w:rPr>
          <w:rFonts w:ascii="宋体" w:hAnsi="宋体"/>
          <w:szCs w:val="21"/>
        </w:rPr>
      </w:pPr>
      <w:r>
        <w:rPr>
          <w:rFonts w:ascii="宋体" w:hAnsi="宋体" w:hint="eastAsia"/>
          <w:szCs w:val="21"/>
        </w:rPr>
        <w:t>课程实际讲授二个学期，2个学分，共计</w:t>
      </w:r>
      <w:r>
        <w:rPr>
          <w:rFonts w:ascii="宋体" w:hAnsi="宋体"/>
          <w:szCs w:val="21"/>
        </w:rPr>
        <w:t>64</w:t>
      </w:r>
      <w:r>
        <w:rPr>
          <w:rFonts w:ascii="宋体" w:hAnsi="宋体" w:hint="eastAsia"/>
          <w:szCs w:val="21"/>
        </w:rPr>
        <w:t>个课时。</w:t>
      </w:r>
    </w:p>
    <w:p>
      <w:pPr>
        <w:pStyle w:val="style0"/>
        <w:ind w:firstLine="420"/>
        <w:rPr>
          <w:rFonts w:ascii="宋体" w:hAnsi="宋体"/>
          <w:szCs w:val="21"/>
        </w:rPr>
      </w:pPr>
      <w:r>
        <w:rPr>
          <w:rFonts w:ascii="宋体" w:hAnsi="宋体" w:hint="eastAsia"/>
          <w:szCs w:val="21"/>
        </w:rPr>
        <w:t>本学期实际授课</w:t>
      </w:r>
      <w:r>
        <w:rPr>
          <w:rFonts w:ascii="宋体" w:hAnsi="宋体"/>
          <w:szCs w:val="21"/>
        </w:rPr>
        <w:t>7</w:t>
      </w:r>
      <w:r>
        <w:rPr>
          <w:rFonts w:ascii="宋体" w:hAnsi="宋体" w:hint="eastAsia"/>
          <w:szCs w:val="21"/>
        </w:rPr>
        <w:t>次，1个学分，共计3</w:t>
      </w:r>
      <w:r>
        <w:rPr>
          <w:rFonts w:ascii="宋体" w:hAnsi="宋体"/>
          <w:szCs w:val="21"/>
        </w:rPr>
        <w:t>2</w:t>
      </w:r>
      <w:r>
        <w:rPr>
          <w:rFonts w:ascii="宋体" w:hAnsi="宋体" w:hint="eastAsia"/>
          <w:szCs w:val="21"/>
        </w:rPr>
        <w:t>课时。</w:t>
      </w:r>
    </w:p>
    <w:p>
      <w:pPr>
        <w:pStyle w:val="style0"/>
        <w:rPr>
          <w:rFonts w:ascii="宋体" w:hAnsi="宋体"/>
          <w:szCs w:val="21"/>
        </w:rPr>
      </w:pPr>
      <w:r>
        <w:rPr>
          <w:rFonts w:ascii="宋体" w:hAnsi="宋体" w:hint="eastAsia"/>
          <w:szCs w:val="21"/>
        </w:rPr>
        <w:t xml:space="preserve">    每个单元的学时分配大约为</w:t>
      </w:r>
      <w:r>
        <w:rPr>
          <w:rFonts w:ascii="宋体" w:hAnsi="宋体"/>
          <w:szCs w:val="21"/>
        </w:rPr>
        <w:t>6</w:t>
      </w:r>
      <w:r>
        <w:rPr>
          <w:rFonts w:ascii="宋体" w:hAnsi="宋体" w:hint="eastAsia"/>
          <w:szCs w:val="21"/>
        </w:rPr>
        <w:t>个课时，另外加</w:t>
      </w:r>
      <w:r>
        <w:rPr>
          <w:rFonts w:ascii="宋体" w:hAnsi="宋体"/>
          <w:szCs w:val="21"/>
        </w:rPr>
        <w:t>2</w:t>
      </w:r>
      <w:r>
        <w:rPr>
          <w:rFonts w:ascii="宋体" w:hAnsi="宋体" w:hint="eastAsia"/>
          <w:szCs w:val="21"/>
        </w:rPr>
        <w:t>个复习</w:t>
      </w:r>
      <w:r>
        <w:rPr>
          <w:rFonts w:ascii="宋体" w:hAnsi="宋体"/>
          <w:szCs w:val="21"/>
        </w:rPr>
        <w:t>2</w:t>
      </w:r>
      <w:r>
        <w:rPr>
          <w:rFonts w:ascii="宋体" w:hAnsi="宋体" w:hint="eastAsia"/>
          <w:szCs w:val="21"/>
        </w:rPr>
        <w:t>课时，每个单元的具体教学环节大致如下：</w:t>
      </w:r>
    </w:p>
    <w:p>
      <w:pPr>
        <w:pStyle w:val="style0"/>
        <w:rPr>
          <w:rFonts w:ascii="宋体" w:hAnsi="宋体"/>
          <w:szCs w:val="21"/>
        </w:rPr>
      </w:pPr>
      <w:r>
        <w:rPr>
          <w:rFonts w:ascii="宋体" w:hAnsi="宋体" w:hint="eastAsia"/>
          <w:szCs w:val="21"/>
        </w:rPr>
        <w:t xml:space="preserve">    热身活动、词汇学习、听力理解部分分配课时为1个半课时。</w:t>
      </w:r>
    </w:p>
    <w:p>
      <w:pPr>
        <w:pStyle w:val="style0"/>
        <w:rPr>
          <w:rFonts w:ascii="宋体" w:hAnsi="宋体"/>
          <w:szCs w:val="21"/>
        </w:rPr>
      </w:pPr>
      <w:r>
        <w:rPr>
          <w:rFonts w:ascii="宋体" w:hAnsi="宋体" w:hint="eastAsia"/>
          <w:szCs w:val="21"/>
        </w:rPr>
        <w:t xml:space="preserve">    时文阅读、技巧获得部分分配课时为</w:t>
      </w:r>
      <w:r>
        <w:rPr>
          <w:rFonts w:ascii="宋体" w:hAnsi="宋体"/>
          <w:szCs w:val="21"/>
        </w:rPr>
        <w:t>3</w:t>
      </w:r>
      <w:r>
        <w:rPr>
          <w:rFonts w:ascii="宋体" w:hAnsi="宋体" w:hint="eastAsia"/>
          <w:szCs w:val="21"/>
        </w:rPr>
        <w:t>课时。</w:t>
      </w:r>
    </w:p>
    <w:p>
      <w:pPr>
        <w:pStyle w:val="style0"/>
        <w:ind w:firstLine="420" w:firstLineChars="200"/>
        <w:rPr>
          <w:rFonts w:ascii="宋体" w:hAnsi="宋体"/>
          <w:szCs w:val="21"/>
        </w:rPr>
      </w:pPr>
      <w:r>
        <w:rPr>
          <w:rFonts w:ascii="宋体" w:hAnsi="宋体" w:hint="eastAsia"/>
          <w:szCs w:val="21"/>
        </w:rPr>
        <w:t>案例学习、口头报告和写作技巧分配课时为</w:t>
      </w:r>
      <w:r>
        <w:rPr>
          <w:rFonts w:ascii="宋体" w:hAnsi="宋体"/>
          <w:szCs w:val="21"/>
        </w:rPr>
        <w:t>2</w:t>
      </w:r>
      <w:r>
        <w:rPr>
          <w:rFonts w:ascii="宋体" w:hAnsi="宋体" w:hint="eastAsia"/>
          <w:szCs w:val="21"/>
        </w:rPr>
        <w:t>课时。</w:t>
      </w:r>
    </w:p>
    <w:p>
      <w:pPr>
        <w:pStyle w:val="style0"/>
        <w:ind w:firstLine="420" w:firstLineChars="200"/>
        <w:rPr>
          <w:rFonts w:ascii="宋体" w:hAnsi="宋体"/>
          <w:szCs w:val="21"/>
        </w:rPr>
      </w:pPr>
      <w:r>
        <w:rPr>
          <w:rFonts w:ascii="宋体" w:hAnsi="宋体" w:hint="eastAsia"/>
          <w:szCs w:val="21"/>
        </w:rPr>
        <w:t>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商务英语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w:t>
      </w:r>
      <w:r>
        <w:rPr>
          <w:rFonts w:ascii="宋体" w:hAnsi="宋体"/>
          <w:b/>
          <w:szCs w:val="21"/>
          <w:u w:val="single"/>
        </w:rPr>
        <w:t>8</w:t>
      </w:r>
      <w:r>
        <w:rPr>
          <w:rFonts w:ascii="宋体" w:hAnsi="宋体" w:hint="eastAsia"/>
          <w:b/>
          <w:szCs w:val="21"/>
          <w:u w:val="single"/>
        </w:rPr>
        <w:t xml:space="preserve">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2</w:t>
            </w:r>
          </w:p>
        </w:tc>
        <w:tc>
          <w:tcPr>
            <w:tcW w:w="3292" w:type="dxa"/>
            <w:tcBorders/>
          </w:tcPr>
          <w:p>
            <w:pPr>
              <w:pStyle w:val="style0"/>
              <w:rPr>
                <w:rFonts w:ascii="宋体" w:hAnsi="宋体"/>
                <w:szCs w:val="21"/>
              </w:rPr>
            </w:pPr>
            <w:r>
              <w:rPr>
                <w:rFonts w:ascii="宋体" w:hAnsi="宋体" w:hint="eastAsia"/>
                <w:szCs w:val="21"/>
              </w:rPr>
              <w:t>第一单元 品牌</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rFonts w:ascii="宋体" w:hAnsi="宋体"/>
                <w:szCs w:val="21"/>
              </w:rPr>
            </w:pPr>
            <w:r>
              <w:rPr>
                <w:rFonts w:ascii="宋体" w:hAnsi="宋体" w:hint="eastAsia"/>
                <w:szCs w:val="21"/>
              </w:rPr>
              <w:t>张清、田力男、徐新燕</w:t>
            </w:r>
          </w:p>
        </w:tc>
        <w:tc>
          <w:tcPr>
            <w:tcW w:w="1080" w:type="dxa"/>
            <w:tcBorders/>
          </w:tcPr>
          <w:p>
            <w:pPr>
              <w:pStyle w:val="style0"/>
              <w:jc w:val="center"/>
              <w:rPr>
                <w:rFonts w:ascii="宋体" w:hAnsi="宋体"/>
                <w:szCs w:val="21"/>
              </w:rPr>
            </w:pPr>
            <w:r>
              <w:rPr>
                <w:rFonts w:ascii="宋体" w:hAnsi="宋体" w:hint="eastAsia"/>
                <w:szCs w:val="21"/>
              </w:rPr>
              <w:t>教授</w:t>
            </w:r>
          </w:p>
          <w:p>
            <w:pPr>
              <w:pStyle w:val="style0"/>
              <w:jc w:val="center"/>
              <w:rPr>
                <w:rFonts w:ascii="宋体" w:hAnsi="宋体"/>
                <w:szCs w:val="21"/>
              </w:rPr>
            </w:pPr>
            <w:r>
              <w:rPr>
                <w:rFonts w:ascii="宋体" w:hAnsi="宋体" w:hint="eastAsia"/>
                <w:szCs w:val="21"/>
              </w:rPr>
              <w:t>副教授</w:t>
            </w:r>
          </w:p>
        </w:tc>
        <w:tc>
          <w:tcPr>
            <w:tcW w:w="1394" w:type="dxa"/>
            <w:tcBorders/>
          </w:tcPr>
          <w:p>
            <w:pPr>
              <w:pStyle w:val="style0"/>
              <w:jc w:val="center"/>
              <w:rPr>
                <w:rFonts w:ascii="宋体" w:hAnsi="宋体"/>
                <w:szCs w:val="21"/>
              </w:rPr>
            </w:pPr>
            <w:r>
              <w:rPr>
                <w:rFonts w:ascii="宋体" w:hAnsi="宋体" w:hint="eastAsia"/>
                <w:szCs w:val="21"/>
              </w:rPr>
              <w:t>第二单元</w:t>
            </w:r>
            <w:r>
              <w:rPr>
                <w:rFonts w:ascii="宋体" w:hAnsi="宋体"/>
                <w:szCs w:val="21"/>
              </w:rPr>
              <w:t>商业旅行自学</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292" w:type="dxa"/>
            <w:tcBorders/>
          </w:tcPr>
          <w:p>
            <w:pPr>
              <w:pStyle w:val="style0"/>
              <w:ind w:left="840" w:hanging="840" w:hangingChars="400"/>
              <w:rPr>
                <w:rFonts w:ascii="宋体" w:hAnsi="宋体"/>
                <w:szCs w:val="21"/>
              </w:rPr>
            </w:pPr>
            <w:r>
              <w:rPr>
                <w:rFonts w:ascii="宋体" w:hAnsi="宋体" w:hint="eastAsia"/>
                <w:szCs w:val="21"/>
              </w:rPr>
              <w:t>第三单元 商业组织</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rFonts w:ascii="宋体" w:hAnsi="宋体"/>
                <w:szCs w:val="21"/>
              </w:rPr>
            </w:pPr>
            <w:r>
              <w:rPr>
                <w:rFonts w:ascii="宋体" w:hAnsi="宋体" w:hint="eastAsia"/>
                <w:szCs w:val="21"/>
              </w:rPr>
              <w:t>同上</w:t>
            </w:r>
          </w:p>
        </w:tc>
        <w:tc>
          <w:tcPr>
            <w:tcW w:w="1080" w:type="dxa"/>
            <w:tcBorders/>
          </w:tcPr>
          <w:p>
            <w:pPr>
              <w:pStyle w:val="style0"/>
              <w:jc w:val="center"/>
              <w:rPr>
                <w:rFonts w:ascii="宋体" w:hAnsi="宋体"/>
                <w:szCs w:val="21"/>
              </w:rPr>
            </w:pPr>
            <w:r>
              <w:rPr>
                <w:rFonts w:ascii="宋体" w:hAnsi="宋体" w:hint="eastAsia"/>
                <w:szCs w:val="21"/>
              </w:rPr>
              <w:t>同上</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5</w:t>
            </w:r>
          </w:p>
        </w:tc>
        <w:tc>
          <w:tcPr>
            <w:tcW w:w="3292" w:type="dxa"/>
            <w:tcBorders/>
          </w:tcPr>
          <w:p>
            <w:pPr>
              <w:pStyle w:val="style0"/>
              <w:rPr>
                <w:rFonts w:ascii="宋体" w:hAnsi="宋体"/>
                <w:szCs w:val="21"/>
              </w:rPr>
            </w:pPr>
            <w:r>
              <w:rPr>
                <w:rFonts w:ascii="宋体" w:hAnsi="宋体" w:hint="eastAsia"/>
                <w:szCs w:val="21"/>
              </w:rPr>
              <w:t>第五单元 货币</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pPr>
            <w:r>
              <w:rPr>
                <w:rFonts w:hint="eastAsia"/>
              </w:rPr>
              <w:t>同上</w:t>
            </w:r>
          </w:p>
        </w:tc>
        <w:tc>
          <w:tcPr>
            <w:tcW w:w="1080" w:type="dxa"/>
            <w:tcBorders/>
          </w:tcPr>
          <w:p>
            <w:pPr>
              <w:pStyle w:val="style0"/>
              <w:jc w:val="center"/>
              <w:rPr/>
            </w:pPr>
            <w:r>
              <w:rPr>
                <w:rFonts w:hint="eastAsia"/>
              </w:rPr>
              <w:t>同上</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6</w:t>
            </w:r>
          </w:p>
        </w:tc>
        <w:tc>
          <w:tcPr>
            <w:tcW w:w="3292" w:type="dxa"/>
            <w:tcBorders/>
          </w:tcPr>
          <w:p>
            <w:pPr>
              <w:pStyle w:val="style0"/>
              <w:rPr>
                <w:rFonts w:ascii="宋体" w:hAnsi="宋体"/>
                <w:szCs w:val="21"/>
              </w:rPr>
            </w:pPr>
            <w:r>
              <w:rPr>
                <w:rFonts w:ascii="宋体" w:hAnsi="宋体" w:hint="eastAsia"/>
                <w:szCs w:val="21"/>
              </w:rPr>
              <w:t>复习</w:t>
            </w:r>
          </w:p>
        </w:tc>
        <w:tc>
          <w:tcPr>
            <w:tcW w:w="720" w:type="dxa"/>
            <w:tcBorders/>
          </w:tcPr>
          <w:p>
            <w:pPr>
              <w:pStyle w:val="style0"/>
              <w:jc w:val="center"/>
              <w:rPr>
                <w:rFonts w:ascii="宋体" w:hAnsi="宋体"/>
                <w:szCs w:val="21"/>
              </w:rPr>
            </w:pPr>
            <w:r>
              <w:rPr>
                <w:rFonts w:ascii="宋体" w:hAnsi="宋体" w:hint="eastAsia"/>
                <w:szCs w:val="21"/>
              </w:rPr>
              <w:t>1</w:t>
            </w:r>
          </w:p>
        </w:tc>
        <w:tc>
          <w:tcPr>
            <w:tcW w:w="1260" w:type="dxa"/>
            <w:tcBorders/>
          </w:tcPr>
          <w:p>
            <w:pPr>
              <w:pStyle w:val="style0"/>
              <w:jc w:val="center"/>
              <w:rPr/>
            </w:pPr>
            <w:r>
              <w:rPr>
                <w:rFonts w:hint="eastAsia"/>
              </w:rPr>
              <w:t>同上</w:t>
            </w:r>
          </w:p>
        </w:tc>
        <w:tc>
          <w:tcPr>
            <w:tcW w:w="1080" w:type="dxa"/>
            <w:tcBorders/>
          </w:tcPr>
          <w:p>
            <w:pPr>
              <w:pStyle w:val="style0"/>
              <w:jc w:val="center"/>
              <w:rPr/>
            </w:pPr>
            <w:r>
              <w:rPr>
                <w:rFonts w:hint="eastAsia"/>
              </w:rPr>
              <w:t>同上</w:t>
            </w:r>
          </w:p>
        </w:tc>
        <w:tc>
          <w:tcPr>
            <w:tcW w:w="1394" w:type="dxa"/>
            <w:tcBorders/>
          </w:tcPr>
          <w:p>
            <w:pPr>
              <w:pStyle w:val="style0"/>
              <w:jc w:val="center"/>
              <w:rPr>
                <w:rFonts w:ascii="宋体" w:hAnsi="宋体"/>
                <w:szCs w:val="21"/>
              </w:rPr>
            </w:pPr>
            <w:r>
              <w:rPr>
                <w:rFonts w:ascii="宋体" w:hAnsi="宋体" w:hint="eastAsia"/>
                <w:szCs w:val="21"/>
              </w:rPr>
              <w:t>第四单元时代变迁自学</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7</w:t>
            </w:r>
          </w:p>
        </w:tc>
        <w:tc>
          <w:tcPr>
            <w:tcW w:w="3292" w:type="dxa"/>
            <w:tcBorders/>
          </w:tcPr>
          <w:p>
            <w:pPr>
              <w:pStyle w:val="style0"/>
              <w:rPr>
                <w:rFonts w:ascii="宋体" w:hAnsi="宋体"/>
                <w:szCs w:val="21"/>
              </w:rPr>
            </w:pPr>
            <w:r>
              <w:rPr>
                <w:rFonts w:ascii="宋体" w:hAnsi="宋体" w:hint="eastAsia"/>
                <w:szCs w:val="21"/>
              </w:rPr>
              <w:t>第六单元 广告</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pPr>
            <w:r>
              <w:rPr>
                <w:rFonts w:hint="eastAsia"/>
              </w:rPr>
              <w:t>同上</w:t>
            </w:r>
          </w:p>
        </w:tc>
        <w:tc>
          <w:tcPr>
            <w:tcW w:w="1080" w:type="dxa"/>
            <w:tcBorders/>
          </w:tcPr>
          <w:p>
            <w:pPr>
              <w:pStyle w:val="style0"/>
              <w:jc w:val="center"/>
              <w:rPr/>
            </w:pPr>
            <w:r>
              <w:rPr>
                <w:rFonts w:hint="eastAsia"/>
              </w:rPr>
              <w:t>同上</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8</w:t>
            </w:r>
          </w:p>
        </w:tc>
        <w:tc>
          <w:tcPr>
            <w:tcW w:w="3292" w:type="dxa"/>
            <w:tcBorders/>
          </w:tcPr>
          <w:p>
            <w:pPr>
              <w:pStyle w:val="style0"/>
              <w:ind w:left="840" w:hanging="840" w:hangingChars="400"/>
              <w:rPr>
                <w:rFonts w:ascii="宋体" w:hAnsi="宋体"/>
                <w:szCs w:val="21"/>
              </w:rPr>
            </w:pPr>
            <w:r>
              <w:rPr>
                <w:rFonts w:ascii="宋体" w:hAnsi="宋体" w:hint="eastAsia"/>
                <w:szCs w:val="21"/>
              </w:rPr>
              <w:t>第七单元 企业文化</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pPr>
            <w:r>
              <w:rPr>
                <w:rFonts w:hint="eastAsia"/>
              </w:rPr>
              <w:t>同上</w:t>
            </w:r>
          </w:p>
        </w:tc>
        <w:tc>
          <w:tcPr>
            <w:tcW w:w="1080" w:type="dxa"/>
            <w:tcBorders/>
          </w:tcPr>
          <w:p>
            <w:pPr>
              <w:pStyle w:val="style0"/>
              <w:jc w:val="center"/>
              <w:rPr/>
            </w:pPr>
            <w:r>
              <w:rPr>
                <w:rFonts w:hint="eastAsia"/>
              </w:rPr>
              <w:t>同上</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9</w:t>
            </w:r>
          </w:p>
        </w:tc>
        <w:tc>
          <w:tcPr>
            <w:tcW w:w="3292" w:type="dxa"/>
            <w:tcBorders/>
          </w:tcPr>
          <w:p>
            <w:pPr>
              <w:pStyle w:val="style0"/>
              <w:ind w:left="1050" w:hanging="1050" w:hangingChars="500"/>
              <w:rPr>
                <w:rFonts w:ascii="宋体" w:hAnsi="宋体"/>
                <w:szCs w:val="21"/>
              </w:rPr>
            </w:pPr>
            <w:r>
              <w:rPr>
                <w:rFonts w:ascii="宋体" w:hAnsi="宋体" w:hint="eastAsia"/>
                <w:szCs w:val="21"/>
              </w:rPr>
              <w:t>复习</w:t>
            </w:r>
          </w:p>
        </w:tc>
        <w:tc>
          <w:tcPr>
            <w:tcW w:w="720" w:type="dxa"/>
            <w:tcBorders/>
          </w:tcPr>
          <w:p>
            <w:pPr>
              <w:pStyle w:val="style0"/>
              <w:jc w:val="center"/>
              <w:rPr>
                <w:rFonts w:ascii="宋体" w:hAnsi="宋体"/>
                <w:szCs w:val="21"/>
              </w:rPr>
            </w:pPr>
            <w:r>
              <w:rPr>
                <w:rFonts w:ascii="宋体" w:hAnsi="宋体"/>
                <w:szCs w:val="21"/>
              </w:rPr>
              <w:t>1</w:t>
            </w:r>
          </w:p>
        </w:tc>
        <w:tc>
          <w:tcPr>
            <w:tcW w:w="1260" w:type="dxa"/>
            <w:tcBorders/>
          </w:tcPr>
          <w:p>
            <w:pPr>
              <w:pStyle w:val="style0"/>
              <w:jc w:val="center"/>
              <w:rPr/>
            </w:pPr>
            <w:r>
              <w:rPr>
                <w:rFonts w:hint="eastAsia"/>
              </w:rPr>
              <w:t>同上</w:t>
            </w:r>
          </w:p>
        </w:tc>
        <w:tc>
          <w:tcPr>
            <w:tcW w:w="1080" w:type="dxa"/>
            <w:tcBorders/>
          </w:tcPr>
          <w:p>
            <w:pPr>
              <w:pStyle w:val="style0"/>
              <w:jc w:val="center"/>
              <w:rPr/>
            </w:pPr>
            <w:r>
              <w:rPr>
                <w:rFonts w:hint="eastAsia"/>
              </w:rPr>
              <w:t>同上</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按照实际教学班学生的英语水平以及其它客观教学条件组织教学, 精讲多练、师生互动，以教师为主导、以学生为主体、博采众长的综合性教学法。努力在教学中将语言技能的训练与商务英语知识的介绍融为一体的教学理念，不同的学习材料采用不同的教学方法以求取得最佳的效果。充分利用现代化教学手段，调动学生的积极性、主动性和创新精神从而培养学生的自主学习和独立思考的能力。具体如下：</w:t>
      </w:r>
    </w:p>
    <w:p>
      <w:pPr>
        <w:pStyle w:val="style0"/>
        <w:rPr>
          <w:rFonts w:ascii="宋体" w:hAnsi="宋体"/>
          <w:szCs w:val="21"/>
        </w:rPr>
      </w:pPr>
      <w:r>
        <w:rPr>
          <w:rFonts w:ascii="宋体" w:hAnsi="宋体" w:hint="eastAsia"/>
          <w:szCs w:val="21"/>
        </w:rPr>
        <w:t xml:space="preserve">    热身活动——提供各种有趣的活动，帮助学生进入单元的主题。</w:t>
      </w:r>
    </w:p>
    <w:p>
      <w:pPr>
        <w:pStyle w:val="style0"/>
        <w:rPr>
          <w:rFonts w:ascii="宋体" w:hAnsi="宋体"/>
          <w:szCs w:val="21"/>
        </w:rPr>
      </w:pPr>
      <w:r>
        <w:rPr>
          <w:rFonts w:ascii="宋体" w:hAnsi="宋体" w:hint="eastAsia"/>
          <w:szCs w:val="21"/>
        </w:rPr>
        <w:t xml:space="preserve">    词汇学习——学习本单元所需的重要词汇和短语。</w:t>
      </w:r>
    </w:p>
    <w:p>
      <w:pPr>
        <w:pStyle w:val="style0"/>
        <w:rPr>
          <w:rFonts w:ascii="宋体" w:hAnsi="宋体"/>
          <w:szCs w:val="21"/>
        </w:rPr>
      </w:pPr>
      <w:r>
        <w:rPr>
          <w:rFonts w:ascii="宋体" w:hAnsi="宋体" w:hint="eastAsia"/>
          <w:szCs w:val="21"/>
        </w:rPr>
        <w:t xml:space="preserve">    课堂讨论——帮助学生建立用英语交流的信心，并通过有趣的课堂讨论提高学生英语的流利程度。</w:t>
      </w:r>
    </w:p>
    <w:p>
      <w:pPr>
        <w:pStyle w:val="style0"/>
        <w:rPr>
          <w:rFonts w:ascii="宋体" w:hAnsi="宋体"/>
          <w:szCs w:val="21"/>
        </w:rPr>
      </w:pPr>
      <w:r>
        <w:rPr>
          <w:rFonts w:ascii="宋体" w:hAnsi="宋体" w:hint="eastAsia"/>
          <w:szCs w:val="21"/>
        </w:rPr>
        <w:t xml:space="preserve">    时文阅读——课文阅读的</w:t>
      </w:r>
      <w:r>
        <w:rPr>
          <w:rFonts w:ascii="宋体" w:hAnsi="宋体"/>
          <w:szCs w:val="21"/>
        </w:rPr>
        <w:t>文章多</w:t>
      </w:r>
      <w:r>
        <w:rPr>
          <w:rFonts w:ascii="宋体" w:hAnsi="宋体" w:hint="eastAsia"/>
          <w:szCs w:val="21"/>
        </w:rPr>
        <w:t>选自《金融时报》或其它报纸或商业网站的真实文章，帮助学生提高阅读技巧并学习基本的商业词汇，并对文章中的观点进行讨论。</w:t>
      </w:r>
    </w:p>
    <w:p>
      <w:pPr>
        <w:pStyle w:val="style0"/>
        <w:rPr>
          <w:rFonts w:ascii="宋体" w:hAnsi="宋体"/>
          <w:szCs w:val="21"/>
        </w:rPr>
      </w:pPr>
      <w:r>
        <w:rPr>
          <w:rFonts w:ascii="宋体" w:hAnsi="宋体" w:hint="eastAsia"/>
          <w:szCs w:val="21"/>
        </w:rPr>
        <w:t xml:space="preserve">    听力理解——听力材料选自真实的商务谈话，帮助学生掌握如关键信息捕捉和做笔记的听力技巧。</w:t>
      </w:r>
    </w:p>
    <w:p>
      <w:pPr>
        <w:pStyle w:val="style0"/>
        <w:rPr>
          <w:rFonts w:ascii="宋体" w:hAnsi="宋体"/>
          <w:szCs w:val="21"/>
        </w:rPr>
      </w:pPr>
      <w:r>
        <w:rPr>
          <w:rFonts w:ascii="宋体" w:hAnsi="宋体" w:hint="eastAsia"/>
          <w:szCs w:val="21"/>
        </w:rPr>
        <w:t xml:space="preserve">    语言练习——通过练习的设计，帮助学生在语言的运用上更为准确。</w:t>
      </w:r>
    </w:p>
    <w:p>
      <w:pPr>
        <w:pStyle w:val="style0"/>
        <w:rPr>
          <w:rFonts w:ascii="宋体" w:hAnsi="宋体"/>
          <w:szCs w:val="21"/>
        </w:rPr>
      </w:pPr>
      <w:r>
        <w:rPr>
          <w:rFonts w:ascii="宋体" w:hAnsi="宋体" w:hint="eastAsia"/>
          <w:szCs w:val="21"/>
        </w:rPr>
        <w:t xml:space="preserve">    技巧获得——学习商务沟通技巧，如：口头报告、参加会议、谈判、打电话、社交等。并学习运用习得的语言去完成实际的商业任务。</w:t>
      </w:r>
    </w:p>
    <w:p>
      <w:pPr>
        <w:pStyle w:val="style0"/>
        <w:rPr>
          <w:rFonts w:ascii="宋体" w:hAnsi="宋体"/>
          <w:szCs w:val="21"/>
        </w:rPr>
      </w:pPr>
      <w:r>
        <w:rPr>
          <w:rFonts w:ascii="宋体" w:hAnsi="宋体" w:hint="eastAsia"/>
          <w:szCs w:val="21"/>
        </w:rPr>
        <w:t xml:space="preserve">    案例学习——案例与每个单元的主题密切相关，并基于现实的商业问题，引导学生运用习得的语言和沟通技巧，并培养在实际商务环境下的表达技巧。每个案例后都有一个写作练习。</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教学过程中IT工具等技术手段的应用</w:t>
      </w:r>
    </w:p>
    <w:p>
      <w:pPr>
        <w:pStyle w:val="style0"/>
        <w:ind w:firstLine="315" w:firstLineChars="150"/>
        <w:rPr>
          <w:rFonts w:ascii="宋体" w:hAnsi="宋体"/>
          <w:szCs w:val="21"/>
        </w:rPr>
      </w:pPr>
      <w:r>
        <w:rPr>
          <w:szCs w:val="20"/>
        </w:rPr>
        <w:t>PPT</w:t>
      </w:r>
      <w:r>
        <w:rPr>
          <w:rFonts w:hint="eastAsia"/>
          <w:szCs w:val="20"/>
        </w:rPr>
        <w:t>课件、讲义；编写有关教学、</w:t>
      </w:r>
      <w:r>
        <w:rPr>
          <w:szCs w:val="20"/>
        </w:rPr>
        <w:t>练习</w:t>
      </w:r>
      <w:r>
        <w:rPr>
          <w:rFonts w:hint="eastAsia"/>
          <w:szCs w:val="20"/>
        </w:rPr>
        <w:t>材料</w:t>
      </w:r>
      <w:r>
        <w:rPr>
          <w:szCs w:val="20"/>
        </w:rPr>
        <w:t xml:space="preserve">; </w:t>
      </w:r>
      <w:r>
        <w:rPr>
          <w:rFonts w:hint="eastAsia"/>
          <w:szCs w:val="20"/>
        </w:rPr>
        <w:t>采用多媒体形式授课。</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教材</w:t>
      </w:r>
    </w:p>
    <w:p>
      <w:pPr>
        <w:pStyle w:val="style0"/>
        <w:ind w:firstLine="420"/>
        <w:rPr>
          <w:rFonts w:ascii="宋体" w:hAnsi="宋体"/>
          <w:szCs w:val="21"/>
        </w:rPr>
      </w:pPr>
      <w:r>
        <w:rPr>
          <w:rFonts w:ascii="宋体" w:hAnsi="宋体" w:hint="eastAsia"/>
          <w:szCs w:val="21"/>
        </w:rPr>
        <w:t>课程选用教材：《体验商务英语综合教程3》（第二版），由高等教育出版社出版。</w:t>
      </w:r>
    </w:p>
    <w:p>
      <w:pPr>
        <w:pStyle w:val="style0"/>
        <w:ind w:firstLine="42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ind w:firstLine="315" w:firstLineChars="150"/>
        <w:rPr/>
      </w:pPr>
      <w:r>
        <w:rPr>
          <w:rFonts w:hint="eastAsia"/>
        </w:rPr>
        <w:t>《现代商务英语综合教程》（第二册），中国人民大学出版社。</w:t>
      </w:r>
    </w:p>
    <w:p>
      <w:pPr>
        <w:pStyle w:val="style0"/>
        <w:ind w:firstLine="315" w:firstLineChars="150"/>
        <w:rPr/>
      </w:pPr>
      <w:r>
        <w:rPr>
          <w:rFonts w:hint="eastAsia"/>
        </w:rPr>
        <w:t>《商务英语入门》、《商务英语阅读》、《商务英语写作》（外语教育与研究出版社）</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教学辅助材料，如CD、录影等</w:t>
      </w:r>
    </w:p>
    <w:p>
      <w:pPr>
        <w:pStyle w:val="style0"/>
        <w:rPr>
          <w:sz w:val="24"/>
        </w:rPr>
      </w:pPr>
      <w:r>
        <w:rPr>
          <w:rFonts w:ascii="宋体" w:hAnsi="宋体" w:hint="eastAsia"/>
          <w:szCs w:val="21"/>
        </w:rPr>
        <w:t xml:space="preserve">   </w:t>
      </w:r>
      <w:r>
        <w:rPr/>
        <w:fldChar w:fldCharType="begin"/>
      </w:r>
      <w:r>
        <w:instrText xml:space="preserve"> HYPERLINK "http://www.longmanenglish.cn/index.html" </w:instrText>
      </w:r>
      <w:r>
        <w:rPr/>
        <w:fldChar w:fldCharType="separate"/>
      </w:r>
      <w:r>
        <w:rPr>
          <w:color w:val="0000ff"/>
          <w:sz w:val="24"/>
          <w:u w:val="single"/>
        </w:rPr>
        <w:t>http://www.longmanenglish.cn/index.html</w:t>
      </w:r>
      <w:r>
        <w:rPr/>
        <w:fldChar w:fldCharType="end"/>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课程学习要求及课堂纪律规范</w:t>
      </w:r>
    </w:p>
    <w:p>
      <w:pPr>
        <w:pStyle w:val="style0"/>
        <w:ind w:firstLine="210" w:firstLineChars="100"/>
        <w:rPr/>
      </w:pPr>
      <w:r>
        <w:rPr>
          <w:rFonts w:ascii="宋体" w:hAnsi="宋体" w:hint="eastAsia"/>
          <w:szCs w:val="21"/>
        </w:rPr>
        <w:t xml:space="preserve"> </w:t>
      </w:r>
      <w:r>
        <w:rPr>
          <w:rFonts w:hint="eastAsia"/>
        </w:rPr>
        <w:t xml:space="preserve">1. </w:t>
      </w:r>
      <w:r>
        <w:rPr>
          <w:rFonts w:hint="eastAsia"/>
        </w:rPr>
        <w:t>学生要按时出勤，认真听课，并能积极参与课堂活动，如讨论、辩论等形式多样的英语练习；</w:t>
      </w:r>
    </w:p>
    <w:p>
      <w:pPr>
        <w:pStyle w:val="style0"/>
        <w:ind w:firstLine="315" w:firstLineChars="150"/>
        <w:rPr/>
      </w:pPr>
      <w:r>
        <w:rPr>
          <w:rFonts w:hint="eastAsia"/>
        </w:rPr>
        <w:t xml:space="preserve">2. </w:t>
      </w:r>
      <w:r>
        <w:rPr>
          <w:rFonts w:hint="eastAsia"/>
        </w:rPr>
        <w:t>按时完成并提交作业；</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ind w:firstLine="315" w:firstLineChars="150"/>
        <w:rPr>
          <w:szCs w:val="21"/>
        </w:rPr>
      </w:pPr>
      <w:r>
        <w:rPr>
          <w:rFonts w:hint="eastAsia"/>
          <w:szCs w:val="21"/>
        </w:rPr>
        <w:t>本课程采用形成性评价和终结性评价相结合的形式，对学生学习的评价既要注重考查学生学习的过程，又要看学生学习的结果，力求对学生的学习情况做出一个相对全面、真实、准确的评价结论。形成性评价强调教学过程，教师评价的重点是学生在学习过程中所做出的努力并对他们的努力程度和进步表现作详尽的记录。形成性评价的手段和内容多样而广泛，结合课堂情形的观察和分析，将学生实际表现出的技能水平和所取得的成果作为评价的依据，是一种公开性、连续性的活动。课程总成绩为</w:t>
      </w:r>
      <w:r>
        <w:rPr>
          <w:szCs w:val="21"/>
        </w:rPr>
        <w:t>100</w:t>
      </w:r>
      <w:r>
        <w:rPr>
          <w:rFonts w:hint="eastAsia"/>
          <w:szCs w:val="21"/>
        </w:rPr>
        <w:t>分，其中包括平时成绩（占总评成绩的</w:t>
      </w:r>
      <w:r>
        <w:rPr>
          <w:szCs w:val="21"/>
        </w:rPr>
        <w:t>25%</w:t>
      </w:r>
      <w:r>
        <w:rPr>
          <w:rFonts w:hint="eastAsia"/>
          <w:szCs w:val="21"/>
        </w:rPr>
        <w:t>）、</w:t>
      </w:r>
      <w:r>
        <w:rPr>
          <w:szCs w:val="21"/>
        </w:rPr>
        <w:t xml:space="preserve"> </w:t>
      </w:r>
      <w:r>
        <w:rPr>
          <w:rFonts w:hint="eastAsia"/>
          <w:szCs w:val="21"/>
        </w:rPr>
        <w:t>口头报告（占总评成绩的</w:t>
      </w:r>
      <w:r>
        <w:rPr>
          <w:szCs w:val="21"/>
        </w:rPr>
        <w:t>15%</w:t>
      </w:r>
      <w:r>
        <w:rPr>
          <w:rFonts w:hint="eastAsia"/>
          <w:szCs w:val="21"/>
        </w:rPr>
        <w:t>）、期末成绩（占总评成绩的</w:t>
      </w:r>
      <w:r>
        <w:rPr>
          <w:szCs w:val="21"/>
        </w:rPr>
        <w:t>60%</w:t>
      </w:r>
      <w:r>
        <w:rPr>
          <w:rFonts w:hint="eastAsia"/>
          <w:szCs w:val="21"/>
        </w:rPr>
        <w:t>）。平时成绩由出勤（占总评成绩的</w:t>
      </w:r>
      <w:r>
        <w:rPr>
          <w:szCs w:val="21"/>
        </w:rPr>
        <w:t>10%</w:t>
      </w:r>
      <w:r>
        <w:rPr>
          <w:rFonts w:hint="eastAsia"/>
          <w:szCs w:val="21"/>
        </w:rPr>
        <w:t>）、网络学习（占总评成绩的</w:t>
      </w:r>
      <w:r>
        <w:rPr>
          <w:szCs w:val="21"/>
        </w:rPr>
        <w:t>10%</w:t>
      </w:r>
      <w:r>
        <w:rPr>
          <w:rFonts w:hint="eastAsia"/>
          <w:szCs w:val="21"/>
        </w:rPr>
        <w:t>），以及写作（占总评成绩的</w:t>
      </w:r>
      <w:r>
        <w:rPr>
          <w:szCs w:val="21"/>
        </w:rPr>
        <w:t>5%</w:t>
      </w:r>
      <w:r>
        <w:rPr>
          <w:rFonts w:hint="eastAsia"/>
          <w:szCs w:val="21"/>
        </w:rPr>
        <w:t>）三部分组成。案例学习的评价采用学生评价和教师评价相结合的形式</w:t>
      </w:r>
      <w:r>
        <w:rPr>
          <w:szCs w:val="21"/>
        </w:rPr>
        <w:t>(</w:t>
      </w:r>
      <w:r>
        <w:rPr>
          <w:rFonts w:hint="eastAsia"/>
          <w:szCs w:val="21"/>
        </w:rPr>
        <w:t>学生评价</w:t>
      </w:r>
      <w:r>
        <w:rPr>
          <w:szCs w:val="21"/>
        </w:rPr>
        <w:t>5%</w:t>
      </w:r>
      <w:r>
        <w:rPr>
          <w:rFonts w:hint="eastAsia"/>
          <w:szCs w:val="21"/>
        </w:rPr>
        <w:t>，教师评价</w:t>
      </w:r>
      <w:r>
        <w:rPr>
          <w:szCs w:val="21"/>
        </w:rPr>
        <w:t>10%)</w:t>
      </w:r>
      <w:r>
        <w:rPr>
          <w:rFonts w:hint="eastAsia"/>
          <w:szCs w:val="21"/>
        </w:rPr>
        <w:t>，培养学生自主学习和研究性学习的能力，以及合作和相互学习的意识。</w:t>
      </w:r>
    </w:p>
    <w:p>
      <w:pPr>
        <w:pStyle w:val="style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98"/>
        <w:gridCol w:w="2609"/>
        <w:gridCol w:w="2384"/>
      </w:tblGrid>
      <w:tr>
        <w:trPr>
          <w:trHeight w:val="415" w:hRule="atLeast"/>
        </w:trPr>
        <w:tc>
          <w:tcPr>
            <w:tcW w:w="8522" w:type="dxa"/>
            <w:gridSpan w:val="4"/>
            <w:tcBorders/>
          </w:tcPr>
          <w:p>
            <w:pPr>
              <w:pStyle w:val="style0"/>
              <w:rPr>
                <w:szCs w:val="21"/>
              </w:rPr>
            </w:pPr>
            <w:r>
              <w:rPr>
                <w:rFonts w:hint="eastAsia"/>
                <w:szCs w:val="21"/>
              </w:rPr>
              <w:t>商务英语考核各项分值表（总</w:t>
            </w:r>
            <w:r>
              <w:rPr>
                <w:szCs w:val="21"/>
              </w:rPr>
              <w:t>100</w:t>
            </w:r>
            <w:r>
              <w:rPr>
                <w:rFonts w:hint="eastAsia"/>
                <w:szCs w:val="21"/>
              </w:rPr>
              <w:t>分）</w:t>
            </w:r>
          </w:p>
        </w:tc>
      </w:tr>
      <w:tr>
        <w:tblPrEx/>
        <w:trPr>
          <w:trHeight w:val="554" w:hRule="atLeast"/>
        </w:trPr>
        <w:tc>
          <w:tcPr>
            <w:tcW w:w="1731" w:type="dxa"/>
            <w:vMerge w:val="restart"/>
            <w:tcBorders/>
          </w:tcPr>
          <w:p>
            <w:pPr>
              <w:pStyle w:val="style0"/>
              <w:rPr>
                <w:szCs w:val="21"/>
              </w:rPr>
            </w:pPr>
            <w:r>
              <w:rPr>
                <w:rFonts w:hint="eastAsia"/>
                <w:szCs w:val="21"/>
              </w:rPr>
              <w:t>形成性评价</w:t>
            </w:r>
            <w:r>
              <w:rPr>
                <w:szCs w:val="21"/>
              </w:rPr>
              <w:t>Formative</w:t>
            </w:r>
            <w:r>
              <w:rPr>
                <w:rFonts w:hint="eastAsia"/>
                <w:szCs w:val="21"/>
              </w:rPr>
              <w:t xml:space="preserve"> evaluation </w:t>
            </w:r>
          </w:p>
          <w:p>
            <w:pPr>
              <w:pStyle w:val="style0"/>
              <w:rPr>
                <w:szCs w:val="21"/>
              </w:rPr>
            </w:pPr>
            <w:r>
              <w:rPr>
                <w:szCs w:val="21"/>
              </w:rPr>
              <w:t>(40%)</w:t>
            </w:r>
          </w:p>
        </w:tc>
        <w:tc>
          <w:tcPr>
            <w:tcW w:w="1798" w:type="dxa"/>
            <w:vMerge w:val="restart"/>
            <w:tcBorders/>
          </w:tcPr>
          <w:p>
            <w:pPr>
              <w:pStyle w:val="style0"/>
              <w:rPr>
                <w:szCs w:val="21"/>
              </w:rPr>
            </w:pPr>
            <w:r>
              <w:rPr>
                <w:rFonts w:hint="eastAsia"/>
                <w:szCs w:val="21"/>
              </w:rPr>
              <w:t>平时成绩</w:t>
            </w:r>
            <w:r>
              <w:rPr>
                <w:szCs w:val="21"/>
              </w:rPr>
              <w:t xml:space="preserve"> 25%</w:t>
            </w:r>
          </w:p>
        </w:tc>
        <w:tc>
          <w:tcPr>
            <w:tcW w:w="2609" w:type="dxa"/>
            <w:tcBorders/>
          </w:tcPr>
          <w:p>
            <w:pPr>
              <w:pStyle w:val="style0"/>
              <w:rPr>
                <w:szCs w:val="21"/>
              </w:rPr>
            </w:pPr>
            <w:r>
              <w:rPr>
                <w:rFonts w:hint="eastAsia"/>
                <w:szCs w:val="21"/>
              </w:rPr>
              <w:t>出勤（</w:t>
            </w:r>
            <w:r>
              <w:rPr>
                <w:szCs w:val="21"/>
              </w:rPr>
              <w:t>10%</w:t>
            </w:r>
            <w:r>
              <w:rPr>
                <w:rFonts w:hint="eastAsia"/>
                <w:szCs w:val="21"/>
              </w:rPr>
              <w:t>）</w:t>
            </w:r>
          </w:p>
        </w:tc>
        <w:tc>
          <w:tcPr>
            <w:tcW w:w="2384" w:type="dxa"/>
            <w:tcBorders/>
          </w:tcPr>
          <w:p>
            <w:pPr>
              <w:pStyle w:val="style0"/>
              <w:rPr>
                <w:szCs w:val="21"/>
              </w:rPr>
            </w:pPr>
            <w:r>
              <w:rPr>
                <w:szCs w:val="21"/>
              </w:rPr>
              <w:t>10</w:t>
            </w:r>
            <w:r>
              <w:rPr>
                <w:rFonts w:hint="eastAsia"/>
                <w:szCs w:val="21"/>
              </w:rPr>
              <w:t>分</w:t>
            </w:r>
            <w:r>
              <w:rPr>
                <w:szCs w:val="21"/>
              </w:rPr>
              <w:t xml:space="preserve"> </w:t>
            </w:r>
          </w:p>
        </w:tc>
      </w:tr>
      <w:tr>
        <w:tblPrEx/>
        <w:trPr>
          <w:trHeight w:val="598" w:hRule="atLeast"/>
        </w:trPr>
        <w:tc>
          <w:tcPr>
            <w:tcW w:w="1731" w:type="dxa"/>
            <w:vMerge w:val="continue"/>
            <w:tcBorders/>
          </w:tcPr>
          <w:p>
            <w:pPr>
              <w:pStyle w:val="style0"/>
              <w:rPr>
                <w:szCs w:val="21"/>
              </w:rPr>
            </w:pPr>
          </w:p>
        </w:tc>
        <w:tc>
          <w:tcPr>
            <w:tcW w:w="1798" w:type="dxa"/>
            <w:vMerge w:val="continue"/>
            <w:tcBorders/>
          </w:tcPr>
          <w:p>
            <w:pPr>
              <w:pStyle w:val="style0"/>
              <w:rPr>
                <w:szCs w:val="21"/>
              </w:rPr>
            </w:pPr>
          </w:p>
        </w:tc>
        <w:tc>
          <w:tcPr>
            <w:tcW w:w="2609" w:type="dxa"/>
            <w:tcBorders/>
          </w:tcPr>
          <w:p>
            <w:pPr>
              <w:pStyle w:val="style0"/>
              <w:rPr>
                <w:szCs w:val="21"/>
              </w:rPr>
            </w:pPr>
            <w:r>
              <w:rPr>
                <w:rFonts w:hint="eastAsia"/>
                <w:szCs w:val="21"/>
              </w:rPr>
              <w:t>自主学习、课堂测验及平时作业（</w:t>
            </w:r>
            <w:r>
              <w:rPr>
                <w:szCs w:val="21"/>
              </w:rPr>
              <w:t>15%</w:t>
            </w:r>
            <w:r>
              <w:rPr>
                <w:rFonts w:hint="eastAsia"/>
                <w:szCs w:val="21"/>
              </w:rPr>
              <w:t>）</w:t>
            </w:r>
          </w:p>
        </w:tc>
        <w:tc>
          <w:tcPr>
            <w:tcW w:w="2384" w:type="dxa"/>
            <w:tcBorders/>
          </w:tcPr>
          <w:p>
            <w:pPr>
              <w:pStyle w:val="style0"/>
              <w:rPr>
                <w:szCs w:val="21"/>
              </w:rPr>
            </w:pPr>
            <w:r>
              <w:rPr>
                <w:szCs w:val="21"/>
              </w:rPr>
              <w:t>15</w:t>
            </w:r>
            <w:r>
              <w:rPr>
                <w:rFonts w:hint="eastAsia"/>
                <w:szCs w:val="21"/>
              </w:rPr>
              <w:t>分</w:t>
            </w:r>
          </w:p>
        </w:tc>
      </w:tr>
      <w:tr>
        <w:tblPrEx/>
        <w:trPr>
          <w:trHeight w:val="520" w:hRule="atLeast"/>
        </w:trPr>
        <w:tc>
          <w:tcPr>
            <w:tcW w:w="1731" w:type="dxa"/>
            <w:vMerge w:val="continue"/>
            <w:tcBorders/>
          </w:tcPr>
          <w:p>
            <w:pPr>
              <w:pStyle w:val="style0"/>
              <w:rPr>
                <w:szCs w:val="21"/>
              </w:rPr>
            </w:pPr>
          </w:p>
        </w:tc>
        <w:tc>
          <w:tcPr>
            <w:tcW w:w="1798" w:type="dxa"/>
            <w:vMerge w:val="restart"/>
            <w:tcBorders/>
          </w:tcPr>
          <w:p>
            <w:pPr>
              <w:pStyle w:val="style0"/>
              <w:rPr>
                <w:szCs w:val="21"/>
              </w:rPr>
            </w:pPr>
            <w:r>
              <w:rPr>
                <w:rFonts w:hint="eastAsia"/>
                <w:szCs w:val="21"/>
              </w:rPr>
              <w:t>口头报告</w:t>
            </w:r>
            <w:r>
              <w:rPr>
                <w:szCs w:val="21"/>
              </w:rPr>
              <w:t xml:space="preserve"> 15%</w:t>
            </w:r>
          </w:p>
        </w:tc>
        <w:tc>
          <w:tcPr>
            <w:tcW w:w="2609" w:type="dxa"/>
            <w:tcBorders/>
          </w:tcPr>
          <w:p>
            <w:pPr>
              <w:pStyle w:val="style0"/>
              <w:rPr>
                <w:szCs w:val="21"/>
              </w:rPr>
            </w:pPr>
            <w:r>
              <w:rPr>
                <w:rFonts w:hint="eastAsia"/>
                <w:szCs w:val="21"/>
              </w:rPr>
              <w:t>同学评分（</w:t>
            </w:r>
            <w:r>
              <w:rPr>
                <w:szCs w:val="21"/>
              </w:rPr>
              <w:t>5%</w:t>
            </w:r>
            <w:r>
              <w:rPr>
                <w:rFonts w:hint="eastAsia"/>
                <w:szCs w:val="21"/>
              </w:rPr>
              <w:t>）</w:t>
            </w:r>
          </w:p>
        </w:tc>
        <w:tc>
          <w:tcPr>
            <w:tcW w:w="2384" w:type="dxa"/>
            <w:tcBorders/>
          </w:tcPr>
          <w:p>
            <w:pPr>
              <w:pStyle w:val="style0"/>
              <w:rPr>
                <w:szCs w:val="21"/>
              </w:rPr>
            </w:pPr>
            <w:r>
              <w:rPr>
                <w:szCs w:val="21"/>
              </w:rPr>
              <w:t>5</w:t>
            </w:r>
            <w:r>
              <w:rPr>
                <w:rFonts w:hint="eastAsia"/>
                <w:szCs w:val="21"/>
              </w:rPr>
              <w:t>分</w:t>
            </w:r>
          </w:p>
        </w:tc>
      </w:tr>
      <w:tr>
        <w:tblPrEx/>
        <w:trPr>
          <w:trHeight w:val="626" w:hRule="atLeast"/>
        </w:trPr>
        <w:tc>
          <w:tcPr>
            <w:tcW w:w="1731" w:type="dxa"/>
            <w:vMerge w:val="continue"/>
            <w:tcBorders/>
          </w:tcPr>
          <w:p>
            <w:pPr>
              <w:pStyle w:val="style0"/>
              <w:rPr>
                <w:szCs w:val="21"/>
              </w:rPr>
            </w:pPr>
          </w:p>
        </w:tc>
        <w:tc>
          <w:tcPr>
            <w:tcW w:w="1798" w:type="dxa"/>
            <w:vMerge w:val="continue"/>
            <w:tcBorders/>
          </w:tcPr>
          <w:p>
            <w:pPr>
              <w:pStyle w:val="style0"/>
              <w:rPr>
                <w:szCs w:val="21"/>
              </w:rPr>
            </w:pPr>
          </w:p>
        </w:tc>
        <w:tc>
          <w:tcPr>
            <w:tcW w:w="2609" w:type="dxa"/>
            <w:tcBorders/>
          </w:tcPr>
          <w:p>
            <w:pPr>
              <w:pStyle w:val="style0"/>
              <w:rPr>
                <w:szCs w:val="21"/>
              </w:rPr>
            </w:pPr>
            <w:r>
              <w:rPr>
                <w:rFonts w:hint="eastAsia"/>
                <w:szCs w:val="21"/>
              </w:rPr>
              <w:t>教师评分（</w:t>
            </w:r>
            <w:r>
              <w:rPr>
                <w:szCs w:val="21"/>
              </w:rPr>
              <w:t>10%</w:t>
            </w:r>
            <w:r>
              <w:rPr>
                <w:rFonts w:hint="eastAsia"/>
                <w:szCs w:val="21"/>
              </w:rPr>
              <w:t>）</w:t>
            </w:r>
          </w:p>
        </w:tc>
        <w:tc>
          <w:tcPr>
            <w:tcW w:w="2384" w:type="dxa"/>
            <w:tcBorders/>
          </w:tcPr>
          <w:p>
            <w:pPr>
              <w:pStyle w:val="style0"/>
              <w:rPr>
                <w:szCs w:val="21"/>
              </w:rPr>
            </w:pPr>
            <w:r>
              <w:rPr>
                <w:szCs w:val="21"/>
              </w:rPr>
              <w:t>10</w:t>
            </w:r>
            <w:r>
              <w:rPr>
                <w:rFonts w:hint="eastAsia"/>
                <w:szCs w:val="21"/>
              </w:rPr>
              <w:t>分</w:t>
            </w:r>
          </w:p>
        </w:tc>
      </w:tr>
      <w:tr>
        <w:tblPrEx/>
        <w:trPr>
          <w:trHeight w:val="936" w:hRule="atLeast"/>
        </w:trPr>
        <w:tc>
          <w:tcPr>
            <w:tcW w:w="1731" w:type="dxa"/>
            <w:tcBorders/>
          </w:tcPr>
          <w:p>
            <w:pPr>
              <w:pStyle w:val="style0"/>
              <w:rPr>
                <w:szCs w:val="21"/>
              </w:rPr>
            </w:pPr>
            <w:r>
              <w:rPr>
                <w:rFonts w:hint="eastAsia"/>
                <w:szCs w:val="21"/>
              </w:rPr>
              <w:t>终结性评价</w:t>
            </w:r>
            <w:r>
              <w:rPr>
                <w:szCs w:val="21"/>
              </w:rPr>
              <w:t>summative evaluation (60%)</w:t>
            </w:r>
          </w:p>
        </w:tc>
        <w:tc>
          <w:tcPr>
            <w:tcW w:w="4407" w:type="dxa"/>
            <w:gridSpan w:val="2"/>
            <w:tcBorders/>
          </w:tcPr>
          <w:p>
            <w:pPr>
              <w:pStyle w:val="style0"/>
              <w:rPr>
                <w:szCs w:val="21"/>
              </w:rPr>
            </w:pPr>
            <w:r>
              <w:rPr>
                <w:rFonts w:hint="eastAsia"/>
                <w:szCs w:val="21"/>
              </w:rPr>
              <w:t>听力理解、词汇、阅读理解、完型、技巧获得、应用文写作</w:t>
            </w:r>
          </w:p>
        </w:tc>
        <w:tc>
          <w:tcPr>
            <w:tcW w:w="2384" w:type="dxa"/>
            <w:tcBorders/>
          </w:tcPr>
          <w:p>
            <w:pPr>
              <w:pStyle w:val="style0"/>
              <w:rPr>
                <w:szCs w:val="21"/>
              </w:rPr>
            </w:pPr>
            <w:r>
              <w:rPr>
                <w:szCs w:val="21"/>
              </w:rPr>
              <w:t>60</w:t>
            </w:r>
            <w:r>
              <w:rPr>
                <w:rFonts w:hint="eastAsia"/>
                <w:szCs w:val="21"/>
              </w:rPr>
              <w:t>分</w:t>
            </w:r>
          </w:p>
        </w:tc>
      </w:tr>
    </w:tbl>
    <w:p>
      <w:pPr>
        <w:pStyle w:val="style0"/>
        <w:rPr>
          <w:rFonts w:ascii="宋体" w:hAnsi="宋体"/>
          <w:b/>
          <w:bCs/>
          <w:szCs w:val="21"/>
        </w:rPr>
      </w:pPr>
    </w:p>
    <w:p>
      <w:pPr>
        <w:pStyle w:val="style0"/>
        <w:rPr>
          <w:rFonts w:ascii="宋体" w:hAnsi="宋体"/>
          <w:szCs w:val="21"/>
        </w:rPr>
      </w:pPr>
      <w:r>
        <w:rPr>
          <w:rFonts w:ascii="宋体" w:hAnsi="宋体" w:hint="eastAsia"/>
          <w:b/>
          <w:bCs/>
          <w:szCs w:val="21"/>
        </w:rPr>
        <w:t>教学大纲</w:t>
      </w:r>
    </w:p>
    <w:p>
      <w:pPr>
        <w:pStyle w:val="style0"/>
        <w:rPr>
          <w:b/>
          <w:sz w:val="24"/>
        </w:rPr>
      </w:pPr>
      <w:r>
        <w:rPr>
          <w:rFonts w:hint="eastAsia"/>
          <w:b/>
          <w:sz w:val="24"/>
        </w:rPr>
        <w:t>第一、</w:t>
      </w:r>
      <w:r>
        <w:rPr>
          <w:b/>
          <w:sz w:val="24"/>
        </w:rPr>
        <w:t>二</w:t>
      </w:r>
      <w:r>
        <w:rPr>
          <w:rFonts w:hint="eastAsia"/>
          <w:b/>
          <w:sz w:val="24"/>
        </w:rPr>
        <w:t>周</w:t>
      </w:r>
      <w:r>
        <w:rPr>
          <w:b/>
          <w:sz w:val="24"/>
        </w:rPr>
        <w:t xml:space="preserve"> Unit 1 Brands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6"/>
        <w:gridCol w:w="3642"/>
        <w:gridCol w:w="2654"/>
      </w:tblGrid>
      <w:tr>
        <w:trPr/>
        <w:tc>
          <w:tcPr>
            <w:tcW w:w="2226" w:type="dxa"/>
            <w:tcBorders/>
          </w:tcPr>
          <w:p>
            <w:pPr>
              <w:pStyle w:val="style0"/>
              <w:rPr>
                <w:szCs w:val="21"/>
              </w:rPr>
            </w:pPr>
          </w:p>
        </w:tc>
        <w:tc>
          <w:tcPr>
            <w:tcW w:w="3642" w:type="dxa"/>
            <w:tcBorders/>
          </w:tcPr>
          <w:p>
            <w:pPr>
              <w:pStyle w:val="style0"/>
              <w:rPr>
                <w:szCs w:val="21"/>
              </w:rPr>
            </w:pPr>
            <w:r>
              <w:rPr>
                <w:szCs w:val="21"/>
              </w:rPr>
              <w:t>Classwork – Course Book</w:t>
            </w:r>
          </w:p>
        </w:tc>
        <w:tc>
          <w:tcPr>
            <w:tcW w:w="2654" w:type="dxa"/>
            <w:tcBorders/>
          </w:tcPr>
          <w:p>
            <w:pPr>
              <w:pStyle w:val="style0"/>
              <w:rPr>
                <w:szCs w:val="21"/>
              </w:rPr>
            </w:pPr>
            <w:r>
              <w:rPr>
                <w:szCs w:val="21"/>
              </w:rPr>
              <w:t>Further work</w:t>
            </w:r>
          </w:p>
        </w:tc>
      </w:tr>
      <w:tr>
        <w:tblPrEx/>
        <w:trPr/>
        <w:tc>
          <w:tcPr>
            <w:tcW w:w="2226" w:type="dxa"/>
            <w:tcBorders/>
          </w:tcPr>
          <w:p>
            <w:pPr>
              <w:pStyle w:val="style0"/>
              <w:rPr>
                <w:szCs w:val="21"/>
              </w:rPr>
            </w:pPr>
            <w:r>
              <w:rPr>
                <w:szCs w:val="21"/>
              </w:rPr>
              <w:t>Lesson 1</w:t>
            </w:r>
          </w:p>
          <w:p>
            <w:pPr>
              <w:pStyle w:val="style0"/>
              <w:rPr>
                <w:szCs w:val="21"/>
              </w:rPr>
            </w:pPr>
            <w:r>
              <w:rPr>
                <w:szCs w:val="21"/>
              </w:rPr>
              <w:t xml:space="preserve">Each lesson is about 45minutes or more </w:t>
            </w:r>
          </w:p>
          <w:p>
            <w:pPr>
              <w:pStyle w:val="style0"/>
              <w:rPr>
                <w:szCs w:val="21"/>
              </w:rPr>
            </w:pPr>
          </w:p>
        </w:tc>
        <w:tc>
          <w:tcPr>
            <w:tcW w:w="3642" w:type="dxa"/>
            <w:tcBorders/>
          </w:tcPr>
          <w:p>
            <w:pPr>
              <w:pStyle w:val="style0"/>
              <w:rPr>
                <w:b/>
                <w:szCs w:val="21"/>
              </w:rPr>
            </w:pPr>
            <w:r>
              <w:rPr>
                <w:b/>
                <w:szCs w:val="21"/>
              </w:rPr>
              <w:t>Starting up</w:t>
            </w:r>
          </w:p>
          <w:p>
            <w:pPr>
              <w:pStyle w:val="style0"/>
              <w:rPr>
                <w:szCs w:val="21"/>
              </w:rPr>
            </w:pPr>
            <w:r>
              <w:rPr>
                <w:szCs w:val="21"/>
              </w:rPr>
              <w:t>Talk about your favorite brands.</w:t>
            </w:r>
          </w:p>
          <w:p>
            <w:pPr>
              <w:pStyle w:val="style0"/>
              <w:rPr>
                <w:szCs w:val="21"/>
              </w:rPr>
            </w:pPr>
            <w:r>
              <w:rPr>
                <w:b/>
                <w:szCs w:val="21"/>
              </w:rPr>
              <w:t>Vocabulary</w:t>
            </w:r>
            <w:r>
              <w:rPr>
                <w:szCs w:val="21"/>
              </w:rPr>
              <w:t xml:space="preserve">: Brand management  </w:t>
            </w:r>
          </w:p>
          <w:p>
            <w:pPr>
              <w:pStyle w:val="style0"/>
              <w:rPr>
                <w:szCs w:val="21"/>
              </w:rPr>
            </w:pPr>
            <w:r>
              <w:rPr>
                <w:b/>
                <w:szCs w:val="21"/>
              </w:rPr>
              <w:t>Listening:</w:t>
            </w:r>
            <w:r>
              <w:rPr>
                <w:szCs w:val="21"/>
              </w:rPr>
              <w:t xml:space="preserve"> why brands matter</w:t>
            </w:r>
          </w:p>
        </w:tc>
        <w:tc>
          <w:tcPr>
            <w:tcW w:w="2654" w:type="dxa"/>
            <w:tcBorders/>
          </w:tcPr>
          <w:p>
            <w:pPr>
              <w:pStyle w:val="style0"/>
              <w:rPr>
                <w:szCs w:val="21"/>
              </w:rPr>
            </w:pPr>
            <w:r>
              <w:rPr>
                <w:b/>
                <w:szCs w:val="21"/>
              </w:rPr>
              <w:t>Assignments:</w:t>
            </w:r>
            <w:r>
              <w:rPr>
                <w:szCs w:val="21"/>
              </w:rPr>
              <w:t xml:space="preserve"> http://www.longmanenglish.cn/index.html</w:t>
            </w:r>
          </w:p>
        </w:tc>
      </w:tr>
      <w:tr>
        <w:tblPrEx/>
        <w:trPr/>
        <w:tc>
          <w:tcPr>
            <w:tcW w:w="2226" w:type="dxa"/>
            <w:tcBorders/>
          </w:tcPr>
          <w:p>
            <w:pPr>
              <w:pStyle w:val="style0"/>
              <w:rPr>
                <w:szCs w:val="21"/>
              </w:rPr>
            </w:pPr>
            <w:r>
              <w:rPr>
                <w:szCs w:val="21"/>
              </w:rPr>
              <w:t>Lesson 2</w:t>
            </w:r>
          </w:p>
        </w:tc>
        <w:tc>
          <w:tcPr>
            <w:tcW w:w="3642" w:type="dxa"/>
            <w:tcBorders/>
          </w:tcPr>
          <w:p>
            <w:pPr>
              <w:pStyle w:val="style0"/>
              <w:rPr>
                <w:szCs w:val="21"/>
              </w:rPr>
            </w:pPr>
            <w:r>
              <w:rPr>
                <w:b/>
                <w:szCs w:val="21"/>
              </w:rPr>
              <w:t>Reading</w:t>
            </w:r>
            <w:r>
              <w:rPr>
                <w:b/>
                <w:szCs w:val="21"/>
              </w:rPr>
              <w:t>:</w:t>
            </w:r>
            <w:r>
              <w:rPr>
                <w:szCs w:val="21"/>
              </w:rPr>
              <w:t xml:space="preserve"> Outsourcing production</w:t>
            </w:r>
          </w:p>
          <w:p>
            <w:pPr>
              <w:pStyle w:val="style0"/>
              <w:rPr>
                <w:szCs w:val="21"/>
              </w:rPr>
            </w:pPr>
            <w:r>
              <w:rPr>
                <w:b/>
                <w:szCs w:val="21"/>
              </w:rPr>
              <w:t xml:space="preserve">Skills: </w:t>
            </w:r>
            <w:r>
              <w:rPr>
                <w:szCs w:val="21"/>
              </w:rPr>
              <w:t>Taking part in meetings 1</w:t>
            </w:r>
          </w:p>
        </w:tc>
        <w:tc>
          <w:tcPr>
            <w:tcW w:w="2654" w:type="dxa"/>
            <w:tcBorders/>
          </w:tcPr>
          <w:p>
            <w:pPr>
              <w:pStyle w:val="style0"/>
              <w:rPr>
                <w:szCs w:val="21"/>
              </w:rPr>
            </w:pPr>
            <w:r>
              <w:rPr>
                <w:b/>
                <w:szCs w:val="21"/>
              </w:rPr>
              <w:t>Language review</w:t>
            </w:r>
            <w:r>
              <w:rPr>
                <w:szCs w:val="21"/>
              </w:rPr>
              <w:t xml:space="preserve">: </w:t>
            </w:r>
          </w:p>
          <w:p>
            <w:pPr>
              <w:pStyle w:val="style0"/>
              <w:rPr>
                <w:szCs w:val="21"/>
              </w:rPr>
            </w:pPr>
            <w:r>
              <w:rPr>
                <w:szCs w:val="21"/>
              </w:rPr>
              <w:t>present simple and present continuous</w:t>
            </w:r>
          </w:p>
        </w:tc>
      </w:tr>
      <w:tr>
        <w:tblPrEx/>
        <w:trPr/>
        <w:tc>
          <w:tcPr>
            <w:tcW w:w="2226" w:type="dxa"/>
            <w:tcBorders/>
          </w:tcPr>
          <w:p>
            <w:pPr>
              <w:pStyle w:val="style0"/>
              <w:rPr>
                <w:szCs w:val="21"/>
              </w:rPr>
            </w:pPr>
            <w:r>
              <w:rPr>
                <w:szCs w:val="21"/>
              </w:rPr>
              <w:t>Lesson 3</w:t>
            </w:r>
          </w:p>
        </w:tc>
        <w:tc>
          <w:tcPr>
            <w:tcW w:w="3642" w:type="dxa"/>
            <w:tcBorders/>
          </w:tcPr>
          <w:p>
            <w:pPr>
              <w:pStyle w:val="style0"/>
              <w:rPr>
                <w:szCs w:val="21"/>
              </w:rPr>
            </w:pPr>
            <w:r>
              <w:rPr>
                <w:b/>
                <w:szCs w:val="21"/>
              </w:rPr>
              <w:t>Case study</w:t>
            </w:r>
            <w:r>
              <w:rPr>
                <w:szCs w:val="21"/>
              </w:rPr>
              <w:t>: Caferoma</w:t>
            </w:r>
          </w:p>
        </w:tc>
        <w:tc>
          <w:tcPr>
            <w:tcW w:w="2654" w:type="dxa"/>
            <w:tcBorders/>
          </w:tcPr>
          <w:p>
            <w:pPr>
              <w:pStyle w:val="style0"/>
              <w:rPr>
                <w:szCs w:val="21"/>
              </w:rPr>
            </w:pPr>
            <w:r>
              <w:rPr>
                <w:szCs w:val="21"/>
              </w:rPr>
              <w:t>Practice File</w:t>
            </w:r>
          </w:p>
        </w:tc>
      </w:tr>
      <w:tr>
        <w:tblPrEx/>
        <w:trPr/>
        <w:tc>
          <w:tcPr>
            <w:tcW w:w="2226" w:type="dxa"/>
            <w:tcBorders/>
          </w:tcPr>
          <w:p>
            <w:pPr>
              <w:pStyle w:val="style0"/>
              <w:rPr>
                <w:szCs w:val="21"/>
              </w:rPr>
            </w:pPr>
            <w:r>
              <w:rPr>
                <w:szCs w:val="21"/>
              </w:rPr>
              <w:t>Lesson 4</w:t>
            </w:r>
          </w:p>
        </w:tc>
        <w:tc>
          <w:tcPr>
            <w:tcW w:w="3642" w:type="dxa"/>
            <w:tcBorders/>
          </w:tcPr>
          <w:p>
            <w:pPr>
              <w:pStyle w:val="style0"/>
              <w:rPr>
                <w:szCs w:val="21"/>
              </w:rPr>
            </w:pPr>
            <w:r>
              <w:rPr>
                <w:szCs w:val="21"/>
              </w:rPr>
              <w:t>Ss make the oral presentation and writing skills will be introduced.</w:t>
            </w:r>
          </w:p>
        </w:tc>
        <w:tc>
          <w:tcPr>
            <w:tcW w:w="2654" w:type="dxa"/>
            <w:tcBorders/>
          </w:tcPr>
          <w:p>
            <w:pPr>
              <w:pStyle w:val="style0"/>
              <w:rPr>
                <w:szCs w:val="21"/>
              </w:rPr>
            </w:pPr>
            <w:r>
              <w:rPr>
                <w:szCs w:val="21"/>
              </w:rPr>
              <w:t xml:space="preserve">Writing </w:t>
            </w:r>
          </w:p>
          <w:p>
            <w:pPr>
              <w:pStyle w:val="style0"/>
              <w:rPr>
                <w:szCs w:val="21"/>
              </w:rPr>
            </w:pPr>
          </w:p>
        </w:tc>
      </w:tr>
    </w:tbl>
    <w:p>
      <w:pPr>
        <w:pStyle w:val="style0"/>
        <w:rPr>
          <w:szCs w:val="21"/>
        </w:rPr>
      </w:pPr>
    </w:p>
    <w:bookmarkStart w:id="26" w:name="_Toc361740859"/>
    <w:p>
      <w:pPr>
        <w:pStyle w:val="style0"/>
        <w:rPr>
          <w:b/>
          <w:sz w:val="24"/>
        </w:rPr>
      </w:pPr>
      <w:r>
        <w:rPr>
          <w:rFonts w:hint="eastAsia"/>
          <w:b/>
          <w:sz w:val="24"/>
        </w:rPr>
        <w:t>第二</w:t>
      </w:r>
      <w:r>
        <w:rPr>
          <w:b/>
          <w:sz w:val="24"/>
        </w:rPr>
        <w:t>、</w:t>
      </w:r>
      <w:r>
        <w:rPr>
          <w:rFonts w:hint="eastAsia"/>
          <w:b/>
          <w:sz w:val="24"/>
        </w:rPr>
        <w:t>三周</w:t>
      </w:r>
      <w:r>
        <w:rPr>
          <w:b/>
          <w:sz w:val="24"/>
        </w:rPr>
        <w:t xml:space="preserve">       Unit 3</w:t>
      </w:r>
      <w:bookmarkEnd w:id="26"/>
      <w:r>
        <w:rPr>
          <w:b/>
          <w:sz w:val="24"/>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3"/>
        <w:gridCol w:w="3645"/>
        <w:gridCol w:w="2654"/>
      </w:tblGrid>
      <w:tr>
        <w:trPr/>
        <w:tc>
          <w:tcPr>
            <w:tcW w:w="2223" w:type="dxa"/>
            <w:tcBorders/>
          </w:tcPr>
          <w:p>
            <w:pPr>
              <w:pStyle w:val="style0"/>
              <w:rPr>
                <w:szCs w:val="21"/>
              </w:rPr>
            </w:pPr>
          </w:p>
        </w:tc>
        <w:tc>
          <w:tcPr>
            <w:tcW w:w="3645" w:type="dxa"/>
            <w:tcBorders/>
          </w:tcPr>
          <w:p>
            <w:pPr>
              <w:pStyle w:val="style0"/>
              <w:rPr>
                <w:szCs w:val="21"/>
              </w:rPr>
            </w:pPr>
            <w:r>
              <w:rPr>
                <w:szCs w:val="21"/>
              </w:rPr>
              <w:t>Classwork – Course Book</w:t>
            </w:r>
          </w:p>
        </w:tc>
        <w:tc>
          <w:tcPr>
            <w:tcW w:w="2654" w:type="dxa"/>
            <w:tcBorders/>
          </w:tcPr>
          <w:p>
            <w:pPr>
              <w:pStyle w:val="style0"/>
              <w:rPr>
                <w:szCs w:val="21"/>
              </w:rPr>
            </w:pPr>
            <w:r>
              <w:rPr>
                <w:szCs w:val="21"/>
              </w:rPr>
              <w:t>Further work</w:t>
            </w:r>
          </w:p>
        </w:tc>
      </w:tr>
      <w:tr>
        <w:tblPrEx/>
        <w:trPr/>
        <w:tc>
          <w:tcPr>
            <w:tcW w:w="2223" w:type="dxa"/>
            <w:tcBorders/>
          </w:tcPr>
          <w:p>
            <w:pPr>
              <w:pStyle w:val="style0"/>
              <w:rPr>
                <w:szCs w:val="21"/>
              </w:rPr>
            </w:pPr>
            <w:r>
              <w:rPr>
                <w:szCs w:val="21"/>
              </w:rPr>
              <w:t>Lesson 1</w:t>
            </w:r>
          </w:p>
          <w:p>
            <w:pPr>
              <w:pStyle w:val="style0"/>
              <w:rPr>
                <w:szCs w:val="21"/>
              </w:rPr>
            </w:pPr>
            <w:r>
              <w:rPr>
                <w:szCs w:val="21"/>
              </w:rPr>
              <w:t xml:space="preserve">Each lesson is about 45minutes or more . </w:t>
            </w:r>
          </w:p>
          <w:p>
            <w:pPr>
              <w:pStyle w:val="style0"/>
              <w:rPr>
                <w:szCs w:val="21"/>
              </w:rPr>
            </w:pPr>
          </w:p>
        </w:tc>
        <w:tc>
          <w:tcPr>
            <w:tcW w:w="3645" w:type="dxa"/>
            <w:tcBorders/>
          </w:tcPr>
          <w:p>
            <w:pPr>
              <w:pStyle w:val="style0"/>
              <w:rPr>
                <w:b/>
                <w:szCs w:val="21"/>
              </w:rPr>
            </w:pPr>
            <w:r>
              <w:rPr>
                <w:b/>
                <w:szCs w:val="21"/>
              </w:rPr>
              <w:t>Starting up</w:t>
            </w:r>
          </w:p>
          <w:p>
            <w:pPr>
              <w:pStyle w:val="style0"/>
              <w:rPr>
                <w:szCs w:val="21"/>
              </w:rPr>
            </w:pPr>
            <w:r>
              <w:rPr>
                <w:szCs w:val="21"/>
              </w:rPr>
              <w:t>Rank status symbols in order of importance</w:t>
            </w:r>
          </w:p>
          <w:p>
            <w:pPr>
              <w:pStyle w:val="style0"/>
              <w:rPr>
                <w:szCs w:val="21"/>
              </w:rPr>
            </w:pPr>
            <w:r>
              <w:rPr>
                <w:b/>
                <w:szCs w:val="21"/>
              </w:rPr>
              <w:t>Vocabulary:</w:t>
            </w:r>
            <w:r>
              <w:rPr>
                <w:szCs w:val="21"/>
              </w:rPr>
              <w:t xml:space="preserve"> Company structure </w:t>
            </w:r>
          </w:p>
          <w:p>
            <w:pPr>
              <w:pStyle w:val="style0"/>
              <w:rPr>
                <w:szCs w:val="21"/>
              </w:rPr>
            </w:pPr>
            <w:r>
              <w:rPr>
                <w:b/>
                <w:szCs w:val="21"/>
              </w:rPr>
              <w:t>Listening:</w:t>
            </w:r>
            <w:r>
              <w:rPr>
                <w:szCs w:val="21"/>
              </w:rPr>
              <w:t xml:space="preserve"> Advising companies</w:t>
            </w:r>
          </w:p>
        </w:tc>
        <w:tc>
          <w:tcPr>
            <w:tcW w:w="2654" w:type="dxa"/>
            <w:tcBorders/>
          </w:tcPr>
          <w:p>
            <w:pPr>
              <w:pStyle w:val="style0"/>
              <w:rPr>
                <w:szCs w:val="21"/>
              </w:rPr>
            </w:pPr>
            <w:r>
              <w:rPr>
                <w:b/>
                <w:szCs w:val="21"/>
              </w:rPr>
              <w:t xml:space="preserve">Assignments: </w:t>
            </w:r>
            <w:r>
              <w:rPr>
                <w:szCs w:val="21"/>
              </w:rPr>
              <w:t>http://www.longmanenglish.cn/index.html</w:t>
            </w:r>
          </w:p>
        </w:tc>
      </w:tr>
      <w:tr>
        <w:tblPrEx/>
        <w:trPr/>
        <w:tc>
          <w:tcPr>
            <w:tcW w:w="2223" w:type="dxa"/>
            <w:tcBorders/>
          </w:tcPr>
          <w:p>
            <w:pPr>
              <w:pStyle w:val="style0"/>
              <w:rPr>
                <w:szCs w:val="21"/>
              </w:rPr>
            </w:pPr>
            <w:r>
              <w:rPr>
                <w:szCs w:val="21"/>
              </w:rPr>
              <w:t>Lesson 2</w:t>
            </w:r>
          </w:p>
        </w:tc>
        <w:tc>
          <w:tcPr>
            <w:tcW w:w="3645" w:type="dxa"/>
            <w:tcBorders/>
          </w:tcPr>
          <w:p>
            <w:pPr>
              <w:pStyle w:val="style0"/>
              <w:rPr>
                <w:szCs w:val="21"/>
              </w:rPr>
            </w:pPr>
            <w:r>
              <w:rPr>
                <w:b/>
                <w:szCs w:val="21"/>
              </w:rPr>
              <w:t>Reading</w:t>
            </w:r>
            <w:r>
              <w:rPr>
                <w:b/>
                <w:szCs w:val="21"/>
              </w:rPr>
              <w:t>:</w:t>
            </w:r>
            <w:r>
              <w:rPr>
                <w:szCs w:val="21"/>
              </w:rPr>
              <w:t xml:space="preserve"> A successful organization</w:t>
            </w:r>
          </w:p>
          <w:p>
            <w:pPr>
              <w:pStyle w:val="style0"/>
              <w:rPr>
                <w:szCs w:val="21"/>
              </w:rPr>
            </w:pPr>
            <w:r>
              <w:rPr>
                <w:b/>
                <w:szCs w:val="21"/>
              </w:rPr>
              <w:t>Skills:</w:t>
            </w:r>
            <w:r>
              <w:rPr>
                <w:szCs w:val="21"/>
              </w:rPr>
              <w:t xml:space="preserve"> socializing: introductions and Networking</w:t>
            </w:r>
          </w:p>
        </w:tc>
        <w:tc>
          <w:tcPr>
            <w:tcW w:w="2654" w:type="dxa"/>
            <w:tcBorders/>
          </w:tcPr>
          <w:p>
            <w:pPr>
              <w:pStyle w:val="style0"/>
              <w:rPr>
                <w:szCs w:val="21"/>
              </w:rPr>
            </w:pPr>
            <w:r>
              <w:rPr>
                <w:b/>
                <w:szCs w:val="21"/>
              </w:rPr>
              <w:t>Language review</w:t>
            </w:r>
            <w:r>
              <w:rPr>
                <w:szCs w:val="21"/>
              </w:rPr>
              <w:t xml:space="preserve">: </w:t>
            </w:r>
          </w:p>
          <w:p>
            <w:pPr>
              <w:pStyle w:val="style0"/>
              <w:rPr>
                <w:szCs w:val="21"/>
              </w:rPr>
            </w:pPr>
            <w:r>
              <w:rPr>
                <w:szCs w:val="21"/>
              </w:rPr>
              <w:t xml:space="preserve">Noun combinations </w:t>
            </w:r>
          </w:p>
        </w:tc>
      </w:tr>
      <w:tr>
        <w:tblPrEx/>
        <w:trPr/>
        <w:tc>
          <w:tcPr>
            <w:tcW w:w="2223" w:type="dxa"/>
            <w:tcBorders/>
          </w:tcPr>
          <w:p>
            <w:pPr>
              <w:pStyle w:val="style0"/>
              <w:rPr>
                <w:szCs w:val="21"/>
              </w:rPr>
            </w:pPr>
            <w:r>
              <w:rPr>
                <w:szCs w:val="21"/>
              </w:rPr>
              <w:t>Lesson 3</w:t>
            </w:r>
          </w:p>
        </w:tc>
        <w:tc>
          <w:tcPr>
            <w:tcW w:w="3645" w:type="dxa"/>
            <w:tcBorders/>
          </w:tcPr>
          <w:p>
            <w:pPr>
              <w:pStyle w:val="style0"/>
              <w:rPr>
                <w:szCs w:val="21"/>
              </w:rPr>
            </w:pPr>
            <w:r>
              <w:rPr>
                <w:b/>
                <w:szCs w:val="21"/>
              </w:rPr>
              <w:t>Case study:</w:t>
            </w:r>
            <w:r>
              <w:rPr>
                <w:szCs w:val="21"/>
              </w:rPr>
              <w:t xml:space="preserve"> Auric Bank</w:t>
            </w:r>
          </w:p>
        </w:tc>
        <w:tc>
          <w:tcPr>
            <w:tcW w:w="2654" w:type="dxa"/>
            <w:tcBorders/>
          </w:tcPr>
          <w:p>
            <w:pPr>
              <w:pStyle w:val="style0"/>
              <w:rPr>
                <w:szCs w:val="21"/>
              </w:rPr>
            </w:pPr>
            <w:r>
              <w:rPr>
                <w:szCs w:val="21"/>
              </w:rPr>
              <w:t>Practice File</w:t>
            </w:r>
          </w:p>
        </w:tc>
      </w:tr>
      <w:tr>
        <w:tblPrEx/>
        <w:trPr/>
        <w:tc>
          <w:tcPr>
            <w:tcW w:w="2223" w:type="dxa"/>
            <w:tcBorders/>
          </w:tcPr>
          <w:p>
            <w:pPr>
              <w:pStyle w:val="style0"/>
              <w:rPr>
                <w:szCs w:val="21"/>
              </w:rPr>
            </w:pPr>
            <w:r>
              <w:rPr>
                <w:szCs w:val="21"/>
              </w:rPr>
              <w:t>Lesson 4</w:t>
            </w:r>
          </w:p>
        </w:tc>
        <w:tc>
          <w:tcPr>
            <w:tcW w:w="3645" w:type="dxa"/>
            <w:tcBorders/>
          </w:tcPr>
          <w:p>
            <w:pPr>
              <w:pStyle w:val="style0"/>
              <w:rPr>
                <w:szCs w:val="21"/>
              </w:rPr>
            </w:pPr>
            <w:r>
              <w:rPr>
                <w:szCs w:val="21"/>
              </w:rPr>
              <w:t>Ss make the oral presentation and writing skills will be introduced.</w:t>
            </w:r>
          </w:p>
        </w:tc>
        <w:tc>
          <w:tcPr>
            <w:tcW w:w="2654" w:type="dxa"/>
            <w:tcBorders/>
          </w:tcPr>
          <w:p>
            <w:pPr>
              <w:pStyle w:val="style0"/>
              <w:rPr>
                <w:szCs w:val="21"/>
              </w:rPr>
            </w:pPr>
            <w:r>
              <w:rPr>
                <w:b/>
                <w:szCs w:val="21"/>
              </w:rPr>
              <w:t xml:space="preserve">Writing </w:t>
            </w:r>
          </w:p>
        </w:tc>
      </w:tr>
      <w:bookmarkStart w:id="27" w:name="_Toc361740860"/>
    </w:tbl>
    <w:p>
      <w:pPr>
        <w:pStyle w:val="style0"/>
        <w:rPr>
          <w:b/>
          <w:sz w:val="24"/>
        </w:rPr>
      </w:pPr>
    </w:p>
    <w:p>
      <w:pPr>
        <w:pStyle w:val="style0"/>
        <w:rPr>
          <w:b/>
          <w:sz w:val="24"/>
        </w:rPr>
      </w:pPr>
      <w:r>
        <w:rPr>
          <w:rFonts w:hint="eastAsia"/>
          <w:b/>
          <w:sz w:val="24"/>
        </w:rPr>
        <w:t>第四周</w:t>
      </w:r>
      <w:r>
        <w:rPr>
          <w:b/>
          <w:sz w:val="24"/>
        </w:rPr>
        <w:t xml:space="preserve">         </w:t>
      </w:r>
      <w:bookmarkEnd w:id="27"/>
      <w:r>
        <w:rPr>
          <w:rFonts w:hint="eastAsia"/>
          <w:b/>
          <w:sz w:val="24"/>
        </w:rPr>
        <w:t>A Revision</w:t>
      </w:r>
      <w:r>
        <w:rPr>
          <w:b/>
          <w:sz w:val="24"/>
        </w:rPr>
        <w:t xml:space="preserve"> </w:t>
      </w:r>
      <w:r>
        <w:rPr>
          <w:rFonts w:hint="eastAsia"/>
          <w:b/>
          <w:sz w:val="24"/>
        </w:rPr>
        <w:t>（</w:t>
      </w:r>
      <w:r>
        <w:rPr>
          <w:rFonts w:hint="eastAsia"/>
          <w:b/>
          <w:sz w:val="24"/>
        </w:rPr>
        <w:t>1</w:t>
      </w:r>
      <w:r>
        <w:rPr>
          <w:rFonts w:hint="eastAsia"/>
          <w:b/>
          <w:sz w:val="24"/>
        </w:rPr>
        <w:t>学时）</w:t>
      </w:r>
    </w:p>
    <w:p>
      <w:pPr>
        <w:pStyle w:val="style0"/>
        <w:rPr>
          <w:szCs w:val="21"/>
        </w:rPr>
      </w:pPr>
    </w:p>
    <w:bookmarkStart w:id="28" w:name="_Toc361740861"/>
    <w:p>
      <w:pPr>
        <w:pStyle w:val="style0"/>
        <w:rPr>
          <w:b/>
          <w:sz w:val="24"/>
        </w:rPr>
      </w:pPr>
      <w:r>
        <w:rPr>
          <w:rFonts w:hint="eastAsia"/>
          <w:b/>
          <w:sz w:val="24"/>
        </w:rPr>
        <w:t>第四</w:t>
      </w:r>
      <w:r>
        <w:rPr>
          <w:b/>
          <w:sz w:val="24"/>
        </w:rPr>
        <w:t>、</w:t>
      </w:r>
      <w:r>
        <w:rPr>
          <w:rFonts w:hint="eastAsia"/>
          <w:b/>
          <w:sz w:val="24"/>
        </w:rPr>
        <w:t>五周</w:t>
      </w:r>
      <w:r>
        <w:rPr>
          <w:b/>
          <w:sz w:val="24"/>
        </w:rPr>
        <w:t xml:space="preserve">         Unit 5 </w:t>
      </w:r>
      <w:bookmarkEnd w:id="28"/>
      <w:r>
        <w:rPr>
          <w:b/>
          <w:sz w:val="24"/>
        </w:rPr>
        <w:t xml:space="preserve">Money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4"/>
        <w:gridCol w:w="3644"/>
        <w:gridCol w:w="2654"/>
      </w:tblGrid>
      <w:tr>
        <w:trPr/>
        <w:tc>
          <w:tcPr>
            <w:tcW w:w="2224" w:type="dxa"/>
            <w:tcBorders/>
          </w:tcPr>
          <w:p>
            <w:pPr>
              <w:pStyle w:val="style0"/>
              <w:rPr>
                <w:szCs w:val="21"/>
              </w:rPr>
            </w:pPr>
          </w:p>
        </w:tc>
        <w:tc>
          <w:tcPr>
            <w:tcW w:w="3644" w:type="dxa"/>
            <w:tcBorders/>
          </w:tcPr>
          <w:p>
            <w:pPr>
              <w:pStyle w:val="style0"/>
              <w:rPr>
                <w:szCs w:val="21"/>
              </w:rPr>
            </w:pPr>
            <w:r>
              <w:rPr>
                <w:szCs w:val="21"/>
              </w:rPr>
              <w:t>Classwork – Course Book</w:t>
            </w:r>
          </w:p>
        </w:tc>
        <w:tc>
          <w:tcPr>
            <w:tcW w:w="2654" w:type="dxa"/>
            <w:tcBorders/>
          </w:tcPr>
          <w:p>
            <w:pPr>
              <w:pStyle w:val="style0"/>
              <w:rPr>
                <w:szCs w:val="21"/>
              </w:rPr>
            </w:pPr>
            <w:r>
              <w:rPr>
                <w:szCs w:val="21"/>
              </w:rPr>
              <w:t>Further work</w:t>
            </w:r>
          </w:p>
        </w:tc>
      </w:tr>
      <w:tr>
        <w:tblPrEx/>
        <w:trPr/>
        <w:tc>
          <w:tcPr>
            <w:tcW w:w="2224" w:type="dxa"/>
            <w:tcBorders/>
          </w:tcPr>
          <w:p>
            <w:pPr>
              <w:pStyle w:val="style0"/>
              <w:rPr>
                <w:szCs w:val="21"/>
              </w:rPr>
            </w:pPr>
            <w:r>
              <w:rPr>
                <w:szCs w:val="21"/>
              </w:rPr>
              <w:t>Lesson 1</w:t>
            </w:r>
          </w:p>
          <w:p>
            <w:pPr>
              <w:pStyle w:val="style0"/>
              <w:rPr>
                <w:szCs w:val="21"/>
              </w:rPr>
            </w:pPr>
            <w:r>
              <w:rPr>
                <w:szCs w:val="21"/>
              </w:rPr>
              <w:t xml:space="preserve">Each lesson is about 45minutes or more. </w:t>
            </w:r>
          </w:p>
          <w:p>
            <w:pPr>
              <w:pStyle w:val="style0"/>
              <w:rPr>
                <w:szCs w:val="21"/>
              </w:rPr>
            </w:pPr>
          </w:p>
        </w:tc>
        <w:tc>
          <w:tcPr>
            <w:tcW w:w="3644" w:type="dxa"/>
            <w:tcBorders/>
          </w:tcPr>
          <w:p>
            <w:pPr>
              <w:pStyle w:val="style0"/>
              <w:rPr>
                <w:b/>
                <w:szCs w:val="21"/>
              </w:rPr>
            </w:pPr>
            <w:r>
              <w:rPr>
                <w:b/>
                <w:szCs w:val="21"/>
              </w:rPr>
              <w:t>Starting up</w:t>
            </w:r>
          </w:p>
          <w:p>
            <w:pPr>
              <w:pStyle w:val="style0"/>
              <w:rPr>
                <w:szCs w:val="21"/>
              </w:rPr>
            </w:pPr>
            <w:r>
              <w:rPr>
                <w:szCs w:val="21"/>
              </w:rPr>
              <w:t>Do a quiz and discuss attitudes to money</w:t>
            </w:r>
          </w:p>
          <w:p>
            <w:pPr>
              <w:pStyle w:val="style0"/>
              <w:rPr>
                <w:szCs w:val="21"/>
              </w:rPr>
            </w:pPr>
            <w:r>
              <w:rPr>
                <w:b/>
                <w:szCs w:val="21"/>
              </w:rPr>
              <w:t>Vocabulary:</w:t>
            </w:r>
            <w:r>
              <w:rPr>
                <w:szCs w:val="21"/>
              </w:rPr>
              <w:t xml:space="preserve"> Financial terms</w:t>
            </w:r>
          </w:p>
          <w:p>
            <w:pPr>
              <w:pStyle w:val="style0"/>
              <w:rPr>
                <w:szCs w:val="21"/>
              </w:rPr>
            </w:pPr>
            <w:r>
              <w:rPr>
                <w:b/>
                <w:szCs w:val="21"/>
              </w:rPr>
              <w:t>Skills:</w:t>
            </w:r>
            <w:r>
              <w:rPr>
                <w:szCs w:val="21"/>
              </w:rPr>
              <w:t xml:space="preserve"> Dealing with figures</w:t>
            </w:r>
          </w:p>
          <w:p>
            <w:pPr>
              <w:pStyle w:val="style0"/>
              <w:rPr>
                <w:szCs w:val="21"/>
              </w:rPr>
            </w:pPr>
            <w:r>
              <w:rPr>
                <w:b/>
                <w:szCs w:val="21"/>
              </w:rPr>
              <w:t>Listening</w:t>
            </w:r>
            <w:r>
              <w:rPr>
                <w:szCs w:val="21"/>
              </w:rPr>
              <w:t>: Raising business capital</w:t>
            </w:r>
          </w:p>
        </w:tc>
        <w:tc>
          <w:tcPr>
            <w:tcW w:w="2654" w:type="dxa"/>
            <w:tcBorders/>
          </w:tcPr>
          <w:p>
            <w:pPr>
              <w:pStyle w:val="style0"/>
              <w:rPr>
                <w:szCs w:val="21"/>
              </w:rPr>
            </w:pPr>
            <w:r>
              <w:rPr>
                <w:szCs w:val="21"/>
              </w:rPr>
              <w:t xml:space="preserve">Assignments: http://www.longmanenglish.cn/index.html </w:t>
            </w:r>
          </w:p>
        </w:tc>
      </w:tr>
      <w:tr>
        <w:tblPrEx/>
        <w:trPr/>
        <w:tc>
          <w:tcPr>
            <w:tcW w:w="2224" w:type="dxa"/>
            <w:tcBorders/>
          </w:tcPr>
          <w:p>
            <w:pPr>
              <w:pStyle w:val="style0"/>
              <w:rPr>
                <w:szCs w:val="21"/>
              </w:rPr>
            </w:pPr>
            <w:r>
              <w:rPr>
                <w:szCs w:val="21"/>
              </w:rPr>
              <w:t>Lesson 2</w:t>
            </w:r>
          </w:p>
        </w:tc>
        <w:tc>
          <w:tcPr>
            <w:tcW w:w="3644" w:type="dxa"/>
            <w:tcBorders/>
          </w:tcPr>
          <w:p>
            <w:pPr>
              <w:pStyle w:val="style0"/>
              <w:rPr>
                <w:szCs w:val="21"/>
              </w:rPr>
            </w:pPr>
            <w:r>
              <w:rPr>
                <w:b/>
                <w:szCs w:val="21"/>
              </w:rPr>
              <w:t>Reading</w:t>
            </w:r>
            <w:r>
              <w:rPr>
                <w:b/>
                <w:szCs w:val="21"/>
              </w:rPr>
              <w:t>:</w:t>
            </w:r>
            <w:r>
              <w:rPr>
                <w:szCs w:val="21"/>
              </w:rPr>
              <w:t xml:space="preserve"> Reporting financial success</w:t>
            </w:r>
          </w:p>
          <w:p>
            <w:pPr>
              <w:pStyle w:val="style0"/>
              <w:rPr>
                <w:szCs w:val="21"/>
              </w:rPr>
            </w:pPr>
            <w:r>
              <w:rPr>
                <w:b/>
                <w:szCs w:val="21"/>
              </w:rPr>
              <w:t>Skills:</w:t>
            </w:r>
            <w:r>
              <w:rPr>
                <w:szCs w:val="21"/>
              </w:rPr>
              <w:t xml:space="preserve"> Dealing with figures</w:t>
            </w:r>
          </w:p>
        </w:tc>
        <w:tc>
          <w:tcPr>
            <w:tcW w:w="2654" w:type="dxa"/>
            <w:tcBorders/>
          </w:tcPr>
          <w:p>
            <w:pPr>
              <w:pStyle w:val="style0"/>
              <w:rPr>
                <w:b/>
                <w:szCs w:val="21"/>
              </w:rPr>
            </w:pPr>
            <w:r>
              <w:rPr>
                <w:b/>
                <w:szCs w:val="21"/>
              </w:rPr>
              <w:t>Language review:</w:t>
            </w:r>
          </w:p>
          <w:p>
            <w:pPr>
              <w:pStyle w:val="style0"/>
              <w:rPr>
                <w:szCs w:val="21"/>
              </w:rPr>
            </w:pPr>
            <w:r>
              <w:rPr>
                <w:szCs w:val="21"/>
              </w:rPr>
              <w:t>Describing trends</w:t>
            </w:r>
          </w:p>
        </w:tc>
      </w:tr>
      <w:tr>
        <w:tblPrEx/>
        <w:trPr/>
        <w:tc>
          <w:tcPr>
            <w:tcW w:w="2224" w:type="dxa"/>
            <w:tcBorders/>
          </w:tcPr>
          <w:p>
            <w:pPr>
              <w:pStyle w:val="style0"/>
              <w:rPr>
                <w:szCs w:val="21"/>
              </w:rPr>
            </w:pPr>
            <w:r>
              <w:rPr>
                <w:szCs w:val="21"/>
              </w:rPr>
              <w:t>Lesson 3</w:t>
            </w:r>
          </w:p>
        </w:tc>
        <w:tc>
          <w:tcPr>
            <w:tcW w:w="3644" w:type="dxa"/>
            <w:tcBorders/>
          </w:tcPr>
          <w:p>
            <w:pPr>
              <w:pStyle w:val="style0"/>
              <w:rPr>
                <w:szCs w:val="21"/>
              </w:rPr>
            </w:pPr>
            <w:r>
              <w:rPr>
                <w:b/>
                <w:szCs w:val="21"/>
              </w:rPr>
              <w:t>Case study:</w:t>
            </w:r>
            <w:r>
              <w:rPr>
                <w:szCs w:val="21"/>
              </w:rPr>
              <w:t xml:space="preserve"> Angel Investments </w:t>
            </w:r>
          </w:p>
          <w:p>
            <w:pPr>
              <w:pStyle w:val="style0"/>
              <w:rPr>
                <w:szCs w:val="21"/>
              </w:rPr>
            </w:pPr>
          </w:p>
        </w:tc>
        <w:tc>
          <w:tcPr>
            <w:tcW w:w="2654" w:type="dxa"/>
            <w:tcBorders/>
          </w:tcPr>
          <w:p>
            <w:pPr>
              <w:pStyle w:val="style0"/>
              <w:rPr>
                <w:szCs w:val="21"/>
              </w:rPr>
            </w:pPr>
            <w:r>
              <w:rPr>
                <w:szCs w:val="21"/>
              </w:rPr>
              <w:t>Practice File</w:t>
            </w:r>
          </w:p>
          <w:p>
            <w:pPr>
              <w:pStyle w:val="style0"/>
              <w:rPr>
                <w:szCs w:val="21"/>
              </w:rPr>
            </w:pPr>
          </w:p>
        </w:tc>
      </w:tr>
      <w:tr>
        <w:tblPrEx/>
        <w:trPr/>
        <w:tc>
          <w:tcPr>
            <w:tcW w:w="2224" w:type="dxa"/>
            <w:tcBorders/>
          </w:tcPr>
          <w:p>
            <w:pPr>
              <w:pStyle w:val="style0"/>
              <w:rPr>
                <w:szCs w:val="21"/>
              </w:rPr>
            </w:pPr>
            <w:r>
              <w:rPr>
                <w:szCs w:val="21"/>
              </w:rPr>
              <w:t>Lesson 4</w:t>
            </w:r>
          </w:p>
        </w:tc>
        <w:tc>
          <w:tcPr>
            <w:tcW w:w="3644" w:type="dxa"/>
            <w:tcBorders/>
          </w:tcPr>
          <w:p>
            <w:pPr>
              <w:pStyle w:val="style0"/>
              <w:rPr>
                <w:szCs w:val="21"/>
              </w:rPr>
            </w:pPr>
            <w:r>
              <w:rPr>
                <w:szCs w:val="21"/>
              </w:rPr>
              <w:t>Ss make the oral presentation and writing skills will be introduced.</w:t>
            </w:r>
          </w:p>
        </w:tc>
        <w:tc>
          <w:tcPr>
            <w:tcW w:w="2654" w:type="dxa"/>
            <w:tcBorders/>
          </w:tcPr>
          <w:p>
            <w:pPr>
              <w:pStyle w:val="style0"/>
              <w:rPr>
                <w:szCs w:val="21"/>
              </w:rPr>
            </w:pPr>
            <w:r>
              <w:rPr>
                <w:szCs w:val="21"/>
              </w:rPr>
              <w:t xml:space="preserve">Writing </w:t>
            </w:r>
          </w:p>
        </w:tc>
      </w:tr>
    </w:tbl>
    <w:p>
      <w:pPr>
        <w:pStyle w:val="style0"/>
        <w:rPr>
          <w:szCs w:val="21"/>
        </w:rPr>
      </w:pPr>
    </w:p>
    <w:bookmarkStart w:id="29" w:name="_Toc361740862"/>
    <w:p>
      <w:pPr>
        <w:pStyle w:val="style0"/>
        <w:rPr>
          <w:b/>
          <w:sz w:val="24"/>
        </w:rPr>
      </w:pPr>
      <w:r>
        <w:rPr>
          <w:rFonts w:hint="eastAsia"/>
          <w:b/>
          <w:sz w:val="24"/>
        </w:rPr>
        <w:t>第五</w:t>
      </w:r>
      <w:r>
        <w:rPr>
          <w:b/>
          <w:sz w:val="24"/>
        </w:rPr>
        <w:t>、</w:t>
      </w:r>
      <w:r>
        <w:rPr>
          <w:rFonts w:hint="eastAsia"/>
          <w:b/>
          <w:sz w:val="24"/>
        </w:rPr>
        <w:t>六周</w:t>
      </w:r>
      <w:r>
        <w:rPr>
          <w:b/>
          <w:sz w:val="24"/>
        </w:rPr>
        <w:t xml:space="preserve">          Unit 6 </w:t>
      </w:r>
      <w:bookmarkEnd w:id="29"/>
      <w:r>
        <w:rPr>
          <w:b/>
          <w:sz w:val="24"/>
        </w:rPr>
        <w:t xml:space="preserve">Advertising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6"/>
        <w:gridCol w:w="3672"/>
        <w:gridCol w:w="2654"/>
      </w:tblGrid>
      <w:tr>
        <w:trPr/>
        <w:tc>
          <w:tcPr>
            <w:tcW w:w="2196" w:type="dxa"/>
            <w:tcBorders/>
          </w:tcPr>
          <w:p>
            <w:pPr>
              <w:pStyle w:val="style0"/>
              <w:rPr>
                <w:szCs w:val="21"/>
              </w:rPr>
            </w:pPr>
          </w:p>
        </w:tc>
        <w:tc>
          <w:tcPr>
            <w:tcW w:w="3672" w:type="dxa"/>
            <w:tcBorders/>
          </w:tcPr>
          <w:p>
            <w:pPr>
              <w:pStyle w:val="style0"/>
              <w:rPr>
                <w:szCs w:val="21"/>
              </w:rPr>
            </w:pPr>
            <w:r>
              <w:rPr>
                <w:szCs w:val="21"/>
              </w:rPr>
              <w:t>Classwork – Course Book</w:t>
            </w:r>
          </w:p>
        </w:tc>
        <w:tc>
          <w:tcPr>
            <w:tcW w:w="2654" w:type="dxa"/>
            <w:tcBorders/>
          </w:tcPr>
          <w:p>
            <w:pPr>
              <w:pStyle w:val="style0"/>
              <w:rPr>
                <w:szCs w:val="21"/>
              </w:rPr>
            </w:pPr>
            <w:r>
              <w:rPr>
                <w:szCs w:val="21"/>
              </w:rPr>
              <w:t>Further work</w:t>
            </w:r>
          </w:p>
        </w:tc>
      </w:tr>
      <w:tr>
        <w:tblPrEx/>
        <w:trPr/>
        <w:tc>
          <w:tcPr>
            <w:tcW w:w="2196" w:type="dxa"/>
            <w:tcBorders/>
          </w:tcPr>
          <w:p>
            <w:pPr>
              <w:pStyle w:val="style0"/>
              <w:rPr>
                <w:szCs w:val="21"/>
              </w:rPr>
            </w:pPr>
            <w:r>
              <w:rPr>
                <w:szCs w:val="21"/>
              </w:rPr>
              <w:t>Lesson 1</w:t>
            </w:r>
          </w:p>
          <w:p>
            <w:pPr>
              <w:pStyle w:val="style0"/>
              <w:rPr>
                <w:szCs w:val="21"/>
              </w:rPr>
            </w:pPr>
            <w:r>
              <w:rPr>
                <w:szCs w:val="21"/>
              </w:rPr>
              <w:t xml:space="preserve">Each lesson is about 45minutes or more. </w:t>
            </w:r>
          </w:p>
          <w:p>
            <w:pPr>
              <w:pStyle w:val="style0"/>
              <w:rPr>
                <w:szCs w:val="21"/>
              </w:rPr>
            </w:pPr>
          </w:p>
        </w:tc>
        <w:tc>
          <w:tcPr>
            <w:tcW w:w="3672" w:type="dxa"/>
            <w:tcBorders/>
          </w:tcPr>
          <w:p>
            <w:pPr>
              <w:pStyle w:val="style0"/>
              <w:rPr>
                <w:b/>
                <w:szCs w:val="21"/>
              </w:rPr>
            </w:pPr>
            <w:r>
              <w:rPr>
                <w:b/>
                <w:szCs w:val="21"/>
              </w:rPr>
              <w:t>Starting up</w:t>
            </w:r>
          </w:p>
          <w:p>
            <w:pPr>
              <w:pStyle w:val="style0"/>
              <w:rPr>
                <w:szCs w:val="21"/>
              </w:rPr>
            </w:pPr>
            <w:r>
              <w:rPr>
                <w:szCs w:val="21"/>
              </w:rPr>
              <w:t>Discuss authentic advertisements</w:t>
            </w:r>
          </w:p>
          <w:p>
            <w:pPr>
              <w:pStyle w:val="style0"/>
              <w:rPr>
                <w:szCs w:val="21"/>
              </w:rPr>
            </w:pPr>
            <w:r>
              <w:rPr>
                <w:szCs w:val="21"/>
              </w:rPr>
              <w:t xml:space="preserve">Discuss good and bad advertising practices </w:t>
            </w:r>
          </w:p>
          <w:p>
            <w:pPr>
              <w:pStyle w:val="style0"/>
              <w:rPr>
                <w:szCs w:val="21"/>
              </w:rPr>
            </w:pPr>
            <w:r>
              <w:rPr>
                <w:b/>
                <w:szCs w:val="21"/>
              </w:rPr>
              <w:t>Vocabulary:</w:t>
            </w:r>
            <w:r>
              <w:rPr>
                <w:szCs w:val="21"/>
              </w:rPr>
              <w:t xml:space="preserve"> Advertising media and methods</w:t>
            </w:r>
          </w:p>
          <w:p>
            <w:pPr>
              <w:pStyle w:val="style0"/>
              <w:rPr>
                <w:szCs w:val="21"/>
              </w:rPr>
            </w:pPr>
            <w:r>
              <w:rPr>
                <w:b/>
                <w:szCs w:val="21"/>
              </w:rPr>
              <w:t>Listening:</w:t>
            </w:r>
            <w:r>
              <w:rPr>
                <w:szCs w:val="21"/>
              </w:rPr>
              <w:t xml:space="preserve"> Planning advertising campaigns </w:t>
            </w:r>
          </w:p>
        </w:tc>
        <w:tc>
          <w:tcPr>
            <w:tcW w:w="2654" w:type="dxa"/>
            <w:tcBorders/>
          </w:tcPr>
          <w:p>
            <w:pPr>
              <w:pStyle w:val="style0"/>
              <w:rPr>
                <w:szCs w:val="21"/>
              </w:rPr>
            </w:pPr>
            <w:r>
              <w:rPr>
                <w:szCs w:val="21"/>
              </w:rPr>
              <w:t xml:space="preserve">Assignments: http://www.longmanenglish.cn/index.html </w:t>
            </w:r>
          </w:p>
        </w:tc>
      </w:tr>
      <w:tr>
        <w:tblPrEx/>
        <w:trPr/>
        <w:tc>
          <w:tcPr>
            <w:tcW w:w="2196" w:type="dxa"/>
            <w:tcBorders/>
          </w:tcPr>
          <w:p>
            <w:pPr>
              <w:pStyle w:val="style0"/>
              <w:rPr>
                <w:szCs w:val="21"/>
              </w:rPr>
            </w:pPr>
            <w:r>
              <w:rPr>
                <w:szCs w:val="21"/>
              </w:rPr>
              <w:t>Lesson 2</w:t>
            </w:r>
          </w:p>
        </w:tc>
        <w:tc>
          <w:tcPr>
            <w:tcW w:w="3672" w:type="dxa"/>
            <w:tcBorders/>
          </w:tcPr>
          <w:p>
            <w:pPr>
              <w:pStyle w:val="style0"/>
              <w:rPr>
                <w:szCs w:val="21"/>
              </w:rPr>
            </w:pPr>
            <w:r>
              <w:rPr>
                <w:b/>
                <w:szCs w:val="21"/>
              </w:rPr>
              <w:t>Reading</w:t>
            </w:r>
            <w:r>
              <w:rPr>
                <w:b/>
                <w:szCs w:val="21"/>
              </w:rPr>
              <w:t>:</w:t>
            </w:r>
            <w:r>
              <w:rPr>
                <w:szCs w:val="21"/>
              </w:rPr>
              <w:t xml:space="preserve"> Successful advertising </w:t>
            </w:r>
          </w:p>
          <w:p>
            <w:pPr>
              <w:pStyle w:val="style0"/>
              <w:rPr>
                <w:szCs w:val="21"/>
              </w:rPr>
            </w:pPr>
            <w:r>
              <w:rPr>
                <w:b/>
                <w:szCs w:val="21"/>
              </w:rPr>
              <w:t>Skills:</w:t>
            </w:r>
            <w:r>
              <w:rPr>
                <w:szCs w:val="21"/>
              </w:rPr>
              <w:t xml:space="preserve"> Starting presentations </w:t>
            </w:r>
          </w:p>
        </w:tc>
        <w:tc>
          <w:tcPr>
            <w:tcW w:w="2654" w:type="dxa"/>
            <w:tcBorders/>
          </w:tcPr>
          <w:p>
            <w:pPr>
              <w:pStyle w:val="style0"/>
              <w:rPr>
                <w:szCs w:val="21"/>
              </w:rPr>
            </w:pPr>
            <w:r>
              <w:rPr>
                <w:b/>
                <w:szCs w:val="21"/>
              </w:rPr>
              <w:t>Language review</w:t>
            </w:r>
            <w:r>
              <w:rPr>
                <w:szCs w:val="21"/>
              </w:rPr>
              <w:t xml:space="preserve">: </w:t>
            </w:r>
          </w:p>
          <w:p>
            <w:pPr>
              <w:pStyle w:val="style0"/>
              <w:rPr>
                <w:szCs w:val="21"/>
              </w:rPr>
            </w:pPr>
            <w:r>
              <w:rPr>
                <w:szCs w:val="21"/>
              </w:rPr>
              <w:t xml:space="preserve">Articles </w:t>
            </w:r>
          </w:p>
        </w:tc>
      </w:tr>
      <w:tr>
        <w:tblPrEx/>
        <w:trPr/>
        <w:tc>
          <w:tcPr>
            <w:tcW w:w="2196" w:type="dxa"/>
            <w:tcBorders/>
          </w:tcPr>
          <w:p>
            <w:pPr>
              <w:pStyle w:val="style0"/>
              <w:rPr>
                <w:szCs w:val="21"/>
              </w:rPr>
            </w:pPr>
            <w:r>
              <w:rPr>
                <w:szCs w:val="21"/>
              </w:rPr>
              <w:t>Lesson 3</w:t>
            </w:r>
          </w:p>
        </w:tc>
        <w:tc>
          <w:tcPr>
            <w:tcW w:w="3672" w:type="dxa"/>
            <w:tcBorders/>
          </w:tcPr>
          <w:p>
            <w:pPr>
              <w:pStyle w:val="style0"/>
              <w:rPr>
                <w:szCs w:val="21"/>
              </w:rPr>
            </w:pPr>
            <w:r>
              <w:rPr>
                <w:b/>
                <w:szCs w:val="21"/>
              </w:rPr>
              <w:t>Case study:</w:t>
            </w:r>
            <w:r>
              <w:rPr>
                <w:szCs w:val="21"/>
              </w:rPr>
              <w:t xml:space="preserve"> Focus Advertising </w:t>
            </w:r>
          </w:p>
        </w:tc>
        <w:tc>
          <w:tcPr>
            <w:tcW w:w="2654" w:type="dxa"/>
            <w:tcBorders/>
          </w:tcPr>
          <w:p>
            <w:pPr>
              <w:pStyle w:val="style0"/>
              <w:rPr>
                <w:szCs w:val="21"/>
              </w:rPr>
            </w:pPr>
            <w:r>
              <w:rPr>
                <w:szCs w:val="21"/>
              </w:rPr>
              <w:t>Practice File</w:t>
            </w:r>
          </w:p>
        </w:tc>
      </w:tr>
      <w:tr>
        <w:tblPrEx/>
        <w:trPr/>
        <w:tc>
          <w:tcPr>
            <w:tcW w:w="2196" w:type="dxa"/>
            <w:tcBorders/>
          </w:tcPr>
          <w:p>
            <w:pPr>
              <w:pStyle w:val="style0"/>
              <w:rPr>
                <w:szCs w:val="21"/>
              </w:rPr>
            </w:pPr>
            <w:r>
              <w:rPr>
                <w:szCs w:val="21"/>
              </w:rPr>
              <w:t>Lesson 4</w:t>
            </w:r>
          </w:p>
        </w:tc>
        <w:tc>
          <w:tcPr>
            <w:tcW w:w="3672" w:type="dxa"/>
            <w:tcBorders/>
          </w:tcPr>
          <w:p>
            <w:pPr>
              <w:pStyle w:val="style0"/>
              <w:rPr>
                <w:szCs w:val="21"/>
              </w:rPr>
            </w:pPr>
            <w:r>
              <w:rPr>
                <w:szCs w:val="21"/>
              </w:rPr>
              <w:t>Ss make the oral presentation and writing skills will be introduced.</w:t>
            </w:r>
          </w:p>
        </w:tc>
        <w:tc>
          <w:tcPr>
            <w:tcW w:w="2654" w:type="dxa"/>
            <w:tcBorders/>
          </w:tcPr>
          <w:p>
            <w:pPr>
              <w:pStyle w:val="style0"/>
              <w:rPr>
                <w:szCs w:val="21"/>
              </w:rPr>
            </w:pPr>
            <w:r>
              <w:rPr>
                <w:szCs w:val="21"/>
              </w:rPr>
              <w:t xml:space="preserve">Writing </w:t>
            </w:r>
          </w:p>
        </w:tc>
      </w:tr>
      <w:bookmarkStart w:id="30" w:name="_Toc361740863"/>
    </w:tbl>
    <w:p>
      <w:pPr>
        <w:pStyle w:val="style0"/>
        <w:rPr>
          <w:b/>
          <w:sz w:val="24"/>
        </w:rPr>
      </w:pPr>
    </w:p>
    <w:p>
      <w:pPr>
        <w:pStyle w:val="style0"/>
        <w:rPr>
          <w:b/>
          <w:sz w:val="24"/>
        </w:rPr>
      </w:pPr>
      <w:r>
        <w:rPr>
          <w:rFonts w:hint="eastAsia"/>
          <w:b/>
          <w:sz w:val="24"/>
        </w:rPr>
        <w:t>第六、</w:t>
      </w:r>
      <w:r>
        <w:rPr>
          <w:b/>
          <w:sz w:val="24"/>
        </w:rPr>
        <w:t>七</w:t>
      </w:r>
      <w:r>
        <w:rPr>
          <w:rFonts w:hint="eastAsia"/>
          <w:b/>
          <w:sz w:val="24"/>
        </w:rPr>
        <w:t>周</w:t>
      </w:r>
      <w:r>
        <w:rPr>
          <w:b/>
          <w:sz w:val="24"/>
        </w:rPr>
        <w:t xml:space="preserve">          Unit 7 </w:t>
      </w:r>
      <w:bookmarkEnd w:id="30"/>
      <w:r>
        <w:rPr>
          <w:b/>
          <w:sz w:val="24"/>
        </w:rPr>
        <w:t>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9"/>
        <w:gridCol w:w="3639"/>
        <w:gridCol w:w="2654"/>
      </w:tblGrid>
      <w:tr>
        <w:trPr/>
        <w:tc>
          <w:tcPr>
            <w:tcW w:w="2229" w:type="dxa"/>
            <w:tcBorders/>
          </w:tcPr>
          <w:p>
            <w:pPr>
              <w:pStyle w:val="style0"/>
              <w:rPr>
                <w:szCs w:val="21"/>
              </w:rPr>
            </w:pPr>
          </w:p>
        </w:tc>
        <w:tc>
          <w:tcPr>
            <w:tcW w:w="3639" w:type="dxa"/>
            <w:tcBorders/>
          </w:tcPr>
          <w:p>
            <w:pPr>
              <w:pStyle w:val="style0"/>
              <w:rPr>
                <w:szCs w:val="21"/>
              </w:rPr>
            </w:pPr>
            <w:r>
              <w:rPr>
                <w:szCs w:val="21"/>
              </w:rPr>
              <w:t>Classwork – Course Book</w:t>
            </w:r>
          </w:p>
        </w:tc>
        <w:tc>
          <w:tcPr>
            <w:tcW w:w="2654" w:type="dxa"/>
            <w:tcBorders/>
          </w:tcPr>
          <w:p>
            <w:pPr>
              <w:pStyle w:val="style0"/>
              <w:rPr>
                <w:szCs w:val="21"/>
              </w:rPr>
            </w:pPr>
            <w:r>
              <w:rPr>
                <w:szCs w:val="21"/>
              </w:rPr>
              <w:t>Further work</w:t>
            </w:r>
          </w:p>
        </w:tc>
      </w:tr>
      <w:tr>
        <w:tblPrEx/>
        <w:trPr/>
        <w:tc>
          <w:tcPr>
            <w:tcW w:w="2229" w:type="dxa"/>
            <w:tcBorders/>
          </w:tcPr>
          <w:p>
            <w:pPr>
              <w:pStyle w:val="style0"/>
              <w:rPr>
                <w:szCs w:val="21"/>
              </w:rPr>
            </w:pPr>
            <w:r>
              <w:rPr>
                <w:szCs w:val="21"/>
              </w:rPr>
              <w:t>Lesson 1</w:t>
            </w:r>
          </w:p>
          <w:p>
            <w:pPr>
              <w:pStyle w:val="style0"/>
              <w:rPr>
                <w:szCs w:val="21"/>
              </w:rPr>
            </w:pPr>
            <w:r>
              <w:rPr>
                <w:szCs w:val="21"/>
              </w:rPr>
              <w:t xml:space="preserve">Each lesson is about 45minutes or more. </w:t>
            </w:r>
          </w:p>
          <w:p>
            <w:pPr>
              <w:pStyle w:val="style0"/>
              <w:rPr>
                <w:szCs w:val="21"/>
              </w:rPr>
            </w:pPr>
          </w:p>
        </w:tc>
        <w:tc>
          <w:tcPr>
            <w:tcW w:w="3639" w:type="dxa"/>
            <w:tcBorders/>
          </w:tcPr>
          <w:p>
            <w:pPr>
              <w:pStyle w:val="style0"/>
              <w:rPr>
                <w:b/>
                <w:szCs w:val="21"/>
              </w:rPr>
            </w:pPr>
            <w:r>
              <w:rPr>
                <w:b/>
                <w:szCs w:val="21"/>
              </w:rPr>
              <w:t>Starting up</w:t>
            </w:r>
          </w:p>
          <w:p>
            <w:pPr>
              <w:pStyle w:val="style0"/>
              <w:rPr>
                <w:szCs w:val="21"/>
              </w:rPr>
            </w:pPr>
            <w:r>
              <w:rPr>
                <w:szCs w:val="21"/>
              </w:rPr>
              <w:t>Discuss the importance of cultural awareness in business</w:t>
            </w:r>
          </w:p>
          <w:p>
            <w:pPr>
              <w:pStyle w:val="style0"/>
              <w:rPr>
                <w:szCs w:val="21"/>
              </w:rPr>
            </w:pPr>
            <w:r>
              <w:rPr>
                <w:b/>
                <w:szCs w:val="21"/>
              </w:rPr>
              <w:t>Listening:</w:t>
            </w:r>
            <w:r>
              <w:rPr>
                <w:szCs w:val="21"/>
              </w:rPr>
              <w:t xml:space="preserve"> Cultural awareness </w:t>
            </w:r>
          </w:p>
          <w:p>
            <w:pPr>
              <w:pStyle w:val="style0"/>
              <w:rPr>
                <w:szCs w:val="21"/>
              </w:rPr>
            </w:pPr>
            <w:r>
              <w:rPr>
                <w:b/>
                <w:szCs w:val="21"/>
              </w:rPr>
              <w:t>Vocabulary:</w:t>
            </w:r>
            <w:r>
              <w:rPr>
                <w:szCs w:val="21"/>
              </w:rPr>
              <w:t xml:space="preserve"> Idioms</w:t>
            </w:r>
          </w:p>
        </w:tc>
        <w:tc>
          <w:tcPr>
            <w:tcW w:w="2654" w:type="dxa"/>
            <w:tcBorders/>
          </w:tcPr>
          <w:p>
            <w:pPr>
              <w:pStyle w:val="style0"/>
              <w:rPr>
                <w:szCs w:val="21"/>
              </w:rPr>
            </w:pPr>
            <w:r>
              <w:rPr>
                <w:b/>
                <w:szCs w:val="21"/>
              </w:rPr>
              <w:t xml:space="preserve">Assignments: </w:t>
            </w:r>
            <w:r>
              <w:rPr>
                <w:szCs w:val="21"/>
              </w:rPr>
              <w:t xml:space="preserve">http://www.longmanenglish.cn/index.html </w:t>
            </w:r>
          </w:p>
          <w:p>
            <w:pPr>
              <w:pStyle w:val="style0"/>
              <w:rPr>
                <w:szCs w:val="21"/>
              </w:rPr>
            </w:pPr>
          </w:p>
        </w:tc>
      </w:tr>
      <w:tr>
        <w:tblPrEx/>
        <w:trPr/>
        <w:tc>
          <w:tcPr>
            <w:tcW w:w="2229" w:type="dxa"/>
            <w:tcBorders/>
          </w:tcPr>
          <w:p>
            <w:pPr>
              <w:pStyle w:val="style0"/>
              <w:rPr>
                <w:szCs w:val="21"/>
              </w:rPr>
            </w:pPr>
            <w:r>
              <w:rPr>
                <w:szCs w:val="21"/>
              </w:rPr>
              <w:t>Lesson 2</w:t>
            </w:r>
          </w:p>
        </w:tc>
        <w:tc>
          <w:tcPr>
            <w:tcW w:w="3639" w:type="dxa"/>
            <w:tcBorders/>
          </w:tcPr>
          <w:p>
            <w:pPr>
              <w:pStyle w:val="style0"/>
              <w:rPr>
                <w:szCs w:val="21"/>
              </w:rPr>
            </w:pPr>
            <w:r>
              <w:rPr>
                <w:b/>
                <w:szCs w:val="21"/>
              </w:rPr>
              <w:t>Reading</w:t>
            </w:r>
            <w:r>
              <w:rPr>
                <w:b/>
                <w:szCs w:val="21"/>
              </w:rPr>
              <w:t>:</w:t>
            </w:r>
            <w:r>
              <w:rPr>
                <w:szCs w:val="21"/>
              </w:rPr>
              <w:t xml:space="preserve"> Cultural advice  </w:t>
            </w:r>
          </w:p>
          <w:p>
            <w:pPr>
              <w:pStyle w:val="style0"/>
              <w:rPr>
                <w:szCs w:val="21"/>
              </w:rPr>
            </w:pPr>
            <w:r>
              <w:rPr>
                <w:b/>
                <w:szCs w:val="21"/>
              </w:rPr>
              <w:t xml:space="preserve">Skills: </w:t>
            </w:r>
            <w:r>
              <w:rPr>
                <w:szCs w:val="21"/>
              </w:rPr>
              <w:t xml:space="preserve">Social English </w:t>
            </w:r>
          </w:p>
        </w:tc>
        <w:tc>
          <w:tcPr>
            <w:tcW w:w="2654" w:type="dxa"/>
            <w:tcBorders/>
          </w:tcPr>
          <w:p>
            <w:pPr>
              <w:pStyle w:val="style0"/>
              <w:rPr>
                <w:szCs w:val="21"/>
              </w:rPr>
            </w:pPr>
            <w:r>
              <w:rPr>
                <w:b/>
                <w:szCs w:val="21"/>
              </w:rPr>
              <w:t>Language review:</w:t>
            </w:r>
            <w:r>
              <w:rPr>
                <w:szCs w:val="21"/>
              </w:rPr>
              <w:t xml:space="preserve"> advice, </w:t>
            </w:r>
          </w:p>
          <w:p>
            <w:pPr>
              <w:pStyle w:val="style0"/>
              <w:rPr>
                <w:szCs w:val="21"/>
              </w:rPr>
            </w:pPr>
            <w:r>
              <w:rPr>
                <w:szCs w:val="21"/>
              </w:rPr>
              <w:t xml:space="preserve">obligation and necessity </w:t>
            </w:r>
          </w:p>
        </w:tc>
      </w:tr>
      <w:tr>
        <w:tblPrEx/>
        <w:trPr/>
        <w:tc>
          <w:tcPr>
            <w:tcW w:w="2229" w:type="dxa"/>
            <w:tcBorders/>
          </w:tcPr>
          <w:p>
            <w:pPr>
              <w:pStyle w:val="style0"/>
              <w:rPr>
                <w:szCs w:val="21"/>
              </w:rPr>
            </w:pPr>
            <w:r>
              <w:rPr>
                <w:szCs w:val="21"/>
              </w:rPr>
              <w:t>Lesson 3</w:t>
            </w:r>
          </w:p>
        </w:tc>
        <w:tc>
          <w:tcPr>
            <w:tcW w:w="3639" w:type="dxa"/>
            <w:tcBorders/>
          </w:tcPr>
          <w:p>
            <w:pPr>
              <w:pStyle w:val="style0"/>
              <w:rPr>
                <w:szCs w:val="21"/>
              </w:rPr>
            </w:pPr>
            <w:r>
              <w:rPr>
                <w:b/>
                <w:szCs w:val="21"/>
              </w:rPr>
              <w:t>Case study:</w:t>
            </w:r>
            <w:r>
              <w:rPr>
                <w:szCs w:val="21"/>
              </w:rPr>
              <w:t xml:space="preserve"> visitors from </w:t>
            </w:r>
            <w:r>
              <w:rPr>
                <w:szCs w:val="21"/>
              </w:rPr>
              <w:t>China</w:t>
            </w:r>
            <w:r>
              <w:rPr>
                <w:szCs w:val="21"/>
              </w:rPr>
              <w:t xml:space="preserve"> </w:t>
            </w:r>
          </w:p>
        </w:tc>
        <w:tc>
          <w:tcPr>
            <w:tcW w:w="2654" w:type="dxa"/>
            <w:tcBorders/>
          </w:tcPr>
          <w:p>
            <w:pPr>
              <w:pStyle w:val="style0"/>
              <w:rPr>
                <w:szCs w:val="21"/>
              </w:rPr>
            </w:pPr>
          </w:p>
        </w:tc>
      </w:tr>
      <w:tr>
        <w:tblPrEx/>
        <w:trPr/>
        <w:tc>
          <w:tcPr>
            <w:tcW w:w="2229" w:type="dxa"/>
            <w:tcBorders/>
          </w:tcPr>
          <w:p>
            <w:pPr>
              <w:pStyle w:val="style0"/>
              <w:rPr>
                <w:szCs w:val="21"/>
              </w:rPr>
            </w:pPr>
            <w:r>
              <w:rPr>
                <w:szCs w:val="21"/>
              </w:rPr>
              <w:t>Lesson 4</w:t>
            </w:r>
          </w:p>
        </w:tc>
        <w:tc>
          <w:tcPr>
            <w:tcW w:w="3639" w:type="dxa"/>
            <w:tcBorders/>
          </w:tcPr>
          <w:p>
            <w:pPr>
              <w:pStyle w:val="style0"/>
              <w:rPr>
                <w:szCs w:val="21"/>
              </w:rPr>
            </w:pPr>
            <w:r>
              <w:rPr>
                <w:szCs w:val="21"/>
              </w:rPr>
              <w:t>Ss make the oral presentation and writing skills will be introduced.</w:t>
            </w:r>
          </w:p>
        </w:tc>
        <w:tc>
          <w:tcPr>
            <w:tcW w:w="2654" w:type="dxa"/>
            <w:tcBorders/>
          </w:tcPr>
          <w:p>
            <w:pPr>
              <w:pStyle w:val="style0"/>
              <w:rPr>
                <w:szCs w:val="21"/>
              </w:rPr>
            </w:pPr>
            <w:r>
              <w:rPr>
                <w:szCs w:val="21"/>
              </w:rPr>
              <w:t xml:space="preserve">Writing </w:t>
            </w:r>
          </w:p>
        </w:tc>
      </w:tr>
    </w:tbl>
    <w:p>
      <w:pPr>
        <w:pStyle w:val="style0"/>
        <w:rPr>
          <w:color w:val="ff0000"/>
          <w:szCs w:val="21"/>
        </w:rPr>
      </w:pPr>
    </w:p>
    <w:p>
      <w:pPr>
        <w:pStyle w:val="style0"/>
        <w:rPr>
          <w:b/>
          <w:sz w:val="24"/>
        </w:rPr>
      </w:pPr>
      <w:r>
        <w:rPr>
          <w:rFonts w:hint="eastAsia"/>
          <w:b/>
          <w:sz w:val="24"/>
        </w:rPr>
        <w:t>第七周</w:t>
      </w:r>
      <w:r>
        <w:rPr>
          <w:b/>
          <w:sz w:val="24"/>
        </w:rPr>
        <w:t xml:space="preserve">           A Revision </w:t>
      </w:r>
      <w:r>
        <w:rPr>
          <w:rFonts w:hint="eastAsia"/>
          <w:b/>
          <w:sz w:val="24"/>
        </w:rPr>
        <w:t>（</w:t>
      </w:r>
      <w:r>
        <w:rPr>
          <w:rFonts w:hint="eastAsia"/>
          <w:b/>
          <w:sz w:val="24"/>
        </w:rPr>
        <w:t>1</w:t>
      </w:r>
      <w:r>
        <w:rPr>
          <w:rFonts w:hint="eastAsia"/>
          <w:b/>
          <w:sz w:val="24"/>
        </w:rPr>
        <w:t>课时）</w:t>
      </w:r>
    </w:p>
    <w:p>
      <w:pPr>
        <w:pStyle w:val="style0"/>
        <w:rPr>
          <w:b/>
          <w:sz w:val="24"/>
        </w:rPr>
      </w:pPr>
    </w:p>
    <w:p>
      <w:pPr>
        <w:pStyle w:val="style0"/>
        <w:widowControl/>
        <w:jc w:val="left"/>
        <w:rPr>
          <w:rFonts w:ascii="宋体" w:cs="宋体" w:hAnsi="宋体"/>
          <w:b/>
          <w:kern w:val="0"/>
          <w:szCs w:val="21"/>
        </w:rPr>
      </w:pPr>
      <w:r>
        <w:rPr>
          <w:rFonts w:ascii="宋体" w:cs="宋体" w:hAnsi="宋体" w:hint="eastAsia"/>
          <w:b/>
          <w:kern w:val="0"/>
          <w:szCs w:val="21"/>
        </w:rPr>
        <w:t>备注</w:t>
      </w:r>
      <w:r>
        <w:rPr>
          <w:rFonts w:ascii="宋体" w:cs="宋体" w:hAnsi="宋体"/>
          <w:b/>
          <w:kern w:val="0"/>
          <w:szCs w:val="21"/>
        </w:rPr>
        <w:t>：</w:t>
      </w:r>
      <w:r>
        <w:rPr>
          <w:rFonts w:ascii="宋体" w:cs="宋体" w:hAnsi="宋体" w:hint="eastAsia"/>
          <w:b/>
          <w:kern w:val="0"/>
          <w:szCs w:val="21"/>
        </w:rPr>
        <w:t>第</w:t>
      </w:r>
      <w:r>
        <w:rPr>
          <w:rFonts w:ascii="宋体" w:cs="宋体" w:hAnsi="宋体"/>
          <w:b/>
          <w:kern w:val="0"/>
          <w:szCs w:val="21"/>
        </w:rPr>
        <w:t>二、四单元自学</w:t>
      </w:r>
    </w:p>
    <w:p>
      <w:pPr>
        <w:pStyle w:val="style0"/>
        <w:widowControl/>
        <w:jc w:val="left"/>
        <w:rPr/>
      </w:pPr>
      <w:r>
        <w:br w:type="page"/>
      </w:r>
    </w:p>
    <w:bookmarkStart w:id="31" w:name="_Toc519071102"/>
    <w:p>
      <w:pPr>
        <w:pStyle w:val="style0"/>
        <w:keepNext/>
        <w:keepLines/>
        <w:spacing w:before="260" w:after="260" w:lineRule="auto" w:line="413"/>
        <w:jc w:val="center"/>
        <w:outlineLvl w:val="2"/>
        <w:rPr>
          <w:b/>
          <w:bCs/>
          <w:sz w:val="32"/>
          <w:szCs w:val="32"/>
        </w:rPr>
      </w:pPr>
      <w:r>
        <w:rPr>
          <w:rFonts w:hint="eastAsia"/>
          <w:b/>
          <w:bCs/>
          <w:sz w:val="32"/>
          <w:szCs w:val="32"/>
        </w:rPr>
        <w:t>《会计学》</w:t>
      </w:r>
      <w:r>
        <w:rPr>
          <w:rFonts w:hint="eastAsia"/>
          <w:b/>
          <w:bCs/>
          <w:sz w:val="32"/>
          <w:szCs w:val="32"/>
        </w:rPr>
        <w:t>F1</w:t>
      </w:r>
      <w:r>
        <w:rPr>
          <w:rFonts w:hint="eastAsia"/>
          <w:b/>
          <w:bCs/>
          <w:sz w:val="32"/>
          <w:szCs w:val="32"/>
        </w:rPr>
        <w:t>、</w:t>
      </w:r>
      <w:r>
        <w:rPr>
          <w:rFonts w:hint="eastAsia"/>
          <w:b/>
          <w:bCs/>
          <w:sz w:val="32"/>
          <w:szCs w:val="32"/>
        </w:rPr>
        <w:t>C2</w:t>
      </w:r>
      <w:r>
        <w:rPr>
          <w:rFonts w:hint="eastAsia"/>
          <w:b/>
          <w:bCs/>
          <w:sz w:val="32"/>
          <w:szCs w:val="32"/>
        </w:rPr>
        <w:t>课程大纲及教学进度表</w:t>
      </w:r>
      <w:bookmarkEnd w:id="31"/>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71"/>
        <w:gridCol w:w="1598"/>
        <w:gridCol w:w="2582"/>
      </w:tblGrid>
      <w:tr>
        <w:trPr>
          <w:trHeight w:val="277" w:hRule="atLeast"/>
        </w:trPr>
        <w:tc>
          <w:tcPr>
            <w:tcW w:w="1809" w:type="dxa"/>
            <w:tcBorders/>
          </w:tcPr>
          <w:p>
            <w:pPr>
              <w:pStyle w:val="style0"/>
              <w:rPr/>
            </w:pPr>
            <w:r>
              <w:rPr>
                <w:rFonts w:hint="eastAsia"/>
              </w:rPr>
              <w:t>课程名称</w:t>
            </w:r>
          </w:p>
        </w:tc>
        <w:tc>
          <w:tcPr>
            <w:tcW w:w="2371" w:type="dxa"/>
            <w:tcBorders/>
          </w:tcPr>
          <w:p>
            <w:pPr>
              <w:pStyle w:val="style0"/>
              <w:rPr/>
            </w:pPr>
            <w:r>
              <w:rPr>
                <w:rFonts w:hint="eastAsia"/>
              </w:rPr>
              <w:t>会计学</w:t>
            </w:r>
          </w:p>
        </w:tc>
        <w:tc>
          <w:tcPr>
            <w:tcW w:w="1598" w:type="dxa"/>
            <w:tcBorders/>
          </w:tcPr>
          <w:p>
            <w:pPr>
              <w:pStyle w:val="style0"/>
              <w:rPr/>
            </w:pPr>
            <w:r>
              <w:rPr>
                <w:rFonts w:hint="eastAsia"/>
              </w:rPr>
              <w:t>课程编号</w:t>
            </w:r>
          </w:p>
        </w:tc>
        <w:tc>
          <w:tcPr>
            <w:tcW w:w="2582" w:type="dxa"/>
            <w:tcBorders/>
          </w:tcPr>
          <w:p>
            <w:pPr>
              <w:pStyle w:val="style0"/>
              <w:rPr/>
            </w:pPr>
            <w:r>
              <w:rPr>
                <w:rFonts w:ascii="宋体" w:hAnsi="宋体"/>
                <w:szCs w:val="21"/>
              </w:rPr>
              <w:t>1460100207</w:t>
            </w:r>
            <w:r>
              <w:rPr>
                <w:rFonts w:ascii="宋体" w:hAnsi="宋体" w:hint="eastAsia"/>
                <w:szCs w:val="21"/>
              </w:rPr>
              <w:t>-1</w:t>
            </w:r>
          </w:p>
        </w:tc>
      </w:tr>
      <w:tr>
        <w:tblPrEx/>
        <w:trPr>
          <w:trHeight w:val="277" w:hRule="atLeast"/>
        </w:trPr>
        <w:tc>
          <w:tcPr>
            <w:tcW w:w="1809" w:type="dxa"/>
            <w:tcBorders/>
          </w:tcPr>
          <w:p>
            <w:pPr>
              <w:pStyle w:val="style0"/>
              <w:rPr/>
            </w:pPr>
            <w:r>
              <w:rPr>
                <w:rFonts w:hint="eastAsia"/>
              </w:rPr>
              <w:t>英文课程名称</w:t>
            </w:r>
          </w:p>
        </w:tc>
        <w:tc>
          <w:tcPr>
            <w:tcW w:w="6551" w:type="dxa"/>
            <w:gridSpan w:val="3"/>
            <w:tcBorders/>
          </w:tcPr>
          <w:p>
            <w:pPr>
              <w:pStyle w:val="style0"/>
              <w:rPr/>
            </w:pPr>
            <w:r>
              <w:rPr>
                <w:rFonts w:hint="eastAsia"/>
              </w:rPr>
              <w:t xml:space="preserve">Accounting </w:t>
            </w:r>
          </w:p>
        </w:tc>
      </w:tr>
      <w:tr>
        <w:tblPrEx/>
        <w:trPr>
          <w:trHeight w:val="357" w:hRule="atLeast"/>
        </w:trPr>
        <w:tc>
          <w:tcPr>
            <w:tcW w:w="1809" w:type="dxa"/>
            <w:tcBorders/>
          </w:tcPr>
          <w:p>
            <w:pPr>
              <w:pStyle w:val="style0"/>
              <w:rPr/>
            </w:pPr>
            <w:r>
              <w:rPr>
                <w:rFonts w:hint="eastAsia"/>
              </w:rPr>
              <w:t>任课教师</w:t>
            </w:r>
          </w:p>
        </w:tc>
        <w:tc>
          <w:tcPr>
            <w:tcW w:w="2371" w:type="dxa"/>
            <w:tcBorders/>
          </w:tcPr>
          <w:p>
            <w:pPr>
              <w:pStyle w:val="style0"/>
              <w:rPr/>
            </w:pPr>
            <w:r>
              <w:rPr>
                <w:rFonts w:hint="eastAsia"/>
              </w:rPr>
              <w:t>张美玲</w:t>
            </w:r>
          </w:p>
        </w:tc>
        <w:tc>
          <w:tcPr>
            <w:tcW w:w="1598" w:type="dxa"/>
            <w:tcBorders/>
          </w:tcPr>
          <w:p>
            <w:pPr>
              <w:pStyle w:val="style0"/>
              <w:rPr/>
            </w:pPr>
            <w:r>
              <w:rPr>
                <w:rFonts w:hint="eastAsia"/>
              </w:rPr>
              <w:t>授课对象</w:t>
            </w:r>
          </w:p>
        </w:tc>
        <w:tc>
          <w:tcPr>
            <w:tcW w:w="2582" w:type="dxa"/>
            <w:tcBorders/>
          </w:tcPr>
          <w:p>
            <w:pPr>
              <w:pStyle w:val="style0"/>
              <w:rPr/>
            </w:pPr>
            <w:r>
              <w:rPr>
                <w:rFonts w:hint="eastAsia"/>
              </w:rPr>
              <w:t>MBA</w:t>
            </w:r>
            <w:r>
              <w:rPr>
                <w:rFonts w:hint="eastAsia"/>
              </w:rPr>
              <w:t>学员（</w:t>
            </w:r>
            <w:r>
              <w:rPr>
                <w:rFonts w:hint="eastAsia"/>
              </w:rPr>
              <w:t>F</w:t>
            </w:r>
            <w:r>
              <w:rPr>
                <w:rFonts w:hint="eastAsia"/>
              </w:rPr>
              <w:t>、</w:t>
            </w:r>
            <w:r>
              <w:rPr>
                <w:rFonts w:hint="eastAsia"/>
              </w:rPr>
              <w:t>C</w:t>
            </w:r>
            <w:r>
              <w:rPr>
                <w:rFonts w:hint="eastAsia"/>
              </w:rPr>
              <w:t>班）</w:t>
            </w:r>
          </w:p>
        </w:tc>
      </w:tr>
      <w:tr>
        <w:tblPrEx/>
        <w:trPr>
          <w:trHeight w:val="333" w:hRule="atLeast"/>
        </w:trPr>
        <w:tc>
          <w:tcPr>
            <w:tcW w:w="1809" w:type="dxa"/>
            <w:tcBorders/>
          </w:tcPr>
          <w:p>
            <w:pPr>
              <w:pStyle w:val="style0"/>
              <w:rPr/>
            </w:pPr>
            <w:r>
              <w:rPr>
                <w:rFonts w:hint="eastAsia"/>
              </w:rPr>
              <w:t>周学时</w:t>
            </w:r>
            <w:r>
              <w:rPr>
                <w:rFonts w:hint="eastAsia"/>
              </w:rPr>
              <w:t>/</w:t>
            </w:r>
            <w:r>
              <w:rPr>
                <w:rFonts w:hint="eastAsia"/>
              </w:rPr>
              <w:t>总学时</w:t>
            </w:r>
          </w:p>
        </w:tc>
        <w:tc>
          <w:tcPr>
            <w:tcW w:w="2371" w:type="dxa"/>
            <w:tcBorders/>
          </w:tcPr>
          <w:p>
            <w:pPr>
              <w:pStyle w:val="style0"/>
              <w:rPr/>
            </w:pPr>
            <w:r>
              <w:rPr>
                <w:rFonts w:hint="eastAsia"/>
              </w:rPr>
              <w:t>5/32</w:t>
            </w:r>
          </w:p>
        </w:tc>
        <w:tc>
          <w:tcPr>
            <w:tcW w:w="1598" w:type="dxa"/>
            <w:tcBorders/>
          </w:tcPr>
          <w:p>
            <w:pPr>
              <w:pStyle w:val="style0"/>
              <w:rPr/>
            </w:pPr>
            <w:r>
              <w:rPr>
                <w:rFonts w:hint="eastAsia"/>
              </w:rPr>
              <w:t>学分</w:t>
            </w:r>
          </w:p>
        </w:tc>
        <w:tc>
          <w:tcPr>
            <w:tcW w:w="2582" w:type="dxa"/>
            <w:tcBorders/>
          </w:tcPr>
          <w:p>
            <w:pPr>
              <w:pStyle w:val="style0"/>
              <w:rPr/>
            </w:pPr>
            <w:r>
              <w:rPr>
                <w:rFonts w:hint="eastAsia"/>
              </w:rPr>
              <w:t>2</w:t>
            </w:r>
          </w:p>
        </w:tc>
      </w:tr>
      <w:tr>
        <w:tblPrEx/>
        <w:trPr>
          <w:trHeight w:val="320" w:hRule="atLeast"/>
        </w:trPr>
        <w:tc>
          <w:tcPr>
            <w:tcW w:w="1809" w:type="dxa"/>
            <w:tcBorders/>
          </w:tcPr>
          <w:p>
            <w:pPr>
              <w:pStyle w:val="style0"/>
              <w:rPr/>
            </w:pPr>
            <w:r>
              <w:rPr>
                <w:rFonts w:hint="eastAsia"/>
              </w:rPr>
              <w:t>开课学期</w:t>
            </w:r>
          </w:p>
        </w:tc>
        <w:tc>
          <w:tcPr>
            <w:tcW w:w="2371" w:type="dxa"/>
            <w:tcBorders/>
          </w:tcPr>
          <w:p>
            <w:pPr>
              <w:pStyle w:val="style0"/>
              <w:rPr/>
            </w:pPr>
            <w:r>
              <w:rPr>
                <w:rFonts w:hint="eastAsia"/>
              </w:rPr>
              <w:t>2018</w:t>
            </w:r>
            <w:r>
              <w:rPr>
                <w:rFonts w:hint="eastAsia"/>
              </w:rPr>
              <w:t>年秋季</w:t>
            </w:r>
          </w:p>
        </w:tc>
        <w:tc>
          <w:tcPr>
            <w:tcW w:w="1598" w:type="dxa"/>
            <w:tcBorders/>
          </w:tcPr>
          <w:p>
            <w:pPr>
              <w:pStyle w:val="style0"/>
              <w:rPr/>
            </w:pPr>
            <w:r>
              <w:rPr>
                <w:rFonts w:hint="eastAsia"/>
              </w:rPr>
              <w:t>授课时间</w:t>
            </w:r>
          </w:p>
        </w:tc>
        <w:tc>
          <w:tcPr>
            <w:tcW w:w="2582" w:type="dxa"/>
            <w:tcBorders/>
          </w:tcPr>
          <w:p>
            <w:pPr>
              <w:pStyle w:val="style0"/>
              <w:rPr/>
            </w:pPr>
            <w:r>
              <w:rPr>
                <w:rFonts w:hint="eastAsia"/>
              </w:rPr>
              <w:t xml:space="preserve"> </w:t>
            </w:r>
            <w:r>
              <w:rPr>
                <w:rFonts w:hint="eastAsia"/>
              </w:rPr>
              <w:t>第</w:t>
            </w:r>
            <w:r>
              <w:rPr>
                <w:rFonts w:hint="eastAsia"/>
              </w:rPr>
              <w:t>2</w:t>
            </w:r>
            <w:r>
              <w:rPr>
                <w:rFonts w:hint="eastAsia"/>
              </w:rPr>
              <w:t>～</w:t>
            </w:r>
            <w:r>
              <w:rPr>
                <w:rFonts w:hint="eastAsia"/>
              </w:rPr>
              <w:t>8</w:t>
            </w:r>
            <w:r>
              <w:rPr>
                <w:rFonts w:hint="eastAsia"/>
              </w:rPr>
              <w:t>周（</w:t>
            </w:r>
            <w:r>
              <w:rPr>
                <w:rFonts w:hint="eastAsia"/>
                <w:szCs w:val="21"/>
              </w:rPr>
              <w:t>14-17:30</w:t>
            </w:r>
            <w:r>
              <w:rPr>
                <w:rFonts w:hint="eastAsia"/>
              </w:rPr>
              <w:t>）</w:t>
            </w:r>
          </w:p>
        </w:tc>
      </w:tr>
      <w:tr>
        <w:tblPrEx/>
        <w:trPr>
          <w:trHeight w:val="333" w:hRule="atLeast"/>
        </w:trPr>
        <w:tc>
          <w:tcPr>
            <w:tcW w:w="1809" w:type="dxa"/>
            <w:tcBorders/>
          </w:tcPr>
          <w:p>
            <w:pPr>
              <w:pStyle w:val="style0"/>
              <w:rPr/>
            </w:pPr>
            <w:r>
              <w:rPr>
                <w:rFonts w:hint="eastAsia"/>
              </w:rPr>
              <w:t>先修课程</w:t>
            </w:r>
          </w:p>
        </w:tc>
        <w:tc>
          <w:tcPr>
            <w:tcW w:w="2371" w:type="dxa"/>
            <w:tcBorders/>
          </w:tcPr>
          <w:p>
            <w:pPr>
              <w:pStyle w:val="style0"/>
              <w:rPr/>
            </w:pPr>
          </w:p>
        </w:tc>
        <w:tc>
          <w:tcPr>
            <w:tcW w:w="1598" w:type="dxa"/>
            <w:tcBorders/>
          </w:tcPr>
          <w:p>
            <w:pPr>
              <w:pStyle w:val="style0"/>
              <w:rPr/>
            </w:pPr>
            <w:r>
              <w:rPr>
                <w:rFonts w:hint="eastAsia"/>
              </w:rPr>
              <w:t>授课地点</w:t>
            </w:r>
          </w:p>
        </w:tc>
        <w:tc>
          <w:tcPr>
            <w:tcW w:w="2582" w:type="dxa"/>
            <w:tcBorders/>
          </w:tcPr>
          <w:p>
            <w:pPr>
              <w:pStyle w:val="style0"/>
              <w:rPr/>
            </w:pPr>
            <w:r>
              <w:rPr>
                <w:rFonts w:hint="eastAsia"/>
              </w:rPr>
              <w:t>学院路</w:t>
            </w:r>
            <w:r>
              <w:rPr>
                <w:rFonts w:hint="eastAsia"/>
              </w:rPr>
              <w:t xml:space="preserve">  </w:t>
            </w:r>
            <w:r>
              <w:rPr>
                <w:rFonts w:hint="eastAsia"/>
                <w:color w:val="000000"/>
                <w:shd w:val="clear" w:color="auto" w:fill="ffffff"/>
              </w:rPr>
              <w:t>科</w:t>
            </w:r>
            <w:r>
              <w:rPr>
                <w:rFonts w:hint="eastAsia"/>
                <w:color w:val="000000"/>
                <w:shd w:val="clear" w:color="auto" w:fill="ffffff"/>
              </w:rPr>
              <w:t>B714</w:t>
            </w:r>
          </w:p>
        </w:tc>
      </w:tr>
    </w:tbl>
    <w:p>
      <w:pPr>
        <w:pStyle w:val="style0"/>
        <w:rPr/>
      </w:pPr>
      <w:r>
        <w:rPr>
          <w:rFonts w:hint="eastAsia"/>
        </w:rPr>
        <w:t>授课教师联系方式：</w:t>
      </w:r>
    </w:p>
    <w:p>
      <w:pPr>
        <w:pStyle w:val="style0"/>
        <w:rPr/>
      </w:pPr>
      <w:r>
        <w:rPr>
          <w:rFonts w:hint="eastAsia"/>
        </w:rPr>
        <w:t>电话：</w:t>
      </w:r>
      <w:r>
        <w:rPr>
          <w:rFonts w:hint="eastAsia"/>
        </w:rPr>
        <w:t>13520327698</w:t>
      </w:r>
    </w:p>
    <w:p>
      <w:pPr>
        <w:pStyle w:val="style0"/>
        <w:rPr/>
      </w:pPr>
      <w:r>
        <w:rPr>
          <w:rFonts w:hint="eastAsia"/>
        </w:rPr>
        <w:t>Email</w:t>
      </w:r>
      <w:r>
        <w:rPr>
          <w:rFonts w:hint="eastAsia"/>
        </w:rPr>
        <w:t>：</w:t>
      </w:r>
      <w:r>
        <w:rPr>
          <w:rFonts w:hint="eastAsia"/>
        </w:rPr>
        <w:t>meilingzh@cupl.edu.cn</w:t>
      </w:r>
    </w:p>
    <w:p>
      <w:pPr>
        <w:pStyle w:val="style0"/>
        <w:rPr>
          <w:rFonts w:ascii="宋体" w:hAnsi="宋体"/>
          <w:szCs w:val="21"/>
        </w:rPr>
      </w:pPr>
    </w:p>
    <w:p>
      <w:pPr>
        <w:pStyle w:val="style0"/>
        <w:numPr>
          <w:ilvl w:val="0"/>
          <w:numId w:val="1"/>
        </w:numPr>
        <w:ind w:left="720" w:hanging="360"/>
        <w:rPr>
          <w:rFonts w:ascii="宋体" w:hAnsi="宋体"/>
          <w:b/>
          <w:szCs w:val="21"/>
        </w:rPr>
      </w:pPr>
      <w:r>
        <w:rPr>
          <w:rFonts w:ascii="宋体" w:hAnsi="宋体" w:hint="eastAsia"/>
          <w:b/>
          <w:szCs w:val="21"/>
        </w:rPr>
        <w:t>课程概述</w:t>
      </w:r>
    </w:p>
    <w:p>
      <w:pPr>
        <w:pStyle w:val="style0"/>
        <w:ind w:firstLine="420" w:firstLineChars="200"/>
        <w:rPr>
          <w:rFonts w:ascii="宋体" w:hAnsi="宋体"/>
          <w:color w:val="333333"/>
          <w:szCs w:val="21"/>
        </w:rPr>
      </w:pPr>
      <w:r>
        <w:rPr>
          <w:rFonts w:ascii="宋体" w:hAnsi="宋体" w:hint="eastAsia"/>
          <w:color w:val="333333"/>
          <w:szCs w:val="21"/>
        </w:rPr>
        <w:t>会计学作为商业语言，对再生产过程中的价值活动进行计量、记录和预测；在取得以财务信息(指标)为主的经济信息的基础上，监督、控制价值活动，促使再生产过程不断提高经济效益的一门经济管理学科。它是人们对会计实践活动加以系统化和条理化，而形成的一套完整的会计理论和方法体系。</w:t>
      </w:r>
    </w:p>
    <w:p>
      <w:pPr>
        <w:pStyle w:val="style0"/>
        <w:ind w:firstLine="420" w:firstLineChars="200"/>
        <w:rPr>
          <w:rFonts w:ascii="宋体" w:hAnsi="宋体"/>
          <w:color w:val="333333"/>
          <w:szCs w:val="21"/>
        </w:rPr>
      </w:pPr>
      <w:r>
        <w:rPr>
          <w:rFonts w:ascii="宋体" w:hAnsi="宋体" w:hint="eastAsia"/>
          <w:color w:val="333333"/>
          <w:szCs w:val="21"/>
        </w:rPr>
        <w:t>会计学是一门实践性很强的学科。会计通过财务报告</w:t>
      </w:r>
      <w:r>
        <w:rPr>
          <w:rFonts w:ascii="宋体" w:cs="Arial" w:hAnsi="宋体" w:hint="eastAsia"/>
          <w:color w:val="333333"/>
          <w:szCs w:val="21"/>
          <w:shd w:val="clear" w:color="auto" w:fill="ffffff"/>
        </w:rPr>
        <w:t>提供有助于</w:t>
      </w:r>
      <w:r>
        <w:rPr>
          <w:rFonts w:ascii="宋体" w:cs="Arial" w:hAnsi="宋体"/>
          <w:color w:val="333333"/>
          <w:szCs w:val="21"/>
          <w:shd w:val="clear" w:color="auto" w:fill="ffffff"/>
        </w:rPr>
        <w:t>监管者</w:t>
      </w:r>
      <w:r>
        <w:rPr>
          <w:rFonts w:ascii="宋体" w:cs="Arial" w:hAnsi="宋体" w:hint="eastAsia"/>
          <w:color w:val="333333"/>
          <w:szCs w:val="21"/>
          <w:shd w:val="clear" w:color="auto" w:fill="ffffff"/>
        </w:rPr>
        <w:t>、</w:t>
      </w:r>
      <w:r>
        <w:rPr>
          <w:rFonts w:ascii="宋体" w:cs="Arial" w:hAnsi="宋体"/>
          <w:color w:val="333333"/>
          <w:szCs w:val="21"/>
          <w:shd w:val="clear" w:color="auto" w:fill="ffffff"/>
        </w:rPr>
        <w:t>经理</w:t>
      </w:r>
      <w:r>
        <w:rPr>
          <w:rFonts w:ascii="宋体" w:cs="Arial" w:hAnsi="宋体" w:hint="eastAsia"/>
          <w:szCs w:val="21"/>
          <w:shd w:val="clear" w:color="auto" w:fill="ffffff"/>
        </w:rPr>
        <w:t>、</w:t>
      </w:r>
      <w:r>
        <w:rPr/>
        <w:fldChar w:fldCharType="begin"/>
      </w:r>
      <w:r>
        <w:instrText xml:space="preserve"> HYPERLINK "http://wiki.mbalib.com/wiki/%E8%82%A1%E4%B8%9C" \o "股东" </w:instrText>
      </w:r>
      <w:r>
        <w:rPr/>
        <w:fldChar w:fldCharType="separate"/>
      </w:r>
      <w:r>
        <w:rPr>
          <w:rFonts w:ascii="宋体" w:cs="Arial" w:hAnsi="宋体"/>
          <w:szCs w:val="21"/>
          <w:shd w:val="clear" w:color="auto" w:fill="ffffff"/>
        </w:rPr>
        <w:t>股东</w:t>
      </w:r>
      <w:r>
        <w:rPr/>
        <w:fldChar w:fldCharType="end"/>
      </w:r>
      <w:r>
        <w:rPr>
          <w:rFonts w:ascii="宋体" w:cs="Arial" w:hAnsi="宋体"/>
          <w:szCs w:val="21"/>
          <w:shd w:val="clear" w:color="auto" w:fill="ffffff"/>
        </w:rPr>
        <w:t>，</w:t>
      </w:r>
      <w:r>
        <w:rPr/>
        <w:fldChar w:fldCharType="begin"/>
      </w:r>
      <w:r>
        <w:instrText xml:space="preserve"> HYPERLINK "http://wiki.mbalib.com/wiki/%E5%91%98%E5%B7%A5" \o "员工" </w:instrText>
      </w:r>
      <w:r>
        <w:rPr/>
        <w:fldChar w:fldCharType="separate"/>
      </w:r>
      <w:r>
        <w:rPr>
          <w:rFonts w:ascii="宋体" w:cs="Arial" w:hAnsi="宋体"/>
          <w:szCs w:val="21"/>
          <w:shd w:val="clear" w:color="auto" w:fill="ffffff"/>
        </w:rPr>
        <w:t>员工</w:t>
      </w:r>
      <w:r>
        <w:rPr/>
        <w:fldChar w:fldCharType="end"/>
      </w:r>
      <w:r>
        <w:rPr>
          <w:rFonts w:ascii="宋体" w:cs="Arial" w:hAnsi="宋体"/>
          <w:szCs w:val="21"/>
          <w:shd w:val="clear" w:color="auto" w:fill="ffffff"/>
        </w:rPr>
        <w:t>等</w:t>
      </w:r>
      <w:r>
        <w:rPr/>
        <w:fldChar w:fldCharType="begin"/>
      </w:r>
      <w:r>
        <w:instrText xml:space="preserve"> HYPERLINK "http://wiki.mbalib.com/wiki/%E5%88%A9%E7%9B%8A%E7%9B%B8%E5%85%B3%E8%80%85" \o "利益相关者" </w:instrText>
      </w:r>
      <w:r>
        <w:rPr/>
        <w:fldChar w:fldCharType="separate"/>
      </w:r>
      <w:r>
        <w:rPr>
          <w:rFonts w:ascii="宋体" w:cs="Arial" w:hAnsi="宋体"/>
          <w:szCs w:val="21"/>
          <w:shd w:val="clear" w:color="auto" w:fill="ffffff"/>
        </w:rPr>
        <w:t>利益相关者</w:t>
      </w:r>
      <w:r>
        <w:rPr/>
        <w:fldChar w:fldCharType="end"/>
      </w:r>
      <w:r>
        <w:rPr>
          <w:rFonts w:ascii="宋体" w:cs="Arial" w:hAnsi="宋体" w:hint="eastAsia"/>
          <w:szCs w:val="21"/>
          <w:shd w:val="clear" w:color="auto" w:fill="ffffff"/>
        </w:rPr>
        <w:t>做出相关决策，是经济</w:t>
      </w:r>
      <w:r>
        <w:rPr>
          <w:rFonts w:ascii="宋体" w:cs="Arial" w:hAnsi="宋体" w:hint="eastAsia"/>
          <w:color w:val="333333"/>
          <w:szCs w:val="21"/>
          <w:shd w:val="clear" w:color="auto" w:fill="ffffff"/>
        </w:rPr>
        <w:t>、管理类专业必修课程。因此，教执委规定</w:t>
      </w:r>
      <w:r>
        <w:rPr>
          <w:rFonts w:ascii="宋体" w:hAnsi="宋体" w:hint="eastAsia"/>
          <w:szCs w:val="21"/>
        </w:rPr>
        <w:t>《</w:t>
      </w:r>
      <w:r>
        <w:rPr>
          <w:rFonts w:ascii="宋体" w:hAnsi="宋体"/>
          <w:szCs w:val="21"/>
        </w:rPr>
        <w:t>会计学</w:t>
      </w:r>
      <w:r>
        <w:rPr>
          <w:rFonts w:ascii="宋体" w:hAnsi="宋体" w:hint="eastAsia"/>
          <w:szCs w:val="21"/>
        </w:rPr>
        <w:t>》是MBA专业核心课程。</w:t>
      </w:r>
    </w:p>
    <w:p>
      <w:pPr>
        <w:pStyle w:val="style0"/>
        <w:ind w:firstLine="422" w:firstLineChars="200"/>
        <w:rPr>
          <w:rFonts w:ascii="宋体" w:hAnsi="宋体"/>
          <w:b/>
          <w:szCs w:val="21"/>
        </w:rPr>
      </w:pPr>
      <w:r>
        <w:rPr>
          <w:rFonts w:ascii="宋体" w:hAnsi="宋体" w:hint="eastAsia"/>
          <w:b/>
          <w:szCs w:val="21"/>
        </w:rPr>
        <w:t>二、课程目标</w:t>
      </w:r>
    </w:p>
    <w:p>
      <w:pPr>
        <w:pStyle w:val="style0"/>
        <w:rPr/>
      </w:pPr>
      <w:r>
        <w:rPr>
          <w:rFonts w:hint="eastAsia"/>
        </w:rPr>
        <w:t>通过《会计学》课程的学习，了解会计信息生成过程中所采用的各种确认、计量、报告的方法，看懂财务报表，做好管理工作。为进一步学习管理类各专业课程（如财务管理等）打下坚实的基础。</w:t>
      </w:r>
    </w:p>
    <w:p>
      <w:pPr>
        <w:pStyle w:val="style0"/>
        <w:ind w:firstLine="422" w:firstLineChars="200"/>
        <w:rPr>
          <w:rFonts w:ascii="宋体" w:hAnsi="宋体"/>
          <w:b/>
          <w:szCs w:val="21"/>
        </w:rPr>
      </w:pPr>
      <w:r>
        <w:rPr>
          <w:rFonts w:ascii="宋体" w:hAnsi="宋体" w:hint="eastAsia"/>
          <w:b/>
          <w:szCs w:val="21"/>
        </w:rPr>
        <w:t>三、内容提要及学时分配</w:t>
      </w:r>
    </w:p>
    <w:p>
      <w:pPr>
        <w:pStyle w:val="style0"/>
        <w:rPr>
          <w:rFonts w:ascii="宋体" w:hAnsi="宋体"/>
          <w:szCs w:val="21"/>
        </w:rPr>
      </w:pPr>
      <w:r>
        <w:rPr>
          <w:rFonts w:ascii="宋体" w:hAnsi="宋体" w:hint="eastAsia"/>
          <w:szCs w:val="21"/>
        </w:rPr>
        <w:t xml:space="preserve">    本课程共分为7讲，内容及学时分配如下表。</w:t>
      </w:r>
    </w:p>
    <w:p>
      <w:pPr>
        <w:pStyle w:val="style0"/>
        <w:jc w:val="center"/>
        <w:rPr>
          <w:b/>
          <w:bCs/>
          <w:sz w:val="36"/>
        </w:rPr>
      </w:pPr>
      <w:r>
        <w:rPr>
          <w:rFonts w:hint="eastAsia"/>
          <w:b/>
          <w:bCs/>
          <w:sz w:val="36"/>
        </w:rPr>
        <w:t>课程进度表</w:t>
      </w:r>
    </w:p>
    <w:p>
      <w:pPr>
        <w:pStyle w:val="style0"/>
        <w:spacing w:lineRule="auto" w:line="480"/>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会计学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709"/>
        <w:gridCol w:w="992"/>
        <w:gridCol w:w="992"/>
        <w:gridCol w:w="901"/>
      </w:tblGrid>
      <w:tr>
        <w:trPr>
          <w:cantSplit/>
          <w:trHeight w:val="640" w:hRule="atLeast"/>
        </w:trPr>
        <w:tc>
          <w:tcPr>
            <w:tcW w:w="959" w:type="dxa"/>
            <w:tcBorders>
              <w:bottom w:val="single" w:sz="4" w:space="0" w:color="auto"/>
            </w:tcBorders>
            <w:vAlign w:val="center"/>
          </w:tcPr>
          <w:p>
            <w:pPr>
              <w:pStyle w:val="style0"/>
              <w:jc w:val="center"/>
              <w:rPr>
                <w:b/>
                <w:bCs/>
                <w:sz w:val="24"/>
              </w:rPr>
            </w:pPr>
            <w:r>
              <w:rPr>
                <w:rFonts w:hint="eastAsia"/>
                <w:b/>
                <w:bCs/>
                <w:sz w:val="24"/>
              </w:rPr>
              <w:t>周次</w:t>
            </w:r>
          </w:p>
        </w:tc>
        <w:tc>
          <w:tcPr>
            <w:tcW w:w="3969" w:type="dxa"/>
            <w:tcBorders>
              <w:bottom w:val="single" w:sz="4" w:space="0" w:color="auto"/>
            </w:tcBorders>
            <w:vAlign w:val="center"/>
          </w:tcPr>
          <w:p>
            <w:pPr>
              <w:pStyle w:val="style0"/>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709" w:type="dxa"/>
            <w:tcBorders>
              <w:bottom w:val="single" w:sz="4" w:space="0" w:color="auto"/>
            </w:tcBorders>
            <w:vAlign w:val="center"/>
          </w:tcPr>
          <w:p>
            <w:pPr>
              <w:pStyle w:val="style0"/>
              <w:jc w:val="center"/>
              <w:rPr>
                <w:b/>
                <w:bCs/>
                <w:sz w:val="24"/>
              </w:rPr>
            </w:pPr>
            <w:r>
              <w:rPr>
                <w:rFonts w:hint="eastAsia"/>
                <w:b/>
                <w:bCs/>
                <w:sz w:val="24"/>
              </w:rPr>
              <w:t>课时</w:t>
            </w:r>
          </w:p>
        </w:tc>
        <w:tc>
          <w:tcPr>
            <w:tcW w:w="992" w:type="dxa"/>
            <w:tcBorders>
              <w:bottom w:val="single" w:sz="4" w:space="0" w:color="auto"/>
            </w:tcBorders>
            <w:vAlign w:val="center"/>
          </w:tcPr>
          <w:p>
            <w:pPr>
              <w:pStyle w:val="style0"/>
              <w:rPr>
                <w:b/>
                <w:bCs/>
                <w:sz w:val="24"/>
              </w:rPr>
            </w:pPr>
            <w:r>
              <w:rPr>
                <w:rFonts w:hint="eastAsia"/>
                <w:b/>
                <w:bCs/>
                <w:sz w:val="24"/>
              </w:rPr>
              <w:t>授课人</w:t>
            </w:r>
          </w:p>
        </w:tc>
        <w:tc>
          <w:tcPr>
            <w:tcW w:w="992" w:type="dxa"/>
            <w:tcBorders>
              <w:bottom w:val="single" w:sz="4" w:space="0" w:color="auto"/>
            </w:tcBorders>
            <w:vAlign w:val="center"/>
          </w:tcPr>
          <w:p>
            <w:pPr>
              <w:pStyle w:val="style0"/>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901" w:type="dxa"/>
            <w:tcBorders>
              <w:bottom w:val="single" w:sz="4" w:space="0" w:color="auto"/>
            </w:tcBorders>
            <w:vAlign w:val="center"/>
          </w:tcPr>
          <w:p>
            <w:pPr>
              <w:pStyle w:val="style0"/>
              <w:jc w:val="center"/>
              <w:rPr>
                <w:b/>
                <w:bCs/>
                <w:sz w:val="24"/>
              </w:rPr>
            </w:pPr>
            <w:r>
              <w:rPr>
                <w:rFonts w:hint="eastAsia"/>
                <w:b/>
                <w:bCs/>
                <w:sz w:val="24"/>
              </w:rPr>
              <w:t>备</w:t>
            </w:r>
            <w:r>
              <w:rPr>
                <w:rFonts w:hint="eastAsia"/>
                <w:b/>
                <w:bCs/>
                <w:sz w:val="24"/>
              </w:rPr>
              <w:t xml:space="preserve"> </w:t>
            </w:r>
            <w:r>
              <w:rPr>
                <w:rFonts w:hint="eastAsia"/>
                <w:b/>
                <w:bCs/>
                <w:sz w:val="24"/>
              </w:rPr>
              <w:t>注</w:t>
            </w:r>
          </w:p>
        </w:tc>
      </w:tr>
      <w:tr>
        <w:tblPrEx/>
        <w:trPr>
          <w:trHeight w:val="420" w:hRule="atLeast"/>
        </w:trPr>
        <w:tc>
          <w:tcPr>
            <w:tcW w:w="959" w:type="dxa"/>
            <w:tcBorders/>
            <w:vAlign w:val="center"/>
          </w:tcPr>
          <w:p>
            <w:pPr>
              <w:pStyle w:val="style0"/>
              <w:rPr>
                <w:sz w:val="24"/>
              </w:rPr>
            </w:pPr>
            <w:r>
              <w:rPr>
                <w:rFonts w:hint="eastAsia"/>
                <w:sz w:val="24"/>
              </w:rPr>
              <w:t>第</w:t>
            </w:r>
            <w:r>
              <w:rPr>
                <w:rFonts w:hint="eastAsia"/>
                <w:sz w:val="24"/>
              </w:rPr>
              <w:t>1</w:t>
            </w:r>
            <w:r>
              <w:rPr>
                <w:rFonts w:hint="eastAsia"/>
                <w:sz w:val="24"/>
              </w:rPr>
              <w:t>讲</w:t>
            </w:r>
          </w:p>
        </w:tc>
        <w:tc>
          <w:tcPr>
            <w:tcW w:w="3969" w:type="dxa"/>
            <w:tcBorders/>
          </w:tcPr>
          <w:p>
            <w:pPr>
              <w:pStyle w:val="style0"/>
              <w:rPr>
                <w:sz w:val="24"/>
              </w:rPr>
            </w:pPr>
            <w:r>
              <w:rPr>
                <w:rFonts w:hint="eastAsia"/>
                <w:sz w:val="24"/>
              </w:rPr>
              <w:t>财务报表分析基础</w:t>
            </w:r>
          </w:p>
        </w:tc>
        <w:tc>
          <w:tcPr>
            <w:tcW w:w="709" w:type="dxa"/>
            <w:tcBorders/>
          </w:tcPr>
          <w:p>
            <w:pPr>
              <w:pStyle w:val="style0"/>
              <w:jc w:val="center"/>
              <w:rPr>
                <w:sz w:val="24"/>
              </w:rPr>
            </w:pPr>
            <w:r>
              <w:rPr>
                <w:rFonts w:hint="eastAsia"/>
                <w:sz w:val="24"/>
              </w:rPr>
              <w:t>5</w:t>
            </w:r>
          </w:p>
        </w:tc>
        <w:tc>
          <w:tcPr>
            <w:tcW w:w="992" w:type="dxa"/>
            <w:vMerge w:val="restart"/>
            <w:tcBorders/>
          </w:tcPr>
          <w:p>
            <w:pPr>
              <w:pStyle w:val="style0"/>
              <w:jc w:val="center"/>
              <w:rPr>
                <w:sz w:val="24"/>
              </w:rPr>
            </w:pPr>
          </w:p>
          <w:p>
            <w:pPr>
              <w:pStyle w:val="style0"/>
              <w:jc w:val="center"/>
              <w:rPr>
                <w:sz w:val="24"/>
              </w:rPr>
            </w:pPr>
          </w:p>
          <w:p>
            <w:pPr>
              <w:pStyle w:val="style0"/>
              <w:jc w:val="center"/>
              <w:rPr>
                <w:sz w:val="24"/>
              </w:rPr>
            </w:pPr>
          </w:p>
          <w:p>
            <w:pPr>
              <w:pStyle w:val="style0"/>
              <w:jc w:val="center"/>
              <w:rPr>
                <w:sz w:val="24"/>
              </w:rPr>
            </w:pPr>
          </w:p>
          <w:p>
            <w:pPr>
              <w:pStyle w:val="style0"/>
              <w:jc w:val="center"/>
              <w:rPr>
                <w:sz w:val="24"/>
              </w:rPr>
            </w:pPr>
            <w:r>
              <w:rPr>
                <w:rFonts w:hint="eastAsia"/>
                <w:sz w:val="24"/>
              </w:rPr>
              <w:t>张美玲</w:t>
            </w:r>
          </w:p>
          <w:p>
            <w:pPr>
              <w:pStyle w:val="style0"/>
              <w:rPr>
                <w:sz w:val="24"/>
              </w:rPr>
            </w:pPr>
          </w:p>
        </w:tc>
        <w:tc>
          <w:tcPr>
            <w:tcW w:w="992" w:type="dxa"/>
            <w:vMerge w:val="restart"/>
            <w:tcBorders/>
          </w:tcPr>
          <w:p>
            <w:pPr>
              <w:pStyle w:val="style0"/>
              <w:rPr>
                <w:sz w:val="24"/>
              </w:rPr>
            </w:pPr>
          </w:p>
          <w:p>
            <w:pPr>
              <w:pStyle w:val="style0"/>
              <w:rPr>
                <w:sz w:val="24"/>
              </w:rPr>
            </w:pPr>
          </w:p>
          <w:p>
            <w:pPr>
              <w:pStyle w:val="style0"/>
              <w:rPr>
                <w:sz w:val="24"/>
              </w:rPr>
            </w:pPr>
          </w:p>
          <w:p>
            <w:pPr>
              <w:pStyle w:val="style0"/>
              <w:rPr>
                <w:sz w:val="24"/>
              </w:rPr>
            </w:pPr>
          </w:p>
          <w:p>
            <w:pPr>
              <w:pStyle w:val="style0"/>
              <w:rPr>
                <w:sz w:val="24"/>
              </w:rPr>
            </w:pPr>
            <w:r>
              <w:rPr>
                <w:rFonts w:hint="eastAsia"/>
                <w:sz w:val="24"/>
              </w:rPr>
              <w:t>副教授</w:t>
            </w:r>
          </w:p>
          <w:p>
            <w:pPr>
              <w:pStyle w:val="style0"/>
              <w:rPr>
                <w:sz w:val="24"/>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pPr>
            <w:r>
              <w:rPr>
                <w:rFonts w:hint="eastAsia"/>
                <w:sz w:val="24"/>
              </w:rPr>
              <w:t>第</w:t>
            </w:r>
            <w:r>
              <w:rPr>
                <w:rFonts w:hint="eastAsia"/>
                <w:sz w:val="24"/>
              </w:rPr>
              <w:t>2</w:t>
            </w:r>
            <w:r>
              <w:rPr>
                <w:rFonts w:hint="eastAsia"/>
                <w:sz w:val="24"/>
              </w:rPr>
              <w:t>讲</w:t>
            </w:r>
          </w:p>
        </w:tc>
        <w:tc>
          <w:tcPr>
            <w:tcW w:w="3969" w:type="dxa"/>
            <w:tcBorders/>
          </w:tcPr>
          <w:p>
            <w:pPr>
              <w:pStyle w:val="style0"/>
              <w:rPr/>
            </w:pPr>
            <w:r>
              <w:rPr>
                <w:rFonts w:hint="eastAsia"/>
                <w:sz w:val="24"/>
              </w:rPr>
              <w:t>资产质量分析</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pPr>
          </w:p>
        </w:tc>
        <w:tc>
          <w:tcPr>
            <w:tcW w:w="992" w:type="dxa"/>
            <w:vMerge w:val="continue"/>
            <w:tcBorders/>
          </w:tcPr>
          <w:p>
            <w:pPr>
              <w:pStyle w:val="style0"/>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sz w:val="24"/>
              </w:rPr>
            </w:pPr>
            <w:r>
              <w:rPr>
                <w:rFonts w:hint="eastAsia"/>
                <w:sz w:val="24"/>
              </w:rPr>
              <w:t>第</w:t>
            </w:r>
            <w:r>
              <w:rPr>
                <w:rFonts w:hint="eastAsia"/>
                <w:sz w:val="24"/>
              </w:rPr>
              <w:t>3</w:t>
            </w:r>
            <w:r>
              <w:rPr>
                <w:rFonts w:hint="eastAsia"/>
                <w:sz w:val="24"/>
              </w:rPr>
              <w:t>讲</w:t>
            </w:r>
          </w:p>
        </w:tc>
        <w:tc>
          <w:tcPr>
            <w:tcW w:w="3969" w:type="dxa"/>
            <w:tcBorders/>
          </w:tcPr>
          <w:p>
            <w:pPr>
              <w:pStyle w:val="style0"/>
              <w:rPr>
                <w:sz w:val="24"/>
              </w:rPr>
            </w:pPr>
            <w:r>
              <w:rPr>
                <w:rFonts w:hint="eastAsia"/>
                <w:sz w:val="24"/>
              </w:rPr>
              <w:t>资本结构质量分析</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sz w:val="24"/>
              </w:rPr>
            </w:pPr>
          </w:p>
        </w:tc>
        <w:tc>
          <w:tcPr>
            <w:tcW w:w="992" w:type="dxa"/>
            <w:vMerge w:val="continue"/>
            <w:tcBorders/>
          </w:tcPr>
          <w:p>
            <w:pPr>
              <w:pStyle w:val="style0"/>
              <w:rPr>
                <w:sz w:val="24"/>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pPr>
            <w:r>
              <w:rPr>
                <w:rFonts w:hint="eastAsia"/>
              </w:rPr>
              <w:t>第</w:t>
            </w:r>
            <w:r>
              <w:rPr>
                <w:rFonts w:hint="eastAsia"/>
              </w:rPr>
              <w:t>4</w:t>
            </w:r>
            <w:r>
              <w:rPr>
                <w:rFonts w:hint="eastAsia"/>
              </w:rPr>
              <w:t>讲</w:t>
            </w:r>
          </w:p>
        </w:tc>
        <w:tc>
          <w:tcPr>
            <w:tcW w:w="3969" w:type="dxa"/>
            <w:tcBorders/>
          </w:tcPr>
          <w:p>
            <w:pPr>
              <w:pStyle w:val="style0"/>
              <w:rPr/>
            </w:pPr>
            <w:r>
              <w:rPr>
                <w:rFonts w:hint="eastAsia"/>
                <w:sz w:val="24"/>
              </w:rPr>
              <w:t>利润质量与所有者权益变动表分析</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pPr>
          </w:p>
        </w:tc>
        <w:tc>
          <w:tcPr>
            <w:tcW w:w="992" w:type="dxa"/>
            <w:vMerge w:val="continue"/>
            <w:tcBorders/>
          </w:tcPr>
          <w:p>
            <w:pPr>
              <w:pStyle w:val="style0"/>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pPr>
            <w:r>
              <w:rPr>
                <w:rFonts w:hint="eastAsia"/>
              </w:rPr>
              <w:t>第</w:t>
            </w:r>
            <w:r>
              <w:rPr>
                <w:rFonts w:hint="eastAsia"/>
              </w:rPr>
              <w:t>5</w:t>
            </w:r>
            <w:r>
              <w:rPr>
                <w:rFonts w:hint="eastAsia"/>
              </w:rPr>
              <w:t>讲</w:t>
            </w:r>
          </w:p>
        </w:tc>
        <w:tc>
          <w:tcPr>
            <w:tcW w:w="3969" w:type="dxa"/>
            <w:tcBorders/>
          </w:tcPr>
          <w:p>
            <w:pPr>
              <w:pStyle w:val="style0"/>
              <w:rPr>
                <w:sz w:val="24"/>
              </w:rPr>
            </w:pPr>
            <w:r>
              <w:rPr>
                <w:rFonts w:hint="eastAsia"/>
                <w:sz w:val="24"/>
              </w:rPr>
              <w:t>现金流量质量分析</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pPr>
          </w:p>
        </w:tc>
        <w:tc>
          <w:tcPr>
            <w:tcW w:w="992" w:type="dxa"/>
            <w:vMerge w:val="continue"/>
            <w:tcBorders/>
          </w:tcPr>
          <w:p>
            <w:pPr>
              <w:pStyle w:val="style0"/>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pPr>
            <w:r>
              <w:rPr>
                <w:rFonts w:hint="eastAsia"/>
              </w:rPr>
              <w:t>第</w:t>
            </w:r>
            <w:r>
              <w:rPr>
                <w:rFonts w:hint="eastAsia"/>
              </w:rPr>
              <w:t>6</w:t>
            </w:r>
            <w:r>
              <w:rPr>
                <w:rFonts w:hint="eastAsia"/>
              </w:rPr>
              <w:t>讲</w:t>
            </w:r>
          </w:p>
        </w:tc>
        <w:tc>
          <w:tcPr>
            <w:tcW w:w="3969" w:type="dxa"/>
            <w:tcBorders/>
          </w:tcPr>
          <w:p>
            <w:pPr>
              <w:pStyle w:val="style0"/>
              <w:rPr>
                <w:sz w:val="24"/>
              </w:rPr>
            </w:pPr>
            <w:r>
              <w:rPr>
                <w:rFonts w:hint="eastAsia"/>
                <w:sz w:val="24"/>
              </w:rPr>
              <w:t>合并报表分析</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sz w:val="24"/>
              </w:rPr>
            </w:pPr>
          </w:p>
        </w:tc>
        <w:tc>
          <w:tcPr>
            <w:tcW w:w="992" w:type="dxa"/>
            <w:vMerge w:val="continue"/>
            <w:tcBorders/>
          </w:tcPr>
          <w:p>
            <w:pPr>
              <w:pStyle w:val="style0"/>
              <w:rPr/>
            </w:pPr>
          </w:p>
        </w:tc>
        <w:tc>
          <w:tcPr>
            <w:tcW w:w="901" w:type="dxa"/>
            <w:tcBorders/>
          </w:tcPr>
          <w:p>
            <w:pPr>
              <w:pStyle w:val="style0"/>
              <w:jc w:val="center"/>
              <w:rPr>
                <w:sz w:val="24"/>
              </w:rPr>
            </w:pPr>
          </w:p>
        </w:tc>
      </w:tr>
      <w:tr>
        <w:tblPrEx/>
        <w:trPr>
          <w:trHeight w:val="420" w:hRule="atLeast"/>
        </w:trPr>
        <w:tc>
          <w:tcPr>
            <w:tcW w:w="959" w:type="dxa"/>
            <w:tcBorders/>
          </w:tcPr>
          <w:p>
            <w:pPr>
              <w:pStyle w:val="style0"/>
              <w:rPr/>
            </w:pPr>
            <w:r>
              <w:rPr>
                <w:rFonts w:hint="eastAsia"/>
              </w:rPr>
              <w:t>第</w:t>
            </w:r>
            <w:r>
              <w:rPr>
                <w:rFonts w:hint="eastAsia"/>
              </w:rPr>
              <w:t>7</w:t>
            </w:r>
            <w:r>
              <w:rPr>
                <w:rFonts w:hint="eastAsia"/>
              </w:rPr>
              <w:t>讲</w:t>
            </w:r>
          </w:p>
        </w:tc>
        <w:tc>
          <w:tcPr>
            <w:tcW w:w="3969" w:type="dxa"/>
            <w:tcBorders/>
          </w:tcPr>
          <w:p>
            <w:pPr>
              <w:pStyle w:val="style0"/>
              <w:rPr>
                <w:sz w:val="24"/>
              </w:rPr>
            </w:pPr>
            <w:r>
              <w:rPr>
                <w:rFonts w:hint="eastAsia"/>
                <w:sz w:val="24"/>
              </w:rPr>
              <w:t>财务报告的综合分析方法</w:t>
            </w:r>
          </w:p>
        </w:tc>
        <w:tc>
          <w:tcPr>
            <w:tcW w:w="709" w:type="dxa"/>
            <w:tcBorders/>
          </w:tcPr>
          <w:p>
            <w:pPr>
              <w:pStyle w:val="style0"/>
              <w:jc w:val="center"/>
              <w:rPr>
                <w:sz w:val="24"/>
              </w:rPr>
            </w:pPr>
            <w:r>
              <w:rPr>
                <w:rFonts w:hint="eastAsia"/>
                <w:sz w:val="24"/>
              </w:rPr>
              <w:t>5</w:t>
            </w:r>
          </w:p>
        </w:tc>
        <w:tc>
          <w:tcPr>
            <w:tcW w:w="992" w:type="dxa"/>
            <w:vMerge w:val="continue"/>
            <w:tcBorders/>
          </w:tcPr>
          <w:p>
            <w:pPr>
              <w:pStyle w:val="style0"/>
              <w:rPr/>
            </w:pPr>
          </w:p>
        </w:tc>
        <w:tc>
          <w:tcPr>
            <w:tcW w:w="992" w:type="dxa"/>
            <w:vMerge w:val="continue"/>
            <w:tcBorders/>
          </w:tcPr>
          <w:p>
            <w:pPr>
              <w:pStyle w:val="style0"/>
              <w:rPr/>
            </w:pPr>
          </w:p>
        </w:tc>
        <w:tc>
          <w:tcPr>
            <w:tcW w:w="901" w:type="dxa"/>
            <w:tcBorders/>
          </w:tcPr>
          <w:p>
            <w:pPr>
              <w:pStyle w:val="style0"/>
              <w:jc w:val="center"/>
              <w:rPr>
                <w:sz w:val="24"/>
              </w:rPr>
            </w:pPr>
          </w:p>
        </w:tc>
      </w:tr>
    </w:tbl>
    <w:p>
      <w:pPr>
        <w:pStyle w:val="style0"/>
        <w:ind w:firstLine="420" w:firstLineChars="200"/>
        <w:rPr>
          <w:rFonts w:ascii="宋体" w:hAnsi="宋体"/>
          <w:szCs w:val="21"/>
        </w:rPr>
      </w:pPr>
    </w:p>
    <w:p>
      <w:pPr>
        <w:pStyle w:val="style0"/>
        <w:ind w:firstLine="422" w:firstLineChars="200"/>
        <w:rPr>
          <w:rFonts w:ascii="宋体" w:hAnsi="宋体"/>
          <w:b/>
          <w:szCs w:val="21"/>
        </w:rPr>
      </w:pPr>
      <w:r>
        <w:rPr>
          <w:rFonts w:ascii="宋体" w:hAnsi="宋体" w:hint="eastAsia"/>
          <w:b/>
          <w:szCs w:val="21"/>
        </w:rPr>
        <w:t>四、教学方式</w:t>
      </w:r>
    </w:p>
    <w:p>
      <w:pPr>
        <w:pStyle w:val="style0"/>
        <w:ind w:firstLine="435"/>
        <w:rPr/>
      </w:pPr>
      <w:r>
        <w:rPr>
          <w:rFonts w:hint="eastAsia"/>
        </w:rPr>
        <w:t>根据</w:t>
      </w:r>
      <w:r>
        <w:rPr>
          <w:rFonts w:hint="eastAsia"/>
        </w:rPr>
        <w:t>MBA</w:t>
      </w:r>
      <w:r>
        <w:rPr>
          <w:rFonts w:hint="eastAsia"/>
        </w:rPr>
        <w:t>学习特点安排教学内容，教学方式上课堂讲授与案例讨论相结合：对于基础理论和基本方法，主要采用课堂讲授；对于报表解读与分析部分，采用讲授与案例讨论相结合的方式。</w:t>
      </w:r>
    </w:p>
    <w:p>
      <w:pPr>
        <w:pStyle w:val="style0"/>
        <w:ind w:firstLine="422" w:firstLineChars="200"/>
        <w:rPr>
          <w:rFonts w:ascii="宋体" w:hAnsi="宋体"/>
          <w:b/>
          <w:szCs w:val="21"/>
        </w:rPr>
      </w:pPr>
      <w:r>
        <w:rPr>
          <w:rFonts w:ascii="宋体" w:hAnsi="宋体" w:hint="eastAsia"/>
          <w:b/>
          <w:szCs w:val="21"/>
        </w:rPr>
        <w:t>五、教学过程中IT工具等技术手段的应用</w:t>
      </w:r>
    </w:p>
    <w:p>
      <w:pPr>
        <w:pStyle w:val="style0"/>
        <w:rPr>
          <w:rFonts w:ascii="宋体" w:hAnsi="宋体"/>
          <w:szCs w:val="21"/>
        </w:rPr>
      </w:pPr>
      <w:r>
        <w:rPr>
          <w:rFonts w:ascii="宋体" w:hAnsi="宋体" w:hint="eastAsia"/>
          <w:color w:val="ff0000"/>
          <w:szCs w:val="21"/>
        </w:rPr>
        <w:t xml:space="preserve">    </w:t>
      </w:r>
      <w:r>
        <w:rPr>
          <w:rFonts w:hint="eastAsia"/>
        </w:rPr>
        <w:t>在会计学授课过程中，借助多媒体教学手段，增加课堂容量；利用网络查找相关会计法规及上市公司年报资料，对真实财务报表进行分析。</w:t>
      </w:r>
    </w:p>
    <w:p>
      <w:pPr>
        <w:pStyle w:val="style0"/>
        <w:ind w:firstLine="422" w:firstLineChars="200"/>
        <w:rPr>
          <w:rFonts w:ascii="宋体" w:hAnsi="宋体"/>
          <w:b/>
          <w:szCs w:val="21"/>
        </w:rPr>
      </w:pPr>
      <w:r>
        <w:rPr>
          <w:rFonts w:ascii="宋体" w:hAnsi="宋体" w:hint="eastAsia"/>
          <w:b/>
          <w:szCs w:val="21"/>
        </w:rPr>
        <w:t>六、教材</w:t>
      </w:r>
    </w:p>
    <w:p>
      <w:pPr>
        <w:pStyle w:val="style0"/>
        <w:ind w:firstLine="405"/>
        <w:rPr>
          <w:bCs/>
        </w:rPr>
      </w:pPr>
      <w:r>
        <w:rPr>
          <w:rFonts w:hint="eastAsia"/>
          <w:bCs/>
        </w:rPr>
        <w:t>张新民</w:t>
      </w:r>
      <w:r>
        <w:rPr>
          <w:rFonts w:hint="eastAsia"/>
          <w:bCs/>
        </w:rPr>
        <w:t>,</w:t>
      </w:r>
      <w:r>
        <w:rPr>
          <w:rFonts w:hint="eastAsia"/>
          <w:bCs/>
        </w:rPr>
        <w:t>钱爱民</w:t>
      </w:r>
      <w:r>
        <w:rPr>
          <w:rFonts w:hint="eastAsia"/>
          <w:bCs/>
        </w:rPr>
        <w:t>.</w:t>
      </w:r>
      <w:r>
        <w:rPr>
          <w:rFonts w:hint="eastAsia"/>
          <w:bCs/>
        </w:rPr>
        <w:t>《财务报表分析》</w:t>
      </w:r>
      <w:r>
        <w:rPr>
          <w:rFonts w:hint="eastAsia"/>
          <w:bCs/>
        </w:rPr>
        <w:t>.</w:t>
      </w:r>
      <w:r>
        <w:rPr>
          <w:rFonts w:hint="eastAsia"/>
          <w:bCs/>
        </w:rPr>
        <w:t>中国人民大学出版社</w:t>
      </w:r>
      <w:r>
        <w:rPr>
          <w:rFonts w:hint="eastAsia"/>
          <w:bCs/>
        </w:rPr>
        <w:t>.</w:t>
      </w:r>
      <w:r>
        <w:rPr>
          <w:rFonts w:hint="eastAsia"/>
          <w:bCs/>
        </w:rPr>
        <w:t>第</w:t>
      </w:r>
      <w:r>
        <w:rPr>
          <w:rFonts w:ascii="宋体" w:hAnsi="宋体" w:hint="eastAsia"/>
          <w:szCs w:val="21"/>
        </w:rPr>
        <w:t>四</w:t>
      </w:r>
      <w:r>
        <w:rPr>
          <w:rFonts w:hint="eastAsia"/>
          <w:bCs/>
        </w:rPr>
        <w:t>版</w:t>
      </w:r>
      <w:r>
        <w:rPr>
          <w:rFonts w:hint="eastAsia"/>
          <w:bCs/>
        </w:rPr>
        <w:t>2017.11</w:t>
      </w:r>
    </w:p>
    <w:p>
      <w:pPr>
        <w:pStyle w:val="style0"/>
        <w:ind w:firstLine="422" w:firstLineChars="200"/>
        <w:rPr>
          <w:rFonts w:ascii="宋体" w:hAnsi="宋体"/>
          <w:b/>
          <w:szCs w:val="21"/>
        </w:rPr>
      </w:pPr>
      <w:r>
        <w:rPr>
          <w:rFonts w:ascii="宋体" w:hAnsi="宋体" w:hint="eastAsia"/>
          <w:b/>
          <w:szCs w:val="21"/>
        </w:rPr>
        <w:t>七、参考书目</w:t>
      </w:r>
    </w:p>
    <w:p>
      <w:pPr>
        <w:pStyle w:val="style0"/>
        <w:numPr>
          <w:ilvl w:val="0"/>
          <w:numId w:val="2"/>
        </w:numPr>
        <w:rPr>
          <w:bCs/>
        </w:rPr>
      </w:pPr>
      <w:r>
        <w:rPr>
          <w:rFonts w:hint="eastAsia"/>
          <w:bCs/>
        </w:rPr>
        <w:t>周华</w:t>
      </w:r>
      <w:r>
        <w:rPr>
          <w:rFonts w:hint="eastAsia"/>
          <w:bCs/>
        </w:rPr>
        <w:t>.</w:t>
      </w:r>
      <w:r>
        <w:rPr>
          <w:rFonts w:hint="eastAsia"/>
          <w:bCs/>
        </w:rPr>
        <w:t>《会计学》</w:t>
      </w:r>
      <w:r>
        <w:rPr>
          <w:rFonts w:hint="eastAsia"/>
          <w:bCs/>
        </w:rPr>
        <w:t>.</w:t>
      </w:r>
      <w:r>
        <w:rPr>
          <w:rFonts w:hint="eastAsia"/>
          <w:bCs/>
        </w:rPr>
        <w:t>中国人民大学出版社</w:t>
      </w:r>
      <w:r>
        <w:rPr>
          <w:rFonts w:hint="eastAsia"/>
          <w:bCs/>
        </w:rPr>
        <w:t>.2011.6</w:t>
      </w:r>
    </w:p>
    <w:p>
      <w:pPr>
        <w:pStyle w:val="style0"/>
        <w:numPr>
          <w:ilvl w:val="0"/>
          <w:numId w:val="2"/>
        </w:numPr>
        <w:rPr>
          <w:bCs/>
        </w:rPr>
      </w:pPr>
      <w:r>
        <w:rPr>
          <w:rFonts w:hint="eastAsia"/>
          <w:bCs/>
        </w:rPr>
        <w:t>马靖昊</w:t>
      </w:r>
      <w:r>
        <w:rPr>
          <w:rFonts w:hint="eastAsia"/>
          <w:bCs/>
        </w:rPr>
        <w:t>.</w:t>
      </w:r>
      <w:r>
        <w:rPr>
          <w:rFonts w:hint="eastAsia"/>
          <w:bCs/>
        </w:rPr>
        <w:t>《会计之道</w:t>
      </w:r>
      <w:r>
        <w:rPr>
          <w:rFonts w:hint="eastAsia"/>
          <w:bCs/>
        </w:rPr>
        <w:t>-</w:t>
      </w:r>
      <w:r>
        <w:rPr>
          <w:rFonts w:hint="eastAsia"/>
          <w:bCs/>
        </w:rPr>
        <w:t>会计的逻辑与情怀》</w:t>
      </w:r>
      <w:r>
        <w:rPr>
          <w:rFonts w:hint="eastAsia"/>
          <w:bCs/>
        </w:rPr>
        <w:t>.</w:t>
      </w:r>
      <w:r>
        <w:rPr>
          <w:rFonts w:hint="eastAsia"/>
          <w:bCs/>
        </w:rPr>
        <w:t>立信出版社</w:t>
      </w:r>
      <w:r>
        <w:rPr>
          <w:rFonts w:hint="eastAsia"/>
          <w:bCs/>
        </w:rPr>
        <w:t>.2017</w:t>
      </w:r>
    </w:p>
    <w:p>
      <w:pPr>
        <w:pStyle w:val="style0"/>
        <w:numPr>
          <w:ilvl w:val="0"/>
          <w:numId w:val="2"/>
        </w:numPr>
        <w:rPr>
          <w:bCs/>
        </w:rPr>
      </w:pPr>
      <w:r>
        <w:rPr>
          <w:rFonts w:hint="eastAsia"/>
          <w:bCs/>
        </w:rPr>
        <w:t>《中华人民共和国会计法》</w:t>
      </w:r>
      <w:r>
        <w:rPr>
          <w:rFonts w:hint="eastAsia"/>
          <w:bCs/>
        </w:rPr>
        <w:t>2017.11.4</w:t>
      </w:r>
    </w:p>
    <w:p>
      <w:pPr>
        <w:pStyle w:val="style0"/>
        <w:numPr>
          <w:ilvl w:val="0"/>
          <w:numId w:val="2"/>
        </w:numPr>
        <w:rPr>
          <w:bCs/>
        </w:rPr>
      </w:pPr>
      <w:r>
        <w:rPr>
          <w:rFonts w:hint="eastAsia"/>
          <w:bCs/>
        </w:rPr>
        <w:t>《企业财务会计报告条例》</w:t>
      </w:r>
      <w:r>
        <w:rPr>
          <w:rFonts w:hint="eastAsia"/>
          <w:bCs/>
        </w:rPr>
        <w:t xml:space="preserve"> 2001</w:t>
      </w:r>
    </w:p>
    <w:p>
      <w:pPr>
        <w:pStyle w:val="style0"/>
        <w:numPr>
          <w:ilvl w:val="0"/>
          <w:numId w:val="2"/>
        </w:numPr>
        <w:rPr>
          <w:bCs/>
        </w:rPr>
      </w:pPr>
      <w:r>
        <w:rPr>
          <w:rFonts w:hint="eastAsia"/>
          <w:bCs/>
        </w:rPr>
        <w:t>中华人民共和国财政部</w:t>
      </w:r>
      <w:r>
        <w:rPr>
          <w:rFonts w:hint="eastAsia"/>
          <w:bCs/>
        </w:rPr>
        <w:t>.</w:t>
      </w:r>
      <w:r>
        <w:rPr>
          <w:rFonts w:hint="eastAsia"/>
          <w:bCs/>
        </w:rPr>
        <w:t>《企业会计准则》</w:t>
      </w:r>
      <w:r>
        <w:rPr>
          <w:rFonts w:hint="eastAsia"/>
          <w:bCs/>
        </w:rPr>
        <w:t>2017</w:t>
      </w:r>
    </w:p>
    <w:p>
      <w:pPr>
        <w:pStyle w:val="style0"/>
        <w:numPr>
          <w:ilvl w:val="0"/>
          <w:numId w:val="2"/>
        </w:numPr>
        <w:rPr>
          <w:bCs/>
        </w:rPr>
      </w:pPr>
      <w:r>
        <w:rPr>
          <w:rFonts w:hint="eastAsia"/>
          <w:bCs/>
        </w:rPr>
        <w:t>中华人民共和国财政部</w:t>
      </w:r>
      <w:r>
        <w:rPr>
          <w:rFonts w:hint="eastAsia"/>
          <w:bCs/>
        </w:rPr>
        <w:t>.</w:t>
      </w:r>
      <w:r>
        <w:rPr>
          <w:rFonts w:hint="eastAsia"/>
          <w:bCs/>
        </w:rPr>
        <w:t>《企业会计准则</w:t>
      </w:r>
      <w:r>
        <w:rPr>
          <w:bCs/>
        </w:rPr>
        <w:t>——</w:t>
      </w:r>
      <w:r>
        <w:rPr>
          <w:rFonts w:hint="eastAsia"/>
          <w:bCs/>
        </w:rPr>
        <w:t>应用指南》</w:t>
      </w:r>
      <w:r>
        <w:rPr>
          <w:rFonts w:hint="eastAsia"/>
          <w:bCs/>
        </w:rPr>
        <w:t>2017</w:t>
      </w:r>
    </w:p>
    <w:p>
      <w:pPr>
        <w:pStyle w:val="style0"/>
        <w:numPr>
          <w:ilvl w:val="0"/>
          <w:numId w:val="2"/>
        </w:numPr>
        <w:rPr>
          <w:bCs/>
        </w:rPr>
      </w:pPr>
      <w:r>
        <w:rPr>
          <w:rFonts w:hint="eastAsia"/>
          <w:bCs/>
        </w:rPr>
        <w:t>中华人民共和国财政部</w:t>
      </w:r>
      <w:r>
        <w:rPr>
          <w:rFonts w:hint="eastAsia"/>
          <w:bCs/>
        </w:rPr>
        <w:t>.</w:t>
      </w:r>
      <w:r>
        <w:rPr>
          <w:rFonts w:hint="eastAsia"/>
          <w:bCs/>
        </w:rPr>
        <w:t>《企业会计准则讲解》</w:t>
      </w:r>
      <w:r>
        <w:rPr>
          <w:rFonts w:hint="eastAsia"/>
          <w:bCs/>
        </w:rPr>
        <w:t>2014</w:t>
      </w:r>
    </w:p>
    <w:p>
      <w:pPr>
        <w:pStyle w:val="style0"/>
        <w:ind w:firstLine="422" w:firstLineChars="200"/>
        <w:rPr>
          <w:rFonts w:ascii="宋体" w:hAnsi="宋体"/>
          <w:b/>
          <w:szCs w:val="21"/>
        </w:rPr>
      </w:pPr>
      <w:r>
        <w:rPr>
          <w:rFonts w:ascii="宋体" w:hAnsi="宋体" w:hint="eastAsia"/>
          <w:b/>
          <w:szCs w:val="21"/>
        </w:rPr>
        <w:t>八、教学辅助材料，如CD、录影等</w:t>
      </w:r>
    </w:p>
    <w:p>
      <w:pPr>
        <w:pStyle w:val="style0"/>
        <w:ind w:firstLine="405"/>
        <w:rPr>
          <w:rFonts w:ascii="宋体" w:hAnsi="宋体"/>
          <w:szCs w:val="21"/>
        </w:rPr>
      </w:pPr>
      <w:r>
        <w:rPr>
          <w:rFonts w:ascii="宋体" w:hAnsi="宋体" w:hint="eastAsia"/>
          <w:szCs w:val="21"/>
        </w:rPr>
        <w:t>《财务报表分析详情-融e网》</w:t>
      </w:r>
    </w:p>
    <w:p>
      <w:pPr>
        <w:pStyle w:val="style0"/>
        <w:ind w:firstLine="405"/>
        <w:rPr>
          <w:rFonts w:ascii="宋体" w:hAnsi="宋体"/>
          <w:szCs w:val="21"/>
        </w:rPr>
      </w:pPr>
      <w:r>
        <w:rPr>
          <w:rFonts w:ascii="宋体" w:hAnsi="宋体" w:hint="eastAsia"/>
          <w:szCs w:val="21"/>
        </w:rPr>
        <w:t>《非财务人员财务管理》视频</w:t>
      </w:r>
    </w:p>
    <w:p>
      <w:pPr>
        <w:pStyle w:val="style0"/>
        <w:tabs>
          <w:tab w:val="right" w:leader="none" w:pos="8306"/>
        </w:tabs>
        <w:ind w:firstLine="422" w:firstLineChars="200"/>
        <w:rPr>
          <w:rFonts w:ascii="宋体" w:hAnsi="宋体"/>
          <w:b/>
          <w:szCs w:val="21"/>
        </w:rPr>
      </w:pPr>
      <w:r>
        <w:rPr>
          <w:rFonts w:ascii="宋体" w:hAnsi="宋体" w:hint="eastAsia"/>
          <w:b/>
          <w:szCs w:val="21"/>
        </w:rPr>
        <w:t>九、课程学习要求及课堂纪律规范</w:t>
      </w:r>
      <w:r>
        <w:rPr>
          <w:rFonts w:ascii="宋体" w:hAnsi="宋体"/>
          <w:b/>
          <w:szCs w:val="21"/>
        </w:rPr>
        <w:tab/>
      </w:r>
    </w:p>
    <w:p>
      <w:pPr>
        <w:pStyle w:val="style0"/>
        <w:ind w:firstLine="420" w:firstLineChars="200"/>
        <w:rPr/>
      </w:pPr>
      <w:r>
        <w:rPr>
          <w:rFonts w:hint="eastAsia"/>
        </w:rPr>
        <w:t>希望学员务必做好课前功课：充分阅读理解教材、案例及法律法规的相关内容</w:t>
      </w:r>
      <w:r>
        <w:rPr>
          <w:rFonts w:hint="eastAsia"/>
        </w:rPr>
        <w:t>.</w:t>
      </w:r>
    </w:p>
    <w:p>
      <w:pPr>
        <w:pStyle w:val="style0"/>
        <w:ind w:firstLine="420" w:firstLineChars="200"/>
        <w:rPr/>
      </w:pPr>
      <w:r>
        <w:rPr>
          <w:rFonts w:hint="eastAsia"/>
        </w:rPr>
        <w:t>积极参与课堂、课下案例讨论。</w:t>
      </w:r>
    </w:p>
    <w:p>
      <w:pPr>
        <w:pStyle w:val="style0"/>
        <w:ind w:firstLine="422" w:firstLineChars="200"/>
        <w:rPr>
          <w:rFonts w:ascii="宋体" w:hAnsi="宋体"/>
          <w:szCs w:val="21"/>
        </w:rPr>
      </w:pPr>
      <w:r>
        <w:rPr>
          <w:rFonts w:ascii="宋体" w:hAnsi="宋体" w:hint="eastAsia"/>
          <w:b/>
          <w:szCs w:val="21"/>
        </w:rPr>
        <w:t>十、学生成绩评定办法</w:t>
      </w:r>
      <w:r>
        <w:rPr>
          <w:rFonts w:ascii="宋体" w:hAnsi="宋体" w:hint="eastAsia"/>
          <w:szCs w:val="21"/>
        </w:rPr>
        <w:t>（需详细说明评估学生学习效果的方法，各部分的百分比）</w:t>
      </w:r>
    </w:p>
    <w:p>
      <w:pPr>
        <w:pStyle w:val="style0"/>
        <w:ind w:firstLine="315" w:firstLineChars="150"/>
        <w:rPr/>
      </w:pPr>
      <w:r>
        <w:rPr>
          <w:rFonts w:ascii="宋体" w:hAnsi="宋体" w:hint="eastAsia"/>
          <w:color w:val="ff0000"/>
          <w:szCs w:val="21"/>
        </w:rPr>
        <w:t xml:space="preserve"> </w:t>
      </w:r>
      <w:r>
        <w:rPr>
          <w:rFonts w:hint="eastAsia"/>
        </w:rPr>
        <w:t>1</w:t>
      </w:r>
      <w:r>
        <w:rPr>
          <w:rFonts w:hint="eastAsia"/>
        </w:rPr>
        <w:t>．出满勤（</w:t>
      </w:r>
      <w:r>
        <w:rPr>
          <w:rFonts w:hint="eastAsia"/>
        </w:rPr>
        <w:t>10%</w:t>
      </w:r>
      <w:r>
        <w:rPr>
          <w:rFonts w:hint="eastAsia"/>
        </w:rPr>
        <w:t>）并主动参与教学过程，每位学员至少作一次有深度思考的案例讨论发言</w:t>
      </w:r>
      <w:r>
        <w:rPr>
          <w:rFonts w:hint="eastAsia"/>
        </w:rPr>
        <w:t xml:space="preserve"> 10%</w:t>
      </w:r>
    </w:p>
    <w:p>
      <w:pPr>
        <w:pStyle w:val="style0"/>
        <w:ind w:firstLine="435"/>
        <w:rPr/>
      </w:pPr>
      <w:r>
        <w:rPr>
          <w:rFonts w:hint="eastAsia"/>
        </w:rPr>
        <w:t>2</w:t>
      </w:r>
      <w:r>
        <w:rPr>
          <w:rFonts w:hint="eastAsia"/>
        </w:rPr>
        <w:t>．及时提交作业，包括课堂测试（</w:t>
      </w:r>
      <w:r>
        <w:rPr>
          <w:rFonts w:hint="eastAsia"/>
        </w:rPr>
        <w:t>10%</w:t>
      </w:r>
      <w:r>
        <w:rPr>
          <w:rFonts w:hint="eastAsia"/>
        </w:rPr>
        <w:t>）和小组分析报告</w:t>
      </w:r>
      <w:r>
        <w:rPr>
          <w:rFonts w:hint="eastAsia"/>
        </w:rPr>
        <w:t>10%</w:t>
      </w:r>
    </w:p>
    <w:p>
      <w:pPr>
        <w:pStyle w:val="style0"/>
        <w:ind w:firstLine="435"/>
        <w:rPr/>
      </w:pPr>
      <w:r>
        <w:rPr>
          <w:rFonts w:hint="eastAsia"/>
        </w:rPr>
        <w:t>3</w:t>
      </w:r>
      <w:r>
        <w:rPr>
          <w:rFonts w:hint="eastAsia"/>
        </w:rPr>
        <w:t>．期末试卷考试</w:t>
      </w:r>
      <w:r>
        <w:rPr>
          <w:rFonts w:hint="eastAsia"/>
        </w:rPr>
        <w:t>60%</w:t>
      </w:r>
    </w:p>
    <w:p>
      <w:pPr>
        <w:pStyle w:val="style0"/>
        <w:ind w:firstLine="3623" w:firstLineChars="1289"/>
        <w:rPr>
          <w:rFonts w:ascii="宋体" w:hAnsi="宋体"/>
          <w:sz w:val="28"/>
          <w:szCs w:val="28"/>
        </w:rPr>
      </w:pPr>
      <w:r>
        <w:rPr>
          <w:rFonts w:ascii="宋体" w:hAnsi="宋体" w:hint="eastAsia"/>
          <w:b/>
          <w:bCs/>
          <w:sz w:val="28"/>
          <w:szCs w:val="28"/>
        </w:rPr>
        <w:t>教学大纲</w:t>
      </w:r>
    </w:p>
    <w:p>
      <w:pPr>
        <w:pStyle w:val="style0"/>
        <w:jc w:val="center"/>
        <w:rPr>
          <w:rFonts w:ascii="宋体" w:hAnsi="宋体"/>
          <w:szCs w:val="21"/>
          <w:u w:val="single"/>
        </w:rPr>
      </w:pPr>
    </w:p>
    <w:p>
      <w:pPr>
        <w:pStyle w:val="style0"/>
        <w:ind w:firstLine="413" w:firstLineChars="196"/>
        <w:jc w:val="left"/>
        <w:rPr>
          <w:b/>
          <w:sz w:val="24"/>
        </w:rPr>
      </w:pPr>
      <w:r>
        <w:rPr>
          <w:rFonts w:ascii="宋体" w:cs="宋体" w:hAnsi="宋体" w:hint="eastAsia"/>
          <w:b/>
          <w:kern w:val="0"/>
          <w:szCs w:val="21"/>
        </w:rPr>
        <w:t xml:space="preserve">第一讲 </w:t>
      </w:r>
      <w:r>
        <w:rPr>
          <w:rFonts w:hint="eastAsia"/>
          <w:b/>
          <w:sz w:val="24"/>
        </w:rPr>
        <w:t>财务报表分析基础</w:t>
      </w:r>
      <w:r>
        <w:rPr>
          <w:rFonts w:ascii="宋体" w:cs="宋体" w:hAnsi="宋体" w:hint="eastAsia"/>
          <w:b/>
          <w:kern w:val="0"/>
          <w:szCs w:val="21"/>
        </w:rPr>
        <w:t>（5课时）</w:t>
      </w:r>
    </w:p>
    <w:p>
      <w:pPr>
        <w:pStyle w:val="style0"/>
        <w:widowControl/>
        <w:ind w:firstLine="412" w:firstLineChars="196"/>
        <w:jc w:val="left"/>
        <w:rPr>
          <w:rFonts w:ascii="宋体" w:cs="宋体" w:hAnsi="宋体"/>
          <w:kern w:val="0"/>
          <w:szCs w:val="21"/>
        </w:rPr>
      </w:pPr>
      <w:r>
        <w:rPr>
          <w:rFonts w:ascii="宋体" w:cs="宋体" w:hAnsi="宋体" w:hint="eastAsia"/>
          <w:kern w:val="0"/>
          <w:szCs w:val="21"/>
        </w:rPr>
        <w:t>一、企业财务报告概述</w:t>
      </w:r>
    </w:p>
    <w:p>
      <w:pPr>
        <w:pStyle w:val="style0"/>
        <w:widowControl/>
        <w:ind w:firstLine="412" w:firstLineChars="196"/>
        <w:jc w:val="left"/>
        <w:rPr>
          <w:rFonts w:ascii="宋体" w:cs="宋体" w:hAnsi="宋体"/>
          <w:kern w:val="0"/>
          <w:szCs w:val="21"/>
        </w:rPr>
      </w:pPr>
      <w:r>
        <w:rPr>
          <w:rFonts w:ascii="宋体" w:cs="宋体" w:hAnsi="宋体" w:hint="eastAsia"/>
          <w:kern w:val="0"/>
          <w:szCs w:val="21"/>
        </w:rPr>
        <w:t>二、制约企业报表编制的基本会计假设</w:t>
      </w:r>
    </w:p>
    <w:p>
      <w:pPr>
        <w:pStyle w:val="style0"/>
        <w:widowControl/>
        <w:ind w:firstLine="412" w:firstLineChars="196"/>
        <w:jc w:val="left"/>
        <w:rPr>
          <w:rFonts w:ascii="宋体" w:cs="宋体" w:hAnsi="宋体"/>
          <w:kern w:val="0"/>
          <w:szCs w:val="21"/>
        </w:rPr>
      </w:pPr>
      <w:r>
        <w:rPr>
          <w:rFonts w:ascii="宋体" w:cs="宋体" w:hAnsi="宋体" w:hint="eastAsia"/>
          <w:kern w:val="0"/>
          <w:szCs w:val="21"/>
        </w:rPr>
        <w:t xml:space="preserve">三、制约企业报表编制的一般原则 </w:t>
      </w:r>
    </w:p>
    <w:p>
      <w:pPr>
        <w:pStyle w:val="style0"/>
        <w:widowControl/>
        <w:ind w:firstLine="412" w:firstLineChars="196"/>
        <w:jc w:val="left"/>
        <w:rPr>
          <w:rFonts w:ascii="宋体" w:cs="宋体" w:hAnsi="宋体"/>
          <w:kern w:val="0"/>
          <w:szCs w:val="21"/>
        </w:rPr>
      </w:pPr>
      <w:r>
        <w:rPr>
          <w:rFonts w:ascii="宋体" w:cs="宋体" w:hAnsi="宋体" w:hint="eastAsia"/>
          <w:kern w:val="0"/>
          <w:szCs w:val="21"/>
        </w:rPr>
        <w:t>四、制约企业报表编制的法规体系</w:t>
      </w:r>
    </w:p>
    <w:p>
      <w:pPr>
        <w:pStyle w:val="style0"/>
        <w:widowControl/>
        <w:ind w:firstLine="412" w:firstLineChars="196"/>
        <w:jc w:val="left"/>
        <w:rPr>
          <w:rFonts w:ascii="宋体" w:cs="宋体" w:hAnsi="宋体"/>
          <w:kern w:val="0"/>
          <w:szCs w:val="21"/>
        </w:rPr>
      </w:pPr>
      <w:r>
        <w:rPr>
          <w:rFonts w:ascii="宋体" w:cs="宋体" w:hAnsi="宋体" w:hint="eastAsia"/>
          <w:kern w:val="0"/>
          <w:szCs w:val="21"/>
        </w:rPr>
        <w:t>五、上市公司信息披露制度</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ascii="宋体" w:hAnsi="宋体" w:hint="eastAsia"/>
          <w:szCs w:val="21"/>
        </w:rPr>
        <w:t>企业会计准则-基本准则》等相关内容</w:t>
      </w:r>
    </w:p>
    <w:p>
      <w:pPr>
        <w:pStyle w:val="style0"/>
        <w:widowControl/>
        <w:jc w:val="left"/>
        <w:rPr>
          <w:rFonts w:ascii="宋体" w:cs="宋体" w:hAnsi="宋体"/>
          <w:b/>
          <w:kern w:val="0"/>
          <w:szCs w:val="21"/>
        </w:rPr>
      </w:pPr>
    </w:p>
    <w:p>
      <w:pPr>
        <w:pStyle w:val="style0"/>
        <w:widowControl/>
        <w:ind w:firstLine="413" w:firstLineChars="196"/>
        <w:jc w:val="left"/>
        <w:rPr>
          <w:rFonts w:ascii="宋体" w:cs="宋体" w:hAnsi="宋体"/>
          <w:b/>
          <w:kern w:val="0"/>
          <w:szCs w:val="21"/>
        </w:rPr>
      </w:pPr>
      <w:r>
        <w:rPr>
          <w:rFonts w:ascii="宋体" w:cs="宋体" w:hAnsi="宋体" w:hint="eastAsia"/>
          <w:b/>
          <w:kern w:val="0"/>
          <w:szCs w:val="21"/>
        </w:rPr>
        <w:t xml:space="preserve">第二讲 </w:t>
      </w:r>
      <w:r>
        <w:rPr>
          <w:rFonts w:hint="eastAsia"/>
          <w:b/>
          <w:sz w:val="24"/>
        </w:rPr>
        <w:t>资产质量分析</w:t>
      </w:r>
      <w:r>
        <w:rPr>
          <w:rFonts w:ascii="宋体" w:cs="宋体" w:hAnsi="宋体" w:hint="eastAsia"/>
          <w:b/>
          <w:kern w:val="0"/>
          <w:szCs w:val="21"/>
        </w:rPr>
        <w:t>（5课时）</w:t>
      </w:r>
    </w:p>
    <w:p>
      <w:pPr>
        <w:pStyle w:val="style0"/>
        <w:widowControl/>
        <w:ind w:firstLine="420" w:firstLineChars="200"/>
        <w:jc w:val="left"/>
        <w:rPr>
          <w:rFonts w:ascii="宋体" w:cs="宋体" w:hAnsi="宋体"/>
          <w:kern w:val="0"/>
          <w:szCs w:val="21"/>
        </w:rPr>
      </w:pPr>
      <w:r>
        <w:rPr>
          <w:rFonts w:ascii="宋体" w:hAnsi="宋体" w:hint="eastAsia"/>
          <w:szCs w:val="21"/>
        </w:rPr>
        <w:t>一、</w:t>
      </w:r>
      <w:r>
        <w:rPr>
          <w:rFonts w:ascii="宋体" w:cs="宋体" w:hAnsi="宋体" w:hint="eastAsia"/>
          <w:kern w:val="0"/>
          <w:szCs w:val="21"/>
        </w:rPr>
        <w:t>资产负债表的作用</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二、资产负债表的结构与披露要求</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三、资产按照质量分类理论</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 xml:space="preserve">四、流动资产项目质量分析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五、主要非流动资产项目质量分析</w:t>
      </w:r>
    </w:p>
    <w:p>
      <w:pPr>
        <w:pStyle w:val="style0"/>
        <w:widowControl/>
        <w:ind w:firstLine="420" w:firstLineChars="200"/>
        <w:jc w:val="left"/>
        <w:rPr>
          <w:sz w:val="24"/>
        </w:rPr>
      </w:pPr>
      <w:r>
        <w:rPr>
          <w:rFonts w:ascii="宋体" w:cs="宋体" w:hAnsi="宋体" w:hint="eastAsia"/>
          <w:kern w:val="0"/>
          <w:szCs w:val="21"/>
        </w:rPr>
        <w:t>六、</w:t>
      </w:r>
      <w:r>
        <w:rPr>
          <w:rFonts w:hint="eastAsia"/>
          <w:sz w:val="24"/>
        </w:rPr>
        <w:t>资产质量的总括分析</w:t>
      </w:r>
    </w:p>
    <w:p>
      <w:pPr>
        <w:pStyle w:val="style0"/>
        <w:widowControl/>
        <w:ind w:firstLine="420" w:firstLineChars="200"/>
        <w:jc w:val="left"/>
        <w:rPr>
          <w:bCs/>
        </w:rPr>
      </w:pPr>
      <w:r>
        <w:rPr>
          <w:rFonts w:ascii="宋体" w:cs="宋体" w:hAnsi="宋体" w:hint="eastAsia"/>
          <w:kern w:val="0"/>
          <w:szCs w:val="21"/>
        </w:rPr>
        <w:t>阅读内容：</w:t>
      </w:r>
      <w:r>
        <w:rPr>
          <w:rFonts w:hint="eastAsia"/>
          <w:bCs/>
        </w:rPr>
        <w:t>《财务报表分析》等相关内容</w:t>
      </w:r>
    </w:p>
    <w:p>
      <w:pPr>
        <w:pStyle w:val="style0"/>
        <w:widowControl/>
        <w:ind w:firstLine="420" w:firstLineChars="200"/>
        <w:jc w:val="left"/>
        <w:rPr>
          <w:rFonts w:ascii="宋体" w:hAnsi="宋体"/>
          <w:szCs w:val="21"/>
        </w:rPr>
      </w:pPr>
    </w:p>
    <w:p>
      <w:pPr>
        <w:pStyle w:val="style0"/>
        <w:widowControl/>
        <w:ind w:firstLine="413" w:firstLineChars="196"/>
        <w:jc w:val="left"/>
        <w:rPr>
          <w:rFonts w:ascii="宋体" w:cs="宋体" w:hAnsi="宋体"/>
          <w:b/>
          <w:kern w:val="0"/>
          <w:szCs w:val="21"/>
        </w:rPr>
      </w:pPr>
      <w:r>
        <w:rPr>
          <w:rFonts w:ascii="宋体" w:cs="宋体" w:hAnsi="宋体" w:hint="eastAsia"/>
          <w:b/>
          <w:kern w:val="0"/>
          <w:szCs w:val="21"/>
        </w:rPr>
        <w:t xml:space="preserve">第三讲 </w:t>
      </w:r>
      <w:r>
        <w:rPr>
          <w:rFonts w:hint="eastAsia"/>
          <w:b/>
          <w:sz w:val="24"/>
        </w:rPr>
        <w:t>资本结构质量分析</w:t>
      </w:r>
      <w:r>
        <w:rPr>
          <w:rFonts w:ascii="宋体" w:cs="宋体" w:hAnsi="宋体" w:hint="eastAsia"/>
          <w:b/>
          <w:kern w:val="0"/>
          <w:szCs w:val="21"/>
        </w:rPr>
        <w:t>（5课时）</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一、负债项目的构成与质量分析</w:t>
      </w:r>
    </w:p>
    <w:p>
      <w:pPr>
        <w:pStyle w:val="style0"/>
        <w:widowControl/>
        <w:ind w:left="420" w:leftChars="200"/>
        <w:jc w:val="left"/>
        <w:rPr>
          <w:rFonts w:ascii="宋体" w:cs="宋体" w:hAnsi="宋体"/>
          <w:kern w:val="0"/>
          <w:szCs w:val="21"/>
        </w:rPr>
      </w:pPr>
      <w:r>
        <w:rPr>
          <w:rFonts w:ascii="宋体" w:cs="宋体" w:hAnsi="宋体" w:hint="eastAsia"/>
          <w:kern w:val="0"/>
          <w:szCs w:val="21"/>
        </w:rPr>
        <w:t>二、应交所得税、递延所得税负债（资产）、会计利润与应纳税所得额相互关系的分析、三、所有者权益项目构成与质量分析</w:t>
      </w:r>
    </w:p>
    <w:p>
      <w:pPr>
        <w:pStyle w:val="style0"/>
        <w:widowControl/>
        <w:ind w:left="420" w:leftChars="200"/>
        <w:jc w:val="left"/>
        <w:rPr>
          <w:rFonts w:ascii="宋体" w:cs="宋体" w:hAnsi="宋体"/>
          <w:kern w:val="0"/>
          <w:szCs w:val="21"/>
        </w:rPr>
      </w:pPr>
      <w:r>
        <w:rPr>
          <w:rFonts w:ascii="宋体" w:cs="宋体" w:hAnsi="宋体" w:hint="eastAsia"/>
          <w:kern w:val="0"/>
          <w:szCs w:val="21"/>
        </w:rPr>
        <w:t>四、资本结构与资本结构质量分析</w:t>
      </w:r>
    </w:p>
    <w:p>
      <w:pPr>
        <w:pStyle w:val="style0"/>
        <w:widowControl/>
        <w:ind w:left="420" w:leftChars="200"/>
        <w:jc w:val="left"/>
        <w:rPr>
          <w:rFonts w:ascii="宋体" w:cs="宋体" w:hAnsi="宋体"/>
          <w:kern w:val="0"/>
          <w:szCs w:val="21"/>
        </w:rPr>
      </w:pPr>
      <w:r>
        <w:rPr>
          <w:rFonts w:ascii="宋体" w:cs="宋体" w:hAnsi="宋体" w:hint="eastAsia"/>
          <w:kern w:val="0"/>
          <w:szCs w:val="21"/>
        </w:rPr>
        <w:t>五、资产负债表总括分析</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hint="eastAsia"/>
          <w:bCs/>
        </w:rPr>
        <w:t>《财务报表分析》等相关内容</w:t>
      </w:r>
    </w:p>
    <w:p>
      <w:pPr>
        <w:pStyle w:val="style0"/>
        <w:widowControl/>
        <w:jc w:val="left"/>
        <w:rPr>
          <w:rFonts w:ascii="宋体" w:cs="宋体" w:hAnsi="宋体"/>
          <w:kern w:val="0"/>
          <w:szCs w:val="21"/>
        </w:rPr>
      </w:pPr>
    </w:p>
    <w:p>
      <w:pPr>
        <w:pStyle w:val="style0"/>
        <w:widowControl/>
        <w:ind w:firstLine="413" w:firstLineChars="196"/>
        <w:jc w:val="left"/>
        <w:rPr>
          <w:rFonts w:ascii="宋体" w:cs="宋体" w:hAnsi="宋体"/>
          <w:b/>
          <w:kern w:val="0"/>
          <w:szCs w:val="21"/>
        </w:rPr>
      </w:pPr>
      <w:r>
        <w:rPr>
          <w:rFonts w:ascii="宋体" w:cs="宋体" w:hAnsi="宋体" w:hint="eastAsia"/>
          <w:b/>
          <w:kern w:val="0"/>
          <w:szCs w:val="21"/>
        </w:rPr>
        <w:t xml:space="preserve">第四讲 </w:t>
      </w:r>
      <w:r>
        <w:rPr>
          <w:rFonts w:hint="eastAsia"/>
          <w:b/>
          <w:sz w:val="24"/>
        </w:rPr>
        <w:t>利润质量与所有者权益变动表分析</w:t>
      </w:r>
      <w:r>
        <w:rPr>
          <w:rFonts w:ascii="宋体" w:cs="宋体" w:hAnsi="宋体" w:hint="eastAsia"/>
          <w:b/>
          <w:kern w:val="0"/>
          <w:szCs w:val="21"/>
        </w:rPr>
        <w:t>（5课时）</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一、利润表的格式与结构</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二、收入的确认与计量</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三、费用类项目及其他项目的确认与计量</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 xml:space="preserve">四、利润质量分析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五、利润质量恶化的主要表现</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六、利润结构与盈利模式分析</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七、所有者权益变动表分析</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hint="eastAsia"/>
          <w:bCs/>
        </w:rPr>
        <w:t>《财务报表分析》等相关内容</w:t>
      </w:r>
    </w:p>
    <w:p>
      <w:pPr>
        <w:pStyle w:val="style0"/>
        <w:widowControl/>
        <w:jc w:val="left"/>
        <w:rPr>
          <w:rFonts w:ascii="宋体" w:cs="宋体" w:hAnsi="宋体"/>
          <w:kern w:val="0"/>
          <w:szCs w:val="21"/>
        </w:rPr>
      </w:pPr>
    </w:p>
    <w:p>
      <w:pPr>
        <w:pStyle w:val="style0"/>
        <w:widowControl/>
        <w:ind w:firstLine="413" w:firstLineChars="196"/>
        <w:jc w:val="left"/>
        <w:rPr>
          <w:rFonts w:ascii="宋体" w:cs="宋体" w:hAnsi="宋体"/>
          <w:b/>
          <w:kern w:val="0"/>
          <w:szCs w:val="21"/>
        </w:rPr>
      </w:pPr>
      <w:r>
        <w:rPr>
          <w:rFonts w:ascii="宋体" w:cs="宋体" w:hAnsi="宋体" w:hint="eastAsia"/>
          <w:b/>
          <w:kern w:val="0"/>
          <w:szCs w:val="21"/>
        </w:rPr>
        <w:t xml:space="preserve">第五讲 </w:t>
      </w:r>
      <w:r>
        <w:rPr>
          <w:rFonts w:hint="eastAsia"/>
          <w:b/>
          <w:sz w:val="24"/>
        </w:rPr>
        <w:t>现金流量质量分析</w:t>
      </w:r>
      <w:r>
        <w:rPr>
          <w:rFonts w:ascii="宋体" w:cs="宋体" w:hAnsi="宋体" w:hint="eastAsia"/>
          <w:b/>
          <w:kern w:val="0"/>
          <w:szCs w:val="21"/>
        </w:rPr>
        <w:t>（5课时）</w:t>
      </w:r>
    </w:p>
    <w:p>
      <w:pPr>
        <w:pStyle w:val="style0"/>
        <w:widowControl/>
        <w:tabs>
          <w:tab w:val="left" w:leader="none" w:pos="4335"/>
        </w:tabs>
        <w:ind w:firstLine="420" w:firstLineChars="200"/>
        <w:jc w:val="left"/>
        <w:rPr>
          <w:rFonts w:ascii="宋体" w:cs="宋体" w:hAnsi="宋体"/>
          <w:kern w:val="0"/>
          <w:szCs w:val="21"/>
        </w:rPr>
      </w:pPr>
      <w:r>
        <w:rPr>
          <w:rFonts w:ascii="宋体" w:cs="宋体" w:hAnsi="宋体" w:hint="eastAsia"/>
          <w:kern w:val="0"/>
          <w:szCs w:val="21"/>
        </w:rPr>
        <w:t>一、现金流量表及现金流量的分类</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 xml:space="preserve">二、现金流量质量分析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三、影响现金流量变化的主要原因分析</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hint="eastAsia"/>
          <w:bCs/>
        </w:rPr>
        <w:t>《财务报表分析》等相关内容</w:t>
      </w:r>
    </w:p>
    <w:p>
      <w:pPr>
        <w:pStyle w:val="style0"/>
        <w:widowControl/>
        <w:jc w:val="left"/>
        <w:rPr>
          <w:rFonts w:ascii="宋体" w:cs="宋体" w:hAnsi="宋体"/>
          <w:kern w:val="0"/>
          <w:szCs w:val="21"/>
        </w:rPr>
      </w:pPr>
    </w:p>
    <w:p>
      <w:pPr>
        <w:pStyle w:val="style0"/>
        <w:widowControl/>
        <w:ind w:firstLine="413" w:firstLineChars="196"/>
        <w:jc w:val="left"/>
        <w:rPr>
          <w:rFonts w:ascii="宋体" w:cs="宋体" w:hAnsi="宋体"/>
          <w:b/>
          <w:kern w:val="0"/>
          <w:szCs w:val="21"/>
        </w:rPr>
      </w:pPr>
      <w:r>
        <w:rPr>
          <w:rFonts w:ascii="宋体" w:cs="宋体" w:hAnsi="宋体" w:hint="eastAsia"/>
          <w:b/>
          <w:kern w:val="0"/>
          <w:szCs w:val="21"/>
        </w:rPr>
        <w:t xml:space="preserve">第六讲 </w:t>
      </w:r>
      <w:r>
        <w:rPr>
          <w:rFonts w:hint="eastAsia"/>
          <w:b/>
          <w:sz w:val="24"/>
        </w:rPr>
        <w:t>合并报表分析</w:t>
      </w:r>
      <w:r>
        <w:rPr>
          <w:rFonts w:ascii="宋体" w:cs="宋体" w:hAnsi="宋体" w:hint="eastAsia"/>
          <w:b/>
          <w:kern w:val="0"/>
          <w:szCs w:val="21"/>
        </w:rPr>
        <w:t>（5课时）</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一、企业合并的类型</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二、合并报表的相关概念</w:t>
      </w:r>
    </w:p>
    <w:p>
      <w:pPr>
        <w:pStyle w:val="style0"/>
        <w:widowControl/>
        <w:ind w:firstLine="405"/>
        <w:jc w:val="left"/>
        <w:rPr>
          <w:rFonts w:ascii="宋体" w:cs="宋体" w:hAnsi="宋体"/>
          <w:kern w:val="0"/>
          <w:szCs w:val="21"/>
        </w:rPr>
      </w:pPr>
      <w:r>
        <w:rPr>
          <w:rFonts w:ascii="宋体" w:cs="宋体" w:hAnsi="宋体" w:hint="eastAsia"/>
          <w:kern w:val="0"/>
          <w:szCs w:val="21"/>
        </w:rPr>
        <w:t>三、合并报表编制的一般原理</w:t>
      </w:r>
    </w:p>
    <w:p>
      <w:pPr>
        <w:pStyle w:val="style0"/>
        <w:widowControl/>
        <w:ind w:firstLine="405"/>
        <w:jc w:val="left"/>
        <w:rPr>
          <w:rFonts w:ascii="宋体" w:cs="宋体" w:hAnsi="宋体"/>
          <w:kern w:val="0"/>
          <w:szCs w:val="21"/>
        </w:rPr>
      </w:pPr>
      <w:r>
        <w:rPr>
          <w:rFonts w:ascii="宋体" w:cs="宋体" w:hAnsi="宋体" w:hint="eastAsia"/>
          <w:kern w:val="0"/>
          <w:szCs w:val="21"/>
        </w:rPr>
        <w:t>四、合并报表分析</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hint="eastAsia"/>
          <w:bCs/>
        </w:rPr>
        <w:t>《财务报表分析》相关内容</w:t>
      </w:r>
    </w:p>
    <w:p>
      <w:pPr>
        <w:pStyle w:val="style0"/>
        <w:widowControl/>
        <w:jc w:val="left"/>
        <w:rPr>
          <w:rFonts w:ascii="宋体" w:cs="宋体" w:hAnsi="宋体"/>
          <w:kern w:val="0"/>
          <w:szCs w:val="21"/>
        </w:rPr>
      </w:pPr>
    </w:p>
    <w:p>
      <w:pPr>
        <w:pStyle w:val="style0"/>
        <w:widowControl/>
        <w:ind w:firstLine="413" w:firstLineChars="196"/>
        <w:jc w:val="left"/>
        <w:rPr>
          <w:rFonts w:ascii="宋体" w:hAnsi="宋体"/>
          <w:szCs w:val="21"/>
        </w:rPr>
      </w:pPr>
      <w:r>
        <w:rPr>
          <w:rFonts w:ascii="宋体" w:cs="宋体" w:hAnsi="宋体" w:hint="eastAsia"/>
          <w:b/>
          <w:kern w:val="0"/>
          <w:szCs w:val="21"/>
        </w:rPr>
        <w:t>第七讲</w:t>
      </w:r>
      <w:r>
        <w:rPr>
          <w:rFonts w:ascii="宋体" w:hAnsi="宋体" w:hint="eastAsia"/>
          <w:szCs w:val="21"/>
        </w:rPr>
        <w:t xml:space="preserve"> </w:t>
      </w:r>
      <w:r>
        <w:rPr>
          <w:rFonts w:hint="eastAsia"/>
          <w:b/>
          <w:sz w:val="24"/>
        </w:rPr>
        <w:t>财务报告的综合分析方法</w:t>
      </w:r>
      <w:r>
        <w:rPr>
          <w:rFonts w:ascii="宋体" w:cs="宋体" w:hAnsi="宋体" w:hint="eastAsia"/>
          <w:b/>
          <w:kern w:val="0"/>
          <w:szCs w:val="21"/>
        </w:rPr>
        <w:t>（5课时）</w:t>
      </w:r>
    </w:p>
    <w:p>
      <w:pPr>
        <w:pStyle w:val="style0"/>
        <w:widowControl/>
        <w:ind w:firstLine="405"/>
        <w:jc w:val="left"/>
        <w:rPr>
          <w:rFonts w:ascii="宋体" w:cs="宋体" w:hAnsi="宋体"/>
          <w:kern w:val="0"/>
          <w:szCs w:val="21"/>
        </w:rPr>
      </w:pPr>
      <w:r>
        <w:rPr>
          <w:rFonts w:ascii="宋体" w:cs="宋体" w:hAnsi="宋体" w:hint="eastAsia"/>
          <w:kern w:val="0"/>
          <w:szCs w:val="21"/>
        </w:rPr>
        <w:t>一、财务比率分析</w:t>
      </w:r>
    </w:p>
    <w:p>
      <w:pPr>
        <w:pStyle w:val="style0"/>
        <w:widowControl/>
        <w:ind w:firstLine="405"/>
        <w:jc w:val="left"/>
        <w:rPr>
          <w:rFonts w:ascii="宋体" w:cs="宋体" w:hAnsi="宋体"/>
          <w:kern w:val="0"/>
          <w:szCs w:val="21"/>
        </w:rPr>
      </w:pPr>
      <w:r>
        <w:rPr>
          <w:rFonts w:ascii="宋体" w:cs="宋体" w:hAnsi="宋体" w:hint="eastAsia"/>
          <w:kern w:val="0"/>
          <w:szCs w:val="21"/>
        </w:rPr>
        <w:t>二、我国评价企业财务状况的指标体系</w:t>
      </w:r>
    </w:p>
    <w:p>
      <w:pPr>
        <w:pStyle w:val="style0"/>
        <w:widowControl/>
        <w:ind w:firstLine="405"/>
        <w:jc w:val="left"/>
        <w:rPr>
          <w:rFonts w:ascii="宋体" w:cs="宋体" w:hAnsi="宋体"/>
          <w:kern w:val="0"/>
          <w:szCs w:val="21"/>
        </w:rPr>
      </w:pPr>
      <w:r>
        <w:rPr>
          <w:rFonts w:ascii="宋体" w:cs="宋体" w:hAnsi="宋体" w:hint="eastAsia"/>
          <w:kern w:val="0"/>
          <w:szCs w:val="21"/>
        </w:rPr>
        <w:t>三、比率分析方法的正确运用</w:t>
      </w:r>
    </w:p>
    <w:p>
      <w:pPr>
        <w:pStyle w:val="style0"/>
        <w:widowControl/>
        <w:ind w:firstLine="405"/>
        <w:jc w:val="left"/>
        <w:rPr>
          <w:rFonts w:ascii="宋体" w:cs="宋体" w:hAnsi="宋体"/>
          <w:kern w:val="0"/>
          <w:szCs w:val="21"/>
        </w:rPr>
      </w:pPr>
      <w:r>
        <w:rPr>
          <w:rFonts w:ascii="宋体" w:cs="宋体" w:hAnsi="宋体" w:hint="eastAsia"/>
          <w:kern w:val="0"/>
          <w:szCs w:val="21"/>
        </w:rPr>
        <w:t xml:space="preserve">四、企业财务状况质量的综合分析方法 </w:t>
      </w:r>
    </w:p>
    <w:p>
      <w:pPr>
        <w:pStyle w:val="style0"/>
        <w:widowControl/>
        <w:ind w:firstLine="405"/>
        <w:jc w:val="left"/>
        <w:rPr>
          <w:rFonts w:ascii="宋体" w:cs="宋体" w:hAnsi="宋体"/>
          <w:kern w:val="0"/>
          <w:szCs w:val="21"/>
        </w:rPr>
      </w:pPr>
      <w:r>
        <w:rPr>
          <w:rFonts w:ascii="宋体" w:cs="宋体" w:hAnsi="宋体" w:hint="eastAsia"/>
          <w:kern w:val="0"/>
          <w:szCs w:val="21"/>
        </w:rPr>
        <w:t>五、不同企业间进行比较分析时应注意的问题</w:t>
      </w:r>
    </w:p>
    <w:p>
      <w:pPr>
        <w:pStyle w:val="style0"/>
        <w:widowControl/>
        <w:ind w:firstLine="420" w:firstLineChars="200"/>
        <w:jc w:val="left"/>
        <w:rPr>
          <w:rFonts w:ascii="宋体" w:hAnsi="宋体"/>
          <w:szCs w:val="21"/>
        </w:rPr>
      </w:pPr>
      <w:r>
        <w:rPr>
          <w:rFonts w:ascii="宋体" w:cs="宋体" w:hAnsi="宋体" w:hint="eastAsia"/>
          <w:kern w:val="0"/>
          <w:szCs w:val="21"/>
        </w:rPr>
        <w:t>阅读内容：</w:t>
      </w:r>
      <w:r>
        <w:rPr>
          <w:rFonts w:hint="eastAsia"/>
          <w:bCs/>
        </w:rPr>
        <w:t>《财务报表分析》等相关内容</w:t>
      </w:r>
    </w:p>
    <w:p>
      <w:pPr>
        <w:pStyle w:val="style0"/>
        <w:widowControl/>
        <w:jc w:val="left"/>
        <w:rPr>
          <w:rFonts w:ascii="宋体" w:cs="宋体" w:hAnsi="宋体"/>
          <w:kern w:val="0"/>
          <w:szCs w:val="21"/>
        </w:rPr>
      </w:pPr>
      <w:r>
        <w:rPr>
          <w:rFonts w:ascii="宋体" w:cs="宋体" w:hAnsi="宋体"/>
          <w:kern w:val="0"/>
          <w:szCs w:val="21"/>
        </w:rPr>
        <w:br w:type="page"/>
      </w:r>
    </w:p>
    <w:bookmarkStart w:id="32" w:name="_Toc519071103"/>
    <w:p>
      <w:pPr>
        <w:pStyle w:val="style0"/>
        <w:keepNext/>
        <w:keepLines/>
        <w:spacing w:before="260" w:after="260" w:lineRule="auto" w:line="413"/>
        <w:jc w:val="center"/>
        <w:outlineLvl w:val="2"/>
        <w:rPr>
          <w:rFonts w:ascii="宋体" w:hAnsi="宋体"/>
          <w:b/>
          <w:bCs/>
          <w:sz w:val="32"/>
          <w:szCs w:val="32"/>
        </w:rPr>
      </w:pPr>
      <w:r>
        <w:rPr>
          <w:rFonts w:ascii="宋体" w:hAnsi="宋体" w:hint="eastAsia"/>
          <w:b/>
          <w:bCs/>
          <w:sz w:val="32"/>
          <w:szCs w:val="32"/>
        </w:rPr>
        <w:t>《国际形象管理高级班》课程大纲及教学进度表</w:t>
      </w:r>
      <w:bookmarkEnd w:id="32"/>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cs="PingFang SC Regular" w:hAnsi="宋体" w:hint="eastAsia"/>
                <w:w w:val="91"/>
                <w:kern w:val="0"/>
                <w:szCs w:val="21"/>
                <w:fitText w:val="1728" w:id="1725160464"/>
              </w:rPr>
              <w:t>国际形象管理</w:t>
            </w:r>
            <w:r>
              <w:rPr>
                <w:rFonts w:ascii="宋体" w:cs=".PingFang SC" w:hAnsi="宋体"/>
                <w:w w:val="91"/>
                <w:kern w:val="0"/>
                <w:szCs w:val="21"/>
                <w:fitText w:val="1728" w:id="1725160464"/>
              </w:rPr>
              <w:t>高</w:t>
            </w:r>
            <w:r>
              <w:rPr>
                <w:rFonts w:ascii="宋体" w:cs="宋体" w:hAnsi="宋体"/>
                <w:w w:val="91"/>
                <w:kern w:val="0"/>
                <w:szCs w:val="21"/>
                <w:fitText w:val="1728" w:id="1725160464"/>
              </w:rPr>
              <w:t>级</w:t>
            </w:r>
            <w:r>
              <w:rPr>
                <w:rFonts w:ascii="宋体" w:cs=".PingFang SC" w:hAnsi="宋体"/>
                <w:spacing w:val="7"/>
                <w:w w:val="91"/>
                <w:kern w:val="0"/>
                <w:szCs w:val="21"/>
                <w:fitText w:val="1728" w:id="1725160464"/>
              </w:rPr>
              <w:t>班</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szCs w:val="21"/>
              </w:rPr>
              <w:t>Advance International Image Management</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szCs w:val="21"/>
              </w:rPr>
              <w:t>Mabel Wu</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szCs w:val="21"/>
              </w:rPr>
              <w:t xml:space="preserve">MBA </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szCs w:val="21"/>
              </w:rPr>
              <w:t>32</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w:t>
      </w:r>
      <w:r>
        <w:rPr>
          <w:rFonts w:ascii="宋体" w:hAnsi="宋体"/>
          <w:szCs w:val="21"/>
        </w:rPr>
        <w:t>1-408-480-3987</w:t>
      </w:r>
    </w:p>
    <w:p>
      <w:pPr>
        <w:pStyle w:val="style0"/>
        <w:rPr>
          <w:rFonts w:ascii="宋体" w:hAnsi="宋体"/>
          <w:szCs w:val="21"/>
        </w:rPr>
      </w:pPr>
      <w:r>
        <w:rPr>
          <w:rFonts w:ascii="宋体" w:hAnsi="宋体" w:hint="eastAsia"/>
          <w:szCs w:val="21"/>
        </w:rPr>
        <w:t>Email：</w:t>
      </w:r>
      <w:r>
        <w:rPr>
          <w:rFonts w:ascii="宋体" w:hAnsi="宋体"/>
          <w:szCs w:val="21"/>
        </w:rPr>
        <w:t>mabel@imagenations.net</w:t>
      </w:r>
    </w:p>
    <w:p>
      <w:pPr>
        <w:pStyle w:val="style0"/>
        <w:rPr>
          <w:rFonts w:ascii="宋体" w:hAnsi="宋体"/>
          <w:szCs w:val="21"/>
        </w:rPr>
      </w:pPr>
      <w:r>
        <w:rPr>
          <w:rFonts w:ascii="宋体" w:hAnsi="宋体" w:hint="eastAsia"/>
          <w:szCs w:val="21"/>
        </w:rPr>
        <w:t>辅导、答疑安排：建立国际形象管理</w:t>
      </w:r>
      <w:r>
        <w:rPr>
          <w:rFonts w:ascii="宋体" w:hAnsi="宋体"/>
          <w:szCs w:val="21"/>
        </w:rPr>
        <w:t>学习</w:t>
      </w:r>
      <w:r>
        <w:rPr>
          <w:rFonts w:ascii="宋体" w:hAnsi="宋体" w:hint="eastAsia"/>
          <w:szCs w:val="21"/>
        </w:rPr>
        <w:t>微信群</w:t>
      </w:r>
    </w:p>
    <w:p>
      <w:pPr>
        <w:pStyle w:val="style0"/>
        <w:rPr>
          <w:rFonts w:ascii="宋体" w:hAnsi="宋体"/>
          <w:szCs w:val="21"/>
        </w:rPr>
      </w:pPr>
      <w:r>
        <w:rPr>
          <w:rFonts w:ascii="宋体" w:hAnsi="宋体" w:hint="eastAsia"/>
          <w:szCs w:val="21"/>
        </w:rPr>
        <w:t xml:space="preserve"> </w:t>
      </w:r>
    </w:p>
    <w:p>
      <w:pPr>
        <w:pStyle w:val="style0"/>
        <w:numPr>
          <w:ilvl w:val="0"/>
          <w:numId w:val="3"/>
        </w:numPr>
        <w:rPr>
          <w:rFonts w:ascii="宋体" w:hAnsi="宋体"/>
          <w:szCs w:val="21"/>
        </w:rPr>
      </w:pPr>
      <w:r>
        <w:rPr>
          <w:rFonts w:ascii="宋体" w:hAnsi="宋体" w:hint="eastAsia"/>
          <w:szCs w:val="21"/>
        </w:rPr>
        <w:t>课程概述</w:t>
      </w:r>
    </w:p>
    <w:p>
      <w:pPr>
        <w:pStyle w:val="style0"/>
        <w:widowControl/>
        <w:spacing w:lineRule="exact" w:line="320"/>
        <w:jc w:val="left"/>
        <w:rPr>
          <w:rFonts w:ascii="宋体" w:cs=".PingFang SC" w:hAnsi="宋体"/>
          <w:kern w:val="0"/>
          <w:szCs w:val="21"/>
        </w:rPr>
      </w:pPr>
      <w:r>
        <w:rPr>
          <w:rFonts w:ascii="宋体" w:hAnsi="宋体" w:hint="eastAsia"/>
          <w:kern w:val="0"/>
          <w:sz w:val="18"/>
          <w:szCs w:val="21"/>
        </w:rPr>
        <w:t xml:space="preserve">    </w:t>
      </w:r>
      <w:r>
        <w:rPr>
          <w:rFonts w:ascii="宋体" w:cs="宋体" w:hAnsi="宋体" w:hint="eastAsia"/>
          <w:kern w:val="0"/>
          <w:szCs w:val="21"/>
        </w:rPr>
        <w:t>国际形象管理初级课程中</w:t>
      </w:r>
      <w:r>
        <w:rPr>
          <w:rFonts w:ascii="宋体" w:cs="Malgun Gothic Semilight" w:hAnsi="宋体" w:hint="eastAsia"/>
          <w:kern w:val="0"/>
          <w:szCs w:val="21"/>
        </w:rPr>
        <w:t>，</w:t>
      </w:r>
      <w:r>
        <w:rPr>
          <w:rFonts w:ascii="宋体" w:cs="宋体" w:hAnsi="宋体" w:hint="eastAsia"/>
          <w:kern w:val="0"/>
          <w:szCs w:val="21"/>
        </w:rPr>
        <w:t>强调的是理论</w:t>
      </w:r>
      <w:r>
        <w:rPr>
          <w:rFonts w:ascii="宋体" w:cs=".PingFang SC" w:hAnsi="宋体"/>
          <w:kern w:val="0"/>
          <w:szCs w:val="21"/>
        </w:rPr>
        <w:t>、</w:t>
      </w:r>
      <w:r>
        <w:rPr>
          <w:rFonts w:ascii="宋体" w:cs="宋体" w:hAnsi="宋体" w:hint="eastAsia"/>
          <w:kern w:val="0"/>
          <w:szCs w:val="21"/>
        </w:rPr>
        <w:t>思考和工具的认识</w:t>
      </w:r>
      <w:r>
        <w:rPr>
          <w:rFonts w:ascii="宋体" w:cs=".PingFang SC" w:hAnsi="宋体"/>
          <w:kern w:val="0"/>
          <w:szCs w:val="21"/>
        </w:rPr>
        <w:t>；</w:t>
      </w:r>
      <w:r>
        <w:rPr>
          <w:rFonts w:ascii="宋体" w:cs="宋体" w:hAnsi="宋体" w:hint="eastAsia"/>
          <w:kern w:val="0"/>
          <w:szCs w:val="21"/>
        </w:rPr>
        <w:t>对个人形象有效率的提升做了重要的诠释</w:t>
      </w:r>
      <w:r>
        <w:rPr>
          <w:rFonts w:ascii="宋体" w:cs=".PingFang SC" w:hAnsi="宋体"/>
          <w:kern w:val="0"/>
          <w:szCs w:val="21"/>
        </w:rPr>
        <w:t>：</w:t>
      </w:r>
      <w:r>
        <w:rPr>
          <w:rFonts w:ascii="宋体" w:cs="宋体" w:hAnsi="宋体" w:hint="eastAsia"/>
          <w:kern w:val="0"/>
          <w:szCs w:val="21"/>
        </w:rPr>
        <w:t>形象管理的基础是自我认知</w:t>
      </w:r>
      <w:r>
        <w:rPr>
          <w:rFonts w:ascii="宋体" w:cs="Malgun Gothic Semilight" w:hAnsi="宋体" w:hint="eastAsia"/>
          <w:kern w:val="0"/>
          <w:szCs w:val="21"/>
        </w:rPr>
        <w:t>。</w:t>
      </w:r>
      <w:r>
        <w:rPr>
          <w:rFonts w:ascii="宋体" w:cs="宋体" w:hAnsi="宋体" w:hint="eastAsia"/>
          <w:kern w:val="0"/>
          <w:szCs w:val="21"/>
        </w:rPr>
        <w:t>基于对自己的认识</w:t>
      </w:r>
      <w:r>
        <w:rPr>
          <w:rFonts w:ascii="宋体" w:cs=".PingFang SC" w:hAnsi="宋体"/>
          <w:kern w:val="0"/>
          <w:szCs w:val="21"/>
        </w:rPr>
        <w:t>，</w:t>
      </w:r>
      <w:r>
        <w:rPr>
          <w:rFonts w:ascii="宋体" w:cs="宋体" w:hAnsi="宋体" w:hint="eastAsia"/>
          <w:kern w:val="0"/>
          <w:szCs w:val="21"/>
        </w:rPr>
        <w:t>正确地使用应用设计的知识</w:t>
      </w:r>
      <w:r>
        <w:rPr>
          <w:rFonts w:ascii="宋体" w:cs=".PingFang SC" w:hAnsi="宋体"/>
          <w:kern w:val="0"/>
          <w:szCs w:val="21"/>
        </w:rPr>
        <w:t>、</w:t>
      </w:r>
      <w:r>
        <w:rPr>
          <w:rFonts w:ascii="宋体" w:cs="宋体" w:hAnsi="宋体" w:hint="eastAsia"/>
          <w:kern w:val="0"/>
          <w:szCs w:val="21"/>
        </w:rPr>
        <w:t>沟通科学的技术</w:t>
      </w:r>
      <w:r>
        <w:rPr>
          <w:rFonts w:ascii="宋体" w:cs=".PingFang SC" w:hAnsi="宋体"/>
          <w:kern w:val="0"/>
          <w:szCs w:val="21"/>
        </w:rPr>
        <w:t>，</w:t>
      </w:r>
      <w:r>
        <w:rPr>
          <w:rFonts w:ascii="宋体" w:cs="宋体" w:hAnsi="宋体" w:hint="eastAsia"/>
          <w:kern w:val="0"/>
          <w:szCs w:val="21"/>
        </w:rPr>
        <w:t>让完整的系统带领学员们从无知进入到有知</w:t>
      </w:r>
      <w:r>
        <w:rPr>
          <w:rFonts w:ascii="宋体" w:cs="Malgun Gothic Semilight" w:hAnsi="宋体" w:hint="eastAsia"/>
          <w:kern w:val="0"/>
          <w:szCs w:val="21"/>
        </w:rPr>
        <w:t>。</w:t>
      </w:r>
      <w:r>
        <w:rPr>
          <w:rFonts w:ascii="宋体" w:cs="宋体" w:hAnsi="宋体" w:hint="eastAsia"/>
          <w:kern w:val="0"/>
          <w:szCs w:val="21"/>
        </w:rPr>
        <w:t>而高级班的课程设计是在这有知的基础上加砖添瓦</w:t>
      </w:r>
      <w:r>
        <w:rPr>
          <w:rFonts w:ascii="宋体" w:cs="Malgun Gothic Semilight" w:hAnsi="宋体" w:hint="eastAsia"/>
          <w:kern w:val="0"/>
          <w:szCs w:val="21"/>
        </w:rPr>
        <w:t>，</w:t>
      </w:r>
      <w:r>
        <w:rPr>
          <w:rFonts w:ascii="宋体" w:cs="宋体" w:hAnsi="宋体" w:hint="eastAsia"/>
          <w:kern w:val="0"/>
          <w:szCs w:val="21"/>
        </w:rPr>
        <w:t>让学员更深入的学习国际化</w:t>
      </w:r>
      <w:r>
        <w:rPr>
          <w:rFonts w:ascii="宋体" w:cs="Malgun Gothic Semilight" w:hAnsi="宋体" w:hint="eastAsia"/>
          <w:kern w:val="0"/>
          <w:szCs w:val="21"/>
        </w:rPr>
        <w:t>、</w:t>
      </w:r>
      <w:r>
        <w:rPr>
          <w:rFonts w:ascii="宋体" w:cs="宋体" w:hAnsi="宋体" w:hint="eastAsia"/>
          <w:kern w:val="0"/>
          <w:szCs w:val="21"/>
        </w:rPr>
        <w:t>展现力和表达力</w:t>
      </w:r>
      <w:r>
        <w:rPr>
          <w:rFonts w:ascii="宋体" w:cs="Malgun Gothic Semilight" w:hAnsi="宋体" w:hint="eastAsia"/>
          <w:kern w:val="0"/>
          <w:szCs w:val="21"/>
        </w:rPr>
        <w:t>；</w:t>
      </w:r>
      <w:r>
        <w:rPr>
          <w:rFonts w:ascii="宋体" w:cs="宋体" w:hAnsi="宋体" w:hint="eastAsia"/>
          <w:kern w:val="0"/>
          <w:szCs w:val="21"/>
        </w:rPr>
        <w:t>并以商业环境为特定的研究领域</w:t>
      </w:r>
      <w:r>
        <w:rPr>
          <w:rFonts w:ascii="宋体" w:cs="Malgun Gothic Semilight" w:hAnsi="宋体" w:hint="eastAsia"/>
          <w:kern w:val="0"/>
          <w:szCs w:val="21"/>
        </w:rPr>
        <w:t>，</w:t>
      </w:r>
      <w:r>
        <w:rPr>
          <w:rFonts w:ascii="宋体" w:cs="宋体" w:hAnsi="宋体" w:hint="eastAsia"/>
          <w:kern w:val="0"/>
          <w:szCs w:val="21"/>
        </w:rPr>
        <w:t>课程重点设在领导者的沟通模式</w:t>
      </w:r>
      <w:r>
        <w:rPr>
          <w:rFonts w:ascii="宋体" w:cs="Malgun Gothic Semilight" w:hAnsi="宋体" w:hint="eastAsia"/>
          <w:kern w:val="0"/>
          <w:szCs w:val="21"/>
        </w:rPr>
        <w:t>、</w:t>
      </w:r>
      <w:r>
        <w:rPr>
          <w:rFonts w:ascii="宋体" w:cs="宋体" w:hAnsi="宋体" w:hint="eastAsia"/>
          <w:kern w:val="0"/>
          <w:szCs w:val="21"/>
        </w:rPr>
        <w:t>全球观的社交能力与对自己核心竞争力的发掘</w:t>
      </w:r>
      <w:r>
        <w:rPr>
          <w:rFonts w:ascii="宋体" w:cs="Malgun Gothic Semilight" w:hAnsi="宋体" w:hint="eastAsia"/>
          <w:kern w:val="0"/>
          <w:szCs w:val="21"/>
        </w:rPr>
        <w:t>，</w:t>
      </w:r>
      <w:r>
        <w:rPr>
          <w:rFonts w:ascii="宋体" w:cs="宋体" w:hAnsi="宋体" w:hint="eastAsia"/>
          <w:kern w:val="0"/>
          <w:szCs w:val="21"/>
        </w:rPr>
        <w:t>目标在打造有识别性的个人品牌</w:t>
      </w:r>
      <w:r>
        <w:rPr>
          <w:rFonts w:ascii="宋体" w:cs="Malgun Gothic Semilight" w:hAnsi="宋体" w:hint="eastAsia"/>
          <w:kern w:val="0"/>
          <w:szCs w:val="21"/>
        </w:rPr>
        <w:t>，</w:t>
      </w:r>
      <w:r>
        <w:rPr>
          <w:rFonts w:ascii="宋体" w:cs="宋体" w:hAnsi="宋体" w:hint="eastAsia"/>
          <w:kern w:val="0"/>
          <w:szCs w:val="21"/>
        </w:rPr>
        <w:t>提升商场上的竞争力与扩大人生目标的视野与高度</w:t>
      </w:r>
      <w:r>
        <w:rPr>
          <w:rFonts w:ascii="宋体" w:cs="Malgun Gothic Semilight" w:hAnsi="宋体" w:hint="eastAsia"/>
          <w:kern w:val="0"/>
          <w:szCs w:val="21"/>
        </w:rPr>
        <w:t>。</w:t>
      </w:r>
      <w:r>
        <w:rPr>
          <w:rFonts w:ascii="宋体" w:cs="宋体" w:hAnsi="宋体" w:hint="eastAsia"/>
          <w:kern w:val="0"/>
          <w:szCs w:val="21"/>
        </w:rPr>
        <w:t>课程教授以理论阐述</w:t>
      </w:r>
      <w:r>
        <w:rPr>
          <w:rFonts w:ascii="宋体" w:cs="Malgun Gothic Semilight" w:hAnsi="宋体" w:hint="eastAsia"/>
          <w:kern w:val="0"/>
          <w:szCs w:val="21"/>
        </w:rPr>
        <w:t>、</w:t>
      </w:r>
      <w:r>
        <w:rPr>
          <w:rFonts w:ascii="宋体" w:cs="宋体" w:hAnsi="宋体" w:hint="eastAsia"/>
          <w:kern w:val="0"/>
          <w:szCs w:val="21"/>
        </w:rPr>
        <w:t>案例分析</w:t>
      </w:r>
      <w:r>
        <w:rPr>
          <w:rFonts w:ascii="宋体" w:cs="Malgun Gothic Semilight" w:hAnsi="宋体" w:hint="eastAsia"/>
          <w:kern w:val="0"/>
          <w:szCs w:val="21"/>
        </w:rPr>
        <w:t>、</w:t>
      </w:r>
      <w:r>
        <w:rPr>
          <w:rFonts w:ascii="宋体" w:cs="宋体" w:hAnsi="宋体" w:hint="eastAsia"/>
          <w:kern w:val="0"/>
          <w:szCs w:val="21"/>
        </w:rPr>
        <w:t>团队演练和实习教学四个方向交叉进行</w:t>
      </w:r>
      <w:r>
        <w:rPr>
          <w:rFonts w:ascii="宋体" w:cs="Malgun Gothic Semilight" w:hAnsi="宋体" w:hint="eastAsia"/>
          <w:kern w:val="0"/>
          <w:szCs w:val="21"/>
        </w:rPr>
        <w:t>，</w:t>
      </w:r>
      <w:r>
        <w:rPr>
          <w:rFonts w:ascii="宋体" w:cs="宋体" w:hAnsi="宋体" w:hint="eastAsia"/>
          <w:kern w:val="0"/>
          <w:szCs w:val="21"/>
        </w:rPr>
        <w:t>引导学员深入的理解技术下的理论</w:t>
      </w:r>
      <w:r>
        <w:rPr>
          <w:rFonts w:ascii="宋体" w:cs=".PingFang SC" w:hAnsi="宋体"/>
          <w:kern w:val="0"/>
          <w:szCs w:val="21"/>
        </w:rPr>
        <w:t>，</w:t>
      </w:r>
      <w:r>
        <w:rPr>
          <w:rFonts w:ascii="宋体" w:cs="宋体" w:hAnsi="宋体" w:hint="eastAsia"/>
          <w:kern w:val="0"/>
          <w:szCs w:val="21"/>
        </w:rPr>
        <w:t>理论下的文化内涵</w:t>
      </w:r>
      <w:r>
        <w:rPr>
          <w:rFonts w:ascii="宋体" w:cs="Malgun Gothic Semilight" w:hAnsi="宋体" w:hint="eastAsia"/>
          <w:kern w:val="0"/>
          <w:szCs w:val="21"/>
        </w:rPr>
        <w:t>，</w:t>
      </w:r>
      <w:r>
        <w:rPr>
          <w:rFonts w:ascii="宋体" w:cs="宋体" w:hAnsi="宋体" w:hint="eastAsia"/>
          <w:kern w:val="0"/>
          <w:szCs w:val="21"/>
        </w:rPr>
        <w:t>让学员不仅仅是学的</w:t>
      </w:r>
      <w:r>
        <w:rPr>
          <w:rFonts w:ascii="宋体" w:cs="Malgun Gothic Semilight" w:hAnsi="宋体" w:hint="eastAsia"/>
          <w:kern w:val="0"/>
          <w:szCs w:val="21"/>
        </w:rPr>
        <w:t>，</w:t>
      </w:r>
      <w:r>
        <w:rPr>
          <w:rFonts w:ascii="宋体" w:cs="宋体" w:hAnsi="宋体" w:hint="eastAsia"/>
          <w:kern w:val="0"/>
          <w:szCs w:val="21"/>
        </w:rPr>
        <w:t>而是学到了</w:t>
      </w:r>
      <w:r>
        <w:rPr>
          <w:rFonts w:ascii="宋体" w:cs="Malgun Gothic Semilight" w:hAnsi="宋体" w:hint="eastAsia"/>
          <w:kern w:val="0"/>
          <w:szCs w:val="21"/>
        </w:rPr>
        <w:t>。</w:t>
      </w:r>
    </w:p>
    <w:p>
      <w:pPr>
        <w:pStyle w:val="style0"/>
        <w:widowControl/>
        <w:jc w:val="left"/>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w:t>
      </w:r>
    </w:p>
    <w:p>
      <w:pPr>
        <w:pStyle w:val="style0"/>
        <w:numPr>
          <w:ilvl w:val="0"/>
          <w:numId w:val="3"/>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w:t>
      </w:r>
      <w:r>
        <w:rPr>
          <w:rFonts w:ascii="宋体" w:hAnsi="宋体"/>
          <w:szCs w:val="21"/>
        </w:rPr>
        <w:t>7</w:t>
      </w:r>
      <w:r>
        <w:rPr>
          <w:rFonts w:ascii="宋体" w:hAnsi="宋体" w:hint="eastAsia"/>
          <w:szCs w:val="21"/>
        </w:rPr>
        <w:t>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b/>
          <w:szCs w:val="21"/>
        </w:rPr>
        <w:t xml:space="preserve"> </w:t>
      </w:r>
      <w:r>
        <w:rPr>
          <w:rFonts w:ascii="宋体" w:cs="PingFang SC Regular" w:hAnsi="宋体" w:hint="eastAsia"/>
          <w:w w:val="91"/>
          <w:kern w:val="0"/>
          <w:szCs w:val="21"/>
          <w:fitText w:val="1728" w:id="1725160448"/>
        </w:rPr>
        <w:t>国际形象管理</w:t>
      </w:r>
      <w:r>
        <w:rPr>
          <w:rFonts w:ascii="宋体" w:cs=".PingFang SC" w:hAnsi="宋体"/>
          <w:w w:val="91"/>
          <w:kern w:val="0"/>
          <w:szCs w:val="21"/>
          <w:fitText w:val="1728" w:id="1725160448"/>
        </w:rPr>
        <w:t>高</w:t>
      </w:r>
      <w:r>
        <w:rPr>
          <w:rFonts w:ascii="宋体" w:cs="宋体" w:hAnsi="宋体"/>
          <w:w w:val="91"/>
          <w:kern w:val="0"/>
          <w:szCs w:val="21"/>
          <w:fitText w:val="1728" w:id="1725160448"/>
        </w:rPr>
        <w:t>级</w:t>
      </w:r>
      <w:r>
        <w:rPr>
          <w:rFonts w:ascii="宋体" w:cs=".PingFang SC" w:hAnsi="宋体"/>
          <w:spacing w:val="7"/>
          <w:w w:val="91"/>
          <w:kern w:val="0"/>
          <w:szCs w:val="21"/>
          <w:fitText w:val="1728" w:id="1725160448"/>
        </w:rPr>
        <w:t>班</w:t>
      </w:r>
      <w:r>
        <w:rPr>
          <w:rFonts w:ascii="宋体" w:hAnsi="宋体"/>
          <w:b/>
          <w:szCs w:val="21"/>
          <w:u w:val="single"/>
        </w:rPr>
        <w:tab/>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w:t>
      </w:r>
      <w:r>
        <w:rPr>
          <w:rFonts w:ascii="宋体" w:hAnsi="宋体"/>
          <w:b/>
          <w:szCs w:val="21"/>
          <w:u w:val="single"/>
        </w:rPr>
        <w:t>7</w:t>
      </w:r>
      <w:r>
        <w:rPr>
          <w:rFonts w:ascii="宋体" w:hAnsi="宋体" w:hint="eastAsia"/>
          <w:b/>
          <w:szCs w:val="21"/>
          <w:u w:val="single"/>
        </w:rPr>
        <w:t xml:space="preserve">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第一讲</w:t>
            </w:r>
            <w:r>
              <w:rPr>
                <w:rFonts w:ascii="宋体" w:hAnsi="宋体"/>
                <w:szCs w:val="21"/>
              </w:rPr>
              <w:t>:</w:t>
            </w:r>
            <w:r>
              <w:rPr>
                <w:rFonts w:ascii="宋体" w:cs=".PingFang SC" w:hAnsi="宋体"/>
                <w:szCs w:val="21"/>
              </w:rPr>
              <w:t>从形象管理</w:t>
            </w:r>
            <w:r>
              <w:rPr>
                <w:rFonts w:ascii="宋体" w:cs="宋体" w:hAnsi="宋体"/>
                <w:szCs w:val="21"/>
              </w:rPr>
              <w:t>谈</w:t>
            </w:r>
            <w:r>
              <w:rPr>
                <w:rFonts w:ascii="宋体" w:cs=".PingFang SC" w:hAnsi="宋体"/>
                <w:szCs w:val="21"/>
              </w:rPr>
              <w:t>商</w:t>
            </w:r>
            <w:r>
              <w:rPr>
                <w:rFonts w:ascii="宋体" w:cs="宋体" w:hAnsi="宋体"/>
                <w:szCs w:val="21"/>
              </w:rPr>
              <w:t>业软实</w:t>
            </w:r>
            <w:r>
              <w:rPr>
                <w:rFonts w:ascii="宋体" w:cs=".PingFang SC" w:hAnsi="宋体"/>
                <w:szCs w:val="21"/>
              </w:rPr>
              <w:t>力</w:t>
            </w:r>
          </w:p>
          <w:p>
            <w:pPr>
              <w:pStyle w:val="style0"/>
              <w:rPr>
                <w:rFonts w:ascii="宋体" w:hAnsi="宋体"/>
                <w:szCs w:val="21"/>
              </w:rPr>
            </w:pPr>
            <w:r>
              <w:rPr>
                <w:rFonts w:ascii="宋体" w:hAnsi="宋体" w:hint="eastAsia"/>
                <w:szCs w:val="21"/>
              </w:rPr>
              <w:t>第二讲</w:t>
            </w:r>
            <w:r>
              <w:rPr>
                <w:rFonts w:ascii="宋体" w:hAnsi="宋体"/>
                <w:szCs w:val="21"/>
              </w:rPr>
              <w:t>:</w:t>
            </w:r>
            <w:r>
              <w:rPr>
                <w:rFonts w:ascii="宋体" w:cs="宋体" w:hAnsi="宋体"/>
                <w:szCs w:val="21"/>
              </w:rPr>
              <w:t>个别</w:t>
            </w:r>
            <w:r>
              <w:rPr>
                <w:rFonts w:ascii="宋体" w:cs=".PingFang SC" w:hAnsi="宋体"/>
                <w:szCs w:val="21"/>
              </w:rPr>
              <w:t>管理差异化和</w:t>
            </w:r>
            <w:r>
              <w:rPr>
                <w:rFonts w:ascii="宋体" w:cs="宋体" w:hAnsi="宋体"/>
                <w:szCs w:val="21"/>
              </w:rPr>
              <w:t>说</w:t>
            </w:r>
            <w:r>
              <w:rPr>
                <w:rFonts w:ascii="宋体" w:cs=".PingFang SC" w:hAnsi="宋体"/>
                <w:szCs w:val="21"/>
              </w:rPr>
              <w:t>服力</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第三讲</w:t>
            </w:r>
            <w:r>
              <w:rPr>
                <w:rFonts w:ascii="宋体" w:hAnsi="宋体"/>
                <w:szCs w:val="21"/>
              </w:rPr>
              <w:t>:</w:t>
            </w:r>
            <w:r>
              <w:rPr>
                <w:rFonts w:ascii="宋体" w:cs=".PingFang SC" w:hAnsi="宋体"/>
                <w:szCs w:val="21"/>
              </w:rPr>
              <w:t>行</w:t>
            </w:r>
            <w:r>
              <w:rPr>
                <w:rFonts w:ascii="宋体" w:cs="宋体" w:hAnsi="宋体"/>
                <w:szCs w:val="21"/>
              </w:rPr>
              <w:t>为</w:t>
            </w:r>
            <w:r>
              <w:rPr>
                <w:rFonts w:ascii="宋体" w:cs=".PingFang SC" w:hAnsi="宋体"/>
                <w:szCs w:val="21"/>
              </w:rPr>
              <w:t>管理:</w:t>
            </w:r>
            <w:r>
              <w:rPr>
                <w:rFonts w:ascii="宋体" w:cs="宋体" w:hAnsi="宋体"/>
                <w:szCs w:val="21"/>
              </w:rPr>
              <w:t>说</w:t>
            </w:r>
            <w:r>
              <w:rPr>
                <w:rFonts w:ascii="宋体" w:cs=".PingFang SC" w:hAnsi="宋体"/>
                <w:szCs w:val="21"/>
              </w:rPr>
              <w:t>服力的沟通</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第四讲:</w:t>
            </w:r>
            <w:r>
              <w:rPr>
                <w:rFonts w:ascii="宋体" w:cs=".PingFang SC" w:hAnsi="宋体"/>
                <w:szCs w:val="21"/>
              </w:rPr>
              <w:t>行</w:t>
            </w:r>
            <w:r>
              <w:rPr>
                <w:rFonts w:ascii="宋体" w:cs="宋体" w:hAnsi="宋体"/>
                <w:szCs w:val="21"/>
              </w:rPr>
              <w:t>为</w:t>
            </w:r>
            <w:r>
              <w:rPr>
                <w:rFonts w:ascii="宋体" w:cs=".PingFang SC" w:hAnsi="宋体"/>
                <w:szCs w:val="21"/>
              </w:rPr>
              <w:t>管理:</w:t>
            </w:r>
            <w:r>
              <w:rPr>
                <w:rFonts w:ascii="宋体" w:cs="宋体" w:hAnsi="宋体"/>
                <w:szCs w:val="21"/>
              </w:rPr>
              <w:t>语</w:t>
            </w:r>
            <w:r>
              <w:rPr>
                <w:rFonts w:ascii="宋体" w:cs=".PingFang SC" w:hAnsi="宋体"/>
                <w:szCs w:val="21"/>
              </w:rPr>
              <w:t>言表达</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第五讲:</w:t>
            </w:r>
            <w:r>
              <w:rPr>
                <w:rFonts w:ascii="宋体" w:cs=".PingFang SC" w:hAnsi="宋体"/>
                <w:szCs w:val="21"/>
              </w:rPr>
              <w:t>国</w:t>
            </w:r>
            <w:r>
              <w:rPr>
                <w:rFonts w:ascii="宋体" w:cs="宋体" w:hAnsi="宋体"/>
                <w:szCs w:val="21"/>
              </w:rPr>
              <w:t>际</w:t>
            </w:r>
            <w:r>
              <w:rPr>
                <w:rFonts w:ascii="宋体" w:cs=".PingFang SC" w:hAnsi="宋体"/>
                <w:szCs w:val="21"/>
              </w:rPr>
              <w:t>形象提升</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第六讲:</w:t>
            </w:r>
            <w:r>
              <w:rPr>
                <w:rFonts w:ascii="宋体" w:cs=".PingFang SC" w:hAnsi="宋体"/>
                <w:szCs w:val="21"/>
              </w:rPr>
              <w:t>公众形象提升</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第七讲</w:t>
            </w:r>
            <w:r>
              <w:rPr>
                <w:rFonts w:ascii="宋体" w:hAnsi="宋体"/>
                <w:szCs w:val="21"/>
              </w:rPr>
              <w:t>:</w:t>
            </w:r>
            <w:r>
              <w:rPr>
                <w:rFonts w:ascii="宋体" w:cs=".PingFang SC" w:hAnsi="宋体"/>
                <w:szCs w:val="21"/>
              </w:rPr>
              <w:t xml:space="preserve"> 自我</w:t>
            </w:r>
            <w:r>
              <w:rPr>
                <w:rFonts w:ascii="宋体" w:cs="宋体" w:hAnsi="宋体" w:hint="eastAsia"/>
                <w:szCs w:val="21"/>
              </w:rPr>
              <w:t>识别</w:t>
            </w:r>
            <w:r>
              <w:rPr>
                <w:rFonts w:ascii="宋体" w:cs=".PingFang SC" w:hAnsi="宋体"/>
                <w:szCs w:val="21"/>
              </w:rPr>
              <w:t>：人生</w:t>
            </w:r>
            <w:r>
              <w:rPr>
                <w:rFonts w:ascii="宋体" w:cs="宋体" w:hAnsi="宋体" w:hint="eastAsia"/>
                <w:szCs w:val="21"/>
              </w:rPr>
              <w:t>规</w:t>
            </w:r>
            <w:r>
              <w:rPr>
                <w:rFonts w:ascii="宋体" w:cs=".PingFang SC" w:hAnsi="宋体"/>
                <w:szCs w:val="21"/>
              </w:rPr>
              <w:t>划</w:t>
            </w: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3"/>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w:t>
      </w:r>
    </w:p>
    <w:tbl>
      <w:tblPr>
        <w:tblW w:w="9540" w:type="dxa"/>
        <w:tblInd w:w="108" w:type="dxa"/>
        <w:tblBorders>
          <w:top w:val="nil"/>
          <w:left w:val="nil"/>
          <w:right w:val="nil"/>
        </w:tblBorders>
        <w:tblLayout w:type="fixed"/>
        <w:tblLook w:val="0000" w:firstRow="0" w:lastRow="0" w:firstColumn="0" w:lastColumn="0" w:noHBand="0" w:noVBand="0"/>
      </w:tblPr>
      <w:tblGrid>
        <w:gridCol w:w="1440"/>
        <w:gridCol w:w="8100"/>
      </w:tblGrid>
      <w:tr>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rPr>
                <w:rFonts w:ascii="宋体" w:cs="Times" w:hAnsi="宋体"/>
                <w:szCs w:val="21"/>
              </w:rPr>
            </w:pPr>
            <w:r>
              <w:rPr>
                <w:rFonts w:ascii="宋体" w:cs="宋体" w:hAnsi="宋体" w:hint="eastAsia"/>
                <w:szCs w:val="21"/>
              </w:rPr>
              <w:t>教学方</w:t>
            </w:r>
            <w:r>
              <w:rPr>
                <w:rFonts w:ascii="宋体" w:cs="宋体" w:hAnsi="宋体"/>
                <w:szCs w:val="21"/>
              </w:rPr>
              <w:t>式</w:t>
            </w:r>
            <w:r>
              <w:rPr>
                <w:rFonts w:ascii="宋体" w:cs="宋体" w:hAnsi="宋体" w:hint="eastAsia"/>
                <w:szCs w:val="21"/>
              </w:rPr>
              <w:t xml:space="preserve"> </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rPr>
                <w:rFonts w:ascii="宋体" w:cs="Times" w:hAnsi="宋体"/>
                <w:szCs w:val="21"/>
              </w:rPr>
            </w:pPr>
            <w:r>
              <w:rPr>
                <w:rFonts w:ascii="宋体" w:cs="宋体" w:hAnsi="宋体" w:hint="eastAsia"/>
                <w:szCs w:val="21"/>
              </w:rPr>
              <w:t>教学</w:t>
            </w:r>
            <w:r>
              <w:rPr>
                <w:rFonts w:ascii="宋体" w:cs="PingFang SC Regular" w:hAnsi="宋体" w:hint="eastAsia"/>
                <w:szCs w:val="21"/>
              </w:rPr>
              <w:t>效果</w:t>
            </w:r>
            <w:r>
              <w:rPr>
                <w:rFonts w:ascii="宋体" w:cs="宋体" w:hAnsi="宋体" w:hint="eastAsia"/>
                <w:szCs w:val="21"/>
              </w:rPr>
              <w:t xml:space="preserve"> </w:t>
            </w:r>
          </w:p>
        </w:tc>
      </w:tr>
      <w:tr>
        <w:tblPrEx>
          <w:tblBorders>
            <w:top w:val="none" w:sz="0" w:space="0" w:color="auto"/>
          </w:tblBorders>
        </w:tblPrEx>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jc w:val="center"/>
              <w:rPr>
                <w:rFonts w:ascii="宋体" w:cs="Times" w:hAnsi="宋体"/>
                <w:szCs w:val="21"/>
              </w:rPr>
            </w:pPr>
            <w:r>
              <w:rPr>
                <w:rFonts w:ascii="宋体" w:cs="宋体" w:hAnsi="宋体" w:hint="eastAsia"/>
                <w:w w:val="94"/>
                <w:kern w:val="0"/>
                <w:szCs w:val="21"/>
                <w:fitText w:val="1296" w:id="1725160449"/>
              </w:rPr>
              <w:t>课堂讲授＋PP</w:t>
            </w:r>
            <w:r>
              <w:rPr>
                <w:rFonts w:ascii="宋体" w:cs="宋体" w:hAnsi="宋体" w:hint="eastAsia"/>
                <w:spacing w:val="16"/>
                <w:w w:val="94"/>
                <w:kern w:val="0"/>
                <w:szCs w:val="21"/>
                <w:fitText w:val="1296" w:id="1725160449"/>
              </w:rPr>
              <w:t>T</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widowControl/>
              <w:spacing w:lineRule="exact" w:line="360"/>
              <w:jc w:val="left"/>
              <w:rPr>
                <w:rFonts w:ascii="宋体" w:hAnsi="宋体"/>
                <w:kern w:val="0"/>
                <w:szCs w:val="21"/>
              </w:rPr>
            </w:pPr>
            <w:r>
              <w:rPr>
                <w:rFonts w:ascii="宋体" w:cs="宋体" w:hAnsi="宋体" w:hint="eastAsia"/>
                <w:kern w:val="0"/>
                <w:szCs w:val="21"/>
              </w:rPr>
              <w:t>系统介绍</w:t>
            </w:r>
            <w:r>
              <w:rPr>
                <w:rFonts w:ascii="宋体" w:cs=".PingFang SC" w:hAnsi="宋体"/>
                <w:kern w:val="0"/>
                <w:szCs w:val="21"/>
              </w:rPr>
              <w:t>企</w:t>
            </w:r>
            <w:r>
              <w:rPr>
                <w:rFonts w:ascii="宋体" w:cs="宋体" w:hAnsi="宋体"/>
                <w:kern w:val="0"/>
                <w:szCs w:val="21"/>
              </w:rPr>
              <w:t>业</w:t>
            </w:r>
            <w:r>
              <w:rPr>
                <w:rFonts w:ascii="宋体" w:cs=".PingFang SC" w:hAnsi="宋体"/>
                <w:kern w:val="0"/>
                <w:szCs w:val="21"/>
              </w:rPr>
              <w:t>家形象定位，商</w:t>
            </w:r>
            <w:r>
              <w:rPr>
                <w:rFonts w:ascii="宋体" w:cs="宋体" w:hAnsi="宋体"/>
                <w:kern w:val="0"/>
                <w:szCs w:val="21"/>
              </w:rPr>
              <w:t>场</w:t>
            </w:r>
            <w:r>
              <w:rPr>
                <w:rFonts w:ascii="宋体" w:cs=".PingFang SC" w:hAnsi="宋体"/>
                <w:kern w:val="0"/>
                <w:szCs w:val="21"/>
              </w:rPr>
              <w:t>上的</w:t>
            </w:r>
            <w:r>
              <w:rPr>
                <w:rFonts w:ascii="宋体" w:cs="宋体" w:hAnsi="宋体"/>
                <w:kern w:val="0"/>
                <w:szCs w:val="21"/>
              </w:rPr>
              <w:t>应对</w:t>
            </w:r>
            <w:r>
              <w:rPr>
                <w:rFonts w:ascii="宋体" w:cs=".PingFang SC" w:hAnsi="宋体"/>
                <w:kern w:val="0"/>
                <w:szCs w:val="21"/>
              </w:rPr>
              <w:t>技</w:t>
            </w:r>
            <w:r>
              <w:rPr>
                <w:rFonts w:ascii="宋体" w:cs="宋体" w:hAnsi="宋体"/>
                <w:kern w:val="0"/>
                <w:szCs w:val="21"/>
              </w:rPr>
              <w:t>术</w:t>
            </w:r>
            <w:r>
              <w:rPr>
                <w:rFonts w:ascii="宋体" w:cs=".PingFang SC" w:hAnsi="宋体"/>
                <w:kern w:val="0"/>
                <w:szCs w:val="21"/>
              </w:rPr>
              <w:t>，美国最新的组织沟通技</w:t>
            </w:r>
            <w:r>
              <w:rPr>
                <w:rFonts w:ascii="宋体" w:cs="宋体" w:hAnsi="宋体"/>
                <w:kern w:val="0"/>
                <w:szCs w:val="21"/>
              </w:rPr>
              <w:t>术</w:t>
            </w:r>
            <w:r>
              <w:rPr>
                <w:rFonts w:ascii="宋体" w:cs=".PingFang SC" w:hAnsi="宋体"/>
                <w:kern w:val="0"/>
                <w:szCs w:val="21"/>
              </w:rPr>
              <w:t>：</w:t>
            </w:r>
            <w:r>
              <w:rPr>
                <w:rFonts w:ascii="宋体" w:cs="宋体" w:hAnsi="宋体"/>
                <w:kern w:val="0"/>
                <w:szCs w:val="21"/>
              </w:rPr>
              <w:t>对话</w:t>
            </w:r>
            <w:r>
              <w:rPr>
                <w:rFonts w:ascii="宋体" w:cs=".PingFang SC" w:hAnsi="宋体"/>
                <w:kern w:val="0"/>
                <w:szCs w:val="21"/>
              </w:rPr>
              <w:t>，及制作精美的PPT介</w:t>
            </w:r>
            <w:r>
              <w:rPr>
                <w:rFonts w:ascii="宋体" w:cs="宋体" w:hAnsi="宋体"/>
                <w:kern w:val="0"/>
                <w:szCs w:val="21"/>
              </w:rPr>
              <w:t>绍</w:t>
            </w:r>
            <w:r>
              <w:rPr>
                <w:rFonts w:ascii="宋体" w:cs=".PingFang SC" w:hAnsi="宋体"/>
                <w:kern w:val="0"/>
                <w:szCs w:val="21"/>
              </w:rPr>
              <w:t>世界</w:t>
            </w:r>
            <w:r>
              <w:rPr>
                <w:rFonts w:ascii="宋体" w:cs="宋体" w:hAnsi="宋体"/>
                <w:kern w:val="0"/>
                <w:szCs w:val="21"/>
              </w:rPr>
              <w:t>顶级设计师</w:t>
            </w:r>
            <w:r>
              <w:rPr>
                <w:rFonts w:ascii="宋体" w:cs=".PingFang SC" w:hAnsi="宋体"/>
                <w:kern w:val="0"/>
                <w:szCs w:val="21"/>
              </w:rPr>
              <w:t>的</w:t>
            </w:r>
            <w:r>
              <w:rPr>
                <w:rFonts w:ascii="宋体" w:cs="宋体" w:hAnsi="宋体"/>
                <w:kern w:val="0"/>
                <w:szCs w:val="21"/>
              </w:rPr>
              <w:t>创</w:t>
            </w:r>
            <w:r>
              <w:rPr>
                <w:rFonts w:ascii="宋体" w:cs=".PingFang SC" w:hAnsi="宋体"/>
                <w:kern w:val="0"/>
                <w:szCs w:val="21"/>
              </w:rPr>
              <w:t>作与商品。</w:t>
            </w:r>
          </w:p>
        </w:tc>
      </w:tr>
      <w:tr>
        <w:tblPrEx>
          <w:tblBorders>
            <w:top w:val="none" w:sz="0" w:space="0" w:color="auto"/>
          </w:tblBorders>
        </w:tblPrEx>
        <w:trPr>
          <w:trHeight w:val="557" w:hRule="atLeast"/>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jc w:val="center"/>
              <w:rPr>
                <w:rFonts w:ascii="宋体" w:cs="Times" w:hAnsi="宋体"/>
                <w:szCs w:val="21"/>
              </w:rPr>
            </w:pPr>
            <w:r>
              <w:rPr>
                <w:rFonts w:ascii="宋体" w:cs="PingFang SC Regular" w:hAnsi="宋体" w:hint="eastAsia"/>
                <w:w w:val="99"/>
                <w:kern w:val="0"/>
                <w:szCs w:val="21"/>
                <w:fitText w:val="835" w:id="1725160450"/>
              </w:rPr>
              <w:t>实战演</w:t>
            </w:r>
            <w:r>
              <w:rPr>
                <w:rFonts w:ascii="宋体" w:cs="PingFang SC Regular" w:hAnsi="宋体" w:hint="eastAsia"/>
                <w:spacing w:val="4"/>
                <w:w w:val="99"/>
                <w:kern w:val="0"/>
                <w:szCs w:val="21"/>
                <w:fitText w:val="835" w:id="1725160450"/>
              </w:rPr>
              <w:t>练</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lineRule="exact" w:line="360"/>
              <w:rPr>
                <w:rFonts w:ascii="宋体" w:cs="宋体" w:hAnsi="宋体"/>
                <w:szCs w:val="21"/>
              </w:rPr>
            </w:pPr>
            <w:r>
              <w:rPr>
                <w:rFonts w:ascii="宋体" w:cs="宋体" w:hAnsi="宋体" w:hint="eastAsia"/>
                <w:szCs w:val="21"/>
              </w:rPr>
              <w:t>让学生从具体操作中深度地了解</w:t>
            </w:r>
            <w:r>
              <w:rPr>
                <w:rFonts w:ascii="宋体" w:cs=".PingFang SC" w:hAnsi="宋体"/>
                <w:szCs w:val="21"/>
              </w:rPr>
              <w:t>沟通科学中的</w:t>
            </w:r>
            <w:r>
              <w:rPr>
                <w:rFonts w:ascii="宋体" w:cs="宋体" w:hAnsi="宋体"/>
                <w:szCs w:val="21"/>
              </w:rPr>
              <w:t>语</w:t>
            </w:r>
            <w:r>
              <w:rPr>
                <w:rFonts w:ascii="宋体" w:cs=".PingFang SC" w:hAnsi="宋体"/>
                <w:szCs w:val="21"/>
              </w:rPr>
              <w:t>言和非</w:t>
            </w:r>
            <w:r>
              <w:rPr>
                <w:rFonts w:ascii="宋体" w:cs="宋体" w:hAnsi="宋体"/>
                <w:szCs w:val="21"/>
              </w:rPr>
              <w:t>语</w:t>
            </w:r>
            <w:r>
              <w:rPr>
                <w:rFonts w:ascii="宋体" w:cs=".PingFang SC" w:hAnsi="宋体"/>
                <w:szCs w:val="21"/>
              </w:rPr>
              <w:t>言沟通知</w:t>
            </w:r>
            <w:r>
              <w:rPr>
                <w:rFonts w:ascii="宋体" w:cs="宋体" w:hAnsi="宋体"/>
                <w:szCs w:val="21"/>
              </w:rPr>
              <w:t>识</w:t>
            </w:r>
            <w:r>
              <w:rPr>
                <w:rFonts w:ascii="宋体" w:cs=".PingFang SC" w:hAnsi="宋体"/>
                <w:szCs w:val="21"/>
              </w:rPr>
              <w:t>与技</w:t>
            </w:r>
            <w:r>
              <w:rPr>
                <w:rFonts w:ascii="宋体" w:cs="宋体" w:hAnsi="宋体"/>
                <w:szCs w:val="21"/>
              </w:rPr>
              <w:t>术</w:t>
            </w:r>
            <w:r>
              <w:rPr>
                <w:rFonts w:ascii="宋体" w:cs=".PingFang SC" w:hAnsi="宋体"/>
                <w:szCs w:val="21"/>
              </w:rPr>
              <w:t>。</w:t>
            </w:r>
          </w:p>
        </w:tc>
      </w:tr>
      <w:tr>
        <w:tblPrEx>
          <w:tblBorders>
            <w:top w:val="none" w:sz="0" w:space="0" w:color="auto"/>
          </w:tblBorders>
        </w:tblPrEx>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jc w:val="center"/>
              <w:rPr>
                <w:rFonts w:ascii="宋体" w:cs="Times" w:hAnsi="宋体"/>
                <w:szCs w:val="21"/>
              </w:rPr>
            </w:pPr>
            <w:r>
              <w:rPr>
                <w:rFonts w:ascii="宋体" w:cs="宋体" w:hAnsi="宋体" w:hint="eastAsia"/>
                <w:szCs w:val="21"/>
              </w:rPr>
              <w:t>案例分析</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widowControl/>
              <w:spacing w:lineRule="exact" w:line="360"/>
              <w:jc w:val="left"/>
              <w:rPr>
                <w:rFonts w:ascii="宋体" w:hAnsi="宋体"/>
                <w:kern w:val="0"/>
                <w:szCs w:val="21"/>
              </w:rPr>
            </w:pPr>
            <w:r>
              <w:rPr>
                <w:rFonts w:ascii="宋体" w:cs="宋体" w:hAnsi="宋体" w:hint="eastAsia"/>
                <w:kern w:val="0"/>
                <w:szCs w:val="21"/>
              </w:rPr>
              <w:t>课程提供教学案例</w:t>
            </w:r>
            <w:r>
              <w:rPr>
                <w:rFonts w:ascii="宋体" w:cs="PingFang SC Regular" w:hAnsi="宋体" w:hint="eastAsia"/>
                <w:kern w:val="0"/>
                <w:szCs w:val="21"/>
              </w:rPr>
              <w:t>，</w:t>
            </w:r>
            <w:r>
              <w:rPr>
                <w:rFonts w:ascii="宋体" w:cs="宋体" w:hAnsi="宋体" w:hint="eastAsia"/>
                <w:kern w:val="0"/>
                <w:szCs w:val="21"/>
              </w:rPr>
              <w:t>系统培养学生的</w:t>
            </w:r>
            <w:r>
              <w:rPr>
                <w:rFonts w:ascii="宋体" w:cs=".PingFang SC" w:hAnsi="宋体"/>
                <w:kern w:val="0"/>
                <w:szCs w:val="21"/>
              </w:rPr>
              <w:t>理解与</w:t>
            </w:r>
            <w:r>
              <w:rPr>
                <w:rFonts w:ascii="宋体" w:cs="宋体" w:hAnsi="宋体" w:hint="eastAsia"/>
                <w:kern w:val="0"/>
                <w:szCs w:val="21"/>
              </w:rPr>
              <w:t>应用能力</w:t>
            </w:r>
            <w:r>
              <w:rPr>
                <w:rFonts w:ascii="宋体" w:cs="PingFang SC Regular" w:hAnsi="宋体" w:hint="eastAsia"/>
                <w:kern w:val="0"/>
                <w:szCs w:val="21"/>
              </w:rPr>
              <w:t>。</w:t>
            </w:r>
          </w:p>
        </w:tc>
      </w:tr>
      <w:tr>
        <w:tblPrEx>
          <w:tblBorders>
            <w:top w:val="none" w:sz="0" w:space="0" w:color="auto"/>
          </w:tblBorders>
        </w:tblPrEx>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jc w:val="center"/>
              <w:rPr>
                <w:rFonts w:ascii="宋体" w:cs="宋体" w:hAnsi="宋体"/>
                <w:szCs w:val="21"/>
              </w:rPr>
            </w:pPr>
            <w:r>
              <w:rPr>
                <w:rFonts w:ascii="宋体" w:cs="宋体" w:hAnsi="宋体" w:hint="eastAsia"/>
                <w:szCs w:val="21"/>
              </w:rPr>
              <w:t>案例讨论</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lineRule="exact" w:line="360"/>
              <w:rPr>
                <w:rFonts w:ascii="宋体" w:cs="宋体" w:hAnsi="宋体"/>
                <w:szCs w:val="21"/>
              </w:rPr>
            </w:pPr>
            <w:r>
              <w:rPr>
                <w:rFonts w:ascii="宋体" w:cs="宋体" w:hAnsi="宋体" w:hint="eastAsia"/>
                <w:szCs w:val="21"/>
              </w:rPr>
              <w:t>培养学生合作、分享观点</w:t>
            </w:r>
            <w:r>
              <w:rPr>
                <w:rFonts w:ascii="宋体" w:cs="PingFang SC Regular" w:hAnsi="宋体" w:hint="eastAsia"/>
                <w:szCs w:val="21"/>
              </w:rPr>
              <w:t>，</w:t>
            </w:r>
            <w:r>
              <w:rPr>
                <w:rFonts w:ascii="宋体" w:cs="宋体" w:hAnsi="宋体" w:hint="eastAsia"/>
                <w:szCs w:val="21"/>
              </w:rPr>
              <w:t>演练沟通的技术与技巧</w:t>
            </w:r>
            <w:r>
              <w:rPr>
                <w:rFonts w:ascii="宋体" w:cs="PingFang SC Regular" w:hAnsi="宋体" w:hint="eastAsia"/>
                <w:szCs w:val="21"/>
              </w:rPr>
              <w:t>。</w:t>
            </w:r>
          </w:p>
        </w:tc>
      </w:tr>
      <w:tr>
        <w:tblPrEx/>
        <w:trPr/>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before="120" w:after="120" w:lineRule="atLeast" w:line="340"/>
              <w:jc w:val="center"/>
              <w:rPr>
                <w:rFonts w:ascii="宋体" w:cs="宋体" w:hAnsi="宋体"/>
                <w:szCs w:val="21"/>
              </w:rPr>
            </w:pPr>
            <w:r>
              <w:rPr>
                <w:rFonts w:ascii="宋体" w:cs="PingFang SC Regular" w:hAnsi="宋体"/>
                <w:szCs w:val="21"/>
              </w:rPr>
              <w:t>实习教学</w:t>
            </w:r>
          </w:p>
        </w:tc>
        <w:tc>
          <w:tcPr>
            <w:tcW w:w="81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lineRule="exact" w:line="360"/>
              <w:rPr>
                <w:rFonts w:ascii="宋体" w:cs="宋体" w:hAnsi="宋体"/>
                <w:szCs w:val="21"/>
              </w:rPr>
            </w:pPr>
            <w:r>
              <w:rPr>
                <w:rFonts w:ascii="宋体" w:cs=".PingFang SC" w:hAnsi="宋体"/>
                <w:szCs w:val="21"/>
              </w:rPr>
              <w:t>从实际操作中学习与领会餐桌文化中的细节与精髓。</w:t>
            </w:r>
          </w:p>
        </w:tc>
      </w:tr>
    </w:tbl>
    <w:p>
      <w:pPr>
        <w:pStyle w:val="style0"/>
        <w:rPr>
          <w:rFonts w:ascii="宋体" w:hAnsi="宋体"/>
          <w:szCs w:val="21"/>
        </w:rPr>
      </w:pPr>
    </w:p>
    <w:p>
      <w:pPr>
        <w:pStyle w:val="style0"/>
        <w:numPr>
          <w:ilvl w:val="0"/>
          <w:numId w:val="3"/>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 xml:space="preserve">   请填写。</w:t>
      </w:r>
    </w:p>
    <w:p>
      <w:pPr>
        <w:pStyle w:val="style0"/>
        <w:numPr>
          <w:ilvl w:val="0"/>
          <w:numId w:val="3"/>
        </w:numPr>
        <w:ind w:left="720" w:hanging="360"/>
        <w:rPr>
          <w:rFonts w:ascii="宋体" w:hAnsi="宋体"/>
          <w:szCs w:val="21"/>
        </w:rPr>
      </w:pPr>
      <w:r>
        <w:rPr>
          <w:rFonts w:ascii="宋体" w:hAnsi="宋体" w:hint="eastAsia"/>
          <w:szCs w:val="21"/>
        </w:rPr>
        <w:t>教材</w:t>
      </w:r>
    </w:p>
    <w:p>
      <w:pPr>
        <w:pStyle w:val="style0"/>
        <w:autoSpaceDE w:val="false"/>
        <w:autoSpaceDN w:val="false"/>
        <w:adjustRightInd w:val="false"/>
        <w:spacing w:lineRule="exact" w:line="240"/>
        <w:rPr>
          <w:rFonts w:ascii="宋体" w:cs="PingFang SC Regular" w:hAnsi="宋体"/>
          <w:szCs w:val="21"/>
        </w:rPr>
      </w:pPr>
      <w:r>
        <w:rPr>
          <w:rFonts w:ascii="宋体" w:cs="PingFang SC Regular" w:hAnsi="宋体" w:hint="eastAsia"/>
          <w:szCs w:val="21"/>
        </w:rPr>
        <w:t xml:space="preserve">1. </w:t>
      </w:r>
      <w:r>
        <w:rPr>
          <w:i/>
          <w:szCs w:val="21"/>
        </w:rPr>
        <w:t>New Manners for New Times: A Complete Guide to Etiquette</w:t>
      </w:r>
      <w:r>
        <w:rPr>
          <w:szCs w:val="21"/>
        </w:rPr>
        <w:t xml:space="preserve">, by Letitia Baldrige </w:t>
      </w:r>
      <w:r>
        <w:rPr>
          <w:rFonts w:ascii="宋体" w:cs="PingFang SC Regular" w:hAnsi="宋体" w:hint="eastAsia"/>
          <w:szCs w:val="21"/>
        </w:rPr>
        <w:t>(礼仪书：得体的行为与正确的行事/鲍德瑞奇著；修文乔、韩卉译/中国人民大学出版社，2012）</w:t>
      </w:r>
    </w:p>
    <w:p>
      <w:pPr>
        <w:pStyle w:val="style0"/>
        <w:autoSpaceDE w:val="false"/>
        <w:autoSpaceDN w:val="false"/>
        <w:adjustRightInd w:val="false"/>
        <w:spacing w:lineRule="exact" w:line="240"/>
        <w:rPr>
          <w:rFonts w:ascii="宋体" w:cs="PingFang SC Regular" w:hAnsi="宋体"/>
          <w:szCs w:val="21"/>
        </w:rPr>
      </w:pPr>
      <w:r>
        <w:rPr>
          <w:rFonts w:ascii="宋体" w:cs="PingFang SC Regular" w:hAnsi="宋体"/>
          <w:szCs w:val="21"/>
        </w:rPr>
        <w:t>2</w:t>
      </w:r>
      <w:r>
        <w:rPr>
          <w:rFonts w:ascii="宋体" w:cs="PingFang SC Regular" w:hAnsi="宋体" w:hint="eastAsia"/>
          <w:szCs w:val="21"/>
        </w:rPr>
        <w:t xml:space="preserve">. </w:t>
      </w:r>
      <w:r>
        <w:rPr>
          <w:szCs w:val="21"/>
        </w:rPr>
        <w:t xml:space="preserve">[Tentative Teaching Material] </w:t>
      </w:r>
      <w:r>
        <w:rPr>
          <w:i/>
          <w:szCs w:val="21"/>
        </w:rPr>
        <w:t>Concepts of Personal Image System:  International Perspectives,</w:t>
      </w:r>
      <w:r>
        <w:rPr>
          <w:szCs w:val="21"/>
        </w:rPr>
        <w:t xml:space="preserve"> by Mabel Y. Wu</w:t>
      </w:r>
      <w:r>
        <w:rPr>
          <w:rFonts w:ascii="宋体" w:cs="PingFang SC Regular" w:hAnsi="宋体"/>
          <w:szCs w:val="21"/>
        </w:rPr>
        <w:t xml:space="preserve"> (</w:t>
      </w:r>
      <w:r>
        <w:rPr>
          <w:rFonts w:ascii="宋体" w:cs="PingFang SC Regular" w:hAnsi="宋体" w:hint="eastAsia"/>
          <w:szCs w:val="21"/>
        </w:rPr>
        <w:t>国际形象管理概论</w:t>
      </w:r>
      <w:r>
        <w:rPr>
          <w:rFonts w:ascii="宋体" w:cs="PingFang SC Regular" w:hAnsi="宋体"/>
          <w:szCs w:val="21"/>
        </w:rPr>
        <w:t xml:space="preserve"> / 伍永宜著)</w:t>
      </w:r>
    </w:p>
    <w:p>
      <w:pPr>
        <w:pStyle w:val="style0"/>
        <w:autoSpaceDE w:val="false"/>
        <w:autoSpaceDN w:val="false"/>
        <w:adjustRightInd w:val="false"/>
        <w:spacing w:lineRule="exact" w:line="240"/>
        <w:rPr>
          <w:rFonts w:ascii="宋体" w:cs="PingFang SC Regular" w:hAnsi="宋体"/>
          <w:b/>
          <w:szCs w:val="21"/>
        </w:rPr>
      </w:pPr>
    </w:p>
    <w:p>
      <w:pPr>
        <w:pStyle w:val="style0"/>
        <w:autoSpaceDE w:val="false"/>
        <w:autoSpaceDN w:val="false"/>
        <w:adjustRightInd w:val="false"/>
        <w:spacing w:lineRule="exact" w:line="240"/>
        <w:rPr>
          <w:rFonts w:ascii="宋体" w:cs="PingFang SC Regular" w:hAnsi="宋体"/>
          <w:b/>
          <w:szCs w:val="21"/>
        </w:rPr>
      </w:pPr>
      <w:r>
        <w:rPr>
          <w:rFonts w:ascii="宋体" w:cs="PingFang SC Regular" w:hAnsi="宋体" w:hint="eastAsia"/>
          <w:b/>
          <w:szCs w:val="21"/>
        </w:rPr>
        <w:t>辅助教材：</w:t>
      </w:r>
    </w:p>
    <w:p>
      <w:pPr>
        <w:pStyle w:val="style0"/>
        <w:autoSpaceDE w:val="false"/>
        <w:autoSpaceDN w:val="false"/>
        <w:adjustRightInd w:val="false"/>
        <w:spacing w:lineRule="exact" w:line="240"/>
        <w:rPr>
          <w:rFonts w:ascii="宋体" w:cs="PingFang SC Regular" w:hAnsi="宋体"/>
          <w:szCs w:val="21"/>
        </w:rPr>
      </w:pPr>
      <w:r>
        <w:rPr>
          <w:rFonts w:ascii="宋体" w:cs="PingFang SC Regular" w:hAnsi="宋体" w:hint="eastAsia"/>
          <w:szCs w:val="21"/>
        </w:rPr>
        <w:t>专业制作的 PPT, 以视觉的例子解说与</w:t>
      </w:r>
      <w:r>
        <w:rPr>
          <w:rFonts w:ascii="宋体" w:cs="PingFang SC Regular" w:hAnsi="宋体"/>
          <w:szCs w:val="21"/>
        </w:rPr>
        <w:t>时尚</w:t>
      </w:r>
      <w:r>
        <w:rPr>
          <w:rFonts w:ascii="宋体" w:cs="宋体" w:hAnsi="宋体" w:hint="eastAsia"/>
          <w:szCs w:val="21"/>
        </w:rPr>
        <w:t>、</w:t>
      </w:r>
      <w:r>
        <w:rPr>
          <w:rFonts w:ascii="宋体" w:cs="PingFang SC Regular" w:hAnsi="宋体" w:hint="eastAsia"/>
          <w:szCs w:val="21"/>
        </w:rPr>
        <w:t>应用设计有关的知识与技术</w:t>
      </w:r>
    </w:p>
    <w:p>
      <w:pPr>
        <w:pStyle w:val="style0"/>
        <w:autoSpaceDE w:val="false"/>
        <w:autoSpaceDN w:val="false"/>
        <w:adjustRightInd w:val="false"/>
        <w:spacing w:lineRule="exact" w:line="240"/>
        <w:rPr>
          <w:rFonts w:ascii="宋体" w:cs="PingFang SC Regular" w:hAnsi="宋体"/>
          <w:szCs w:val="21"/>
          <w:lang w:eastAsia="zh-TW"/>
        </w:rPr>
      </w:pPr>
      <w:r>
        <w:rPr>
          <w:rFonts w:ascii="宋体" w:cs="PingFang SC Regular" w:hAnsi="宋体" w:hint="eastAsia"/>
          <w:szCs w:val="21"/>
          <w:lang w:eastAsia="zh-TW"/>
        </w:rPr>
        <w:t>形象</w:t>
      </w:r>
      <w:r>
        <w:rPr>
          <w:rFonts w:ascii="宋体" w:cs="PingFang SC Regular" w:hAnsi="宋体"/>
          <w:szCs w:val="21"/>
          <w:lang w:eastAsia="zh-TW"/>
        </w:rPr>
        <w:t>自我评估</w:t>
      </w:r>
      <w:r>
        <w:rPr>
          <w:rFonts w:ascii="宋体" w:cs="Libian SC Regular" w:hAnsi="宋体"/>
          <w:szCs w:val="21"/>
          <w:lang w:eastAsia="zh-TW"/>
        </w:rPr>
        <w:t>检测</w:t>
      </w:r>
      <w:r>
        <w:rPr>
          <w:rFonts w:ascii="宋体" w:cs="Helvetica" w:hAnsi="宋体"/>
          <w:szCs w:val="21"/>
          <w:lang w:eastAsia="zh-TW"/>
        </w:rPr>
        <w:t>表</w:t>
      </w:r>
    </w:p>
    <w:p>
      <w:pPr>
        <w:pStyle w:val="style0"/>
        <w:autoSpaceDE w:val="false"/>
        <w:autoSpaceDN w:val="false"/>
        <w:adjustRightInd w:val="false"/>
        <w:spacing w:lineRule="exact" w:line="240"/>
        <w:rPr>
          <w:rFonts w:ascii="宋体" w:cs="Helvetica" w:hAnsi="宋体"/>
          <w:szCs w:val="21"/>
          <w:lang w:eastAsia="zh-TW"/>
        </w:rPr>
      </w:pPr>
      <w:r>
        <w:rPr>
          <w:rFonts w:ascii="宋体" w:hAnsi="宋体"/>
          <w:szCs w:val="21"/>
          <w:lang w:eastAsia="zh-TW"/>
        </w:rPr>
        <w:t>語言</w:t>
      </w:r>
      <w:r>
        <w:rPr>
          <w:rFonts w:ascii="宋体" w:hAnsi="宋体" w:hint="eastAsia"/>
          <w:szCs w:val="21"/>
          <w:lang w:eastAsia="zh-TW"/>
        </w:rPr>
        <w:t>能力與認知檢測</w:t>
      </w:r>
      <w:r>
        <w:rPr>
          <w:rFonts w:ascii="宋体" w:cs="Helvetica" w:hAnsi="宋体"/>
          <w:szCs w:val="21"/>
          <w:lang w:eastAsia="zh-TW"/>
        </w:rPr>
        <w:t>表</w:t>
      </w:r>
    </w:p>
    <w:p>
      <w:pPr>
        <w:pStyle w:val="style0"/>
        <w:autoSpaceDE w:val="false"/>
        <w:autoSpaceDN w:val="false"/>
        <w:adjustRightInd w:val="false"/>
        <w:spacing w:lineRule="exact" w:line="240"/>
        <w:rPr>
          <w:rFonts w:ascii="宋体" w:cs="PingFang SC Regular" w:hAnsi="宋体"/>
          <w:szCs w:val="21"/>
          <w:lang w:eastAsia="zh-TW"/>
        </w:rPr>
      </w:pPr>
      <w:r>
        <w:rPr>
          <w:rFonts w:ascii="宋体" w:cs="TimesNewRomanPSMT" w:hAnsi="宋体" w:hint="eastAsia"/>
          <w:szCs w:val="21"/>
          <w:lang w:eastAsia="zh-TW"/>
        </w:rPr>
        <w:t>非</w:t>
      </w:r>
      <w:r>
        <w:rPr>
          <w:rFonts w:ascii="宋体" w:cs="宋体" w:hAnsi="宋体"/>
          <w:szCs w:val="21"/>
          <w:lang w:eastAsia="zh-TW"/>
        </w:rPr>
        <w:t>语</w:t>
      </w:r>
      <w:r>
        <w:rPr>
          <w:rFonts w:ascii="宋体" w:cs="TimesNewRomanPSMT" w:hAnsi="宋体" w:hint="eastAsia"/>
          <w:szCs w:val="21"/>
          <w:lang w:eastAsia="zh-TW"/>
        </w:rPr>
        <w:t>言溝通</w:t>
      </w:r>
      <w:r>
        <w:rPr>
          <w:rFonts w:ascii="宋体" w:cs="TimesNewRomanPSMT" w:hAnsi="宋体"/>
          <w:szCs w:val="21"/>
          <w:lang w:eastAsia="zh-TW"/>
        </w:rPr>
        <w:t>能力</w:t>
      </w:r>
      <w:r>
        <w:rPr>
          <w:rFonts w:ascii="宋体" w:cs="TimesNewRomanPSMT" w:hAnsi="宋体" w:hint="eastAsia"/>
          <w:szCs w:val="21"/>
          <w:lang w:eastAsia="zh-TW"/>
        </w:rPr>
        <w:t>檢測</w:t>
      </w:r>
      <w:r>
        <w:rPr>
          <w:rFonts w:ascii="宋体" w:cs="Helvetica" w:hAnsi="宋体"/>
          <w:szCs w:val="21"/>
        </w:rPr>
        <w:t>表</w:t>
      </w:r>
    </w:p>
    <w:p>
      <w:pPr>
        <w:pStyle w:val="style0"/>
        <w:rPr>
          <w:rFonts w:ascii="宋体" w:hAnsi="宋体"/>
          <w:szCs w:val="21"/>
        </w:rPr>
      </w:pPr>
    </w:p>
    <w:p>
      <w:pPr>
        <w:pStyle w:val="style0"/>
        <w:numPr>
          <w:ilvl w:val="0"/>
          <w:numId w:val="3"/>
        </w:numPr>
        <w:ind w:left="720" w:hanging="360"/>
        <w:rPr>
          <w:rFonts w:ascii="宋体" w:hAnsi="宋体"/>
          <w:szCs w:val="21"/>
        </w:rPr>
      </w:pPr>
      <w:r>
        <w:rPr>
          <w:rFonts w:ascii="宋体" w:hAnsi="宋体" w:hint="eastAsia"/>
          <w:szCs w:val="21"/>
        </w:rPr>
        <w:t>参考书目</w:t>
      </w:r>
    </w:p>
    <w:p>
      <w:pPr>
        <w:pStyle w:val="style0"/>
        <w:spacing w:lineRule="exact" w:line="240"/>
        <w:rPr>
          <w:szCs w:val="21"/>
        </w:rPr>
      </w:pPr>
      <w:r>
        <w:rPr>
          <w:i/>
          <w:szCs w:val="21"/>
        </w:rPr>
        <w:t>Manager's Handbook: The 17 Skills Leaders Need to Stand Out</w:t>
      </w:r>
      <w:r>
        <w:rPr>
          <w:szCs w:val="21"/>
        </w:rPr>
        <w:t>, (HBR Handbooks), The Harvard Business Review.</w:t>
      </w:r>
    </w:p>
    <w:p>
      <w:pPr>
        <w:pStyle w:val="style0"/>
        <w:spacing w:lineRule="exact" w:line="240"/>
        <w:rPr>
          <w:szCs w:val="21"/>
        </w:rPr>
      </w:pPr>
    </w:p>
    <w:p>
      <w:pPr>
        <w:pStyle w:val="style0"/>
        <w:spacing w:lineRule="exact" w:line="240"/>
        <w:rPr>
          <w:szCs w:val="21"/>
        </w:rPr>
      </w:pPr>
      <w:r>
        <w:rPr>
          <w:i/>
          <w:szCs w:val="21"/>
        </w:rPr>
        <w:t>10 Must Reads on Leadership</w:t>
      </w:r>
      <w:r>
        <w:rPr>
          <w:szCs w:val="21"/>
        </w:rPr>
        <w:t xml:space="preserve"> (with featured article What Makes an Effective Executive), The Harvard Business Review.</w:t>
      </w:r>
    </w:p>
    <w:p>
      <w:pPr>
        <w:pStyle w:val="style0"/>
        <w:spacing w:lineRule="exact" w:line="240"/>
        <w:rPr>
          <w:szCs w:val="21"/>
        </w:rPr>
      </w:pPr>
    </w:p>
    <w:p>
      <w:pPr>
        <w:pStyle w:val="style0"/>
        <w:spacing w:lineRule="exact" w:line="240"/>
        <w:rPr>
          <w:szCs w:val="21"/>
        </w:rPr>
      </w:pPr>
      <w:r>
        <w:rPr>
          <w:i/>
          <w:szCs w:val="21"/>
        </w:rPr>
        <w:t>Leadership: How to Be an Inspiring Leader</w:t>
      </w:r>
      <w:r>
        <w:rPr>
          <w:szCs w:val="21"/>
        </w:rPr>
        <w:t xml:space="preserve">, by Eric Garton, April 25, 2017 </w:t>
      </w:r>
    </w:p>
    <w:p>
      <w:pPr>
        <w:pStyle w:val="style0"/>
        <w:rPr>
          <w:bCs/>
          <w:kern w:val="36"/>
          <w:szCs w:val="21"/>
        </w:rPr>
      </w:pPr>
      <w:r>
        <w:rPr>
          <w:bCs/>
          <w:i/>
          <w:kern w:val="36"/>
          <w:szCs w:val="21"/>
        </w:rPr>
        <w:t>8 business lessons in soft power from The Future of Power,</w:t>
      </w:r>
      <w:r>
        <w:rPr>
          <w:bCs/>
          <w:kern w:val="36"/>
          <w:szCs w:val="21"/>
        </w:rPr>
        <w:t xml:space="preserve"> by Joseph Nye Jr., September 28, 2015</w:t>
      </w:r>
    </w:p>
    <w:p>
      <w:pPr>
        <w:pStyle w:val="style0"/>
        <w:autoSpaceDE w:val="false"/>
        <w:autoSpaceDN w:val="false"/>
        <w:adjustRightInd w:val="false"/>
        <w:spacing w:lineRule="exact" w:line="240"/>
        <w:rPr>
          <w:szCs w:val="21"/>
        </w:rPr>
      </w:pPr>
      <w:r>
        <w:rPr>
          <w:i/>
          <w:szCs w:val="21"/>
        </w:rPr>
        <w:t>The Definitive Book of Body Language: The Hidden Meaning Behind People's Gestures and Expressions</w:t>
      </w:r>
      <w:r>
        <w:rPr>
          <w:szCs w:val="21"/>
        </w:rPr>
        <w:t xml:space="preserve"> by Barbara Pease &amp; Allan Pease, November 12, 2008</w:t>
      </w:r>
    </w:p>
    <w:p>
      <w:pPr>
        <w:pStyle w:val="style0"/>
        <w:autoSpaceDE w:val="false"/>
        <w:autoSpaceDN w:val="false"/>
        <w:adjustRightInd w:val="false"/>
        <w:spacing w:lineRule="exact" w:line="240"/>
        <w:rPr>
          <w:szCs w:val="21"/>
          <w:lang w:eastAsia="en-US"/>
        </w:rPr>
      </w:pPr>
    </w:p>
    <w:p>
      <w:pPr>
        <w:pStyle w:val="style0"/>
        <w:rPr>
          <w:b/>
          <w:szCs w:val="21"/>
        </w:rPr>
      </w:pPr>
      <w:r>
        <w:rPr>
          <w:szCs w:val="21"/>
        </w:rPr>
        <w:t xml:space="preserve">Article: </w:t>
      </w:r>
      <w:r>
        <w:rPr>
          <w:i/>
          <w:szCs w:val="21"/>
        </w:rPr>
        <w:t>The Benefits of Soft Power</w:t>
      </w:r>
      <w:r>
        <w:rPr>
          <w:b/>
          <w:i/>
          <w:szCs w:val="21"/>
        </w:rPr>
        <w:t>，</w:t>
      </w:r>
      <w:r>
        <w:rPr>
          <w:szCs w:val="21"/>
          <w:shd w:val="clear" w:color="auto" w:fill="ffffff"/>
        </w:rPr>
        <w:t>by Joseph S. Nye Jr.</w:t>
      </w:r>
      <w:r>
        <w:rPr>
          <w:szCs w:val="21"/>
        </w:rPr>
        <w:t xml:space="preserve">, </w:t>
      </w:r>
      <w:r>
        <w:rPr>
          <w:caps/>
          <w:szCs w:val="21"/>
        </w:rPr>
        <w:t>ARCHIVE, HBR, 8, 2, 2004</w:t>
      </w:r>
    </w:p>
    <w:p>
      <w:pPr>
        <w:pStyle w:val="style0"/>
        <w:rPr>
          <w:rFonts w:ascii="宋体" w:hAnsi="宋体"/>
          <w:szCs w:val="21"/>
        </w:rPr>
      </w:pPr>
    </w:p>
    <w:p>
      <w:pPr>
        <w:pStyle w:val="style0"/>
        <w:numPr>
          <w:ilvl w:val="0"/>
          <w:numId w:val="3"/>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hint="eastAsia"/>
          <w:szCs w:val="21"/>
        </w:rPr>
        <w:t xml:space="preserve">    录影</w:t>
      </w:r>
    </w:p>
    <w:p>
      <w:pPr>
        <w:pStyle w:val="style0"/>
        <w:numPr>
          <w:ilvl w:val="0"/>
          <w:numId w:val="3"/>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hint="eastAsia"/>
          <w:szCs w:val="21"/>
        </w:rPr>
        <w:t xml:space="preserve">   请填写。 </w:t>
      </w:r>
    </w:p>
    <w:p>
      <w:pPr>
        <w:pStyle w:val="style0"/>
        <w:numPr>
          <w:ilvl w:val="0"/>
          <w:numId w:val="3"/>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rPr>
          <w:rFonts w:ascii="宋体" w:hAnsi="宋体"/>
          <w:szCs w:val="21"/>
        </w:rPr>
      </w:pPr>
      <w:r>
        <w:rPr>
          <w:rFonts w:ascii="宋体" w:hAnsi="宋体" w:hint="eastAsia"/>
          <w:szCs w:val="21"/>
        </w:rPr>
        <w:t xml:space="preserve">    </w:t>
      </w:r>
    </w:p>
    <w:tbl>
      <w:tblPr>
        <w:tblW w:w="0" w:type="auto"/>
        <w:tblInd w:w="108" w:type="dxa"/>
        <w:tblBorders>
          <w:top w:val="nil"/>
          <w:left w:val="nil"/>
          <w:right w:val="nil"/>
        </w:tblBorders>
        <w:tblLayout w:type="fixed"/>
        <w:tblLook w:val="0000" w:firstRow="0" w:lastRow="0" w:firstColumn="0" w:lastColumn="0" w:noHBand="0" w:noVBand="0"/>
      </w:tblPr>
      <w:tblGrid>
        <w:gridCol w:w="810"/>
        <w:gridCol w:w="4590"/>
        <w:gridCol w:w="1060"/>
      </w:tblGrid>
      <w:tr>
        <w:trPr>
          <w:trHeight w:val="440" w:hRule="atLeast"/>
        </w:trPr>
        <w:tc>
          <w:tcPr>
            <w:tcW w:w="8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lineRule="atLeast" w:line="280"/>
              <w:rPr>
                <w:rFonts w:ascii="宋体" w:cs="Times" w:hAnsi="宋体"/>
                <w:szCs w:val="21"/>
              </w:rPr>
            </w:pPr>
          </w:p>
        </w:tc>
        <w:tc>
          <w:tcPr>
            <w:tcW w:w="45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宋体" w:hAnsi="宋体" w:hint="eastAsia"/>
                <w:szCs w:val="21"/>
              </w:rPr>
              <w:t xml:space="preserve">评估和考核的内容和方法 </w:t>
            </w:r>
          </w:p>
        </w:tc>
        <w:tc>
          <w:tcPr>
            <w:tcW w:w="10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宋体" w:hAnsi="宋体" w:hint="eastAsia"/>
                <w:szCs w:val="21"/>
              </w:rPr>
              <w:t xml:space="preserve">  权重 </w:t>
            </w:r>
          </w:p>
        </w:tc>
      </w:tr>
      <w:tr>
        <w:tblPrEx>
          <w:tblBorders>
            <w:top w:val="none" w:sz="0" w:space="0" w:color="auto"/>
          </w:tblBorders>
        </w:tblPrEx>
        <w:trPr>
          <w:trHeight w:val="395" w:hRule="atLeast"/>
        </w:trPr>
        <w:tc>
          <w:tcPr>
            <w:tcW w:w="8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jc w:val="center"/>
              <w:rPr>
                <w:rFonts w:ascii="宋体" w:cs="Times" w:hAnsi="宋体"/>
                <w:szCs w:val="21"/>
              </w:rPr>
            </w:pPr>
            <w:r>
              <w:rPr>
                <w:rFonts w:ascii="宋体" w:cs="Calibri" w:hAnsi="宋体" w:hint="eastAsia"/>
                <w:b/>
                <w:bCs/>
                <w:szCs w:val="21"/>
              </w:rPr>
              <w:t>1</w:t>
            </w:r>
          </w:p>
        </w:tc>
        <w:tc>
          <w:tcPr>
            <w:tcW w:w="45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宋体" w:hAnsi="宋体" w:hint="eastAsia"/>
                <w:szCs w:val="21"/>
              </w:rPr>
              <w:t xml:space="preserve">课堂表现 </w:t>
            </w:r>
          </w:p>
        </w:tc>
        <w:tc>
          <w:tcPr>
            <w:tcW w:w="10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rPr>
                <w:rFonts w:ascii="宋体" w:cs="Times" w:hAnsi="宋体"/>
                <w:szCs w:val="21"/>
              </w:rPr>
            </w:pPr>
            <w:r>
              <w:rPr>
                <w:rFonts w:ascii="宋体" w:cs="Calibri" w:hAnsi="宋体" w:hint="eastAsia"/>
                <w:szCs w:val="21"/>
              </w:rPr>
              <w:t xml:space="preserve">  25% </w:t>
            </w:r>
          </w:p>
        </w:tc>
      </w:tr>
      <w:tr>
        <w:tblPrEx>
          <w:tblBorders>
            <w:top w:val="none" w:sz="0" w:space="0" w:color="auto"/>
          </w:tblBorders>
        </w:tblPrEx>
        <w:trPr>
          <w:trHeight w:val="296" w:hRule="atLeast"/>
        </w:trPr>
        <w:tc>
          <w:tcPr>
            <w:tcW w:w="8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jc w:val="center"/>
              <w:rPr>
                <w:rFonts w:ascii="宋体" w:cs="Times" w:hAnsi="宋体"/>
                <w:szCs w:val="21"/>
              </w:rPr>
            </w:pPr>
            <w:r>
              <w:rPr>
                <w:rFonts w:ascii="宋体" w:cs="Calibri" w:hAnsi="宋体" w:hint="eastAsia"/>
                <w:b/>
                <w:bCs/>
                <w:szCs w:val="21"/>
              </w:rPr>
              <w:t>2</w:t>
            </w:r>
          </w:p>
        </w:tc>
        <w:tc>
          <w:tcPr>
            <w:tcW w:w="45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宋体" w:hAnsi="宋体" w:hint="eastAsia"/>
                <w:szCs w:val="21"/>
              </w:rPr>
              <w:t xml:space="preserve">小组案例 </w:t>
            </w:r>
          </w:p>
        </w:tc>
        <w:tc>
          <w:tcPr>
            <w:tcW w:w="10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rPr>
                <w:rFonts w:ascii="宋体" w:cs="Times" w:hAnsi="宋体"/>
                <w:szCs w:val="21"/>
              </w:rPr>
            </w:pPr>
            <w:r>
              <w:rPr>
                <w:rFonts w:ascii="宋体" w:cs="Calibri" w:hAnsi="宋体" w:hint="eastAsia"/>
                <w:szCs w:val="21"/>
              </w:rPr>
              <w:t xml:space="preserve">  25%</w:t>
            </w:r>
          </w:p>
        </w:tc>
      </w:tr>
      <w:tr>
        <w:tblPrEx>
          <w:tblBorders>
            <w:top w:val="none" w:sz="0" w:space="0" w:color="auto"/>
          </w:tblBorders>
        </w:tblPrEx>
        <w:trPr>
          <w:trHeight w:val="332" w:hRule="atLeast"/>
        </w:trPr>
        <w:tc>
          <w:tcPr>
            <w:tcW w:w="8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jc w:val="center"/>
              <w:rPr>
                <w:rFonts w:ascii="宋体" w:cs="Times" w:hAnsi="宋体"/>
                <w:szCs w:val="21"/>
              </w:rPr>
            </w:pPr>
            <w:r>
              <w:rPr>
                <w:rFonts w:ascii="宋体" w:cs="Calibri" w:hAnsi="宋体" w:hint="eastAsia"/>
                <w:b/>
                <w:bCs/>
                <w:szCs w:val="21"/>
              </w:rPr>
              <w:t>3</w:t>
            </w:r>
          </w:p>
        </w:tc>
        <w:tc>
          <w:tcPr>
            <w:tcW w:w="45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PingFang SC Regular" w:hAnsi="宋体" w:hint="eastAsia"/>
                <w:szCs w:val="21"/>
              </w:rPr>
              <w:t>专题</w:t>
            </w:r>
            <w:r>
              <w:rPr>
                <w:rFonts w:ascii="宋体" w:hAnsi="宋体" w:hint="eastAsia"/>
                <w:szCs w:val="21"/>
              </w:rPr>
              <w:t>报</w:t>
            </w:r>
            <w:r>
              <w:rPr>
                <w:rFonts w:ascii="宋体" w:cs="PingFang SC Regular" w:hAnsi="宋体" w:hint="eastAsia"/>
                <w:szCs w:val="21"/>
              </w:rPr>
              <w:t>告</w:t>
            </w:r>
          </w:p>
        </w:tc>
        <w:tc>
          <w:tcPr>
            <w:tcW w:w="10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rPr>
                <w:rFonts w:ascii="宋体" w:cs="Times" w:hAnsi="宋体"/>
                <w:szCs w:val="21"/>
              </w:rPr>
            </w:pPr>
            <w:r>
              <w:rPr>
                <w:rFonts w:ascii="宋体" w:cs="Calibri" w:hAnsi="宋体" w:hint="eastAsia"/>
                <w:szCs w:val="21"/>
              </w:rPr>
              <w:t xml:space="preserve">  50%</w:t>
            </w:r>
          </w:p>
        </w:tc>
      </w:tr>
      <w:tr>
        <w:tblPrEx/>
        <w:trPr/>
        <w:tc>
          <w:tcPr>
            <w:tcW w:w="8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40"/>
              <w:rPr>
                <w:rFonts w:ascii="宋体" w:cs="Times" w:hAnsi="宋体"/>
                <w:szCs w:val="21"/>
              </w:rPr>
            </w:pPr>
            <w:r>
              <w:rPr>
                <w:rFonts w:ascii="宋体" w:cs="宋体" w:hAnsi="宋体" w:hint="eastAsia"/>
                <w:szCs w:val="21"/>
              </w:rPr>
              <w:t xml:space="preserve">总分 </w:t>
            </w:r>
          </w:p>
        </w:tc>
        <w:tc>
          <w:tcPr>
            <w:tcW w:w="459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lineRule="atLeast" w:line="280"/>
              <w:rPr>
                <w:rFonts w:ascii="宋体" w:cs="Times" w:hAnsi="宋体"/>
                <w:szCs w:val="21"/>
              </w:rPr>
            </w:pPr>
          </w:p>
        </w:tc>
        <w:tc>
          <w:tcPr>
            <w:tcW w:w="10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pPr>
              <w:pStyle w:val="style0"/>
              <w:autoSpaceDE w:val="false"/>
              <w:autoSpaceDN w:val="false"/>
              <w:adjustRightInd w:val="false"/>
              <w:spacing w:after="240" w:lineRule="atLeast" w:line="360"/>
              <w:jc w:val="center"/>
              <w:rPr>
                <w:rFonts w:ascii="宋体" w:cs="Times" w:hAnsi="宋体"/>
                <w:szCs w:val="21"/>
              </w:rPr>
            </w:pPr>
            <w:r>
              <w:rPr>
                <w:rFonts w:ascii="宋体" w:cs="Calibri" w:hAnsi="宋体" w:hint="eastAsia"/>
                <w:b/>
                <w:bCs/>
                <w:szCs w:val="21"/>
              </w:rPr>
              <w:t>100%</w:t>
            </w:r>
          </w:p>
        </w:tc>
      </w:tr>
    </w:tbl>
    <w:p>
      <w:pPr>
        <w:pStyle w:val="style0"/>
        <w:ind w:firstLine="2707" w:firstLineChars="1289"/>
        <w:rPr>
          <w:rFonts w:ascii="宋体" w:hAnsi="宋体"/>
          <w:szCs w:val="21"/>
        </w:rPr>
      </w:pPr>
    </w:p>
    <w:p>
      <w:pPr>
        <w:pStyle w:val="style0"/>
        <w:ind w:firstLine="2717" w:firstLineChars="1289"/>
        <w:rPr>
          <w:rFonts w:ascii="宋体" w:hAnsi="宋体"/>
          <w:szCs w:val="21"/>
        </w:rPr>
      </w:pPr>
      <w:r>
        <w:rPr>
          <w:rFonts w:ascii="宋体" w:hAnsi="宋体" w:hint="eastAsia"/>
          <w:b/>
          <w:bCs/>
          <w:szCs w:val="21"/>
        </w:rPr>
        <w:t>教学大纲</w:t>
      </w:r>
    </w:p>
    <w:p>
      <w:pPr>
        <w:pStyle w:val="style0"/>
        <w:widowControl/>
        <w:jc w:val="left"/>
        <w:rPr>
          <w:rFonts w:ascii="宋体" w:hAnsi="宋体"/>
          <w:kern w:val="0"/>
          <w:szCs w:val="21"/>
        </w:rPr>
      </w:pPr>
      <w:r>
        <w:rPr>
          <w:rFonts w:ascii="宋体" w:cs="宋体" w:hAnsi="宋体" w:hint="eastAsia"/>
          <w:kern w:val="0"/>
          <w:szCs w:val="21"/>
        </w:rPr>
        <w:t>第一单元:</w:t>
      </w:r>
      <w:r>
        <w:rPr>
          <w:rFonts w:ascii="宋体" w:cs=".PingFang SC" w:hAnsi="宋体"/>
          <w:kern w:val="0"/>
          <w:szCs w:val="21"/>
        </w:rPr>
        <w:t xml:space="preserve"> 从形象管理</w:t>
      </w:r>
      <w:r>
        <w:rPr>
          <w:rFonts w:ascii="宋体" w:cs="宋体" w:hAnsi="宋体"/>
          <w:kern w:val="0"/>
          <w:szCs w:val="21"/>
        </w:rPr>
        <w:t>谈</w:t>
      </w:r>
      <w:r>
        <w:rPr>
          <w:rFonts w:ascii="宋体" w:cs=".PingFang SC" w:hAnsi="宋体"/>
          <w:kern w:val="0"/>
          <w:szCs w:val="21"/>
        </w:rPr>
        <w:t>商</w:t>
      </w:r>
      <w:r>
        <w:rPr>
          <w:rFonts w:ascii="宋体" w:cs="宋体" w:hAnsi="宋体"/>
          <w:kern w:val="0"/>
          <w:szCs w:val="21"/>
        </w:rPr>
        <w:t>业软实</w:t>
      </w:r>
      <w:r>
        <w:rPr>
          <w:rFonts w:ascii="宋体" w:cs=".PingFang SC" w:hAnsi="宋体"/>
          <w:kern w:val="0"/>
          <w:szCs w:val="21"/>
        </w:rPr>
        <w:t>力</w:t>
      </w:r>
      <w:r>
        <w:rPr>
          <w:rFonts w:ascii="宋体" w:cs="PingFang SC Regular" w:hAnsi="宋体" w:hint="eastAsia"/>
          <w:kern w:val="0"/>
          <w:szCs w:val="21"/>
        </w:rPr>
        <w:t>（PPT讲述</w:t>
      </w:r>
      <w:r>
        <w:rPr>
          <w:rFonts w:ascii="宋体" w:cs="宋体" w:hAnsi="宋体" w:hint="eastAsia"/>
          <w:kern w:val="0"/>
          <w:szCs w:val="21"/>
        </w:rPr>
        <w:t>、专题</w:t>
      </w:r>
      <w:r>
        <w:rPr>
          <w:rFonts w:ascii="宋体" w:cs="PingFang SC Regular" w:hAnsi="宋体" w:hint="eastAsia"/>
          <w:kern w:val="0"/>
          <w:szCs w:val="21"/>
        </w:rPr>
        <w:t>论述</w:t>
      </w:r>
      <w:r>
        <w:rPr>
          <w:rFonts w:ascii="宋体" w:cs="宋体" w:hAnsi="宋体" w:hint="eastAsia"/>
          <w:kern w:val="0"/>
          <w:szCs w:val="21"/>
        </w:rPr>
        <w:t>、</w:t>
      </w:r>
      <w:r>
        <w:rPr>
          <w:rFonts w:ascii="宋体" w:cs="PingFang SC Regular" w:hAnsi="宋体" w:hint="eastAsia"/>
          <w:kern w:val="0"/>
          <w:szCs w:val="21"/>
        </w:rPr>
        <w:t>案例讨论）</w:t>
      </w:r>
    </w:p>
    <w:p>
      <w:pPr>
        <w:pStyle w:val="style0"/>
        <w:widowControl/>
        <w:jc w:val="left"/>
        <w:rPr>
          <w:rFonts w:ascii="宋体" w:hAnsi="宋体"/>
          <w:kern w:val="0"/>
          <w:szCs w:val="21"/>
        </w:rPr>
      </w:pPr>
      <w:r>
        <w:rPr>
          <w:rFonts w:ascii="宋体" w:cs="宋体" w:hAnsi="宋体"/>
          <w:kern w:val="0"/>
          <w:szCs w:val="21"/>
        </w:rPr>
        <w:t>认识</w:t>
      </w:r>
      <w:r>
        <w:rPr>
          <w:rFonts w:ascii="宋体" w:cs=".PingFang SC" w:hAnsi="宋体"/>
          <w:kern w:val="0"/>
          <w:szCs w:val="21"/>
        </w:rPr>
        <w:t>商</w:t>
      </w:r>
      <w:r>
        <w:rPr>
          <w:rFonts w:ascii="宋体" w:cs="宋体" w:hAnsi="宋体"/>
          <w:kern w:val="0"/>
          <w:szCs w:val="21"/>
        </w:rPr>
        <w:t>业软实</w:t>
      </w:r>
      <w:r>
        <w:rPr>
          <w:rFonts w:ascii="宋体" w:cs=".PingFang SC" w:hAnsi="宋体"/>
          <w:kern w:val="0"/>
          <w:szCs w:val="21"/>
        </w:rPr>
        <w:t>力</w:t>
      </w:r>
    </w:p>
    <w:p>
      <w:pPr>
        <w:pStyle w:val="style0"/>
        <w:rPr>
          <w:rFonts w:ascii="宋体" w:hAnsi="宋体"/>
          <w:szCs w:val="21"/>
        </w:rPr>
      </w:pPr>
      <w:r>
        <w:rPr>
          <w:rFonts w:ascii="宋体" w:hAnsi="宋体"/>
          <w:bCs/>
          <w:szCs w:val="21"/>
        </w:rPr>
        <w:t>(企</w:t>
      </w:r>
      <w:r>
        <w:rPr>
          <w:rFonts w:ascii="宋体" w:cs="宋体" w:hAnsi="宋体"/>
          <w:bCs/>
          <w:szCs w:val="21"/>
        </w:rPr>
        <w:t>业</w:t>
      </w:r>
      <w:r>
        <w:rPr>
          <w:rFonts w:ascii="宋体" w:hAnsi="宋体"/>
          <w:bCs/>
          <w:szCs w:val="21"/>
        </w:rPr>
        <w:t>家)个人形象定位方针</w:t>
      </w:r>
    </w:p>
    <w:p>
      <w:pPr>
        <w:pStyle w:val="style0"/>
        <w:widowControl/>
        <w:jc w:val="left"/>
        <w:rPr>
          <w:rFonts w:ascii="宋体" w:hAnsi="宋体"/>
          <w:kern w:val="0"/>
          <w:szCs w:val="21"/>
        </w:rPr>
      </w:pPr>
    </w:p>
    <w:p>
      <w:pPr>
        <w:pStyle w:val="style0"/>
        <w:widowControl/>
        <w:jc w:val="left"/>
        <w:rPr>
          <w:rFonts w:ascii="宋体" w:hAnsi="宋体"/>
          <w:kern w:val="0"/>
          <w:szCs w:val="21"/>
        </w:rPr>
      </w:pPr>
      <w:r>
        <w:rPr>
          <w:rFonts w:ascii="宋体" w:cs="宋体" w:hAnsi="宋体" w:hint="eastAsia"/>
          <w:kern w:val="0"/>
          <w:szCs w:val="21"/>
        </w:rPr>
        <w:t>第二单元:</w:t>
      </w:r>
      <w:r>
        <w:rPr>
          <w:rFonts w:ascii="宋体" w:cs="Helvetica" w:hAnsi="宋体" w:hint="eastAsia"/>
          <w:kern w:val="0"/>
          <w:szCs w:val="21"/>
        </w:rPr>
        <w:t xml:space="preserve"> </w:t>
      </w:r>
      <w:r>
        <w:rPr>
          <w:rFonts w:ascii="宋体" w:cs="宋体" w:hAnsi="宋体"/>
          <w:kern w:val="0"/>
          <w:szCs w:val="21"/>
        </w:rPr>
        <w:t>个别性</w:t>
      </w:r>
      <w:r>
        <w:rPr>
          <w:rFonts w:ascii="宋体" w:cs=".PingFang SC" w:hAnsi="宋体"/>
          <w:kern w:val="0"/>
          <w:szCs w:val="21"/>
        </w:rPr>
        <w:t>管理:</w:t>
      </w:r>
      <w:r>
        <w:rPr>
          <w:rFonts w:ascii="宋体" w:hAnsi="宋体" w:hint="eastAsia"/>
          <w:kern w:val="0"/>
          <w:szCs w:val="21"/>
        </w:rPr>
        <w:t xml:space="preserve"> </w:t>
      </w:r>
      <w:r>
        <w:rPr>
          <w:rFonts w:ascii="宋体" w:cs=".PingFang SC" w:hAnsi="宋体"/>
          <w:kern w:val="0"/>
          <w:szCs w:val="21"/>
        </w:rPr>
        <w:t>差异化和</w:t>
      </w:r>
      <w:r>
        <w:rPr>
          <w:rFonts w:ascii="宋体" w:cs="宋体" w:hAnsi="宋体"/>
          <w:kern w:val="0"/>
          <w:szCs w:val="21"/>
        </w:rPr>
        <w:t>说</w:t>
      </w:r>
      <w:r>
        <w:rPr>
          <w:rFonts w:ascii="宋体" w:cs=".PingFang SC" w:hAnsi="宋体"/>
          <w:kern w:val="0"/>
          <w:szCs w:val="21"/>
        </w:rPr>
        <w:t>服力</w:t>
      </w:r>
      <w:r>
        <w:rPr>
          <w:rFonts w:ascii="宋体" w:cs="PingFang SC Regular" w:hAnsi="宋体" w:hint="eastAsia"/>
          <w:kern w:val="0"/>
          <w:szCs w:val="21"/>
        </w:rPr>
        <w:t>（PPT讲述</w:t>
      </w:r>
      <w:r>
        <w:rPr>
          <w:rFonts w:ascii="宋体" w:cs="宋体" w:hAnsi="宋体" w:hint="eastAsia"/>
          <w:kern w:val="0"/>
          <w:szCs w:val="21"/>
        </w:rPr>
        <w:t>、</w:t>
      </w:r>
      <w:r>
        <w:rPr>
          <w:rFonts w:ascii="宋体" w:cs="PingFang SC Regular" w:hAnsi="宋体" w:hint="eastAsia"/>
          <w:kern w:val="0"/>
          <w:szCs w:val="21"/>
        </w:rPr>
        <w:t>案例</w:t>
      </w:r>
      <w:r>
        <w:rPr>
          <w:rFonts w:ascii="宋体" w:cs="宋体" w:hAnsi="宋体" w:hint="eastAsia"/>
          <w:kern w:val="0"/>
          <w:szCs w:val="21"/>
        </w:rPr>
        <w:t>分析、</w:t>
      </w:r>
      <w:r>
        <w:rPr>
          <w:rFonts w:ascii="宋体" w:cs="PingFang SC Regular" w:hAnsi="宋体" w:hint="eastAsia"/>
          <w:kern w:val="0"/>
          <w:szCs w:val="21"/>
        </w:rPr>
        <w:t>实战演练）</w:t>
      </w:r>
    </w:p>
    <w:p>
      <w:pPr>
        <w:pStyle w:val="style0"/>
        <w:widowControl/>
        <w:jc w:val="left"/>
        <w:rPr>
          <w:rFonts w:ascii="宋体" w:hAnsi="宋体"/>
          <w:kern w:val="0"/>
          <w:szCs w:val="21"/>
        </w:rPr>
      </w:pPr>
      <w:r>
        <w:rPr>
          <w:rFonts w:ascii="宋体" w:cs=".PingFang SC" w:hAnsi="宋体"/>
          <w:kern w:val="0"/>
          <w:szCs w:val="21"/>
        </w:rPr>
        <w:t>成功的</w:t>
      </w:r>
      <w:r>
        <w:rPr>
          <w:rFonts w:ascii="宋体" w:hAnsi="宋体" w:hint="eastAsia"/>
          <w:kern w:val="0"/>
          <w:szCs w:val="21"/>
        </w:rPr>
        <w:t>个</w:t>
      </w:r>
      <w:r>
        <w:rPr>
          <w:rFonts w:ascii="宋体" w:hAnsi="宋体"/>
          <w:kern w:val="0"/>
          <w:szCs w:val="21"/>
        </w:rPr>
        <w:t>别</w:t>
      </w:r>
      <w:r>
        <w:rPr>
          <w:rFonts w:ascii="宋体" w:hAnsi="宋体" w:hint="eastAsia"/>
          <w:kern w:val="0"/>
          <w:szCs w:val="21"/>
        </w:rPr>
        <w:t>性形象塑造</w:t>
      </w:r>
      <w:r>
        <w:rPr>
          <w:rFonts w:ascii="宋体" w:cs=".PingFang SC" w:hAnsi="宋体"/>
          <w:kern w:val="0"/>
          <w:szCs w:val="21"/>
        </w:rPr>
        <w:t>（个人品牌创建一）</w:t>
      </w:r>
    </w:p>
    <w:p>
      <w:pPr>
        <w:pStyle w:val="style0"/>
        <w:widowControl/>
        <w:jc w:val="left"/>
        <w:rPr>
          <w:rFonts w:ascii="宋体" w:cs=".PingFang SC" w:hAnsi="宋体"/>
          <w:kern w:val="0"/>
          <w:szCs w:val="21"/>
        </w:rPr>
      </w:pPr>
      <w:r>
        <w:rPr>
          <w:rFonts w:ascii="宋体" w:cs=".PingFang SC" w:hAnsi="宋体"/>
          <w:kern w:val="0"/>
          <w:szCs w:val="21"/>
        </w:rPr>
        <w:t>商业谈判中的肢体语言技术和技巧</w:t>
      </w:r>
    </w:p>
    <w:p>
      <w:pPr>
        <w:pStyle w:val="style0"/>
        <w:widowControl/>
        <w:jc w:val="left"/>
        <w:rPr>
          <w:rFonts w:ascii="宋体" w:hAnsi="宋体"/>
          <w:kern w:val="0"/>
          <w:szCs w:val="21"/>
        </w:rPr>
      </w:pPr>
    </w:p>
    <w:p>
      <w:pPr>
        <w:pStyle w:val="style0"/>
        <w:widowControl/>
        <w:jc w:val="left"/>
        <w:rPr>
          <w:rFonts w:ascii="宋体" w:hAnsi="宋体"/>
          <w:kern w:val="0"/>
          <w:szCs w:val="21"/>
        </w:rPr>
      </w:pPr>
      <w:r>
        <w:rPr>
          <w:rFonts w:ascii="宋体" w:cs="宋体" w:hAnsi="宋体" w:hint="eastAsia"/>
          <w:kern w:val="0"/>
          <w:szCs w:val="21"/>
        </w:rPr>
        <w:t xml:space="preserve">第三单元: </w:t>
      </w:r>
      <w:r>
        <w:rPr>
          <w:rFonts w:ascii="宋体" w:cs=".PingFang SC" w:hAnsi="宋体"/>
          <w:kern w:val="0"/>
          <w:szCs w:val="21"/>
        </w:rPr>
        <w:t>行</w:t>
      </w:r>
      <w:r>
        <w:rPr>
          <w:rFonts w:ascii="宋体" w:cs="宋体" w:hAnsi="宋体"/>
          <w:kern w:val="0"/>
          <w:szCs w:val="21"/>
        </w:rPr>
        <w:t>为</w:t>
      </w:r>
      <w:r>
        <w:rPr>
          <w:rFonts w:ascii="宋体" w:cs=".PingFang SC" w:hAnsi="宋体"/>
          <w:kern w:val="0"/>
          <w:szCs w:val="21"/>
        </w:rPr>
        <w:t>管理：有</w:t>
      </w:r>
      <w:r>
        <w:rPr>
          <w:rFonts w:ascii="宋体" w:cs="宋体" w:hAnsi="宋体"/>
          <w:kern w:val="0"/>
          <w:szCs w:val="21"/>
        </w:rPr>
        <w:t>说</w:t>
      </w:r>
      <w:r>
        <w:rPr>
          <w:rFonts w:ascii="宋体" w:cs=".PingFang SC" w:hAnsi="宋体"/>
          <w:kern w:val="0"/>
          <w:szCs w:val="21"/>
        </w:rPr>
        <w:t>服力的沟通</w:t>
      </w:r>
      <w:r>
        <w:rPr>
          <w:rFonts w:ascii="宋体" w:cs="PingFang SC Regular" w:hAnsi="宋体" w:hint="eastAsia"/>
          <w:kern w:val="0"/>
          <w:szCs w:val="21"/>
        </w:rPr>
        <w:t>（PPT讲述</w:t>
      </w:r>
      <w:r>
        <w:rPr>
          <w:rFonts w:ascii="宋体" w:cs="宋体" w:hAnsi="宋体" w:hint="eastAsia"/>
          <w:kern w:val="0"/>
          <w:szCs w:val="21"/>
        </w:rPr>
        <w:t>、</w:t>
      </w:r>
      <w:r>
        <w:rPr>
          <w:rFonts w:ascii="宋体" w:cs="PingFang SC Regular" w:hAnsi="宋体" w:hint="eastAsia"/>
          <w:kern w:val="0"/>
          <w:szCs w:val="21"/>
        </w:rPr>
        <w:t>实战演练）</w:t>
      </w:r>
    </w:p>
    <w:p>
      <w:pPr>
        <w:pStyle w:val="style0"/>
        <w:rPr>
          <w:rFonts w:ascii="宋体" w:hAnsi="宋体"/>
          <w:szCs w:val="21"/>
        </w:rPr>
      </w:pPr>
      <w:r>
        <w:rPr>
          <w:rFonts w:ascii="宋体" w:cs="宋体" w:hAnsi="宋体" w:hint="eastAsia"/>
          <w:szCs w:val="21"/>
        </w:rPr>
        <w:t>领导</w:t>
      </w:r>
      <w:r>
        <w:rPr>
          <w:rFonts w:ascii="宋体" w:cs=".PingFang SC" w:hAnsi="宋体"/>
          <w:szCs w:val="21"/>
        </w:rPr>
        <w:t>者的沟通</w:t>
      </w:r>
      <w:r>
        <w:rPr>
          <w:rFonts w:ascii="宋体" w:cs="宋体" w:hAnsi="宋体" w:hint="eastAsia"/>
          <w:szCs w:val="21"/>
        </w:rPr>
        <w:t>训练</w:t>
      </w:r>
      <w:r>
        <w:rPr>
          <w:rFonts w:ascii="宋体" w:cs=".PingFang SC" w:hAnsi="宋体"/>
          <w:szCs w:val="21"/>
        </w:rPr>
        <w:t>：</w:t>
      </w:r>
      <w:r>
        <w:rPr>
          <w:rFonts w:ascii="宋体" w:cs="宋体" w:hAnsi="宋体" w:hint="eastAsia"/>
          <w:szCs w:val="21"/>
        </w:rPr>
        <w:t>对话</w:t>
      </w:r>
      <w:r>
        <w:rPr>
          <w:rFonts w:ascii="宋体" w:cs=".PingFang SC" w:hAnsi="宋体"/>
          <w:szCs w:val="21"/>
        </w:rPr>
        <w:t>（</w:t>
      </w:r>
      <w:r>
        <w:rPr>
          <w:rFonts w:ascii="宋体" w:hAnsi="宋体"/>
          <w:szCs w:val="21"/>
        </w:rPr>
        <w:t>CIM</w:t>
      </w:r>
      <w:r>
        <w:rPr>
          <w:rFonts w:ascii="宋体" w:cs=".PingFang SC" w:hAnsi="宋体"/>
          <w:szCs w:val="21"/>
        </w:rPr>
        <w:t>）</w:t>
      </w:r>
    </w:p>
    <w:p>
      <w:pPr>
        <w:pStyle w:val="style0"/>
        <w:widowControl/>
        <w:jc w:val="left"/>
        <w:rPr>
          <w:rFonts w:ascii="宋体" w:hAnsi="宋体"/>
          <w:kern w:val="0"/>
          <w:szCs w:val="21"/>
        </w:rPr>
      </w:pPr>
    </w:p>
    <w:p>
      <w:pPr>
        <w:pStyle w:val="style0"/>
        <w:widowControl/>
        <w:jc w:val="left"/>
        <w:rPr>
          <w:rFonts w:ascii="宋体" w:hAnsi="宋体"/>
          <w:kern w:val="0"/>
          <w:szCs w:val="21"/>
        </w:rPr>
      </w:pPr>
      <w:r>
        <w:rPr>
          <w:rFonts w:ascii="宋体" w:cs="宋体" w:hAnsi="宋体" w:hint="eastAsia"/>
          <w:kern w:val="0"/>
          <w:szCs w:val="21"/>
        </w:rPr>
        <w:t xml:space="preserve">第四单元: </w:t>
      </w:r>
      <w:r>
        <w:rPr>
          <w:rFonts w:ascii="宋体" w:cs=".PingFang SC" w:hAnsi="宋体"/>
          <w:kern w:val="0"/>
          <w:szCs w:val="21"/>
        </w:rPr>
        <w:t>行</w:t>
      </w:r>
      <w:r>
        <w:rPr>
          <w:rFonts w:ascii="宋体" w:cs="宋体" w:hAnsi="宋体"/>
          <w:kern w:val="0"/>
          <w:szCs w:val="21"/>
        </w:rPr>
        <w:t>为</w:t>
      </w:r>
      <w:r>
        <w:rPr>
          <w:rFonts w:ascii="宋体" w:cs=".PingFang SC" w:hAnsi="宋体"/>
          <w:kern w:val="0"/>
          <w:szCs w:val="21"/>
        </w:rPr>
        <w:t>管理：</w:t>
      </w:r>
      <w:r>
        <w:rPr>
          <w:rFonts w:ascii="宋体" w:cs="宋体" w:hAnsi="宋体"/>
          <w:kern w:val="0"/>
          <w:szCs w:val="21"/>
        </w:rPr>
        <w:t>语</w:t>
      </w:r>
      <w:r>
        <w:rPr>
          <w:rFonts w:ascii="宋体" w:cs=".PingFang SC" w:hAnsi="宋体"/>
          <w:kern w:val="0"/>
          <w:szCs w:val="21"/>
        </w:rPr>
        <w:t>言表达</w:t>
      </w:r>
      <w:r>
        <w:rPr>
          <w:rFonts w:ascii="宋体" w:cs="PingFang SC Regular" w:hAnsi="宋体" w:hint="eastAsia"/>
          <w:kern w:val="0"/>
          <w:szCs w:val="21"/>
        </w:rPr>
        <w:t xml:space="preserve"> （案例讨论</w:t>
      </w:r>
      <w:r>
        <w:rPr>
          <w:rFonts w:ascii="宋体" w:cs="宋体" w:hAnsi="宋体" w:hint="eastAsia"/>
          <w:kern w:val="0"/>
          <w:szCs w:val="21"/>
        </w:rPr>
        <w:t>、</w:t>
      </w:r>
      <w:r>
        <w:rPr>
          <w:rFonts w:ascii="宋体" w:cs="PingFang SC Regular" w:hAnsi="宋体" w:hint="eastAsia"/>
          <w:kern w:val="0"/>
          <w:szCs w:val="21"/>
        </w:rPr>
        <w:t>实战演练）</w:t>
      </w:r>
    </w:p>
    <w:p>
      <w:pPr>
        <w:pStyle w:val="style0"/>
        <w:autoSpaceDE w:val="false"/>
        <w:autoSpaceDN w:val="false"/>
        <w:adjustRightInd w:val="false"/>
        <w:rPr>
          <w:rFonts w:ascii="宋体" w:cs=".PingFang SC" w:hAnsi="宋体"/>
          <w:szCs w:val="21"/>
        </w:rPr>
      </w:pPr>
      <w:r>
        <w:rPr>
          <w:rFonts w:ascii="宋体" w:cs="宋体" w:hAnsi="宋体"/>
          <w:szCs w:val="21"/>
        </w:rPr>
        <w:t>语</w:t>
      </w:r>
      <w:r>
        <w:rPr>
          <w:rFonts w:ascii="宋体" w:cs=".PingFang SC" w:hAnsi="宋体"/>
          <w:szCs w:val="21"/>
        </w:rPr>
        <w:t>言表达的</w:t>
      </w:r>
      <w:r>
        <w:rPr>
          <w:rFonts w:ascii="宋体" w:cs="宋体" w:hAnsi="宋体"/>
          <w:szCs w:val="21"/>
        </w:rPr>
        <w:t>结</w:t>
      </w:r>
      <w:r>
        <w:rPr>
          <w:rFonts w:ascii="宋体" w:cs=".PingFang SC" w:hAnsi="宋体"/>
          <w:szCs w:val="21"/>
        </w:rPr>
        <w:t>构与</w:t>
      </w:r>
      <w:r>
        <w:rPr>
          <w:rFonts w:ascii="宋体" w:cs="宋体" w:hAnsi="宋体"/>
          <w:szCs w:val="21"/>
        </w:rPr>
        <w:t>组织</w:t>
      </w:r>
      <w:r>
        <w:rPr>
          <w:rFonts w:ascii="宋体" w:cs=".PingFang SC" w:hAnsi="宋体"/>
          <w:szCs w:val="21"/>
        </w:rPr>
        <w:t>力</w:t>
      </w:r>
    </w:p>
    <w:p>
      <w:pPr>
        <w:pStyle w:val="style0"/>
        <w:widowControl/>
        <w:jc w:val="left"/>
        <w:rPr>
          <w:rFonts w:ascii="宋体" w:hAnsi="宋体"/>
          <w:kern w:val="0"/>
          <w:szCs w:val="21"/>
        </w:rPr>
      </w:pPr>
      <w:r>
        <w:rPr>
          <w:rFonts w:ascii="宋体" w:cs=".PingFang SC" w:hAnsi="宋体"/>
          <w:kern w:val="0"/>
          <w:szCs w:val="21"/>
        </w:rPr>
        <w:t>破冰演</w:t>
      </w:r>
      <w:r>
        <w:rPr>
          <w:rFonts w:ascii="宋体" w:cs="宋体" w:hAnsi="宋体"/>
          <w:kern w:val="0"/>
          <w:szCs w:val="21"/>
        </w:rPr>
        <w:t>讲训练</w:t>
      </w:r>
    </w:p>
    <w:p>
      <w:pPr>
        <w:pStyle w:val="style0"/>
        <w:widowControl/>
        <w:jc w:val="left"/>
        <w:rPr>
          <w:rFonts w:ascii="宋体" w:hAnsi="宋体"/>
          <w:kern w:val="0"/>
          <w:szCs w:val="21"/>
        </w:rPr>
      </w:pPr>
    </w:p>
    <w:p>
      <w:pPr>
        <w:pStyle w:val="style0"/>
        <w:widowControl/>
        <w:jc w:val="left"/>
        <w:rPr>
          <w:rFonts w:ascii="宋体" w:hAnsi="宋体"/>
          <w:kern w:val="0"/>
          <w:szCs w:val="21"/>
        </w:rPr>
      </w:pPr>
      <w:r>
        <w:rPr>
          <w:rFonts w:ascii="宋体" w:cs="宋体" w:hAnsi="宋体" w:hint="eastAsia"/>
          <w:kern w:val="0"/>
          <w:szCs w:val="21"/>
        </w:rPr>
        <w:t xml:space="preserve">第五单元: </w:t>
      </w:r>
      <w:r>
        <w:rPr>
          <w:rFonts w:ascii="宋体" w:cs=".PingFang SC" w:hAnsi="宋体"/>
          <w:kern w:val="0"/>
          <w:szCs w:val="21"/>
        </w:rPr>
        <w:t>国</w:t>
      </w:r>
      <w:r>
        <w:rPr>
          <w:rFonts w:ascii="宋体" w:cs="宋体" w:hAnsi="宋体"/>
          <w:kern w:val="0"/>
          <w:szCs w:val="21"/>
        </w:rPr>
        <w:t>际</w:t>
      </w:r>
      <w:r>
        <w:rPr>
          <w:rFonts w:ascii="宋体" w:cs=".PingFang SC" w:hAnsi="宋体"/>
          <w:kern w:val="0"/>
          <w:szCs w:val="21"/>
        </w:rPr>
        <w:t>形象的提升</w:t>
      </w:r>
      <w:r>
        <w:rPr>
          <w:rFonts w:ascii="宋体" w:cs="PingFang SC Regular" w:hAnsi="宋体" w:hint="eastAsia"/>
          <w:kern w:val="0"/>
          <w:szCs w:val="21"/>
        </w:rPr>
        <w:t>（PPT讲述</w:t>
      </w:r>
      <w:r>
        <w:rPr>
          <w:rFonts w:ascii="宋体" w:cs="宋体" w:hAnsi="宋体" w:hint="eastAsia"/>
          <w:kern w:val="0"/>
          <w:szCs w:val="21"/>
        </w:rPr>
        <w:t>、</w:t>
      </w:r>
      <w:r>
        <w:rPr>
          <w:rFonts w:ascii="宋体" w:cs="PingFang SC Regular" w:hAnsi="宋体" w:hint="eastAsia"/>
          <w:kern w:val="0"/>
          <w:szCs w:val="21"/>
        </w:rPr>
        <w:t>案例讨论）</w:t>
      </w:r>
    </w:p>
    <w:p>
      <w:pPr>
        <w:pStyle w:val="style0"/>
        <w:widowControl/>
        <w:jc w:val="left"/>
        <w:rPr>
          <w:rFonts w:ascii="宋体" w:hAnsi="宋体"/>
          <w:kern w:val="0"/>
          <w:szCs w:val="21"/>
        </w:rPr>
      </w:pPr>
      <w:r>
        <w:rPr>
          <w:rFonts w:ascii="宋体" w:cs=".PingFang SC" w:hAnsi="宋体"/>
          <w:kern w:val="0"/>
          <w:szCs w:val="21"/>
        </w:rPr>
        <w:t>高端品牌的</w:t>
      </w:r>
      <w:r>
        <w:rPr>
          <w:rFonts w:ascii="宋体" w:cs="宋体" w:hAnsi="宋体"/>
          <w:kern w:val="0"/>
          <w:szCs w:val="21"/>
        </w:rPr>
        <w:t>认识</w:t>
      </w:r>
    </w:p>
    <w:p>
      <w:pPr>
        <w:pStyle w:val="style0"/>
        <w:widowControl/>
        <w:jc w:val="left"/>
        <w:rPr>
          <w:rFonts w:ascii="宋体" w:hAnsi="宋体"/>
          <w:kern w:val="0"/>
          <w:szCs w:val="21"/>
        </w:rPr>
      </w:pPr>
      <w:r>
        <w:rPr>
          <w:rFonts w:ascii="宋体" w:cs=".PingFang SC" w:hAnsi="宋体"/>
          <w:kern w:val="0"/>
          <w:szCs w:val="21"/>
        </w:rPr>
        <w:t>高端时尚的特色与价值分析</w:t>
      </w:r>
    </w:p>
    <w:p>
      <w:pPr>
        <w:pStyle w:val="style0"/>
        <w:widowControl/>
        <w:jc w:val="left"/>
        <w:rPr>
          <w:rFonts w:ascii="宋体" w:hAnsi="宋体"/>
          <w:kern w:val="0"/>
          <w:szCs w:val="21"/>
        </w:rPr>
      </w:pPr>
    </w:p>
    <w:p>
      <w:pPr>
        <w:pStyle w:val="style0"/>
        <w:widowControl/>
        <w:jc w:val="left"/>
        <w:rPr>
          <w:rFonts w:ascii="宋体" w:hAnsi="宋体"/>
          <w:kern w:val="0"/>
          <w:szCs w:val="21"/>
        </w:rPr>
      </w:pPr>
      <w:r>
        <w:rPr>
          <w:rFonts w:ascii="宋体" w:cs="宋体" w:hAnsi="宋体" w:hint="eastAsia"/>
          <w:kern w:val="0"/>
          <w:szCs w:val="21"/>
        </w:rPr>
        <w:t xml:space="preserve">第六单元: </w:t>
      </w:r>
      <w:r>
        <w:rPr>
          <w:rFonts w:ascii="宋体" w:cs=".PingFang SC" w:hAnsi="宋体"/>
          <w:kern w:val="0"/>
          <w:szCs w:val="21"/>
        </w:rPr>
        <w:t>公众形象的提升</w:t>
      </w:r>
      <w:r>
        <w:rPr>
          <w:rFonts w:ascii="宋体" w:cs="PingFang SC Regular" w:hAnsi="宋体" w:hint="eastAsia"/>
          <w:kern w:val="0"/>
          <w:szCs w:val="21"/>
        </w:rPr>
        <w:t>（PPT讲述</w:t>
      </w:r>
      <w:r>
        <w:rPr>
          <w:rFonts w:ascii="宋体" w:cs="宋体" w:hAnsi="宋体" w:hint="eastAsia"/>
          <w:kern w:val="0"/>
          <w:szCs w:val="21"/>
        </w:rPr>
        <w:t>、</w:t>
      </w:r>
      <w:r>
        <w:rPr>
          <w:rFonts w:ascii="宋体" w:cs="PingFang SC Regular" w:hAnsi="宋体" w:hint="eastAsia"/>
          <w:kern w:val="0"/>
          <w:szCs w:val="21"/>
        </w:rPr>
        <w:t>案例讨论</w:t>
      </w:r>
      <w:r>
        <w:rPr>
          <w:rFonts w:ascii="宋体" w:cs="宋体" w:hAnsi="宋体" w:hint="eastAsia"/>
          <w:kern w:val="0"/>
          <w:szCs w:val="21"/>
        </w:rPr>
        <w:t>、</w:t>
      </w:r>
      <w:r>
        <w:rPr>
          <w:rFonts w:ascii="宋体" w:cs="PingFang SC Regular" w:hAnsi="宋体" w:hint="eastAsia"/>
          <w:kern w:val="0"/>
          <w:szCs w:val="21"/>
        </w:rPr>
        <w:t>实战演练）</w:t>
      </w:r>
    </w:p>
    <w:p>
      <w:pPr>
        <w:pStyle w:val="style0"/>
        <w:widowControl/>
        <w:jc w:val="left"/>
        <w:rPr>
          <w:rFonts w:ascii="宋体" w:hAnsi="宋体"/>
          <w:kern w:val="0"/>
          <w:szCs w:val="21"/>
        </w:rPr>
      </w:pPr>
      <w:r>
        <w:rPr>
          <w:rFonts w:ascii="宋体" w:cs=".PingFang SC" w:hAnsi="宋体"/>
          <w:kern w:val="0"/>
          <w:szCs w:val="21"/>
        </w:rPr>
        <w:t>社交文化与品</w:t>
      </w:r>
      <w:r>
        <w:rPr>
          <w:rFonts w:ascii="宋体" w:cs="宋体" w:hAnsi="宋体"/>
          <w:kern w:val="0"/>
          <w:szCs w:val="21"/>
        </w:rPr>
        <w:t>质</w:t>
      </w:r>
      <w:r>
        <w:rPr>
          <w:rFonts w:ascii="宋体" w:cs=".PingFang SC" w:hAnsi="宋体"/>
          <w:kern w:val="0"/>
          <w:szCs w:val="21"/>
        </w:rPr>
        <w:t>的展</w:t>
      </w:r>
      <w:r>
        <w:rPr>
          <w:rFonts w:ascii="宋体" w:cs="宋体" w:hAnsi="宋体"/>
          <w:kern w:val="0"/>
          <w:szCs w:val="21"/>
        </w:rPr>
        <w:t>现</w:t>
      </w:r>
      <w:r>
        <w:rPr>
          <w:rFonts w:ascii="宋体" w:cs=".PingFang SC" w:hAnsi="宋体"/>
          <w:kern w:val="0"/>
          <w:szCs w:val="21"/>
        </w:rPr>
        <w:t>：形式下的思想与形式上的行</w:t>
      </w:r>
      <w:r>
        <w:rPr>
          <w:rFonts w:ascii="宋体" w:cs="宋体" w:hAnsi="宋体"/>
          <w:kern w:val="0"/>
          <w:szCs w:val="21"/>
        </w:rPr>
        <w:t>动</w:t>
      </w:r>
      <w:r>
        <w:rPr>
          <w:rFonts w:ascii="宋体" w:cs=".PingFang SC" w:hAnsi="宋体"/>
          <w:kern w:val="0"/>
          <w:szCs w:val="21"/>
        </w:rPr>
        <w:t>（上一期的</w:t>
      </w:r>
      <w:r>
        <w:rPr>
          <w:rFonts w:ascii="宋体" w:cs="PingFang SC Regular" w:hAnsi="宋体" w:hint="eastAsia"/>
          <w:kern w:val="0"/>
          <w:szCs w:val="21"/>
        </w:rPr>
        <w:t>专题报告讨论</w:t>
      </w:r>
      <w:r>
        <w:rPr>
          <w:rFonts w:ascii="宋体" w:cs=".PingFang SC" w:hAnsi="宋体"/>
          <w:kern w:val="0"/>
          <w:szCs w:val="21"/>
        </w:rPr>
        <w:t>）</w:t>
      </w:r>
    </w:p>
    <w:p>
      <w:pPr>
        <w:pStyle w:val="style0"/>
        <w:widowControl/>
        <w:jc w:val="left"/>
        <w:rPr>
          <w:rFonts w:ascii="宋体" w:hAnsi="宋体"/>
          <w:kern w:val="0"/>
          <w:szCs w:val="21"/>
        </w:rPr>
      </w:pPr>
      <w:r>
        <w:rPr>
          <w:rFonts w:ascii="宋体" w:cs=".PingFang SC" w:hAnsi="宋体"/>
          <w:kern w:val="0"/>
          <w:szCs w:val="21"/>
        </w:rPr>
        <w:t>餐桌文化与礼仪：欧、美餐桌文化的比较与</w:t>
      </w:r>
      <w:r>
        <w:rPr>
          <w:rFonts w:ascii="宋体" w:cs="宋体" w:hAnsi="宋体"/>
          <w:kern w:val="0"/>
          <w:szCs w:val="21"/>
        </w:rPr>
        <w:t>实习</w:t>
      </w:r>
    </w:p>
    <w:p>
      <w:pPr>
        <w:pStyle w:val="style0"/>
        <w:widowControl/>
        <w:jc w:val="left"/>
        <w:rPr>
          <w:rFonts w:ascii="宋体" w:hAnsi="宋体"/>
          <w:kern w:val="0"/>
          <w:szCs w:val="21"/>
        </w:rPr>
      </w:pPr>
    </w:p>
    <w:p>
      <w:pPr>
        <w:pStyle w:val="style0"/>
        <w:widowControl/>
        <w:jc w:val="left"/>
        <w:rPr>
          <w:rFonts w:ascii="宋体" w:cs=".PingFang SC" w:hAnsi="宋体"/>
          <w:kern w:val="0"/>
          <w:szCs w:val="21"/>
        </w:rPr>
      </w:pPr>
      <w:r>
        <w:rPr>
          <w:rFonts w:ascii="宋体" w:cs="宋体" w:hAnsi="宋体" w:hint="eastAsia"/>
          <w:kern w:val="0"/>
          <w:szCs w:val="21"/>
        </w:rPr>
        <w:t xml:space="preserve">第七单元: </w:t>
      </w:r>
      <w:r>
        <w:rPr>
          <w:rFonts w:ascii="宋体" w:cs=".PingFang SC" w:hAnsi="宋体"/>
          <w:kern w:val="0"/>
          <w:szCs w:val="21"/>
        </w:rPr>
        <w:t>自我</w:t>
      </w:r>
      <w:r>
        <w:rPr>
          <w:rFonts w:ascii="宋体" w:cs="宋体" w:hAnsi="宋体" w:hint="eastAsia"/>
          <w:kern w:val="0"/>
          <w:szCs w:val="21"/>
        </w:rPr>
        <w:t>识别</w:t>
      </w:r>
      <w:r>
        <w:rPr>
          <w:rFonts w:ascii="宋体" w:cs=".PingFang SC" w:hAnsi="宋体"/>
          <w:kern w:val="0"/>
          <w:szCs w:val="21"/>
        </w:rPr>
        <w:t>：人生</w:t>
      </w:r>
      <w:r>
        <w:rPr>
          <w:rFonts w:ascii="宋体" w:cs="宋体" w:hAnsi="宋体" w:hint="eastAsia"/>
          <w:kern w:val="0"/>
          <w:szCs w:val="21"/>
        </w:rPr>
        <w:t>规</w:t>
      </w:r>
      <w:r>
        <w:rPr>
          <w:rFonts w:ascii="宋体" w:cs=".PingFang SC" w:hAnsi="宋体"/>
          <w:kern w:val="0"/>
          <w:szCs w:val="21"/>
        </w:rPr>
        <w:t>划</w:t>
      </w:r>
      <w:r>
        <w:rPr>
          <w:rFonts w:ascii="宋体" w:cs="PingFang SC Regular" w:hAnsi="宋体" w:hint="eastAsia"/>
          <w:kern w:val="0"/>
          <w:szCs w:val="21"/>
        </w:rPr>
        <w:t>（PPT讲述</w:t>
      </w:r>
      <w:r>
        <w:rPr>
          <w:rFonts w:ascii="宋体" w:cs="宋体" w:hAnsi="宋体" w:hint="eastAsia"/>
          <w:kern w:val="0"/>
          <w:szCs w:val="21"/>
        </w:rPr>
        <w:t>、</w:t>
      </w:r>
      <w:r>
        <w:rPr>
          <w:rFonts w:ascii="宋体" w:cs="PingFang SC Regular" w:hAnsi="宋体" w:hint="eastAsia"/>
          <w:kern w:val="0"/>
          <w:szCs w:val="21"/>
        </w:rPr>
        <w:t>案例讨论）</w:t>
      </w:r>
    </w:p>
    <w:p>
      <w:pPr>
        <w:pStyle w:val="style0"/>
        <w:widowControl/>
        <w:jc w:val="left"/>
        <w:rPr>
          <w:rFonts w:ascii="宋体" w:hAnsi="宋体"/>
          <w:kern w:val="0"/>
          <w:szCs w:val="21"/>
        </w:rPr>
      </w:pPr>
      <w:r>
        <w:rPr>
          <w:rFonts w:ascii="宋体" w:cs=".PingFang SC" w:hAnsi="宋体"/>
          <w:kern w:val="0"/>
          <w:szCs w:val="21"/>
        </w:rPr>
        <w:t>个人品牌创建二：</w:t>
      </w:r>
      <w:r>
        <w:rPr>
          <w:rFonts w:ascii="宋体" w:cs="宋体" w:hAnsi="宋体"/>
          <w:kern w:val="0"/>
          <w:szCs w:val="21"/>
        </w:rPr>
        <w:t>认识</w:t>
      </w:r>
      <w:r>
        <w:rPr>
          <w:rFonts w:ascii="宋体" w:cs=".PingFang SC" w:hAnsi="宋体"/>
          <w:kern w:val="0"/>
          <w:szCs w:val="21"/>
        </w:rPr>
        <w:t>自己的核心</w:t>
      </w:r>
      <w:r>
        <w:rPr>
          <w:rFonts w:ascii="宋体" w:cs="宋体" w:hAnsi="宋体"/>
          <w:kern w:val="0"/>
          <w:szCs w:val="21"/>
        </w:rPr>
        <w:t>竞</w:t>
      </w:r>
      <w:r>
        <w:rPr>
          <w:rFonts w:ascii="宋体" w:cs=".PingFang SC" w:hAnsi="宋体"/>
          <w:kern w:val="0"/>
          <w:szCs w:val="21"/>
        </w:rPr>
        <w:t>争力</w:t>
      </w:r>
    </w:p>
    <w:p>
      <w:pPr>
        <w:pStyle w:val="style0"/>
        <w:widowControl/>
        <w:jc w:val="left"/>
        <w:rPr>
          <w:rFonts w:ascii="宋体" w:cs=".PingFang SC" w:hAnsi="宋体"/>
          <w:kern w:val="0"/>
          <w:szCs w:val="21"/>
        </w:rPr>
      </w:pPr>
      <w:r>
        <w:rPr>
          <w:rFonts w:ascii="宋体" w:cs=".PingFang SC" w:hAnsi="宋体"/>
          <w:kern w:val="0"/>
          <w:szCs w:val="21"/>
        </w:rPr>
        <w:t>打造</w:t>
      </w:r>
      <w:r>
        <w:rPr>
          <w:rFonts w:ascii="宋体" w:cs="宋体" w:hAnsi="宋体"/>
          <w:kern w:val="0"/>
          <w:szCs w:val="21"/>
        </w:rPr>
        <w:t>优质</w:t>
      </w:r>
      <w:r>
        <w:rPr>
          <w:rFonts w:ascii="宋体" w:cs=".PingFang SC" w:hAnsi="宋体"/>
          <w:kern w:val="0"/>
          <w:szCs w:val="21"/>
        </w:rPr>
        <w:t>的社交圈,</w:t>
      </w:r>
      <w:r>
        <w:rPr>
          <w:rFonts w:ascii="宋体" w:hAnsi="宋体" w:hint="eastAsia"/>
          <w:kern w:val="0"/>
          <w:szCs w:val="21"/>
        </w:rPr>
        <w:t xml:space="preserve"> </w:t>
      </w:r>
      <w:r>
        <w:rPr>
          <w:rFonts w:ascii="宋体" w:cs=".PingFang SC" w:hAnsi="宋体"/>
          <w:kern w:val="0"/>
          <w:szCs w:val="21"/>
        </w:rPr>
        <w:t>成</w:t>
      </w:r>
      <w:r>
        <w:rPr>
          <w:rFonts w:ascii="宋体" w:cs="宋体" w:hAnsi="宋体"/>
          <w:kern w:val="0"/>
          <w:szCs w:val="21"/>
        </w:rPr>
        <w:t>为</w:t>
      </w:r>
      <w:r>
        <w:rPr>
          <w:rFonts w:ascii="宋体" w:cs=".PingFang SC" w:hAnsi="宋体"/>
          <w:kern w:val="0"/>
          <w:szCs w:val="21"/>
        </w:rPr>
        <w:t>社交高手</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p>
    <w:p>
      <w:pPr>
        <w:pStyle w:val="style0"/>
        <w:widowControl/>
        <w:jc w:val="left"/>
        <w:rPr/>
      </w:pPr>
      <w:r>
        <w:br w:type="page"/>
      </w:r>
    </w:p>
    <w:bookmarkStart w:id="33" w:name="_Toc519071104"/>
    <w:p>
      <w:pPr>
        <w:pStyle w:val="style0"/>
        <w:keepNext/>
        <w:keepLines/>
        <w:spacing w:before="260" w:after="260" w:lineRule="auto" w:line="413"/>
        <w:jc w:val="center"/>
        <w:outlineLvl w:val="2"/>
        <w:rPr>
          <w:b/>
          <w:bCs/>
          <w:sz w:val="32"/>
          <w:szCs w:val="32"/>
        </w:rPr>
      </w:pPr>
      <w:r>
        <w:rPr>
          <w:rFonts w:hint="eastAsia"/>
          <w:b/>
          <w:bCs/>
          <w:sz w:val="32"/>
          <w:szCs w:val="32"/>
        </w:rPr>
        <w:t>《数据、模型与决策》课程大纲及教学进度表</w:t>
      </w:r>
      <w:bookmarkEnd w:id="33"/>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数据、模型与决策</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szCs w:val="21"/>
              </w:rPr>
              <w:t>Data, Models and Decisions</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李景华</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MBA</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szCs w:val="21"/>
              </w:rPr>
              <w:t>4/28</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秋季</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r>
              <w:rPr>
                <w:rFonts w:ascii="宋体" w:hAnsi="宋体" w:hint="eastAsia"/>
                <w:szCs w:val="21"/>
              </w:rPr>
              <w:t>高等数学</w:t>
            </w: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电话：13693561686</w:t>
      </w:r>
    </w:p>
    <w:p>
      <w:pPr>
        <w:pStyle w:val="style0"/>
        <w:rPr>
          <w:rFonts w:ascii="宋体" w:hAnsi="宋体"/>
          <w:szCs w:val="21"/>
        </w:rPr>
      </w:pPr>
      <w:r>
        <w:rPr>
          <w:rFonts w:ascii="宋体" w:hAnsi="宋体" w:hint="eastAsia"/>
          <w:szCs w:val="21"/>
        </w:rPr>
        <w:t>Email：jinghuali03@163.com</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 xml:space="preserve">    课间、课后</w:t>
      </w:r>
    </w:p>
    <w:p>
      <w:pPr>
        <w:pStyle w:val="style0"/>
        <w:rPr>
          <w:rFonts w:ascii="宋体" w:hAnsi="宋体"/>
          <w:szCs w:val="21"/>
        </w:rPr>
      </w:pPr>
    </w:p>
    <w:p>
      <w:pPr>
        <w:pStyle w:val="style0"/>
        <w:numPr>
          <w:ilvl w:val="0"/>
          <w:numId w:val="4"/>
        </w:numPr>
        <w:rPr>
          <w:rFonts w:ascii="宋体" w:hAnsi="宋体"/>
          <w:szCs w:val="21"/>
        </w:rPr>
      </w:pPr>
      <w:r>
        <w:rPr>
          <w:rFonts w:ascii="宋体" w:hAnsi="宋体" w:hint="eastAsia"/>
          <w:szCs w:val="21"/>
        </w:rPr>
        <w:t>课程概述</w:t>
      </w:r>
    </w:p>
    <w:p>
      <w:pPr>
        <w:pStyle w:val="style0"/>
        <w:widowControl/>
        <w:jc w:val="left"/>
        <w:rPr>
          <w:rFonts w:ascii="宋体" w:hAnsi="宋体"/>
          <w:szCs w:val="21"/>
        </w:rPr>
      </w:pPr>
      <w:r>
        <w:rPr>
          <w:rFonts w:ascii="宋体" w:hAnsi="宋体" w:hint="eastAsia"/>
          <w:szCs w:val="21"/>
        </w:rPr>
        <w:t xml:space="preserve">    运用数量分析和信息技术等现代科学理论与方法，解决经济管理中的决策问题。</w:t>
      </w:r>
    </w:p>
    <w:p>
      <w:pPr>
        <w:pStyle w:val="style0"/>
        <w:widowControl/>
        <w:jc w:val="left"/>
        <w:rPr>
          <w:rFonts w:ascii="宋体" w:hAnsi="宋体"/>
          <w:szCs w:val="21"/>
        </w:rPr>
      </w:pPr>
      <w:r>
        <w:rPr>
          <w:rFonts w:ascii="宋体" w:hAnsi="宋体" w:hint="eastAsia"/>
          <w:szCs w:val="21"/>
        </w:rPr>
        <w:t xml:space="preserve">    面对复杂多变、竞争激烈的商业环境，如何利用信息制定最优决策，是工商管理者特别关注的问题，也是企业兴旺与发达的关键所在。</w:t>
      </w:r>
    </w:p>
    <w:p>
      <w:pPr>
        <w:pStyle w:val="style0"/>
        <w:widowControl/>
        <w:jc w:val="left"/>
        <w:rPr>
          <w:rFonts w:ascii="宋体" w:hAnsi="宋体"/>
          <w:szCs w:val="21"/>
        </w:rPr>
      </w:pPr>
      <w:r>
        <w:rPr>
          <w:rFonts w:ascii="宋体" w:hAnsi="宋体" w:hint="eastAsia"/>
          <w:szCs w:val="21"/>
        </w:rPr>
        <w:t xml:space="preserve">    《数据、模型与决策》的理论和方法基础是《统计学》和《运筹学》，本课程根据工商管理者的实际需求，结合国内外企业经营的实际案例教学。</w:t>
      </w:r>
    </w:p>
    <w:p>
      <w:pPr>
        <w:pStyle w:val="style0"/>
        <w:numPr>
          <w:ilvl w:val="0"/>
          <w:numId w:val="4"/>
        </w:numPr>
        <w:ind w:left="720" w:hanging="360"/>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本课程的目的是培养MBA学生的科学管理思维、分析建模和使用计算机进行实际决策的能力。</w:t>
      </w:r>
    </w:p>
    <w:p>
      <w:pPr>
        <w:pStyle w:val="style0"/>
        <w:rPr>
          <w:rFonts w:ascii="宋体" w:hAnsi="宋体"/>
          <w:szCs w:val="21"/>
        </w:rPr>
      </w:pPr>
      <w:r>
        <w:rPr>
          <w:rFonts w:ascii="宋体" w:hAnsi="宋体" w:hint="eastAsia"/>
          <w:szCs w:val="21"/>
        </w:rPr>
        <w:t xml:space="preserve">    学完课程的学生，应具备以下能力：</w:t>
      </w:r>
    </w:p>
    <w:p>
      <w:pPr>
        <w:pStyle w:val="style0"/>
        <w:rPr>
          <w:rFonts w:ascii="宋体" w:hAnsi="宋体"/>
          <w:szCs w:val="21"/>
        </w:rPr>
      </w:pPr>
      <w:r>
        <w:rPr>
          <w:rFonts w:ascii="宋体" w:hAnsi="宋体" w:hint="eastAsia"/>
          <w:szCs w:val="21"/>
        </w:rPr>
        <w:t xml:space="preserve">    发现分析管理中存在的问题，并对可否用量化方法解决有基本判断；</w:t>
      </w:r>
    </w:p>
    <w:p>
      <w:pPr>
        <w:pStyle w:val="style0"/>
        <w:rPr>
          <w:rFonts w:ascii="宋体" w:hAnsi="宋体"/>
          <w:szCs w:val="21"/>
        </w:rPr>
      </w:pPr>
      <w:r>
        <w:rPr>
          <w:rFonts w:ascii="宋体" w:hAnsi="宋体" w:hint="eastAsia"/>
          <w:szCs w:val="21"/>
        </w:rPr>
        <w:t xml:space="preserve">    对能够量化解决的问题，能够收集数据、建模并应用计算机求解；</w:t>
      </w:r>
    </w:p>
    <w:p>
      <w:pPr>
        <w:pStyle w:val="style0"/>
        <w:rPr>
          <w:rFonts w:ascii="宋体" w:hAnsi="宋体"/>
          <w:szCs w:val="21"/>
        </w:rPr>
      </w:pPr>
      <w:r>
        <w:rPr>
          <w:rFonts w:ascii="宋体" w:hAnsi="宋体" w:hint="eastAsia"/>
          <w:szCs w:val="21"/>
        </w:rPr>
        <w:t xml:space="preserve">    对结果进行分析判断，灵敏度分析；</w:t>
      </w:r>
    </w:p>
    <w:p>
      <w:pPr>
        <w:pStyle w:val="style0"/>
        <w:rPr>
          <w:rFonts w:ascii="宋体" w:hAnsi="宋体"/>
          <w:szCs w:val="21"/>
        </w:rPr>
      </w:pPr>
      <w:r>
        <w:rPr>
          <w:rFonts w:ascii="宋体" w:hAnsi="宋体" w:hint="eastAsia"/>
          <w:szCs w:val="21"/>
        </w:rPr>
        <w:t xml:space="preserve">    针对问题及分析结果，撰写决策报告。</w:t>
      </w:r>
    </w:p>
    <w:p>
      <w:pPr>
        <w:pStyle w:val="style0"/>
        <w:numPr>
          <w:ilvl w:val="0"/>
          <w:numId w:val="4"/>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本课程共分为7讲，内容及学时分配如下表。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数据模型与决策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w:t>
            </w:r>
          </w:p>
        </w:tc>
        <w:tc>
          <w:tcPr>
            <w:tcW w:w="3292" w:type="dxa"/>
            <w:tcBorders/>
          </w:tcPr>
          <w:p>
            <w:pPr>
              <w:pStyle w:val="style0"/>
              <w:rPr>
                <w:rFonts w:ascii="宋体" w:hAnsi="宋体"/>
                <w:szCs w:val="21"/>
              </w:rPr>
            </w:pPr>
            <w:r>
              <w:rPr>
                <w:rFonts w:ascii="宋体" w:hAnsi="宋体" w:hint="eastAsia"/>
                <w:szCs w:val="21"/>
              </w:rPr>
              <w:t>第一讲 管理科学简介、线性规划基本概念与图解法</w:t>
            </w:r>
          </w:p>
          <w:p>
            <w:pPr>
              <w:pStyle w:val="style0"/>
              <w:rPr>
                <w:rFonts w:ascii="宋体" w:hAnsi="宋体"/>
                <w:szCs w:val="21"/>
              </w:rPr>
            </w:pPr>
            <w:r>
              <w:rPr>
                <w:rFonts w:ascii="宋体" w:hAnsi="宋体" w:hint="eastAsia"/>
                <w:szCs w:val="21"/>
              </w:rPr>
              <w:t>第二讲 线性规划问题、电子表格建模</w:t>
            </w:r>
          </w:p>
        </w:tc>
        <w:tc>
          <w:tcPr>
            <w:tcW w:w="720" w:type="dxa"/>
            <w:tcBorders/>
          </w:tcPr>
          <w:p>
            <w:pPr>
              <w:pStyle w:val="style0"/>
              <w:jc w:val="center"/>
              <w:rPr>
                <w:rFonts w:ascii="宋体" w:hAnsi="宋体"/>
                <w:szCs w:val="21"/>
              </w:rPr>
            </w:pPr>
            <w:r>
              <w:rPr>
                <w:rFonts w:ascii="宋体" w:hAnsi="宋体" w:hint="eastAsia"/>
                <w:szCs w:val="21"/>
              </w:rPr>
              <w:t>8</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292" w:type="dxa"/>
            <w:tcBorders/>
          </w:tcPr>
          <w:p>
            <w:pPr>
              <w:pStyle w:val="style0"/>
              <w:rPr>
                <w:rFonts w:ascii="宋体" w:hAnsi="宋体"/>
                <w:szCs w:val="21"/>
              </w:rPr>
            </w:pPr>
            <w:r>
              <w:rPr>
                <w:rFonts w:ascii="宋体" w:hAnsi="宋体" w:hint="eastAsia"/>
                <w:szCs w:val="21"/>
              </w:rPr>
              <w:t>第三讲 线性规划电子表格建模与</w:t>
            </w:r>
            <w:r>
              <w:rPr>
                <w:rFonts w:ascii="宋体" w:hAnsi="宋体" w:hint="eastAsia"/>
                <w:szCs w:val="21"/>
              </w:rPr>
              <w:t>求解</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292" w:type="dxa"/>
            <w:tcBorders/>
          </w:tcPr>
          <w:p>
            <w:pPr>
              <w:pStyle w:val="style0"/>
              <w:rPr>
                <w:rFonts w:ascii="宋体" w:hAnsi="宋体"/>
                <w:szCs w:val="21"/>
              </w:rPr>
            </w:pPr>
            <w:r>
              <w:rPr>
                <w:rFonts w:ascii="宋体" w:hAnsi="宋体" w:hint="eastAsia"/>
                <w:szCs w:val="21"/>
              </w:rPr>
              <w:t>第四讲 灵敏度分析</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第五讲 整数、目标规划</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6</w:t>
            </w:r>
          </w:p>
        </w:tc>
        <w:tc>
          <w:tcPr>
            <w:tcW w:w="3292" w:type="dxa"/>
            <w:tcBorders/>
          </w:tcPr>
          <w:p>
            <w:pPr>
              <w:pStyle w:val="style0"/>
              <w:rPr>
                <w:rFonts w:ascii="宋体" w:hAnsi="宋体"/>
                <w:szCs w:val="21"/>
              </w:rPr>
            </w:pPr>
            <w:r>
              <w:rPr>
                <w:rFonts w:ascii="宋体" w:hAnsi="宋体" w:hint="eastAsia"/>
                <w:szCs w:val="21"/>
              </w:rPr>
              <w:t>第六讲 网络计划、决策分析</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7</w:t>
            </w:r>
          </w:p>
        </w:tc>
        <w:tc>
          <w:tcPr>
            <w:tcW w:w="3292" w:type="dxa"/>
            <w:tcBorders/>
          </w:tcPr>
          <w:p>
            <w:pPr>
              <w:pStyle w:val="style0"/>
              <w:ind w:left="840" w:hanging="840" w:hangingChars="400"/>
              <w:rPr>
                <w:rFonts w:ascii="宋体" w:hAnsi="宋体"/>
                <w:szCs w:val="21"/>
              </w:rPr>
            </w:pPr>
            <w:r>
              <w:rPr>
                <w:rFonts w:ascii="宋体" w:hAnsi="宋体" w:hint="eastAsia"/>
                <w:szCs w:val="21"/>
              </w:rPr>
              <w:t>第七讲 分组案例展示</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李景华</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1050" w:hanging="1050" w:hangingChars="500"/>
              <w:rPr>
                <w:rFonts w:ascii="宋体" w:hAnsi="宋体"/>
                <w:szCs w:val="21"/>
              </w:rPr>
            </w:pPr>
          </w:p>
        </w:tc>
        <w:tc>
          <w:tcPr>
            <w:tcW w:w="720" w:type="dxa"/>
            <w:tcBorders/>
          </w:tcPr>
          <w:p>
            <w:pPr>
              <w:pStyle w:val="style0"/>
              <w:jc w:val="center"/>
              <w:rPr>
                <w:rFonts w:ascii="宋体" w:hAnsi="宋体"/>
                <w:szCs w:val="21"/>
              </w:rPr>
            </w:pPr>
          </w:p>
        </w:tc>
        <w:tc>
          <w:tcPr>
            <w:tcW w:w="1260" w:type="dxa"/>
            <w:tcBorders/>
          </w:tcPr>
          <w:p>
            <w:pPr>
              <w:pStyle w:val="style0"/>
              <w:jc w:val="center"/>
              <w:rPr>
                <w:rFonts w:ascii="宋体" w:hAnsi="宋体"/>
                <w:szCs w:val="21"/>
              </w:rPr>
            </w:pP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4"/>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结合案例讲授、计算机练习并辅之于小组讨论。</w:t>
      </w:r>
    </w:p>
    <w:p>
      <w:pPr>
        <w:pStyle w:val="style0"/>
        <w:rPr>
          <w:rFonts w:ascii="宋体" w:hAnsi="宋体"/>
          <w:szCs w:val="21"/>
        </w:rPr>
      </w:pPr>
      <w:r>
        <w:rPr>
          <w:rFonts w:ascii="宋体" w:hAnsi="宋体" w:hint="eastAsia"/>
          <w:szCs w:val="21"/>
        </w:rPr>
        <w:t xml:space="preserve">  </w:t>
      </w:r>
    </w:p>
    <w:p>
      <w:pPr>
        <w:pStyle w:val="style0"/>
        <w:numPr>
          <w:ilvl w:val="0"/>
          <w:numId w:val="4"/>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 xml:space="preserve">   PPT、Excel、S</w:t>
      </w:r>
      <w:r>
        <w:rPr>
          <w:rFonts w:ascii="宋体" w:hAnsi="宋体"/>
          <w:szCs w:val="21"/>
        </w:rPr>
        <w:t>olver</w:t>
      </w:r>
      <w:r>
        <w:rPr>
          <w:rFonts w:ascii="宋体" w:hAnsi="宋体" w:hint="eastAsia"/>
          <w:szCs w:val="21"/>
        </w:rPr>
        <w:t>、TreePlan</w:t>
      </w:r>
    </w:p>
    <w:p>
      <w:pPr>
        <w:pStyle w:val="style0"/>
        <w:numPr>
          <w:ilvl w:val="0"/>
          <w:numId w:val="4"/>
        </w:numPr>
        <w:ind w:left="720" w:hanging="360"/>
        <w:rPr>
          <w:rFonts w:ascii="宋体" w:hAnsi="宋体"/>
          <w:szCs w:val="21"/>
        </w:rPr>
      </w:pPr>
      <w:r>
        <w:rPr>
          <w:rFonts w:ascii="宋体" w:hAnsi="宋体" w:hint="eastAsia"/>
          <w:szCs w:val="21"/>
        </w:rPr>
        <w:t>教材</w:t>
      </w:r>
    </w:p>
    <w:p>
      <w:pPr>
        <w:pStyle w:val="style0"/>
        <w:rPr>
          <w:rFonts w:ascii="宋体" w:hAnsi="宋体"/>
          <w:szCs w:val="21"/>
        </w:rPr>
      </w:pPr>
      <w:r>
        <w:rPr>
          <w:rFonts w:ascii="宋体" w:hAnsi="宋体" w:hint="eastAsia"/>
          <w:szCs w:val="21"/>
        </w:rPr>
        <w:t xml:space="preserve">   李景华，运筹学，上海财经大学出版社，2012</w:t>
      </w:r>
    </w:p>
    <w:p>
      <w:pPr>
        <w:pStyle w:val="style0"/>
        <w:numPr>
          <w:ilvl w:val="0"/>
          <w:numId w:val="4"/>
        </w:numPr>
        <w:ind w:left="720" w:hanging="360"/>
        <w:rPr>
          <w:rFonts w:ascii="宋体" w:hAnsi="宋体"/>
          <w:szCs w:val="21"/>
        </w:rPr>
      </w:pPr>
      <w:r>
        <w:rPr>
          <w:rFonts w:ascii="宋体" w:hAnsi="宋体" w:hint="eastAsia"/>
          <w:szCs w:val="21"/>
        </w:rPr>
        <w:t>参考书目</w:t>
      </w:r>
    </w:p>
    <w:p>
      <w:pPr>
        <w:pStyle w:val="style0"/>
        <w:rPr>
          <w:rFonts w:ascii="宋体" w:hAnsi="宋体"/>
          <w:szCs w:val="21"/>
        </w:rPr>
      </w:pPr>
      <w:r>
        <w:rPr>
          <w:rFonts w:ascii="宋体" w:hAnsi="宋体" w:hint="eastAsia"/>
          <w:szCs w:val="21"/>
        </w:rPr>
        <w:t xml:space="preserve">    Hillier, 数据、模型与决策，机械工业出版社，2015</w:t>
      </w:r>
    </w:p>
    <w:p>
      <w:pPr>
        <w:pStyle w:val="style0"/>
        <w:rPr>
          <w:rFonts w:ascii="宋体" w:hAnsi="宋体"/>
          <w:szCs w:val="21"/>
        </w:rPr>
      </w:pPr>
    </w:p>
    <w:p>
      <w:pPr>
        <w:pStyle w:val="style0"/>
        <w:numPr>
          <w:ilvl w:val="0"/>
          <w:numId w:val="4"/>
        </w:numPr>
        <w:ind w:left="720" w:hanging="360"/>
        <w:rPr>
          <w:rFonts w:ascii="宋体" w:hAnsi="宋体"/>
          <w:szCs w:val="21"/>
        </w:rPr>
      </w:pPr>
      <w:r>
        <w:rPr>
          <w:rFonts w:ascii="宋体" w:hAnsi="宋体" w:hint="eastAsia"/>
          <w:szCs w:val="21"/>
        </w:rPr>
        <w:t>教学辅助材料，如CD、录影等</w:t>
      </w:r>
    </w:p>
    <w:p>
      <w:pPr>
        <w:pStyle w:val="style0"/>
        <w:ind w:firstLine="420"/>
        <w:rPr>
          <w:rFonts w:ascii="宋体" w:hAnsi="宋体"/>
          <w:szCs w:val="21"/>
        </w:rPr>
      </w:pPr>
      <w:r>
        <w:rPr>
          <w:rFonts w:ascii="宋体" w:cs="宋体" w:hAnsi="宋体" w:hint="eastAsia"/>
          <w:kern w:val="0"/>
          <w:szCs w:val="21"/>
        </w:rPr>
        <w:t>阅读</w:t>
      </w:r>
      <w:r>
        <w:rPr>
          <w:rFonts w:ascii="宋体" w:hAnsi="宋体" w:hint="eastAsia"/>
          <w:szCs w:val="21"/>
        </w:rPr>
        <w:t>课程提供PPT讲议及相关材料。</w:t>
      </w:r>
    </w:p>
    <w:p>
      <w:pPr>
        <w:pStyle w:val="style0"/>
        <w:ind w:firstLine="420"/>
        <w:rPr>
          <w:rFonts w:ascii="宋体" w:hAnsi="宋体"/>
          <w:szCs w:val="21"/>
        </w:rPr>
      </w:pPr>
    </w:p>
    <w:p>
      <w:pPr>
        <w:pStyle w:val="style0"/>
        <w:numPr>
          <w:ilvl w:val="0"/>
          <w:numId w:val="4"/>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hint="eastAsia"/>
          <w:szCs w:val="21"/>
        </w:rPr>
        <w:t xml:space="preserve">    认真听讲、积极思考、回答问题及参与讨论。</w:t>
      </w:r>
    </w:p>
    <w:p>
      <w:pPr>
        <w:pStyle w:val="style0"/>
        <w:numPr>
          <w:ilvl w:val="0"/>
          <w:numId w:val="4"/>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rPr>
          <w:rFonts w:ascii="宋体" w:hAnsi="宋体"/>
          <w:szCs w:val="21"/>
        </w:rPr>
      </w:pPr>
      <w:r>
        <w:rPr>
          <w:rFonts w:ascii="宋体" w:hAnsi="宋体" w:hint="eastAsia"/>
          <w:szCs w:val="21"/>
        </w:rPr>
        <w:t xml:space="preserve">    课堂参与：20%</w:t>
      </w:r>
    </w:p>
    <w:p>
      <w:pPr>
        <w:pStyle w:val="style0"/>
        <w:rPr>
          <w:rFonts w:ascii="宋体" w:hAnsi="宋体"/>
          <w:szCs w:val="21"/>
        </w:rPr>
      </w:pPr>
      <w:r>
        <w:rPr>
          <w:rFonts w:ascii="宋体" w:hAnsi="宋体" w:hint="eastAsia"/>
          <w:szCs w:val="21"/>
        </w:rPr>
        <w:t xml:space="preserve">    作业及课堂报告：15%</w:t>
      </w:r>
    </w:p>
    <w:p>
      <w:pPr>
        <w:pStyle w:val="style0"/>
        <w:rPr>
          <w:rFonts w:ascii="宋体" w:hAnsi="宋体"/>
          <w:szCs w:val="21"/>
        </w:rPr>
      </w:pPr>
      <w:r>
        <w:rPr>
          <w:rFonts w:ascii="宋体" w:hAnsi="宋体" w:hint="eastAsia"/>
          <w:szCs w:val="21"/>
        </w:rPr>
        <w:t xml:space="preserve">    期终案例分析：15%</w:t>
      </w:r>
    </w:p>
    <w:p>
      <w:pPr>
        <w:pStyle w:val="style0"/>
        <w:rPr>
          <w:rFonts w:ascii="宋体" w:hAnsi="宋体"/>
          <w:szCs w:val="21"/>
        </w:rPr>
      </w:pPr>
      <w:r>
        <w:rPr>
          <w:rFonts w:ascii="宋体" w:hAnsi="宋体" w:hint="eastAsia"/>
          <w:szCs w:val="21"/>
        </w:rPr>
        <w:t xml:space="preserve">    期末闭卷考试：50%</w:t>
      </w:r>
    </w:p>
    <w:p>
      <w:pPr>
        <w:pStyle w:val="style0"/>
        <w:ind w:firstLine="2717" w:firstLineChars="1289"/>
        <w:rPr>
          <w:rFonts w:ascii="宋体" w:hAnsi="宋体"/>
          <w:szCs w:val="21"/>
        </w:rPr>
      </w:pPr>
      <w:r>
        <w:rPr>
          <w:rFonts w:ascii="宋体" w:hAnsi="宋体" w:hint="eastAsia"/>
          <w:b/>
          <w:bCs/>
          <w:szCs w:val="21"/>
        </w:rPr>
        <w:t>教学大纲</w:t>
      </w:r>
    </w:p>
    <w:p>
      <w:pPr>
        <w:pStyle w:val="style0"/>
        <w:rPr>
          <w:rFonts w:ascii="宋体" w:hAnsi="宋体"/>
          <w:szCs w:val="21"/>
        </w:rPr>
      </w:pPr>
      <w:r>
        <w:rPr>
          <w:rFonts w:ascii="宋体" w:cs="宋体" w:hAnsi="宋体" w:hint="eastAsia"/>
          <w:b/>
          <w:kern w:val="0"/>
          <w:szCs w:val="21"/>
        </w:rPr>
        <w:t>第一讲</w:t>
      </w:r>
      <w:r>
        <w:rPr>
          <w:rFonts w:ascii="宋体" w:cs="宋体" w:hAnsi="宋体" w:hint="eastAsia"/>
          <w:b/>
          <w:color w:val="ff0000"/>
          <w:kern w:val="0"/>
          <w:szCs w:val="21"/>
        </w:rPr>
        <w:t xml:space="preserve">  </w:t>
      </w:r>
      <w:r>
        <w:rPr>
          <w:rFonts w:ascii="宋体" w:hAnsi="宋体" w:hint="eastAsia"/>
          <w:szCs w:val="21"/>
        </w:rPr>
        <w:t>管理科学简介、线性规划基本概念与图解法（4课时）</w:t>
      </w:r>
    </w:p>
    <w:p>
      <w:pPr>
        <w:pStyle w:val="style0"/>
        <w:widowControl/>
        <w:ind w:firstLine="420" w:firstLineChars="200"/>
        <w:jc w:val="left"/>
        <w:rPr/>
      </w:pPr>
      <w:r>
        <w:rPr>
          <w:rFonts w:hint="eastAsia"/>
        </w:rPr>
        <w:t>简要介绍运筹学的基本概念及其在东、西方的简要发展史，运筹学的性质特点以及建模步骤。</w:t>
      </w:r>
    </w:p>
    <w:p>
      <w:pPr>
        <w:pStyle w:val="style0"/>
        <w:widowControl/>
        <w:ind w:firstLine="420" w:firstLineChars="200"/>
        <w:jc w:val="left"/>
        <w:rPr>
          <w:rFonts w:ascii="宋体" w:cs="宋体" w:hAnsi="宋体"/>
          <w:kern w:val="0"/>
          <w:szCs w:val="21"/>
        </w:rPr>
      </w:pPr>
      <w:r>
        <w:rPr>
          <w:rFonts w:hint="eastAsia"/>
        </w:rPr>
        <w:t>线性规划模型的基本概念，讨论了仅有两个决策变量的线性规划问题的几何解法，其目的是为了给出形象上的直观，这对于深入理解和掌握线性规划问题的基本原理有着重要意义。本章主要内容包括，</w:t>
      </w:r>
      <w:r>
        <w:rPr>
          <w:rFonts w:hint="eastAsia"/>
          <w:bCs/>
          <w:sz w:val="24"/>
        </w:rPr>
        <w:t>2. 1</w:t>
      </w:r>
      <w:r>
        <w:rPr>
          <w:rFonts w:hint="eastAsia"/>
        </w:rPr>
        <w:t>节介绍线性规划的定义及有关术语，</w:t>
      </w:r>
      <w:r>
        <w:rPr>
          <w:rFonts w:hint="eastAsia"/>
          <w:bCs/>
          <w:sz w:val="24"/>
        </w:rPr>
        <w:t>2. 2</w:t>
      </w:r>
      <w:r>
        <w:rPr>
          <w:rFonts w:hint="eastAsia"/>
        </w:rPr>
        <w:t>节介绍两变量线性规划问题的图解法，</w:t>
      </w:r>
      <w:r>
        <w:rPr>
          <w:rFonts w:hint="eastAsia"/>
          <w:bCs/>
          <w:sz w:val="24"/>
        </w:rPr>
        <w:t>2. 3</w:t>
      </w:r>
      <w:r>
        <w:rPr>
          <w:rFonts w:hint="eastAsia"/>
        </w:rPr>
        <w:t>节介绍线性规划图解法的一些特例。</w:t>
      </w:r>
    </w:p>
    <w:p>
      <w:pPr>
        <w:pStyle w:val="style0"/>
        <w:widowControl/>
        <w:jc w:val="left"/>
        <w:rPr>
          <w:rFonts w:ascii="宋体" w:cs="宋体" w:hAnsi="宋体"/>
          <w:kern w:val="0"/>
          <w:szCs w:val="21"/>
        </w:rPr>
      </w:pPr>
      <w:r>
        <w:rPr>
          <w:rFonts w:ascii="宋体" w:cs="宋体" w:hAnsi="宋体" w:hint="eastAsia"/>
          <w:kern w:val="0"/>
          <w:szCs w:val="21"/>
        </w:rPr>
        <w:t>阅读内容：教材第一章、第二章。</w:t>
      </w:r>
    </w:p>
    <w:p>
      <w:pPr>
        <w:pStyle w:val="style0"/>
        <w:jc w:val="center"/>
        <w:rPr>
          <w:rFonts w:ascii="宋体" w:hAnsi="宋体"/>
          <w:szCs w:val="21"/>
          <w:u w:val="single"/>
        </w:rPr>
      </w:pPr>
    </w:p>
    <w:p>
      <w:pPr>
        <w:pStyle w:val="style0"/>
        <w:widowControl/>
        <w:jc w:val="left"/>
        <w:rPr>
          <w:rFonts w:ascii="宋体" w:hAnsi="宋体"/>
          <w:szCs w:val="21"/>
        </w:rPr>
      </w:pPr>
      <w:r>
        <w:rPr>
          <w:rFonts w:ascii="宋体" w:cs="宋体" w:hAnsi="宋体" w:hint="eastAsia"/>
          <w:b/>
          <w:kern w:val="0"/>
          <w:szCs w:val="21"/>
        </w:rPr>
        <w:t>第二讲</w:t>
      </w:r>
      <w:r>
        <w:rPr>
          <w:rFonts w:ascii="宋体" w:hAnsi="宋体" w:hint="eastAsia"/>
          <w:szCs w:val="21"/>
        </w:rPr>
        <w:t xml:space="preserve">  线性规划问题、电子表格建模（4课时数）</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线性规划建模。最大化、最小化线性模型。电子表格中的优化建模，从2变量、3变量到多变量。从而导出一般情况。</w:t>
      </w:r>
    </w:p>
    <w:p>
      <w:pPr>
        <w:pStyle w:val="style0"/>
        <w:widowControl/>
        <w:jc w:val="left"/>
        <w:rPr>
          <w:rFonts w:ascii="宋体" w:hAnsi="宋体"/>
          <w:color w:val="ff0000"/>
          <w:szCs w:val="21"/>
        </w:rPr>
      </w:pPr>
      <w:r>
        <w:rPr>
          <w:rFonts w:ascii="宋体" w:cs="宋体" w:hAnsi="宋体" w:hint="eastAsia"/>
          <w:kern w:val="0"/>
          <w:szCs w:val="21"/>
        </w:rPr>
        <w:t>阅读内容：教材第二章、第三章。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 xml:space="preserve">第三讲  </w:t>
      </w:r>
      <w:r>
        <w:rPr>
          <w:rFonts w:ascii="宋体" w:hAnsi="宋体" w:hint="eastAsia"/>
          <w:szCs w:val="21"/>
        </w:rPr>
        <w:t>线性规划电子表格建模与求解（4课时）</w:t>
      </w:r>
    </w:p>
    <w:p>
      <w:pPr>
        <w:pStyle w:val="style0"/>
        <w:ind w:firstLine="420" w:firstLineChars="200"/>
        <w:rPr/>
      </w:pPr>
      <w:r>
        <w:rPr>
          <w:rFonts w:hint="eastAsia"/>
        </w:rPr>
        <w:t>先从理论上介绍单纯形方法，它是目前解线性规划问题最常用的方法。重点介绍</w:t>
      </w:r>
      <w:r>
        <w:rPr>
          <w:rFonts w:hint="eastAsia"/>
        </w:rPr>
        <w:t>Excel</w:t>
      </w:r>
      <w:r>
        <w:rPr>
          <w:rFonts w:hint="eastAsia"/>
        </w:rPr>
        <w:t>软件在线性规划求解中的应用，并介绍了相关案例。</w:t>
      </w:r>
    </w:p>
    <w:p>
      <w:pPr>
        <w:pStyle w:val="style0"/>
        <w:widowControl/>
        <w:jc w:val="left"/>
        <w:rPr>
          <w:rFonts w:ascii="宋体" w:hAnsi="宋体"/>
          <w:color w:val="ff0000"/>
          <w:szCs w:val="21"/>
        </w:rPr>
      </w:pPr>
      <w:r>
        <w:rPr>
          <w:rFonts w:ascii="宋体" w:cs="宋体" w:hAnsi="宋体" w:hint="eastAsia"/>
          <w:kern w:val="0"/>
          <w:szCs w:val="21"/>
        </w:rPr>
        <w:t>阅读内容：教材第三章。</w:t>
      </w:r>
    </w:p>
    <w:p>
      <w:pPr>
        <w:pStyle w:val="style0"/>
        <w:widowControl/>
        <w:jc w:val="left"/>
        <w:rPr>
          <w:rFonts w:ascii="宋体" w:cs="宋体" w:hAnsi="宋体"/>
          <w:kern w:val="0"/>
          <w:szCs w:val="21"/>
        </w:rPr>
      </w:pPr>
    </w:p>
    <w:p>
      <w:pPr>
        <w:pStyle w:val="style0"/>
        <w:widowControl/>
        <w:jc w:val="left"/>
        <w:rPr>
          <w:rFonts w:ascii="宋体" w:hAnsi="宋体"/>
          <w:szCs w:val="21"/>
        </w:rPr>
      </w:pPr>
      <w:r>
        <w:rPr>
          <w:rFonts w:ascii="宋体" w:cs="宋体" w:hAnsi="宋体" w:hint="eastAsia"/>
          <w:b/>
          <w:kern w:val="0"/>
          <w:szCs w:val="21"/>
        </w:rPr>
        <w:t>第四讲</w:t>
      </w:r>
      <w:r>
        <w:rPr>
          <w:rFonts w:ascii="宋体" w:cs="宋体" w:hAnsi="宋体" w:hint="eastAsia"/>
          <w:b/>
          <w:color w:val="ff0000"/>
          <w:kern w:val="0"/>
          <w:szCs w:val="21"/>
        </w:rPr>
        <w:t xml:space="preserve">  </w:t>
      </w:r>
      <w:r>
        <w:rPr>
          <w:rFonts w:ascii="宋体" w:hAnsi="宋体" w:hint="eastAsia"/>
          <w:szCs w:val="21"/>
        </w:rPr>
        <w:t>灵敏度分析（4课时）</w:t>
      </w:r>
    </w:p>
    <w:p>
      <w:pPr>
        <w:pStyle w:val="style0"/>
        <w:ind w:firstLine="420" w:firstLineChars="200"/>
        <w:rPr>
          <w:kern w:val="0"/>
          <w:szCs w:val="21"/>
        </w:rPr>
      </w:pPr>
      <w:r>
        <w:rPr>
          <w:rFonts w:ascii="宋体" w:hAnsi="宋体" w:hint="eastAsia"/>
          <w:kern w:val="0"/>
          <w:szCs w:val="21"/>
        </w:rPr>
        <w:t>分析当所给问题的数据改变时，原有解的可行性和最优性会有何变化。具体来说</w:t>
      </w:r>
      <w:r>
        <w:rPr>
          <w:rFonts w:ascii="宋体" w:hAnsi="宋体"/>
          <w:kern w:val="0"/>
          <w:szCs w:val="21"/>
        </w:rPr>
        <w:t>,</w:t>
      </w:r>
      <w:r>
        <w:rPr>
          <w:rFonts w:ascii="宋体" w:hAnsi="宋体" w:hint="eastAsia"/>
          <w:kern w:val="0"/>
          <w:szCs w:val="21"/>
        </w:rPr>
        <w:t>在灵敏度分析中将研究下述各种变化：目标函数中系数的变化；约束条件中右端常数的变化；约束条件中左边系数的变化。最后，还将介绍</w:t>
      </w:r>
      <w:r>
        <w:rPr>
          <w:rFonts w:hint="eastAsia"/>
          <w:kern w:val="0"/>
          <w:szCs w:val="21"/>
        </w:rPr>
        <w:t>Excel</w:t>
      </w:r>
      <w:r>
        <w:rPr>
          <w:rFonts w:hint="eastAsia"/>
          <w:kern w:val="0"/>
          <w:szCs w:val="21"/>
        </w:rPr>
        <w:t>软件中规划求解的灵敏度分析。</w:t>
      </w:r>
    </w:p>
    <w:p>
      <w:pPr>
        <w:pStyle w:val="style0"/>
        <w:widowControl/>
        <w:jc w:val="left"/>
        <w:rPr>
          <w:rFonts w:ascii="宋体" w:hAnsi="宋体"/>
          <w:color w:val="ff0000"/>
          <w:szCs w:val="21"/>
        </w:rPr>
      </w:pPr>
      <w:r>
        <w:rPr>
          <w:rFonts w:ascii="宋体" w:cs="宋体" w:hAnsi="宋体" w:hint="eastAsia"/>
          <w:kern w:val="0"/>
          <w:szCs w:val="21"/>
        </w:rPr>
        <w:t>阅读内容：教材第五章。</w:t>
      </w:r>
    </w:p>
    <w:p>
      <w:pPr>
        <w:pStyle w:val="style0"/>
        <w:widowControl/>
        <w:jc w:val="left"/>
        <w:rPr>
          <w:rFonts w:ascii="宋体" w:cs="宋体" w:hAnsi="宋体"/>
          <w:kern w:val="0"/>
          <w:szCs w:val="21"/>
        </w:rPr>
      </w:pPr>
    </w:p>
    <w:p>
      <w:pPr>
        <w:pStyle w:val="style0"/>
        <w:widowControl/>
        <w:jc w:val="left"/>
        <w:rPr>
          <w:rFonts w:ascii="宋体" w:hAnsi="宋体"/>
          <w:szCs w:val="21"/>
        </w:rPr>
      </w:pPr>
      <w:r>
        <w:rPr>
          <w:rFonts w:ascii="宋体" w:cs="宋体" w:hAnsi="宋体" w:hint="eastAsia"/>
          <w:b/>
          <w:kern w:val="0"/>
          <w:szCs w:val="21"/>
        </w:rPr>
        <w:t xml:space="preserve">第五讲   </w:t>
      </w:r>
      <w:r>
        <w:rPr>
          <w:rFonts w:ascii="宋体" w:hAnsi="宋体" w:hint="eastAsia"/>
          <w:szCs w:val="21"/>
        </w:rPr>
        <w:t>整数、目标规划（4课时）</w:t>
      </w:r>
    </w:p>
    <w:p>
      <w:pPr>
        <w:pStyle w:val="style0"/>
        <w:widowControl/>
        <w:ind w:firstLine="420" w:firstLineChars="200"/>
        <w:jc w:val="left"/>
        <w:rPr/>
      </w:pPr>
      <w:r>
        <w:rPr>
          <w:rFonts w:hint="eastAsia"/>
        </w:rPr>
        <w:t>主要介绍整数规划的基本理论、模型和算法，包括求解整数规划、</w:t>
      </w:r>
      <w:r>
        <w:rPr>
          <w:rFonts w:hint="eastAsia"/>
        </w:rPr>
        <w:t>0-1</w:t>
      </w:r>
      <w:r>
        <w:rPr>
          <w:rFonts w:hint="eastAsia"/>
        </w:rPr>
        <w:t>规划的基本思想，提及分枝定界法、割平面法和</w:t>
      </w:r>
      <w:r>
        <w:rPr>
          <w:rFonts w:hint="eastAsia"/>
        </w:rPr>
        <w:t>0-1</w:t>
      </w:r>
      <w:r>
        <w:rPr>
          <w:rFonts w:hint="eastAsia"/>
        </w:rPr>
        <w:t>规划隐枚举法，还介绍如何运用</w:t>
      </w:r>
      <w:r>
        <w:rPr>
          <w:rFonts w:hint="eastAsia"/>
        </w:rPr>
        <w:t>Excel</w:t>
      </w:r>
      <w:r>
        <w:rPr>
          <w:rFonts w:hint="eastAsia"/>
        </w:rPr>
        <w:t>求解整数规划问题。</w:t>
      </w:r>
    </w:p>
    <w:p>
      <w:pPr>
        <w:pStyle w:val="style0"/>
        <w:widowControl/>
        <w:ind w:firstLine="420" w:firstLineChars="200"/>
        <w:jc w:val="left"/>
        <w:rPr>
          <w:rFonts w:ascii="宋体" w:cs="宋体" w:hAnsi="宋体"/>
          <w:kern w:val="0"/>
          <w:szCs w:val="21"/>
        </w:rPr>
      </w:pPr>
      <w:r>
        <w:rPr>
          <w:rFonts w:hint="eastAsia"/>
        </w:rPr>
        <w:t>目标规划作为被选内容。主要介绍目标规划建模基本思想，建模方法，以及如何在</w:t>
      </w:r>
      <w:r>
        <w:rPr>
          <w:rFonts w:hint="eastAsia"/>
        </w:rPr>
        <w:t>Ex</w:t>
      </w:r>
      <w:r>
        <w:rPr>
          <w:rFonts w:hint="eastAsia"/>
        </w:rPr>
        <w:t>策略中的实现。</w:t>
      </w:r>
    </w:p>
    <w:p>
      <w:pPr>
        <w:pStyle w:val="style0"/>
        <w:widowControl/>
        <w:jc w:val="left"/>
        <w:rPr>
          <w:rFonts w:ascii="宋体" w:hAnsi="宋体"/>
          <w:color w:val="ff0000"/>
          <w:szCs w:val="21"/>
        </w:rPr>
      </w:pPr>
      <w:r>
        <w:rPr>
          <w:rFonts w:ascii="宋体" w:cs="宋体" w:hAnsi="宋体" w:hint="eastAsia"/>
          <w:kern w:val="0"/>
          <w:szCs w:val="21"/>
        </w:rPr>
        <w:t>阅读内容：教材第六章、第七章。</w:t>
      </w:r>
    </w:p>
    <w:p>
      <w:pPr>
        <w:pStyle w:val="style0"/>
        <w:widowControl/>
        <w:jc w:val="left"/>
        <w:rPr>
          <w:rFonts w:ascii="宋体" w:cs="宋体" w:hAnsi="宋体"/>
          <w:kern w:val="0"/>
          <w:szCs w:val="21"/>
        </w:rPr>
      </w:pPr>
    </w:p>
    <w:p>
      <w:pPr>
        <w:pStyle w:val="style0"/>
        <w:widowControl/>
        <w:jc w:val="left"/>
        <w:rPr>
          <w:rFonts w:ascii="宋体" w:hAnsi="宋体"/>
          <w:szCs w:val="21"/>
        </w:rPr>
      </w:pPr>
      <w:r>
        <w:rPr>
          <w:rFonts w:ascii="宋体" w:cs="宋体" w:hAnsi="宋体" w:hint="eastAsia"/>
          <w:b/>
          <w:kern w:val="0"/>
          <w:szCs w:val="21"/>
        </w:rPr>
        <w:t>第六讲</w:t>
      </w:r>
      <w:r>
        <w:rPr>
          <w:rFonts w:ascii="宋体" w:cs="宋体" w:hAnsi="宋体" w:hint="eastAsia"/>
          <w:b/>
          <w:color w:val="ff0000"/>
          <w:kern w:val="0"/>
          <w:szCs w:val="21"/>
        </w:rPr>
        <w:t xml:space="preserve"> </w:t>
      </w:r>
      <w:r>
        <w:rPr>
          <w:rFonts w:ascii="宋体" w:hAnsi="宋体" w:hint="eastAsia"/>
          <w:szCs w:val="21"/>
        </w:rPr>
        <w:t>网络计划、决策分析（4课时数）</w:t>
      </w:r>
    </w:p>
    <w:p>
      <w:pPr>
        <w:pStyle w:val="style0"/>
        <w:widowControl/>
        <w:ind w:firstLine="420" w:firstLineChars="200"/>
        <w:jc w:val="left"/>
        <w:rPr>
          <w:szCs w:val="21"/>
        </w:rPr>
      </w:pPr>
      <w:r>
        <w:rPr>
          <w:rFonts w:hint="eastAsia"/>
          <w:szCs w:val="21"/>
        </w:rPr>
        <w:t>主要介绍网络计划技术的基本知识、项目工期安排等，并探讨在</w:t>
      </w:r>
      <w:r>
        <w:rPr>
          <w:rFonts w:ascii="Calibri" w:cs="Calibri"/>
          <w:szCs w:val="21"/>
        </w:rPr>
        <w:t>Excel</w:t>
      </w:r>
      <w:r>
        <w:rPr>
          <w:rFonts w:hint="eastAsia"/>
          <w:szCs w:val="21"/>
        </w:rPr>
        <w:t>软件中如何运用网络计划技术等。</w:t>
      </w:r>
    </w:p>
    <w:p>
      <w:pPr>
        <w:pStyle w:val="style0"/>
        <w:widowControl/>
        <w:ind w:firstLine="420" w:firstLineChars="200"/>
        <w:jc w:val="left"/>
        <w:rPr>
          <w:rFonts w:ascii="宋体" w:cs="宋体" w:hAnsi="宋体"/>
          <w:kern w:val="0"/>
          <w:szCs w:val="21"/>
        </w:rPr>
      </w:pPr>
      <w:r>
        <w:rPr>
          <w:rFonts w:hint="eastAsia"/>
        </w:rPr>
        <w:t>介绍决策分析的基本知识，并探讨在</w:t>
      </w:r>
      <w:r>
        <w:rPr>
          <w:rFonts w:hint="eastAsia"/>
        </w:rPr>
        <w:t>Excel TreePlan</w:t>
      </w:r>
      <w:r>
        <w:rPr>
          <w:rFonts w:hint="eastAsia"/>
        </w:rPr>
        <w:t>软件中如何运用决策树进行风险决策。</w:t>
      </w:r>
    </w:p>
    <w:p>
      <w:pPr>
        <w:pStyle w:val="style0"/>
        <w:widowControl/>
        <w:jc w:val="left"/>
        <w:rPr>
          <w:rFonts w:ascii="宋体" w:hAnsi="宋体"/>
          <w:color w:val="ff0000"/>
          <w:szCs w:val="21"/>
        </w:rPr>
      </w:pPr>
      <w:r>
        <w:rPr>
          <w:rFonts w:ascii="宋体" w:cs="宋体" w:hAnsi="宋体" w:hint="eastAsia"/>
          <w:kern w:val="0"/>
          <w:szCs w:val="21"/>
        </w:rPr>
        <w:t>阅读内容：</w:t>
      </w:r>
      <w:r>
        <w:rPr>
          <w:rFonts w:hint="eastAsia"/>
        </w:rPr>
        <w:t>第八章、第九章。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第七讲</w:t>
      </w:r>
      <w:r>
        <w:rPr>
          <w:rFonts w:ascii="宋体" w:cs="宋体" w:hAnsi="宋体" w:hint="eastAsia"/>
          <w:kern w:val="0"/>
          <w:szCs w:val="21"/>
        </w:rPr>
        <w:t xml:space="preserve"> 分小组案例展示（4课时）</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应用所学模型方法分析工作中的实际问题，按照问题的新颖性、方法的适合性、创新性评价小组成绩。</w:t>
      </w:r>
    </w:p>
    <w:p>
      <w:pPr>
        <w:pStyle w:val="style0"/>
        <w:widowControl/>
        <w:jc w:val="left"/>
        <w:rPr>
          <w:rFonts w:ascii="宋体" w:cs="宋体" w:hAnsi="宋体"/>
          <w:kern w:val="0"/>
          <w:szCs w:val="21"/>
        </w:rPr>
      </w:pPr>
      <w:r>
        <w:rPr>
          <w:rFonts w:ascii="宋体" w:cs="宋体" w:hAnsi="宋体" w:hint="eastAsia"/>
          <w:kern w:val="0"/>
          <w:szCs w:val="21"/>
        </w:rPr>
        <w:t>阅读内容：全书各章。</w:t>
      </w:r>
    </w:p>
    <w:p>
      <w:pPr>
        <w:pStyle w:val="style0"/>
        <w:widowControl/>
        <w:jc w:val="left"/>
        <w:rPr>
          <w:rFonts w:ascii="宋体" w:cs="宋体" w:hAnsi="宋体"/>
          <w:kern w:val="0"/>
          <w:szCs w:val="21"/>
        </w:rPr>
      </w:pPr>
    </w:p>
    <w:p>
      <w:pPr>
        <w:pStyle w:val="style0"/>
        <w:widowControl/>
        <w:jc w:val="left"/>
        <w:rPr/>
      </w:pPr>
      <w:r>
        <w:br w:type="page"/>
      </w:r>
    </w:p>
    <w:bookmarkStart w:id="34" w:name="_Toc519071105"/>
    <w:p>
      <w:pPr>
        <w:pStyle w:val="style3"/>
        <w:jc w:val="center"/>
        <w:rPr>
          <w:rFonts w:hint="default"/>
          <w:sz w:val="32"/>
          <w:szCs w:val="36"/>
        </w:rPr>
      </w:pPr>
      <w:r>
        <w:rPr>
          <w:sz w:val="32"/>
          <w:szCs w:val="36"/>
        </w:rPr>
        <w:t>《</w:t>
      </w:r>
      <w:r>
        <w:rPr>
          <w:sz w:val="32"/>
          <w:szCs w:val="36"/>
        </w:rPr>
        <w:t>管理经济学</w:t>
      </w:r>
      <w:r>
        <w:rPr>
          <w:sz w:val="32"/>
          <w:szCs w:val="36"/>
        </w:rPr>
        <w:t>》</w:t>
      </w:r>
      <w:r>
        <w:rPr>
          <w:sz w:val="32"/>
          <w:szCs w:val="36"/>
        </w:rPr>
        <w:t>F2</w:t>
      </w:r>
      <w:r>
        <w:rPr>
          <w:sz w:val="32"/>
          <w:szCs w:val="36"/>
        </w:rPr>
        <w:t>、C2</w:t>
      </w:r>
      <w:r>
        <w:rPr>
          <w:sz w:val="32"/>
          <w:szCs w:val="36"/>
        </w:rPr>
        <w:t>课程进度及教学大纲</w:t>
      </w:r>
      <w:bookmarkEnd w:id="34"/>
    </w:p>
    <w:p>
      <w:pPr>
        <w:pStyle w:val="style0"/>
        <w:rPr>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pPr>
            <w:r>
              <w:rPr>
                <w:rFonts w:hint="eastAsia"/>
              </w:rPr>
              <w:t>课程名称</w:t>
            </w:r>
          </w:p>
        </w:tc>
        <w:tc>
          <w:tcPr>
            <w:tcW w:w="2090" w:type="dxa"/>
            <w:tcBorders/>
          </w:tcPr>
          <w:p>
            <w:pPr>
              <w:pStyle w:val="style0"/>
              <w:rPr/>
            </w:pPr>
            <w:r>
              <w:rPr>
                <w:rFonts w:hint="eastAsia"/>
              </w:rPr>
              <w:t>管理经济学</w:t>
            </w:r>
          </w:p>
        </w:tc>
        <w:tc>
          <w:tcPr>
            <w:tcW w:w="2090" w:type="dxa"/>
            <w:tcBorders/>
          </w:tcPr>
          <w:p>
            <w:pPr>
              <w:pStyle w:val="style0"/>
              <w:rPr/>
            </w:pPr>
            <w:r>
              <w:rPr>
                <w:rFonts w:hint="eastAsia"/>
              </w:rPr>
              <w:t>课程编号</w:t>
            </w:r>
          </w:p>
        </w:tc>
        <w:tc>
          <w:tcPr>
            <w:tcW w:w="2090" w:type="dxa"/>
            <w:tcBorders/>
          </w:tcPr>
          <w:p>
            <w:pPr>
              <w:pStyle w:val="style0"/>
              <w:rPr/>
            </w:pPr>
          </w:p>
        </w:tc>
      </w:tr>
      <w:tr>
        <w:tblPrEx/>
        <w:trPr>
          <w:trHeight w:val="277" w:hRule="atLeast"/>
        </w:trPr>
        <w:tc>
          <w:tcPr>
            <w:tcW w:w="2090" w:type="dxa"/>
            <w:tcBorders/>
          </w:tcPr>
          <w:p>
            <w:pPr>
              <w:pStyle w:val="style0"/>
              <w:rPr/>
            </w:pPr>
            <w:r>
              <w:rPr>
                <w:rFonts w:hint="eastAsia"/>
              </w:rPr>
              <w:t>英文课程名称</w:t>
            </w:r>
          </w:p>
        </w:tc>
        <w:tc>
          <w:tcPr>
            <w:tcW w:w="6270" w:type="dxa"/>
            <w:gridSpan w:val="3"/>
            <w:tcBorders/>
          </w:tcPr>
          <w:p>
            <w:pPr>
              <w:pStyle w:val="style0"/>
              <w:rPr/>
            </w:pPr>
            <w:r>
              <w:rPr>
                <w:rFonts w:hint="eastAsia"/>
              </w:rPr>
              <w:t>Managerial Economics</w:t>
            </w:r>
          </w:p>
        </w:tc>
      </w:tr>
      <w:tr>
        <w:tblPrEx/>
        <w:trPr>
          <w:trHeight w:val="357" w:hRule="atLeast"/>
        </w:trPr>
        <w:tc>
          <w:tcPr>
            <w:tcW w:w="2090" w:type="dxa"/>
            <w:tcBorders/>
          </w:tcPr>
          <w:p>
            <w:pPr>
              <w:pStyle w:val="style0"/>
              <w:rPr/>
            </w:pPr>
            <w:r>
              <w:rPr>
                <w:rFonts w:hint="eastAsia"/>
              </w:rPr>
              <w:t>任课教师</w:t>
            </w:r>
          </w:p>
        </w:tc>
        <w:tc>
          <w:tcPr>
            <w:tcW w:w="2090" w:type="dxa"/>
            <w:tcBorders/>
          </w:tcPr>
          <w:p>
            <w:pPr>
              <w:pStyle w:val="style0"/>
              <w:rPr/>
            </w:pPr>
            <w:r>
              <w:rPr>
                <w:rFonts w:hint="eastAsia"/>
              </w:rPr>
              <w:t>柴小青</w:t>
            </w:r>
          </w:p>
        </w:tc>
        <w:tc>
          <w:tcPr>
            <w:tcW w:w="2090" w:type="dxa"/>
            <w:tcBorders/>
          </w:tcPr>
          <w:p>
            <w:pPr>
              <w:pStyle w:val="style0"/>
              <w:rPr/>
            </w:pPr>
            <w:r>
              <w:rPr>
                <w:rFonts w:hint="eastAsia"/>
              </w:rPr>
              <w:t>授课对象</w:t>
            </w:r>
          </w:p>
        </w:tc>
        <w:tc>
          <w:tcPr>
            <w:tcW w:w="2090" w:type="dxa"/>
            <w:tcBorders/>
          </w:tcPr>
          <w:p>
            <w:pPr>
              <w:pStyle w:val="style0"/>
              <w:rPr/>
            </w:pPr>
            <w:r>
              <w:rPr>
                <w:rFonts w:hint="eastAsia"/>
              </w:rPr>
              <w:t xml:space="preserve">MBA </w:t>
            </w:r>
          </w:p>
        </w:tc>
      </w:tr>
      <w:tr>
        <w:tblPrEx/>
        <w:trPr>
          <w:trHeight w:val="333" w:hRule="atLeast"/>
        </w:trPr>
        <w:tc>
          <w:tcPr>
            <w:tcW w:w="2090" w:type="dxa"/>
            <w:tcBorders/>
          </w:tcPr>
          <w:p>
            <w:pPr>
              <w:pStyle w:val="style0"/>
              <w:rPr/>
            </w:pPr>
            <w:r>
              <w:rPr>
                <w:rFonts w:hint="eastAsia"/>
              </w:rPr>
              <w:t>周学时</w:t>
            </w:r>
            <w:r>
              <w:rPr>
                <w:rFonts w:hint="eastAsia"/>
              </w:rPr>
              <w:t>/</w:t>
            </w:r>
            <w:r>
              <w:rPr>
                <w:rFonts w:hint="eastAsia"/>
              </w:rPr>
              <w:t>总学时</w:t>
            </w:r>
          </w:p>
        </w:tc>
        <w:tc>
          <w:tcPr>
            <w:tcW w:w="2090" w:type="dxa"/>
            <w:tcBorders/>
          </w:tcPr>
          <w:p>
            <w:pPr>
              <w:pStyle w:val="style0"/>
              <w:rPr/>
            </w:pPr>
            <w:r>
              <w:rPr>
                <w:rFonts w:hint="eastAsia"/>
              </w:rPr>
              <w:t>5/36</w:t>
            </w:r>
          </w:p>
        </w:tc>
        <w:tc>
          <w:tcPr>
            <w:tcW w:w="2090" w:type="dxa"/>
            <w:tcBorders/>
          </w:tcPr>
          <w:p>
            <w:pPr>
              <w:pStyle w:val="style0"/>
              <w:rPr/>
            </w:pPr>
            <w:r>
              <w:rPr>
                <w:rFonts w:hint="eastAsia"/>
              </w:rPr>
              <w:t>学分</w:t>
            </w:r>
          </w:p>
        </w:tc>
        <w:tc>
          <w:tcPr>
            <w:tcW w:w="2090" w:type="dxa"/>
            <w:tcBorders/>
          </w:tcPr>
          <w:p>
            <w:pPr>
              <w:pStyle w:val="style0"/>
              <w:rPr/>
            </w:pPr>
            <w:r>
              <w:rPr>
                <w:rFonts w:hint="eastAsia"/>
              </w:rPr>
              <w:t>2</w:t>
            </w:r>
          </w:p>
        </w:tc>
      </w:tr>
      <w:tr>
        <w:tblPrEx/>
        <w:trPr>
          <w:trHeight w:val="320" w:hRule="atLeast"/>
        </w:trPr>
        <w:tc>
          <w:tcPr>
            <w:tcW w:w="2090" w:type="dxa"/>
            <w:tcBorders/>
          </w:tcPr>
          <w:p>
            <w:pPr>
              <w:pStyle w:val="style0"/>
              <w:rPr/>
            </w:pPr>
            <w:r>
              <w:rPr>
                <w:rFonts w:hint="eastAsia"/>
              </w:rPr>
              <w:t>开课学期</w:t>
            </w:r>
          </w:p>
        </w:tc>
        <w:tc>
          <w:tcPr>
            <w:tcW w:w="2090" w:type="dxa"/>
            <w:tcBorders/>
          </w:tcPr>
          <w:p>
            <w:pPr>
              <w:pStyle w:val="style0"/>
              <w:rPr/>
            </w:pPr>
          </w:p>
        </w:tc>
        <w:tc>
          <w:tcPr>
            <w:tcW w:w="2090" w:type="dxa"/>
            <w:tcBorders/>
          </w:tcPr>
          <w:p>
            <w:pPr>
              <w:pStyle w:val="style0"/>
              <w:rPr/>
            </w:pPr>
            <w:r>
              <w:rPr>
                <w:rFonts w:hint="eastAsia"/>
              </w:rPr>
              <w:t>授课时间</w:t>
            </w:r>
          </w:p>
        </w:tc>
        <w:tc>
          <w:tcPr>
            <w:tcW w:w="2090" w:type="dxa"/>
            <w:tcBorders/>
          </w:tcPr>
          <w:p>
            <w:pPr>
              <w:pStyle w:val="style0"/>
              <w:rPr/>
            </w:pPr>
          </w:p>
        </w:tc>
      </w:tr>
      <w:tr>
        <w:tblPrEx/>
        <w:trPr>
          <w:trHeight w:val="333" w:hRule="atLeast"/>
        </w:trPr>
        <w:tc>
          <w:tcPr>
            <w:tcW w:w="2090" w:type="dxa"/>
            <w:tcBorders/>
          </w:tcPr>
          <w:p>
            <w:pPr>
              <w:pStyle w:val="style0"/>
              <w:rPr/>
            </w:pPr>
            <w:r>
              <w:rPr>
                <w:rFonts w:hint="eastAsia"/>
              </w:rPr>
              <w:t>先修课程</w:t>
            </w:r>
          </w:p>
        </w:tc>
        <w:tc>
          <w:tcPr>
            <w:tcW w:w="2090" w:type="dxa"/>
            <w:tcBorders/>
          </w:tcPr>
          <w:p>
            <w:pPr>
              <w:pStyle w:val="style0"/>
              <w:rPr/>
            </w:pPr>
            <w:r>
              <w:rPr>
                <w:rFonts w:hint="eastAsia"/>
              </w:rPr>
              <w:t>微观经济学</w:t>
            </w:r>
          </w:p>
        </w:tc>
        <w:tc>
          <w:tcPr>
            <w:tcW w:w="2090" w:type="dxa"/>
            <w:tcBorders/>
          </w:tcPr>
          <w:p>
            <w:pPr>
              <w:pStyle w:val="style0"/>
              <w:rPr/>
            </w:pPr>
            <w:r>
              <w:rPr>
                <w:rFonts w:hint="eastAsia"/>
              </w:rPr>
              <w:t>授课地点</w:t>
            </w:r>
          </w:p>
        </w:tc>
        <w:tc>
          <w:tcPr>
            <w:tcW w:w="2090" w:type="dxa"/>
            <w:tcBorders/>
          </w:tcPr>
          <w:p>
            <w:pPr>
              <w:pStyle w:val="style0"/>
              <w:rPr/>
            </w:pPr>
          </w:p>
        </w:tc>
      </w:tr>
    </w:tbl>
    <w:p>
      <w:pPr>
        <w:pStyle w:val="style0"/>
        <w:rPr>
          <w:szCs w:val="21"/>
        </w:rPr>
      </w:pPr>
    </w:p>
    <w:p>
      <w:pPr>
        <w:pStyle w:val="style0"/>
        <w:rPr/>
      </w:pPr>
      <w:r>
        <w:rPr>
          <w:rFonts w:hint="eastAsia"/>
        </w:rPr>
        <w:t>授课教师联系方式：</w:t>
      </w:r>
      <w:r>
        <w:rPr>
          <w:rFonts w:hint="eastAsia"/>
        </w:rPr>
        <w:t>13911906268</w:t>
      </w:r>
    </w:p>
    <w:p>
      <w:pPr>
        <w:pStyle w:val="style0"/>
        <w:rPr/>
      </w:pPr>
      <w:r>
        <w:rPr>
          <w:rFonts w:hint="eastAsia"/>
        </w:rPr>
        <w:t>电话：</w:t>
      </w:r>
    </w:p>
    <w:p>
      <w:pPr>
        <w:pStyle w:val="style0"/>
        <w:rPr/>
      </w:pPr>
      <w:r>
        <w:rPr>
          <w:rFonts w:hint="eastAsia"/>
        </w:rPr>
        <w:t>Email</w:t>
      </w:r>
      <w:r>
        <w:rPr>
          <w:rFonts w:hint="eastAsia"/>
        </w:rPr>
        <w:t>：</w:t>
      </w:r>
      <w:r>
        <w:rPr>
          <w:rFonts w:hint="eastAsia"/>
        </w:rPr>
        <w:t>cxqq2006@sina.com</w:t>
      </w:r>
    </w:p>
    <w:p>
      <w:pPr>
        <w:pStyle w:val="style0"/>
        <w:rPr/>
      </w:pPr>
      <w:r>
        <w:rPr>
          <w:rFonts w:hint="eastAsia"/>
        </w:rPr>
        <w:t>辅导、答疑安排：一般安排在授课日的晚上</w:t>
      </w:r>
    </w:p>
    <w:p>
      <w:pPr>
        <w:pStyle w:val="style0"/>
        <w:rPr/>
      </w:pPr>
    </w:p>
    <w:p>
      <w:pPr>
        <w:pStyle w:val="style0"/>
        <w:numPr>
          <w:ilvl w:val="0"/>
          <w:numId w:val="5"/>
        </w:numPr>
        <w:rPr/>
      </w:pPr>
      <w:r>
        <w:rPr>
          <w:rFonts w:hint="eastAsia"/>
        </w:rPr>
        <w:t>课程概述</w:t>
      </w:r>
    </w:p>
    <w:p>
      <w:pPr>
        <w:pStyle w:val="style0"/>
        <w:widowControl/>
        <w:spacing w:before="100" w:beforeAutospacing="true" w:after="100" w:afterAutospacing="true"/>
        <w:jc w:val="left"/>
        <w:rPr>
          <w:rFonts w:ascii="宋体" w:cs="宋体" w:hAnsi="宋体"/>
          <w:kern w:val="0"/>
          <w:szCs w:val="21"/>
        </w:rPr>
      </w:pPr>
      <w:r>
        <w:rPr>
          <w:rFonts w:hint="eastAsia"/>
        </w:rPr>
        <w:t xml:space="preserve">  </w:t>
      </w:r>
      <w:r>
        <w:rPr>
          <w:rFonts w:hint="eastAsia"/>
          <w:szCs w:val="21"/>
        </w:rPr>
        <w:t xml:space="preserve">  </w:t>
      </w:r>
      <w:r>
        <w:rPr>
          <w:rFonts w:hint="eastAsia"/>
          <w:szCs w:val="21"/>
        </w:rPr>
        <w:t>本课程是</w:t>
      </w:r>
      <w:r>
        <w:rPr>
          <w:rFonts w:hint="eastAsia"/>
          <w:szCs w:val="21"/>
        </w:rPr>
        <w:t>MBA</w:t>
      </w:r>
      <w:r>
        <w:rPr>
          <w:rFonts w:hint="eastAsia"/>
          <w:szCs w:val="21"/>
        </w:rPr>
        <w:t>学生的必修课。本课程从</w:t>
      </w:r>
      <w:r>
        <w:rPr>
          <w:rFonts w:hint="eastAsia"/>
          <w:szCs w:val="21"/>
        </w:rPr>
        <w:t>MBA</w:t>
      </w:r>
      <w:r>
        <w:rPr>
          <w:rFonts w:hint="eastAsia"/>
          <w:szCs w:val="21"/>
        </w:rPr>
        <w:t>学生特点出发，</w:t>
      </w:r>
      <w:r>
        <w:rPr>
          <w:rFonts w:ascii="宋体" w:cs="宋体" w:hAnsi="宋体" w:hint="eastAsia"/>
          <w:kern w:val="0"/>
          <w:szCs w:val="21"/>
        </w:rPr>
        <w:t>阐述企业经营者在决策过程中所依据的经济学原理，为有效实现经营目标提供经济分析工具，</w:t>
      </w:r>
      <w:r>
        <w:rPr>
          <w:rFonts w:hint="eastAsia"/>
          <w:szCs w:val="21"/>
        </w:rPr>
        <w:t>主要内容包括需求分析、生产者行为分析、市场结构与竞争策略、企业外部环境与经营决策等。</w:t>
      </w:r>
    </w:p>
    <w:p>
      <w:pPr>
        <w:pStyle w:val="style0"/>
        <w:numPr>
          <w:ilvl w:val="0"/>
          <w:numId w:val="5"/>
        </w:numPr>
        <w:rPr/>
      </w:pPr>
      <w:r>
        <w:rPr>
          <w:rFonts w:hint="eastAsia"/>
        </w:rPr>
        <w:t>课程目标</w:t>
      </w:r>
    </w:p>
    <w:p>
      <w:pPr>
        <w:pStyle w:val="style0"/>
        <w:rPr/>
      </w:pPr>
      <w:r>
        <w:rPr>
          <w:rFonts w:hint="eastAsia"/>
        </w:rPr>
        <w:t xml:space="preserve">    </w:t>
      </w:r>
      <w:r>
        <w:rPr>
          <w:rFonts w:hint="eastAsia"/>
        </w:rPr>
        <w:t>通过本课程的学习，使</w:t>
      </w:r>
      <w:r>
        <w:rPr>
          <w:rFonts w:hint="eastAsia"/>
        </w:rPr>
        <w:t>MBA</w:t>
      </w:r>
      <w:r>
        <w:rPr>
          <w:rFonts w:hint="eastAsia"/>
        </w:rPr>
        <w:t>学员掌握管理经济学的基本理论知识，如需求与供给、生产与成本、收益与利润、市场结构与企业竞争等。学完本课程后，学员能够建立经营决策的经济学思维方式。</w:t>
      </w:r>
    </w:p>
    <w:p>
      <w:pPr>
        <w:pStyle w:val="style0"/>
        <w:numPr>
          <w:ilvl w:val="0"/>
          <w:numId w:val="5"/>
        </w:numPr>
        <w:rPr/>
      </w:pPr>
      <w:r>
        <w:rPr>
          <w:rFonts w:hint="eastAsia"/>
        </w:rPr>
        <w:t>内容提要及学时分配</w:t>
      </w:r>
    </w:p>
    <w:p>
      <w:pPr>
        <w:pStyle w:val="style0"/>
        <w:rPr/>
      </w:pPr>
      <w:r>
        <w:rPr>
          <w:rFonts w:hint="eastAsia"/>
        </w:rPr>
        <w:t xml:space="preserve">    </w:t>
      </w:r>
      <w:r>
        <w:rPr>
          <w:rFonts w:hint="eastAsia"/>
        </w:rPr>
        <w:t>本课程共分为</w:t>
      </w:r>
      <w:r>
        <w:rPr>
          <w:rFonts w:hint="eastAsia"/>
        </w:rPr>
        <w:t>8</w:t>
      </w:r>
      <w:r>
        <w:rPr>
          <w:rFonts w:hint="eastAsia"/>
        </w:rPr>
        <w:t>讲（约</w:t>
      </w:r>
      <w:r>
        <w:rPr>
          <w:rFonts w:hint="eastAsia"/>
        </w:rPr>
        <w:t>36</w:t>
      </w:r>
      <w:r>
        <w:rPr>
          <w:rFonts w:hint="eastAsia"/>
        </w:rPr>
        <w:t>课时），内容及学时分配如下表。</w:t>
      </w:r>
    </w:p>
    <w:p>
      <w:pPr>
        <w:pStyle w:val="style0"/>
        <w:rPr/>
      </w:pPr>
    </w:p>
    <w:p>
      <w:pPr>
        <w:pStyle w:val="style0"/>
        <w:jc w:val="center"/>
        <w:rPr>
          <w:b/>
          <w:bCs/>
          <w:sz w:val="24"/>
        </w:rPr>
      </w:pPr>
      <w:r>
        <w:rPr>
          <w:rFonts w:hint="eastAsia"/>
          <w:b/>
          <w:bCs/>
          <w:sz w:val="24"/>
        </w:rPr>
        <w:t>课程进度表</w:t>
      </w:r>
    </w:p>
    <w:p>
      <w:pPr>
        <w:pStyle w:val="style0"/>
        <w:spacing w:lineRule="auto" w:line="480"/>
        <w:rPr>
          <w:rFonts w:ascii="宋体" w:hAnsi="宋体"/>
          <w:b/>
          <w:sz w:val="28"/>
          <w:u w:val="single"/>
        </w:rPr>
      </w:pPr>
      <w:r>
        <w:rPr>
          <w:rFonts w:ascii="宋体" w:hAnsi="宋体" w:hint="eastAsia"/>
          <w:b/>
          <w:sz w:val="28"/>
        </w:rPr>
        <w:t>课程名称</w:t>
      </w:r>
      <w:r>
        <w:rPr>
          <w:rFonts w:ascii="宋体" w:hAnsi="宋体" w:hint="eastAsia"/>
          <w:b/>
          <w:sz w:val="28"/>
          <w:u w:val="single"/>
        </w:rPr>
        <w:t xml:space="preserve">   管理经济学       </w:t>
      </w:r>
      <w:r>
        <w:rPr>
          <w:rFonts w:ascii="宋体" w:hAnsi="宋体" w:hint="eastAsia"/>
          <w:b/>
          <w:sz w:val="28"/>
        </w:rPr>
        <w:t>专 业</w:t>
      </w:r>
      <w:r>
        <w:rPr>
          <w:rFonts w:ascii="宋体" w:hAnsi="宋体" w:hint="eastAsia"/>
          <w:b/>
          <w:sz w:val="28"/>
          <w:u w:val="single"/>
        </w:rPr>
        <w:t xml:space="preserve">  MBA     </w:t>
      </w:r>
      <w:r>
        <w:rPr>
          <w:rFonts w:ascii="宋体" w:hAnsi="宋体" w:hint="eastAsia"/>
          <w:b/>
          <w:sz w:val="28"/>
        </w:rPr>
        <w:t>年 级</w:t>
      </w:r>
      <w:r>
        <w:rPr>
          <w:rFonts w:ascii="宋体" w:hAnsi="宋体" w:hint="eastAsia"/>
          <w:b/>
          <w:sz w:val="28"/>
          <w:u w:val="single"/>
        </w:rPr>
        <w:t xml:space="preserve">  2010级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b/>
                <w:bCs/>
                <w:szCs w:val="21"/>
              </w:rPr>
            </w:pPr>
            <w:r>
              <w:rPr>
                <w:rFonts w:hint="eastAsia"/>
                <w:b/>
                <w:bCs/>
                <w:szCs w:val="21"/>
              </w:rPr>
              <w:t>周次</w:t>
            </w:r>
          </w:p>
        </w:tc>
        <w:tc>
          <w:tcPr>
            <w:tcW w:w="3292" w:type="dxa"/>
            <w:tcBorders>
              <w:bottom w:val="single" w:sz="4" w:space="0" w:color="auto"/>
            </w:tcBorders>
            <w:vAlign w:val="center"/>
          </w:tcPr>
          <w:p>
            <w:pPr>
              <w:pStyle w:val="style0"/>
              <w:jc w:val="center"/>
              <w:rPr>
                <w:b/>
                <w:bCs/>
                <w:szCs w:val="21"/>
              </w:rPr>
            </w:pPr>
            <w:r>
              <w:rPr>
                <w:rFonts w:hint="eastAsia"/>
                <w:b/>
                <w:bCs/>
                <w:szCs w:val="21"/>
              </w:rPr>
              <w:t>课</w:t>
            </w:r>
            <w:r>
              <w:rPr>
                <w:rFonts w:hint="eastAsia"/>
                <w:b/>
                <w:bCs/>
                <w:szCs w:val="21"/>
              </w:rPr>
              <w:t xml:space="preserve"> </w:t>
            </w:r>
            <w:r>
              <w:rPr>
                <w:rFonts w:hint="eastAsia"/>
                <w:b/>
                <w:bCs/>
                <w:szCs w:val="21"/>
              </w:rPr>
              <w:t>程</w:t>
            </w:r>
            <w:r>
              <w:rPr>
                <w:rFonts w:hint="eastAsia"/>
                <w:b/>
                <w:bCs/>
                <w:szCs w:val="21"/>
              </w:rPr>
              <w:t xml:space="preserve"> </w:t>
            </w:r>
            <w:r>
              <w:rPr>
                <w:rFonts w:hint="eastAsia"/>
                <w:b/>
                <w:bCs/>
                <w:szCs w:val="21"/>
              </w:rPr>
              <w:t>内</w:t>
            </w:r>
            <w:r>
              <w:rPr>
                <w:rFonts w:hint="eastAsia"/>
                <w:b/>
                <w:bCs/>
                <w:szCs w:val="21"/>
              </w:rPr>
              <w:t xml:space="preserve"> </w:t>
            </w:r>
            <w:r>
              <w:rPr>
                <w:rFonts w:hint="eastAsia"/>
                <w:b/>
                <w:bCs/>
                <w:szCs w:val="21"/>
              </w:rPr>
              <w:t>容</w:t>
            </w:r>
          </w:p>
        </w:tc>
        <w:tc>
          <w:tcPr>
            <w:tcW w:w="720" w:type="dxa"/>
            <w:tcBorders>
              <w:bottom w:val="single" w:sz="4" w:space="0" w:color="auto"/>
            </w:tcBorders>
            <w:vAlign w:val="center"/>
          </w:tcPr>
          <w:p>
            <w:pPr>
              <w:pStyle w:val="style0"/>
              <w:jc w:val="center"/>
              <w:rPr>
                <w:b/>
                <w:bCs/>
                <w:szCs w:val="21"/>
              </w:rPr>
            </w:pPr>
            <w:r>
              <w:rPr>
                <w:rFonts w:hint="eastAsia"/>
                <w:b/>
                <w:bCs/>
                <w:szCs w:val="21"/>
              </w:rPr>
              <w:t>课时</w:t>
            </w:r>
          </w:p>
        </w:tc>
        <w:tc>
          <w:tcPr>
            <w:tcW w:w="1260" w:type="dxa"/>
            <w:tcBorders>
              <w:bottom w:val="single" w:sz="4" w:space="0" w:color="auto"/>
            </w:tcBorders>
            <w:vAlign w:val="center"/>
          </w:tcPr>
          <w:p>
            <w:pPr>
              <w:pStyle w:val="style0"/>
              <w:rPr>
                <w:b/>
                <w:bCs/>
                <w:szCs w:val="21"/>
              </w:rPr>
            </w:pPr>
            <w:r>
              <w:rPr>
                <w:rFonts w:hint="eastAsia"/>
                <w:b/>
                <w:bCs/>
                <w:szCs w:val="21"/>
              </w:rPr>
              <w:t>授课人</w:t>
            </w:r>
          </w:p>
        </w:tc>
        <w:tc>
          <w:tcPr>
            <w:tcW w:w="1080" w:type="dxa"/>
            <w:tcBorders>
              <w:bottom w:val="single" w:sz="4" w:space="0" w:color="auto"/>
            </w:tcBorders>
            <w:vAlign w:val="center"/>
          </w:tcPr>
          <w:p>
            <w:pPr>
              <w:pStyle w:val="style0"/>
              <w:jc w:val="center"/>
              <w:rPr>
                <w:b/>
                <w:bCs/>
                <w:szCs w:val="21"/>
              </w:rPr>
            </w:pPr>
            <w:r>
              <w:rPr>
                <w:rFonts w:hint="eastAsia"/>
                <w:b/>
                <w:bCs/>
                <w:szCs w:val="21"/>
              </w:rPr>
              <w:t>职</w:t>
            </w:r>
            <w:r>
              <w:rPr>
                <w:rFonts w:hint="eastAsia"/>
                <w:b/>
                <w:bCs/>
                <w:szCs w:val="21"/>
              </w:rPr>
              <w:t xml:space="preserve"> </w:t>
            </w:r>
            <w:r>
              <w:rPr>
                <w:rFonts w:hint="eastAsia"/>
                <w:b/>
                <w:bCs/>
                <w:szCs w:val="21"/>
              </w:rPr>
              <w:t>称</w:t>
            </w:r>
          </w:p>
        </w:tc>
        <w:tc>
          <w:tcPr>
            <w:tcW w:w="1394" w:type="dxa"/>
            <w:tcBorders>
              <w:bottom w:val="single" w:sz="4" w:space="0" w:color="auto"/>
            </w:tcBorders>
            <w:vAlign w:val="center"/>
          </w:tcPr>
          <w:p>
            <w:pPr>
              <w:pStyle w:val="style0"/>
              <w:jc w:val="center"/>
              <w:rPr>
                <w:b/>
                <w:bCs/>
                <w:szCs w:val="21"/>
              </w:rPr>
            </w:pPr>
            <w:r>
              <w:rPr>
                <w:rFonts w:hint="eastAsia"/>
                <w:b/>
                <w:bCs/>
                <w:szCs w:val="21"/>
              </w:rPr>
              <w:t>备</w:t>
            </w:r>
            <w:r>
              <w:rPr>
                <w:rFonts w:hint="eastAsia"/>
                <w:b/>
                <w:bCs/>
                <w:szCs w:val="21"/>
              </w:rPr>
              <w:t xml:space="preserve">   </w:t>
            </w:r>
            <w:r>
              <w:rPr>
                <w:rFonts w:hint="eastAsia"/>
                <w:b/>
                <w:bCs/>
                <w:szCs w:val="21"/>
              </w:rPr>
              <w:t>注</w:t>
            </w:r>
          </w:p>
        </w:tc>
      </w:tr>
      <w:tr>
        <w:tblPrEx/>
        <w:trPr>
          <w:trHeight w:val="420" w:hRule="atLeast"/>
        </w:trPr>
        <w:tc>
          <w:tcPr>
            <w:tcW w:w="776" w:type="dxa"/>
            <w:tcBorders/>
            <w:vAlign w:val="center"/>
          </w:tcPr>
          <w:p>
            <w:pPr>
              <w:pStyle w:val="style0"/>
              <w:jc w:val="center"/>
              <w:rPr>
                <w:szCs w:val="21"/>
              </w:rPr>
            </w:pPr>
            <w:r>
              <w:rPr>
                <w:rFonts w:hint="eastAsia"/>
                <w:szCs w:val="21"/>
              </w:rPr>
              <w:t>1</w:t>
            </w:r>
          </w:p>
        </w:tc>
        <w:tc>
          <w:tcPr>
            <w:tcW w:w="3292" w:type="dxa"/>
            <w:tcBorders/>
          </w:tcPr>
          <w:p>
            <w:pPr>
              <w:pStyle w:val="style0"/>
              <w:rPr>
                <w:szCs w:val="21"/>
              </w:rPr>
            </w:pPr>
            <w:r>
              <w:rPr>
                <w:rFonts w:hint="eastAsia"/>
                <w:szCs w:val="21"/>
              </w:rPr>
              <w:t>第一讲</w:t>
            </w:r>
            <w:r>
              <w:rPr>
                <w:rFonts w:hint="eastAsia"/>
                <w:szCs w:val="21"/>
              </w:rPr>
              <w:t xml:space="preserve"> </w:t>
            </w:r>
            <w:r>
              <w:rPr>
                <w:rFonts w:hint="eastAsia"/>
                <w:szCs w:val="21"/>
              </w:rPr>
              <w:t>导论</w:t>
            </w:r>
          </w:p>
          <w:p>
            <w:pPr>
              <w:pStyle w:val="style0"/>
              <w:rPr>
                <w:szCs w:val="21"/>
              </w:rPr>
            </w:pPr>
            <w:r>
              <w:rPr>
                <w:rFonts w:hint="eastAsia"/>
                <w:szCs w:val="21"/>
              </w:rPr>
              <w:t>第二讲</w:t>
            </w:r>
            <w:r>
              <w:rPr>
                <w:rFonts w:hint="eastAsia"/>
                <w:szCs w:val="21"/>
              </w:rPr>
              <w:t xml:space="preserve"> </w:t>
            </w:r>
            <w:r>
              <w:rPr>
                <w:rFonts w:hint="eastAsia"/>
                <w:szCs w:val="21"/>
              </w:rPr>
              <w:t>需求分析</w:t>
            </w:r>
            <w:r>
              <w:rPr>
                <w:rFonts w:hint="eastAsia"/>
                <w:szCs w:val="21"/>
              </w:rPr>
              <w:t xml:space="preserve"> </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p>
        </w:tc>
      </w:tr>
      <w:tr>
        <w:tblPrEx/>
        <w:trPr>
          <w:trHeight w:val="420" w:hRule="atLeast"/>
        </w:trPr>
        <w:tc>
          <w:tcPr>
            <w:tcW w:w="776" w:type="dxa"/>
            <w:tcBorders/>
            <w:vAlign w:val="center"/>
          </w:tcPr>
          <w:p>
            <w:pPr>
              <w:pStyle w:val="style0"/>
              <w:jc w:val="center"/>
              <w:rPr>
                <w:szCs w:val="21"/>
              </w:rPr>
            </w:pPr>
            <w:r>
              <w:rPr>
                <w:rFonts w:hint="eastAsia"/>
                <w:szCs w:val="21"/>
              </w:rPr>
              <w:t>2</w:t>
            </w:r>
          </w:p>
        </w:tc>
        <w:tc>
          <w:tcPr>
            <w:tcW w:w="3292" w:type="dxa"/>
            <w:tcBorders/>
          </w:tcPr>
          <w:p>
            <w:pPr>
              <w:pStyle w:val="style0"/>
              <w:ind w:left="840" w:hanging="840" w:hangingChars="400"/>
              <w:rPr>
                <w:szCs w:val="21"/>
              </w:rPr>
            </w:pPr>
            <w:r>
              <w:rPr>
                <w:rFonts w:hint="eastAsia"/>
                <w:szCs w:val="21"/>
              </w:rPr>
              <w:t>第三讲</w:t>
            </w:r>
            <w:r>
              <w:rPr>
                <w:rFonts w:hint="eastAsia"/>
                <w:szCs w:val="21"/>
              </w:rPr>
              <w:t xml:space="preserve"> </w:t>
            </w:r>
            <w:r>
              <w:rPr>
                <w:rFonts w:hint="eastAsia"/>
                <w:szCs w:val="21"/>
              </w:rPr>
              <w:t>供给分析、综合分析</w:t>
            </w:r>
          </w:p>
          <w:p>
            <w:pPr>
              <w:pStyle w:val="style0"/>
              <w:ind w:left="840" w:leftChars="400"/>
              <w:rPr>
                <w:szCs w:val="21"/>
              </w:rPr>
            </w:pPr>
            <w:r>
              <w:rPr>
                <w:rFonts w:hint="eastAsia"/>
                <w:szCs w:val="21"/>
              </w:rPr>
              <w:t>案例讨论</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r>
              <w:rPr>
                <w:rFonts w:hint="eastAsia"/>
                <w:szCs w:val="21"/>
              </w:rPr>
              <w:t>含案例研讨</w:t>
            </w:r>
          </w:p>
        </w:tc>
      </w:tr>
      <w:tr>
        <w:tblPrEx/>
        <w:trPr>
          <w:trHeight w:val="420" w:hRule="atLeast"/>
        </w:trPr>
        <w:tc>
          <w:tcPr>
            <w:tcW w:w="776" w:type="dxa"/>
            <w:tcBorders/>
            <w:vAlign w:val="center"/>
          </w:tcPr>
          <w:p>
            <w:pPr>
              <w:pStyle w:val="style0"/>
              <w:jc w:val="center"/>
              <w:rPr>
                <w:szCs w:val="21"/>
              </w:rPr>
            </w:pPr>
            <w:r>
              <w:rPr>
                <w:rFonts w:hint="eastAsia"/>
                <w:szCs w:val="21"/>
              </w:rPr>
              <w:t>3</w:t>
            </w:r>
          </w:p>
        </w:tc>
        <w:tc>
          <w:tcPr>
            <w:tcW w:w="3292" w:type="dxa"/>
            <w:tcBorders/>
          </w:tcPr>
          <w:p>
            <w:pPr>
              <w:pStyle w:val="style0"/>
              <w:rPr>
                <w:szCs w:val="21"/>
              </w:rPr>
            </w:pPr>
            <w:r>
              <w:rPr>
                <w:rFonts w:hint="eastAsia"/>
                <w:szCs w:val="21"/>
              </w:rPr>
              <w:t>第四讲</w:t>
            </w:r>
            <w:r>
              <w:rPr>
                <w:rFonts w:hint="eastAsia"/>
                <w:szCs w:val="21"/>
              </w:rPr>
              <w:t xml:space="preserve"> </w:t>
            </w:r>
            <w:r>
              <w:rPr>
                <w:rFonts w:hint="eastAsia"/>
                <w:szCs w:val="21"/>
              </w:rPr>
              <w:t>生产者行为</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p>
        </w:tc>
      </w:tr>
      <w:tr>
        <w:tblPrEx/>
        <w:trPr>
          <w:trHeight w:val="420" w:hRule="atLeast"/>
        </w:trPr>
        <w:tc>
          <w:tcPr>
            <w:tcW w:w="776" w:type="dxa"/>
            <w:tcBorders/>
            <w:vAlign w:val="center"/>
          </w:tcPr>
          <w:p>
            <w:pPr>
              <w:pStyle w:val="style0"/>
              <w:jc w:val="center"/>
              <w:rPr>
                <w:szCs w:val="21"/>
              </w:rPr>
            </w:pPr>
            <w:r>
              <w:rPr>
                <w:rFonts w:hint="eastAsia"/>
                <w:szCs w:val="21"/>
              </w:rPr>
              <w:t>4</w:t>
            </w:r>
          </w:p>
        </w:tc>
        <w:tc>
          <w:tcPr>
            <w:tcW w:w="3292" w:type="dxa"/>
            <w:tcBorders/>
          </w:tcPr>
          <w:p>
            <w:pPr>
              <w:pStyle w:val="style0"/>
              <w:rPr>
                <w:szCs w:val="21"/>
              </w:rPr>
            </w:pPr>
            <w:r>
              <w:rPr>
                <w:rFonts w:hint="eastAsia"/>
                <w:szCs w:val="21"/>
              </w:rPr>
              <w:t>第五讲</w:t>
            </w:r>
            <w:r>
              <w:rPr>
                <w:rFonts w:hint="eastAsia"/>
                <w:szCs w:val="21"/>
              </w:rPr>
              <w:t xml:space="preserve"> </w:t>
            </w:r>
            <w:r>
              <w:rPr>
                <w:rFonts w:hint="eastAsia"/>
                <w:szCs w:val="21"/>
              </w:rPr>
              <w:t>成本、收益分析</w:t>
            </w:r>
          </w:p>
          <w:p>
            <w:pPr>
              <w:pStyle w:val="style0"/>
              <w:ind w:firstLine="840" w:firstLineChars="400"/>
              <w:rPr>
                <w:szCs w:val="21"/>
              </w:rPr>
            </w:pPr>
            <w:r>
              <w:rPr>
                <w:rFonts w:hint="eastAsia"/>
                <w:szCs w:val="21"/>
              </w:rPr>
              <w:t>案例研讨</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r>
              <w:rPr>
                <w:rFonts w:hint="eastAsia"/>
                <w:szCs w:val="21"/>
              </w:rPr>
              <w:t>含案例研讨</w:t>
            </w:r>
          </w:p>
        </w:tc>
      </w:tr>
      <w:tr>
        <w:tblPrEx/>
        <w:trPr>
          <w:trHeight w:val="420" w:hRule="atLeast"/>
        </w:trPr>
        <w:tc>
          <w:tcPr>
            <w:tcW w:w="776" w:type="dxa"/>
            <w:tcBorders/>
            <w:vAlign w:val="center"/>
          </w:tcPr>
          <w:p>
            <w:pPr>
              <w:pStyle w:val="style0"/>
              <w:jc w:val="center"/>
              <w:rPr>
                <w:szCs w:val="21"/>
              </w:rPr>
            </w:pPr>
            <w:r>
              <w:rPr>
                <w:rFonts w:hint="eastAsia"/>
                <w:szCs w:val="21"/>
              </w:rPr>
              <w:t>5</w:t>
            </w:r>
          </w:p>
        </w:tc>
        <w:tc>
          <w:tcPr>
            <w:tcW w:w="3292" w:type="dxa"/>
            <w:tcBorders/>
          </w:tcPr>
          <w:p>
            <w:pPr>
              <w:pStyle w:val="style0"/>
              <w:rPr>
                <w:szCs w:val="21"/>
              </w:rPr>
            </w:pPr>
            <w:r>
              <w:rPr>
                <w:rFonts w:hint="eastAsia"/>
                <w:szCs w:val="21"/>
              </w:rPr>
              <w:t>第六讲</w:t>
            </w:r>
            <w:r>
              <w:rPr>
                <w:rFonts w:hint="eastAsia"/>
                <w:szCs w:val="21"/>
              </w:rPr>
              <w:t xml:space="preserve"> </w:t>
            </w:r>
            <w:r>
              <w:rPr>
                <w:rFonts w:hint="eastAsia"/>
                <w:szCs w:val="21"/>
              </w:rPr>
              <w:t>市场结构与竞争策略</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p>
        </w:tc>
      </w:tr>
      <w:tr>
        <w:tblPrEx/>
        <w:trPr>
          <w:trHeight w:val="420" w:hRule="atLeast"/>
        </w:trPr>
        <w:tc>
          <w:tcPr>
            <w:tcW w:w="776" w:type="dxa"/>
            <w:tcBorders/>
            <w:vAlign w:val="center"/>
          </w:tcPr>
          <w:p>
            <w:pPr>
              <w:pStyle w:val="style0"/>
              <w:jc w:val="center"/>
              <w:rPr>
                <w:szCs w:val="21"/>
              </w:rPr>
            </w:pPr>
            <w:r>
              <w:rPr>
                <w:rFonts w:hint="eastAsia"/>
                <w:szCs w:val="21"/>
              </w:rPr>
              <w:t>6</w:t>
            </w:r>
          </w:p>
        </w:tc>
        <w:tc>
          <w:tcPr>
            <w:tcW w:w="3292" w:type="dxa"/>
            <w:tcBorders/>
          </w:tcPr>
          <w:p>
            <w:pPr>
              <w:pStyle w:val="style0"/>
              <w:ind w:left="840" w:hanging="840" w:hangingChars="400"/>
              <w:rPr>
                <w:szCs w:val="21"/>
              </w:rPr>
            </w:pPr>
            <w:r>
              <w:rPr>
                <w:rFonts w:hint="eastAsia"/>
                <w:szCs w:val="21"/>
              </w:rPr>
              <w:t>第七讲</w:t>
            </w:r>
            <w:r>
              <w:rPr>
                <w:rFonts w:hint="eastAsia"/>
                <w:szCs w:val="21"/>
              </w:rPr>
              <w:t xml:space="preserve"> </w:t>
            </w:r>
            <w:r>
              <w:rPr>
                <w:rFonts w:hint="eastAsia"/>
                <w:szCs w:val="21"/>
              </w:rPr>
              <w:t>市场结构与竞争策略案例研讨</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r>
              <w:rPr>
                <w:rFonts w:hint="eastAsia"/>
                <w:szCs w:val="21"/>
              </w:rPr>
              <w:t>含案例研讨</w:t>
            </w:r>
          </w:p>
        </w:tc>
      </w:tr>
      <w:tr>
        <w:tblPrEx/>
        <w:trPr>
          <w:trHeight w:val="420" w:hRule="atLeast"/>
        </w:trPr>
        <w:tc>
          <w:tcPr>
            <w:tcW w:w="776" w:type="dxa"/>
            <w:tcBorders/>
            <w:vAlign w:val="center"/>
          </w:tcPr>
          <w:p>
            <w:pPr>
              <w:pStyle w:val="style0"/>
              <w:jc w:val="center"/>
              <w:rPr>
                <w:szCs w:val="21"/>
              </w:rPr>
            </w:pPr>
            <w:r>
              <w:rPr>
                <w:rFonts w:hint="eastAsia"/>
                <w:szCs w:val="21"/>
              </w:rPr>
              <w:t>7</w:t>
            </w:r>
          </w:p>
        </w:tc>
        <w:tc>
          <w:tcPr>
            <w:tcW w:w="3292" w:type="dxa"/>
            <w:tcBorders/>
          </w:tcPr>
          <w:p>
            <w:pPr>
              <w:pStyle w:val="style0"/>
              <w:ind w:left="1050" w:hanging="1050" w:hangingChars="500"/>
              <w:rPr>
                <w:szCs w:val="21"/>
              </w:rPr>
            </w:pPr>
            <w:r>
              <w:rPr>
                <w:rFonts w:hint="eastAsia"/>
                <w:szCs w:val="21"/>
              </w:rPr>
              <w:t>第八讲</w:t>
            </w:r>
            <w:r>
              <w:rPr>
                <w:rFonts w:hint="eastAsia"/>
                <w:szCs w:val="21"/>
              </w:rPr>
              <w:t xml:space="preserve">  </w:t>
            </w:r>
            <w:r>
              <w:rPr>
                <w:rFonts w:hint="eastAsia"/>
                <w:szCs w:val="21"/>
              </w:rPr>
              <w:t>国内外环境与企业经营决策</w:t>
            </w:r>
            <w:r>
              <w:rPr>
                <w:rFonts w:hint="eastAsia"/>
                <w:szCs w:val="21"/>
              </w:rPr>
              <w:t xml:space="preserve">  </w:t>
            </w:r>
          </w:p>
        </w:tc>
        <w:tc>
          <w:tcPr>
            <w:tcW w:w="720" w:type="dxa"/>
            <w:tcBorders/>
          </w:tcPr>
          <w:p>
            <w:pPr>
              <w:pStyle w:val="style0"/>
              <w:jc w:val="center"/>
              <w:rPr>
                <w:szCs w:val="21"/>
              </w:rPr>
            </w:pPr>
            <w:r>
              <w:rPr>
                <w:rFonts w:hint="eastAsia"/>
                <w:szCs w:val="21"/>
              </w:rPr>
              <w:t>5</w:t>
            </w:r>
          </w:p>
        </w:tc>
        <w:tc>
          <w:tcPr>
            <w:tcW w:w="1260" w:type="dxa"/>
            <w:tcBorders/>
          </w:tcPr>
          <w:p>
            <w:pPr>
              <w:pStyle w:val="style0"/>
              <w:jc w:val="center"/>
              <w:rPr>
                <w:szCs w:val="21"/>
              </w:rPr>
            </w:pPr>
            <w:r>
              <w:rPr>
                <w:rFonts w:hint="eastAsia"/>
                <w:szCs w:val="21"/>
              </w:rPr>
              <w:t>柴小青</w:t>
            </w:r>
          </w:p>
        </w:tc>
        <w:tc>
          <w:tcPr>
            <w:tcW w:w="1080" w:type="dxa"/>
            <w:tcBorders/>
          </w:tcPr>
          <w:p>
            <w:pPr>
              <w:pStyle w:val="style0"/>
              <w:jc w:val="center"/>
              <w:rPr>
                <w:szCs w:val="21"/>
              </w:rPr>
            </w:pPr>
            <w:r>
              <w:rPr>
                <w:rFonts w:hint="eastAsia"/>
                <w:szCs w:val="21"/>
              </w:rPr>
              <w:t>教授</w:t>
            </w:r>
          </w:p>
        </w:tc>
        <w:tc>
          <w:tcPr>
            <w:tcW w:w="1394" w:type="dxa"/>
            <w:tcBorders/>
          </w:tcPr>
          <w:p>
            <w:pPr>
              <w:pStyle w:val="style0"/>
              <w:jc w:val="center"/>
              <w:rPr>
                <w:szCs w:val="21"/>
              </w:rPr>
            </w:pPr>
          </w:p>
        </w:tc>
      </w:tr>
    </w:tbl>
    <w:p>
      <w:pPr>
        <w:pStyle w:val="style0"/>
        <w:rPr/>
      </w:pPr>
    </w:p>
    <w:p>
      <w:pPr>
        <w:pStyle w:val="style0"/>
        <w:rPr/>
      </w:pPr>
    </w:p>
    <w:p>
      <w:pPr>
        <w:pStyle w:val="style0"/>
        <w:numPr>
          <w:ilvl w:val="0"/>
          <w:numId w:val="5"/>
        </w:numPr>
        <w:rPr/>
      </w:pPr>
      <w:r>
        <w:rPr>
          <w:rFonts w:hint="eastAsia"/>
        </w:rPr>
        <w:t>教学方式</w:t>
      </w:r>
    </w:p>
    <w:p>
      <w:pPr>
        <w:pStyle w:val="style0"/>
        <w:rPr/>
      </w:pPr>
      <w:r>
        <w:rPr>
          <w:rFonts w:hint="eastAsia"/>
        </w:rPr>
        <w:t xml:space="preserve">   </w:t>
      </w:r>
      <w:r>
        <w:rPr>
          <w:rFonts w:hint="eastAsia"/>
        </w:rPr>
        <w:t>讲授与案例研讨相结合，案例研讨大约占总课时</w:t>
      </w:r>
      <w:r>
        <w:rPr>
          <w:rFonts w:hint="eastAsia"/>
        </w:rPr>
        <w:t>30%</w:t>
      </w:r>
      <w:r>
        <w:rPr>
          <w:rFonts w:hint="eastAsia"/>
        </w:rPr>
        <w:t>。</w:t>
      </w:r>
    </w:p>
    <w:p>
      <w:pPr>
        <w:pStyle w:val="style0"/>
        <w:rPr/>
      </w:pPr>
      <w:r>
        <w:rPr>
          <w:rFonts w:hint="eastAsia"/>
        </w:rPr>
        <w:t xml:space="preserve">  </w:t>
      </w:r>
    </w:p>
    <w:p>
      <w:pPr>
        <w:pStyle w:val="style0"/>
        <w:numPr>
          <w:ilvl w:val="0"/>
          <w:numId w:val="5"/>
        </w:numPr>
        <w:rPr/>
      </w:pPr>
      <w:r>
        <w:rPr>
          <w:rFonts w:hint="eastAsia"/>
        </w:rPr>
        <w:t>教学过程中</w:t>
      </w:r>
      <w:r>
        <w:rPr>
          <w:rFonts w:hint="eastAsia"/>
        </w:rPr>
        <w:t>IT</w:t>
      </w:r>
      <w:r>
        <w:rPr>
          <w:rFonts w:hint="eastAsia"/>
        </w:rPr>
        <w:t>工具等技术手段的应用</w:t>
      </w:r>
    </w:p>
    <w:p>
      <w:pPr>
        <w:pStyle w:val="style0"/>
        <w:rPr/>
      </w:pPr>
      <w:r>
        <w:rPr>
          <w:rFonts w:hint="eastAsia"/>
        </w:rPr>
        <w:t xml:space="preserve">    </w:t>
      </w:r>
      <w:r>
        <w:rPr>
          <w:rFonts w:hint="eastAsia"/>
        </w:rPr>
        <w:t>使用计算机演示教学幻灯片。</w:t>
      </w:r>
    </w:p>
    <w:p>
      <w:pPr>
        <w:pStyle w:val="style0"/>
        <w:numPr>
          <w:ilvl w:val="0"/>
          <w:numId w:val="5"/>
        </w:numPr>
        <w:rPr/>
      </w:pPr>
      <w:r>
        <w:rPr>
          <w:rFonts w:hint="eastAsia"/>
        </w:rPr>
        <w:t>教材</w:t>
      </w:r>
    </w:p>
    <w:p>
      <w:pPr>
        <w:pStyle w:val="style0"/>
        <w:rPr/>
      </w:pPr>
      <w:r>
        <w:rPr>
          <w:rFonts w:hint="eastAsia"/>
        </w:rPr>
        <w:t xml:space="preserve">    </w:t>
      </w:r>
      <w:r>
        <w:rPr>
          <w:rFonts w:hint="eastAsia"/>
        </w:rPr>
        <w:t>詹姆斯</w:t>
      </w:r>
      <w:r>
        <w:rPr>
          <w:rFonts w:hint="eastAsia"/>
        </w:rPr>
        <w:t xml:space="preserve"> R .</w:t>
      </w:r>
      <w:r>
        <w:rPr>
          <w:rFonts w:hint="eastAsia"/>
        </w:rPr>
        <w:t>麦圭根等著《管理经济学（中国版）》，机械工业出版社，</w:t>
      </w:r>
      <w:r>
        <w:rPr>
          <w:rFonts w:hint="eastAsia"/>
        </w:rPr>
        <w:t>2008</w:t>
      </w:r>
      <w:r>
        <w:rPr>
          <w:rFonts w:hint="eastAsia"/>
        </w:rPr>
        <w:t>年及以后的修订版本。</w:t>
      </w:r>
    </w:p>
    <w:p>
      <w:pPr>
        <w:pStyle w:val="style0"/>
        <w:numPr>
          <w:ilvl w:val="0"/>
          <w:numId w:val="5"/>
        </w:numPr>
        <w:rPr/>
      </w:pPr>
      <w:r>
        <w:rPr>
          <w:rFonts w:hint="eastAsia"/>
        </w:rPr>
        <w:t>参考书目</w:t>
      </w:r>
    </w:p>
    <w:p>
      <w:pPr>
        <w:pStyle w:val="style0"/>
        <w:rPr/>
      </w:pPr>
      <w:r>
        <w:rPr>
          <w:rFonts w:hint="eastAsia"/>
        </w:rPr>
        <w:t xml:space="preserve">    </w:t>
      </w:r>
      <w:r>
        <w:rPr>
          <w:rFonts w:hint="eastAsia"/>
        </w:rPr>
        <w:t>克里斯托弗</w:t>
      </w:r>
      <w:r>
        <w:rPr>
          <w:rFonts w:hint="eastAsia"/>
        </w:rPr>
        <w:t xml:space="preserve"> R.</w:t>
      </w:r>
      <w:r>
        <w:rPr>
          <w:rFonts w:hint="eastAsia"/>
        </w:rPr>
        <w:t>托马斯《管理经济学》，机械工业出版社，</w:t>
      </w:r>
      <w:r>
        <w:rPr>
          <w:rFonts w:hint="eastAsia"/>
        </w:rPr>
        <w:t>2006</w:t>
      </w:r>
      <w:r>
        <w:rPr>
          <w:rFonts w:hint="eastAsia"/>
        </w:rPr>
        <w:t>年及以后的修订新版本。</w:t>
      </w:r>
    </w:p>
    <w:p>
      <w:pPr>
        <w:pStyle w:val="style0"/>
        <w:rPr/>
      </w:pPr>
      <w:r>
        <w:rPr>
          <w:rFonts w:hint="eastAsia"/>
        </w:rPr>
        <w:t xml:space="preserve">    </w:t>
      </w:r>
      <w:r>
        <w:rPr>
          <w:rFonts w:hint="eastAsia"/>
        </w:rPr>
        <w:t>朱善利《微观经济学》，第三版，北京大学出版社，</w:t>
      </w:r>
      <w:r>
        <w:rPr>
          <w:rFonts w:hint="eastAsia"/>
        </w:rPr>
        <w:t>2007</w:t>
      </w:r>
      <w:r>
        <w:rPr>
          <w:rFonts w:hint="eastAsia"/>
        </w:rPr>
        <w:t>年及以后修订版本。</w:t>
      </w:r>
    </w:p>
    <w:p>
      <w:pPr>
        <w:pStyle w:val="style0"/>
        <w:numPr>
          <w:ilvl w:val="0"/>
          <w:numId w:val="5"/>
        </w:numPr>
        <w:rPr/>
      </w:pPr>
      <w:r>
        <w:rPr>
          <w:rFonts w:hint="eastAsia"/>
        </w:rPr>
        <w:t>教学辅助材料，如</w:t>
      </w:r>
      <w:r>
        <w:rPr>
          <w:rFonts w:hint="eastAsia"/>
        </w:rPr>
        <w:t>CD</w:t>
      </w:r>
      <w:r>
        <w:rPr>
          <w:rFonts w:hint="eastAsia"/>
        </w:rPr>
        <w:t>、录影等</w:t>
      </w:r>
    </w:p>
    <w:p>
      <w:pPr>
        <w:pStyle w:val="style0"/>
        <w:rPr/>
      </w:pPr>
      <w:r>
        <w:rPr>
          <w:rFonts w:hint="eastAsia"/>
        </w:rPr>
        <w:t xml:space="preserve">    </w:t>
      </w:r>
      <w:r>
        <w:rPr>
          <w:rFonts w:hint="eastAsia"/>
        </w:rPr>
        <w:t>无</w:t>
      </w:r>
    </w:p>
    <w:p>
      <w:pPr>
        <w:pStyle w:val="style0"/>
        <w:numPr>
          <w:ilvl w:val="0"/>
          <w:numId w:val="5"/>
        </w:numPr>
        <w:rPr/>
      </w:pPr>
      <w:r>
        <w:rPr>
          <w:rFonts w:hint="eastAsia"/>
        </w:rPr>
        <w:t>课程学习要求及课堂纪律规范</w:t>
      </w:r>
    </w:p>
    <w:p>
      <w:pPr>
        <w:pStyle w:val="style0"/>
        <w:rPr/>
      </w:pPr>
      <w:r>
        <w:rPr>
          <w:rFonts w:hint="eastAsia"/>
        </w:rPr>
        <w:t xml:space="preserve">    </w:t>
      </w:r>
      <w:r>
        <w:rPr>
          <w:rFonts w:hint="eastAsia"/>
        </w:rPr>
        <w:t>按照中国政法大学关于课堂纪律的要求执行。</w:t>
      </w:r>
      <w:r>
        <w:rPr>
          <w:rFonts w:hint="eastAsia"/>
        </w:rPr>
        <w:t xml:space="preserve"> </w:t>
      </w:r>
    </w:p>
    <w:p>
      <w:pPr>
        <w:pStyle w:val="style0"/>
        <w:numPr>
          <w:ilvl w:val="0"/>
          <w:numId w:val="5"/>
        </w:numPr>
        <w:rPr/>
      </w:pPr>
      <w:r>
        <w:rPr>
          <w:rFonts w:hint="eastAsia"/>
        </w:rPr>
        <w:t>学生成绩评定办法（需详细说明评估学生学习效果的方法，各部分的百分比）</w:t>
      </w:r>
    </w:p>
    <w:p>
      <w:pPr>
        <w:pStyle w:val="style0"/>
        <w:rPr/>
      </w:pPr>
      <w:r>
        <w:rPr>
          <w:rFonts w:hint="eastAsia"/>
        </w:rPr>
        <w:t xml:space="preserve">    </w:t>
      </w:r>
      <w:r>
        <w:rPr>
          <w:rFonts w:hint="eastAsia"/>
        </w:rPr>
        <w:t>案例分析报告和作业：</w:t>
      </w:r>
      <w:r>
        <w:rPr>
          <w:rFonts w:hint="eastAsia"/>
        </w:rPr>
        <w:t>30%</w:t>
      </w:r>
      <w:r>
        <w:rPr>
          <w:rFonts w:hint="eastAsia"/>
        </w:rPr>
        <w:t>、课堂讨论：</w:t>
      </w:r>
      <w:r>
        <w:rPr>
          <w:rFonts w:hint="eastAsia"/>
        </w:rPr>
        <w:t>20%</w:t>
      </w:r>
      <w:r>
        <w:rPr>
          <w:rFonts w:hint="eastAsia"/>
        </w:rPr>
        <w:t>、期末考试：</w:t>
      </w:r>
      <w:r>
        <w:rPr>
          <w:rFonts w:hint="eastAsia"/>
        </w:rPr>
        <w:t xml:space="preserve">50% </w:t>
      </w:r>
    </w:p>
    <w:p>
      <w:pPr>
        <w:pStyle w:val="style0"/>
        <w:ind w:firstLine="2520" w:firstLineChars="700"/>
        <w:rPr>
          <w:rFonts w:ascii="黑体" w:eastAsia="黑体"/>
          <w:sz w:val="36"/>
          <w:szCs w:val="36"/>
        </w:rPr>
      </w:pPr>
    </w:p>
    <w:p>
      <w:pPr>
        <w:pStyle w:val="style0"/>
        <w:ind w:firstLine="3623" w:firstLineChars="1289"/>
        <w:rPr>
          <w:rFonts w:ascii="宋体" w:hAnsi="宋体"/>
        </w:rPr>
      </w:pPr>
      <w:r>
        <w:rPr>
          <w:rFonts w:hint="eastAsia"/>
          <w:b/>
          <w:bCs/>
          <w:sz w:val="28"/>
          <w:szCs w:val="28"/>
        </w:rPr>
        <w:t>教学大纲</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b/>
          <w:kern w:val="0"/>
          <w:szCs w:val="21"/>
        </w:rPr>
        <w:t xml:space="preserve">第一讲 导论 </w:t>
      </w:r>
      <w:r>
        <w:rPr>
          <w:rFonts w:ascii="宋体" w:cs="宋体" w:hAnsi="宋体" w:hint="eastAsia"/>
          <w:kern w:val="0"/>
          <w:szCs w:val="21"/>
        </w:rPr>
        <w:t>（2课时）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管理经济学的概念，管理经济学的性质、内容及范围、管理经济学学习方法等。市场的概念和类型，企业组织与经营目标。</w:t>
      </w:r>
      <w:r>
        <w:rPr>
          <w:rFonts w:ascii="宋体" w:cs="宋体" w:hAnsi="宋体"/>
          <w:kern w:val="0"/>
          <w:szCs w:val="21"/>
        </w:rPr>
        <w:t xml:space="preserve"> </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阅读内容：教材　第一章</w:t>
      </w:r>
    </w:p>
    <w:p>
      <w:pPr>
        <w:pStyle w:val="style0"/>
        <w:widowControl/>
        <w:spacing w:before="100" w:beforeAutospacing="true" w:after="100" w:afterAutospacing="true" w:lineRule="auto" w:line="360"/>
        <w:jc w:val="left"/>
        <w:rPr>
          <w:rFonts w:ascii="宋体" w:cs="宋体" w:hAnsi="宋体"/>
          <w:b/>
          <w:kern w:val="0"/>
          <w:szCs w:val="21"/>
        </w:rPr>
      </w:pPr>
      <w:r>
        <w:rPr>
          <w:rFonts w:ascii="宋体" w:cs="宋体" w:hAnsi="宋体" w:hint="eastAsia"/>
          <w:b/>
          <w:kern w:val="0"/>
          <w:szCs w:val="21"/>
        </w:rPr>
        <w:t>第二讲  需求分析</w:t>
      </w:r>
      <w:r>
        <w:rPr>
          <w:rFonts w:ascii="宋体" w:cs="宋体" w:hAnsi="宋体" w:hint="eastAsia"/>
          <w:kern w:val="0"/>
          <w:szCs w:val="21"/>
        </w:rPr>
        <w:t>（3课时）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需求关系、需求与需求曲线，效用、边际效用递减规律，无差异曲线，消费者选择，个别需求与市场需求、需求弹性、弹性在管理决策中的应用。</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w:t>
      </w:r>
      <w:r>
        <w:rPr>
          <w:rFonts w:ascii="宋体" w:cs="宋体" w:hAnsi="宋体"/>
          <w:kern w:val="0"/>
          <w:szCs w:val="21"/>
        </w:rPr>
        <w:t xml:space="preserve"> </w:t>
      </w:r>
      <w:r>
        <w:rPr>
          <w:rFonts w:ascii="宋体" w:cs="宋体" w:hAnsi="宋体" w:hint="eastAsia"/>
          <w:kern w:val="0"/>
          <w:szCs w:val="21"/>
        </w:rPr>
        <w:t>教材</w:t>
      </w:r>
      <w:r>
        <w:rPr>
          <w:rFonts w:ascii="宋体" w:cs="宋体" w:hAnsi="宋体"/>
          <w:kern w:val="0"/>
          <w:szCs w:val="21"/>
        </w:rPr>
        <w:t xml:space="preserve"> </w:t>
      </w:r>
      <w:r>
        <w:rPr>
          <w:rFonts w:ascii="宋体" w:cs="宋体" w:hAnsi="宋体" w:hint="eastAsia"/>
          <w:kern w:val="0"/>
          <w:szCs w:val="21"/>
        </w:rPr>
        <w:t>第三章</w:t>
      </w:r>
    </w:p>
    <w:p>
      <w:pPr>
        <w:pStyle w:val="style0"/>
        <w:widowControl/>
        <w:spacing w:before="100" w:beforeAutospacing="true" w:after="100" w:afterAutospacing="true" w:lineRule="auto" w:line="360"/>
        <w:jc w:val="left"/>
        <w:rPr>
          <w:rFonts w:ascii="宋体" w:hAnsi="宋体"/>
          <w:b/>
          <w:szCs w:val="21"/>
        </w:rPr>
      </w:pPr>
      <w:r>
        <w:rPr>
          <w:rFonts w:ascii="宋体" w:cs="宋体" w:hAnsi="宋体" w:hint="eastAsia"/>
          <w:b/>
          <w:kern w:val="0"/>
          <w:szCs w:val="21"/>
        </w:rPr>
        <w:t>第三讲 　</w:t>
      </w:r>
      <w:r>
        <w:rPr>
          <w:rFonts w:ascii="宋体" w:hAnsi="宋体" w:hint="eastAsia"/>
          <w:b/>
          <w:szCs w:val="21"/>
        </w:rPr>
        <w:t>供给分析、综合分析</w:t>
      </w:r>
      <w:r>
        <w:rPr>
          <w:rFonts w:ascii="宋体" w:cs="宋体" w:hAnsi="宋体" w:hint="eastAsia"/>
          <w:kern w:val="0"/>
          <w:szCs w:val="21"/>
        </w:rPr>
        <w:t>（5课时）</w:t>
      </w:r>
    </w:p>
    <w:p>
      <w:pPr>
        <w:pStyle w:val="style0"/>
        <w:widowControl/>
        <w:spacing w:before="100" w:beforeAutospacing="true" w:after="100" w:afterAutospacing="true" w:lineRule="auto" w:line="360"/>
        <w:jc w:val="left"/>
        <w:rPr>
          <w:rFonts w:ascii="宋体" w:hAnsi="宋体"/>
          <w:szCs w:val="21"/>
        </w:rPr>
      </w:pPr>
      <w:r>
        <w:rPr>
          <w:rFonts w:ascii="宋体" w:hAnsi="宋体" w:hint="eastAsia"/>
          <w:szCs w:val="21"/>
        </w:rPr>
        <w:t xml:space="preserve">    供给曲线、影响商品供给的因素，市场均衡、市场均衡的变动，政府对市场的干预，综合分析。</w:t>
      </w:r>
    </w:p>
    <w:p>
      <w:pPr>
        <w:pStyle w:val="style0"/>
        <w:widowControl/>
        <w:spacing w:before="100" w:beforeAutospacing="true" w:after="100" w:afterAutospacing="true" w:lineRule="auto" w:line="360"/>
        <w:ind w:firstLine="420" w:firstLineChars="200"/>
        <w:jc w:val="left"/>
        <w:rPr>
          <w:rFonts w:ascii="宋体" w:hAnsi="宋体"/>
          <w:szCs w:val="21"/>
        </w:rPr>
      </w:pPr>
      <w:r>
        <w:rPr>
          <w:rFonts w:ascii="宋体" w:hAnsi="宋体" w:hint="eastAsia"/>
          <w:szCs w:val="21"/>
        </w:rPr>
        <w:t>案例讨论：将学生分为若干小组，结合上述三讲内容进行案例研讨，各组派代表向全班同学汇报研讨结果。注：主讲教师事先将案例发与学生。</w:t>
      </w:r>
    </w:p>
    <w:p>
      <w:pPr>
        <w:pStyle w:val="style0"/>
        <w:widowControl/>
        <w:spacing w:before="100" w:beforeAutospacing="true" w:after="100" w:afterAutospacing="true" w:lineRule="auto" w:line="360"/>
        <w:jc w:val="left"/>
        <w:rPr>
          <w:rFonts w:ascii="宋体" w:hAnsi="宋体"/>
          <w:szCs w:val="21"/>
        </w:rPr>
      </w:pPr>
      <w:r>
        <w:rPr>
          <w:rFonts w:ascii="宋体" w:hAnsi="宋体" w:hint="eastAsia"/>
          <w:szCs w:val="21"/>
        </w:rPr>
        <w:t>阅读内容：教材第三章，参考书：克里斯托弗 R.托马斯《管理经济学》第二章。</w:t>
      </w:r>
    </w:p>
    <w:p>
      <w:pPr>
        <w:pStyle w:val="style0"/>
        <w:widowControl/>
        <w:spacing w:before="100" w:beforeAutospacing="true" w:after="100" w:afterAutospacing="true" w:lineRule="auto" w:line="360"/>
        <w:jc w:val="left"/>
        <w:rPr>
          <w:rFonts w:ascii="宋体" w:cs="宋体" w:hAnsi="宋体"/>
          <w:b/>
          <w:kern w:val="0"/>
          <w:szCs w:val="21"/>
        </w:rPr>
      </w:pPr>
      <w:r>
        <w:rPr>
          <w:rFonts w:ascii="宋体" w:hAnsi="宋体" w:hint="eastAsia"/>
          <w:b/>
          <w:szCs w:val="21"/>
        </w:rPr>
        <w:t>第四讲</w:t>
      </w:r>
      <w:r>
        <w:rPr>
          <w:rFonts w:ascii="宋体" w:cs="宋体" w:hAnsi="宋体" w:hint="eastAsia"/>
          <w:b/>
          <w:kern w:val="0"/>
          <w:szCs w:val="21"/>
        </w:rPr>
        <w:t>　</w:t>
      </w:r>
      <w:r>
        <w:rPr>
          <w:rFonts w:ascii="宋体" w:hAnsi="宋体" w:hint="eastAsia"/>
          <w:b/>
          <w:szCs w:val="21"/>
        </w:rPr>
        <w:t>生产者行为</w:t>
      </w:r>
      <w:r>
        <w:rPr>
          <w:rFonts w:ascii="宋体" w:cs="宋体" w:hAnsi="宋体" w:hint="eastAsia"/>
          <w:kern w:val="0"/>
          <w:szCs w:val="21"/>
        </w:rPr>
        <w:t>（5课时）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生产要素，单变量生产函数、边际报酬递减规律，多变量生产函数、生产者选择，规模经济、范围经济、学习曲线，技术进步与知识经济。</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w:t>
      </w:r>
      <w:r>
        <w:rPr>
          <w:rFonts w:ascii="宋体" w:cs="宋体" w:hAnsi="宋体"/>
          <w:kern w:val="0"/>
          <w:szCs w:val="21"/>
        </w:rPr>
        <w:t xml:space="preserve"> </w:t>
      </w:r>
      <w:r>
        <w:rPr>
          <w:rFonts w:ascii="宋体" w:cs="宋体" w:hAnsi="宋体" w:hint="eastAsia"/>
          <w:kern w:val="0"/>
          <w:szCs w:val="21"/>
        </w:rPr>
        <w:t>教材</w:t>
      </w:r>
      <w:r>
        <w:rPr>
          <w:rFonts w:ascii="宋体" w:cs="宋体" w:hAnsi="宋体"/>
          <w:kern w:val="0"/>
          <w:szCs w:val="21"/>
        </w:rPr>
        <w:t xml:space="preserve"> </w:t>
      </w:r>
      <w:r>
        <w:rPr>
          <w:rFonts w:ascii="宋体" w:cs="宋体" w:hAnsi="宋体" w:hint="eastAsia"/>
          <w:kern w:val="0"/>
          <w:szCs w:val="21"/>
        </w:rPr>
        <w:t>第六章</w:t>
      </w:r>
    </w:p>
    <w:p>
      <w:pPr>
        <w:pStyle w:val="style0"/>
        <w:widowControl/>
        <w:spacing w:before="100" w:beforeAutospacing="true" w:after="100" w:afterAutospacing="true" w:lineRule="auto" w:line="360"/>
        <w:jc w:val="left"/>
        <w:rPr>
          <w:rFonts w:ascii="宋体" w:cs="宋体" w:hAnsi="宋体"/>
          <w:b/>
          <w:kern w:val="0"/>
          <w:szCs w:val="21"/>
        </w:rPr>
      </w:pPr>
      <w:r>
        <w:rPr>
          <w:rFonts w:ascii="宋体" w:cs="宋体" w:hAnsi="宋体" w:hint="eastAsia"/>
          <w:b/>
          <w:kern w:val="0"/>
          <w:szCs w:val="21"/>
        </w:rPr>
        <w:t>第五讲　成本收益分析</w:t>
      </w:r>
      <w:r>
        <w:rPr>
          <w:rFonts w:ascii="宋体" w:cs="宋体" w:hAnsi="宋体" w:hint="eastAsia"/>
          <w:kern w:val="0"/>
          <w:szCs w:val="21"/>
        </w:rPr>
        <w:t>（5课时）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成本的概念，包括机会成本、会计成本与经济成本、沉没成本、经济利润，</w:t>
      </w:r>
      <w:r>
        <w:rPr>
          <w:rFonts w:ascii="宋体" w:cs="宋体" w:hAnsi="宋体"/>
          <w:kern w:val="0"/>
          <w:szCs w:val="21"/>
        </w:rPr>
        <w:t xml:space="preserve"> </w:t>
      </w:r>
      <w:r>
        <w:rPr>
          <w:rFonts w:ascii="宋体" w:cs="宋体" w:hAnsi="宋体" w:hint="eastAsia"/>
          <w:kern w:val="0"/>
          <w:szCs w:val="21"/>
        </w:rPr>
        <w:t>短期成本函数、长期成本函数，盈亏平衡分析等。</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hAnsi="宋体" w:hint="eastAsia"/>
          <w:szCs w:val="21"/>
        </w:rPr>
        <w:t>案例讨论：将学生分为若干小组，结合上述三讲内容行案例研讨，各组派代表向全班同学汇报研讨结果。</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阅读内容：教材</w:t>
      </w:r>
      <w:r>
        <w:rPr>
          <w:rFonts w:ascii="宋体" w:cs="宋体" w:hAnsi="宋体"/>
          <w:kern w:val="0"/>
          <w:szCs w:val="21"/>
        </w:rPr>
        <w:t xml:space="preserve"> </w:t>
      </w:r>
      <w:r>
        <w:rPr>
          <w:rFonts w:ascii="宋体" w:cs="宋体" w:hAnsi="宋体" w:hint="eastAsia"/>
          <w:kern w:val="0"/>
          <w:szCs w:val="21"/>
        </w:rPr>
        <w:t>第七章</w:t>
      </w:r>
    </w:p>
    <w:p>
      <w:pPr>
        <w:pStyle w:val="style0"/>
        <w:widowControl/>
        <w:spacing w:before="100" w:beforeAutospacing="true" w:after="100" w:afterAutospacing="true" w:lineRule="auto" w:line="360"/>
        <w:jc w:val="left"/>
        <w:rPr>
          <w:rFonts w:ascii="宋体" w:hAnsi="宋体"/>
          <w:b/>
          <w:szCs w:val="21"/>
        </w:rPr>
      </w:pPr>
      <w:r>
        <w:rPr>
          <w:rFonts w:ascii="宋体" w:cs="宋体" w:hAnsi="宋体" w:hint="eastAsia"/>
          <w:b/>
          <w:kern w:val="0"/>
          <w:szCs w:val="21"/>
        </w:rPr>
        <w:t>第六讲 　</w:t>
      </w:r>
      <w:r>
        <w:rPr>
          <w:rFonts w:ascii="宋体" w:hAnsi="宋体" w:hint="eastAsia"/>
          <w:b/>
          <w:szCs w:val="21"/>
        </w:rPr>
        <w:t>市场结构与竞争策略（1）</w:t>
      </w:r>
      <w:r>
        <w:rPr>
          <w:rFonts w:ascii="宋体" w:cs="宋体" w:hAnsi="宋体" w:hint="eastAsia"/>
          <w:kern w:val="0"/>
          <w:szCs w:val="21"/>
        </w:rPr>
        <w:t>（5课时）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市场结构的概念。完全竞争的条件，短期产量与价格决策，长期产量与价格决策，短期与长期企业供给曲线及市场供给曲线，竞争策略分析。完全垄断市场企业决策，卖方垄断的条件及成因，边际收益曲线，产量与价格决策。</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阅读内容：教材</w:t>
      </w:r>
      <w:r>
        <w:rPr>
          <w:rFonts w:ascii="宋体" w:cs="宋体" w:hAnsi="宋体"/>
          <w:kern w:val="0"/>
          <w:szCs w:val="21"/>
        </w:rPr>
        <w:t xml:space="preserve"> </w:t>
      </w:r>
      <w:r>
        <w:rPr>
          <w:rFonts w:ascii="宋体" w:cs="宋体" w:hAnsi="宋体" w:hint="eastAsia"/>
          <w:kern w:val="0"/>
          <w:szCs w:val="21"/>
        </w:rPr>
        <w:t>第八章、第九章</w:t>
      </w:r>
    </w:p>
    <w:p>
      <w:pPr>
        <w:pStyle w:val="style0"/>
        <w:widowControl/>
        <w:spacing w:before="100" w:beforeAutospacing="true" w:after="100" w:afterAutospacing="true" w:lineRule="auto" w:line="360"/>
        <w:jc w:val="left"/>
        <w:rPr>
          <w:rFonts w:ascii="宋体" w:hAnsi="宋体"/>
          <w:b/>
          <w:szCs w:val="21"/>
        </w:rPr>
      </w:pPr>
      <w:r>
        <w:rPr>
          <w:rFonts w:ascii="宋体" w:cs="宋体" w:hAnsi="宋体" w:hint="eastAsia"/>
          <w:b/>
          <w:kern w:val="0"/>
          <w:szCs w:val="21"/>
        </w:rPr>
        <w:t>第七讲　　</w:t>
      </w:r>
      <w:r>
        <w:rPr>
          <w:rFonts w:ascii="宋体" w:hAnsi="宋体" w:hint="eastAsia"/>
          <w:b/>
          <w:szCs w:val="21"/>
        </w:rPr>
        <w:t>市场结构与竞争策略（2）</w:t>
      </w:r>
      <w:r>
        <w:rPr>
          <w:rFonts w:ascii="宋体" w:cs="宋体" w:hAnsi="宋体" w:hint="eastAsia"/>
          <w:kern w:val="0"/>
          <w:szCs w:val="21"/>
        </w:rPr>
        <w:t>（5课时）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垄断竞争与寡头垄断市场的企业决策。垄断竞争的条件，垄断竞争的价格策略、产品策略、广告策略。寡头竞争的条件和特征，博弈论简介。</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hAnsi="宋体" w:hint="eastAsia"/>
          <w:szCs w:val="21"/>
        </w:rPr>
        <w:t>案例讨论：将学生分为若干小组进行案例研讨，各组向全班同学汇报研讨结果。</w:t>
      </w:r>
    </w:p>
    <w:p>
      <w:pPr>
        <w:pStyle w:val="style0"/>
        <w:widowControl/>
        <w:spacing w:before="100" w:beforeAutospacing="true" w:after="100" w:afterAutospacing="true" w:lineRule="auto" w:line="360"/>
        <w:jc w:val="left"/>
        <w:rPr>
          <w:rFonts w:ascii="宋体" w:cs="宋体" w:hAnsi="宋体"/>
          <w:kern w:val="0"/>
          <w:szCs w:val="21"/>
        </w:rPr>
      </w:pPr>
      <w:r>
        <w:rPr>
          <w:rFonts w:ascii="宋体" w:cs="宋体" w:hAnsi="宋体" w:hint="eastAsia"/>
          <w:kern w:val="0"/>
          <w:szCs w:val="21"/>
        </w:rPr>
        <w:t>阅读内容：教材</w:t>
      </w:r>
      <w:r>
        <w:rPr>
          <w:rFonts w:ascii="宋体" w:cs="宋体" w:hAnsi="宋体"/>
          <w:kern w:val="0"/>
          <w:szCs w:val="21"/>
        </w:rPr>
        <w:t xml:space="preserve"> </w:t>
      </w:r>
      <w:r>
        <w:rPr>
          <w:rFonts w:ascii="宋体" w:cs="宋体" w:hAnsi="宋体" w:hint="eastAsia"/>
          <w:kern w:val="0"/>
          <w:szCs w:val="21"/>
        </w:rPr>
        <w:t>第九章、第十章</w:t>
      </w:r>
      <w:r>
        <w:rPr>
          <w:rFonts w:ascii="宋体" w:cs="宋体" w:hAnsi="宋体"/>
          <w:kern w:val="0"/>
          <w:szCs w:val="21"/>
        </w:rPr>
        <w:t xml:space="preserve"> </w:t>
      </w:r>
    </w:p>
    <w:p>
      <w:pPr>
        <w:pStyle w:val="style0"/>
        <w:widowControl/>
        <w:spacing w:before="100" w:beforeAutospacing="true" w:after="100" w:afterAutospacing="true" w:lineRule="auto" w:line="360"/>
        <w:jc w:val="left"/>
        <w:rPr>
          <w:rFonts w:ascii="宋体" w:cs="宋体" w:hAnsi="宋体"/>
          <w:b/>
          <w:kern w:val="0"/>
          <w:szCs w:val="21"/>
        </w:rPr>
      </w:pPr>
      <w:r>
        <w:rPr>
          <w:rFonts w:ascii="宋体" w:cs="宋体" w:hAnsi="宋体" w:hint="eastAsia"/>
          <w:b/>
          <w:kern w:val="0"/>
          <w:szCs w:val="21"/>
        </w:rPr>
        <w:t xml:space="preserve">第八讲  </w:t>
      </w:r>
      <w:r>
        <w:rPr>
          <w:rFonts w:ascii="宋体" w:hAnsi="宋体" w:hint="eastAsia"/>
          <w:b/>
          <w:szCs w:val="21"/>
        </w:rPr>
        <w:t>国内外环境与企业经营决策</w:t>
      </w:r>
      <w:r>
        <w:rPr>
          <w:rFonts w:ascii="宋体" w:cs="宋体" w:hAnsi="宋体" w:hint="eastAsia"/>
          <w:kern w:val="0"/>
          <w:szCs w:val="21"/>
        </w:rPr>
        <w:t>（5课时）</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经济全球化下中国企业面临的挑战，分析中国企业在产品、技术、品牌、市场等方面存在的优劣势。启迪学员就自己所熟悉的行业或企业或产品进行课堂讨论。</w:t>
      </w:r>
    </w:p>
    <w:p>
      <w:pPr>
        <w:pStyle w:val="style0"/>
        <w:widowControl/>
        <w:spacing w:before="100" w:beforeAutospacing="true" w:after="100" w:afterAutospacing="true" w:lineRule="auto" w:line="360"/>
        <w:ind w:firstLine="420" w:firstLineChars="200"/>
        <w:jc w:val="left"/>
        <w:rPr>
          <w:rFonts w:ascii="宋体" w:cs="宋体" w:hAnsi="宋体"/>
          <w:kern w:val="0"/>
          <w:szCs w:val="21"/>
        </w:rPr>
      </w:pPr>
      <w:r>
        <w:rPr>
          <w:rFonts w:ascii="宋体" w:cs="宋体" w:hAnsi="宋体" w:hint="eastAsia"/>
          <w:kern w:val="0"/>
          <w:szCs w:val="21"/>
        </w:rPr>
        <w:t>第八讲结束后，要求每位学生完成一篇专题分析报告。</w:t>
      </w:r>
      <w:r>
        <w:rPr>
          <w:rFonts w:ascii="宋体" w:cs="宋体" w:hAnsi="宋体"/>
          <w:kern w:val="0"/>
          <w:szCs w:val="21"/>
        </w:rPr>
        <w:t xml:space="preserve"> </w:t>
      </w:r>
    </w:p>
    <w:p>
      <w:pPr>
        <w:pStyle w:val="style0"/>
        <w:spacing w:lineRule="auto" w:line="360"/>
        <w:ind w:firstLine="210" w:firstLineChars="100"/>
        <w:rPr>
          <w:rFonts w:ascii="宋体" w:hAnsi="宋体"/>
          <w:szCs w:val="21"/>
        </w:rPr>
      </w:pPr>
      <w:r>
        <w:rPr>
          <w:rFonts w:ascii="宋体" w:hAnsi="宋体" w:hint="eastAsia"/>
          <w:szCs w:val="21"/>
        </w:rPr>
        <w:t xml:space="preserve"> 阅读内容：教材第八章及其他相关章节</w:t>
      </w:r>
    </w:p>
    <w:p>
      <w:pPr>
        <w:pStyle w:val="style0"/>
        <w:widowControl/>
        <w:jc w:val="left"/>
        <w:rPr/>
      </w:pPr>
      <w:r>
        <w:br w:type="page"/>
      </w:r>
    </w:p>
    <w:p>
      <w:pPr>
        <w:pStyle w:val="style0"/>
        <w:rPr>
          <w:rFonts w:ascii="Calibri" w:hAnsi="Calibri"/>
          <w:b/>
          <w:bCs/>
          <w:szCs w:val="20"/>
        </w:rPr>
      </w:pPr>
    </w:p>
    <w:bookmarkStart w:id="35" w:name="_Toc519071106"/>
    <w:p>
      <w:pPr>
        <w:pStyle w:val="style3"/>
        <w:jc w:val="center"/>
        <w:rPr>
          <w:rFonts w:hint="default"/>
          <w:sz w:val="32"/>
          <w:szCs w:val="32"/>
        </w:rPr>
      </w:pPr>
      <w:r>
        <w:rPr>
          <w:sz w:val="32"/>
          <w:szCs w:val="32"/>
        </w:rPr>
        <w:t>《资本市场与证券投资》课程进度及教学大纲</w:t>
      </w:r>
      <w:bookmarkEnd w:id="35"/>
    </w:p>
    <w:p>
      <w:pPr>
        <w:pStyle w:val="style0"/>
        <w:spacing w:lineRule="auto" w:line="480"/>
        <w:rPr>
          <w:rFonts w:ascii="宋体" w:hAnsi="宋体"/>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trPr>
          <w:cantSplit/>
          <w:trHeight w:val="640" w:hRule="atLeast"/>
        </w:trPr>
        <w:tc>
          <w:tcPr>
            <w:tcW w:w="776" w:type="dxa"/>
            <w:tcBorders>
              <w:bottom w:val="single" w:sz="4" w:space="0" w:color="auto"/>
            </w:tcBorders>
            <w:vAlign w:val="center"/>
          </w:tcPr>
          <w:p>
            <w:pPr>
              <w:pStyle w:val="style0"/>
              <w:jc w:val="center"/>
              <w:rPr>
                <w:rFonts w:ascii="Calibri" w:hAnsi="Calibri"/>
                <w:b/>
                <w:bCs/>
                <w:sz w:val="24"/>
                <w:szCs w:val="20"/>
              </w:rPr>
            </w:pPr>
            <w:r>
              <w:rPr>
                <w:rFonts w:ascii="Calibri" w:hAnsi="Calibri" w:hint="eastAsia"/>
                <w:b/>
                <w:bCs/>
                <w:sz w:val="24"/>
                <w:szCs w:val="20"/>
              </w:rPr>
              <w:t>周次</w:t>
            </w:r>
          </w:p>
        </w:tc>
        <w:tc>
          <w:tcPr>
            <w:tcW w:w="2821" w:type="dxa"/>
            <w:tcBorders>
              <w:bottom w:val="single" w:sz="4" w:space="0" w:color="auto"/>
            </w:tcBorders>
            <w:vAlign w:val="center"/>
          </w:tcPr>
          <w:p>
            <w:pPr>
              <w:pStyle w:val="style0"/>
              <w:jc w:val="center"/>
              <w:rPr>
                <w:rFonts w:ascii="Calibri" w:hAnsi="Calibri"/>
                <w:b/>
                <w:bCs/>
                <w:sz w:val="24"/>
                <w:szCs w:val="20"/>
              </w:rPr>
            </w:pPr>
            <w:r>
              <w:rPr>
                <w:rFonts w:ascii="Calibri" w:hAnsi="Calibri" w:hint="eastAsia"/>
                <w:b/>
                <w:bCs/>
                <w:sz w:val="24"/>
                <w:szCs w:val="20"/>
              </w:rPr>
              <w:t>课</w:t>
            </w:r>
            <w:r>
              <w:rPr>
                <w:rFonts w:ascii="Calibri" w:hAnsi="Calibri" w:hint="eastAsia"/>
                <w:b/>
                <w:bCs/>
                <w:sz w:val="24"/>
                <w:szCs w:val="20"/>
              </w:rPr>
              <w:t xml:space="preserve"> </w:t>
            </w:r>
            <w:r>
              <w:rPr>
                <w:rFonts w:ascii="Calibri" w:hAnsi="Calibri" w:hint="eastAsia"/>
                <w:b/>
                <w:bCs/>
                <w:sz w:val="24"/>
                <w:szCs w:val="20"/>
              </w:rPr>
              <w:t>程</w:t>
            </w:r>
            <w:r>
              <w:rPr>
                <w:rFonts w:ascii="Calibri" w:hAnsi="Calibri" w:hint="eastAsia"/>
                <w:b/>
                <w:bCs/>
                <w:sz w:val="24"/>
                <w:szCs w:val="20"/>
              </w:rPr>
              <w:t xml:space="preserve"> </w:t>
            </w:r>
            <w:r>
              <w:rPr>
                <w:rFonts w:ascii="Calibri" w:hAnsi="Calibri" w:hint="eastAsia"/>
                <w:b/>
                <w:bCs/>
                <w:sz w:val="24"/>
                <w:szCs w:val="20"/>
              </w:rPr>
              <w:t>内</w:t>
            </w:r>
            <w:r>
              <w:rPr>
                <w:rFonts w:ascii="Calibri" w:hAnsi="Calibri" w:hint="eastAsia"/>
                <w:b/>
                <w:bCs/>
                <w:sz w:val="24"/>
                <w:szCs w:val="20"/>
              </w:rPr>
              <w:t xml:space="preserve"> </w:t>
            </w:r>
            <w:r>
              <w:rPr>
                <w:rFonts w:ascii="Calibri" w:hAnsi="Calibri" w:hint="eastAsia"/>
                <w:b/>
                <w:bCs/>
                <w:sz w:val="24"/>
                <w:szCs w:val="20"/>
              </w:rPr>
              <w:t>容</w:t>
            </w:r>
          </w:p>
        </w:tc>
        <w:tc>
          <w:tcPr>
            <w:tcW w:w="677" w:type="dxa"/>
            <w:tcBorders>
              <w:bottom w:val="single" w:sz="4" w:space="0" w:color="auto"/>
            </w:tcBorders>
            <w:vAlign w:val="center"/>
          </w:tcPr>
          <w:p>
            <w:pPr>
              <w:pStyle w:val="style0"/>
              <w:jc w:val="center"/>
              <w:rPr>
                <w:rFonts w:ascii="Calibri" w:hAnsi="Calibri"/>
                <w:b/>
                <w:bCs/>
                <w:sz w:val="24"/>
                <w:szCs w:val="20"/>
              </w:rPr>
            </w:pPr>
            <w:r>
              <w:rPr>
                <w:rFonts w:ascii="Calibri" w:hAnsi="Calibri" w:hint="eastAsia"/>
                <w:b/>
                <w:bCs/>
                <w:sz w:val="24"/>
                <w:szCs w:val="20"/>
              </w:rPr>
              <w:t>课时</w:t>
            </w:r>
          </w:p>
        </w:tc>
        <w:tc>
          <w:tcPr>
            <w:tcW w:w="1059" w:type="dxa"/>
            <w:tcBorders>
              <w:bottom w:val="single" w:sz="4" w:space="0" w:color="auto"/>
            </w:tcBorders>
            <w:vAlign w:val="center"/>
          </w:tcPr>
          <w:p>
            <w:pPr>
              <w:pStyle w:val="style0"/>
              <w:rPr>
                <w:rFonts w:ascii="Calibri" w:hAnsi="Calibri"/>
                <w:b/>
                <w:bCs/>
                <w:sz w:val="24"/>
                <w:szCs w:val="20"/>
              </w:rPr>
            </w:pPr>
            <w:r>
              <w:rPr>
                <w:rFonts w:ascii="Calibri" w:hAnsi="Calibri" w:hint="eastAsia"/>
                <w:b/>
                <w:bCs/>
                <w:sz w:val="24"/>
                <w:szCs w:val="20"/>
              </w:rPr>
              <w:t>授课人</w:t>
            </w:r>
          </w:p>
        </w:tc>
        <w:tc>
          <w:tcPr>
            <w:tcW w:w="1135" w:type="dxa"/>
            <w:tcBorders>
              <w:bottom w:val="single" w:sz="4" w:space="0" w:color="auto"/>
            </w:tcBorders>
            <w:vAlign w:val="center"/>
          </w:tcPr>
          <w:p>
            <w:pPr>
              <w:pStyle w:val="style0"/>
              <w:jc w:val="center"/>
              <w:rPr>
                <w:rFonts w:ascii="Calibri" w:hAnsi="Calibri"/>
                <w:b/>
                <w:bCs/>
                <w:sz w:val="24"/>
                <w:szCs w:val="20"/>
              </w:rPr>
            </w:pPr>
            <w:r>
              <w:rPr>
                <w:rFonts w:ascii="Calibri" w:hAnsi="Calibri" w:hint="eastAsia"/>
                <w:b/>
                <w:bCs/>
                <w:sz w:val="24"/>
                <w:szCs w:val="20"/>
              </w:rPr>
              <w:t>职</w:t>
            </w:r>
            <w:r>
              <w:rPr>
                <w:rFonts w:ascii="Calibri" w:hAnsi="Calibri" w:hint="eastAsia"/>
                <w:b/>
                <w:bCs/>
                <w:sz w:val="24"/>
                <w:szCs w:val="20"/>
              </w:rPr>
              <w:t xml:space="preserve"> </w:t>
            </w:r>
            <w:r>
              <w:rPr>
                <w:rFonts w:ascii="Calibri" w:hAnsi="Calibri" w:hint="eastAsia"/>
                <w:b/>
                <w:bCs/>
                <w:sz w:val="24"/>
                <w:szCs w:val="20"/>
              </w:rPr>
              <w:t>称</w:t>
            </w:r>
          </w:p>
        </w:tc>
        <w:tc>
          <w:tcPr>
            <w:tcW w:w="2054" w:type="dxa"/>
            <w:tcBorders>
              <w:bottom w:val="single" w:sz="4" w:space="0" w:color="auto"/>
            </w:tcBorders>
            <w:vAlign w:val="center"/>
          </w:tcPr>
          <w:p>
            <w:pPr>
              <w:pStyle w:val="style0"/>
              <w:jc w:val="center"/>
              <w:rPr>
                <w:rFonts w:ascii="Calibri" w:hAnsi="Calibri"/>
                <w:b/>
                <w:bCs/>
                <w:sz w:val="24"/>
                <w:szCs w:val="20"/>
              </w:rPr>
            </w:pPr>
            <w:r>
              <w:rPr>
                <w:rFonts w:ascii="Calibri" w:hAnsi="Calibri" w:hint="eastAsia"/>
                <w:b/>
                <w:bCs/>
                <w:sz w:val="24"/>
                <w:szCs w:val="20"/>
              </w:rPr>
              <w:t>备</w:t>
            </w:r>
            <w:r>
              <w:rPr>
                <w:rFonts w:ascii="Calibri" w:hAnsi="Calibri" w:hint="eastAsia"/>
                <w:b/>
                <w:bCs/>
                <w:sz w:val="24"/>
                <w:szCs w:val="20"/>
              </w:rPr>
              <w:t xml:space="preserve">   </w:t>
            </w:r>
            <w:r>
              <w:rPr>
                <w:rFonts w:ascii="Calibri" w:hAnsi="Calibri" w:hint="eastAsia"/>
                <w:b/>
                <w:bCs/>
                <w:sz w:val="24"/>
                <w:szCs w:val="20"/>
              </w:rPr>
              <w:t>注</w:t>
            </w: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1</w:t>
            </w:r>
          </w:p>
        </w:tc>
        <w:tc>
          <w:tcPr>
            <w:tcW w:w="2821" w:type="dxa"/>
            <w:tcBorders/>
          </w:tcPr>
          <w:p>
            <w:pPr>
              <w:pStyle w:val="style0"/>
              <w:rPr>
                <w:rFonts w:ascii="Calibri" w:hAnsi="Calibri"/>
                <w:szCs w:val="21"/>
              </w:rPr>
            </w:pPr>
            <w:r>
              <w:rPr>
                <w:rFonts w:ascii="宋体" w:hAnsi="宋体" w:hint="eastAsia"/>
                <w:szCs w:val="21"/>
              </w:rPr>
              <w:t>资本市场与证券投资概述</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r>
              <w:rPr>
                <w:rFonts w:ascii="Calibri" w:hAnsi="Calibri" w:hint="eastAsia"/>
                <w:szCs w:val="21"/>
              </w:rPr>
              <w:t>王晓明</w:t>
            </w:r>
          </w:p>
        </w:tc>
        <w:tc>
          <w:tcPr>
            <w:tcW w:w="1135" w:type="dxa"/>
            <w:tcBorders/>
          </w:tcPr>
          <w:p>
            <w:pPr>
              <w:pStyle w:val="style0"/>
              <w:jc w:val="center"/>
              <w:rPr>
                <w:rFonts w:ascii="Calibri" w:hAnsi="Calibri"/>
                <w:szCs w:val="21"/>
              </w:rPr>
            </w:pPr>
            <w:r>
              <w:rPr>
                <w:rFonts w:ascii="Calibri" w:hAnsi="Calibri" w:hint="eastAsia"/>
                <w:szCs w:val="21"/>
              </w:rPr>
              <w:t>副教授</w:t>
            </w: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2</w:t>
            </w:r>
          </w:p>
        </w:tc>
        <w:tc>
          <w:tcPr>
            <w:tcW w:w="2821" w:type="dxa"/>
            <w:tcBorders/>
          </w:tcPr>
          <w:p>
            <w:pPr>
              <w:pStyle w:val="style0"/>
              <w:rPr>
                <w:rFonts w:ascii="Calibri" w:hAnsi="Calibri"/>
                <w:szCs w:val="21"/>
              </w:rPr>
            </w:pPr>
            <w:r>
              <w:rPr>
                <w:rFonts w:ascii="宋体" w:hAnsi="宋体" w:hint="eastAsia"/>
                <w:szCs w:val="21"/>
              </w:rPr>
              <w:t>证券的投资价值分析</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3</w:t>
            </w:r>
          </w:p>
        </w:tc>
        <w:tc>
          <w:tcPr>
            <w:tcW w:w="2821" w:type="dxa"/>
            <w:tcBorders/>
          </w:tcPr>
          <w:p>
            <w:pPr>
              <w:pStyle w:val="style0"/>
              <w:rPr>
                <w:rFonts w:ascii="Calibri" w:hAnsi="Calibri"/>
                <w:szCs w:val="21"/>
              </w:rPr>
            </w:pPr>
            <w:r>
              <w:rPr>
                <w:rFonts w:ascii="宋体" w:hAnsi="宋体" w:hint="eastAsia"/>
                <w:szCs w:val="21"/>
              </w:rPr>
              <w:t>宏观经济与证券市场</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4</w:t>
            </w:r>
          </w:p>
        </w:tc>
        <w:tc>
          <w:tcPr>
            <w:tcW w:w="2821" w:type="dxa"/>
            <w:tcBorders/>
          </w:tcPr>
          <w:p>
            <w:pPr>
              <w:pStyle w:val="style0"/>
              <w:rPr>
                <w:rFonts w:ascii="Calibri" w:hAnsi="Calibri"/>
                <w:szCs w:val="21"/>
              </w:rPr>
            </w:pPr>
            <w:r>
              <w:rPr>
                <w:rFonts w:ascii="宋体" w:hAnsi="宋体" w:hint="eastAsia"/>
                <w:szCs w:val="21"/>
              </w:rPr>
              <w:t>行业经济与证券市场</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5</w:t>
            </w:r>
          </w:p>
        </w:tc>
        <w:tc>
          <w:tcPr>
            <w:tcW w:w="2821" w:type="dxa"/>
            <w:tcBorders/>
          </w:tcPr>
          <w:p>
            <w:pPr>
              <w:pStyle w:val="style0"/>
              <w:rPr>
                <w:rFonts w:ascii="Calibri" w:hAnsi="Calibri"/>
                <w:szCs w:val="21"/>
              </w:rPr>
            </w:pPr>
            <w:r>
              <w:rPr>
                <w:rFonts w:ascii="宋体" w:hAnsi="宋体" w:hint="eastAsia"/>
                <w:szCs w:val="21"/>
              </w:rPr>
              <w:t>公司经营与证券市场</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6</w:t>
            </w:r>
          </w:p>
        </w:tc>
        <w:tc>
          <w:tcPr>
            <w:tcW w:w="2821" w:type="dxa"/>
            <w:tcBorders/>
          </w:tcPr>
          <w:p>
            <w:pPr>
              <w:pStyle w:val="style0"/>
              <w:rPr>
                <w:rFonts w:ascii="Calibri" w:hAnsi="Calibri"/>
                <w:szCs w:val="21"/>
              </w:rPr>
            </w:pPr>
            <w:r>
              <w:rPr>
                <w:rFonts w:ascii="宋体" w:hAnsi="宋体" w:hint="eastAsia"/>
                <w:szCs w:val="21"/>
              </w:rPr>
              <w:t>证券投资的技术分析</w:t>
            </w:r>
          </w:p>
        </w:tc>
        <w:tc>
          <w:tcPr>
            <w:tcW w:w="677" w:type="dxa"/>
            <w:tcBorders/>
          </w:tcPr>
          <w:p>
            <w:pPr>
              <w:pStyle w:val="style0"/>
              <w:jc w:val="center"/>
              <w:rPr>
                <w:rFonts w:ascii="Calibri" w:hAnsi="Calibri"/>
                <w:szCs w:val="21"/>
              </w:rPr>
            </w:pPr>
            <w:r>
              <w:rPr>
                <w:rFonts w:ascii="Calibri" w:hAnsi="Calibri" w:hint="eastAsia"/>
                <w:szCs w:val="21"/>
              </w:rPr>
              <w:t>8</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r>
        <w:tblPrEx/>
        <w:trPr>
          <w:trHeight w:val="420" w:hRule="atLeast"/>
        </w:trPr>
        <w:tc>
          <w:tcPr>
            <w:tcW w:w="776" w:type="dxa"/>
            <w:tcBorders/>
            <w:vAlign w:val="center"/>
          </w:tcPr>
          <w:p>
            <w:pPr>
              <w:pStyle w:val="style0"/>
              <w:jc w:val="center"/>
              <w:rPr>
                <w:rFonts w:ascii="Calibri" w:hAnsi="Calibri"/>
                <w:szCs w:val="21"/>
              </w:rPr>
            </w:pPr>
            <w:r>
              <w:rPr>
                <w:rFonts w:ascii="Calibri" w:hAnsi="Calibri" w:hint="eastAsia"/>
                <w:szCs w:val="21"/>
              </w:rPr>
              <w:t>7</w:t>
            </w:r>
          </w:p>
        </w:tc>
        <w:tc>
          <w:tcPr>
            <w:tcW w:w="2821" w:type="dxa"/>
            <w:tcBorders/>
          </w:tcPr>
          <w:p>
            <w:pPr>
              <w:pStyle w:val="style0"/>
              <w:rPr>
                <w:rFonts w:ascii="Calibri" w:hAnsi="Calibri"/>
                <w:szCs w:val="21"/>
              </w:rPr>
            </w:pPr>
            <w:r>
              <w:rPr>
                <w:rFonts w:ascii="宋体" w:hAnsi="宋体" w:hint="eastAsia"/>
                <w:szCs w:val="21"/>
              </w:rPr>
              <w:t>证券组合管理概述</w:t>
            </w:r>
          </w:p>
        </w:tc>
        <w:tc>
          <w:tcPr>
            <w:tcW w:w="677" w:type="dxa"/>
            <w:tcBorders/>
          </w:tcPr>
          <w:p>
            <w:pPr>
              <w:pStyle w:val="style0"/>
              <w:jc w:val="center"/>
              <w:rPr>
                <w:rFonts w:ascii="Calibri" w:hAnsi="Calibri"/>
                <w:szCs w:val="21"/>
              </w:rPr>
            </w:pPr>
            <w:r>
              <w:rPr>
                <w:rFonts w:ascii="Calibri" w:hAnsi="Calibri" w:hint="eastAsia"/>
                <w:szCs w:val="21"/>
              </w:rPr>
              <w:t>4</w:t>
            </w:r>
          </w:p>
        </w:tc>
        <w:tc>
          <w:tcPr>
            <w:tcW w:w="1059" w:type="dxa"/>
            <w:tcBorders/>
          </w:tcPr>
          <w:p>
            <w:pPr>
              <w:pStyle w:val="style0"/>
              <w:jc w:val="center"/>
              <w:rPr>
                <w:rFonts w:ascii="Calibri" w:hAnsi="Calibri"/>
                <w:szCs w:val="21"/>
              </w:rPr>
            </w:pPr>
          </w:p>
        </w:tc>
        <w:tc>
          <w:tcPr>
            <w:tcW w:w="1135" w:type="dxa"/>
            <w:tcBorders/>
          </w:tcPr>
          <w:p>
            <w:pPr>
              <w:pStyle w:val="style0"/>
              <w:jc w:val="center"/>
              <w:rPr>
                <w:rFonts w:ascii="Calibri" w:hAnsi="Calibri"/>
                <w:szCs w:val="21"/>
              </w:rPr>
            </w:pPr>
          </w:p>
        </w:tc>
        <w:tc>
          <w:tcPr>
            <w:tcW w:w="2054" w:type="dxa"/>
            <w:tcBorders/>
          </w:tcPr>
          <w:p>
            <w:pPr>
              <w:pStyle w:val="style0"/>
              <w:jc w:val="center"/>
              <w:rPr>
                <w:rFonts w:ascii="Calibri" w:hAnsi="Calibri"/>
                <w:szCs w:val="21"/>
              </w:rPr>
            </w:pPr>
          </w:p>
        </w:tc>
      </w:tr>
    </w:tbl>
    <w:p>
      <w:pPr>
        <w:pStyle w:val="style0"/>
        <w:ind w:firstLine="210" w:firstLineChars="100"/>
        <w:rPr>
          <w:rFonts w:ascii="Calibri" w:hAnsi="Calibri"/>
          <w:szCs w:val="20"/>
        </w:rPr>
      </w:pPr>
      <w:r>
        <w:rPr>
          <w:rFonts w:ascii="Calibri" w:hAnsi="Calibri" w:hint="eastAsia"/>
          <w:szCs w:val="20"/>
        </w:rPr>
        <w:t>集中班的课程进度根据具体课时进行相应调整。</w:t>
      </w:r>
    </w:p>
    <w:p>
      <w:pPr>
        <w:pStyle w:val="style0"/>
        <w:rPr>
          <w:rFonts w:ascii="Calibri" w:hAnsi="Calibri"/>
          <w:szCs w:val="20"/>
        </w:rPr>
      </w:pPr>
    </w:p>
    <w:p>
      <w:pPr>
        <w:pStyle w:val="style0"/>
        <w:rPr>
          <w:rFonts w:ascii="Calibri" w:hAnsi="Calibri"/>
          <w:szCs w:val="20"/>
        </w:rPr>
      </w:pPr>
    </w:p>
    <w:p>
      <w:pPr>
        <w:pStyle w:val="style0"/>
        <w:rPr>
          <w:rFonts w:ascii="Calibri" w:hAnsi="Calibri"/>
          <w:b/>
          <w:bCs/>
          <w:szCs w:val="20"/>
        </w:rPr>
      </w:pPr>
      <w:r>
        <w:rPr>
          <w:rFonts w:ascii="Calibri" w:hAnsi="Calibri" w:hint="eastAsia"/>
          <w:b/>
          <w:bCs/>
          <w:szCs w:val="20"/>
        </w:rPr>
        <w:t>附件</w:t>
      </w:r>
      <w:r>
        <w:rPr>
          <w:rFonts w:ascii="Calibri" w:hAnsi="Calibri" w:hint="eastAsia"/>
          <w:b/>
          <w:bCs/>
          <w:szCs w:val="20"/>
        </w:rPr>
        <w:t xml:space="preserve">2 </w:t>
      </w:r>
      <w:r>
        <w:rPr>
          <w:rFonts w:ascii="Calibri" w:hAnsi="Calibri" w:hint="eastAsia"/>
          <w:b/>
          <w:bCs/>
          <w:szCs w:val="20"/>
        </w:rPr>
        <w:t>课程教学大纲模版</w:t>
      </w:r>
    </w:p>
    <w:p>
      <w:pPr>
        <w:pStyle w:val="style0"/>
        <w:rPr>
          <w:rFonts w:ascii="Calibri" w:hAnsi="Calibri"/>
          <w:szCs w:val="21"/>
        </w:rPr>
      </w:pPr>
      <w:r>
        <w:rPr>
          <w:rFonts w:ascii="Calibri" w:hAnsi="Calibri" w:hint="eastAsia"/>
          <w:szCs w:val="21"/>
        </w:rPr>
        <w:t>课程主要内容框架：各章节的主要内容、目的与要求，主要参考文献，各章节学时安排表等，并说明教学方式、考试方式等具体教学环节的安排</w:t>
      </w:r>
    </w:p>
    <w:p>
      <w:pPr>
        <w:pStyle w:val="style0"/>
        <w:rPr>
          <w:rFonts w:ascii="Calibri" w:hAnsi="Calibri"/>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Calibri" w:hAnsi="Calibri"/>
                <w:szCs w:val="20"/>
              </w:rPr>
            </w:pPr>
            <w:r>
              <w:rPr>
                <w:rFonts w:ascii="Calibri" w:hAnsi="Calibri" w:hint="eastAsia"/>
                <w:szCs w:val="20"/>
              </w:rPr>
              <w:t>课程名称</w:t>
            </w:r>
          </w:p>
        </w:tc>
        <w:tc>
          <w:tcPr>
            <w:tcW w:w="2090" w:type="dxa"/>
            <w:tcBorders/>
          </w:tcPr>
          <w:p>
            <w:pPr>
              <w:pStyle w:val="style0"/>
              <w:rPr>
                <w:rFonts w:ascii="Calibri" w:hAnsi="Calibri"/>
                <w:szCs w:val="20"/>
              </w:rPr>
            </w:pPr>
            <w:r>
              <w:rPr>
                <w:rFonts w:ascii="宋体" w:hAnsi="宋体" w:hint="eastAsia"/>
                <w:sz w:val="18"/>
                <w:szCs w:val="18"/>
              </w:rPr>
              <w:t>资本市场与证券投资</w:t>
            </w:r>
          </w:p>
        </w:tc>
        <w:tc>
          <w:tcPr>
            <w:tcW w:w="2090" w:type="dxa"/>
            <w:tcBorders/>
          </w:tcPr>
          <w:p>
            <w:pPr>
              <w:pStyle w:val="style0"/>
              <w:rPr>
                <w:rFonts w:ascii="Calibri" w:hAnsi="Calibri"/>
                <w:szCs w:val="20"/>
              </w:rPr>
            </w:pPr>
            <w:r>
              <w:rPr>
                <w:rFonts w:ascii="Calibri" w:hAnsi="Calibri" w:hint="eastAsia"/>
                <w:szCs w:val="20"/>
              </w:rPr>
              <w:t>课程编号</w:t>
            </w:r>
          </w:p>
        </w:tc>
        <w:tc>
          <w:tcPr>
            <w:tcW w:w="2090" w:type="dxa"/>
            <w:tcBorders/>
          </w:tcPr>
          <w:p>
            <w:pPr>
              <w:pStyle w:val="style0"/>
              <w:rPr>
                <w:rFonts w:ascii="Calibri" w:hAnsi="Calibri"/>
                <w:szCs w:val="20"/>
              </w:rPr>
            </w:pPr>
          </w:p>
        </w:tc>
      </w:tr>
      <w:tr>
        <w:tblPrEx/>
        <w:trPr>
          <w:trHeight w:val="277" w:hRule="atLeast"/>
        </w:trPr>
        <w:tc>
          <w:tcPr>
            <w:tcW w:w="2090" w:type="dxa"/>
            <w:tcBorders/>
          </w:tcPr>
          <w:p>
            <w:pPr>
              <w:pStyle w:val="style0"/>
              <w:rPr>
                <w:rFonts w:ascii="Calibri" w:hAnsi="Calibri"/>
                <w:szCs w:val="20"/>
              </w:rPr>
            </w:pPr>
            <w:r>
              <w:rPr>
                <w:rFonts w:ascii="Calibri" w:hAnsi="Calibri" w:hint="eastAsia"/>
                <w:szCs w:val="20"/>
              </w:rPr>
              <w:t>英文课程名称</w:t>
            </w:r>
          </w:p>
        </w:tc>
        <w:tc>
          <w:tcPr>
            <w:tcW w:w="6270" w:type="dxa"/>
            <w:gridSpan w:val="3"/>
            <w:tcBorders/>
          </w:tcPr>
          <w:p>
            <w:pPr>
              <w:pStyle w:val="style0"/>
              <w:rPr>
                <w:rFonts w:ascii="Calibri" w:hAnsi="Calibri"/>
                <w:szCs w:val="20"/>
              </w:rPr>
            </w:pPr>
            <w:r>
              <w:rPr>
                <w:rFonts w:ascii="Arial" w:cs="Arial" w:hAnsi="Arial"/>
                <w:color w:val="000000"/>
                <w:sz w:val="20"/>
                <w:szCs w:val="20"/>
              </w:rPr>
              <w:t>portfolio investment</w:t>
            </w:r>
            <w:r>
              <w:rPr>
                <w:rFonts w:ascii="Arial" w:cs="Arial" w:hAnsi="Arial" w:hint="eastAsia"/>
                <w:color w:val="000000"/>
                <w:sz w:val="20"/>
                <w:szCs w:val="20"/>
              </w:rPr>
              <w:t xml:space="preserve">    </w:t>
            </w:r>
            <w:r>
              <w:rPr>
                <w:rFonts w:ascii="Arial" w:cs="Arial" w:hAnsi="Arial"/>
                <w:color w:val="000000"/>
                <w:sz w:val="20"/>
                <w:szCs w:val="20"/>
              </w:rPr>
              <w:t xml:space="preserve"> security investment</w:t>
            </w:r>
          </w:p>
        </w:tc>
      </w:tr>
      <w:tr>
        <w:tblPrEx/>
        <w:trPr>
          <w:trHeight w:val="357" w:hRule="atLeast"/>
        </w:trPr>
        <w:tc>
          <w:tcPr>
            <w:tcW w:w="2090" w:type="dxa"/>
            <w:tcBorders/>
          </w:tcPr>
          <w:p>
            <w:pPr>
              <w:pStyle w:val="style0"/>
              <w:rPr>
                <w:rFonts w:ascii="Calibri" w:hAnsi="Calibri"/>
                <w:szCs w:val="20"/>
              </w:rPr>
            </w:pPr>
            <w:r>
              <w:rPr>
                <w:rFonts w:ascii="Calibri" w:hAnsi="Calibri" w:hint="eastAsia"/>
                <w:szCs w:val="20"/>
              </w:rPr>
              <w:t>任课教师</w:t>
            </w:r>
          </w:p>
        </w:tc>
        <w:tc>
          <w:tcPr>
            <w:tcW w:w="2090" w:type="dxa"/>
            <w:tcBorders/>
          </w:tcPr>
          <w:p>
            <w:pPr>
              <w:pStyle w:val="style0"/>
              <w:rPr>
                <w:rFonts w:ascii="Calibri" w:hAnsi="Calibri"/>
                <w:szCs w:val="20"/>
              </w:rPr>
            </w:pPr>
            <w:r>
              <w:rPr>
                <w:rFonts w:ascii="Calibri" w:hAnsi="Calibri" w:hint="eastAsia"/>
                <w:szCs w:val="20"/>
              </w:rPr>
              <w:t>王晓明</w:t>
            </w:r>
          </w:p>
        </w:tc>
        <w:tc>
          <w:tcPr>
            <w:tcW w:w="2090" w:type="dxa"/>
            <w:tcBorders/>
          </w:tcPr>
          <w:p>
            <w:pPr>
              <w:pStyle w:val="style0"/>
              <w:rPr>
                <w:rFonts w:ascii="Calibri" w:hAnsi="Calibri"/>
                <w:szCs w:val="20"/>
              </w:rPr>
            </w:pPr>
            <w:r>
              <w:rPr>
                <w:rFonts w:ascii="Calibri" w:hAnsi="Calibri" w:hint="eastAsia"/>
                <w:szCs w:val="20"/>
              </w:rPr>
              <w:t>授课对象</w:t>
            </w:r>
          </w:p>
        </w:tc>
        <w:tc>
          <w:tcPr>
            <w:tcW w:w="2090" w:type="dxa"/>
            <w:tcBorders/>
          </w:tcPr>
          <w:p>
            <w:pPr>
              <w:pStyle w:val="style0"/>
              <w:rPr>
                <w:rFonts w:ascii="Calibri" w:hAnsi="Calibri"/>
                <w:szCs w:val="20"/>
              </w:rPr>
            </w:pPr>
            <w:r>
              <w:rPr>
                <w:rFonts w:ascii="Calibri" w:hAnsi="Calibri" w:hint="eastAsia"/>
                <w:szCs w:val="20"/>
              </w:rPr>
              <w:t>MBA</w:t>
            </w:r>
          </w:p>
        </w:tc>
      </w:tr>
      <w:tr>
        <w:tblPrEx/>
        <w:trPr>
          <w:trHeight w:val="333" w:hRule="atLeast"/>
        </w:trPr>
        <w:tc>
          <w:tcPr>
            <w:tcW w:w="2090" w:type="dxa"/>
            <w:tcBorders/>
          </w:tcPr>
          <w:p>
            <w:pPr>
              <w:pStyle w:val="style0"/>
              <w:rPr>
                <w:rFonts w:ascii="Calibri" w:hAnsi="Calibri"/>
                <w:szCs w:val="20"/>
              </w:rPr>
            </w:pPr>
            <w:r>
              <w:rPr>
                <w:rFonts w:ascii="Calibri" w:hAnsi="Calibri" w:hint="eastAsia"/>
                <w:szCs w:val="20"/>
              </w:rPr>
              <w:t>周学时</w:t>
            </w:r>
            <w:r>
              <w:rPr>
                <w:rFonts w:ascii="Calibri" w:hAnsi="Calibri" w:hint="eastAsia"/>
                <w:szCs w:val="20"/>
              </w:rPr>
              <w:t>/</w:t>
            </w:r>
            <w:r>
              <w:rPr>
                <w:rFonts w:ascii="Calibri" w:hAnsi="Calibri" w:hint="eastAsia"/>
                <w:szCs w:val="20"/>
              </w:rPr>
              <w:t>总学时</w:t>
            </w:r>
          </w:p>
        </w:tc>
        <w:tc>
          <w:tcPr>
            <w:tcW w:w="2090" w:type="dxa"/>
            <w:tcBorders/>
          </w:tcPr>
          <w:p>
            <w:pPr>
              <w:pStyle w:val="style0"/>
              <w:rPr>
                <w:rFonts w:ascii="Calibri" w:hAnsi="Calibri"/>
                <w:szCs w:val="20"/>
              </w:rPr>
            </w:pPr>
            <w:r>
              <w:rPr>
                <w:rFonts w:ascii="Calibri" w:hAnsi="Calibri" w:hint="eastAsia"/>
                <w:szCs w:val="20"/>
              </w:rPr>
              <w:t>4 / 32</w:t>
            </w:r>
          </w:p>
        </w:tc>
        <w:tc>
          <w:tcPr>
            <w:tcW w:w="2090" w:type="dxa"/>
            <w:tcBorders/>
          </w:tcPr>
          <w:p>
            <w:pPr>
              <w:pStyle w:val="style0"/>
              <w:rPr>
                <w:rFonts w:ascii="Calibri" w:hAnsi="Calibri"/>
                <w:szCs w:val="20"/>
              </w:rPr>
            </w:pPr>
            <w:r>
              <w:rPr>
                <w:rFonts w:ascii="Calibri" w:hAnsi="Calibri" w:hint="eastAsia"/>
                <w:szCs w:val="20"/>
              </w:rPr>
              <w:t>学分</w:t>
            </w:r>
          </w:p>
        </w:tc>
        <w:tc>
          <w:tcPr>
            <w:tcW w:w="2090" w:type="dxa"/>
            <w:tcBorders/>
          </w:tcPr>
          <w:p>
            <w:pPr>
              <w:pStyle w:val="style0"/>
              <w:rPr>
                <w:rFonts w:ascii="Calibri" w:hAnsi="Calibri"/>
                <w:szCs w:val="20"/>
              </w:rPr>
            </w:pPr>
            <w:r>
              <w:rPr>
                <w:rFonts w:ascii="Calibri" w:hAnsi="Calibri" w:hint="eastAsia"/>
                <w:szCs w:val="20"/>
              </w:rPr>
              <w:t>2</w:t>
            </w:r>
          </w:p>
        </w:tc>
      </w:tr>
      <w:tr>
        <w:tblPrEx/>
        <w:trPr>
          <w:trHeight w:val="320" w:hRule="atLeast"/>
        </w:trPr>
        <w:tc>
          <w:tcPr>
            <w:tcW w:w="2090" w:type="dxa"/>
            <w:tcBorders/>
          </w:tcPr>
          <w:p>
            <w:pPr>
              <w:pStyle w:val="style0"/>
              <w:rPr>
                <w:rFonts w:ascii="Calibri" w:hAnsi="Calibri"/>
                <w:szCs w:val="20"/>
              </w:rPr>
            </w:pPr>
            <w:r>
              <w:rPr>
                <w:rFonts w:ascii="Calibri" w:hAnsi="Calibri" w:hint="eastAsia"/>
                <w:szCs w:val="20"/>
              </w:rPr>
              <w:t>开课学期</w:t>
            </w:r>
          </w:p>
        </w:tc>
        <w:tc>
          <w:tcPr>
            <w:tcW w:w="2090" w:type="dxa"/>
            <w:tcBorders/>
          </w:tcPr>
          <w:p>
            <w:pPr>
              <w:pStyle w:val="style0"/>
              <w:rPr>
                <w:rFonts w:ascii="Calibri" w:hAnsi="Calibri"/>
                <w:szCs w:val="20"/>
              </w:rPr>
            </w:pPr>
          </w:p>
        </w:tc>
        <w:tc>
          <w:tcPr>
            <w:tcW w:w="2090" w:type="dxa"/>
            <w:tcBorders/>
          </w:tcPr>
          <w:p>
            <w:pPr>
              <w:pStyle w:val="style0"/>
              <w:rPr>
                <w:rFonts w:ascii="Calibri" w:hAnsi="Calibri"/>
                <w:szCs w:val="20"/>
              </w:rPr>
            </w:pPr>
            <w:r>
              <w:rPr>
                <w:rFonts w:ascii="Calibri" w:hAnsi="Calibri" w:hint="eastAsia"/>
                <w:szCs w:val="20"/>
              </w:rPr>
              <w:t>授课时间</w:t>
            </w:r>
          </w:p>
        </w:tc>
        <w:tc>
          <w:tcPr>
            <w:tcW w:w="2090" w:type="dxa"/>
            <w:tcBorders/>
          </w:tcPr>
          <w:p>
            <w:pPr>
              <w:pStyle w:val="style0"/>
              <w:rPr>
                <w:rFonts w:ascii="Calibri" w:hAnsi="Calibri"/>
                <w:szCs w:val="20"/>
              </w:rPr>
            </w:pPr>
          </w:p>
        </w:tc>
      </w:tr>
      <w:tr>
        <w:tblPrEx/>
        <w:trPr>
          <w:trHeight w:val="333" w:hRule="atLeast"/>
        </w:trPr>
        <w:tc>
          <w:tcPr>
            <w:tcW w:w="2090" w:type="dxa"/>
            <w:tcBorders/>
          </w:tcPr>
          <w:p>
            <w:pPr>
              <w:pStyle w:val="style0"/>
              <w:rPr>
                <w:rFonts w:ascii="Calibri" w:hAnsi="Calibri"/>
                <w:szCs w:val="20"/>
              </w:rPr>
            </w:pPr>
            <w:r>
              <w:rPr>
                <w:rFonts w:ascii="Calibri" w:hAnsi="Calibri" w:hint="eastAsia"/>
                <w:szCs w:val="20"/>
              </w:rPr>
              <w:t>先修课程</w:t>
            </w:r>
          </w:p>
        </w:tc>
        <w:tc>
          <w:tcPr>
            <w:tcW w:w="2090" w:type="dxa"/>
            <w:tcBorders/>
          </w:tcPr>
          <w:p>
            <w:pPr>
              <w:pStyle w:val="style0"/>
              <w:rPr>
                <w:rFonts w:ascii="Calibri" w:hAnsi="Calibri"/>
                <w:szCs w:val="20"/>
              </w:rPr>
            </w:pPr>
          </w:p>
        </w:tc>
        <w:tc>
          <w:tcPr>
            <w:tcW w:w="2090" w:type="dxa"/>
            <w:tcBorders/>
          </w:tcPr>
          <w:p>
            <w:pPr>
              <w:pStyle w:val="style0"/>
              <w:rPr>
                <w:rFonts w:ascii="Calibri" w:hAnsi="Calibri"/>
                <w:szCs w:val="20"/>
              </w:rPr>
            </w:pPr>
            <w:r>
              <w:rPr>
                <w:rFonts w:ascii="Calibri" w:hAnsi="Calibri" w:hint="eastAsia"/>
                <w:szCs w:val="20"/>
              </w:rPr>
              <w:t>授课地点</w:t>
            </w:r>
          </w:p>
        </w:tc>
        <w:tc>
          <w:tcPr>
            <w:tcW w:w="2090" w:type="dxa"/>
            <w:tcBorders/>
          </w:tcPr>
          <w:p>
            <w:pPr>
              <w:pStyle w:val="style0"/>
              <w:rPr>
                <w:rFonts w:ascii="Calibri" w:hAnsi="Calibri"/>
                <w:szCs w:val="20"/>
              </w:rPr>
            </w:pPr>
            <w:r>
              <w:rPr>
                <w:rFonts w:ascii="Calibri" w:hAnsi="Calibri" w:hint="eastAsia"/>
                <w:szCs w:val="20"/>
              </w:rPr>
              <w:t>金融投资实验室</w:t>
            </w:r>
          </w:p>
        </w:tc>
      </w:tr>
    </w:tbl>
    <w:p>
      <w:pPr>
        <w:pStyle w:val="style0"/>
        <w:rPr>
          <w:rFonts w:ascii="Calibri" w:hAnsi="Calibri"/>
          <w:szCs w:val="21"/>
        </w:rPr>
      </w:pPr>
    </w:p>
    <w:p>
      <w:pPr>
        <w:pStyle w:val="style0"/>
        <w:rPr>
          <w:rFonts w:ascii="Calibri" w:hAnsi="Calibri"/>
          <w:szCs w:val="20"/>
        </w:rPr>
      </w:pPr>
      <w:r>
        <w:rPr>
          <w:rFonts w:ascii="Calibri" w:hAnsi="Calibri" w:hint="eastAsia"/>
          <w:szCs w:val="20"/>
        </w:rPr>
        <w:t>授课教师联系方式：</w:t>
      </w:r>
    </w:p>
    <w:p>
      <w:pPr>
        <w:pStyle w:val="style0"/>
        <w:rPr>
          <w:rFonts w:ascii="Calibri" w:hAnsi="Calibri"/>
          <w:szCs w:val="20"/>
        </w:rPr>
      </w:pPr>
      <w:r>
        <w:rPr>
          <w:rFonts w:ascii="Calibri" w:hAnsi="Calibri" w:hint="eastAsia"/>
          <w:szCs w:val="20"/>
        </w:rPr>
        <w:t>电话：</w:t>
      </w:r>
      <w:r>
        <w:rPr>
          <w:rFonts w:ascii="Calibri" w:hAnsi="Calibri" w:hint="eastAsia"/>
          <w:szCs w:val="20"/>
        </w:rPr>
        <w:t>13301170022</w:t>
      </w:r>
    </w:p>
    <w:p>
      <w:pPr>
        <w:pStyle w:val="style0"/>
        <w:rPr>
          <w:rFonts w:ascii="Calibri" w:hAnsi="Calibri"/>
          <w:szCs w:val="20"/>
        </w:rPr>
      </w:pPr>
      <w:r>
        <w:rPr>
          <w:rFonts w:ascii="Calibri" w:hAnsi="Calibri" w:hint="eastAsia"/>
          <w:szCs w:val="20"/>
        </w:rPr>
        <w:t>Email</w:t>
      </w:r>
      <w:r>
        <w:rPr>
          <w:rFonts w:ascii="Calibri" w:hAnsi="Calibri" w:hint="eastAsia"/>
          <w:szCs w:val="20"/>
        </w:rPr>
        <w:t>：</w:t>
      </w:r>
      <w:r>
        <w:rPr>
          <w:rFonts w:ascii="Calibri" w:hAnsi="Calibri" w:hint="eastAsia"/>
          <w:szCs w:val="20"/>
        </w:rPr>
        <w:t>wangxm2058@189.cn</w:t>
      </w:r>
    </w:p>
    <w:p>
      <w:pPr>
        <w:pStyle w:val="style0"/>
        <w:rPr>
          <w:rFonts w:ascii="Calibri" w:hAnsi="Calibri"/>
          <w:szCs w:val="20"/>
        </w:rPr>
      </w:pPr>
      <w:r>
        <w:rPr>
          <w:rFonts w:ascii="Calibri" w:hAnsi="Calibri" w:hint="eastAsia"/>
          <w:szCs w:val="20"/>
        </w:rPr>
        <w:t>辅导、答疑安排：</w:t>
      </w:r>
    </w:p>
    <w:p>
      <w:pPr>
        <w:pStyle w:val="style0"/>
        <w:rPr>
          <w:rFonts w:ascii="Calibri" w:hAnsi="Calibri"/>
          <w:szCs w:val="20"/>
        </w:rPr>
      </w:pPr>
    </w:p>
    <w:p>
      <w:pPr>
        <w:pStyle w:val="style0"/>
        <w:numPr>
          <w:ilvl w:val="0"/>
          <w:numId w:val="5"/>
        </w:numPr>
        <w:rPr>
          <w:rFonts w:ascii="Calibri" w:hAnsi="Calibri"/>
          <w:szCs w:val="20"/>
        </w:rPr>
      </w:pPr>
      <w:r>
        <w:rPr>
          <w:rFonts w:ascii="Calibri" w:hAnsi="Calibri" w:hint="eastAsia"/>
          <w:szCs w:val="20"/>
        </w:rPr>
        <w:t>课程概述</w:t>
      </w:r>
    </w:p>
    <w:p>
      <w:pPr>
        <w:pStyle w:val="style0"/>
        <w:ind w:firstLine="480"/>
        <w:rPr>
          <w:rFonts w:ascii="Calibri" w:hAnsi="Calibri"/>
          <w:szCs w:val="21"/>
        </w:rPr>
      </w:pPr>
    </w:p>
    <w:p>
      <w:pPr>
        <w:pStyle w:val="style0"/>
        <w:ind w:firstLine="420" w:firstLineChars="200"/>
        <w:rPr>
          <w:rFonts w:ascii="Calibri" w:hAnsi="Calibri"/>
          <w:szCs w:val="21"/>
        </w:rPr>
      </w:pPr>
      <w:r>
        <w:rPr>
          <w:rFonts w:ascii="Calibri" w:hAnsi="Calibri" w:hint="eastAsia"/>
          <w:szCs w:val="21"/>
        </w:rPr>
        <w:t>《</w:t>
      </w:r>
      <w:r>
        <w:rPr>
          <w:rFonts w:ascii="宋体" w:hAnsi="宋体" w:hint="eastAsia"/>
          <w:szCs w:val="21"/>
        </w:rPr>
        <w:t>资本市场与证券投资</w:t>
      </w:r>
      <w:r>
        <w:rPr>
          <w:rFonts w:ascii="Calibri" w:hAnsi="Calibri" w:hint="eastAsia"/>
          <w:szCs w:val="21"/>
        </w:rPr>
        <w:t>》课程主要讲授</w:t>
      </w:r>
      <w:r>
        <w:rPr>
          <w:rFonts w:ascii="宋体" w:hAnsi="宋体" w:hint="eastAsia"/>
          <w:szCs w:val="21"/>
        </w:rPr>
        <w:t>资本市场与</w:t>
      </w:r>
      <w:r>
        <w:rPr>
          <w:rFonts w:ascii="Calibri" w:hAnsi="Calibri" w:hint="eastAsia"/>
          <w:szCs w:val="21"/>
        </w:rPr>
        <w:t>证券投资的相关理论及相关分析方法，包括金融资产的价值分析和定价问题，证券投资的基本面分析、技术分析和投资组合分析等。本课程根据教学对象</w:t>
      </w:r>
      <w:r>
        <w:rPr>
          <w:rFonts w:ascii="Calibri" w:hAnsi="Calibri" w:hint="eastAsia"/>
          <w:szCs w:val="21"/>
        </w:rPr>
        <w:t>MBA</w:t>
      </w:r>
      <w:r>
        <w:rPr>
          <w:rFonts w:ascii="Calibri" w:hAnsi="Calibri" w:hint="eastAsia"/>
          <w:szCs w:val="21"/>
        </w:rPr>
        <w:t>学生的特点在讲授有关证券投资理论和方法的同时，将更关注宏观经济运行及经济政策的演变对证券市场的影响，更关注行业发展及产业政策对相关行业生</w:t>
      </w:r>
      <w:r>
        <w:rPr>
          <w:rFonts w:ascii="Calibri" w:hAnsi="Calibri" w:hint="eastAsia"/>
          <w:szCs w:val="21"/>
        </w:rPr>
        <w:t>命周期变化的影响，更关注公司经营管理对公司股票价格变化的影响，更注重对证券市场实际运行状况和相关金融产品的价格波动的实战分析，从而达到课堂教学与实践教学的结合。</w:t>
      </w:r>
    </w:p>
    <w:p>
      <w:pPr>
        <w:pStyle w:val="style0"/>
        <w:rPr>
          <w:rFonts w:ascii="Calibri" w:hAnsi="Calibri"/>
          <w:szCs w:val="20"/>
        </w:rPr>
      </w:pPr>
    </w:p>
    <w:p>
      <w:pPr>
        <w:pStyle w:val="style0"/>
        <w:numPr>
          <w:ilvl w:val="0"/>
          <w:numId w:val="5"/>
        </w:numPr>
        <w:rPr>
          <w:rFonts w:ascii="Calibri" w:hAnsi="Calibri"/>
          <w:szCs w:val="20"/>
        </w:rPr>
      </w:pPr>
      <w:r>
        <w:rPr>
          <w:rFonts w:ascii="Calibri" w:hAnsi="Calibri" w:hint="eastAsia"/>
          <w:szCs w:val="20"/>
        </w:rPr>
        <w:t>课程目标</w:t>
      </w:r>
    </w:p>
    <w:p>
      <w:pPr>
        <w:pStyle w:val="style0"/>
        <w:ind w:firstLine="420" w:firstLineChars="200"/>
        <w:rPr>
          <w:rFonts w:ascii="Calibri" w:hAnsi="Calibri"/>
          <w:bCs/>
          <w:szCs w:val="20"/>
        </w:rPr>
      </w:pPr>
      <w:r>
        <w:rPr>
          <w:rFonts w:ascii="Calibri" w:hAnsi="Calibri" w:hint="eastAsia"/>
          <w:szCs w:val="21"/>
        </w:rPr>
        <w:t>本课程将把金融市场、</w:t>
      </w:r>
      <w:r>
        <w:rPr>
          <w:rFonts w:ascii="宋体" w:hAnsi="宋体" w:hint="eastAsia"/>
          <w:szCs w:val="21"/>
        </w:rPr>
        <w:t>资本市场与证券投资</w:t>
      </w:r>
      <w:r>
        <w:rPr>
          <w:rFonts w:ascii="Calibri" w:hAnsi="Calibri" w:hint="eastAsia"/>
          <w:szCs w:val="21"/>
        </w:rPr>
        <w:t>联系起来；将把宏观经济运行、行业发展与公司经营管理联系起来；将把投资理论与投资实践联系起来。宏观分析的重点在宏观经济数据和经济政策，行业分析的重点在金融证券行业，公司分析的重点在投资银行。欢迎有银行、证券、保险、基金、信托、期货学历及职业背景的学生选修本课程，欢迎有兴趣了解资本市场、投资银行和证券投资的学生选修本课程，欢迎有兴趣从事公司理财、资产管理和金融投资的学生选修本课程。</w:t>
      </w:r>
      <w:r>
        <w:rPr>
          <w:rFonts w:ascii="Calibri" w:hAnsi="Calibri" w:hint="eastAsia"/>
          <w:bCs/>
          <w:szCs w:val="20"/>
        </w:rPr>
        <w:t>本课程的</w:t>
      </w:r>
      <w:r>
        <w:rPr>
          <w:rFonts w:ascii="Calibri" w:hAnsi="Calibri" w:hint="eastAsia"/>
          <w:szCs w:val="20"/>
        </w:rPr>
        <w:t>目标就是要</w:t>
      </w:r>
      <w:r>
        <w:rPr>
          <w:rFonts w:ascii="Calibri" w:hAnsi="Calibri" w:hint="eastAsia"/>
          <w:bCs/>
          <w:szCs w:val="20"/>
        </w:rPr>
        <w:t>使学生熟悉证券市场的运行和证券产品的波动，并对其运行规律和波动趋势进行有效分析和判断，最终对证券市场及证券产品及公司价值进行合理估值。</w:t>
      </w:r>
    </w:p>
    <w:p>
      <w:pPr>
        <w:pStyle w:val="style0"/>
        <w:rPr>
          <w:rFonts w:ascii="Calibri" w:hAnsi="Calibri"/>
          <w:szCs w:val="20"/>
        </w:rPr>
      </w:pPr>
    </w:p>
    <w:p>
      <w:pPr>
        <w:pStyle w:val="style0"/>
        <w:widowControl/>
        <w:jc w:val="left"/>
        <w:rPr>
          <w:rFonts w:ascii="Calibri" w:hAnsi="Calibri"/>
          <w:szCs w:val="21"/>
        </w:rPr>
      </w:pPr>
      <w:r>
        <w:rPr>
          <w:rFonts w:ascii="Calibri" w:hAnsi="Calibri" w:hint="eastAsia"/>
          <w:szCs w:val="21"/>
        </w:rPr>
        <w:t>三、内容提要及学时分配</w:t>
      </w:r>
    </w:p>
    <w:p>
      <w:pPr>
        <w:pStyle w:val="style0"/>
        <w:widowControl/>
        <w:ind w:firstLine="211" w:firstLineChars="100"/>
        <w:jc w:val="left"/>
        <w:rPr>
          <w:rFonts w:ascii="宋体" w:cs="宋体" w:hAnsi="宋体"/>
          <w:b/>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第一讲 </w:t>
      </w:r>
      <w:r>
        <w:rPr>
          <w:rFonts w:ascii="宋体" w:hAnsi="宋体" w:hint="eastAsia"/>
          <w:color w:val="000000"/>
          <w:szCs w:val="21"/>
        </w:rPr>
        <w:t>资本市场与证券投资概述</w:t>
      </w:r>
      <w:r>
        <w:rPr>
          <w:rFonts w:ascii="宋体" w:cs="宋体" w:hAnsi="宋体" w:hint="eastAsia"/>
          <w:b/>
          <w:color w:val="000000"/>
          <w:kern w:val="0"/>
          <w:szCs w:val="21"/>
        </w:rPr>
        <w:t>（4课时）</w:t>
      </w:r>
    </w:p>
    <w:p>
      <w:pPr>
        <w:pStyle w:val="style0"/>
        <w:ind w:firstLine="420" w:firstLineChars="200"/>
        <w:rPr>
          <w:rFonts w:ascii="Calibri" w:hAnsi="Calibri"/>
          <w:color w:val="000000"/>
          <w:szCs w:val="21"/>
        </w:rPr>
      </w:pPr>
      <w:r>
        <w:rPr>
          <w:rFonts w:ascii="宋体" w:hAnsi="宋体" w:hint="eastAsia"/>
          <w:color w:val="000000"/>
          <w:szCs w:val="21"/>
        </w:rPr>
        <w:t>资本市场与证券投资概述，包括金融市场与证券市场、证券投资及其理念与策略、有效市场假说与证券投资信息、证券投资分析的主要方法</w:t>
      </w:r>
      <w:r>
        <w:rPr>
          <w:rFonts w:ascii="Calibri" w:hAnsi="Calibri" w:hint="eastAsia"/>
          <w:color w:val="000000"/>
          <w:szCs w:val="21"/>
        </w:rPr>
        <w:t>。</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第二讲 </w:t>
      </w:r>
      <w:r>
        <w:rPr>
          <w:rFonts w:ascii="宋体" w:hAnsi="宋体" w:hint="eastAsia"/>
          <w:szCs w:val="21"/>
        </w:rPr>
        <w:t>证券的投资价值分析</w:t>
      </w:r>
      <w:r>
        <w:rPr>
          <w:rFonts w:ascii="宋体" w:cs="宋体" w:hAnsi="宋体" w:hint="eastAsia"/>
          <w:b/>
          <w:color w:val="000000"/>
          <w:kern w:val="0"/>
          <w:szCs w:val="21"/>
        </w:rPr>
        <w:t>（4课时）</w:t>
      </w:r>
    </w:p>
    <w:p>
      <w:pPr>
        <w:pStyle w:val="style0"/>
        <w:ind w:firstLine="420" w:firstLineChars="200"/>
        <w:jc w:val="left"/>
        <w:rPr>
          <w:rFonts w:ascii="Calibri" w:hAnsi="Calibri"/>
          <w:szCs w:val="21"/>
        </w:rPr>
      </w:pPr>
      <w:r>
        <w:rPr>
          <w:rFonts w:ascii="宋体" w:hAnsi="宋体" w:hint="eastAsia"/>
          <w:szCs w:val="21"/>
        </w:rPr>
        <w:t>证券的投资价值分析，包括</w:t>
      </w:r>
      <w:r>
        <w:rPr>
          <w:rFonts w:ascii="Calibri" w:hAnsi="Calibri" w:hint="eastAsia"/>
          <w:szCs w:val="21"/>
        </w:rPr>
        <w:t>债券的投资价值分析，包括影响债券投资价值的主要因素、债券价值的计算公式、债券收益率的计算以及债券的利率期限结构；股票的的投资价值分析，包括影响股票投资价值的主要因素、股票内在价值的计算方法（现金流贴现模型、零增长模型、不变增长模型以及可变增长模型）、市盈率估价方法。</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第三讲 </w:t>
      </w:r>
      <w:r>
        <w:rPr>
          <w:rFonts w:ascii="宋体" w:hAnsi="宋体" w:hint="eastAsia"/>
          <w:szCs w:val="21"/>
        </w:rPr>
        <w:t>宏观经济与证券市场</w:t>
      </w:r>
      <w:r>
        <w:rPr>
          <w:rFonts w:ascii="宋体" w:cs="宋体" w:hAnsi="宋体" w:hint="eastAsia"/>
          <w:b/>
          <w:color w:val="000000"/>
          <w:kern w:val="0"/>
          <w:szCs w:val="21"/>
        </w:rPr>
        <w:t>（4课时）</w:t>
      </w:r>
    </w:p>
    <w:p>
      <w:pPr>
        <w:pStyle w:val="style0"/>
        <w:widowControl/>
        <w:ind w:firstLine="420" w:firstLineChars="200"/>
        <w:jc w:val="left"/>
        <w:rPr>
          <w:rFonts w:ascii="宋体" w:hAnsi="宋体"/>
          <w:szCs w:val="21"/>
        </w:rPr>
      </w:pPr>
      <w:r>
        <w:rPr>
          <w:rFonts w:ascii="宋体" w:hAnsi="宋体" w:hint="eastAsia"/>
          <w:szCs w:val="21"/>
        </w:rPr>
        <w:t>宏观经济与证券市场，包括</w:t>
      </w:r>
      <w:r>
        <w:rPr>
          <w:rFonts w:ascii="Calibri" w:hAnsi="Calibri" w:hint="eastAsia"/>
          <w:szCs w:val="21"/>
        </w:rPr>
        <w:t>宏观经济各重要指标及其变化，宏观金融政策和财政政策及其对宏观经济的调控作用，以及其对证券市场的影响作用，</w:t>
      </w:r>
      <w:r>
        <w:rPr>
          <w:rFonts w:ascii="宋体" w:hAnsi="宋体" w:hint="eastAsia"/>
          <w:szCs w:val="21"/>
        </w:rPr>
        <w:t>股票市场的供求关系。</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第四讲 </w:t>
      </w:r>
      <w:r>
        <w:rPr>
          <w:rFonts w:ascii="宋体" w:hAnsi="宋体" w:hint="eastAsia"/>
          <w:szCs w:val="21"/>
        </w:rPr>
        <w:t>行业经济与证券市场</w:t>
      </w:r>
      <w:r>
        <w:rPr>
          <w:rFonts w:ascii="宋体" w:cs="宋体" w:hAnsi="宋体" w:hint="eastAsia"/>
          <w:b/>
          <w:color w:val="000000"/>
          <w:kern w:val="0"/>
          <w:szCs w:val="21"/>
        </w:rPr>
        <w:t>（4课时）</w:t>
      </w:r>
    </w:p>
    <w:p>
      <w:pPr>
        <w:pStyle w:val="style0"/>
        <w:widowControl/>
        <w:ind w:firstLine="420" w:firstLineChars="200"/>
        <w:jc w:val="left"/>
        <w:rPr>
          <w:rFonts w:ascii="Calibri" w:hAnsi="Calibri"/>
          <w:szCs w:val="21"/>
        </w:rPr>
      </w:pPr>
      <w:r>
        <w:rPr>
          <w:rFonts w:ascii="宋体" w:hAnsi="宋体" w:hint="eastAsia"/>
          <w:szCs w:val="21"/>
        </w:rPr>
        <w:t>行业经济与证券市场，包括</w:t>
      </w:r>
      <w:r>
        <w:rPr>
          <w:rFonts w:ascii="Calibri" w:hAnsi="Calibri" w:hint="eastAsia"/>
          <w:szCs w:val="21"/>
        </w:rPr>
        <w:t>行业的概念、行业划分的方法和上市公司的行业分类；</w:t>
      </w:r>
      <w:r>
        <w:rPr>
          <w:rFonts w:ascii="宋体" w:hAnsi="宋体" w:hint="eastAsia"/>
          <w:kern w:val="0"/>
          <w:szCs w:val="21"/>
        </w:rPr>
        <w:t>经济周期与行业发展的关系，增长型行业、周期型行业及防守型行业的划分及其与经济周期的关系；影响行业兴衰的主要因素；行业分析的方法。</w:t>
      </w:r>
      <w:r>
        <w:rPr>
          <w:rFonts w:ascii="Calibri" w:hAnsi="Calibri" w:hint="eastAsia"/>
          <w:szCs w:val="21"/>
        </w:rPr>
        <w:t>行业分析的重点在金融证券行业。</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第五讲 </w:t>
      </w:r>
      <w:r>
        <w:rPr>
          <w:rFonts w:ascii="宋体" w:hAnsi="宋体" w:hint="eastAsia"/>
          <w:szCs w:val="21"/>
        </w:rPr>
        <w:t>行业经济与证券市场</w:t>
      </w:r>
      <w:r>
        <w:rPr>
          <w:rFonts w:ascii="宋体" w:cs="宋体" w:hAnsi="宋体" w:hint="eastAsia"/>
          <w:b/>
          <w:color w:val="000000"/>
          <w:kern w:val="0"/>
          <w:szCs w:val="21"/>
        </w:rPr>
        <w:t>（4课时）</w:t>
      </w:r>
    </w:p>
    <w:p>
      <w:pPr>
        <w:pStyle w:val="style0"/>
        <w:ind w:firstLine="420" w:firstLineChars="200"/>
        <w:rPr>
          <w:rFonts w:ascii="Calibri" w:hAnsi="Calibri"/>
          <w:szCs w:val="21"/>
        </w:rPr>
      </w:pPr>
      <w:r>
        <w:rPr>
          <w:rFonts w:ascii="宋体" w:hAnsi="宋体" w:hint="eastAsia"/>
          <w:szCs w:val="21"/>
        </w:rPr>
        <w:t>公司经营与证券市场，包括</w:t>
      </w:r>
      <w:r>
        <w:rPr>
          <w:rFonts w:ascii="Calibri" w:hAnsi="Calibri" w:hint="eastAsia"/>
          <w:szCs w:val="21"/>
        </w:rPr>
        <w:t>公司的行业地位分析、经济区位分析、产品分析、经营能力分析和成长性分析等；公司的财务分析；公司资产重组及关联交易分析。公司分析的案例。</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第六讲 </w:t>
      </w:r>
      <w:r>
        <w:rPr>
          <w:rFonts w:ascii="宋体" w:hAnsi="宋体" w:hint="eastAsia"/>
          <w:szCs w:val="21"/>
        </w:rPr>
        <w:t>证券投资技术分析</w:t>
      </w:r>
      <w:r>
        <w:rPr>
          <w:rFonts w:ascii="宋体" w:cs="宋体" w:hAnsi="宋体" w:hint="eastAsia"/>
          <w:b/>
          <w:color w:val="000000"/>
          <w:kern w:val="0"/>
          <w:szCs w:val="21"/>
        </w:rPr>
        <w:t>（8课时）</w:t>
      </w:r>
    </w:p>
    <w:p>
      <w:pPr>
        <w:pStyle w:val="style0"/>
        <w:ind w:firstLine="420" w:firstLineChars="200"/>
        <w:rPr>
          <w:rFonts w:ascii="Calibri" w:hAnsi="Calibri"/>
          <w:szCs w:val="21"/>
        </w:rPr>
      </w:pPr>
      <w:r>
        <w:rPr>
          <w:rFonts w:ascii="宋体" w:hAnsi="宋体" w:hint="eastAsia"/>
          <w:szCs w:val="21"/>
        </w:rPr>
        <w:t>证券投资技术分析，包括</w:t>
      </w:r>
      <w:r>
        <w:rPr>
          <w:rFonts w:ascii="Calibri" w:hAnsi="Calibri" w:hint="eastAsia"/>
          <w:szCs w:val="21"/>
        </w:rPr>
        <w:t>技术分析的概念、技术分析的三大假设以及技术分析的四大要素，有关成交价格与成交量之间的规律；道氏理论、</w:t>
      </w:r>
      <w:r>
        <w:rPr>
          <w:rFonts w:ascii="Calibri" w:hAnsi="Calibri" w:hint="eastAsia"/>
          <w:szCs w:val="21"/>
        </w:rPr>
        <w:t>K</w:t>
      </w:r>
      <w:r>
        <w:rPr>
          <w:rFonts w:ascii="Calibri" w:hAnsi="Calibri" w:hint="eastAsia"/>
          <w:szCs w:val="21"/>
        </w:rPr>
        <w:t>线理论、切线理论、形态理论、波浪理论、量价关系理论等；移动平均线</w:t>
      </w:r>
      <w:r>
        <w:rPr>
          <w:rFonts w:ascii="Calibri" w:hAnsi="Calibri" w:hint="eastAsia"/>
          <w:szCs w:val="21"/>
        </w:rPr>
        <w:t>(MA)</w:t>
      </w:r>
      <w:r>
        <w:rPr>
          <w:rFonts w:ascii="Calibri" w:hAnsi="Calibri" w:hint="eastAsia"/>
          <w:szCs w:val="21"/>
        </w:rPr>
        <w:t>、平滑异同移动平均线</w:t>
      </w:r>
      <w:r>
        <w:rPr>
          <w:rFonts w:ascii="Calibri" w:hAnsi="Calibri" w:hint="eastAsia"/>
          <w:szCs w:val="21"/>
        </w:rPr>
        <w:t>(MACD)</w:t>
      </w:r>
      <w:r>
        <w:rPr>
          <w:rFonts w:ascii="Calibri" w:hAnsi="Calibri" w:hint="eastAsia"/>
          <w:szCs w:val="21"/>
        </w:rPr>
        <w:t>、</w:t>
      </w:r>
      <w:r>
        <w:rPr>
          <w:rFonts w:ascii="Calibri" w:hAnsi="Calibri" w:hint="eastAsia"/>
          <w:szCs w:val="21"/>
        </w:rPr>
        <w:t>KDJ</w:t>
      </w:r>
      <w:r>
        <w:rPr>
          <w:rFonts w:ascii="Calibri" w:hAnsi="Calibri" w:hint="eastAsia"/>
          <w:szCs w:val="21"/>
        </w:rPr>
        <w:t>指标、相对强弱指标（</w:t>
      </w:r>
      <w:r>
        <w:rPr>
          <w:rFonts w:ascii="Calibri" w:hAnsi="Calibri" w:hint="eastAsia"/>
          <w:szCs w:val="21"/>
        </w:rPr>
        <w:t>RSI</w:t>
      </w:r>
      <w:r>
        <w:rPr>
          <w:rFonts w:ascii="Calibri" w:hAnsi="Calibri" w:hint="eastAsia"/>
          <w:szCs w:val="21"/>
        </w:rPr>
        <w:t>）等技术指标。</w:t>
      </w:r>
    </w:p>
    <w:p>
      <w:pPr>
        <w:pStyle w:val="style0"/>
        <w:widowControl/>
        <w:ind w:firstLine="420" w:firstLineChars="200"/>
        <w:jc w:val="left"/>
        <w:rPr>
          <w:rFonts w:ascii="宋体" w:cs="宋体" w:hAnsi="宋体"/>
          <w:color w:val="000000"/>
          <w:kern w:val="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第七讲 </w:t>
      </w:r>
      <w:r>
        <w:rPr>
          <w:rFonts w:ascii="宋体" w:hAnsi="宋体" w:hint="eastAsia"/>
          <w:szCs w:val="21"/>
        </w:rPr>
        <w:t>证券组合管理概述</w:t>
      </w:r>
      <w:r>
        <w:rPr>
          <w:rFonts w:ascii="宋体" w:cs="宋体" w:hAnsi="宋体" w:hint="eastAsia"/>
          <w:b/>
          <w:color w:val="000000"/>
          <w:kern w:val="0"/>
          <w:szCs w:val="21"/>
        </w:rPr>
        <w:t>（4课时）</w:t>
      </w:r>
    </w:p>
    <w:p>
      <w:pPr>
        <w:pStyle w:val="style0"/>
        <w:ind w:firstLine="420" w:firstLineChars="200"/>
        <w:rPr>
          <w:rFonts w:ascii="宋体" w:hAnsi="宋体"/>
          <w:szCs w:val="21"/>
        </w:rPr>
      </w:pPr>
      <w:r>
        <w:rPr>
          <w:rFonts w:ascii="宋体" w:hAnsi="宋体" w:hint="eastAsia"/>
          <w:szCs w:val="21"/>
        </w:rPr>
        <w:t>证券组合管理概述，简要介绍</w:t>
      </w:r>
      <w:r>
        <w:rPr>
          <w:rFonts w:ascii="Calibri" w:hAnsi="Calibri" w:hint="eastAsia"/>
          <w:szCs w:val="21"/>
        </w:rPr>
        <w:t>证券组合的概念以及构建证券组合的原因，证券组合的分类，</w:t>
      </w:r>
      <w:r>
        <w:rPr>
          <w:rFonts w:ascii="宋体" w:hAnsi="宋体" w:hint="eastAsia"/>
          <w:szCs w:val="21"/>
        </w:rPr>
        <w:t>证券组合管理的意义、特点以及证券组合管理的基本步骤，单个证券的收益和风险、证券组合的收益和风险、证券组合的可行域和有效边界以及最优证券组合，资本资产定价模型的原理及其应用，证券组合的业绩评价原则、业绩评估指数以及业绩评估应注意的问题。</w:t>
      </w:r>
    </w:p>
    <w:p>
      <w:pPr>
        <w:pStyle w:val="style0"/>
        <w:widowControl/>
        <w:ind w:firstLine="420" w:firstLineChars="200"/>
        <w:jc w:val="left"/>
        <w:rPr>
          <w:rFonts w:ascii="宋体" w:hAnsi="宋体"/>
          <w:color w:val="000000"/>
          <w:szCs w:val="21"/>
        </w:rPr>
      </w:pPr>
      <w:r>
        <w:rPr>
          <w:rFonts w:ascii="宋体" w:cs="宋体" w:hAnsi="宋体" w:hint="eastAsia"/>
          <w:color w:val="000000"/>
          <w:kern w:val="0"/>
          <w:szCs w:val="21"/>
        </w:rPr>
        <w:t>阅读内容：</w:t>
      </w:r>
      <w:r>
        <w:rPr>
          <w:rFonts w:ascii="宋体" w:hAnsi="宋体" w:hint="eastAsia"/>
          <w:color w:val="000000"/>
          <w:szCs w:val="21"/>
        </w:rPr>
        <w:t>指定教材。</w:t>
      </w:r>
    </w:p>
    <w:p>
      <w:pPr>
        <w:pStyle w:val="style0"/>
        <w:widowControl/>
        <w:ind w:firstLine="420" w:firstLineChars="200"/>
        <w:jc w:val="left"/>
        <w:rPr>
          <w:rFonts w:ascii="宋体" w:hAnsi="宋体"/>
          <w:color w:val="000000"/>
          <w:szCs w:val="21"/>
        </w:rPr>
      </w:pPr>
    </w:p>
    <w:p>
      <w:pPr>
        <w:pStyle w:val="style0"/>
        <w:rPr>
          <w:rFonts w:ascii="Calibri" w:hAnsi="Calibri"/>
          <w:b/>
          <w:bCs/>
          <w:szCs w:val="20"/>
        </w:rPr>
      </w:pPr>
      <w:r>
        <w:rPr>
          <w:rFonts w:ascii="Calibri" w:hAnsi="Calibri" w:hint="eastAsia"/>
          <w:szCs w:val="20"/>
        </w:rPr>
        <w:t>四、教学方式</w:t>
      </w:r>
    </w:p>
    <w:p>
      <w:pPr>
        <w:pStyle w:val="style0"/>
        <w:spacing w:lineRule="auto" w:line="360"/>
        <w:ind w:firstLine="420" w:firstLineChars="200"/>
        <w:rPr>
          <w:rFonts w:ascii="Calibri" w:hAnsi="Calibri"/>
          <w:b/>
          <w:bCs/>
          <w:szCs w:val="20"/>
        </w:rPr>
      </w:pPr>
      <w:r>
        <w:rPr>
          <w:rFonts w:ascii="Calibri" w:hAnsi="Calibri" w:hint="eastAsia"/>
          <w:szCs w:val="20"/>
        </w:rPr>
        <w:t>传统教学方式与多媒体教学、互联网教学等教学方式相结合。</w:t>
      </w:r>
    </w:p>
    <w:p>
      <w:pPr>
        <w:pStyle w:val="style0"/>
        <w:ind w:firstLine="420" w:firstLineChars="200"/>
        <w:rPr>
          <w:rFonts w:ascii="Calibri" w:hAnsi="Calibri"/>
          <w:szCs w:val="20"/>
        </w:rPr>
      </w:pPr>
      <w:r>
        <w:rPr>
          <w:rFonts w:ascii="Calibri" w:hAnsi="Calibri" w:hint="eastAsia"/>
          <w:szCs w:val="20"/>
        </w:rPr>
        <w:t>理论教学、案例教学与实践教学相结合。</w:t>
      </w:r>
    </w:p>
    <w:p>
      <w:pPr>
        <w:pStyle w:val="style0"/>
        <w:rPr>
          <w:rFonts w:ascii="Calibri" w:hAnsi="Calibri"/>
          <w:szCs w:val="20"/>
        </w:rPr>
      </w:pPr>
    </w:p>
    <w:p>
      <w:pPr>
        <w:pStyle w:val="style0"/>
        <w:rPr>
          <w:rFonts w:ascii="Calibri" w:hAnsi="Calibri"/>
          <w:b/>
          <w:bCs/>
          <w:szCs w:val="20"/>
        </w:rPr>
      </w:pPr>
      <w:r>
        <w:rPr>
          <w:rFonts w:ascii="Calibri" w:hAnsi="Calibri" w:hint="eastAsia"/>
          <w:szCs w:val="20"/>
        </w:rPr>
        <w:t>五、教学过程中</w:t>
      </w:r>
      <w:r>
        <w:rPr>
          <w:rFonts w:ascii="Calibri" w:hAnsi="Calibri" w:hint="eastAsia"/>
          <w:szCs w:val="20"/>
        </w:rPr>
        <w:t>IT</w:t>
      </w:r>
      <w:r>
        <w:rPr>
          <w:rFonts w:ascii="Calibri" w:hAnsi="Calibri" w:hint="eastAsia"/>
          <w:szCs w:val="20"/>
        </w:rPr>
        <w:t>工具等技术手段的应用</w:t>
      </w:r>
    </w:p>
    <w:p>
      <w:pPr>
        <w:pStyle w:val="style0"/>
        <w:rPr>
          <w:rFonts w:ascii="Calibri" w:hAnsi="Calibri"/>
          <w:szCs w:val="20"/>
        </w:rPr>
      </w:pPr>
      <w:r>
        <w:rPr>
          <w:rFonts w:ascii="Calibri" w:hAnsi="Calibri" w:hint="eastAsia"/>
          <w:szCs w:val="20"/>
        </w:rPr>
        <w:t>多媒体设备，网络设备（要求：网速高、双电脑、双屏幕）等</w:t>
      </w:r>
    </w:p>
    <w:p>
      <w:pPr>
        <w:pStyle w:val="style0"/>
        <w:rPr>
          <w:rFonts w:ascii="Calibri" w:hAnsi="Calibri"/>
          <w:szCs w:val="20"/>
        </w:rPr>
      </w:pPr>
    </w:p>
    <w:p>
      <w:pPr>
        <w:pStyle w:val="style0"/>
        <w:rPr>
          <w:rFonts w:ascii="Calibri" w:hAnsi="Calibri"/>
          <w:szCs w:val="20"/>
        </w:rPr>
      </w:pPr>
      <w:r>
        <w:rPr>
          <w:rFonts w:ascii="Calibri" w:hAnsi="Calibri" w:hint="eastAsia"/>
          <w:szCs w:val="20"/>
        </w:rPr>
        <w:t>六、教材</w:t>
      </w:r>
    </w:p>
    <w:p>
      <w:pPr>
        <w:pStyle w:val="style0"/>
        <w:ind w:firstLine="420" w:firstLineChars="200"/>
        <w:rPr>
          <w:rFonts w:ascii="Calibri" w:hAnsi="Calibri"/>
          <w:szCs w:val="20"/>
        </w:rPr>
      </w:pPr>
      <w:r>
        <w:rPr>
          <w:rFonts w:ascii="Calibri" w:hAnsi="Calibri" w:hint="eastAsia"/>
          <w:szCs w:val="20"/>
        </w:rPr>
        <w:t>《证券投资学》曹凤岐主编</w:t>
      </w:r>
      <w:r>
        <w:rPr>
          <w:rFonts w:ascii="Calibri" w:hAnsi="Calibri" w:hint="eastAsia"/>
          <w:szCs w:val="20"/>
        </w:rPr>
        <w:t xml:space="preserve">  </w:t>
      </w:r>
      <w:r>
        <w:rPr>
          <w:rFonts w:ascii="Calibri" w:hAnsi="Calibri" w:hint="eastAsia"/>
          <w:szCs w:val="20"/>
        </w:rPr>
        <w:t>北京大学出版社</w:t>
      </w:r>
    </w:p>
    <w:p>
      <w:pPr>
        <w:pStyle w:val="style0"/>
        <w:rPr>
          <w:rFonts w:ascii="Calibri" w:hAnsi="Calibri"/>
          <w:szCs w:val="20"/>
        </w:rPr>
      </w:pPr>
    </w:p>
    <w:p>
      <w:pPr>
        <w:pStyle w:val="style0"/>
        <w:rPr>
          <w:rFonts w:ascii="Calibri" w:hAnsi="Calibri"/>
          <w:szCs w:val="20"/>
        </w:rPr>
      </w:pPr>
      <w:r>
        <w:rPr>
          <w:rFonts w:ascii="Calibri" w:hAnsi="Calibri" w:hint="eastAsia"/>
          <w:szCs w:val="20"/>
        </w:rPr>
        <w:t>七、参考书目</w:t>
      </w:r>
    </w:p>
    <w:p>
      <w:pPr>
        <w:pStyle w:val="style0"/>
        <w:ind w:firstLine="420" w:firstLineChars="200"/>
        <w:rPr>
          <w:rFonts w:ascii="Calibri" w:hAnsi="Calibri"/>
          <w:color w:val="444444"/>
          <w:szCs w:val="21"/>
        </w:rPr>
      </w:pPr>
      <w:r>
        <w:rPr>
          <w:rFonts w:ascii="Calibri" w:hAnsi="Calibri"/>
          <w:color w:val="444444"/>
          <w:szCs w:val="21"/>
        </w:rPr>
        <w:t>《证券分析》本杰明</w:t>
      </w:r>
      <w:r>
        <w:rPr>
          <w:rFonts w:ascii="Calibri" w:hAnsi="Calibri"/>
          <w:color w:val="444444"/>
          <w:szCs w:val="21"/>
        </w:rPr>
        <w:t>•</w:t>
      </w:r>
      <w:r>
        <w:rPr>
          <w:rFonts w:ascii="Calibri" w:hAnsi="Calibri"/>
          <w:color w:val="444444"/>
          <w:szCs w:val="21"/>
        </w:rPr>
        <w:t>格雷厄姆著</w:t>
      </w:r>
      <w:r>
        <w:rPr>
          <w:rFonts w:ascii="Calibri" w:hAnsi="Calibri" w:hint="eastAsia"/>
          <w:color w:val="444444"/>
          <w:szCs w:val="21"/>
        </w:rPr>
        <w:t xml:space="preserve">  </w:t>
      </w:r>
      <w:r>
        <w:rPr>
          <w:rFonts w:ascii="Calibri" w:hAnsi="Calibri" w:hint="eastAsia"/>
          <w:color w:val="444444"/>
          <w:szCs w:val="21"/>
        </w:rPr>
        <w:t>海南出版社</w:t>
      </w:r>
    </w:p>
    <w:p>
      <w:pPr>
        <w:pStyle w:val="style0"/>
        <w:ind w:firstLine="420" w:firstLineChars="200"/>
        <w:rPr>
          <w:rFonts w:ascii="Calibri" w:hAnsi="Calibri"/>
          <w:szCs w:val="20"/>
        </w:rPr>
      </w:pPr>
      <w:r>
        <w:rPr>
          <w:rFonts w:ascii="Calibri" w:hAnsi="Calibri" w:hint="eastAsia"/>
          <w:szCs w:val="20"/>
        </w:rPr>
        <w:t>《证券投资学》吴晓求主编</w:t>
      </w:r>
      <w:r>
        <w:rPr>
          <w:rFonts w:ascii="Calibri" w:hAnsi="Calibri" w:hint="eastAsia"/>
          <w:szCs w:val="20"/>
        </w:rPr>
        <w:t xml:space="preserve">  </w:t>
      </w:r>
      <w:r>
        <w:rPr>
          <w:rFonts w:ascii="Calibri" w:hAnsi="Calibri" w:hint="eastAsia"/>
          <w:szCs w:val="20"/>
        </w:rPr>
        <w:t>中国人民大学出版社</w:t>
      </w:r>
    </w:p>
    <w:p>
      <w:pPr>
        <w:pStyle w:val="style0"/>
        <w:rPr>
          <w:rFonts w:ascii="Calibri" w:hAnsi="Calibri"/>
          <w:szCs w:val="21"/>
        </w:rPr>
      </w:pPr>
    </w:p>
    <w:p>
      <w:pPr>
        <w:pStyle w:val="style0"/>
        <w:rPr>
          <w:rFonts w:ascii="Calibri" w:hAnsi="Calibri"/>
          <w:b/>
          <w:bCs/>
          <w:szCs w:val="20"/>
        </w:rPr>
      </w:pPr>
      <w:r>
        <w:rPr>
          <w:rFonts w:ascii="Calibri" w:hAnsi="Calibri" w:hint="eastAsia"/>
          <w:szCs w:val="20"/>
        </w:rPr>
        <w:t>八、教学辅助材料，如</w:t>
      </w:r>
      <w:r>
        <w:rPr>
          <w:rFonts w:ascii="Calibri" w:hAnsi="Calibri" w:hint="eastAsia"/>
          <w:szCs w:val="20"/>
        </w:rPr>
        <w:t>CD</w:t>
      </w:r>
      <w:r>
        <w:rPr>
          <w:rFonts w:ascii="Calibri" w:hAnsi="Calibri" w:hint="eastAsia"/>
          <w:szCs w:val="20"/>
        </w:rPr>
        <w:t>、录影等</w:t>
      </w:r>
    </w:p>
    <w:p>
      <w:pPr>
        <w:pStyle w:val="style0"/>
        <w:ind w:firstLine="420" w:firstLineChars="200"/>
        <w:rPr>
          <w:rFonts w:ascii="Calibri" w:hAnsi="Calibri"/>
          <w:bCs/>
          <w:szCs w:val="20"/>
        </w:rPr>
      </w:pPr>
      <w:r>
        <w:rPr>
          <w:rFonts w:ascii="Calibri" w:hAnsi="Calibri" w:hint="eastAsia"/>
          <w:bCs/>
          <w:szCs w:val="20"/>
        </w:rPr>
        <w:t>法律法规：《公司法》《证券法》及相关法律法规等</w:t>
      </w:r>
    </w:p>
    <w:p>
      <w:pPr>
        <w:pStyle w:val="style0"/>
        <w:ind w:firstLine="420" w:firstLineChars="200"/>
        <w:rPr>
          <w:rFonts w:ascii="Calibri" w:hAnsi="Calibri"/>
          <w:bCs/>
          <w:szCs w:val="20"/>
        </w:rPr>
      </w:pPr>
      <w:r>
        <w:rPr>
          <w:rFonts w:ascii="Calibri" w:hAnsi="Calibri" w:hint="eastAsia"/>
          <w:bCs/>
          <w:szCs w:val="20"/>
        </w:rPr>
        <w:t>监管机构：中国证监会等</w:t>
      </w:r>
    </w:p>
    <w:p>
      <w:pPr>
        <w:pStyle w:val="style0"/>
        <w:ind w:firstLine="420" w:firstLineChars="200"/>
        <w:rPr>
          <w:rFonts w:ascii="Calibri" w:hAnsi="Calibri"/>
          <w:bCs/>
          <w:szCs w:val="20"/>
        </w:rPr>
      </w:pPr>
      <w:r>
        <w:rPr>
          <w:rFonts w:ascii="Calibri" w:hAnsi="Calibri" w:hint="eastAsia"/>
          <w:bCs/>
          <w:szCs w:val="20"/>
        </w:rPr>
        <w:t>交易市场：上海、深圳证券交易所等</w:t>
      </w:r>
    </w:p>
    <w:p>
      <w:pPr>
        <w:pStyle w:val="style0"/>
        <w:ind w:firstLine="420" w:firstLineChars="200"/>
        <w:rPr>
          <w:rFonts w:ascii="Calibri" w:hAnsi="Calibri"/>
          <w:bCs/>
          <w:szCs w:val="20"/>
        </w:rPr>
      </w:pPr>
      <w:r>
        <w:rPr>
          <w:rFonts w:ascii="Calibri" w:hAnsi="Calibri" w:hint="eastAsia"/>
          <w:bCs/>
          <w:szCs w:val="20"/>
        </w:rPr>
        <w:t>报刊媒体：中国证券报、上海证券报、证券时报、证券市场周刊、财经、新财富等</w:t>
      </w:r>
    </w:p>
    <w:p>
      <w:pPr>
        <w:pStyle w:val="style0"/>
        <w:ind w:firstLine="420" w:firstLineChars="200"/>
        <w:rPr>
          <w:rFonts w:ascii="Calibri" w:hAnsi="Calibri"/>
          <w:bCs/>
          <w:szCs w:val="20"/>
        </w:rPr>
      </w:pPr>
      <w:r>
        <w:rPr>
          <w:rFonts w:ascii="Calibri" w:hAnsi="Calibri" w:hint="eastAsia"/>
          <w:bCs/>
          <w:szCs w:val="20"/>
        </w:rPr>
        <w:t>中央电视台、广播电台财经、证券专栏等</w:t>
      </w:r>
    </w:p>
    <w:p>
      <w:pPr>
        <w:pStyle w:val="style0"/>
        <w:ind w:firstLine="420" w:firstLineChars="200"/>
        <w:rPr>
          <w:rFonts w:ascii="Calibri" w:hAnsi="Calibri"/>
          <w:bCs/>
          <w:szCs w:val="20"/>
        </w:rPr>
      </w:pPr>
      <w:r>
        <w:rPr>
          <w:rFonts w:ascii="Calibri" w:hAnsi="Calibri" w:hint="eastAsia"/>
          <w:bCs/>
          <w:szCs w:val="20"/>
        </w:rPr>
        <w:t>相关网站：有关财经网站</w:t>
      </w:r>
    </w:p>
    <w:p>
      <w:pPr>
        <w:pStyle w:val="style0"/>
        <w:ind w:firstLine="420" w:firstLineChars="200"/>
        <w:rPr>
          <w:rFonts w:ascii="Calibri" w:hAnsi="Calibri"/>
          <w:bCs/>
          <w:szCs w:val="20"/>
        </w:rPr>
      </w:pPr>
      <w:r>
        <w:rPr>
          <w:rFonts w:ascii="Calibri" w:hAnsi="Calibri" w:hint="eastAsia"/>
          <w:bCs/>
          <w:szCs w:val="20"/>
        </w:rPr>
        <w:t>相关录影：《华尔街》《公司的力量》等</w:t>
      </w:r>
    </w:p>
    <w:p>
      <w:pPr>
        <w:pStyle w:val="style0"/>
        <w:rPr>
          <w:rFonts w:ascii="Calibri" w:hAnsi="Calibri"/>
          <w:bCs/>
          <w:szCs w:val="20"/>
        </w:rPr>
      </w:pPr>
    </w:p>
    <w:p>
      <w:pPr>
        <w:pStyle w:val="style0"/>
        <w:rPr>
          <w:rFonts w:ascii="Calibri" w:hAnsi="Calibri"/>
          <w:szCs w:val="20"/>
        </w:rPr>
      </w:pPr>
      <w:r>
        <w:rPr>
          <w:rFonts w:ascii="Calibri" w:hAnsi="Calibri" w:hint="eastAsia"/>
          <w:szCs w:val="20"/>
        </w:rPr>
        <w:t>九、课程学习要求及课堂纪律规范</w:t>
      </w:r>
    </w:p>
    <w:p>
      <w:pPr>
        <w:pStyle w:val="style0"/>
        <w:ind w:firstLine="420" w:firstLineChars="200"/>
        <w:rPr>
          <w:rFonts w:ascii="Calibri" w:hAnsi="Calibri"/>
          <w:szCs w:val="20"/>
        </w:rPr>
      </w:pPr>
      <w:r>
        <w:rPr>
          <w:rFonts w:ascii="Calibri" w:hAnsi="Calibri" w:hint="eastAsia"/>
          <w:szCs w:val="20"/>
        </w:rPr>
        <w:t>遵守教学秩序及课堂纪律，不得无故缺课。缺课对成绩有直接影响。缺课</w:t>
      </w:r>
      <w:r>
        <w:rPr>
          <w:rFonts w:ascii="Calibri" w:hAnsi="Calibri" w:hint="eastAsia"/>
          <w:szCs w:val="20"/>
        </w:rPr>
        <w:t>1/3</w:t>
      </w:r>
      <w:r>
        <w:rPr>
          <w:rFonts w:ascii="Calibri" w:hAnsi="Calibri" w:hint="eastAsia"/>
          <w:szCs w:val="20"/>
        </w:rPr>
        <w:t>需重修本课。</w:t>
      </w:r>
    </w:p>
    <w:p>
      <w:pPr>
        <w:pStyle w:val="style0"/>
        <w:rPr>
          <w:rFonts w:ascii="Calibri" w:hAnsi="Calibri"/>
          <w:szCs w:val="20"/>
        </w:rPr>
      </w:pPr>
    </w:p>
    <w:p>
      <w:pPr>
        <w:pStyle w:val="style0"/>
        <w:rPr>
          <w:rFonts w:ascii="Calibri" w:hAnsi="Calibri"/>
          <w:szCs w:val="20"/>
        </w:rPr>
      </w:pPr>
      <w:r>
        <w:rPr>
          <w:rFonts w:ascii="Calibri" w:hAnsi="Calibri" w:hint="eastAsia"/>
          <w:szCs w:val="20"/>
        </w:rPr>
        <w:t>十、学生成绩评定办法（需详细说明评估学生学习效果的方法，各部分的百分比）</w:t>
      </w:r>
    </w:p>
    <w:p>
      <w:pPr>
        <w:pStyle w:val="style0"/>
        <w:ind w:firstLine="420" w:firstLineChars="200"/>
        <w:rPr>
          <w:rFonts w:ascii="Calibri" w:hAnsi="Calibri"/>
          <w:szCs w:val="20"/>
        </w:rPr>
      </w:pPr>
      <w:r>
        <w:rPr>
          <w:rFonts w:ascii="Calibri" w:hAnsi="Calibri" w:hint="eastAsia"/>
          <w:szCs w:val="20"/>
        </w:rPr>
        <w:t>学习成绩采用综合评定的方法：以研究报告、课后作业、课堂讨论及出勤状况等作为综合考核的要素。</w:t>
      </w:r>
    </w:p>
    <w:p>
      <w:pPr>
        <w:pStyle w:val="style0"/>
        <w:widowControl/>
        <w:jc w:val="left"/>
        <w:rPr/>
      </w:pPr>
    </w:p>
    <w:p>
      <w:pPr>
        <w:pStyle w:val="style0"/>
        <w:widowControl/>
        <w:jc w:val="left"/>
        <w:rPr/>
      </w:pPr>
      <w:r>
        <w:br w:type="page"/>
      </w:r>
    </w:p>
    <w:bookmarkStart w:id="36" w:name="_Toc519071107"/>
    <w:p>
      <w:pPr>
        <w:pStyle w:val="style0"/>
        <w:keepNext/>
        <w:keepLines/>
        <w:spacing w:before="260" w:after="260" w:lineRule="auto" w:line="413"/>
        <w:jc w:val="center"/>
        <w:outlineLvl w:val="2"/>
        <w:rPr>
          <w:b/>
          <w:bCs/>
          <w:sz w:val="32"/>
          <w:szCs w:val="32"/>
        </w:rPr>
      </w:pPr>
      <w:r>
        <w:rPr>
          <w:rFonts w:hint="eastAsia"/>
          <w:b/>
          <w:bCs/>
          <w:sz w:val="32"/>
          <w:szCs w:val="32"/>
        </w:rPr>
        <w:t>《</w:t>
      </w:r>
      <w:r>
        <w:rPr>
          <w:rFonts w:ascii="宋体" w:hAnsi="宋体" w:hint="eastAsia"/>
          <w:b/>
          <w:bCs/>
          <w:sz w:val="32"/>
          <w:szCs w:val="21"/>
        </w:rPr>
        <w:t>跨文化背景下的商务谈判</w:t>
      </w:r>
      <w:r>
        <w:rPr>
          <w:rFonts w:hint="eastAsia"/>
          <w:b/>
          <w:bCs/>
          <w:sz w:val="32"/>
          <w:szCs w:val="32"/>
        </w:rPr>
        <w:t>》课程大纲及教学进度表</w:t>
      </w:r>
      <w:bookmarkEnd w:id="36"/>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跨文化背景下的商务谈判</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szCs w:val="21"/>
              </w:rPr>
              <w:t>Business Negotiations in Cross-Cultural Context</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綦晓光</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szCs w:val="21"/>
              </w:rPr>
              <w:t>MBA</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授课教师联系方式：綦晓光</w:t>
      </w:r>
    </w:p>
    <w:p>
      <w:pPr>
        <w:pStyle w:val="style0"/>
        <w:rPr>
          <w:rFonts w:ascii="宋体" w:hAnsi="宋体"/>
          <w:szCs w:val="21"/>
        </w:rPr>
      </w:pPr>
      <w:r>
        <w:rPr>
          <w:rFonts w:ascii="宋体" w:hAnsi="宋体" w:hint="eastAsia"/>
          <w:szCs w:val="21"/>
        </w:rPr>
        <w:t>电话：</w:t>
      </w:r>
      <w:r>
        <w:rPr>
          <w:rFonts w:ascii="ヒラギノ角ゴ ProN W3" w:eastAsia="ヒラギノ角ゴ ProN W3" w:hAnsi="ヒラギノ角ゴ ProN W3" w:hint="eastAsia"/>
          <w:color w:val="000000"/>
        </w:rPr>
        <w:t>＋</w:t>
      </w:r>
      <w:r>
        <w:rPr>
          <w:rFonts w:ascii="Lucida Grande" w:cs="Lucida Grande" w:hAnsi="Lucida Grande" w:hint="eastAsia"/>
          <w:color w:val="000000"/>
        </w:rPr>
        <w:t>44</w:t>
      </w:r>
      <w:r>
        <w:rPr>
          <w:rFonts w:ascii="ヒラギノ角ゴ ProN W3" w:eastAsia="ヒラギノ角ゴ ProN W3" w:hAnsi="ヒラギノ角ゴ ProN W3" w:hint="eastAsia"/>
          <w:color w:val="000000"/>
        </w:rPr>
        <w:t>（</w:t>
      </w:r>
      <w:r>
        <w:rPr>
          <w:rFonts w:ascii="Lucida Grande" w:cs="Lucida Grande" w:hAnsi="Lucida Grande" w:hint="eastAsia"/>
          <w:color w:val="000000"/>
        </w:rPr>
        <w:t>0</w:t>
      </w:r>
      <w:r>
        <w:rPr>
          <w:rFonts w:ascii="ヒラギノ角ゴ ProN W3" w:eastAsia="ヒラギノ角ゴ ProN W3" w:hAnsi="ヒラギノ角ゴ ProN W3" w:hint="eastAsia"/>
          <w:color w:val="000000"/>
        </w:rPr>
        <w:t>）</w:t>
      </w:r>
      <w:r>
        <w:rPr>
          <w:rFonts w:ascii="Lucida Grande" w:cs="Lucida Grande" w:hAnsi="Lucida Grande" w:hint="eastAsia"/>
          <w:color w:val="000000"/>
        </w:rPr>
        <w:t>7526934626</w:t>
      </w:r>
    </w:p>
    <w:p>
      <w:pPr>
        <w:pStyle w:val="style0"/>
        <w:rPr>
          <w:rFonts w:ascii="宋体" w:hAnsi="宋体"/>
          <w:szCs w:val="21"/>
        </w:rPr>
      </w:pPr>
      <w:r>
        <w:rPr>
          <w:rFonts w:ascii="宋体" w:hAnsi="宋体" w:hint="eastAsia"/>
          <w:szCs w:val="21"/>
        </w:rPr>
        <w:t>Email：</w:t>
      </w:r>
      <w:r>
        <w:rPr>
          <w:rFonts w:ascii="Lucida Grande" w:cs="Lucida Grande" w:hAnsi="Lucida Grande"/>
          <w:color w:val="000000"/>
        </w:rPr>
        <w:t>xiaoguang.qi@cambridgejbs.net</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下课前15分钟为辅导答疑时间</w:t>
      </w: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jc w:val="left"/>
        <w:rPr>
          <w:rFonts w:ascii="宋体" w:cs="宋体" w:hAnsi="宋体"/>
          <w:kern w:val="0"/>
          <w:szCs w:val="21"/>
        </w:rPr>
      </w:pPr>
      <w:r>
        <w:rPr>
          <w:rFonts w:ascii="宋体" w:hAnsi="宋体" w:hint="eastAsia"/>
          <w:szCs w:val="21"/>
        </w:rPr>
        <w:t xml:space="preserve">    跨文化的商务谈判是影响到发展经济的有效方法之一。跨文化的谈判重要性元素通过了解并熟悉各个民族之间的历史文化传统的差异，思维方式差异，政治、法律及经济制度的差异。为了解决这些差异上带来的影响，应建立好跨文化意识，培养国际文化观，理解不同的文化。本课程从商务谈判简介、流程及方法开始，进一步讲到商务谈判的技巧，以及不同国家文化对于谈判的障碍、如何解决这一障碍，在了解所有不同的背景下去准备商务谈判。</w:t>
      </w: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旨在帮助学生了解不同文化背景、不同国家的政治、经济及法律制度对于商务行为的影响。从而更好的建立好跨文化意识，培养国际文化观，理解不同的文化。</w:t>
      </w: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本课程共分为8讲，内容及学时分配如下表。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w:t>
      </w:r>
      <w:r>
        <w:rPr>
          <w:rFonts w:ascii="宋体" w:hAnsi="宋体" w:hint="eastAsia"/>
          <w:szCs w:val="21"/>
          <w:u w:val="single"/>
        </w:rPr>
        <w:t>跨文化背景下的商务谈判</w:t>
      </w:r>
      <w:r>
        <w:rPr>
          <w:rFonts w:ascii="宋体" w:hAnsi="宋体" w:hint="eastAsia"/>
          <w:b/>
          <w:szCs w:val="21"/>
          <w:u w:val="single"/>
        </w:rPr>
        <w:t xml:space="preserve">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132"/>
        <w:gridCol w:w="1134"/>
        <w:gridCol w:w="1468"/>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132"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13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468"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第一讲 商务谈判的艺术</w:t>
            </w:r>
          </w:p>
          <w:p>
            <w:pPr>
              <w:pStyle w:val="style0"/>
              <w:rPr>
                <w:rFonts w:ascii="宋体" w:hAnsi="宋体"/>
                <w:szCs w:val="21"/>
              </w:rPr>
            </w:pPr>
          </w:p>
        </w:tc>
        <w:tc>
          <w:tcPr>
            <w:tcW w:w="720" w:type="dxa"/>
            <w:tcBorders/>
          </w:tcPr>
          <w:p>
            <w:pPr>
              <w:pStyle w:val="style0"/>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 xml:space="preserve"> </w:t>
            </w:r>
          </w:p>
          <w:p>
            <w:pPr>
              <w:pStyle w:val="style0"/>
              <w:rPr>
                <w:rFonts w:ascii="宋体" w:hAnsi="宋体"/>
                <w:szCs w:val="21"/>
              </w:rPr>
            </w:pPr>
          </w:p>
        </w:tc>
        <w:tc>
          <w:tcPr>
            <w:tcW w:w="1132" w:type="dxa"/>
            <w:tcBorders/>
          </w:tcPr>
          <w:p>
            <w:pPr>
              <w:pStyle w:val="style0"/>
              <w:jc w:val="center"/>
              <w:rPr>
                <w:rFonts w:ascii="宋体" w:hAnsi="宋体"/>
                <w:szCs w:val="21"/>
              </w:rPr>
            </w:pPr>
            <w:r>
              <w:rPr>
                <w:rFonts w:ascii="宋体" w:hAnsi="宋体" w:hint="eastAsia"/>
                <w:szCs w:val="21"/>
              </w:rPr>
              <w:t xml:space="preserve">  綦晓光</w:t>
            </w:r>
          </w:p>
          <w:p>
            <w:pPr>
              <w:pStyle w:val="style0"/>
              <w:jc w:val="center"/>
              <w:rPr>
                <w:rFonts w:ascii="宋体" w:hAnsi="宋体"/>
                <w:szCs w:val="21"/>
              </w:rPr>
            </w:pPr>
            <w:r>
              <w:rPr>
                <w:rFonts w:ascii="宋体" w:hAnsi="宋体" w:hint="eastAsia"/>
                <w:szCs w:val="21"/>
              </w:rPr>
              <w:t xml:space="preserve"> </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第二讲 为什么要跨文化商务谈</w:t>
            </w:r>
          </w:p>
        </w:tc>
        <w:tc>
          <w:tcPr>
            <w:tcW w:w="720" w:type="dxa"/>
            <w:tcBorders/>
          </w:tcPr>
          <w:p>
            <w:pPr>
              <w:pStyle w:val="style0"/>
              <w:rPr>
                <w:rFonts w:ascii="宋体" w:hAnsi="宋体"/>
                <w:szCs w:val="21"/>
              </w:rPr>
            </w:pPr>
            <w:r>
              <w:rPr>
                <w:rFonts w:ascii="宋体" w:hAnsi="宋体" w:hint="eastAsia"/>
                <w:szCs w:val="21"/>
              </w:rPr>
              <w:t xml:space="preserve">  </w:t>
            </w: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第三讲 商务谈判中的语言</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第四讲 商务谈判技巧</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第五讲 不同国家文化</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第六讲 如何解决文化的障碍</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第七讲 商务谈判的时间地点人物</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1050" w:hanging="1050" w:hangingChars="500"/>
              <w:rPr>
                <w:rFonts w:ascii="宋体" w:hAnsi="宋体"/>
                <w:szCs w:val="21"/>
              </w:rPr>
            </w:pPr>
            <w:r>
              <w:rPr>
                <w:rFonts w:ascii="宋体" w:hAnsi="宋体" w:hint="eastAsia"/>
                <w:szCs w:val="21"/>
              </w:rPr>
              <w:t>第八讲  商务谈判的实战演练</w:t>
            </w:r>
          </w:p>
        </w:tc>
        <w:tc>
          <w:tcPr>
            <w:tcW w:w="720" w:type="dxa"/>
            <w:tcBorders/>
          </w:tcPr>
          <w:p>
            <w:pPr>
              <w:pStyle w:val="style0"/>
              <w:jc w:val="center"/>
              <w:rPr>
                <w:rFonts w:ascii="宋体" w:hAnsi="宋体"/>
                <w:szCs w:val="21"/>
              </w:rPr>
            </w:pPr>
            <w:r>
              <w:rPr>
                <w:rFonts w:ascii="宋体" w:hAnsi="宋体"/>
                <w:szCs w:val="21"/>
              </w:rPr>
              <w:t>4</w:t>
            </w:r>
          </w:p>
        </w:tc>
        <w:tc>
          <w:tcPr>
            <w:tcW w:w="1132" w:type="dxa"/>
            <w:tcBorders/>
          </w:tcPr>
          <w:p>
            <w:pPr>
              <w:pStyle w:val="style0"/>
              <w:jc w:val="center"/>
              <w:rPr>
                <w:rFonts w:ascii="宋体" w:hAnsi="宋体"/>
                <w:szCs w:val="21"/>
              </w:rPr>
            </w:pPr>
            <w:r>
              <w:rPr>
                <w:rFonts w:ascii="宋体" w:hAnsi="宋体" w:hint="eastAsia"/>
                <w:szCs w:val="21"/>
              </w:rPr>
              <w:t>綦晓光</w:t>
            </w:r>
          </w:p>
        </w:tc>
        <w:tc>
          <w:tcPr>
            <w:tcW w:w="1134" w:type="dxa"/>
            <w:tcBorders/>
          </w:tcPr>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jc w:val="center"/>
              <w:rPr>
                <w:rFonts w:ascii="宋体" w:hAnsi="宋体"/>
                <w:szCs w:val="21"/>
              </w:rPr>
            </w:pPr>
          </w:p>
          <w:p>
            <w:pPr>
              <w:pStyle w:val="style0"/>
              <w:ind w:left="1050" w:hanging="1050" w:hangingChars="500"/>
              <w:jc w:val="center"/>
              <w:rPr>
                <w:rFonts w:ascii="宋体" w:hAnsi="宋体"/>
                <w:szCs w:val="21"/>
              </w:rPr>
            </w:pPr>
            <w:r>
              <w:rPr>
                <w:rFonts w:ascii="宋体" w:hAnsi="宋体"/>
                <w:szCs w:val="21"/>
              </w:rPr>
              <w:t>复习</w:t>
            </w:r>
          </w:p>
        </w:tc>
        <w:tc>
          <w:tcPr>
            <w:tcW w:w="720"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hint="eastAsia"/>
                <w:szCs w:val="21"/>
              </w:rPr>
              <w:t>2</w:t>
            </w:r>
          </w:p>
          <w:p>
            <w:pPr>
              <w:pStyle w:val="style0"/>
              <w:jc w:val="center"/>
              <w:rPr>
                <w:rFonts w:ascii="宋体" w:hAnsi="宋体"/>
                <w:szCs w:val="21"/>
              </w:rPr>
            </w:pPr>
          </w:p>
        </w:tc>
        <w:tc>
          <w:tcPr>
            <w:tcW w:w="1132"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szCs w:val="21"/>
              </w:rPr>
              <w:t>綦晓光</w:t>
            </w:r>
          </w:p>
        </w:tc>
        <w:tc>
          <w:tcPr>
            <w:tcW w:w="1134"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szCs w:val="21"/>
              </w:rPr>
              <w:t>考试/</w:t>
            </w:r>
            <w:r>
              <w:rPr>
                <w:rFonts w:ascii="宋体" w:hAnsi="宋体" w:hint="eastAsia"/>
                <w:szCs w:val="21"/>
              </w:rPr>
              <w:t>论文</w:t>
            </w:r>
          </w:p>
        </w:tc>
        <w:tc>
          <w:tcPr>
            <w:tcW w:w="720"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hint="eastAsia"/>
                <w:szCs w:val="21"/>
              </w:rPr>
              <w:t>2</w:t>
            </w:r>
          </w:p>
        </w:tc>
        <w:tc>
          <w:tcPr>
            <w:tcW w:w="1132"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szCs w:val="21"/>
              </w:rPr>
              <w:t>綦晓光</w:t>
            </w:r>
          </w:p>
        </w:tc>
        <w:tc>
          <w:tcPr>
            <w:tcW w:w="1134" w:type="dxa"/>
            <w:tcBorders/>
          </w:tcPr>
          <w:p>
            <w:pPr>
              <w:pStyle w:val="style0"/>
              <w:jc w:val="center"/>
              <w:rPr>
                <w:rFonts w:ascii="宋体" w:hAnsi="宋体"/>
                <w:szCs w:val="21"/>
              </w:rPr>
            </w:pPr>
          </w:p>
          <w:p>
            <w:pPr>
              <w:pStyle w:val="style0"/>
              <w:jc w:val="center"/>
              <w:rPr>
                <w:rFonts w:ascii="宋体" w:hAnsi="宋体"/>
                <w:szCs w:val="21"/>
              </w:rPr>
            </w:pPr>
            <w:r>
              <w:rPr>
                <w:rFonts w:ascii="宋体" w:hAnsi="宋体" w:hint="eastAsia"/>
                <w:szCs w:val="21"/>
              </w:rPr>
              <w:t>教授</w:t>
            </w:r>
          </w:p>
        </w:tc>
        <w:tc>
          <w:tcPr>
            <w:tcW w:w="1468"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6"/>
        </w:numPr>
        <w:rPr>
          <w:rFonts w:ascii="宋体" w:hAnsi="宋体"/>
          <w:b/>
          <w:szCs w:val="21"/>
        </w:rPr>
      </w:pPr>
      <w:r>
        <w:rPr>
          <w:rFonts w:ascii="宋体" w:hAnsi="宋体" w:hint="eastAsia"/>
          <w:b/>
          <w:szCs w:val="21"/>
        </w:rPr>
        <w:t>教学方式</w:t>
      </w:r>
    </w:p>
    <w:p>
      <w:pPr>
        <w:pStyle w:val="style0"/>
        <w:rPr>
          <w:rFonts w:ascii="宋体" w:hAnsi="宋体"/>
          <w:b/>
          <w:szCs w:val="21"/>
        </w:rPr>
      </w:pPr>
      <w:r>
        <w:rPr>
          <w:rFonts w:ascii="宋体" w:hAnsi="宋体"/>
          <w:b/>
          <w:szCs w:val="21"/>
        </w:rPr>
        <w:t xml:space="preserve">    </w:t>
      </w:r>
      <w:r>
        <w:rPr>
          <w:rFonts w:hint="eastAsia"/>
        </w:rPr>
        <w:t>以教师讲授为主，结合案例教学法、情景教学法和讨论法，辅以经典影视片段观赏，帮助学生更好理解课程内容。</w:t>
      </w:r>
      <w:r>
        <w:rPr>
          <w:rFonts w:ascii="宋体" w:hAnsi="宋体" w:hint="eastAsia"/>
          <w:szCs w:val="21"/>
        </w:rPr>
        <w:t xml:space="preserve"> </w:t>
      </w:r>
    </w:p>
    <w:p>
      <w:pPr>
        <w:pStyle w:val="style0"/>
        <w:rPr>
          <w:rFonts w:ascii="宋体" w:hAnsi="宋体"/>
          <w:szCs w:val="21"/>
        </w:rPr>
      </w:pPr>
      <w:r>
        <w:rPr>
          <w:rFonts w:ascii="宋体" w:hAnsi="宋体" w:hint="eastAsia"/>
          <w:szCs w:val="21"/>
        </w:rPr>
        <w:t xml:space="preserve"> </w:t>
      </w:r>
    </w:p>
    <w:p>
      <w:pPr>
        <w:pStyle w:val="style0"/>
        <w:numPr>
          <w:ilvl w:val="0"/>
          <w:numId w:val="6"/>
        </w:numPr>
        <w:rPr>
          <w:rFonts w:ascii="宋体" w:hAnsi="宋体"/>
          <w:b/>
          <w:szCs w:val="21"/>
        </w:rPr>
      </w:pPr>
      <w:r>
        <w:rPr>
          <w:rFonts w:ascii="宋体" w:hAnsi="宋体" w:hint="eastAsia"/>
          <w:b/>
          <w:szCs w:val="21"/>
        </w:rPr>
        <w:t>教学过程中IT工具等技术手段的应用</w:t>
      </w:r>
    </w:p>
    <w:p>
      <w:pPr>
        <w:pStyle w:val="style0"/>
        <w:rPr>
          <w:rFonts w:ascii="宋体" w:hAnsi="宋体"/>
          <w:szCs w:val="21"/>
        </w:rPr>
      </w:pPr>
      <w:r>
        <w:rPr>
          <w:rFonts w:ascii="宋体" w:hAnsi="宋体"/>
          <w:szCs w:val="21"/>
        </w:rPr>
        <w:t xml:space="preserve">   1、P</w:t>
      </w:r>
      <w:r>
        <w:rPr>
          <w:rFonts w:ascii="宋体" w:hAnsi="宋体" w:hint="eastAsia"/>
          <w:szCs w:val="21"/>
        </w:rPr>
        <w:t>owerPoint</w:t>
      </w:r>
    </w:p>
    <w:p>
      <w:pPr>
        <w:pStyle w:val="style0"/>
        <w:rPr>
          <w:rFonts w:ascii="宋体" w:hAnsi="宋体"/>
          <w:szCs w:val="21"/>
        </w:rPr>
      </w:pPr>
    </w:p>
    <w:p>
      <w:pPr>
        <w:pStyle w:val="style0"/>
        <w:numPr>
          <w:ilvl w:val="0"/>
          <w:numId w:val="6"/>
        </w:numPr>
        <w:rPr>
          <w:rFonts w:ascii="宋体" w:hAnsi="宋体"/>
          <w:b/>
          <w:szCs w:val="21"/>
        </w:rPr>
      </w:pPr>
      <w:r>
        <w:rPr>
          <w:rFonts w:ascii="宋体" w:hAnsi="宋体" w:hint="eastAsia"/>
          <w:b/>
          <w:szCs w:val="21"/>
        </w:rPr>
        <w:t>教材</w:t>
      </w:r>
    </w:p>
    <w:p>
      <w:pPr>
        <w:pStyle w:val="style0"/>
        <w:rPr/>
      </w:pPr>
      <w:r>
        <w:t xml:space="preserve">   1</w:t>
      </w:r>
      <w:r>
        <w:t>、</w:t>
      </w:r>
      <w:r>
        <w:rPr>
          <w:rFonts w:hint="eastAsia"/>
        </w:rPr>
        <w:t>《工商人类学视角下的组织文化研究》</w:t>
      </w:r>
      <w:r>
        <w:rPr>
          <w:rFonts w:hint="eastAsia"/>
        </w:rPr>
        <w:t xml:space="preserve"> </w:t>
      </w:r>
      <w:r>
        <w:rPr>
          <w:rFonts w:hint="eastAsia"/>
        </w:rPr>
        <w:t>綦晓光著，</w:t>
      </w:r>
      <w:r>
        <w:rPr>
          <w:rFonts w:hint="eastAsia"/>
        </w:rPr>
        <w:t xml:space="preserve"> </w:t>
      </w:r>
      <w:r>
        <w:rPr>
          <w:rFonts w:hint="eastAsia"/>
        </w:rPr>
        <w:t>人民出版社。</w:t>
      </w:r>
    </w:p>
    <w:p>
      <w:pPr>
        <w:pStyle w:val="style0"/>
        <w:rPr/>
      </w:pPr>
      <w:r>
        <w:rPr>
          <w:rFonts w:hint="eastAsia"/>
        </w:rPr>
        <w:t xml:space="preserve">   2</w:t>
      </w:r>
      <w:r>
        <w:rPr>
          <w:rFonts w:hint="eastAsia"/>
        </w:rPr>
        <w:t>、《现代商务谈判》李品媛主编，东北财经大学出版社</w:t>
      </w:r>
      <w:r>
        <w:t>。</w:t>
      </w:r>
    </w:p>
    <w:p>
      <w:pPr>
        <w:pStyle w:val="style0"/>
        <w:rPr/>
      </w:pPr>
    </w:p>
    <w:p>
      <w:pPr>
        <w:pStyle w:val="style0"/>
        <w:numPr>
          <w:ilvl w:val="0"/>
          <w:numId w:val="6"/>
        </w:numPr>
        <w:rPr>
          <w:rFonts w:ascii="宋体" w:hAnsi="宋体"/>
          <w:b/>
          <w:szCs w:val="21"/>
        </w:rPr>
      </w:pPr>
      <w:r>
        <w:rPr>
          <w:rFonts w:ascii="宋体" w:hAnsi="宋体" w:hint="eastAsia"/>
          <w:b/>
          <w:szCs w:val="21"/>
        </w:rPr>
        <w:t>参考书目</w:t>
      </w:r>
    </w:p>
    <w:p>
      <w:pPr>
        <w:pStyle w:val="style0"/>
        <w:rPr/>
      </w:pPr>
      <w:r>
        <w:rPr>
          <w:rFonts w:hint="eastAsia"/>
        </w:rPr>
        <w:t xml:space="preserve"> </w:t>
      </w:r>
      <w:r>
        <w:t xml:space="preserve">  1</w:t>
      </w:r>
      <w:r>
        <w:t>、</w:t>
      </w:r>
      <w:r>
        <w:rPr>
          <w:rFonts w:hint="eastAsia"/>
        </w:rPr>
        <w:t>《商务谈判》，林逸仙，蔡峥著，电子工业出版社</w:t>
      </w:r>
      <w:r>
        <w:t>；</w:t>
      </w:r>
    </w:p>
    <w:p>
      <w:pPr>
        <w:pStyle w:val="style0"/>
        <w:rPr/>
      </w:pPr>
      <w:r>
        <w:rPr>
          <w:rFonts w:hint="eastAsia"/>
        </w:rPr>
        <w:t xml:space="preserve"> </w:t>
      </w:r>
      <w:r>
        <w:t xml:space="preserve">  2</w:t>
      </w:r>
      <w:r>
        <w:t>、</w:t>
      </w:r>
      <w:r>
        <w:rPr>
          <w:rFonts w:hint="eastAsia"/>
        </w:rPr>
        <w:t>《谈判》，</w:t>
      </w:r>
      <w:r>
        <w:rPr>
          <w:rFonts w:hint="eastAsia"/>
        </w:rPr>
        <w:t>(</w:t>
      </w:r>
      <w:r>
        <w:rPr>
          <w:rFonts w:hint="eastAsia"/>
        </w:rPr>
        <w:t>美</w:t>
      </w:r>
      <w:r>
        <w:t>)</w:t>
      </w:r>
      <w:r>
        <w:rPr>
          <w:rFonts w:hint="eastAsia"/>
        </w:rPr>
        <w:t>戴维</w:t>
      </w:r>
      <w:r>
        <w:rPr>
          <w:rFonts w:hint="eastAsia"/>
        </w:rPr>
        <w:t xml:space="preserve"> A</w:t>
      </w:r>
      <w:r>
        <w:t>·</w:t>
      </w:r>
      <w:r>
        <w:rPr>
          <w:rFonts w:hint="eastAsia"/>
        </w:rPr>
        <w:t>拉克斯，詹姆斯</w:t>
      </w:r>
      <w:r>
        <w:rPr>
          <w:rFonts w:hint="eastAsia"/>
        </w:rPr>
        <w:t>K</w:t>
      </w:r>
      <w:r>
        <w:t>·</w:t>
      </w:r>
      <w:r>
        <w:rPr>
          <w:rFonts w:hint="eastAsia"/>
        </w:rPr>
        <w:t>西本斯</w:t>
      </w:r>
      <w:r>
        <w:t>著</w:t>
      </w:r>
      <w:r>
        <w:rPr>
          <w:rFonts w:hint="eastAsia"/>
        </w:rPr>
        <w:t>，机械工业出版社</w:t>
      </w:r>
      <w:r>
        <w:t>；</w:t>
      </w:r>
    </w:p>
    <w:p>
      <w:pPr>
        <w:pStyle w:val="style0"/>
        <w:rPr/>
      </w:pPr>
      <w:r>
        <w:t xml:space="preserve">   3</w:t>
      </w:r>
      <w:r>
        <w:t>、</w:t>
      </w:r>
      <w:r>
        <w:rPr>
          <w:rFonts w:hint="eastAsia"/>
        </w:rPr>
        <w:t>《谈判就这么简单》，</w:t>
      </w:r>
      <w:r>
        <w:rPr>
          <w:rFonts w:hint="eastAsia"/>
        </w:rPr>
        <w:t>(</w:t>
      </w:r>
      <w:r>
        <w:rPr>
          <w:rFonts w:hint="eastAsia"/>
        </w:rPr>
        <w:t>美</w:t>
      </w:r>
      <w:r>
        <w:t>)</w:t>
      </w:r>
      <w:r>
        <w:rPr>
          <w:rFonts w:hint="eastAsia"/>
        </w:rPr>
        <w:t>赫布</w:t>
      </w:r>
      <w:r>
        <w:t>·</w:t>
      </w:r>
      <w:r>
        <w:rPr>
          <w:rFonts w:hint="eastAsia"/>
        </w:rPr>
        <w:t>科恩著，电子工业出版社</w:t>
      </w:r>
      <w:r>
        <w:t>。</w:t>
      </w:r>
    </w:p>
    <w:p>
      <w:pPr>
        <w:pStyle w:val="style0"/>
        <w:rPr/>
      </w:pPr>
    </w:p>
    <w:p>
      <w:pPr>
        <w:pStyle w:val="style0"/>
        <w:numPr>
          <w:ilvl w:val="0"/>
          <w:numId w:val="6"/>
        </w:numPr>
        <w:rPr>
          <w:rFonts w:ascii="宋体" w:hAnsi="宋体"/>
          <w:b/>
          <w:szCs w:val="21"/>
        </w:rPr>
      </w:pPr>
      <w:r>
        <w:rPr>
          <w:rFonts w:ascii="宋体" w:hAnsi="宋体" w:hint="eastAsia"/>
          <w:b/>
          <w:szCs w:val="21"/>
        </w:rPr>
        <w:t>教学辅助材料，如CD、录影等</w:t>
      </w:r>
    </w:p>
    <w:p>
      <w:pPr>
        <w:pStyle w:val="style0"/>
        <w:rPr/>
      </w:pPr>
      <w:r>
        <w:rPr>
          <w:rFonts w:ascii="宋体" w:hAnsi="宋体" w:hint="eastAsia"/>
          <w:szCs w:val="21"/>
        </w:rPr>
        <w:t xml:space="preserve">   </w:t>
      </w:r>
      <w:r>
        <w:rPr>
          <w:rFonts w:ascii="宋体" w:hAnsi="宋体"/>
          <w:szCs w:val="21"/>
        </w:rPr>
        <w:t>1、</w:t>
      </w:r>
      <w:r>
        <w:rPr>
          <w:rFonts w:hint="eastAsia"/>
        </w:rPr>
        <w:t>电影：《华尔街</w:t>
      </w:r>
      <w:r>
        <w:rPr>
          <w:rFonts w:hint="eastAsia"/>
        </w:rPr>
        <w:t>2</w:t>
      </w:r>
      <w:r>
        <w:rPr>
          <w:rFonts w:hint="eastAsia"/>
        </w:rPr>
        <w:t>：金钱永不眠》</w:t>
      </w:r>
    </w:p>
    <w:p>
      <w:pPr>
        <w:pStyle w:val="style0"/>
        <w:rPr/>
      </w:pPr>
    </w:p>
    <w:p>
      <w:pPr>
        <w:pStyle w:val="style0"/>
        <w:numPr>
          <w:ilvl w:val="0"/>
          <w:numId w:val="6"/>
        </w:numPr>
        <w:rPr>
          <w:rFonts w:ascii="宋体" w:hAnsi="宋体"/>
          <w:b/>
          <w:szCs w:val="21"/>
        </w:rPr>
      </w:pPr>
      <w:r>
        <w:rPr>
          <w:rFonts w:ascii="宋体" w:hAnsi="宋体" w:hint="eastAsia"/>
          <w:b/>
          <w:szCs w:val="21"/>
        </w:rPr>
        <w:t>课程学习要求及课堂纪律规范</w:t>
      </w:r>
    </w:p>
    <w:p>
      <w:pPr>
        <w:pStyle w:val="style0"/>
        <w:rPr>
          <w:rFonts w:ascii="宋体" w:hAnsi="宋体"/>
          <w:szCs w:val="21"/>
        </w:rPr>
      </w:pPr>
      <w:r>
        <w:rPr>
          <w:rFonts w:ascii="宋体" w:hAnsi="宋体"/>
          <w:szCs w:val="21"/>
        </w:rPr>
        <w:t xml:space="preserve">   1、</w:t>
      </w:r>
      <w:r>
        <w:rPr>
          <w:rFonts w:ascii="宋体" w:hAnsi="宋体" w:hint="eastAsia"/>
          <w:szCs w:val="21"/>
        </w:rPr>
        <w:t>不迟到不早退，无故缺席6课时及以上，不得参加考试。</w:t>
      </w:r>
    </w:p>
    <w:p>
      <w:pPr>
        <w:pStyle w:val="style0"/>
        <w:rPr>
          <w:rFonts w:ascii="宋体" w:hAnsi="宋体"/>
          <w:szCs w:val="21"/>
        </w:rPr>
      </w:pPr>
      <w:r>
        <w:rPr>
          <w:rFonts w:ascii="宋体" w:hAnsi="宋体"/>
          <w:szCs w:val="21"/>
        </w:rPr>
        <w:t xml:space="preserve">   2、</w:t>
      </w:r>
      <w:r>
        <w:rPr>
          <w:rFonts w:ascii="宋体" w:hAnsi="宋体" w:hint="eastAsia"/>
          <w:szCs w:val="21"/>
        </w:rPr>
        <w:t>手机关机或震动，上课期间不可随意接听，未经允许不可随意走动。</w:t>
      </w:r>
    </w:p>
    <w:p>
      <w:pPr>
        <w:pStyle w:val="style0"/>
        <w:rPr>
          <w:rFonts w:ascii="宋体" w:hAnsi="宋体"/>
          <w:szCs w:val="21"/>
        </w:rPr>
      </w:pPr>
      <w:r>
        <w:rPr>
          <w:rFonts w:ascii="宋体" w:hAnsi="宋体"/>
          <w:szCs w:val="21"/>
        </w:rPr>
        <w:t xml:space="preserve">   3、</w:t>
      </w:r>
      <w:r>
        <w:rPr>
          <w:rFonts w:ascii="宋体" w:hAnsi="宋体" w:hint="eastAsia"/>
          <w:szCs w:val="21"/>
        </w:rPr>
        <w:t>积极参与、踊跃发言，认真完成课后个人或小组作业。</w:t>
      </w:r>
    </w:p>
    <w:p>
      <w:pPr>
        <w:pStyle w:val="style0"/>
        <w:rPr>
          <w:rFonts w:ascii="宋体" w:hAnsi="宋体"/>
          <w:szCs w:val="21"/>
        </w:rPr>
      </w:pPr>
      <w:r>
        <w:rPr>
          <w:rFonts w:ascii="宋体" w:hAnsi="宋体"/>
          <w:szCs w:val="21"/>
        </w:rPr>
        <w:t xml:space="preserve">    </w:t>
      </w:r>
    </w:p>
    <w:p>
      <w:pPr>
        <w:pStyle w:val="style0"/>
        <w:numPr>
          <w:ilvl w:val="0"/>
          <w:numId w:val="6"/>
        </w:numPr>
        <w:rPr>
          <w:rFonts w:ascii="宋体" w:hAnsi="宋体"/>
          <w:b/>
          <w:szCs w:val="21"/>
        </w:rPr>
      </w:pPr>
      <w:r>
        <w:rPr>
          <w:rFonts w:ascii="宋体" w:hAnsi="宋体" w:hint="eastAsia"/>
          <w:b/>
          <w:szCs w:val="21"/>
        </w:rPr>
        <w:t>学生成绩评定办法（需详细说明评估学生学习效果的方法，各部分的百分比）</w:t>
      </w:r>
      <w:r>
        <w:rPr>
          <w:rFonts w:ascii="宋体" w:hAnsi="宋体"/>
          <w:b/>
          <w:szCs w:val="21"/>
        </w:rPr>
        <w:t>。</w:t>
      </w:r>
    </w:p>
    <w:p>
      <w:pPr>
        <w:pStyle w:val="style0"/>
        <w:rPr/>
      </w:pPr>
      <w:r>
        <w:t xml:space="preserve">   1</w:t>
      </w:r>
      <w:r>
        <w:t>、</w:t>
      </w:r>
      <w:r>
        <w:rPr>
          <w:rFonts w:hint="eastAsia"/>
        </w:rPr>
        <w:t>考勤：</w:t>
      </w:r>
      <w:r>
        <w:rPr>
          <w:rFonts w:hint="eastAsia"/>
        </w:rPr>
        <w:t>10%</w:t>
      </w:r>
      <w:r>
        <w:rPr>
          <w:rFonts w:hint="eastAsia"/>
        </w:rPr>
        <w:t>（无故缺席</w:t>
      </w:r>
      <w:r>
        <w:rPr>
          <w:rFonts w:hint="eastAsia"/>
        </w:rPr>
        <w:t>1</w:t>
      </w:r>
      <w:r>
        <w:rPr>
          <w:rFonts w:hint="eastAsia"/>
        </w:rPr>
        <w:t>课时扣</w:t>
      </w:r>
      <w:r>
        <w:rPr>
          <w:rFonts w:hint="eastAsia"/>
        </w:rPr>
        <w:t>1</w:t>
      </w:r>
      <w:r>
        <w:rPr>
          <w:rFonts w:hint="eastAsia"/>
        </w:rPr>
        <w:t>分，无故缺席</w:t>
      </w:r>
      <w:r>
        <w:rPr>
          <w:rFonts w:hint="eastAsia"/>
        </w:rPr>
        <w:t>3</w:t>
      </w:r>
      <w:r>
        <w:rPr>
          <w:rFonts w:hint="eastAsia"/>
        </w:rPr>
        <w:t>课时及以上不得分，无故缺席</w:t>
      </w:r>
      <w:r>
        <w:rPr>
          <w:rFonts w:hint="eastAsia"/>
        </w:rPr>
        <w:t>6</w:t>
      </w:r>
      <w:r>
        <w:rPr>
          <w:rFonts w:hint="eastAsia"/>
        </w:rPr>
        <w:t>课时及以上，不得参加考试。</w:t>
      </w:r>
    </w:p>
    <w:p>
      <w:pPr>
        <w:pStyle w:val="style0"/>
        <w:rPr/>
      </w:pPr>
      <w:r>
        <w:t xml:space="preserve">   2</w:t>
      </w:r>
      <w:r>
        <w:t>、</w:t>
      </w:r>
      <w:r>
        <w:rPr>
          <w:rFonts w:hint="eastAsia"/>
        </w:rPr>
        <w:t>平时成绩：</w:t>
      </w:r>
      <w:r>
        <w:rPr>
          <w:rFonts w:hint="eastAsia"/>
        </w:rPr>
        <w:t>40%</w:t>
      </w:r>
      <w:r>
        <w:rPr>
          <w:rFonts w:hint="eastAsia"/>
        </w:rPr>
        <w:t>（谈判原则案例作业和案例分析作业，各占</w:t>
      </w:r>
      <w:r>
        <w:rPr>
          <w:rFonts w:hint="eastAsia"/>
        </w:rPr>
        <w:t>15%</w:t>
      </w:r>
      <w:r>
        <w:rPr>
          <w:rFonts w:hint="eastAsia"/>
        </w:rPr>
        <w:t>；课堂表现占</w:t>
      </w:r>
      <w:r>
        <w:rPr>
          <w:rFonts w:hint="eastAsia"/>
        </w:rPr>
        <w:t>10%</w:t>
      </w:r>
      <w:r>
        <w:rPr>
          <w:rFonts w:hint="eastAsia"/>
        </w:rPr>
        <w:t>）</w:t>
      </w:r>
    </w:p>
    <w:p>
      <w:pPr>
        <w:pStyle w:val="style0"/>
        <w:rPr/>
      </w:pPr>
      <w:r>
        <w:t xml:space="preserve">   3</w:t>
      </w:r>
      <w:r>
        <w:t>、</w:t>
      </w:r>
      <w:r>
        <w:rPr>
          <w:rFonts w:hint="eastAsia"/>
        </w:rPr>
        <w:t>期末：</w:t>
      </w:r>
      <w:r>
        <w:rPr>
          <w:rFonts w:hint="eastAsia"/>
        </w:rPr>
        <w:t>50%</w:t>
      </w:r>
      <w:r>
        <w:rPr>
          <w:rFonts w:hint="eastAsia"/>
        </w:rPr>
        <w:t>（期末开卷</w:t>
      </w:r>
      <w:r>
        <w:t>/</w:t>
      </w:r>
      <w:r>
        <w:rPr>
          <w:rFonts w:hint="eastAsia"/>
        </w:rPr>
        <w:t>论文）</w:t>
      </w:r>
      <w:r>
        <w:t>。</w:t>
      </w:r>
    </w:p>
    <w:p>
      <w:pPr>
        <w:pStyle w:val="style0"/>
        <w:rPr/>
      </w:pPr>
      <w:r>
        <w:t xml:space="preserve">   4</w:t>
      </w:r>
      <w:r>
        <w:t>、</w:t>
      </w:r>
      <w:r>
        <w:rPr>
          <w:rFonts w:hint="eastAsia"/>
        </w:rPr>
        <w:t>评估学生学习方法：</w:t>
      </w:r>
      <w:r>
        <w:t>（</w:t>
      </w:r>
      <w:r>
        <w:rPr>
          <w:rFonts w:hint="eastAsia"/>
        </w:rPr>
        <w:t>1</w:t>
      </w:r>
      <w:r>
        <w:rPr>
          <w:rFonts w:hint="eastAsia"/>
        </w:rPr>
        <w:t>）课堂发言情况；</w:t>
      </w:r>
      <w:r>
        <w:t>（</w:t>
      </w:r>
      <w:r>
        <w:rPr>
          <w:rFonts w:hint="eastAsia"/>
        </w:rPr>
        <w:t>2</w:t>
      </w:r>
      <w:r>
        <w:rPr>
          <w:rFonts w:hint="eastAsia"/>
        </w:rPr>
        <w:t>）作业完成情况；</w:t>
      </w:r>
      <w:r>
        <w:t>（</w:t>
      </w:r>
      <w:r>
        <w:rPr>
          <w:rFonts w:hint="eastAsia"/>
        </w:rPr>
        <w:t>3</w:t>
      </w:r>
      <w:r>
        <w:rPr>
          <w:rFonts w:hint="eastAsia"/>
        </w:rPr>
        <w:t>）考试情况。</w:t>
      </w:r>
    </w:p>
    <w:p>
      <w:pPr>
        <w:pStyle w:val="style0"/>
        <w:rPr>
          <w:rFonts w:ascii="宋体" w:hAnsi="宋体"/>
          <w:color w:val="ff0000"/>
          <w:szCs w:val="21"/>
        </w:rPr>
      </w:pPr>
    </w:p>
    <w:p>
      <w:pPr>
        <w:pStyle w:val="style0"/>
        <w:jc w:val="center"/>
        <w:rPr>
          <w:rFonts w:ascii="宋体" w:hAnsi="宋体"/>
          <w:b/>
          <w:bCs/>
          <w:szCs w:val="21"/>
        </w:rPr>
      </w:pPr>
      <w:r>
        <w:rPr>
          <w:rFonts w:ascii="宋体" w:hAnsi="宋体" w:hint="eastAsia"/>
          <w:b/>
          <w:bCs/>
          <w:szCs w:val="21"/>
        </w:rPr>
        <w:t>教学大纲</w:t>
      </w:r>
    </w:p>
    <w:p>
      <w:pPr>
        <w:pStyle w:val="style0"/>
        <w:jc w:val="center"/>
        <w:rPr>
          <w:rFonts w:ascii="宋体" w:hAnsi="宋体"/>
          <w:szCs w:val="21"/>
        </w:rPr>
      </w:pPr>
    </w:p>
    <w:p>
      <w:pPr>
        <w:pStyle w:val="style0"/>
        <w:widowControl/>
        <w:jc w:val="left"/>
        <w:rPr>
          <w:rFonts w:ascii="宋体" w:cs="宋体" w:hAnsi="宋体"/>
          <w:kern w:val="0"/>
          <w:szCs w:val="21"/>
        </w:rPr>
      </w:pPr>
      <w:r>
        <w:rPr>
          <w:rFonts w:ascii="宋体" w:cs="宋体" w:hAnsi="宋体"/>
          <w:kern w:val="0"/>
          <w:szCs w:val="21"/>
        </w:rPr>
        <w:t xml:space="preserve">    </w:t>
      </w:r>
      <w:r>
        <w:rPr>
          <w:rFonts w:ascii="宋体" w:cs="宋体" w:hAnsi="宋体" w:hint="eastAsia"/>
          <w:kern w:val="0"/>
          <w:szCs w:val="21"/>
        </w:rPr>
        <w:t>课程内容是以知识点为基础的体系架构，包括：概念、原理、方法及应用、案例。教学要求由深入到一般分三个层次：●掌握，◎理解，○了解。</w:t>
      </w:r>
    </w:p>
    <w:p>
      <w:pPr>
        <w:pStyle w:val="style0"/>
        <w:widowControl/>
        <w:jc w:val="left"/>
        <w:rPr>
          <w:rFonts w:ascii="宋体" w:cs="宋体" w:hAnsi="宋体"/>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第一讲 商务谈判</w:t>
      </w:r>
      <w:r>
        <w:rPr>
          <w:rFonts w:ascii="宋体" w:cs="宋体" w:hAnsi="宋体"/>
          <w:b/>
          <w:color w:val="000000"/>
          <w:kern w:val="0"/>
          <w:szCs w:val="21"/>
        </w:rPr>
        <w:t>导论</w:t>
      </w:r>
      <w:r>
        <w:rPr>
          <w:rFonts w:ascii="宋体" w:cs="宋体" w:hAnsi="宋体" w:hint="eastAsia"/>
          <w:b/>
          <w:color w:val="000000"/>
          <w:kern w:val="0"/>
          <w:szCs w:val="21"/>
        </w:rPr>
        <w:t>（课时数</w:t>
      </w:r>
      <w:r>
        <w:rPr>
          <w:rFonts w:ascii="宋体" w:cs="宋体" w:hAnsi="宋体"/>
          <w:b/>
          <w:color w:val="000000"/>
          <w:kern w:val="0"/>
          <w:szCs w:val="21"/>
        </w:rPr>
        <w:t>：2</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谈判；商务谈判；商务谈判的要素；谈判主体；双方谈判；多方谈判；主场谈判；客场谈判；第三地谈判；纵向谈判；横向谈判；</w:t>
      </w:r>
    </w:p>
    <w:p>
      <w:pPr>
        <w:pStyle w:val="style0"/>
        <w:widowControl/>
        <w:jc w:val="left"/>
        <w:rPr>
          <w:rFonts w:ascii="宋体" w:hAnsi="宋体"/>
          <w:color w:val="000000"/>
          <w:szCs w:val="21"/>
        </w:rPr>
      </w:pPr>
      <w:r>
        <w:rPr>
          <w:rFonts w:ascii="宋体" w:hAnsi="宋体" w:hint="eastAsia"/>
          <w:color w:val="000000"/>
          <w:szCs w:val="21"/>
        </w:rPr>
        <w:t xml:space="preserve">◎ 谈判当事人；谈判标的；谈判背景；主谈人；谈判组长；辅助人员 </w:t>
      </w:r>
    </w:p>
    <w:p>
      <w:pPr>
        <w:pStyle w:val="style0"/>
        <w:widowControl/>
        <w:jc w:val="left"/>
        <w:rPr>
          <w:rFonts w:ascii="宋体" w:hAnsi="宋体"/>
          <w:color w:val="000000"/>
          <w:szCs w:val="21"/>
        </w:rPr>
      </w:pPr>
      <w:r>
        <w:rPr>
          <w:rFonts w:ascii="宋体" w:hAnsi="宋体" w:hint="eastAsia"/>
          <w:color w:val="000000"/>
          <w:szCs w:val="21"/>
        </w:rPr>
        <w:t>○ 台上谈判人员；台下谈判人员；大型谈判；中型谈判；小型谈判；</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谈判的综合性；谈判的含义；商务谈判的种类；</w:t>
      </w:r>
    </w:p>
    <w:p>
      <w:pPr>
        <w:pStyle w:val="style0"/>
        <w:widowControl/>
        <w:jc w:val="left"/>
        <w:rPr>
          <w:rFonts w:ascii="宋体" w:hAnsi="宋体"/>
          <w:color w:val="000000"/>
          <w:szCs w:val="21"/>
        </w:rPr>
      </w:pPr>
      <w:r>
        <w:rPr>
          <w:rFonts w:ascii="宋体" w:hAnsi="宋体" w:hint="eastAsia"/>
          <w:color w:val="000000"/>
          <w:szCs w:val="21"/>
        </w:rPr>
        <w:t>◎ 谈判的历史；商务谈判的特征；商务谈判的标准；</w:t>
      </w:r>
    </w:p>
    <w:p>
      <w:pPr>
        <w:pStyle w:val="style0"/>
        <w:widowControl/>
        <w:jc w:val="left"/>
        <w:rPr>
          <w:rFonts w:ascii="宋体" w:hAnsi="宋体"/>
          <w:color w:val="000000"/>
          <w:szCs w:val="21"/>
        </w:rPr>
      </w:pPr>
      <w:r>
        <w:rPr>
          <w:rFonts w:ascii="宋体" w:hAnsi="宋体" w:hint="eastAsia"/>
          <w:color w:val="000000"/>
          <w:szCs w:val="21"/>
        </w:rPr>
        <w:t>○ 谈判的科学性与艺术性；标的类别；</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分橙子的方法；</w:t>
      </w:r>
    </w:p>
    <w:p>
      <w:pPr>
        <w:pStyle w:val="style0"/>
        <w:widowControl/>
        <w:jc w:val="left"/>
        <w:rPr>
          <w:rFonts w:ascii="宋体" w:hAnsi="宋体"/>
          <w:color w:val="000000"/>
          <w:szCs w:val="21"/>
        </w:rPr>
      </w:pPr>
      <w:r>
        <w:rPr>
          <w:rFonts w:ascii="宋体" w:hAnsi="宋体" w:hint="eastAsia"/>
          <w:color w:val="000000"/>
          <w:szCs w:val="21"/>
        </w:rPr>
        <w:t>◎ 根据商务谈判的类型确定谈判的要素；</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你是想盘下这家店吗？</w:t>
      </w:r>
    </w:p>
    <w:p>
      <w:pPr>
        <w:pStyle w:val="style0"/>
        <w:widowControl/>
        <w:jc w:val="left"/>
        <w:rPr>
          <w:rFonts w:ascii="宋体" w:hAnsi="宋体"/>
          <w:color w:val="000000"/>
          <w:szCs w:val="21"/>
        </w:rPr>
      </w:pPr>
      <w:r>
        <w:rPr>
          <w:rFonts w:ascii="宋体" w:hAnsi="宋体" w:hint="eastAsia"/>
          <w:color w:val="000000"/>
          <w:szCs w:val="21"/>
        </w:rPr>
        <w:t>◎ 谈判圣手实战记</w:t>
      </w:r>
    </w:p>
    <w:p>
      <w:pPr>
        <w:pStyle w:val="style0"/>
        <w:jc w:val="center"/>
        <w:rPr>
          <w:rFonts w:ascii="宋体" w:hAnsi="宋体"/>
          <w:szCs w:val="21"/>
          <w:u w:val="single"/>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第二讲</w:t>
      </w:r>
      <w:r>
        <w:rPr>
          <w:rFonts w:ascii="宋体" w:cs="宋体" w:hAnsi="宋体"/>
          <w:b/>
          <w:color w:val="000000"/>
          <w:kern w:val="0"/>
          <w:szCs w:val="21"/>
        </w:rPr>
        <w:t xml:space="preserve">  </w:t>
      </w:r>
      <w:r>
        <w:rPr>
          <w:rFonts w:hint="eastAsia"/>
          <w:b/>
          <w:color w:val="000000"/>
        </w:rPr>
        <w:t>商务谈判的理论与原则</w:t>
      </w:r>
      <w:r>
        <w:rPr>
          <w:rFonts w:ascii="宋体" w:cs="宋体" w:hAnsi="宋体" w:hint="eastAsia"/>
          <w:b/>
          <w:color w:val="000000"/>
          <w:kern w:val="0"/>
          <w:szCs w:val="21"/>
        </w:rPr>
        <w:t>（课时数</w:t>
      </w:r>
      <w:r>
        <w:rPr>
          <w:rFonts w:ascii="宋体" w:cs="宋体" w:hAnsi="宋体"/>
          <w:b/>
          <w:color w:val="000000"/>
          <w:kern w:val="0"/>
          <w:szCs w:val="21"/>
        </w:rPr>
        <w:t>：4</w:t>
      </w:r>
      <w:r>
        <w:rPr>
          <w:rFonts w:ascii="宋体" w:cs="宋体" w:hAnsi="宋体" w:hint="eastAsia"/>
          <w:b/>
          <w:color w:val="000000"/>
          <w:kern w:val="0"/>
          <w:szCs w:val="21"/>
        </w:rPr>
        <w:t>）</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一</w:t>
      </w:r>
      <w:r>
        <w:rPr>
          <w:rFonts w:ascii="宋体" w:cs="宋体" w:hAnsi="宋体"/>
          <w:color w:val="000000"/>
          <w:kern w:val="0"/>
          <w:szCs w:val="21"/>
        </w:rPr>
        <w:t>、</w:t>
      </w:r>
      <w:r>
        <w:rPr>
          <w:rFonts w:ascii="宋体" w:cs="宋体" w:hAnsi="宋体" w:hint="eastAsia"/>
          <w:color w:val="000000"/>
          <w:kern w:val="0"/>
          <w:szCs w:val="21"/>
        </w:rPr>
        <w:t xml:space="preserve">概念： </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需要理论；博弈论；囚徒困境；公平理论；黑箱理论；</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生理需要、安全需要、尊重需要、社交需要、自我实现需要；</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信息论；朴素法；拍卖法；</w:t>
      </w:r>
    </w:p>
    <w:p>
      <w:pPr>
        <w:pStyle w:val="style0"/>
        <w:widowControl/>
        <w:jc w:val="left"/>
        <w:rPr>
          <w:rFonts w:ascii="宋体" w:cs="宋体" w:hAnsi="宋体"/>
          <w:color w:val="000000"/>
          <w:kern w:val="0"/>
          <w:szCs w:val="21"/>
        </w:rPr>
      </w:pPr>
      <w:r>
        <w:rPr>
          <w:rFonts w:ascii="宋体" w:cs="宋体" w:hAnsi="宋体"/>
          <w:color w:val="000000"/>
          <w:kern w:val="0"/>
          <w:szCs w:val="21"/>
        </w:rPr>
        <w:t>二、</w:t>
      </w:r>
      <w:r>
        <w:rPr>
          <w:rFonts w:ascii="宋体" w:cs="宋体" w:hAnsi="宋体" w:hint="eastAsia"/>
          <w:color w:val="000000"/>
          <w:kern w:val="0"/>
          <w:szCs w:val="21"/>
        </w:rPr>
        <w:t>原理：</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需要理论的内容；博弈论的内容；谈判的原则；兼顾双方利益原则；避免在立场上磋商问题；坚持客观标准；区分人与问题；</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公平理论的内容；黑箱理论的内容；</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信息理论的内容</w:t>
      </w:r>
    </w:p>
    <w:p>
      <w:pPr>
        <w:pStyle w:val="style0"/>
        <w:widowControl/>
        <w:jc w:val="left"/>
        <w:rPr>
          <w:rFonts w:ascii="宋体" w:cs="宋体" w:hAnsi="宋体"/>
          <w:color w:val="000000"/>
          <w:kern w:val="0"/>
          <w:szCs w:val="21"/>
        </w:rPr>
      </w:pPr>
      <w:r>
        <w:rPr>
          <w:rFonts w:ascii="宋体" w:cs="宋体" w:hAnsi="宋体"/>
          <w:color w:val="000000"/>
          <w:kern w:val="0"/>
          <w:szCs w:val="21"/>
        </w:rPr>
        <w:t>三、</w:t>
      </w:r>
      <w:r>
        <w:rPr>
          <w:rFonts w:ascii="宋体" w:cs="宋体" w:hAnsi="宋体" w:hint="eastAsia"/>
          <w:color w:val="000000"/>
          <w:kern w:val="0"/>
          <w:szCs w:val="21"/>
        </w:rPr>
        <w:t>方法及应用：</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需要理论在商务谈判中的应用；博弈论在商务谈判中的指导作用；</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公平理论在商务谈判中的指导作用；黑箱理论在商务谈判中的指导作用；</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信息理论对商务谈判的指导作用；</w:t>
      </w:r>
    </w:p>
    <w:p>
      <w:pPr>
        <w:pStyle w:val="style0"/>
        <w:widowControl/>
        <w:jc w:val="left"/>
        <w:rPr>
          <w:rFonts w:ascii="宋体" w:cs="宋体" w:hAnsi="宋体"/>
          <w:color w:val="000000"/>
          <w:kern w:val="0"/>
          <w:szCs w:val="21"/>
        </w:rPr>
      </w:pPr>
      <w:r>
        <w:rPr>
          <w:rFonts w:ascii="宋体" w:cs="宋体" w:hAnsi="宋体"/>
          <w:color w:val="000000"/>
          <w:kern w:val="0"/>
          <w:szCs w:val="21"/>
        </w:rPr>
        <w:t>四、</w:t>
      </w:r>
      <w:r>
        <w:rPr>
          <w:rFonts w:ascii="宋体" w:cs="宋体" w:hAnsi="宋体" w:hint="eastAsia"/>
          <w:color w:val="000000"/>
          <w:kern w:val="0"/>
          <w:szCs w:val="21"/>
        </w:rPr>
        <w:t>案例：</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情景模拟：加薪谈判</w:t>
      </w:r>
    </w:p>
    <w:p>
      <w:pPr>
        <w:pStyle w:val="style0"/>
        <w:widowControl/>
        <w:jc w:val="left"/>
        <w:rPr>
          <w:rFonts w:ascii="宋体" w:cs="宋体" w:hAnsi="宋体"/>
          <w:color w:val="000000"/>
          <w:kern w:val="0"/>
          <w:szCs w:val="21"/>
        </w:rPr>
      </w:pPr>
      <w:r>
        <w:rPr>
          <w:rFonts w:ascii="宋体" w:cs="宋体" w:hAnsi="宋体" w:hint="eastAsia"/>
          <w:color w:val="000000"/>
          <w:kern w:val="0"/>
          <w:szCs w:val="21"/>
        </w:rPr>
        <w:t>◎ 珍•拉塞尔与制片商的谈判</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第三讲  </w:t>
      </w:r>
      <w:r>
        <w:rPr>
          <w:rFonts w:hint="eastAsia"/>
          <w:b/>
          <w:color w:val="000000"/>
        </w:rPr>
        <w:t>商务谈判的准备</w:t>
      </w:r>
      <w:r>
        <w:rPr>
          <w:rFonts w:ascii="宋体" w:cs="宋体" w:hAnsi="宋体" w:hint="eastAsia"/>
          <w:b/>
          <w:color w:val="000000"/>
          <w:kern w:val="0"/>
          <w:szCs w:val="21"/>
        </w:rPr>
        <w:t>（课时数</w:t>
      </w:r>
      <w:r>
        <w:rPr>
          <w:rFonts w:ascii="宋体" w:cs="宋体" w:hAnsi="宋体"/>
          <w:b/>
          <w:color w:val="000000"/>
          <w:kern w:val="0"/>
          <w:szCs w:val="21"/>
        </w:rPr>
        <w:t>：4</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谈判目标；最优期望目标；可接受目标；最低限度目标；谈判议程；通则议程；细则方程；</w:t>
      </w:r>
    </w:p>
    <w:p>
      <w:pPr>
        <w:pStyle w:val="style0"/>
        <w:widowControl/>
        <w:jc w:val="left"/>
        <w:rPr>
          <w:rFonts w:ascii="宋体" w:hAnsi="宋体"/>
          <w:color w:val="000000"/>
          <w:szCs w:val="21"/>
        </w:rPr>
      </w:pPr>
      <w:r>
        <w:rPr>
          <w:rFonts w:ascii="宋体" w:hAnsi="宋体" w:hint="eastAsia"/>
          <w:color w:val="000000"/>
          <w:szCs w:val="21"/>
        </w:rPr>
        <w:t>◎ 谈判价格；谈判权限；谈判期限；角色构成；模拟谈判；</w:t>
      </w:r>
    </w:p>
    <w:p>
      <w:pPr>
        <w:pStyle w:val="style0"/>
        <w:widowControl/>
        <w:jc w:val="left"/>
        <w:rPr>
          <w:rFonts w:ascii="宋体" w:hAnsi="宋体"/>
          <w:color w:val="000000"/>
          <w:szCs w:val="21"/>
        </w:rPr>
      </w:pPr>
      <w:r>
        <w:rPr>
          <w:rFonts w:ascii="宋体" w:hAnsi="宋体" w:hint="eastAsia"/>
          <w:color w:val="000000"/>
          <w:szCs w:val="21"/>
        </w:rPr>
        <w:t>○ 谈判人员构成；谈判议题；白脸；黑脸；强硬派；清道夫；首席代表；</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准备阶段的内容；猜测对方的谈判目标；谈判议程的内容；谈判议程的分类；</w:t>
      </w:r>
    </w:p>
    <w:p>
      <w:pPr>
        <w:pStyle w:val="style0"/>
        <w:widowControl/>
        <w:jc w:val="left"/>
        <w:rPr>
          <w:rFonts w:ascii="宋体" w:hAnsi="宋体"/>
          <w:color w:val="000000"/>
          <w:szCs w:val="21"/>
        </w:rPr>
      </w:pPr>
      <w:r>
        <w:rPr>
          <w:rFonts w:ascii="宋体" w:hAnsi="宋体" w:hint="eastAsia"/>
          <w:color w:val="000000"/>
          <w:szCs w:val="21"/>
        </w:rPr>
        <w:t>◎ 最优目标的作用；最低目标的作用；通则议程的内容；细则议程的内容；</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商务谈判的过程；背景资料的收集；收集对方及竞争者信息；谈判目标的确定方法；谈判前的物质准备；</w:t>
      </w:r>
    </w:p>
    <w:p>
      <w:pPr>
        <w:pStyle w:val="style0"/>
        <w:widowControl/>
        <w:jc w:val="left"/>
        <w:rPr>
          <w:rFonts w:ascii="宋体" w:hAnsi="宋体"/>
          <w:color w:val="000000"/>
          <w:szCs w:val="21"/>
        </w:rPr>
      </w:pPr>
      <w:r>
        <w:rPr>
          <w:rFonts w:ascii="宋体" w:hAnsi="宋体" w:hint="eastAsia"/>
          <w:color w:val="000000"/>
          <w:szCs w:val="21"/>
        </w:rPr>
        <w:t>◎ 可接受目标的设定；谈判顺序的确定；组建谈判小组；谈判座位的安排；</w:t>
      </w:r>
    </w:p>
    <w:p>
      <w:pPr>
        <w:pStyle w:val="style0"/>
        <w:widowControl/>
        <w:jc w:val="left"/>
        <w:rPr>
          <w:rFonts w:ascii="宋体" w:hAnsi="宋体"/>
          <w:color w:val="000000"/>
          <w:szCs w:val="21"/>
        </w:rPr>
      </w:pPr>
      <w:r>
        <w:rPr>
          <w:rFonts w:ascii="宋体" w:hAnsi="宋体" w:hint="eastAsia"/>
          <w:color w:val="000000"/>
          <w:szCs w:val="21"/>
        </w:rPr>
        <w:t>○ 收集信息的方法；谈判地点的选择；场所的选择；色彩的选择；谈判策略的布置；</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A国与B国的贸易谈判</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第四讲 </w:t>
      </w:r>
      <w:r>
        <w:rPr>
          <w:rFonts w:ascii="宋体" w:cs="宋体" w:hAnsi="宋体"/>
          <w:b/>
          <w:color w:val="000000"/>
          <w:kern w:val="0"/>
          <w:szCs w:val="21"/>
        </w:rPr>
        <w:t xml:space="preserve"> </w:t>
      </w:r>
      <w:r>
        <w:rPr>
          <w:rFonts w:ascii="宋体" w:cs="宋体" w:hAnsi="宋体" w:hint="eastAsia"/>
          <w:b/>
          <w:color w:val="000000"/>
          <w:kern w:val="0"/>
          <w:szCs w:val="21"/>
        </w:rPr>
        <w:t>商务谈判</w:t>
      </w:r>
      <w:r>
        <w:rPr>
          <w:rFonts w:ascii="宋体" w:cs="宋体" w:hAnsi="宋体"/>
          <w:b/>
          <w:color w:val="000000"/>
          <w:kern w:val="0"/>
          <w:szCs w:val="21"/>
        </w:rPr>
        <w:t>的开局</w:t>
      </w:r>
      <w:r>
        <w:rPr>
          <w:rFonts w:ascii="宋体" w:cs="宋体" w:hAnsi="宋体" w:hint="eastAsia"/>
          <w:b/>
          <w:color w:val="000000"/>
          <w:kern w:val="0"/>
          <w:szCs w:val="21"/>
        </w:rPr>
        <w:t>（课时数</w:t>
      </w:r>
      <w:r>
        <w:rPr>
          <w:rFonts w:ascii="宋体" w:cs="宋体" w:hAnsi="宋体"/>
          <w:b/>
          <w:color w:val="000000"/>
          <w:kern w:val="0"/>
          <w:szCs w:val="21"/>
        </w:rPr>
        <w:t>：4</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xml:space="preserve">● 谈判气氛；高调气氛；低调气氛；自然气氛；一致式开局策略；保留式开局策略；坦诚式开局策略；进攻式开局策略；挑剔式开局策略 </w:t>
      </w:r>
    </w:p>
    <w:p>
      <w:pPr>
        <w:pStyle w:val="style0"/>
        <w:widowControl/>
        <w:jc w:val="left"/>
        <w:rPr>
          <w:rFonts w:ascii="宋体" w:hAnsi="宋体"/>
          <w:color w:val="000000"/>
          <w:szCs w:val="21"/>
        </w:rPr>
      </w:pPr>
      <w:r>
        <w:rPr>
          <w:rFonts w:ascii="宋体" w:hAnsi="宋体" w:hint="eastAsia"/>
          <w:color w:val="000000"/>
          <w:szCs w:val="21"/>
        </w:rPr>
        <w:t>◎ 感情攻击法；疲劳战术；沉默法；</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开局在谈判中的作用；开局气氛的影响因素；开局气氛的营造方法；</w:t>
      </w:r>
    </w:p>
    <w:p>
      <w:pPr>
        <w:pStyle w:val="style0"/>
        <w:widowControl/>
        <w:jc w:val="left"/>
        <w:rPr>
          <w:rFonts w:ascii="宋体" w:hAnsi="宋体"/>
          <w:color w:val="000000"/>
          <w:szCs w:val="21"/>
        </w:rPr>
      </w:pPr>
      <w:r>
        <w:rPr>
          <w:rFonts w:ascii="宋体" w:hAnsi="宋体" w:hint="eastAsia"/>
          <w:color w:val="000000"/>
          <w:szCs w:val="21"/>
        </w:rPr>
        <w:t>◎ 开局的时间比例；感情攻击法；称赞法；问题挑逗法；</w:t>
      </w:r>
    </w:p>
    <w:p>
      <w:pPr>
        <w:pStyle w:val="style0"/>
        <w:widowControl/>
        <w:jc w:val="left"/>
        <w:rPr>
          <w:rFonts w:ascii="宋体" w:hAnsi="宋体"/>
          <w:color w:val="000000"/>
          <w:szCs w:val="21"/>
        </w:rPr>
      </w:pPr>
      <w:r>
        <w:rPr>
          <w:rFonts w:ascii="宋体" w:hAnsi="宋体" w:hint="eastAsia"/>
          <w:color w:val="000000"/>
          <w:szCs w:val="21"/>
        </w:rPr>
        <w:t>○ 谈判气氛与谈判策略的关系；</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开局阶段的基本任务；营造高调气氛的方法；营造低调气氛的方法；营造自然气氛的方法；</w:t>
      </w:r>
    </w:p>
    <w:p>
      <w:pPr>
        <w:pStyle w:val="style0"/>
        <w:widowControl/>
        <w:jc w:val="left"/>
        <w:rPr>
          <w:rFonts w:ascii="宋体" w:hAnsi="宋体"/>
          <w:color w:val="000000"/>
          <w:szCs w:val="21"/>
        </w:rPr>
      </w:pPr>
      <w:r>
        <w:rPr>
          <w:rFonts w:ascii="宋体" w:hAnsi="宋体" w:hint="eastAsia"/>
          <w:color w:val="000000"/>
          <w:szCs w:val="21"/>
        </w:rPr>
        <w:t>◎ 开局程序；</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松下幸之助谈判</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第五讲 </w:t>
      </w:r>
      <w:r>
        <w:rPr>
          <w:rFonts w:ascii="宋体" w:cs="宋体" w:hAnsi="宋体"/>
          <w:b/>
          <w:color w:val="000000"/>
          <w:kern w:val="0"/>
          <w:szCs w:val="21"/>
        </w:rPr>
        <w:t xml:space="preserve"> 商务谈判的报价与</w:t>
      </w:r>
      <w:r>
        <w:rPr>
          <w:rFonts w:ascii="宋体" w:cs="宋体" w:hAnsi="宋体" w:hint="eastAsia"/>
          <w:b/>
          <w:color w:val="000000"/>
          <w:kern w:val="0"/>
          <w:szCs w:val="21"/>
        </w:rPr>
        <w:t>协商（课时数</w:t>
      </w:r>
      <w:r>
        <w:rPr>
          <w:rFonts w:ascii="宋体" w:cs="宋体" w:hAnsi="宋体"/>
          <w:b/>
          <w:color w:val="000000"/>
          <w:kern w:val="0"/>
          <w:szCs w:val="21"/>
        </w:rPr>
        <w:t>：10</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一、商务谈判的</w:t>
      </w:r>
      <w:r>
        <w:rPr>
          <w:rFonts w:ascii="宋体" w:hAnsi="宋体" w:hint="eastAsia"/>
          <w:color w:val="000000"/>
          <w:szCs w:val="21"/>
        </w:rPr>
        <w:t>报价</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报价；讨价；还价；报价策略；移动目标式报盘；</w:t>
      </w:r>
    </w:p>
    <w:p>
      <w:pPr>
        <w:pStyle w:val="style0"/>
        <w:widowControl/>
        <w:jc w:val="left"/>
        <w:rPr>
          <w:rFonts w:ascii="宋体" w:hAnsi="宋体"/>
          <w:color w:val="000000"/>
          <w:szCs w:val="21"/>
        </w:rPr>
      </w:pPr>
      <w:r>
        <w:rPr>
          <w:rFonts w:ascii="宋体" w:hAnsi="宋体" w:hint="eastAsia"/>
          <w:color w:val="000000"/>
          <w:szCs w:val="21"/>
        </w:rPr>
        <w:t>◎ 书面报价；口头报价；</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报价的形式；影响价格的因素；价格谈判中的价格关系；报价原则；报价次序；先报价的优缺点；后报价的优缺点；</w:t>
      </w:r>
    </w:p>
    <w:p>
      <w:pPr>
        <w:pStyle w:val="style0"/>
        <w:widowControl/>
        <w:jc w:val="left"/>
        <w:rPr>
          <w:rFonts w:ascii="宋体" w:hAnsi="宋体"/>
          <w:color w:val="000000"/>
          <w:szCs w:val="21"/>
        </w:rPr>
      </w:pPr>
      <w:r>
        <w:rPr>
          <w:rFonts w:ascii="宋体" w:hAnsi="宋体" w:hint="eastAsia"/>
          <w:color w:val="000000"/>
          <w:szCs w:val="21"/>
        </w:rPr>
        <w:t>◎ 主观价格与客观价格；绝对价格与相对价格；消极价格与积极价格；综合价格与单项价格； 主要商品价格与辅助商品价格；</w:t>
      </w:r>
    </w:p>
    <w:p>
      <w:pPr>
        <w:pStyle w:val="style0"/>
        <w:widowControl/>
        <w:jc w:val="left"/>
        <w:rPr>
          <w:rFonts w:ascii="宋体" w:hAnsi="宋体"/>
          <w:color w:val="000000"/>
          <w:szCs w:val="21"/>
        </w:rPr>
      </w:pPr>
      <w:r>
        <w:rPr>
          <w:rFonts w:ascii="宋体" w:hAnsi="宋体" w:hint="eastAsia"/>
          <w:color w:val="000000"/>
          <w:szCs w:val="21"/>
        </w:rPr>
        <w:t>○ 先苦后甜报价策略的优缺点；先甜后苦报价策略的优缺点；</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报价的方法；报价时机策略；价格解释策略；价格分割；先苦后甜 （西欧式报价）策略；先甜后苦（日本式报价）策略；</w:t>
      </w:r>
    </w:p>
    <w:p>
      <w:pPr>
        <w:pStyle w:val="style0"/>
        <w:widowControl/>
        <w:jc w:val="left"/>
        <w:rPr>
          <w:rFonts w:ascii="宋体" w:hAnsi="宋体"/>
          <w:color w:val="000000"/>
          <w:szCs w:val="21"/>
        </w:rPr>
      </w:pPr>
      <w:r>
        <w:rPr>
          <w:rFonts w:ascii="宋体" w:hAnsi="宋体" w:hint="eastAsia"/>
          <w:color w:val="000000"/>
          <w:szCs w:val="21"/>
        </w:rPr>
        <w:t>◎ 数字陷阱；采用心理价格；</w:t>
      </w:r>
    </w:p>
    <w:p>
      <w:pPr>
        <w:pStyle w:val="style0"/>
        <w:widowControl/>
        <w:jc w:val="left"/>
        <w:rPr>
          <w:rFonts w:ascii="宋体" w:hAnsi="宋体"/>
          <w:color w:val="000000"/>
          <w:szCs w:val="21"/>
        </w:rPr>
      </w:pPr>
      <w:r>
        <w:rPr>
          <w:rFonts w:ascii="宋体" w:hAnsi="宋体" w:hint="eastAsia"/>
          <w:color w:val="000000"/>
          <w:szCs w:val="21"/>
        </w:rPr>
        <w:t>○ 中途变价策略；</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爱姆垂旅店</w:t>
      </w:r>
    </w:p>
    <w:p>
      <w:pPr>
        <w:pStyle w:val="style0"/>
        <w:widowControl/>
        <w:jc w:val="left"/>
        <w:rPr>
          <w:rFonts w:ascii="宋体" w:hAnsi="宋体"/>
          <w:color w:val="000000"/>
          <w:szCs w:val="21"/>
        </w:rPr>
      </w:pPr>
      <w:r>
        <w:rPr>
          <w:rFonts w:ascii="宋体" w:hAnsi="宋体" w:hint="eastAsia"/>
          <w:color w:val="000000"/>
          <w:szCs w:val="21"/>
        </w:rPr>
        <w:t>◎ 彭小姐买风衣</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商务谈判的讨价还价</w:t>
      </w:r>
      <w:r>
        <w:rPr>
          <w:rFonts w:ascii="宋体" w:hAnsi="宋体"/>
          <w:color w:val="000000"/>
          <w:szCs w:val="21"/>
        </w:rPr>
        <w:t>/</w:t>
      </w:r>
      <w:r>
        <w:rPr>
          <w:rFonts w:ascii="宋体" w:hAnsi="宋体" w:hint="eastAsia"/>
          <w:color w:val="000000"/>
          <w:szCs w:val="21"/>
        </w:rPr>
        <w:t>协商</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讨价；还价；全面讨价；分别讨价；针对性讨价；</w:t>
      </w:r>
    </w:p>
    <w:p>
      <w:pPr>
        <w:pStyle w:val="style0"/>
        <w:widowControl/>
        <w:jc w:val="left"/>
        <w:rPr>
          <w:rFonts w:ascii="宋体" w:hAnsi="宋体"/>
          <w:color w:val="000000"/>
          <w:szCs w:val="21"/>
        </w:rPr>
      </w:pPr>
      <w:r>
        <w:rPr>
          <w:rFonts w:ascii="宋体" w:hAnsi="宋体" w:hint="eastAsia"/>
          <w:color w:val="000000"/>
          <w:szCs w:val="21"/>
        </w:rPr>
        <w:t xml:space="preserve">◎ 单项还价；分组还价；总体还价 </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讨价的原则；还价策略；还价方式；还价起点的确定原理；投石问路；</w:t>
      </w:r>
    </w:p>
    <w:p>
      <w:pPr>
        <w:pStyle w:val="style0"/>
        <w:widowControl/>
        <w:jc w:val="left"/>
        <w:rPr>
          <w:rFonts w:ascii="宋体" w:hAnsi="宋体"/>
          <w:color w:val="000000"/>
          <w:szCs w:val="21"/>
        </w:rPr>
      </w:pPr>
      <w:r>
        <w:rPr>
          <w:rFonts w:ascii="宋体" w:hAnsi="宋体" w:hint="eastAsia"/>
          <w:color w:val="000000"/>
          <w:szCs w:val="21"/>
        </w:rPr>
        <w:t>◎ 还价起点的确定依据；火力侦察法；聚焦深入法；价格诱惑策略；抛砖引玉</w:t>
      </w:r>
    </w:p>
    <w:p>
      <w:pPr>
        <w:pStyle w:val="style0"/>
        <w:widowControl/>
        <w:jc w:val="left"/>
        <w:rPr>
          <w:rFonts w:ascii="宋体" w:hAnsi="宋体"/>
          <w:color w:val="000000"/>
          <w:szCs w:val="21"/>
        </w:rPr>
      </w:pPr>
      <w:r>
        <w:rPr>
          <w:rFonts w:ascii="宋体" w:hAnsi="宋体" w:hint="eastAsia"/>
          <w:color w:val="000000"/>
          <w:szCs w:val="21"/>
        </w:rPr>
        <w:t xml:space="preserve">○ 试错印证法；先造势后还价； </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讨价的步骤；按分析比价还价；按分析成本还价；讨价还价的策略；投石问路的提问形式；</w:t>
      </w:r>
    </w:p>
    <w:p>
      <w:pPr>
        <w:pStyle w:val="style0"/>
        <w:widowControl/>
        <w:jc w:val="left"/>
        <w:rPr>
          <w:rFonts w:ascii="宋体" w:hAnsi="宋体"/>
          <w:color w:val="000000"/>
          <w:szCs w:val="21"/>
        </w:rPr>
      </w:pPr>
      <w:r>
        <w:rPr>
          <w:rFonts w:ascii="宋体" w:hAnsi="宋体" w:hint="eastAsia"/>
          <w:color w:val="000000"/>
          <w:szCs w:val="21"/>
        </w:rPr>
        <w:t>◎ 按每次还价项目数量划分；火力侦察法的实施；聚焦深入法的应用； 价格诱惑策略；抛砖引玉；</w:t>
      </w:r>
    </w:p>
    <w:p>
      <w:pPr>
        <w:pStyle w:val="style0"/>
        <w:widowControl/>
        <w:jc w:val="left"/>
        <w:rPr>
          <w:rFonts w:ascii="宋体" w:hAnsi="宋体"/>
          <w:color w:val="000000"/>
          <w:szCs w:val="21"/>
        </w:rPr>
      </w:pPr>
      <w:r>
        <w:rPr>
          <w:rFonts w:ascii="宋体" w:hAnsi="宋体" w:hint="eastAsia"/>
          <w:color w:val="000000"/>
          <w:szCs w:val="21"/>
        </w:rPr>
        <w:t xml:space="preserve">○ 试错印证法的应用；先造势后还价的应用； </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营地谈判</w:t>
      </w:r>
    </w:p>
    <w:p>
      <w:pPr>
        <w:pStyle w:val="style0"/>
        <w:widowControl/>
        <w:jc w:val="left"/>
        <w:rPr>
          <w:rFonts w:ascii="宋体" w:hAnsi="宋体"/>
          <w:color w:val="000000"/>
          <w:szCs w:val="21"/>
        </w:rPr>
      </w:pPr>
      <w:r>
        <w:rPr>
          <w:rFonts w:ascii="宋体" w:hAnsi="宋体" w:hint="eastAsia"/>
          <w:color w:val="000000"/>
          <w:szCs w:val="21"/>
        </w:rPr>
        <w:t>三</w:t>
      </w:r>
      <w:r>
        <w:rPr>
          <w:rFonts w:ascii="宋体" w:hAnsi="宋体"/>
          <w:color w:val="000000"/>
          <w:szCs w:val="21"/>
        </w:rPr>
        <w:t>、谈判</w:t>
      </w:r>
      <w:r>
        <w:rPr>
          <w:rFonts w:ascii="宋体" w:hAnsi="宋体" w:hint="eastAsia"/>
          <w:color w:val="000000"/>
          <w:szCs w:val="21"/>
        </w:rPr>
        <w:t>实践</w:t>
      </w:r>
      <w:r>
        <w:rPr>
          <w:rFonts w:ascii="宋体" w:hAnsi="宋体"/>
          <w:color w:val="000000"/>
          <w:szCs w:val="21"/>
        </w:rPr>
        <w:t>/</w:t>
      </w:r>
      <w:r>
        <w:rPr>
          <w:rFonts w:ascii="宋体" w:hAnsi="宋体" w:hint="eastAsia"/>
          <w:color w:val="000000"/>
          <w:szCs w:val="21"/>
        </w:rPr>
        <w:t>讨论</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第六讲 </w:t>
      </w:r>
      <w:r>
        <w:rPr>
          <w:rFonts w:ascii="宋体" w:cs="宋体" w:hAnsi="宋体"/>
          <w:b/>
          <w:color w:val="000000"/>
          <w:kern w:val="0"/>
          <w:szCs w:val="21"/>
        </w:rPr>
        <w:t xml:space="preserve"> </w:t>
      </w:r>
      <w:r>
        <w:rPr>
          <w:rFonts w:ascii="宋体" w:cs="宋体" w:hAnsi="宋体" w:hint="eastAsia"/>
          <w:b/>
          <w:color w:val="000000"/>
          <w:kern w:val="0"/>
          <w:szCs w:val="21"/>
        </w:rPr>
        <w:t>商务谈判的僵局（课时数</w:t>
      </w:r>
      <w:r>
        <w:rPr>
          <w:rFonts w:ascii="宋体" w:cs="宋体" w:hAnsi="宋体"/>
          <w:b/>
          <w:color w:val="000000"/>
          <w:kern w:val="0"/>
          <w:szCs w:val="21"/>
        </w:rPr>
        <w:t>：6</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僵局；初期僵局；中期僵局；后期僵局；休会；</w:t>
      </w:r>
    </w:p>
    <w:p>
      <w:pPr>
        <w:pStyle w:val="style0"/>
        <w:widowControl/>
        <w:jc w:val="left"/>
        <w:rPr>
          <w:rFonts w:ascii="宋体" w:hAnsi="宋体"/>
          <w:color w:val="000000"/>
          <w:szCs w:val="21"/>
        </w:rPr>
      </w:pPr>
      <w:r>
        <w:rPr>
          <w:rFonts w:ascii="宋体" w:hAnsi="宋体" w:hint="eastAsia"/>
          <w:color w:val="000000"/>
          <w:szCs w:val="21"/>
        </w:rPr>
        <w:t>◎ 妙语解围；</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xml:space="preserve">● 僵局的种类；僵局产生的原因；妙语解围的原理；休会策略的优缺点； </w:t>
      </w:r>
    </w:p>
    <w:p>
      <w:pPr>
        <w:pStyle w:val="style0"/>
        <w:widowControl/>
        <w:jc w:val="left"/>
        <w:rPr>
          <w:rFonts w:ascii="宋体" w:hAnsi="宋体"/>
          <w:color w:val="000000"/>
          <w:szCs w:val="21"/>
        </w:rPr>
      </w:pPr>
      <w:r>
        <w:rPr>
          <w:rFonts w:ascii="宋体" w:hAnsi="宋体" w:hint="eastAsia"/>
          <w:color w:val="000000"/>
          <w:szCs w:val="21"/>
        </w:rPr>
        <w:t>◎ 谈判人员的失误；僵局的利用的目地； 更换谈判人员的作用；分割、添加议题的原理；最大预算；</w:t>
      </w:r>
    </w:p>
    <w:p>
      <w:pPr>
        <w:pStyle w:val="style0"/>
        <w:widowControl/>
        <w:jc w:val="left"/>
        <w:rPr>
          <w:rFonts w:ascii="宋体" w:hAnsi="宋体"/>
          <w:color w:val="000000"/>
          <w:szCs w:val="21"/>
        </w:rPr>
      </w:pPr>
      <w:r>
        <w:rPr>
          <w:rFonts w:ascii="宋体" w:hAnsi="宋体" w:hint="eastAsia"/>
          <w:color w:val="000000"/>
          <w:szCs w:val="21"/>
        </w:rPr>
        <w:t>○ 调节人的条件；场外沟通的形式；文件战术；欲擒故纵；</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故意制造僵局；立场对立；沟通障碍；谈判人员的偏见；僵局的制造方法；打破谈判僵局的策略；妙语解围的方法；采取横向式谈判；寻找替代方案；运用休会策略；</w:t>
      </w:r>
    </w:p>
    <w:p>
      <w:pPr>
        <w:pStyle w:val="style0"/>
        <w:widowControl/>
        <w:jc w:val="left"/>
        <w:rPr>
          <w:rFonts w:ascii="宋体" w:hAnsi="宋体"/>
          <w:color w:val="000000"/>
          <w:szCs w:val="21"/>
        </w:rPr>
      </w:pPr>
      <w:r>
        <w:rPr>
          <w:rFonts w:ascii="宋体" w:hAnsi="宋体" w:hint="eastAsia"/>
          <w:color w:val="000000"/>
          <w:szCs w:val="21"/>
        </w:rPr>
        <w:t>◎ 小题大做；提出较高要求；结盟；利用调节人调停；更换谈判人员；分割、添加议题；适当馈赠（润滑策略）；揭示谈判破裂后果；欲擒故纵；最大预算；</w:t>
      </w:r>
    </w:p>
    <w:p>
      <w:pPr>
        <w:pStyle w:val="style0"/>
        <w:widowControl/>
        <w:jc w:val="left"/>
        <w:rPr>
          <w:rFonts w:ascii="宋体" w:hAnsi="宋体"/>
          <w:color w:val="000000"/>
          <w:szCs w:val="21"/>
        </w:rPr>
      </w:pPr>
      <w:r>
        <w:rPr>
          <w:rFonts w:ascii="宋体" w:hAnsi="宋体" w:hint="eastAsia"/>
          <w:color w:val="000000"/>
          <w:szCs w:val="21"/>
        </w:rPr>
        <w:t>○ 休会期间双方应集中考虑的问题；场外沟通；以硬碰硬；制造竞争；、文件战术；“升格”策略；</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计算机采购谈判</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 xml:space="preserve">第七讲 </w:t>
      </w:r>
      <w:r>
        <w:rPr>
          <w:rFonts w:ascii="宋体" w:cs="宋体" w:hAnsi="宋体"/>
          <w:b/>
          <w:color w:val="000000"/>
          <w:kern w:val="0"/>
          <w:szCs w:val="21"/>
        </w:rPr>
        <w:t xml:space="preserve"> </w:t>
      </w:r>
      <w:r>
        <w:rPr>
          <w:rFonts w:ascii="宋体" w:cs="宋体" w:hAnsi="宋体" w:hint="eastAsia"/>
          <w:b/>
          <w:color w:val="000000"/>
          <w:kern w:val="0"/>
          <w:szCs w:val="21"/>
        </w:rPr>
        <w:t>商务谈判的让步（课时数</w:t>
      </w:r>
      <w:r>
        <w:rPr>
          <w:rFonts w:ascii="宋体" w:cs="宋体" w:hAnsi="宋体"/>
          <w:b/>
          <w:color w:val="000000"/>
          <w:kern w:val="0"/>
          <w:szCs w:val="21"/>
        </w:rPr>
        <w:t>：4</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概念：</w:t>
      </w:r>
    </w:p>
    <w:p>
      <w:pPr>
        <w:pStyle w:val="style0"/>
        <w:widowControl/>
        <w:jc w:val="left"/>
        <w:rPr>
          <w:rFonts w:ascii="宋体" w:hAnsi="宋体"/>
          <w:color w:val="000000"/>
          <w:szCs w:val="21"/>
        </w:rPr>
      </w:pPr>
      <w:r>
        <w:rPr>
          <w:rFonts w:ascii="宋体" w:hAnsi="宋体" w:hint="eastAsia"/>
          <w:color w:val="000000"/>
          <w:szCs w:val="21"/>
        </w:rPr>
        <w:t xml:space="preserve">● 强硬型让步；均值型让步；刺激型让步；希望型让步； </w:t>
      </w:r>
    </w:p>
    <w:p>
      <w:pPr>
        <w:pStyle w:val="style0"/>
        <w:widowControl/>
        <w:jc w:val="left"/>
        <w:rPr>
          <w:rFonts w:ascii="宋体" w:hAnsi="宋体"/>
          <w:color w:val="000000"/>
          <w:szCs w:val="21"/>
        </w:rPr>
      </w:pPr>
      <w:r>
        <w:rPr>
          <w:rFonts w:ascii="宋体" w:hAnsi="宋体" w:hint="eastAsia"/>
          <w:color w:val="000000"/>
          <w:szCs w:val="21"/>
        </w:rPr>
        <w:t xml:space="preserve">◎ 稳妥型让步；风险型让步；虚伪型让步； </w:t>
      </w:r>
    </w:p>
    <w:p>
      <w:pPr>
        <w:pStyle w:val="style0"/>
        <w:widowControl/>
        <w:jc w:val="left"/>
        <w:rPr>
          <w:rFonts w:ascii="宋体" w:hAnsi="宋体"/>
          <w:color w:val="000000"/>
          <w:szCs w:val="21"/>
        </w:rPr>
      </w:pPr>
      <w:r>
        <w:rPr>
          <w:rFonts w:ascii="宋体" w:hAnsi="宋体" w:hint="eastAsia"/>
          <w:color w:val="000000"/>
          <w:szCs w:val="21"/>
        </w:rPr>
        <w:t>○ 坦诚型让步；</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xml:space="preserve">● 让步的基本原则；让步的方式；强硬型让步原则；均值型让步原则；刺激型让步原则； </w:t>
      </w:r>
    </w:p>
    <w:p>
      <w:pPr>
        <w:pStyle w:val="style0"/>
        <w:widowControl/>
        <w:jc w:val="left"/>
        <w:rPr>
          <w:rFonts w:ascii="宋体" w:hAnsi="宋体"/>
          <w:color w:val="000000"/>
          <w:szCs w:val="21"/>
        </w:rPr>
      </w:pPr>
      <w:r>
        <w:rPr>
          <w:rFonts w:ascii="宋体" w:hAnsi="宋体" w:hint="eastAsia"/>
          <w:color w:val="000000"/>
          <w:szCs w:val="21"/>
        </w:rPr>
        <w:t>◎ 希望型让步原则；稳妥型让步原则；风险型让步原则；虚伪型让步原则；</w:t>
      </w:r>
    </w:p>
    <w:p>
      <w:pPr>
        <w:pStyle w:val="style0"/>
        <w:widowControl/>
        <w:jc w:val="left"/>
        <w:rPr>
          <w:rFonts w:ascii="宋体" w:hAnsi="宋体"/>
          <w:color w:val="000000"/>
          <w:szCs w:val="21"/>
        </w:rPr>
      </w:pPr>
      <w:r>
        <w:rPr>
          <w:rFonts w:ascii="宋体" w:hAnsi="宋体" w:hint="eastAsia"/>
          <w:color w:val="000000"/>
          <w:szCs w:val="21"/>
        </w:rPr>
        <w:t>○ 坦诚型让步；</w:t>
      </w:r>
    </w:p>
    <w:p>
      <w:pPr>
        <w:pStyle w:val="style0"/>
        <w:widowControl/>
        <w:jc w:val="left"/>
        <w:rPr>
          <w:rFonts w:ascii="宋体" w:hAnsi="宋体"/>
          <w:color w:val="000000"/>
          <w:szCs w:val="21"/>
        </w:rPr>
      </w:pPr>
      <w:r>
        <w:rPr>
          <w:rFonts w:ascii="宋体" w:hAnsi="宋体"/>
          <w:color w:val="000000"/>
          <w:szCs w:val="21"/>
        </w:rPr>
        <w:t>三、</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xml:space="preserve">● 强硬型让步方式；均值型让步方式；刺激型让步方式；希望型让步方式； </w:t>
      </w:r>
    </w:p>
    <w:p>
      <w:pPr>
        <w:pStyle w:val="style0"/>
        <w:widowControl/>
        <w:jc w:val="left"/>
        <w:rPr>
          <w:rFonts w:ascii="宋体" w:hAnsi="宋体"/>
          <w:color w:val="000000"/>
          <w:szCs w:val="21"/>
        </w:rPr>
      </w:pPr>
      <w:r>
        <w:rPr>
          <w:rFonts w:ascii="宋体" w:hAnsi="宋体" w:hint="eastAsia"/>
          <w:color w:val="000000"/>
          <w:szCs w:val="21"/>
        </w:rPr>
        <w:t>◎ 稳妥型让步方式；风险型让步方式；虚伪型让步方式；</w:t>
      </w:r>
    </w:p>
    <w:p>
      <w:pPr>
        <w:pStyle w:val="style0"/>
        <w:widowControl/>
        <w:jc w:val="left"/>
        <w:rPr>
          <w:rFonts w:ascii="宋体" w:hAnsi="宋体"/>
          <w:color w:val="000000"/>
          <w:szCs w:val="21"/>
        </w:rPr>
      </w:pPr>
      <w:r>
        <w:rPr>
          <w:rFonts w:ascii="宋体" w:hAnsi="宋体" w:hint="eastAsia"/>
          <w:color w:val="000000"/>
          <w:szCs w:val="21"/>
        </w:rPr>
        <w:t>○ 坦诚型让步方式；</w:t>
      </w:r>
    </w:p>
    <w:p>
      <w:pPr>
        <w:pStyle w:val="style0"/>
        <w:widowControl/>
        <w:jc w:val="left"/>
        <w:rPr>
          <w:rFonts w:ascii="宋体" w:hAnsi="宋体"/>
          <w:color w:val="000000"/>
          <w:szCs w:val="21"/>
        </w:rPr>
      </w:pPr>
      <w:r>
        <w:rPr>
          <w:rFonts w:ascii="宋体" w:hAnsi="宋体"/>
          <w:color w:val="000000"/>
          <w:szCs w:val="21"/>
        </w:rPr>
        <w:t>四、</w:t>
      </w:r>
      <w:r>
        <w:rPr>
          <w:rFonts w:ascii="宋体" w:hAnsi="宋体" w:hint="eastAsia"/>
          <w:color w:val="000000"/>
          <w:szCs w:val="21"/>
        </w:rPr>
        <w:t>案例：</w:t>
      </w:r>
    </w:p>
    <w:p>
      <w:pPr>
        <w:pStyle w:val="style0"/>
        <w:widowControl/>
        <w:jc w:val="left"/>
        <w:rPr>
          <w:rFonts w:ascii="宋体" w:hAnsi="宋体"/>
          <w:color w:val="000000"/>
          <w:szCs w:val="21"/>
        </w:rPr>
      </w:pPr>
      <w:r>
        <w:rPr>
          <w:rFonts w:ascii="宋体" w:hAnsi="宋体" w:hint="eastAsia"/>
          <w:color w:val="000000"/>
          <w:szCs w:val="21"/>
        </w:rPr>
        <w:t>● 中日汽车索赔谈判</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第八讲  商务谈判的签约（课时数</w:t>
      </w:r>
      <w:r>
        <w:rPr>
          <w:rFonts w:ascii="宋体" w:cs="宋体" w:hAnsi="宋体"/>
          <w:b/>
          <w:color w:val="000000"/>
          <w:kern w:val="0"/>
          <w:szCs w:val="21"/>
        </w:rPr>
        <w:t>：2</w:t>
      </w:r>
      <w:r>
        <w:rPr>
          <w:rFonts w:ascii="宋体" w:cs="宋体" w:hAnsi="宋体" w:hint="eastAsia"/>
          <w:b/>
          <w:color w:val="000000"/>
          <w:kern w:val="0"/>
          <w:szCs w:val="21"/>
        </w:rPr>
        <w:t>）</w:t>
      </w:r>
    </w:p>
    <w:p>
      <w:pPr>
        <w:pStyle w:val="style0"/>
        <w:widowControl/>
        <w:jc w:val="left"/>
        <w:rPr>
          <w:rFonts w:ascii="宋体" w:hAnsi="宋体"/>
          <w:color w:val="000000"/>
          <w:szCs w:val="21"/>
        </w:rPr>
      </w:pPr>
      <w:r>
        <w:rPr>
          <w:rFonts w:ascii="宋体" w:hAnsi="宋体"/>
          <w:color w:val="000000"/>
          <w:szCs w:val="21"/>
        </w:rPr>
        <w:t>一、</w:t>
      </w:r>
      <w:r>
        <w:rPr>
          <w:rFonts w:ascii="宋体" w:hAnsi="宋体" w:hint="eastAsia"/>
          <w:color w:val="000000"/>
          <w:szCs w:val="21"/>
        </w:rPr>
        <w:t>原理：</w:t>
      </w:r>
    </w:p>
    <w:p>
      <w:pPr>
        <w:pStyle w:val="style0"/>
        <w:widowControl/>
        <w:jc w:val="left"/>
        <w:rPr>
          <w:rFonts w:ascii="宋体" w:hAnsi="宋体"/>
          <w:color w:val="000000"/>
          <w:szCs w:val="21"/>
        </w:rPr>
      </w:pPr>
      <w:r>
        <w:rPr>
          <w:rFonts w:ascii="宋体" w:hAnsi="宋体" w:hint="eastAsia"/>
          <w:color w:val="000000"/>
          <w:szCs w:val="21"/>
        </w:rPr>
        <w:t xml:space="preserve">● 收官（尾）阶段的主要标志；期限策略； </w:t>
      </w:r>
    </w:p>
    <w:p>
      <w:pPr>
        <w:pStyle w:val="style0"/>
        <w:widowControl/>
        <w:jc w:val="left"/>
        <w:rPr>
          <w:rFonts w:ascii="宋体" w:hAnsi="宋体"/>
          <w:color w:val="000000"/>
          <w:szCs w:val="21"/>
        </w:rPr>
      </w:pPr>
      <w:r>
        <w:rPr>
          <w:rFonts w:ascii="宋体" w:hAnsi="宋体" w:hint="eastAsia"/>
          <w:color w:val="000000"/>
          <w:szCs w:val="21"/>
        </w:rPr>
        <w:t>◎ 优惠劝导策略；行动策略；</w:t>
      </w:r>
    </w:p>
    <w:p>
      <w:pPr>
        <w:pStyle w:val="style0"/>
        <w:widowControl/>
        <w:jc w:val="left"/>
        <w:rPr>
          <w:rFonts w:ascii="宋体" w:hAnsi="宋体"/>
          <w:color w:val="000000"/>
          <w:szCs w:val="21"/>
        </w:rPr>
      </w:pPr>
      <w:r>
        <w:rPr>
          <w:rFonts w:ascii="宋体" w:hAnsi="宋体" w:hint="eastAsia"/>
          <w:color w:val="000000"/>
          <w:szCs w:val="21"/>
        </w:rPr>
        <w:t>○ 商务谈判的总结和奖惩；</w:t>
      </w:r>
    </w:p>
    <w:p>
      <w:pPr>
        <w:pStyle w:val="style0"/>
        <w:widowControl/>
        <w:jc w:val="left"/>
        <w:rPr>
          <w:rFonts w:ascii="宋体" w:hAnsi="宋体"/>
          <w:color w:val="000000"/>
          <w:szCs w:val="21"/>
        </w:rPr>
      </w:pPr>
      <w:r>
        <w:rPr>
          <w:rFonts w:ascii="宋体" w:hAnsi="宋体"/>
          <w:color w:val="000000"/>
          <w:szCs w:val="21"/>
        </w:rPr>
        <w:t>二、</w:t>
      </w:r>
      <w:r>
        <w:rPr>
          <w:rFonts w:ascii="宋体" w:hAnsi="宋体" w:hint="eastAsia"/>
          <w:color w:val="000000"/>
          <w:szCs w:val="21"/>
        </w:rPr>
        <w:t>方法及应用：</w:t>
      </w:r>
    </w:p>
    <w:p>
      <w:pPr>
        <w:pStyle w:val="style0"/>
        <w:widowControl/>
        <w:jc w:val="left"/>
        <w:rPr>
          <w:rFonts w:ascii="宋体" w:hAnsi="宋体"/>
          <w:color w:val="000000"/>
          <w:szCs w:val="21"/>
        </w:rPr>
      </w:pPr>
      <w:r>
        <w:rPr>
          <w:rFonts w:ascii="宋体" w:hAnsi="宋体" w:hint="eastAsia"/>
          <w:color w:val="000000"/>
          <w:szCs w:val="21"/>
        </w:rPr>
        <w:t>● 谈判最低目标的出现；向对方发出信号；接受意图信号的出现；促成签约的策略；优惠劝导策略；</w:t>
      </w:r>
    </w:p>
    <w:p>
      <w:pPr>
        <w:pStyle w:val="style0"/>
        <w:widowControl/>
        <w:jc w:val="left"/>
        <w:rPr>
          <w:rFonts w:ascii="宋体" w:hAnsi="宋体"/>
          <w:color w:val="000000"/>
          <w:szCs w:val="21"/>
        </w:rPr>
      </w:pPr>
      <w:r>
        <w:rPr>
          <w:rFonts w:ascii="宋体" w:hAnsi="宋体" w:hint="eastAsia"/>
          <w:color w:val="000000"/>
          <w:szCs w:val="21"/>
        </w:rPr>
        <w:t>◎ 最后的总结；期限策略；买方采用期限策略；卖方采用期限策略；行动策略；</w:t>
      </w:r>
    </w:p>
    <w:p>
      <w:pPr>
        <w:pStyle w:val="style0"/>
        <w:widowControl/>
        <w:jc w:val="left"/>
        <w:rPr>
          <w:rFonts w:ascii="宋体" w:hAnsi="宋体"/>
          <w:color w:val="000000"/>
          <w:szCs w:val="21"/>
        </w:rPr>
      </w:pPr>
      <w:r>
        <w:rPr>
          <w:rFonts w:ascii="宋体" w:hAnsi="宋体" w:hint="eastAsia"/>
          <w:color w:val="000000"/>
          <w:szCs w:val="21"/>
        </w:rPr>
        <w:t>○ 合同签约时的注意事项；总结的内容；商务合同的履行</w:t>
      </w:r>
      <w:r>
        <w:rPr>
          <w:rFonts w:ascii="宋体" w:hAnsi="宋体"/>
          <w:color w:val="000000"/>
          <w:szCs w:val="21"/>
        </w:rPr>
        <w:t>。</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p>
    <w:p>
      <w:pPr>
        <w:pStyle w:val="style0"/>
        <w:widowControl/>
        <w:jc w:val="left"/>
        <w:rPr/>
      </w:pPr>
      <w:r>
        <w:br w:type="page"/>
      </w:r>
    </w:p>
    <w:bookmarkStart w:id="37" w:name="_Toc519071108"/>
    <w:p>
      <w:pPr>
        <w:pStyle w:val="style0"/>
        <w:keepNext/>
        <w:keepLines/>
        <w:spacing w:before="260" w:after="260" w:lineRule="auto" w:line="413"/>
        <w:jc w:val="center"/>
        <w:outlineLvl w:val="2"/>
        <w:rPr>
          <w:b/>
          <w:bCs/>
          <w:sz w:val="32"/>
          <w:szCs w:val="32"/>
        </w:rPr>
      </w:pPr>
      <w:r>
        <w:rPr>
          <w:rFonts w:hint="eastAsia"/>
          <w:b/>
          <w:bCs/>
          <w:sz w:val="32"/>
          <w:szCs w:val="32"/>
        </w:rPr>
        <w:t>《商务英语》</w:t>
      </w:r>
      <w:r>
        <w:rPr>
          <w:rFonts w:hint="eastAsia"/>
          <w:b/>
          <w:bCs/>
          <w:sz w:val="32"/>
          <w:szCs w:val="32"/>
        </w:rPr>
        <w:t>C</w:t>
      </w:r>
      <w:r>
        <w:rPr>
          <w:rFonts w:hint="eastAsia"/>
          <w:b/>
          <w:bCs/>
          <w:sz w:val="32"/>
          <w:szCs w:val="32"/>
        </w:rPr>
        <w:t>班</w:t>
      </w:r>
      <w:r>
        <w:rPr>
          <w:rFonts w:hint="eastAsia"/>
          <w:b/>
          <w:bCs/>
          <w:sz w:val="32"/>
          <w:szCs w:val="32"/>
        </w:rPr>
        <w:t>课程大纲及教学进度表</w:t>
      </w:r>
      <w:bookmarkEnd w:id="37"/>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商务英语</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szCs w:val="21"/>
              </w:rPr>
              <w:t>Business English</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李立</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szCs w:val="21"/>
              </w:rPr>
              <w:t>201</w:t>
            </w:r>
            <w:r>
              <w:rPr>
                <w:rFonts w:ascii="宋体" w:hAnsi="宋体" w:hint="eastAsia"/>
                <w:szCs w:val="21"/>
              </w:rPr>
              <w:t>8级C班</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szCs w:val="21"/>
              </w:rPr>
              <w:t>3</w:t>
            </w:r>
            <w:r>
              <w:rPr>
                <w:rFonts w:ascii="宋体" w:hAnsi="宋体" w:hint="eastAsia"/>
                <w:szCs w:val="21"/>
              </w:rPr>
              <w:t>2</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2018-2019-1</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r>
              <w:rPr>
                <w:rFonts w:ascii="宋体" w:hAnsi="宋体"/>
                <w:szCs w:val="21"/>
              </w:rPr>
              <w:t>201</w:t>
            </w:r>
            <w:r>
              <w:rPr>
                <w:rFonts w:ascii="宋体" w:hAnsi="宋体" w:hint="eastAsia"/>
                <w:szCs w:val="21"/>
              </w:rPr>
              <w:t>80929-20181001</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r>
              <w:rPr>
                <w:rFonts w:ascii="宋体" w:hAnsi="宋体" w:hint="eastAsia"/>
                <w:szCs w:val="21"/>
              </w:rPr>
              <w:t>无</w:t>
            </w: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r>
              <w:rPr>
                <w:rFonts w:ascii="宋体" w:hAnsi="宋体" w:hint="eastAsia"/>
                <w:szCs w:val="21"/>
              </w:rPr>
              <w:t>科B716</w:t>
            </w: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w:t>
      </w:r>
      <w:r>
        <w:rPr>
          <w:rFonts w:ascii="宋体" w:hAnsi="宋体"/>
          <w:szCs w:val="21"/>
        </w:rPr>
        <w:t>13511023109</w:t>
      </w:r>
    </w:p>
    <w:p>
      <w:pPr>
        <w:pStyle w:val="style0"/>
        <w:rPr>
          <w:rFonts w:ascii="宋体" w:hAnsi="宋体"/>
          <w:szCs w:val="21"/>
        </w:rPr>
      </w:pPr>
      <w:r>
        <w:rPr>
          <w:rFonts w:ascii="宋体" w:hAnsi="宋体" w:hint="eastAsia"/>
          <w:szCs w:val="21"/>
        </w:rPr>
        <w:t xml:space="preserve">Email： </w:t>
      </w:r>
      <w:r>
        <w:rPr/>
        <w:fldChar w:fldCharType="begin"/>
      </w:r>
      <w:r>
        <w:instrText xml:space="preserve"> HYPERLINK "mailto:fadalili@sina.com" </w:instrText>
      </w:r>
      <w:r>
        <w:rPr/>
        <w:fldChar w:fldCharType="separate"/>
      </w:r>
      <w:r>
        <w:rPr>
          <w:rFonts w:ascii="宋体" w:hAnsi="宋体" w:hint="eastAsia"/>
          <w:szCs w:val="21"/>
        </w:rPr>
        <w:t>fadalili@sina.com</w:t>
      </w:r>
      <w:r>
        <w:rPr/>
        <w:fldChar w:fldCharType="end"/>
      </w:r>
      <w:r>
        <w:rPr>
          <w:rFonts w:ascii="宋体" w:hAnsi="宋体" w:hint="eastAsia"/>
          <w:szCs w:val="21"/>
        </w:rPr>
        <w:t xml:space="preserve">  微信号：lily_a902 </w:t>
      </w:r>
    </w:p>
    <w:p>
      <w:pPr>
        <w:pStyle w:val="style0"/>
        <w:rPr>
          <w:rFonts w:ascii="宋体" w:hAnsi="宋体"/>
          <w:szCs w:val="21"/>
        </w:rPr>
      </w:pPr>
      <w:r>
        <w:rPr>
          <w:rFonts w:ascii="宋体" w:hAnsi="宋体" w:hint="eastAsia"/>
          <w:szCs w:val="21"/>
        </w:rPr>
        <w:t>教学助手联系方式：</w:t>
      </w:r>
    </w:p>
    <w:p>
      <w:pPr>
        <w:pStyle w:val="style0"/>
        <w:rPr>
          <w:rFonts w:ascii="宋体" w:hAnsi="宋体"/>
          <w:szCs w:val="21"/>
        </w:rPr>
      </w:pPr>
      <w:r>
        <w:rPr>
          <w:rFonts w:ascii="宋体" w:hAnsi="宋体" w:hint="eastAsia"/>
          <w:szCs w:val="21"/>
        </w:rPr>
        <w:t>徐明：15910898683，微信号：L290020833</w:t>
      </w:r>
    </w:p>
    <w:p>
      <w:pPr>
        <w:pStyle w:val="style0"/>
        <w:rPr>
          <w:rFonts w:ascii="宋体" w:hAnsi="宋体"/>
          <w:szCs w:val="21"/>
        </w:rPr>
      </w:pPr>
      <w:r>
        <w:rPr>
          <w:rFonts w:ascii="宋体" w:hAnsi="宋体" w:hint="eastAsia"/>
          <w:szCs w:val="21"/>
        </w:rPr>
        <w:t>Email: 290020833@qq.com</w:t>
      </w:r>
    </w:p>
    <w:p>
      <w:pPr>
        <w:pStyle w:val="style0"/>
        <w:rPr>
          <w:rFonts w:ascii="宋体" w:hAnsi="宋体"/>
          <w:szCs w:val="21"/>
        </w:rPr>
      </w:pPr>
      <w:r>
        <w:rPr>
          <w:rFonts w:ascii="宋体" w:hAnsi="宋体" w:hint="eastAsia"/>
          <w:szCs w:val="21"/>
        </w:rPr>
        <w:t>辅导、答疑安排：授课教师及教学助手参与课下、线上、线下的辅导及答疑</w:t>
      </w:r>
    </w:p>
    <w:p>
      <w:pPr>
        <w:pStyle w:val="style0"/>
        <w:rPr>
          <w:rFonts w:ascii="宋体" w:hAnsi="宋体"/>
          <w:szCs w:val="21"/>
        </w:rPr>
      </w:pPr>
      <w:r>
        <w:rPr>
          <w:rFonts w:ascii="宋体" w:hAnsi="宋体" w:hint="eastAsia"/>
          <w:szCs w:val="21"/>
        </w:rPr>
        <w:t xml:space="preserve"> </w:t>
      </w:r>
    </w:p>
    <w:p>
      <w:pPr>
        <w:pStyle w:val="style0"/>
        <w:numPr>
          <w:ilvl w:val="0"/>
          <w:numId w:val="7"/>
        </w:numPr>
        <w:rPr>
          <w:rFonts w:ascii="宋体" w:hAnsi="宋体"/>
          <w:b/>
          <w:szCs w:val="21"/>
        </w:rPr>
      </w:pPr>
      <w:r>
        <w:rPr>
          <w:rFonts w:ascii="宋体" w:hAnsi="宋体" w:hint="eastAsia"/>
          <w:b/>
          <w:szCs w:val="21"/>
        </w:rPr>
        <w:t>课程概述</w:t>
      </w:r>
    </w:p>
    <w:p>
      <w:pPr>
        <w:pStyle w:val="style0"/>
        <w:widowControl/>
        <w:jc w:val="left"/>
        <w:rPr>
          <w:rFonts w:ascii="宋体" w:hAnsi="宋体"/>
          <w:szCs w:val="21"/>
        </w:rPr>
      </w:pPr>
      <w:r>
        <w:rPr>
          <w:rFonts w:ascii="宋体" w:hAnsi="宋体" w:hint="eastAsia"/>
          <w:szCs w:val="21"/>
        </w:rPr>
        <w:t xml:space="preserve">    课程为MBA学生英语必选课程，本课程将听、说、读、写、译技能的培养融入每一个章节的商务活动中，围绕同一个商务主题，通过形式多样的活动，全面培养学生的语言综合运用能力；同时强调语言、文化与商务三者的有机融合，语言技能、商务知识、文化知识按比例分配，培养学生的跨文化交际能力。</w:t>
      </w:r>
    </w:p>
    <w:p>
      <w:pPr>
        <w:pStyle w:val="style0"/>
        <w:widowControl/>
        <w:ind w:firstLine="360"/>
        <w:jc w:val="left"/>
        <w:rPr>
          <w:rFonts w:ascii="宋体" w:hAnsi="宋体"/>
          <w:szCs w:val="21"/>
        </w:rPr>
      </w:pPr>
      <w:r>
        <w:rPr>
          <w:rFonts w:ascii="宋体" w:hAnsi="宋体" w:hint="eastAsia"/>
          <w:szCs w:val="21"/>
        </w:rPr>
        <w:t>课程主要特点是突出基础商务知识、专业术语以及“案例分析”，同时还要围绕现代商务理念和中西方文化差异对于所涉及的主题有关问题进行讨论，对主题内容的学习进行有效地补充和扩展，体现商务理念、概念、知识和文化的同时，侧重商务英语语言。</w:t>
      </w:r>
    </w:p>
    <w:p>
      <w:pPr>
        <w:pStyle w:val="style0"/>
        <w:widowControl/>
        <w:jc w:val="left"/>
        <w:rPr>
          <w:rFonts w:ascii="宋体" w:cs="宋体" w:hAnsi="宋体"/>
          <w:kern w:val="0"/>
          <w:szCs w:val="21"/>
        </w:rPr>
      </w:pPr>
    </w:p>
    <w:p>
      <w:pPr>
        <w:pStyle w:val="style0"/>
        <w:numPr>
          <w:ilvl w:val="0"/>
          <w:numId w:val="7"/>
        </w:numPr>
        <w:ind w:left="720" w:hanging="360"/>
        <w:rPr>
          <w:rFonts w:ascii="宋体" w:hAnsi="宋体"/>
          <w:b/>
          <w:szCs w:val="21"/>
        </w:rPr>
      </w:pPr>
      <w:r>
        <w:rPr>
          <w:rFonts w:ascii="宋体" w:hAnsi="宋体" w:hint="eastAsia"/>
          <w:b/>
          <w:szCs w:val="21"/>
        </w:rPr>
        <w:t>课程目标</w:t>
      </w:r>
    </w:p>
    <w:p>
      <w:pPr>
        <w:pStyle w:val="style0"/>
        <w:ind w:firstLine="420"/>
        <w:rPr>
          <w:rFonts w:ascii="宋体" w:hAnsi="宋体"/>
          <w:szCs w:val="21"/>
        </w:rPr>
      </w:pPr>
      <w:r>
        <w:rPr>
          <w:rFonts w:ascii="宋体" w:hAnsi="宋体" w:hint="eastAsia"/>
          <w:szCs w:val="21"/>
        </w:rPr>
        <w:t>本课程的目标是培养MBA学生在现有的英语语言技能和相关商务理论与实务知识的基础上，通过阅读和写作，使他们掌握商务英语的内容特点和语言特色，在阅读和写作实践中培养并提高他们理解经贸与商务信息的能力，并提高商务写作能力，增强语言运用能力和交流能力。掌握语言知识和发展语言运用能力两者间互相促进、相辅相成，缺一不可。因此，教学中除了充分注意传授语言知识以外，要着重培养和提高学生的语言运用能力。</w:t>
      </w:r>
    </w:p>
    <w:p>
      <w:pPr>
        <w:pStyle w:val="style0"/>
        <w:ind w:firstLine="42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内容提要及学时分配</w:t>
      </w:r>
    </w:p>
    <w:p>
      <w:pPr>
        <w:pStyle w:val="style0"/>
        <w:ind w:firstLine="420"/>
        <w:rPr>
          <w:rFonts w:ascii="宋体" w:hAnsi="宋体"/>
          <w:szCs w:val="21"/>
        </w:rPr>
      </w:pPr>
      <w:r>
        <w:rPr>
          <w:rFonts w:ascii="宋体" w:hAnsi="宋体" w:hint="eastAsia"/>
          <w:szCs w:val="21"/>
        </w:rPr>
        <w:t>本课程共分为</w:t>
      </w:r>
      <w:r>
        <w:rPr>
          <w:rFonts w:ascii="宋体" w:hAnsi="宋体" w:hint="eastAsia"/>
          <w:color w:val="ff0000"/>
          <w:szCs w:val="21"/>
        </w:rPr>
        <w:t>8</w:t>
      </w:r>
      <w:r>
        <w:rPr>
          <w:rFonts w:ascii="宋体" w:hAnsi="宋体" w:hint="eastAsia"/>
          <w:szCs w:val="21"/>
        </w:rPr>
        <w:t>讲，内容及学时分配如下表。</w:t>
      </w: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ind w:firstLine="420"/>
        <w:rPr>
          <w:rFonts w:ascii="宋体" w:hAnsi="宋体"/>
          <w:szCs w:val="21"/>
        </w:rPr>
      </w:pP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商务英语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 xml:space="preserve">第一讲 </w:t>
            </w:r>
            <w:r>
              <w:rPr>
                <w:rFonts w:ascii="宋体" w:hAnsi="宋体"/>
                <w:szCs w:val="21"/>
              </w:rPr>
              <w:t>Unit 1 Brands</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 xml:space="preserve">第二讲 </w:t>
            </w:r>
            <w:r>
              <w:rPr>
                <w:rFonts w:ascii="宋体" w:hAnsi="宋体"/>
                <w:szCs w:val="21"/>
              </w:rPr>
              <w:t>Unit 2 Travel</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ind w:left="840" w:hanging="840" w:hangingChars="400"/>
              <w:rPr>
                <w:rFonts w:ascii="宋体" w:hAnsi="宋体"/>
                <w:szCs w:val="21"/>
              </w:rPr>
            </w:pPr>
            <w:r>
              <w:rPr>
                <w:rFonts w:ascii="宋体" w:hAnsi="宋体" w:hint="eastAsia"/>
                <w:szCs w:val="21"/>
              </w:rPr>
              <w:t>第三讲 Units 1-2 case study and class presentation</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 xml:space="preserve">第四讲 </w:t>
            </w:r>
            <w:r>
              <w:rPr>
                <w:rFonts w:ascii="宋体" w:hAnsi="宋体"/>
                <w:szCs w:val="21"/>
              </w:rPr>
              <w:t>Unit 3 Organization</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 xml:space="preserve">第五讲 </w:t>
            </w:r>
            <w:r>
              <w:rPr>
                <w:rFonts w:ascii="宋体" w:hAnsi="宋体"/>
                <w:szCs w:val="21"/>
              </w:rPr>
              <w:t>Unit 4 Change</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ind w:left="783" w:hanging="783" w:hangingChars="373"/>
              <w:rPr>
                <w:rFonts w:ascii="宋体" w:hAnsi="宋体"/>
                <w:szCs w:val="21"/>
              </w:rPr>
            </w:pPr>
            <w:r>
              <w:rPr>
                <w:rFonts w:ascii="宋体" w:hAnsi="宋体" w:hint="eastAsia"/>
                <w:szCs w:val="21"/>
              </w:rPr>
              <w:t>第六讲 Units 3-4 case study and class presentation</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6</w:t>
            </w:r>
          </w:p>
        </w:tc>
        <w:tc>
          <w:tcPr>
            <w:tcW w:w="3292" w:type="dxa"/>
            <w:tcBorders/>
          </w:tcPr>
          <w:p>
            <w:pPr>
              <w:pStyle w:val="style0"/>
              <w:ind w:left="840" w:hanging="840" w:hangingChars="400"/>
              <w:rPr>
                <w:rFonts w:ascii="宋体" w:hAnsi="宋体"/>
                <w:szCs w:val="21"/>
              </w:rPr>
            </w:pPr>
            <w:r>
              <w:rPr>
                <w:rFonts w:ascii="宋体" w:hAnsi="宋体" w:hint="eastAsia"/>
                <w:szCs w:val="21"/>
              </w:rPr>
              <w:t xml:space="preserve">第七讲 </w:t>
            </w:r>
            <w:r>
              <w:rPr>
                <w:rFonts w:ascii="宋体" w:hAnsi="宋体"/>
                <w:szCs w:val="21"/>
              </w:rPr>
              <w:t>Unit 5 Money</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6</w:t>
            </w:r>
          </w:p>
        </w:tc>
        <w:tc>
          <w:tcPr>
            <w:tcW w:w="3292" w:type="dxa"/>
            <w:tcBorders/>
          </w:tcPr>
          <w:p>
            <w:pPr>
              <w:pStyle w:val="style0"/>
              <w:ind w:left="640" w:hanging="640" w:hangingChars="305"/>
              <w:rPr>
                <w:rFonts w:ascii="宋体" w:hAnsi="宋体"/>
                <w:szCs w:val="21"/>
              </w:rPr>
            </w:pPr>
            <w:r>
              <w:rPr>
                <w:rFonts w:ascii="宋体" w:hAnsi="宋体" w:hint="eastAsia"/>
                <w:szCs w:val="21"/>
              </w:rPr>
              <w:t xml:space="preserve">第八讲 Unit 5 case study and class </w:t>
            </w:r>
            <w:r>
              <w:rPr>
                <w:rFonts w:ascii="宋体" w:hAnsi="宋体"/>
                <w:szCs w:val="21"/>
              </w:rPr>
              <w:t>presentation</w:t>
            </w:r>
          </w:p>
          <w:p>
            <w:pPr>
              <w:pStyle w:val="style0"/>
              <w:ind w:left="634" w:leftChars="300" w:hanging="4" w:hangingChars="2"/>
              <w:rPr>
                <w:rFonts w:ascii="宋体" w:hAnsi="宋体"/>
                <w:szCs w:val="21"/>
              </w:rPr>
            </w:pPr>
            <w:r>
              <w:rPr>
                <w:rFonts w:ascii="宋体" w:hAnsi="宋体" w:hint="eastAsia"/>
                <w:szCs w:val="21"/>
              </w:rPr>
              <w:t xml:space="preserve"> Revision</w:t>
            </w:r>
          </w:p>
        </w:tc>
        <w:tc>
          <w:tcPr>
            <w:tcW w:w="720" w:type="dxa"/>
            <w:tcBorders/>
          </w:tcPr>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李立</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教学方式</w:t>
      </w:r>
    </w:p>
    <w:p>
      <w:pPr>
        <w:pStyle w:val="style0"/>
        <w:rPr>
          <w:rFonts w:ascii="宋体" w:hAnsi="宋体"/>
          <w:szCs w:val="21"/>
        </w:rPr>
      </w:pPr>
      <w:r>
        <w:rPr>
          <w:rFonts w:ascii="宋体" w:hAnsi="宋体" w:hint="eastAsia"/>
          <w:szCs w:val="21"/>
        </w:rPr>
        <w:t xml:space="preserve">   按照实际教学班学生的英语水平以及其它客观教学条件组织教学, 精讲多练、师生互动，以教师为主导、以学生为主体、博采众长的综合性教学法。努力在教学中将语言技能的训练与商务英语知识的介绍融为一体的教学理念，不同的学习材料采用不同的教学方法以求取得最佳的效果。充分利用现代化教学手段，调动学生的积极性、主动性和创新精神从而培养学生的自主学习和独立思考的能力。具体如下：</w:t>
      </w:r>
    </w:p>
    <w:p>
      <w:pPr>
        <w:pStyle w:val="style0"/>
        <w:rPr>
          <w:rFonts w:ascii="宋体" w:hAnsi="宋体"/>
          <w:szCs w:val="21"/>
        </w:rPr>
      </w:pPr>
      <w:r>
        <w:rPr>
          <w:rFonts w:ascii="宋体" w:hAnsi="宋体" w:hint="eastAsia"/>
          <w:szCs w:val="21"/>
        </w:rPr>
        <w:t xml:space="preserve">    热身活动——提供各种有趣的活动，帮助学生进入单元的主题。</w:t>
      </w:r>
    </w:p>
    <w:p>
      <w:pPr>
        <w:pStyle w:val="style0"/>
        <w:rPr>
          <w:rFonts w:ascii="宋体" w:hAnsi="宋体"/>
          <w:szCs w:val="21"/>
        </w:rPr>
      </w:pPr>
      <w:r>
        <w:rPr>
          <w:rFonts w:ascii="宋体" w:hAnsi="宋体" w:hint="eastAsia"/>
          <w:szCs w:val="21"/>
        </w:rPr>
        <w:t xml:space="preserve">    词汇学习——学习本单元所需的重要词汇和短语。</w:t>
      </w:r>
    </w:p>
    <w:p>
      <w:pPr>
        <w:pStyle w:val="style0"/>
        <w:rPr>
          <w:rFonts w:ascii="宋体" w:hAnsi="宋体"/>
          <w:szCs w:val="21"/>
        </w:rPr>
      </w:pPr>
      <w:r>
        <w:rPr>
          <w:rFonts w:ascii="宋体" w:hAnsi="宋体" w:hint="eastAsia"/>
          <w:szCs w:val="21"/>
        </w:rPr>
        <w:t xml:space="preserve">    课堂讨论——帮助学生建立用英语交流的信心，并通过有趣的课堂讨论提高学生英语的   流利程度。</w:t>
      </w:r>
    </w:p>
    <w:p>
      <w:pPr>
        <w:pStyle w:val="style0"/>
        <w:rPr>
          <w:rFonts w:ascii="宋体" w:hAnsi="宋体"/>
          <w:szCs w:val="21"/>
        </w:rPr>
      </w:pPr>
      <w:r>
        <w:rPr>
          <w:rFonts w:ascii="宋体" w:hAnsi="宋体" w:hint="eastAsia"/>
          <w:szCs w:val="21"/>
        </w:rPr>
        <w:t xml:space="preserve">    时文阅读——阅读选自《金融时报》或其它报纸或商业网站的真实文章，帮助学生提高阅读技巧并学习基本的商业词汇，并对文章中的观点进行讨论。</w:t>
      </w:r>
    </w:p>
    <w:p>
      <w:pPr>
        <w:pStyle w:val="style0"/>
        <w:rPr>
          <w:rFonts w:ascii="宋体" w:hAnsi="宋体"/>
          <w:szCs w:val="21"/>
        </w:rPr>
      </w:pPr>
      <w:r>
        <w:rPr>
          <w:rFonts w:ascii="宋体" w:hAnsi="宋体" w:hint="eastAsia"/>
          <w:szCs w:val="21"/>
        </w:rPr>
        <w:t xml:space="preserve">    听力理解——听力材料选自真实的商务谈话，帮助学生掌握如关键信息捕捉和做笔记的听力技巧。</w:t>
      </w:r>
    </w:p>
    <w:p>
      <w:pPr>
        <w:pStyle w:val="style0"/>
        <w:rPr>
          <w:rFonts w:ascii="宋体" w:hAnsi="宋体"/>
          <w:szCs w:val="21"/>
        </w:rPr>
      </w:pPr>
      <w:r>
        <w:rPr>
          <w:rFonts w:ascii="宋体" w:hAnsi="宋体" w:hint="eastAsia"/>
          <w:szCs w:val="21"/>
        </w:rPr>
        <w:t xml:space="preserve">    语言练习——通过练习的设计，帮助学生在语言的运用上更为准确。</w:t>
      </w:r>
    </w:p>
    <w:p>
      <w:pPr>
        <w:pStyle w:val="style0"/>
        <w:rPr>
          <w:rFonts w:ascii="宋体" w:hAnsi="宋体"/>
          <w:szCs w:val="21"/>
        </w:rPr>
      </w:pPr>
      <w:r>
        <w:rPr>
          <w:rFonts w:ascii="宋体" w:hAnsi="宋体" w:hint="eastAsia"/>
          <w:szCs w:val="21"/>
        </w:rPr>
        <w:t xml:space="preserve">    技巧获得——学习商务沟通技巧，如：口头报告、参加会议、谈判、打电话、社交等。并学习运用习得的语言去完成实际的商业任务。</w:t>
      </w:r>
    </w:p>
    <w:p>
      <w:pPr>
        <w:pStyle w:val="style0"/>
        <w:ind w:firstLine="420"/>
        <w:rPr>
          <w:rFonts w:ascii="宋体" w:hAnsi="宋体"/>
          <w:szCs w:val="21"/>
        </w:rPr>
      </w:pPr>
      <w:r>
        <w:rPr>
          <w:rFonts w:ascii="宋体" w:hAnsi="宋体" w:hint="eastAsia"/>
          <w:szCs w:val="21"/>
        </w:rPr>
        <w:t>案例学习——案例与每个单元的主题密切相关，并基于现实的商业问题，引导学生运用习得的语言和沟通技巧，并培养在实际商务环境下的表达技巧。每个案例后都有一个写作练习。</w:t>
      </w:r>
    </w:p>
    <w:p>
      <w:pPr>
        <w:pStyle w:val="style0"/>
        <w:ind w:firstLine="42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教学过程中IT工具等技术手段的应用</w:t>
      </w:r>
    </w:p>
    <w:p>
      <w:pPr>
        <w:pStyle w:val="style0"/>
        <w:rPr>
          <w:rFonts w:ascii="宋体" w:hAnsi="宋体"/>
          <w:szCs w:val="21"/>
        </w:rPr>
      </w:pPr>
      <w:r>
        <w:rPr>
          <w:rFonts w:ascii="宋体" w:hAnsi="宋体" w:hint="eastAsia"/>
          <w:szCs w:val="21"/>
        </w:rPr>
        <w:t xml:space="preserve">   制作PowerPoint课件、讲义；编写有关教学材料; 采用多媒体形式授课。</w:t>
      </w:r>
    </w:p>
    <w:p>
      <w:pPr>
        <w:pStyle w:val="style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教材</w:t>
      </w:r>
    </w:p>
    <w:p>
      <w:pPr>
        <w:pStyle w:val="style0"/>
        <w:rPr>
          <w:rFonts w:ascii="宋体" w:hAnsi="宋体"/>
          <w:szCs w:val="21"/>
        </w:rPr>
      </w:pPr>
      <w:r>
        <w:rPr>
          <w:rFonts w:ascii="宋体" w:hAnsi="宋体" w:hint="eastAsia"/>
          <w:szCs w:val="21"/>
        </w:rPr>
        <w:t xml:space="preserve">   课程选用教材：《体验商务英语综合教程3》（第二版），由高等教育出版社出版。</w:t>
      </w:r>
    </w:p>
    <w:p>
      <w:pPr>
        <w:pStyle w:val="style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参考书目</w:t>
      </w:r>
    </w:p>
    <w:p>
      <w:pPr>
        <w:pStyle w:val="style0"/>
        <w:rPr>
          <w:rFonts w:ascii="宋体" w:hAnsi="宋体"/>
          <w:szCs w:val="21"/>
        </w:rPr>
      </w:pPr>
      <w:r>
        <w:rPr>
          <w:rFonts w:ascii="宋体" w:hAnsi="宋体" w:hint="eastAsia"/>
          <w:szCs w:val="21"/>
        </w:rPr>
        <w:t xml:space="preserve">    《现代商务英语综合教程》（第二册），中国人民大学出版社。</w:t>
      </w:r>
    </w:p>
    <w:p>
      <w:pPr>
        <w:pStyle w:val="style0"/>
        <w:ind w:firstLine="360"/>
        <w:rPr>
          <w:rFonts w:ascii="宋体" w:hAnsi="宋体"/>
          <w:szCs w:val="21"/>
        </w:rPr>
      </w:pPr>
      <w:r>
        <w:rPr>
          <w:rFonts w:ascii="宋体" w:hAnsi="宋体" w:hint="eastAsia"/>
          <w:szCs w:val="21"/>
        </w:rPr>
        <w:t>《商务英语入门》、《商务英语阅读》、《商务英语写作》（外语教育与研究出版社）。</w:t>
      </w:r>
    </w:p>
    <w:p>
      <w:pPr>
        <w:pStyle w:val="style0"/>
        <w:ind w:firstLine="36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教学辅助材料，如CD、录影等</w:t>
      </w:r>
    </w:p>
    <w:p>
      <w:pPr>
        <w:pStyle w:val="style0"/>
        <w:ind w:firstLine="420"/>
        <w:rPr>
          <w:rFonts w:ascii="宋体" w:hAnsi="宋体"/>
          <w:szCs w:val="21"/>
        </w:rPr>
      </w:pPr>
      <w:r>
        <w:rPr>
          <w:rFonts w:ascii="宋体" w:hAnsi="宋体" w:hint="eastAsia"/>
          <w:szCs w:val="21"/>
        </w:rPr>
        <w:t>如CD、录影等：</w:t>
      </w:r>
      <w:r>
        <w:rPr/>
        <w:fldChar w:fldCharType="begin"/>
      </w:r>
      <w:r>
        <w:instrText xml:space="preserve"> HYPERLINK "http://www.longmanenglish.cn/index.html" </w:instrText>
      </w:r>
      <w:r>
        <w:rPr/>
        <w:fldChar w:fldCharType="separate"/>
      </w:r>
      <w:r>
        <w:rPr>
          <w:rFonts w:ascii="宋体" w:hAnsi="宋体" w:hint="eastAsia"/>
          <w:color w:val="0000ff"/>
          <w:szCs w:val="21"/>
          <w:u w:val="single"/>
        </w:rPr>
        <w:t>http://www.longmanenglish.cn/index.html</w:t>
      </w:r>
      <w:r>
        <w:rPr/>
        <w:fldChar w:fldCharType="end"/>
      </w:r>
    </w:p>
    <w:p>
      <w:pPr>
        <w:pStyle w:val="style0"/>
        <w:ind w:firstLine="42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课程学习要求及课堂纪律规范</w:t>
      </w:r>
    </w:p>
    <w:p>
      <w:pPr>
        <w:pStyle w:val="style0"/>
        <w:ind w:left="360"/>
        <w:rPr>
          <w:rFonts w:ascii="宋体" w:hAnsi="宋体"/>
          <w:szCs w:val="21"/>
        </w:rPr>
      </w:pPr>
      <w:r>
        <w:rPr>
          <w:rFonts w:ascii="宋体" w:hAnsi="宋体" w:hint="eastAsia"/>
          <w:szCs w:val="21"/>
        </w:rPr>
        <w:t>1. 学生要按时出勤，认真听课，并能积极参与课堂活动，如讨论、辩论等形式多样的英语练习；</w:t>
      </w:r>
    </w:p>
    <w:p>
      <w:pPr>
        <w:pStyle w:val="style0"/>
        <w:ind w:firstLine="360"/>
        <w:rPr>
          <w:rFonts w:ascii="宋体" w:hAnsi="宋体"/>
          <w:szCs w:val="21"/>
        </w:rPr>
      </w:pPr>
      <w:r>
        <w:rPr>
          <w:rFonts w:ascii="宋体" w:hAnsi="宋体" w:hint="eastAsia"/>
          <w:szCs w:val="21"/>
        </w:rPr>
        <w:t>2. 按时完成并提交作业。</w:t>
      </w:r>
    </w:p>
    <w:p>
      <w:pPr>
        <w:pStyle w:val="style0"/>
        <w:ind w:firstLine="360"/>
        <w:rPr>
          <w:rFonts w:ascii="宋体" w:hAnsi="宋体"/>
          <w:szCs w:val="21"/>
        </w:rPr>
      </w:pPr>
    </w:p>
    <w:p>
      <w:pPr>
        <w:pStyle w:val="style0"/>
        <w:numPr>
          <w:ilvl w:val="0"/>
          <w:numId w:val="7"/>
        </w:numPr>
        <w:ind w:left="720" w:hanging="360"/>
        <w:rPr>
          <w:rFonts w:ascii="宋体" w:hAnsi="宋体"/>
          <w:b/>
          <w:szCs w:val="21"/>
        </w:rPr>
      </w:pPr>
      <w:r>
        <w:rPr>
          <w:rFonts w:ascii="宋体" w:hAnsi="宋体" w:hint="eastAsia"/>
          <w:b/>
          <w:szCs w:val="21"/>
        </w:rPr>
        <w:t>学生成绩评定办法（需详细说明评估学生学习效果的方法，各部分的百分比）</w:t>
      </w:r>
    </w:p>
    <w:p>
      <w:pPr>
        <w:pStyle w:val="style0"/>
        <w:ind w:firstLine="420" w:firstLineChars="200"/>
        <w:rPr>
          <w:szCs w:val="21"/>
        </w:rPr>
      </w:pPr>
      <w:r>
        <w:rPr>
          <w:rFonts w:hint="eastAsia"/>
          <w:szCs w:val="21"/>
        </w:rPr>
        <w:t>本课程采用形成性评价和终结性评价相结合的形式，对学生学习的评价既要注重考查学生学习的过程，又要看学生学习的结果，力求对学生的学习情况做出一个相对全面、真实、准确的评价结论。形成性评价强调教学过程，教师评价的重点是学生在学习过程中所做出的努力并对他们的努力程度和进步表现作详尽的记录。形成性评价的手段和内容多样而广泛，结合课堂情形的观察和分析，将学生实际表现出的技能水平和所取得的成果作为评价的依据，是一种公开性、连续性的活动。课程总成绩为</w:t>
      </w:r>
      <w:r>
        <w:rPr>
          <w:szCs w:val="21"/>
        </w:rPr>
        <w:t>100</w:t>
      </w:r>
      <w:r>
        <w:rPr>
          <w:rFonts w:hint="eastAsia"/>
          <w:szCs w:val="21"/>
        </w:rPr>
        <w:t>分，其中包括平时成绩（占总评成绩的</w:t>
      </w:r>
      <w:r>
        <w:rPr>
          <w:szCs w:val="21"/>
        </w:rPr>
        <w:t>25%</w:t>
      </w:r>
      <w:r>
        <w:rPr>
          <w:rFonts w:hint="eastAsia"/>
          <w:szCs w:val="21"/>
        </w:rPr>
        <w:t>）、</w:t>
      </w:r>
      <w:r>
        <w:rPr>
          <w:szCs w:val="21"/>
        </w:rPr>
        <w:t xml:space="preserve"> </w:t>
      </w:r>
      <w:r>
        <w:rPr>
          <w:rFonts w:hint="eastAsia"/>
          <w:szCs w:val="21"/>
        </w:rPr>
        <w:t>口头报告（占总评成绩的</w:t>
      </w:r>
      <w:r>
        <w:rPr>
          <w:szCs w:val="21"/>
        </w:rPr>
        <w:t>15%</w:t>
      </w:r>
      <w:r>
        <w:rPr>
          <w:rFonts w:hint="eastAsia"/>
          <w:szCs w:val="21"/>
        </w:rPr>
        <w:t>）、期末成绩（占总评成绩的</w:t>
      </w:r>
      <w:r>
        <w:rPr>
          <w:szCs w:val="21"/>
        </w:rPr>
        <w:t>60%</w:t>
      </w:r>
      <w:r>
        <w:rPr>
          <w:rFonts w:hint="eastAsia"/>
          <w:szCs w:val="21"/>
        </w:rPr>
        <w:t>）。平时成绩由出勤（占总评成绩的</w:t>
      </w:r>
      <w:r>
        <w:rPr>
          <w:szCs w:val="21"/>
        </w:rPr>
        <w:t>10%</w:t>
      </w:r>
      <w:r>
        <w:rPr>
          <w:rFonts w:hint="eastAsia"/>
          <w:szCs w:val="21"/>
        </w:rPr>
        <w:t>）、作业（占总评成绩的</w:t>
      </w:r>
      <w:r>
        <w:rPr>
          <w:szCs w:val="21"/>
        </w:rPr>
        <w:t>1</w:t>
      </w:r>
      <w:r>
        <w:rPr>
          <w:rFonts w:hint="eastAsia"/>
          <w:szCs w:val="21"/>
        </w:rPr>
        <w:t>5</w:t>
      </w:r>
      <w:r>
        <w:rPr>
          <w:szCs w:val="21"/>
        </w:rPr>
        <w:t>%</w:t>
      </w:r>
      <w:r>
        <w:rPr>
          <w:rFonts w:hint="eastAsia"/>
          <w:szCs w:val="21"/>
        </w:rPr>
        <w:t>）二部分组成。案例学习的评价采用学生评价和教师评价相结合的形式</w:t>
      </w:r>
      <w:r>
        <w:rPr>
          <w:szCs w:val="21"/>
        </w:rPr>
        <w:t>(</w:t>
      </w:r>
      <w:r>
        <w:rPr>
          <w:rFonts w:hint="eastAsia"/>
          <w:szCs w:val="21"/>
        </w:rPr>
        <w:t>学生评价</w:t>
      </w:r>
      <w:r>
        <w:rPr>
          <w:szCs w:val="21"/>
        </w:rPr>
        <w:t>5%</w:t>
      </w:r>
      <w:r>
        <w:rPr>
          <w:rFonts w:hint="eastAsia"/>
          <w:szCs w:val="21"/>
        </w:rPr>
        <w:t>，教师评价</w:t>
      </w:r>
      <w:r>
        <w:rPr>
          <w:szCs w:val="21"/>
        </w:rPr>
        <w:t>10%)</w:t>
      </w:r>
      <w:r>
        <w:rPr>
          <w:rFonts w:hint="eastAsia"/>
          <w:szCs w:val="21"/>
        </w:rPr>
        <w:t>，培养学生自主学习和研究性学习的能力，以及合作和相互学习的意识。</w:t>
      </w:r>
    </w:p>
    <w:p>
      <w:pPr>
        <w:pStyle w:val="style0"/>
        <w:ind w:firstLine="420" w:firstLineChars="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98"/>
        <w:gridCol w:w="2609"/>
        <w:gridCol w:w="2384"/>
      </w:tblGrid>
      <w:tr>
        <w:trPr>
          <w:trHeight w:val="415" w:hRule="atLeast"/>
        </w:trPr>
        <w:tc>
          <w:tcPr>
            <w:tcW w:w="8522" w:type="dxa"/>
            <w:gridSpan w:val="4"/>
            <w:tcBorders>
              <w:top w:val="single" w:sz="4" w:space="0" w:color="auto"/>
              <w:left w:val="single" w:sz="4" w:space="0" w:color="auto"/>
              <w:bottom w:val="single" w:sz="4" w:space="0" w:color="auto"/>
              <w:right w:val="single" w:sz="4" w:space="0" w:color="auto"/>
            </w:tcBorders>
            <w:hideMark/>
          </w:tcPr>
          <w:p>
            <w:pPr>
              <w:pStyle w:val="style0"/>
              <w:jc w:val="center"/>
              <w:rPr>
                <w:b/>
                <w:szCs w:val="21"/>
              </w:rPr>
            </w:pPr>
            <w:r>
              <w:rPr>
                <w:rFonts w:hint="eastAsia"/>
                <w:b/>
                <w:szCs w:val="21"/>
              </w:rPr>
              <w:t>商务英语考核各项分值表（总</w:t>
            </w:r>
            <w:r>
              <w:rPr>
                <w:b/>
                <w:szCs w:val="21"/>
              </w:rPr>
              <w:t>100</w:t>
            </w:r>
            <w:r>
              <w:rPr>
                <w:rFonts w:hint="eastAsia"/>
                <w:b/>
                <w:szCs w:val="21"/>
              </w:rPr>
              <w:t>分）</w:t>
            </w:r>
          </w:p>
        </w:tc>
      </w:tr>
      <w:tr>
        <w:tblPrEx/>
        <w:trPr>
          <w:trHeight w:val="554" w:hRule="atLeast"/>
        </w:trPr>
        <w:tc>
          <w:tcPr>
            <w:tcW w:w="1731" w:type="dxa"/>
            <w:vMerge w:val="restart"/>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形成性评价</w:t>
            </w:r>
            <w:r>
              <w:rPr>
                <w:szCs w:val="21"/>
              </w:rPr>
              <w:t>Formative</w:t>
            </w:r>
          </w:p>
          <w:p>
            <w:pPr>
              <w:pStyle w:val="style0"/>
              <w:rPr>
                <w:szCs w:val="21"/>
              </w:rPr>
            </w:pPr>
            <w:r>
              <w:rPr>
                <w:szCs w:val="21"/>
              </w:rPr>
              <w:t>(40%)</w:t>
            </w:r>
          </w:p>
        </w:tc>
        <w:tc>
          <w:tcPr>
            <w:tcW w:w="1798" w:type="dxa"/>
            <w:vMerge w:val="restart"/>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平时成绩</w:t>
            </w:r>
            <w:r>
              <w:rPr>
                <w:szCs w:val="21"/>
              </w:rPr>
              <w:t xml:space="preserve"> 25%</w:t>
            </w:r>
          </w:p>
        </w:tc>
        <w:tc>
          <w:tcPr>
            <w:tcW w:w="2609" w:type="dxa"/>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出勤（</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10</w:t>
            </w:r>
            <w:r>
              <w:rPr>
                <w:rFonts w:hint="eastAsia"/>
                <w:szCs w:val="21"/>
              </w:rPr>
              <w:t>分</w:t>
            </w:r>
            <w:r>
              <w:rPr>
                <w:szCs w:val="21"/>
              </w:rPr>
              <w:t xml:space="preserve"> </w:t>
            </w:r>
          </w:p>
        </w:tc>
      </w:tr>
      <w:tr>
        <w:tblPrEx/>
        <w:trPr>
          <w:trHeight w:val="598" w:hRule="atLeast"/>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widowControl/>
              <w:jc w:val="left"/>
              <w:rPr>
                <w:szCs w:val="21"/>
              </w:rPr>
            </w:pPr>
          </w:p>
        </w:tc>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widowControl/>
              <w:jc w:val="left"/>
              <w:rPr>
                <w:szCs w:val="21"/>
              </w:rPr>
            </w:pPr>
          </w:p>
        </w:tc>
        <w:tc>
          <w:tcPr>
            <w:tcW w:w="2609" w:type="dxa"/>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作业（</w:t>
            </w:r>
            <w:r>
              <w:rPr>
                <w:szCs w:val="21"/>
              </w:rPr>
              <w:t>15%</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15</w:t>
            </w:r>
            <w:r>
              <w:rPr>
                <w:rFonts w:hint="eastAsia"/>
                <w:szCs w:val="21"/>
              </w:rPr>
              <w:t>分</w:t>
            </w:r>
          </w:p>
        </w:tc>
      </w:tr>
      <w:tr>
        <w:tblPrEx/>
        <w:trPr>
          <w:trHeight w:val="520" w:hRule="atLeast"/>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widowControl/>
              <w:jc w:val="left"/>
              <w:rPr>
                <w:szCs w:val="21"/>
              </w:rPr>
            </w:pPr>
          </w:p>
        </w:tc>
        <w:tc>
          <w:tcPr>
            <w:tcW w:w="1798" w:type="dxa"/>
            <w:vMerge w:val="restart"/>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Oral presentation 15%</w:t>
            </w:r>
          </w:p>
        </w:tc>
        <w:tc>
          <w:tcPr>
            <w:tcW w:w="2609" w:type="dxa"/>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同学评分（</w:t>
            </w:r>
            <w:r>
              <w:rPr>
                <w:szCs w:val="21"/>
              </w:rPr>
              <w:t>5%</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5</w:t>
            </w:r>
            <w:r>
              <w:rPr>
                <w:rFonts w:hint="eastAsia"/>
                <w:szCs w:val="21"/>
              </w:rPr>
              <w:t>分</w:t>
            </w:r>
          </w:p>
        </w:tc>
      </w:tr>
      <w:tr>
        <w:tblPrEx/>
        <w:trPr>
          <w:trHeight w:val="626" w:hRule="atLeast"/>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widowControl/>
              <w:jc w:val="left"/>
              <w:rPr>
                <w:szCs w:val="21"/>
              </w:rPr>
            </w:pPr>
          </w:p>
        </w:tc>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widowControl/>
              <w:jc w:val="left"/>
              <w:rPr>
                <w:szCs w:val="21"/>
              </w:rPr>
            </w:pPr>
          </w:p>
        </w:tc>
        <w:tc>
          <w:tcPr>
            <w:tcW w:w="2609" w:type="dxa"/>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教师评分（</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10</w:t>
            </w:r>
            <w:r>
              <w:rPr>
                <w:rFonts w:hint="eastAsia"/>
                <w:szCs w:val="21"/>
              </w:rPr>
              <w:t>分</w:t>
            </w:r>
          </w:p>
        </w:tc>
      </w:tr>
      <w:tr>
        <w:tblPrEx/>
        <w:trPr>
          <w:trHeight w:val="936" w:hRule="atLeast"/>
        </w:trPr>
        <w:tc>
          <w:tcPr>
            <w:tcW w:w="1731" w:type="dxa"/>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终结性评价</w:t>
            </w:r>
            <w:r>
              <w:rPr>
                <w:szCs w:val="21"/>
              </w:rPr>
              <w:t>summative (60%)</w:t>
            </w:r>
          </w:p>
        </w:tc>
        <w:tc>
          <w:tcPr>
            <w:tcW w:w="4407" w:type="dxa"/>
            <w:gridSpan w:val="2"/>
            <w:tcBorders>
              <w:top w:val="single" w:sz="4" w:space="0" w:color="auto"/>
              <w:left w:val="single" w:sz="4" w:space="0" w:color="auto"/>
              <w:bottom w:val="single" w:sz="4" w:space="0" w:color="auto"/>
              <w:right w:val="single" w:sz="4" w:space="0" w:color="auto"/>
            </w:tcBorders>
            <w:hideMark/>
          </w:tcPr>
          <w:p>
            <w:pPr>
              <w:pStyle w:val="style0"/>
              <w:rPr>
                <w:szCs w:val="21"/>
              </w:rPr>
            </w:pPr>
            <w:r>
              <w:rPr>
                <w:rFonts w:hint="eastAsia"/>
                <w:szCs w:val="21"/>
              </w:rPr>
              <w:t>听力理解（</w:t>
            </w:r>
            <w:r>
              <w:rPr>
                <w:szCs w:val="21"/>
              </w:rPr>
              <w:t>10%</w:t>
            </w:r>
            <w:r>
              <w:rPr>
                <w:rFonts w:hint="eastAsia"/>
                <w:szCs w:val="21"/>
              </w:rPr>
              <w:t>）、词汇（</w:t>
            </w:r>
            <w:r>
              <w:rPr>
                <w:szCs w:val="21"/>
              </w:rPr>
              <w:t>10%</w:t>
            </w:r>
            <w:r>
              <w:rPr>
                <w:rFonts w:hint="eastAsia"/>
                <w:szCs w:val="21"/>
              </w:rPr>
              <w:t>）、阅读理解（</w:t>
            </w:r>
            <w:r>
              <w:rPr>
                <w:szCs w:val="21"/>
              </w:rPr>
              <w:t>10%</w:t>
            </w:r>
            <w:r>
              <w:rPr>
                <w:rFonts w:hint="eastAsia"/>
                <w:szCs w:val="21"/>
              </w:rPr>
              <w:t>）、完型（</w:t>
            </w:r>
            <w:r>
              <w:rPr>
                <w:szCs w:val="21"/>
              </w:rPr>
              <w:t>10%</w:t>
            </w:r>
            <w:r>
              <w:rPr>
                <w:rFonts w:hint="eastAsia"/>
                <w:szCs w:val="21"/>
              </w:rPr>
              <w:t>）、应用文写作（</w:t>
            </w:r>
            <w:r>
              <w:rPr>
                <w:szCs w:val="21"/>
              </w:rPr>
              <w:t>10%</w:t>
            </w:r>
            <w:r>
              <w:rPr>
                <w:rFonts w:hint="eastAsia"/>
                <w:szCs w:val="21"/>
              </w:rPr>
              <w:t>）、技巧获得（</w:t>
            </w:r>
            <w:r>
              <w:rPr>
                <w:szCs w:val="21"/>
              </w:rPr>
              <w:t>10%</w:t>
            </w:r>
            <w:r>
              <w:rPr>
                <w:rFonts w:hint="eastAsia"/>
                <w:szCs w:val="21"/>
              </w:rPr>
              <w:t>）</w:t>
            </w:r>
          </w:p>
        </w:tc>
        <w:tc>
          <w:tcPr>
            <w:tcW w:w="2384"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60</w:t>
            </w:r>
            <w:r>
              <w:rPr>
                <w:rFonts w:hint="eastAsia"/>
                <w:szCs w:val="21"/>
              </w:rPr>
              <w:t>分</w:t>
            </w:r>
          </w:p>
        </w:tc>
      </w:tr>
    </w:tbl>
    <w:p>
      <w:pPr>
        <w:pStyle w:val="style0"/>
        <w:rPr>
          <w:rFonts w:ascii="宋体" w:hAnsi="宋体"/>
          <w:szCs w:val="21"/>
        </w:rPr>
      </w:pPr>
    </w:p>
    <w:p>
      <w:pPr>
        <w:pStyle w:val="style0"/>
        <w:ind w:firstLine="2717" w:firstLineChars="1289"/>
        <w:rPr>
          <w:rFonts w:ascii="宋体" w:hAnsi="宋体"/>
          <w:szCs w:val="21"/>
        </w:rPr>
      </w:pPr>
      <w:r>
        <w:rPr>
          <w:rFonts w:ascii="宋体" w:hAnsi="宋体" w:hint="eastAsia"/>
          <w:b/>
          <w:bCs/>
          <w:szCs w:val="21"/>
        </w:rPr>
        <w:t>教学大纲</w:t>
      </w:r>
    </w:p>
    <w:p>
      <w:pPr>
        <w:pStyle w:val="style0"/>
        <w:rPr>
          <w:b/>
          <w:sz w:val="24"/>
        </w:rPr>
      </w:pPr>
      <w:r>
        <w:rPr>
          <w:b/>
          <w:sz w:val="24"/>
        </w:rPr>
        <w:t>Unit 1 Brands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Further work</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b/>
                <w:szCs w:val="21"/>
              </w:rPr>
            </w:pPr>
            <w:r>
              <w:rPr>
                <w:b/>
                <w:szCs w:val="21"/>
              </w:rPr>
              <w:t>Starting up</w:t>
            </w:r>
          </w:p>
          <w:p>
            <w:pPr>
              <w:pStyle w:val="style0"/>
              <w:rPr>
                <w:szCs w:val="21"/>
              </w:rPr>
            </w:pPr>
            <w:r>
              <w:rPr>
                <w:szCs w:val="21"/>
              </w:rPr>
              <w:t>Talk about your favorite brands.</w:t>
            </w:r>
          </w:p>
          <w:p>
            <w:pPr>
              <w:pStyle w:val="style0"/>
              <w:rPr>
                <w:szCs w:val="21"/>
              </w:rPr>
            </w:pPr>
            <w:r>
              <w:rPr>
                <w:b/>
                <w:szCs w:val="21"/>
              </w:rPr>
              <w:t>Vocabulary</w:t>
            </w:r>
            <w:r>
              <w:rPr>
                <w:szCs w:val="21"/>
              </w:rPr>
              <w:t xml:space="preserve">: Brand management  </w:t>
            </w:r>
          </w:p>
          <w:p>
            <w:pPr>
              <w:pStyle w:val="style0"/>
              <w:rPr>
                <w:szCs w:val="21"/>
              </w:rPr>
            </w:pPr>
            <w:r>
              <w:rPr>
                <w:b/>
                <w:szCs w:val="21"/>
              </w:rPr>
              <w:t>Listening:</w:t>
            </w:r>
            <w:r>
              <w:rPr>
                <w:szCs w:val="21"/>
              </w:rPr>
              <w:t xml:space="preserve"> why brands matter</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Reading:</w:t>
            </w:r>
            <w:r>
              <w:rPr>
                <w:szCs w:val="21"/>
              </w:rPr>
              <w:t xml:space="preserve"> Outsourcing production</w:t>
            </w:r>
          </w:p>
          <w:p>
            <w:pPr>
              <w:pStyle w:val="style0"/>
              <w:rPr>
                <w:szCs w:val="21"/>
              </w:rPr>
            </w:pPr>
            <w:r>
              <w:rPr>
                <w:b/>
                <w:szCs w:val="21"/>
              </w:rPr>
              <w:t xml:space="preserve">Skills: </w:t>
            </w:r>
            <w:r>
              <w:rPr>
                <w:szCs w:val="21"/>
              </w:rPr>
              <w:t>Taking part in meetings 1</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Language review</w:t>
            </w:r>
            <w:r>
              <w:rPr>
                <w:szCs w:val="21"/>
              </w:rPr>
              <w:t>: present simple and present continuous</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Case study</w:t>
            </w:r>
            <w:r>
              <w:rPr>
                <w:szCs w:val="21"/>
              </w:rPr>
              <w:t>: Caferoma</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Practice File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tcPr>
          <w:p>
            <w:pPr>
              <w:pStyle w:val="style0"/>
              <w:rPr>
                <w:szCs w:val="21"/>
              </w:rPr>
            </w:pPr>
            <w:r>
              <w:rPr>
                <w:szCs w:val="21"/>
              </w:rPr>
              <w:t>Writing (page 133)</w:t>
            </w:r>
          </w:p>
          <w:p>
            <w:pPr>
              <w:pStyle w:val="style0"/>
              <w:rPr>
                <w:szCs w:val="21"/>
              </w:rPr>
            </w:pPr>
          </w:p>
        </w:tc>
      </w:tr>
      <w:bookmarkStart w:id="38" w:name="_Toc361740858"/>
    </w:tbl>
    <w:p>
      <w:pPr>
        <w:pStyle w:val="style0"/>
        <w:rPr>
          <w:b/>
          <w:sz w:val="24"/>
        </w:rPr>
      </w:pPr>
    </w:p>
    <w:p>
      <w:pPr>
        <w:pStyle w:val="style0"/>
        <w:rPr>
          <w:b/>
          <w:sz w:val="24"/>
        </w:rPr>
      </w:pPr>
      <w:r>
        <w:rPr>
          <w:b/>
          <w:sz w:val="24"/>
        </w:rPr>
        <w:t xml:space="preserve">Unit 2 </w:t>
      </w:r>
      <w:bookmarkEnd w:id="38"/>
      <w:r>
        <w:rPr>
          <w:b/>
          <w:sz w:val="24"/>
        </w:rPr>
        <w:t>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Further work</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b/>
                <w:szCs w:val="21"/>
              </w:rPr>
            </w:pPr>
            <w:r>
              <w:rPr>
                <w:b/>
                <w:szCs w:val="21"/>
              </w:rPr>
              <w:t>Starting up</w:t>
            </w:r>
          </w:p>
          <w:p>
            <w:pPr>
              <w:pStyle w:val="style0"/>
              <w:rPr>
                <w:szCs w:val="21"/>
              </w:rPr>
            </w:pPr>
            <w:r>
              <w:rPr>
                <w:szCs w:val="21"/>
              </w:rPr>
              <w:t>Talk about your travel experiences</w:t>
            </w:r>
          </w:p>
          <w:p>
            <w:pPr>
              <w:pStyle w:val="style0"/>
              <w:rPr>
                <w:szCs w:val="21"/>
              </w:rPr>
            </w:pPr>
            <w:r>
              <w:rPr>
                <w:b/>
                <w:szCs w:val="21"/>
              </w:rPr>
              <w:t>Listening:</w:t>
            </w:r>
            <w:r>
              <w:rPr>
                <w:szCs w:val="21"/>
              </w:rPr>
              <w:t xml:space="preserve"> A business traveler’s priorities</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Reading:</w:t>
            </w:r>
            <w:r>
              <w:rPr>
                <w:szCs w:val="21"/>
              </w:rPr>
              <w:t xml:space="preserve"> Air rage</w:t>
            </w:r>
          </w:p>
          <w:p>
            <w:pPr>
              <w:pStyle w:val="style0"/>
              <w:rPr>
                <w:szCs w:val="21"/>
              </w:rPr>
            </w:pPr>
            <w:r>
              <w:rPr>
                <w:b/>
                <w:szCs w:val="21"/>
              </w:rPr>
              <w:t>Skills:</w:t>
            </w:r>
            <w:r>
              <w:rPr>
                <w:szCs w:val="21"/>
              </w:rPr>
              <w:t xml:space="preserve"> Making arrangements on the telephone </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Language review:</w:t>
            </w:r>
            <w:r>
              <w:rPr>
                <w:szCs w:val="21"/>
              </w:rPr>
              <w:t xml:space="preserve"> Talking about the future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Case study</w:t>
            </w:r>
            <w:r>
              <w:rPr>
                <w:szCs w:val="21"/>
              </w:rPr>
              <w:t>: work, rest and play</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Practice File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Writing (page 133)</w:t>
            </w:r>
          </w:p>
        </w:tc>
      </w:tr>
    </w:tbl>
    <w:p>
      <w:pPr>
        <w:pStyle w:val="style0"/>
        <w:rPr>
          <w:szCs w:val="21"/>
        </w:rPr>
      </w:pPr>
    </w:p>
    <w:p>
      <w:pPr>
        <w:pStyle w:val="style0"/>
        <w:rPr>
          <w:b/>
          <w:sz w:val="24"/>
        </w:rPr>
      </w:pPr>
      <w:r>
        <w:rPr>
          <w:b/>
          <w:sz w:val="24"/>
        </w:rPr>
        <w:t>Unit 3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Further work</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b/>
                <w:szCs w:val="21"/>
              </w:rPr>
            </w:pPr>
            <w:r>
              <w:rPr>
                <w:b/>
                <w:szCs w:val="21"/>
              </w:rPr>
              <w:t>Starting up</w:t>
            </w:r>
          </w:p>
          <w:p>
            <w:pPr>
              <w:pStyle w:val="style0"/>
              <w:rPr>
                <w:szCs w:val="21"/>
              </w:rPr>
            </w:pPr>
            <w:r>
              <w:rPr>
                <w:szCs w:val="21"/>
              </w:rPr>
              <w:t>Rank status symbols in order of importance</w:t>
            </w:r>
          </w:p>
          <w:p>
            <w:pPr>
              <w:pStyle w:val="style0"/>
              <w:rPr>
                <w:szCs w:val="21"/>
              </w:rPr>
            </w:pPr>
            <w:r>
              <w:rPr>
                <w:b/>
                <w:szCs w:val="21"/>
              </w:rPr>
              <w:t>Vocabulary:</w:t>
            </w:r>
            <w:r>
              <w:rPr>
                <w:szCs w:val="21"/>
              </w:rPr>
              <w:t xml:space="preserve"> Company structure </w:t>
            </w:r>
          </w:p>
          <w:p>
            <w:pPr>
              <w:pStyle w:val="style0"/>
              <w:rPr>
                <w:szCs w:val="21"/>
              </w:rPr>
            </w:pPr>
            <w:r>
              <w:rPr>
                <w:b/>
                <w:szCs w:val="21"/>
              </w:rPr>
              <w:t>Listening:</w:t>
            </w:r>
            <w:r>
              <w:rPr>
                <w:szCs w:val="21"/>
              </w:rPr>
              <w:t xml:space="preserve"> Advising companies</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Reading:</w:t>
            </w:r>
            <w:r>
              <w:rPr>
                <w:szCs w:val="21"/>
              </w:rPr>
              <w:t xml:space="preserve"> A successful organization</w:t>
            </w:r>
          </w:p>
          <w:p>
            <w:pPr>
              <w:pStyle w:val="style0"/>
              <w:rPr>
                <w:szCs w:val="21"/>
              </w:rPr>
            </w:pPr>
            <w:r>
              <w:rPr>
                <w:b/>
                <w:szCs w:val="21"/>
              </w:rPr>
              <w:t>Skills:</w:t>
            </w:r>
            <w:r>
              <w:rPr>
                <w:szCs w:val="21"/>
              </w:rPr>
              <w:t xml:space="preserve"> socializing: introductions and Networking</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Language review</w:t>
            </w:r>
            <w:r>
              <w:rPr>
                <w:szCs w:val="21"/>
              </w:rPr>
              <w:t xml:space="preserve">: Noun combinations </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Case study:</w:t>
            </w:r>
            <w:r>
              <w:rPr>
                <w:szCs w:val="21"/>
              </w:rPr>
              <w:t xml:space="preserve"> Auric Bank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Practice File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 xml:space="preserve">Writing </w:t>
            </w:r>
            <w:r>
              <w:rPr>
                <w:szCs w:val="21"/>
              </w:rPr>
              <w:t>(page 136)</w:t>
            </w:r>
          </w:p>
        </w:tc>
      </w:tr>
    </w:tbl>
    <w:p>
      <w:pPr>
        <w:pStyle w:val="style0"/>
        <w:rPr>
          <w:b/>
          <w:sz w:val="24"/>
        </w:rPr>
      </w:pPr>
    </w:p>
    <w:p>
      <w:pPr>
        <w:pStyle w:val="style0"/>
        <w:rPr>
          <w:b/>
          <w:sz w:val="24"/>
        </w:rPr>
      </w:pPr>
      <w:r>
        <w:rPr>
          <w:b/>
          <w:sz w:val="24"/>
        </w:rPr>
        <w:t>Unit 4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Further work</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b/>
                <w:szCs w:val="21"/>
              </w:rPr>
            </w:pPr>
            <w:r>
              <w:rPr>
                <w:b/>
                <w:szCs w:val="21"/>
              </w:rPr>
              <w:t>Starting up</w:t>
            </w:r>
          </w:p>
          <w:p>
            <w:pPr>
              <w:pStyle w:val="style0"/>
              <w:rPr>
                <w:szCs w:val="21"/>
              </w:rPr>
            </w:pPr>
            <w:r>
              <w:rPr>
                <w:szCs w:val="21"/>
              </w:rPr>
              <w:t>Discuss attitudes to change in general and at work</w:t>
            </w:r>
          </w:p>
          <w:p>
            <w:pPr>
              <w:pStyle w:val="style0"/>
              <w:rPr>
                <w:szCs w:val="21"/>
              </w:rPr>
            </w:pPr>
            <w:r>
              <w:rPr>
                <w:b/>
                <w:szCs w:val="21"/>
              </w:rPr>
              <w:t>Listening:</w:t>
            </w:r>
            <w:r>
              <w:rPr>
                <w:szCs w:val="21"/>
              </w:rPr>
              <w:t xml:space="preserve"> Managing change</w:t>
            </w:r>
          </w:p>
          <w:p>
            <w:pPr>
              <w:pStyle w:val="style0"/>
              <w:rPr>
                <w:szCs w:val="21"/>
              </w:rPr>
            </w:pPr>
            <w:r>
              <w:rPr>
                <w:b/>
                <w:szCs w:val="21"/>
              </w:rPr>
              <w:t>Vocabulary</w:t>
            </w:r>
            <w:r>
              <w:rPr>
                <w:szCs w:val="21"/>
              </w:rPr>
              <w:t>:  Describing change</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Reading:</w:t>
            </w:r>
            <w:r>
              <w:rPr>
                <w:szCs w:val="21"/>
              </w:rPr>
              <w:t xml:space="preserve"> Change in retailing </w:t>
            </w:r>
          </w:p>
          <w:p>
            <w:pPr>
              <w:pStyle w:val="style0"/>
              <w:rPr>
                <w:szCs w:val="21"/>
              </w:rPr>
            </w:pPr>
            <w:r>
              <w:rPr>
                <w:b/>
                <w:szCs w:val="21"/>
              </w:rPr>
              <w:t>Skills:</w:t>
            </w:r>
            <w:r>
              <w:rPr>
                <w:szCs w:val="21"/>
              </w:rPr>
              <w:t xml:space="preserve"> Taking part in meetings 2</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 xml:space="preserve">Language review: past simple and present perfect </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Case study</w:t>
            </w:r>
            <w:r>
              <w:rPr>
                <w:szCs w:val="21"/>
              </w:rPr>
              <w:t xml:space="preserve">: Acquiring Metrot </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Practice File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Writing (page 135)</w:t>
            </w:r>
          </w:p>
        </w:tc>
      </w:tr>
    </w:tbl>
    <w:p>
      <w:pPr>
        <w:pStyle w:val="style0"/>
        <w:rPr>
          <w:szCs w:val="21"/>
        </w:rPr>
      </w:pPr>
    </w:p>
    <w:p>
      <w:pPr>
        <w:pStyle w:val="style0"/>
        <w:rPr>
          <w:b/>
          <w:sz w:val="24"/>
        </w:rPr>
      </w:pPr>
      <w:r>
        <w:rPr>
          <w:b/>
          <w:sz w:val="24"/>
        </w:rPr>
        <w:t xml:space="preserve">Unit 5 Money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3402"/>
      </w:tblGrid>
      <w:tr>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Classwork – Course Book</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Further work</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b/>
                <w:szCs w:val="21"/>
              </w:rPr>
            </w:pPr>
            <w:r>
              <w:rPr>
                <w:b/>
                <w:szCs w:val="21"/>
              </w:rPr>
              <w:t>Starting up</w:t>
            </w:r>
          </w:p>
          <w:p>
            <w:pPr>
              <w:pStyle w:val="style0"/>
              <w:rPr>
                <w:szCs w:val="21"/>
              </w:rPr>
            </w:pPr>
            <w:r>
              <w:rPr>
                <w:szCs w:val="21"/>
              </w:rPr>
              <w:t>Do a quiz and discuss attitudes to money</w:t>
            </w:r>
          </w:p>
          <w:p>
            <w:pPr>
              <w:pStyle w:val="style0"/>
              <w:rPr>
                <w:szCs w:val="21"/>
              </w:rPr>
            </w:pPr>
            <w:r>
              <w:rPr>
                <w:b/>
                <w:szCs w:val="21"/>
              </w:rPr>
              <w:t>Vocabulary:</w:t>
            </w:r>
            <w:r>
              <w:rPr>
                <w:szCs w:val="21"/>
              </w:rPr>
              <w:t xml:space="preserve"> Financial terms</w:t>
            </w:r>
          </w:p>
          <w:p>
            <w:pPr>
              <w:pStyle w:val="style0"/>
              <w:rPr>
                <w:szCs w:val="21"/>
              </w:rPr>
            </w:pPr>
            <w:r>
              <w:rPr>
                <w:b/>
                <w:szCs w:val="21"/>
              </w:rPr>
              <w:t>Skills:</w:t>
            </w:r>
            <w:r>
              <w:rPr>
                <w:szCs w:val="21"/>
              </w:rPr>
              <w:t xml:space="preserve"> Dealing with figures</w:t>
            </w:r>
          </w:p>
          <w:p>
            <w:pPr>
              <w:pStyle w:val="style0"/>
              <w:rPr>
                <w:szCs w:val="21"/>
              </w:rPr>
            </w:pPr>
            <w:r>
              <w:rPr>
                <w:b/>
                <w:szCs w:val="21"/>
              </w:rPr>
              <w:t>Listening</w:t>
            </w:r>
            <w:r>
              <w:rPr>
                <w:szCs w:val="21"/>
              </w:rPr>
              <w:t>: Raising business capital</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Reading:</w:t>
            </w:r>
            <w:r>
              <w:rPr>
                <w:szCs w:val="21"/>
              </w:rPr>
              <w:t xml:space="preserve"> Reporting financial success</w:t>
            </w:r>
          </w:p>
          <w:p>
            <w:pPr>
              <w:pStyle w:val="style0"/>
              <w:rPr>
                <w:szCs w:val="21"/>
              </w:rPr>
            </w:pPr>
            <w:r>
              <w:rPr>
                <w:b/>
                <w:szCs w:val="21"/>
              </w:rPr>
              <w:t>Skills:</w:t>
            </w:r>
            <w:r>
              <w:rPr>
                <w:szCs w:val="21"/>
              </w:rPr>
              <w:t xml:space="preserve"> Dealing with figures</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Language review: Describing trends</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b/>
                <w:szCs w:val="21"/>
              </w:rPr>
              <w:t>Case study:</w:t>
            </w:r>
            <w:r>
              <w:rPr>
                <w:szCs w:val="21"/>
              </w:rPr>
              <w:t xml:space="preserve"> Angel Investments </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Practice File</w:t>
            </w:r>
          </w:p>
        </w:tc>
      </w:tr>
      <w:tr>
        <w:tblPrEx/>
        <w:trPr/>
        <w:tc>
          <w:tcPr>
            <w:tcW w:w="5070"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Ss make the oral presentation and writing skills will be introduced.</w:t>
            </w:r>
          </w:p>
        </w:tc>
        <w:tc>
          <w:tcPr>
            <w:tcW w:w="3402" w:type="dxa"/>
            <w:tcBorders>
              <w:top w:val="single" w:sz="4" w:space="0" w:color="auto"/>
              <w:left w:val="single" w:sz="4" w:space="0" w:color="auto"/>
              <w:bottom w:val="single" w:sz="4" w:space="0" w:color="auto"/>
              <w:right w:val="single" w:sz="4" w:space="0" w:color="auto"/>
            </w:tcBorders>
            <w:hideMark/>
          </w:tcPr>
          <w:p>
            <w:pPr>
              <w:pStyle w:val="style0"/>
              <w:rPr>
                <w:szCs w:val="21"/>
              </w:rPr>
            </w:pPr>
            <w:r>
              <w:rPr>
                <w:szCs w:val="21"/>
              </w:rPr>
              <w:t>Writing (page 45)</w:t>
            </w:r>
          </w:p>
        </w:tc>
      </w:tr>
    </w:tbl>
    <w:p>
      <w:pPr>
        <w:pStyle w:val="style0"/>
        <w:widowControl/>
        <w:jc w:val="left"/>
        <w:rPr>
          <w:rFonts w:ascii="宋体" w:cs="宋体" w:hAnsi="宋体"/>
          <w:kern w:val="0"/>
          <w:szCs w:val="21"/>
        </w:rPr>
      </w:pPr>
    </w:p>
    <w:p>
      <w:pPr>
        <w:pStyle w:val="style0"/>
        <w:rPr>
          <w:b/>
          <w:sz w:val="24"/>
        </w:rPr>
      </w:pPr>
      <w:r>
        <w:rPr>
          <w:b/>
          <w:sz w:val="24"/>
        </w:rPr>
        <w:t xml:space="preserve">A Revision </w:t>
      </w:r>
    </w:p>
    <w:p>
      <w:pPr>
        <w:pStyle w:val="style0"/>
        <w:widowControl/>
        <w:jc w:val="left"/>
        <w:rPr>
          <w:rFonts w:ascii="宋体" w:cs="宋体" w:hAnsi="宋体"/>
          <w:kern w:val="0"/>
          <w:szCs w:val="21"/>
        </w:rPr>
      </w:pPr>
    </w:p>
    <w:p>
      <w:pPr>
        <w:pStyle w:val="style0"/>
        <w:widowControl/>
        <w:jc w:val="left"/>
        <w:rPr/>
      </w:pPr>
      <w:r>
        <w:br w:type="page"/>
      </w:r>
    </w:p>
    <w:bookmarkStart w:id="39" w:name="_Toc361387609"/>
    <w:bookmarkStart w:id="40" w:name="_Toc519071109"/>
    <w:p>
      <w:pPr>
        <w:pStyle w:val="style0"/>
        <w:keepNext/>
        <w:keepLines/>
        <w:spacing w:before="260" w:after="260" w:lineRule="auto" w:line="413"/>
        <w:jc w:val="center"/>
        <w:outlineLvl w:val="2"/>
        <w:rPr>
          <w:b/>
          <w:bCs/>
          <w:sz w:val="32"/>
          <w:szCs w:val="32"/>
        </w:rPr>
      </w:pPr>
      <w:r>
        <w:rPr>
          <w:rFonts w:hint="eastAsia"/>
          <w:b/>
          <w:bCs/>
          <w:sz w:val="32"/>
          <w:szCs w:val="32"/>
        </w:rPr>
        <w:t>《会计学》</w:t>
      </w:r>
      <w:r>
        <w:rPr>
          <w:rFonts w:hint="eastAsia"/>
          <w:b/>
          <w:bCs/>
          <w:sz w:val="32"/>
          <w:szCs w:val="32"/>
        </w:rPr>
        <w:t>C1</w:t>
      </w:r>
      <w:r>
        <w:rPr>
          <w:rFonts w:hint="eastAsia"/>
          <w:b/>
          <w:bCs/>
          <w:sz w:val="32"/>
          <w:szCs w:val="32"/>
        </w:rPr>
        <w:t>班</w:t>
      </w:r>
      <w:r>
        <w:rPr>
          <w:rFonts w:hint="eastAsia"/>
          <w:b/>
          <w:bCs/>
          <w:sz w:val="32"/>
          <w:szCs w:val="32"/>
        </w:rPr>
        <w:t>课程大纲及教学进度表</w:t>
      </w:r>
      <w:bookmarkEnd w:id="39"/>
      <w:bookmarkEnd w:id="40"/>
    </w:p>
    <w:tbl>
      <w:tblPr>
        <w:tblpPr w:leftFromText="180" w:rightFromText="180" w:topFromText="0" w:bottomFromText="0" w:vertAnchor="text" w:horzAnchor="margin" w:tblpXSpec="left"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szCs w:val="20"/>
              </w:rPr>
            </w:pPr>
            <w:r>
              <w:rPr>
                <w:rFonts w:hint="eastAsia"/>
                <w:szCs w:val="20"/>
              </w:rPr>
              <w:t>课程名称</w:t>
            </w:r>
          </w:p>
        </w:tc>
        <w:tc>
          <w:tcPr>
            <w:tcW w:w="2090" w:type="dxa"/>
            <w:tcBorders/>
          </w:tcPr>
          <w:p>
            <w:pPr>
              <w:pStyle w:val="style0"/>
              <w:rPr>
                <w:szCs w:val="20"/>
              </w:rPr>
            </w:pPr>
            <w:r>
              <w:rPr>
                <w:rFonts w:ascii="宋体" w:hAnsi="宋体" w:hint="eastAsia"/>
                <w:bCs/>
                <w:szCs w:val="21"/>
              </w:rPr>
              <w:t>会计学</w:t>
            </w:r>
          </w:p>
        </w:tc>
        <w:tc>
          <w:tcPr>
            <w:tcW w:w="2090" w:type="dxa"/>
            <w:tcBorders/>
          </w:tcPr>
          <w:p>
            <w:pPr>
              <w:pStyle w:val="style0"/>
              <w:rPr>
                <w:szCs w:val="20"/>
              </w:rPr>
            </w:pPr>
            <w:r>
              <w:rPr>
                <w:rFonts w:hint="eastAsia"/>
                <w:szCs w:val="20"/>
              </w:rPr>
              <w:t>课程编号</w:t>
            </w:r>
          </w:p>
        </w:tc>
        <w:tc>
          <w:tcPr>
            <w:tcW w:w="2090" w:type="dxa"/>
            <w:tcBorders/>
          </w:tcPr>
          <w:p>
            <w:pPr>
              <w:pStyle w:val="style0"/>
              <w:rPr>
                <w:szCs w:val="20"/>
              </w:rPr>
            </w:pPr>
            <w:r>
              <w:rPr>
                <w:rFonts w:hint="eastAsia"/>
                <w:color w:val="333333"/>
                <w:szCs w:val="20"/>
              </w:rPr>
              <w:t>20006167-4</w:t>
            </w:r>
          </w:p>
        </w:tc>
      </w:tr>
      <w:tr>
        <w:tblPrEx/>
        <w:trPr>
          <w:trHeight w:val="277" w:hRule="atLeast"/>
        </w:trPr>
        <w:tc>
          <w:tcPr>
            <w:tcW w:w="2090" w:type="dxa"/>
            <w:tcBorders/>
          </w:tcPr>
          <w:p>
            <w:pPr>
              <w:pStyle w:val="style0"/>
              <w:rPr>
                <w:szCs w:val="20"/>
              </w:rPr>
            </w:pPr>
            <w:r>
              <w:rPr>
                <w:rFonts w:hint="eastAsia"/>
                <w:szCs w:val="20"/>
              </w:rPr>
              <w:t>英文课程名称</w:t>
            </w:r>
          </w:p>
        </w:tc>
        <w:tc>
          <w:tcPr>
            <w:tcW w:w="6270" w:type="dxa"/>
            <w:gridSpan w:val="3"/>
            <w:tcBorders/>
          </w:tcPr>
          <w:p>
            <w:pPr>
              <w:pStyle w:val="style0"/>
              <w:rPr>
                <w:szCs w:val="20"/>
              </w:rPr>
            </w:pPr>
            <w:r>
              <w:rPr>
                <w:rFonts w:ascii="宋体" w:cs="宋体" w:hAnsi="宋体" w:hint="eastAsia"/>
                <w:bCs/>
                <w:kern w:val="0"/>
                <w:szCs w:val="21"/>
              </w:rPr>
              <w:t>Accounting</w:t>
            </w:r>
          </w:p>
        </w:tc>
      </w:tr>
      <w:tr>
        <w:tblPrEx/>
        <w:trPr>
          <w:trHeight w:val="357" w:hRule="atLeast"/>
        </w:trPr>
        <w:tc>
          <w:tcPr>
            <w:tcW w:w="2090" w:type="dxa"/>
            <w:tcBorders/>
          </w:tcPr>
          <w:p>
            <w:pPr>
              <w:pStyle w:val="style0"/>
              <w:rPr>
                <w:szCs w:val="20"/>
              </w:rPr>
            </w:pPr>
            <w:r>
              <w:rPr>
                <w:rFonts w:hint="eastAsia"/>
                <w:szCs w:val="20"/>
              </w:rPr>
              <w:t>任课教师</w:t>
            </w:r>
          </w:p>
        </w:tc>
        <w:tc>
          <w:tcPr>
            <w:tcW w:w="2090" w:type="dxa"/>
            <w:tcBorders/>
          </w:tcPr>
          <w:p>
            <w:pPr>
              <w:pStyle w:val="style0"/>
              <w:rPr>
                <w:szCs w:val="20"/>
              </w:rPr>
            </w:pPr>
            <w:r>
              <w:rPr>
                <w:rFonts w:hint="eastAsia"/>
                <w:szCs w:val="20"/>
              </w:rPr>
              <w:t>梁建桥</w:t>
            </w:r>
          </w:p>
        </w:tc>
        <w:tc>
          <w:tcPr>
            <w:tcW w:w="2090" w:type="dxa"/>
            <w:tcBorders/>
          </w:tcPr>
          <w:p>
            <w:pPr>
              <w:pStyle w:val="style0"/>
              <w:rPr>
                <w:szCs w:val="20"/>
              </w:rPr>
            </w:pPr>
            <w:r>
              <w:rPr>
                <w:rFonts w:hint="eastAsia"/>
                <w:szCs w:val="20"/>
              </w:rPr>
              <w:t>授课对象</w:t>
            </w:r>
          </w:p>
        </w:tc>
        <w:tc>
          <w:tcPr>
            <w:tcW w:w="2090" w:type="dxa"/>
            <w:tcBorders/>
          </w:tcPr>
          <w:p>
            <w:pPr>
              <w:pStyle w:val="style0"/>
              <w:rPr>
                <w:szCs w:val="20"/>
              </w:rPr>
            </w:pPr>
            <w:r>
              <w:rPr>
                <w:rFonts w:hint="eastAsia"/>
                <w:szCs w:val="20"/>
              </w:rPr>
              <w:t>MBA2018</w:t>
            </w:r>
            <w:r>
              <w:rPr>
                <w:szCs w:val="20"/>
              </w:rPr>
              <w:t>C1</w:t>
            </w:r>
          </w:p>
        </w:tc>
      </w:tr>
      <w:tr>
        <w:tblPrEx/>
        <w:trPr>
          <w:trHeight w:val="333" w:hRule="atLeast"/>
        </w:trPr>
        <w:tc>
          <w:tcPr>
            <w:tcW w:w="2090" w:type="dxa"/>
            <w:tcBorders/>
          </w:tcPr>
          <w:p>
            <w:pPr>
              <w:pStyle w:val="style0"/>
              <w:rPr>
                <w:szCs w:val="20"/>
              </w:rPr>
            </w:pPr>
            <w:r>
              <w:rPr>
                <w:rFonts w:hint="eastAsia"/>
                <w:szCs w:val="20"/>
              </w:rPr>
              <w:t>周学时</w:t>
            </w:r>
            <w:r>
              <w:rPr>
                <w:rFonts w:hint="eastAsia"/>
                <w:szCs w:val="20"/>
              </w:rPr>
              <w:t>/</w:t>
            </w:r>
            <w:r>
              <w:rPr>
                <w:rFonts w:hint="eastAsia"/>
                <w:szCs w:val="20"/>
              </w:rPr>
              <w:t>总学时</w:t>
            </w:r>
          </w:p>
        </w:tc>
        <w:tc>
          <w:tcPr>
            <w:tcW w:w="2090" w:type="dxa"/>
            <w:tcBorders/>
          </w:tcPr>
          <w:p>
            <w:pPr>
              <w:pStyle w:val="style0"/>
              <w:rPr>
                <w:szCs w:val="20"/>
              </w:rPr>
            </w:pPr>
            <w:r>
              <w:rPr>
                <w:rFonts w:hint="eastAsia"/>
                <w:szCs w:val="20"/>
              </w:rPr>
              <w:t>4.5/3</w:t>
            </w:r>
            <w:r>
              <w:rPr>
                <w:szCs w:val="20"/>
              </w:rPr>
              <w:t>2</w:t>
            </w:r>
          </w:p>
        </w:tc>
        <w:tc>
          <w:tcPr>
            <w:tcW w:w="2090" w:type="dxa"/>
            <w:tcBorders/>
          </w:tcPr>
          <w:p>
            <w:pPr>
              <w:pStyle w:val="style0"/>
              <w:rPr>
                <w:szCs w:val="20"/>
              </w:rPr>
            </w:pPr>
            <w:r>
              <w:rPr>
                <w:rFonts w:hint="eastAsia"/>
                <w:szCs w:val="20"/>
              </w:rPr>
              <w:t>学分</w:t>
            </w:r>
          </w:p>
        </w:tc>
        <w:tc>
          <w:tcPr>
            <w:tcW w:w="2090" w:type="dxa"/>
            <w:tcBorders/>
          </w:tcPr>
          <w:p>
            <w:pPr>
              <w:pStyle w:val="style0"/>
              <w:rPr>
                <w:szCs w:val="20"/>
              </w:rPr>
            </w:pPr>
            <w:r>
              <w:rPr>
                <w:rFonts w:hint="eastAsia"/>
                <w:szCs w:val="20"/>
              </w:rPr>
              <w:t>2</w:t>
            </w:r>
          </w:p>
        </w:tc>
      </w:tr>
      <w:tr>
        <w:tblPrEx/>
        <w:trPr>
          <w:trHeight w:val="320" w:hRule="atLeast"/>
        </w:trPr>
        <w:tc>
          <w:tcPr>
            <w:tcW w:w="2090" w:type="dxa"/>
            <w:tcBorders/>
          </w:tcPr>
          <w:p>
            <w:pPr>
              <w:pStyle w:val="style0"/>
              <w:rPr>
                <w:szCs w:val="20"/>
              </w:rPr>
            </w:pPr>
            <w:r>
              <w:rPr>
                <w:rFonts w:hint="eastAsia"/>
                <w:szCs w:val="20"/>
              </w:rPr>
              <w:t>开课学期</w:t>
            </w:r>
          </w:p>
        </w:tc>
        <w:tc>
          <w:tcPr>
            <w:tcW w:w="2090" w:type="dxa"/>
            <w:tcBorders/>
          </w:tcPr>
          <w:p>
            <w:pPr>
              <w:pStyle w:val="style0"/>
              <w:rPr>
                <w:szCs w:val="20"/>
              </w:rPr>
            </w:pPr>
            <w:r>
              <w:rPr>
                <w:rFonts w:hint="eastAsia"/>
                <w:szCs w:val="20"/>
              </w:rPr>
              <w:t>201</w:t>
            </w:r>
            <w:r>
              <w:rPr>
                <w:szCs w:val="20"/>
              </w:rPr>
              <w:t>8</w:t>
            </w:r>
            <w:r>
              <w:rPr>
                <w:rFonts w:hint="eastAsia"/>
                <w:szCs w:val="20"/>
              </w:rPr>
              <w:t>年秋季</w:t>
            </w:r>
          </w:p>
        </w:tc>
        <w:tc>
          <w:tcPr>
            <w:tcW w:w="2090" w:type="dxa"/>
            <w:tcBorders/>
          </w:tcPr>
          <w:p>
            <w:pPr>
              <w:pStyle w:val="style0"/>
              <w:rPr>
                <w:szCs w:val="20"/>
              </w:rPr>
            </w:pPr>
            <w:r>
              <w:rPr>
                <w:rFonts w:hint="eastAsia"/>
                <w:szCs w:val="20"/>
              </w:rPr>
              <w:t>授课时间</w:t>
            </w:r>
          </w:p>
        </w:tc>
        <w:tc>
          <w:tcPr>
            <w:tcW w:w="2090" w:type="dxa"/>
            <w:tcBorders/>
          </w:tcPr>
          <w:p>
            <w:pPr>
              <w:pStyle w:val="style0"/>
              <w:rPr>
                <w:szCs w:val="20"/>
              </w:rPr>
            </w:pPr>
            <w:r>
              <w:rPr>
                <w:rFonts w:hint="eastAsia"/>
                <w:szCs w:val="20"/>
              </w:rPr>
              <w:t>第</w:t>
            </w:r>
            <w:r>
              <w:rPr>
                <w:rFonts w:hint="eastAsia"/>
                <w:szCs w:val="20"/>
              </w:rPr>
              <w:t>1</w:t>
            </w:r>
            <w:r>
              <w:rPr>
                <w:szCs w:val="20"/>
              </w:rPr>
              <w:t>1</w:t>
            </w:r>
            <w:r>
              <w:rPr>
                <w:rFonts w:hint="eastAsia"/>
                <w:szCs w:val="20"/>
              </w:rPr>
              <w:t>-1</w:t>
            </w:r>
            <w:r>
              <w:rPr>
                <w:szCs w:val="20"/>
              </w:rPr>
              <w:t>8</w:t>
            </w:r>
            <w:r>
              <w:rPr>
                <w:rFonts w:hint="eastAsia"/>
                <w:szCs w:val="20"/>
              </w:rPr>
              <w:t>周</w:t>
            </w:r>
          </w:p>
        </w:tc>
      </w:tr>
      <w:tr>
        <w:tblPrEx/>
        <w:trPr>
          <w:trHeight w:val="333" w:hRule="atLeast"/>
        </w:trPr>
        <w:tc>
          <w:tcPr>
            <w:tcW w:w="2090" w:type="dxa"/>
            <w:tcBorders/>
          </w:tcPr>
          <w:p>
            <w:pPr>
              <w:pStyle w:val="style0"/>
              <w:rPr>
                <w:szCs w:val="20"/>
              </w:rPr>
            </w:pPr>
            <w:r>
              <w:rPr>
                <w:rFonts w:hint="eastAsia"/>
                <w:szCs w:val="20"/>
              </w:rPr>
              <w:t>先修课程</w:t>
            </w:r>
          </w:p>
        </w:tc>
        <w:tc>
          <w:tcPr>
            <w:tcW w:w="2090" w:type="dxa"/>
            <w:tcBorders/>
          </w:tcPr>
          <w:p>
            <w:pPr>
              <w:pStyle w:val="style0"/>
              <w:rPr>
                <w:szCs w:val="20"/>
              </w:rPr>
            </w:pPr>
            <w:r>
              <w:rPr>
                <w:rFonts w:hint="eastAsia"/>
                <w:szCs w:val="20"/>
              </w:rPr>
              <w:t>无</w:t>
            </w:r>
          </w:p>
        </w:tc>
        <w:tc>
          <w:tcPr>
            <w:tcW w:w="2090" w:type="dxa"/>
            <w:tcBorders/>
          </w:tcPr>
          <w:p>
            <w:pPr>
              <w:pStyle w:val="style0"/>
              <w:rPr>
                <w:szCs w:val="20"/>
              </w:rPr>
            </w:pPr>
            <w:r>
              <w:rPr>
                <w:rFonts w:hint="eastAsia"/>
                <w:szCs w:val="20"/>
              </w:rPr>
              <w:t>授课地点</w:t>
            </w:r>
          </w:p>
        </w:tc>
        <w:tc>
          <w:tcPr>
            <w:tcW w:w="2090" w:type="dxa"/>
            <w:tcBorders/>
          </w:tcPr>
          <w:p>
            <w:pPr>
              <w:pStyle w:val="style0"/>
              <w:rPr>
                <w:szCs w:val="20"/>
              </w:rPr>
            </w:pPr>
            <w:r>
              <w:rPr>
                <w:rFonts w:hint="eastAsia"/>
                <w:szCs w:val="20"/>
              </w:rPr>
              <w:t>科</w:t>
            </w:r>
            <w:r>
              <w:rPr>
                <w:szCs w:val="20"/>
              </w:rPr>
              <w:t>B714</w:t>
            </w:r>
          </w:p>
        </w:tc>
      </w:tr>
    </w:tbl>
    <w:p>
      <w:pPr>
        <w:pStyle w:val="style0"/>
        <w:jc w:val="center"/>
        <w:rPr>
          <w:szCs w:val="21"/>
        </w:rPr>
      </w:pPr>
    </w:p>
    <w:p>
      <w:pPr>
        <w:pStyle w:val="style0"/>
        <w:rPr>
          <w:szCs w:val="20"/>
        </w:rPr>
      </w:pPr>
      <w:r>
        <w:rPr>
          <w:rFonts w:hint="eastAsia"/>
          <w:szCs w:val="20"/>
        </w:rPr>
        <w:t>授课教师联系方式：</w:t>
      </w:r>
    </w:p>
    <w:p>
      <w:pPr>
        <w:pStyle w:val="style0"/>
        <w:rPr>
          <w:szCs w:val="20"/>
        </w:rPr>
      </w:pPr>
      <w:r>
        <w:rPr>
          <w:rFonts w:hint="eastAsia"/>
          <w:szCs w:val="20"/>
        </w:rPr>
        <w:t>电话：手机</w:t>
      </w:r>
      <w:r>
        <w:rPr>
          <w:rFonts w:hint="eastAsia"/>
          <w:szCs w:val="20"/>
        </w:rPr>
        <w:t>13910293401</w:t>
      </w:r>
    </w:p>
    <w:p>
      <w:pPr>
        <w:pStyle w:val="style0"/>
        <w:rPr>
          <w:szCs w:val="20"/>
        </w:rPr>
      </w:pPr>
      <w:r>
        <w:rPr>
          <w:rFonts w:hint="eastAsia"/>
          <w:szCs w:val="20"/>
        </w:rPr>
        <w:t>Email</w:t>
      </w:r>
      <w:r>
        <w:rPr>
          <w:rFonts w:hint="eastAsia"/>
          <w:szCs w:val="20"/>
        </w:rPr>
        <w:t>：</w:t>
      </w:r>
      <w:r>
        <w:rPr>
          <w:rFonts w:hint="eastAsia"/>
          <w:szCs w:val="20"/>
        </w:rPr>
        <w:t>reaht@sina.com</w:t>
      </w:r>
    </w:p>
    <w:p>
      <w:pPr>
        <w:pStyle w:val="style0"/>
        <w:rPr>
          <w:szCs w:val="20"/>
        </w:rPr>
      </w:pPr>
      <w:r>
        <w:rPr>
          <w:rFonts w:hint="eastAsia"/>
          <w:szCs w:val="20"/>
        </w:rPr>
        <w:t>辅导、答疑安排：每次下课后的半小时，即</w:t>
      </w:r>
      <w:r>
        <w:rPr>
          <w:szCs w:val="20"/>
        </w:rPr>
        <w:t>2</w:t>
      </w:r>
      <w:r>
        <w:rPr>
          <w:rFonts w:hint="eastAsia"/>
          <w:szCs w:val="20"/>
        </w:rPr>
        <w:t>2</w:t>
      </w:r>
      <w:r>
        <w:rPr>
          <w:rFonts w:hint="eastAsia"/>
          <w:szCs w:val="20"/>
        </w:rPr>
        <w:t>：</w:t>
      </w:r>
      <w:r>
        <w:rPr>
          <w:rFonts w:hint="eastAsia"/>
          <w:szCs w:val="20"/>
        </w:rPr>
        <w:t>00-</w:t>
      </w:r>
      <w:r>
        <w:rPr>
          <w:szCs w:val="20"/>
        </w:rPr>
        <w:t>2</w:t>
      </w:r>
      <w:r>
        <w:rPr>
          <w:rFonts w:hint="eastAsia"/>
          <w:szCs w:val="20"/>
        </w:rPr>
        <w:t>2</w:t>
      </w:r>
      <w:r>
        <w:rPr>
          <w:rFonts w:hint="eastAsia"/>
          <w:szCs w:val="20"/>
        </w:rPr>
        <w:t>：</w:t>
      </w:r>
      <w:r>
        <w:rPr>
          <w:rFonts w:hint="eastAsia"/>
          <w:szCs w:val="20"/>
        </w:rPr>
        <w:t>30</w:t>
      </w:r>
      <w:r>
        <w:rPr>
          <w:rFonts w:hint="eastAsia"/>
          <w:szCs w:val="20"/>
        </w:rPr>
        <w:t>为集中答疑时间；也可通过微信、邮件等方式随时答疑。</w:t>
      </w:r>
    </w:p>
    <w:p>
      <w:pPr>
        <w:pStyle w:val="style0"/>
        <w:rPr>
          <w:szCs w:val="20"/>
        </w:rPr>
      </w:pPr>
    </w:p>
    <w:p>
      <w:pPr>
        <w:pStyle w:val="style0"/>
        <w:rPr>
          <w:szCs w:val="20"/>
        </w:rPr>
      </w:pPr>
      <w:r>
        <w:rPr>
          <w:rFonts w:hint="eastAsia"/>
          <w:szCs w:val="20"/>
        </w:rPr>
        <w:t>一、课程概述</w:t>
      </w:r>
    </w:p>
    <w:p>
      <w:pPr>
        <w:pStyle w:val="style0"/>
        <w:ind w:firstLine="420"/>
        <w:rPr>
          <w:szCs w:val="20"/>
        </w:rPr>
      </w:pPr>
      <w:r>
        <w:rPr>
          <w:szCs w:val="20"/>
        </w:rPr>
        <w:t>会计学是</w:t>
      </w:r>
      <w:r>
        <w:rPr>
          <w:szCs w:val="20"/>
        </w:rPr>
        <w:t>MBA</w:t>
      </w:r>
      <w:r>
        <w:rPr>
          <w:szCs w:val="20"/>
        </w:rPr>
        <w:t>核心课程，</w:t>
      </w:r>
      <w:r>
        <w:rPr>
          <w:rFonts w:hint="eastAsia"/>
          <w:szCs w:val="20"/>
        </w:rPr>
        <w:t>既具有较强的</w:t>
      </w:r>
      <w:r>
        <w:rPr>
          <w:szCs w:val="20"/>
        </w:rPr>
        <w:t>专业性</w:t>
      </w:r>
      <w:r>
        <w:rPr>
          <w:rFonts w:hint="eastAsia"/>
          <w:szCs w:val="20"/>
        </w:rPr>
        <w:t>，也具有较强的实用性</w:t>
      </w:r>
      <w:r>
        <w:rPr>
          <w:szCs w:val="20"/>
        </w:rPr>
        <w:t>。本课程在系统介绍会计学的基本概念、基本理论和基本方法的基础上，重点阐述企业主要经济业务的会计处理</w:t>
      </w:r>
      <w:r>
        <w:rPr>
          <w:rFonts w:hint="eastAsia"/>
          <w:szCs w:val="20"/>
        </w:rPr>
        <w:t>和核算</w:t>
      </w:r>
      <w:r>
        <w:rPr>
          <w:szCs w:val="20"/>
        </w:rPr>
        <w:t>方法。通过本课程学习，</w:t>
      </w:r>
      <w:r>
        <w:rPr>
          <w:rFonts w:hint="eastAsia"/>
          <w:szCs w:val="20"/>
        </w:rPr>
        <w:t>学生应</w:t>
      </w:r>
      <w:r>
        <w:rPr>
          <w:szCs w:val="20"/>
        </w:rPr>
        <w:t>了解企业会计业务处理流程和方法</w:t>
      </w:r>
      <w:r>
        <w:rPr>
          <w:rFonts w:hint="eastAsia"/>
          <w:szCs w:val="20"/>
        </w:rPr>
        <w:t>，</w:t>
      </w:r>
      <w:r>
        <w:rPr>
          <w:szCs w:val="20"/>
        </w:rPr>
        <w:t>熟悉会计账簿体系</w:t>
      </w:r>
      <w:r>
        <w:rPr>
          <w:rFonts w:hint="eastAsia"/>
          <w:szCs w:val="20"/>
        </w:rPr>
        <w:t>，</w:t>
      </w:r>
      <w:r>
        <w:rPr>
          <w:szCs w:val="20"/>
        </w:rPr>
        <w:t>能够熟练阅读和理解财务报表。学好本课程，</w:t>
      </w:r>
      <w:r>
        <w:rPr>
          <w:rFonts w:hint="eastAsia"/>
          <w:szCs w:val="20"/>
        </w:rPr>
        <w:t>将</w:t>
      </w:r>
      <w:r>
        <w:rPr>
          <w:szCs w:val="20"/>
        </w:rPr>
        <w:t>为</w:t>
      </w:r>
      <w:r>
        <w:rPr>
          <w:rFonts w:hint="eastAsia"/>
          <w:szCs w:val="20"/>
        </w:rPr>
        <w:t>MBA</w:t>
      </w:r>
      <w:r>
        <w:rPr>
          <w:rFonts w:hint="eastAsia"/>
          <w:szCs w:val="20"/>
        </w:rPr>
        <w:t>学员</w:t>
      </w:r>
      <w:r>
        <w:rPr>
          <w:szCs w:val="20"/>
        </w:rPr>
        <w:t>今后学习财务管理</w:t>
      </w:r>
      <w:r>
        <w:rPr>
          <w:rFonts w:hint="eastAsia"/>
          <w:szCs w:val="20"/>
        </w:rPr>
        <w:t>等</w:t>
      </w:r>
      <w:r>
        <w:rPr>
          <w:szCs w:val="20"/>
        </w:rPr>
        <w:t>其它相关课程</w:t>
      </w:r>
      <w:r>
        <w:rPr>
          <w:rFonts w:hint="eastAsia"/>
          <w:szCs w:val="20"/>
        </w:rPr>
        <w:t>、从事专业的现代企业经营管理打下良好的基础。</w:t>
      </w:r>
    </w:p>
    <w:p>
      <w:pPr>
        <w:pStyle w:val="style0"/>
        <w:ind w:firstLine="420"/>
        <w:rPr>
          <w:szCs w:val="20"/>
        </w:rPr>
      </w:pPr>
    </w:p>
    <w:p>
      <w:pPr>
        <w:pStyle w:val="style0"/>
        <w:rPr>
          <w:szCs w:val="20"/>
        </w:rPr>
      </w:pPr>
      <w:r>
        <w:rPr>
          <w:rFonts w:hint="eastAsia"/>
          <w:szCs w:val="20"/>
        </w:rPr>
        <w:t>二、课程目标</w:t>
      </w:r>
    </w:p>
    <w:p>
      <w:pPr>
        <w:pStyle w:val="style0"/>
        <w:ind w:firstLine="435"/>
        <w:rPr>
          <w:szCs w:val="20"/>
        </w:rPr>
      </w:pPr>
      <w:r>
        <w:rPr>
          <w:szCs w:val="20"/>
        </w:rPr>
        <w:t>通过本课程的教学，使学生理解会计学的基本概念和基本理论，了解企业财务与会计工作的组织</w:t>
      </w:r>
      <w:r>
        <w:rPr>
          <w:rFonts w:hint="eastAsia"/>
          <w:szCs w:val="20"/>
        </w:rPr>
        <w:t>，</w:t>
      </w:r>
      <w:r>
        <w:rPr>
          <w:szCs w:val="20"/>
        </w:rPr>
        <w:t>掌握企业会计实务的基本方法，</w:t>
      </w:r>
      <w:r>
        <w:rPr>
          <w:rFonts w:hint="eastAsia"/>
          <w:szCs w:val="20"/>
        </w:rPr>
        <w:t>熟练看懂财务报表并应用于企业的经营管理决策，</w:t>
      </w:r>
      <w:r>
        <w:rPr>
          <w:szCs w:val="20"/>
        </w:rPr>
        <w:t>培养学生从事会计核算和会计管理工作的基本素质和</w:t>
      </w:r>
      <w:r>
        <w:rPr>
          <w:rFonts w:hint="eastAsia"/>
          <w:szCs w:val="20"/>
        </w:rPr>
        <w:t>解决实际问题的能力</w:t>
      </w:r>
      <w:r>
        <w:rPr>
          <w:szCs w:val="20"/>
        </w:rPr>
        <w:t>。</w:t>
      </w:r>
    </w:p>
    <w:p>
      <w:pPr>
        <w:pStyle w:val="style0"/>
        <w:rPr>
          <w:szCs w:val="20"/>
        </w:rPr>
      </w:pPr>
    </w:p>
    <w:p>
      <w:pPr>
        <w:pStyle w:val="style0"/>
        <w:rPr>
          <w:szCs w:val="20"/>
        </w:rPr>
      </w:pPr>
      <w:r>
        <w:rPr>
          <w:rFonts w:hint="eastAsia"/>
          <w:szCs w:val="20"/>
        </w:rPr>
        <w:t>三、内容提要及学时分配</w:t>
      </w:r>
    </w:p>
    <w:p>
      <w:pPr>
        <w:pStyle w:val="style0"/>
        <w:rPr>
          <w:szCs w:val="20"/>
        </w:rPr>
      </w:pPr>
      <w:r>
        <w:rPr>
          <w:rFonts w:hint="eastAsia"/>
          <w:szCs w:val="20"/>
        </w:rPr>
        <w:t xml:space="preserve">   </w:t>
      </w:r>
      <w:r>
        <w:rPr>
          <w:rFonts w:ascii="宋体" w:hAnsi="宋体" w:hint="eastAsia"/>
          <w:szCs w:val="21"/>
        </w:rPr>
        <w:t>本课程共分</w:t>
      </w:r>
      <w:r>
        <w:rPr>
          <w:rFonts w:hint="eastAsia"/>
          <w:szCs w:val="20"/>
        </w:rPr>
        <w:t>为</w:t>
      </w:r>
      <w:r>
        <w:rPr>
          <w:szCs w:val="20"/>
        </w:rPr>
        <w:t>7</w:t>
      </w:r>
      <w:r>
        <w:rPr>
          <w:rFonts w:hint="eastAsia"/>
          <w:szCs w:val="20"/>
        </w:rPr>
        <w:t>讲，教学内容和学时安排见下表：</w:t>
      </w:r>
    </w:p>
    <w:p>
      <w:pPr>
        <w:pStyle w:val="style0"/>
        <w:rPr>
          <w:szCs w:val="20"/>
        </w:rPr>
      </w:pPr>
    </w:p>
    <w:p>
      <w:pPr>
        <w:pStyle w:val="style0"/>
        <w:rPr>
          <w:rFonts w:ascii="宋体" w:hAnsi="宋体"/>
          <w:b/>
          <w:sz w:val="28"/>
          <w:szCs w:val="28"/>
          <w:u w:val="single"/>
        </w:rPr>
      </w:pPr>
      <w:r>
        <w:rPr>
          <w:rFonts w:ascii="宋体" w:hAnsi="宋体" w:hint="eastAsia"/>
          <w:b/>
          <w:sz w:val="28"/>
          <w:szCs w:val="28"/>
        </w:rPr>
        <w:t>课程名称</w:t>
      </w:r>
      <w:r>
        <w:rPr>
          <w:rFonts w:ascii="宋体" w:hAnsi="宋体" w:hint="eastAsia"/>
          <w:b/>
          <w:sz w:val="28"/>
          <w:szCs w:val="28"/>
          <w:u w:val="single"/>
        </w:rPr>
        <w:t xml:space="preserve">   会计学    </w:t>
      </w:r>
      <w:r>
        <w:rPr>
          <w:rFonts w:ascii="宋体" w:hAnsi="宋体" w:hint="eastAsia"/>
          <w:b/>
          <w:sz w:val="28"/>
          <w:szCs w:val="28"/>
        </w:rPr>
        <w:t xml:space="preserve">专 业 </w:t>
      </w:r>
      <w:r>
        <w:rPr>
          <w:rFonts w:ascii="宋体" w:hAnsi="宋体" w:hint="eastAsia"/>
          <w:b/>
          <w:sz w:val="28"/>
          <w:szCs w:val="28"/>
          <w:u w:val="single"/>
        </w:rPr>
        <w:t xml:space="preserve">   MBA     </w:t>
      </w:r>
      <w:r>
        <w:rPr>
          <w:rFonts w:ascii="宋体" w:hAnsi="宋体"/>
          <w:b/>
          <w:sz w:val="28"/>
          <w:szCs w:val="28"/>
          <w:u w:val="single"/>
        </w:rPr>
        <w:t xml:space="preserve"> </w:t>
      </w:r>
      <w:r>
        <w:rPr>
          <w:rFonts w:ascii="宋体" w:hAnsi="宋体" w:hint="eastAsia"/>
          <w:b/>
          <w:sz w:val="28"/>
          <w:szCs w:val="28"/>
        </w:rPr>
        <w:t>年 级</w:t>
      </w:r>
      <w:r>
        <w:rPr>
          <w:rFonts w:ascii="宋体" w:hAnsi="宋体" w:hint="eastAsia"/>
          <w:b/>
          <w:sz w:val="28"/>
          <w:szCs w:val="28"/>
          <w:u w:val="single"/>
        </w:rPr>
        <w:t xml:space="preserve">   2018     </w:t>
      </w:r>
    </w:p>
    <w:tbl>
      <w:tblPr>
        <w:tblW w:w="86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778"/>
        <w:gridCol w:w="709"/>
        <w:gridCol w:w="992"/>
        <w:gridCol w:w="1134"/>
        <w:gridCol w:w="1134"/>
      </w:tblGrid>
      <w:tr>
        <w:trPr>
          <w:trHeight w:val="330" w:hRule="atLeast"/>
        </w:trPr>
        <w:tc>
          <w:tcPr>
            <w:tcW w:w="912"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周次</w:t>
            </w:r>
          </w:p>
        </w:tc>
        <w:tc>
          <w:tcPr>
            <w:tcW w:w="3778"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课</w:t>
            </w:r>
            <w:r>
              <w:rPr>
                <w:b/>
                <w:bCs/>
                <w:kern w:val="0"/>
                <w:sz w:val="24"/>
                <w:szCs w:val="20"/>
              </w:rPr>
              <w:t xml:space="preserve"> </w:t>
            </w:r>
            <w:r>
              <w:rPr>
                <w:rFonts w:ascii="宋体" w:cs="宋体" w:hAnsi="宋体" w:hint="eastAsia"/>
                <w:b/>
                <w:bCs/>
                <w:kern w:val="0"/>
                <w:sz w:val="24"/>
                <w:szCs w:val="20"/>
              </w:rPr>
              <w:t>程</w:t>
            </w:r>
            <w:r>
              <w:rPr>
                <w:b/>
                <w:bCs/>
                <w:kern w:val="0"/>
                <w:sz w:val="24"/>
                <w:szCs w:val="20"/>
              </w:rPr>
              <w:t xml:space="preserve"> </w:t>
            </w:r>
            <w:r>
              <w:rPr>
                <w:rFonts w:ascii="宋体" w:cs="宋体" w:hAnsi="宋体" w:hint="eastAsia"/>
                <w:b/>
                <w:bCs/>
                <w:kern w:val="0"/>
                <w:sz w:val="24"/>
                <w:szCs w:val="20"/>
              </w:rPr>
              <w:t>内</w:t>
            </w:r>
            <w:r>
              <w:rPr>
                <w:b/>
                <w:bCs/>
                <w:kern w:val="0"/>
                <w:sz w:val="24"/>
                <w:szCs w:val="20"/>
              </w:rPr>
              <w:t xml:space="preserve"> </w:t>
            </w:r>
            <w:r>
              <w:rPr>
                <w:rFonts w:ascii="宋体" w:cs="宋体" w:hAnsi="宋体" w:hint="eastAsia"/>
                <w:b/>
                <w:bCs/>
                <w:kern w:val="0"/>
                <w:sz w:val="24"/>
                <w:szCs w:val="20"/>
              </w:rPr>
              <w:t>容</w:t>
            </w:r>
          </w:p>
        </w:tc>
        <w:tc>
          <w:tcPr>
            <w:tcW w:w="709"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课时</w:t>
            </w:r>
          </w:p>
        </w:tc>
        <w:tc>
          <w:tcPr>
            <w:tcW w:w="992" w:type="dxa"/>
            <w:tcBorders/>
            <w:vAlign w:val="center"/>
          </w:tcPr>
          <w:p>
            <w:pPr>
              <w:pStyle w:val="style0"/>
              <w:widowControl/>
              <w:rPr>
                <w:rFonts w:ascii="宋体" w:cs="宋体" w:hAnsi="宋体"/>
                <w:b/>
                <w:bCs/>
                <w:kern w:val="0"/>
                <w:sz w:val="24"/>
                <w:szCs w:val="20"/>
              </w:rPr>
            </w:pPr>
            <w:r>
              <w:rPr>
                <w:rFonts w:ascii="宋体" w:cs="宋体" w:hAnsi="宋体" w:hint="eastAsia"/>
                <w:b/>
                <w:bCs/>
                <w:kern w:val="0"/>
                <w:sz w:val="24"/>
                <w:szCs w:val="20"/>
              </w:rPr>
              <w:t>授课人</w:t>
            </w:r>
          </w:p>
        </w:tc>
        <w:tc>
          <w:tcPr>
            <w:tcW w:w="1134"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职</w:t>
            </w:r>
            <w:r>
              <w:rPr>
                <w:b/>
                <w:bCs/>
                <w:kern w:val="0"/>
                <w:sz w:val="24"/>
                <w:szCs w:val="20"/>
              </w:rPr>
              <w:t xml:space="preserve"> </w:t>
            </w:r>
            <w:r>
              <w:rPr>
                <w:rFonts w:ascii="宋体" w:cs="宋体" w:hAnsi="宋体" w:hint="eastAsia"/>
                <w:b/>
                <w:bCs/>
                <w:kern w:val="0"/>
                <w:sz w:val="24"/>
                <w:szCs w:val="20"/>
              </w:rPr>
              <w:t>称</w:t>
            </w:r>
          </w:p>
        </w:tc>
        <w:tc>
          <w:tcPr>
            <w:tcW w:w="1134"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备</w:t>
            </w:r>
            <w:r>
              <w:rPr>
                <w:b/>
                <w:bCs/>
                <w:kern w:val="0"/>
                <w:sz w:val="24"/>
                <w:szCs w:val="20"/>
              </w:rPr>
              <w:t xml:space="preserve"> </w:t>
            </w:r>
            <w:r>
              <w:rPr>
                <w:rFonts w:ascii="宋体" w:cs="宋体" w:hAnsi="宋体" w:hint="eastAsia"/>
                <w:b/>
                <w:bCs/>
                <w:kern w:val="0"/>
                <w:sz w:val="24"/>
                <w:szCs w:val="20"/>
              </w:rPr>
              <w:t>注</w:t>
            </w:r>
          </w:p>
        </w:tc>
      </w:tr>
      <w:tr>
        <w:tblPrEx/>
        <w:trPr>
          <w:trHeight w:val="330" w:hRule="atLeast"/>
        </w:trPr>
        <w:tc>
          <w:tcPr>
            <w:tcW w:w="912" w:type="dxa"/>
            <w:tcBorders/>
            <w:vAlign w:val="center"/>
          </w:tcPr>
          <w:p>
            <w:pPr>
              <w:pStyle w:val="style0"/>
              <w:widowControl/>
              <w:jc w:val="center"/>
              <w:rPr>
                <w:kern w:val="0"/>
                <w:sz w:val="24"/>
              </w:rPr>
            </w:pPr>
            <w:r>
              <w:rPr>
                <w:kern w:val="0"/>
                <w:sz w:val="24"/>
              </w:rPr>
              <w:t>11</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会计概论</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1</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会计的基本方法</w:t>
            </w:r>
          </w:p>
        </w:tc>
        <w:tc>
          <w:tcPr>
            <w:tcW w:w="709" w:type="dxa"/>
            <w:tcBorders/>
          </w:tcPr>
          <w:p>
            <w:pPr>
              <w:pStyle w:val="style0"/>
              <w:widowControl/>
              <w:jc w:val="center"/>
              <w:rPr>
                <w:kern w:val="0"/>
                <w:sz w:val="24"/>
              </w:rPr>
            </w:pPr>
            <w:r>
              <w:rPr>
                <w:kern w:val="0"/>
                <w:sz w:val="24"/>
              </w:rPr>
              <w:t>5</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2</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资金筹集业务：所有者权益及负债</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2</w:t>
            </w:r>
            <w:r>
              <w:rPr>
                <w:rFonts w:hint="eastAsia"/>
                <w:kern w:val="0"/>
                <w:sz w:val="24"/>
              </w:rPr>
              <w:t>-1</w:t>
            </w:r>
            <w:r>
              <w:rPr>
                <w:kern w:val="0"/>
                <w:sz w:val="24"/>
              </w:rPr>
              <w:t>3</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采购业务：资产的取得与计量</w:t>
            </w:r>
          </w:p>
        </w:tc>
        <w:tc>
          <w:tcPr>
            <w:tcW w:w="709" w:type="dxa"/>
            <w:tcBorders/>
          </w:tcPr>
          <w:p>
            <w:pPr>
              <w:pStyle w:val="style0"/>
              <w:widowControl/>
              <w:jc w:val="center"/>
              <w:rPr>
                <w:kern w:val="0"/>
                <w:sz w:val="24"/>
              </w:rPr>
            </w:pPr>
            <w:r>
              <w:rPr>
                <w:kern w:val="0"/>
                <w:sz w:val="24"/>
              </w:rPr>
              <w:t>6</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3</w:t>
            </w:r>
            <w:r>
              <w:rPr>
                <w:rFonts w:hint="eastAsia"/>
                <w:kern w:val="0"/>
                <w:sz w:val="24"/>
              </w:rPr>
              <w:t>-1</w:t>
            </w:r>
            <w:r>
              <w:rPr>
                <w:kern w:val="0"/>
                <w:sz w:val="24"/>
              </w:rPr>
              <w:t>4</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生产业务：产品成本与费用核算</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kern w:val="0"/>
                <w:sz w:val="24"/>
              </w:rPr>
              <w:t>14-</w:t>
            </w:r>
            <w:r>
              <w:rPr>
                <w:rFonts w:hint="eastAsia"/>
                <w:kern w:val="0"/>
                <w:sz w:val="24"/>
              </w:rPr>
              <w:t>1</w:t>
            </w:r>
            <w:r>
              <w:rPr>
                <w:kern w:val="0"/>
                <w:sz w:val="24"/>
              </w:rPr>
              <w:t>5</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销售业务：收入、存货及销售成本</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7</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财务成果: 利润的形成及分配</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8</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财务报表编制与解读</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rFonts w:ascii="宋体" w:cs="宋体" w:hAnsi="宋体"/>
                <w:kern w:val="0"/>
                <w:sz w:val="24"/>
              </w:rPr>
            </w:pPr>
            <w:r>
              <w:rPr>
                <w:rFonts w:ascii="宋体" w:cs="宋体" w:hAnsi="宋体" w:hint="eastAsia"/>
                <w:kern w:val="0"/>
                <w:sz w:val="24"/>
              </w:rPr>
              <w:t>合计</w:t>
            </w:r>
          </w:p>
        </w:tc>
        <w:tc>
          <w:tcPr>
            <w:tcW w:w="3778" w:type="dxa"/>
            <w:tcBorders/>
          </w:tcPr>
          <w:p>
            <w:pPr>
              <w:pStyle w:val="style0"/>
              <w:widowControl/>
              <w:rPr>
                <w:kern w:val="0"/>
                <w:sz w:val="24"/>
              </w:rPr>
            </w:pPr>
            <w:r>
              <w:rPr>
                <w:kern w:val="0"/>
                <w:sz w:val="24"/>
              </w:rPr>
              <w:t>　</w:t>
            </w:r>
          </w:p>
        </w:tc>
        <w:tc>
          <w:tcPr>
            <w:tcW w:w="709" w:type="dxa"/>
            <w:tcBorders/>
          </w:tcPr>
          <w:p>
            <w:pPr>
              <w:pStyle w:val="style0"/>
              <w:widowControl/>
              <w:jc w:val="center"/>
              <w:rPr>
                <w:kern w:val="0"/>
                <w:sz w:val="24"/>
              </w:rPr>
            </w:pPr>
            <w:r>
              <w:rPr>
                <w:kern w:val="0"/>
                <w:sz w:val="24"/>
              </w:rPr>
              <w:t>32</w:t>
            </w:r>
          </w:p>
        </w:tc>
        <w:tc>
          <w:tcPr>
            <w:tcW w:w="992" w:type="dxa"/>
            <w:tcBorders/>
          </w:tcPr>
          <w:p>
            <w:pPr>
              <w:pStyle w:val="style0"/>
              <w:widowControl/>
              <w:jc w:val="center"/>
              <w:rPr>
                <w:kern w:val="0"/>
                <w:sz w:val="24"/>
              </w:rPr>
            </w:pPr>
            <w:r>
              <w:rPr>
                <w:kern w:val="0"/>
                <w:sz w:val="24"/>
              </w:rPr>
              <w:t>　</w:t>
            </w:r>
          </w:p>
        </w:tc>
        <w:tc>
          <w:tcPr>
            <w:tcW w:w="1134" w:type="dxa"/>
            <w:tcBorders/>
          </w:tcPr>
          <w:p>
            <w:pPr>
              <w:pStyle w:val="style0"/>
              <w:widowControl/>
              <w:jc w:val="center"/>
              <w:rPr>
                <w:kern w:val="0"/>
                <w:sz w:val="24"/>
              </w:rPr>
            </w:pPr>
            <w:r>
              <w:rPr>
                <w:kern w:val="0"/>
                <w:sz w:val="24"/>
              </w:rPr>
              <w:t>　</w:t>
            </w:r>
          </w:p>
        </w:tc>
        <w:tc>
          <w:tcPr>
            <w:tcW w:w="1134" w:type="dxa"/>
            <w:tcBorders/>
          </w:tcPr>
          <w:p>
            <w:pPr>
              <w:pStyle w:val="style0"/>
              <w:widowControl/>
              <w:jc w:val="center"/>
              <w:rPr>
                <w:kern w:val="0"/>
                <w:sz w:val="24"/>
                <w:szCs w:val="20"/>
              </w:rPr>
            </w:pPr>
            <w:r>
              <w:rPr>
                <w:kern w:val="0"/>
                <w:sz w:val="24"/>
                <w:szCs w:val="20"/>
              </w:rPr>
              <w:t>　</w:t>
            </w:r>
          </w:p>
        </w:tc>
      </w:tr>
    </w:tbl>
    <w:p>
      <w:pPr>
        <w:pStyle w:val="style0"/>
        <w:rPr>
          <w:szCs w:val="20"/>
        </w:rPr>
      </w:pPr>
    </w:p>
    <w:p>
      <w:pPr>
        <w:pStyle w:val="style0"/>
        <w:rPr>
          <w:szCs w:val="20"/>
        </w:rPr>
      </w:pPr>
    </w:p>
    <w:p>
      <w:pPr>
        <w:pStyle w:val="style0"/>
        <w:rPr>
          <w:szCs w:val="20"/>
        </w:rPr>
      </w:pPr>
      <w:r>
        <w:rPr>
          <w:rFonts w:hint="eastAsia"/>
          <w:szCs w:val="20"/>
        </w:rPr>
        <w:t>四、教学方式</w:t>
      </w:r>
    </w:p>
    <w:p>
      <w:pPr>
        <w:pStyle w:val="style0"/>
        <w:rPr>
          <w:szCs w:val="20"/>
        </w:rPr>
      </w:pPr>
      <w:r>
        <w:rPr>
          <w:rFonts w:hint="eastAsia"/>
          <w:szCs w:val="20"/>
        </w:rPr>
        <w:t>　　本课程主要采取教师课堂讲授，学员案例分析与课后练习相结合的教学方式。</w:t>
      </w:r>
    </w:p>
    <w:p>
      <w:pPr>
        <w:pStyle w:val="style0"/>
        <w:rPr>
          <w:szCs w:val="20"/>
        </w:rPr>
      </w:pPr>
      <w:r>
        <w:rPr>
          <w:rFonts w:hint="eastAsia"/>
          <w:szCs w:val="20"/>
        </w:rPr>
        <w:t>五、教学过程中</w:t>
      </w:r>
      <w:r>
        <w:rPr>
          <w:rFonts w:hint="eastAsia"/>
          <w:szCs w:val="20"/>
        </w:rPr>
        <w:t>IT</w:t>
      </w:r>
      <w:r>
        <w:rPr>
          <w:rFonts w:hint="eastAsia"/>
          <w:szCs w:val="20"/>
        </w:rPr>
        <w:t>工具等技术手段的应用</w:t>
      </w:r>
    </w:p>
    <w:p>
      <w:pPr>
        <w:pStyle w:val="style0"/>
        <w:snapToGrid w:val="false"/>
        <w:spacing w:lineRule="auto" w:line="300"/>
        <w:ind w:firstLine="525" w:firstLineChars="250"/>
        <w:jc w:val="left"/>
        <w:rPr>
          <w:rFonts w:ascii="宋体" w:hAnsi="宋体"/>
          <w:szCs w:val="21"/>
        </w:rPr>
      </w:pPr>
      <w:r>
        <w:rPr>
          <w:rFonts w:ascii="宋体" w:hAnsi="宋体" w:hint="eastAsia"/>
          <w:szCs w:val="21"/>
        </w:rPr>
        <w:t>1.</w:t>
      </w:r>
      <w:r>
        <w:rPr>
          <w:rFonts w:ascii="宋体" w:hAnsi="宋体"/>
          <w:szCs w:val="21"/>
        </w:rPr>
        <w:t xml:space="preserve"> 课程</w:t>
      </w:r>
      <w:r>
        <w:rPr>
          <w:rFonts w:ascii="宋体" w:hAnsi="宋体" w:hint="eastAsia"/>
          <w:szCs w:val="21"/>
        </w:rPr>
        <w:t>使用</w:t>
      </w:r>
      <w:r>
        <w:rPr>
          <w:rFonts w:ascii="宋体" w:hAnsi="宋体"/>
          <w:szCs w:val="21"/>
        </w:rPr>
        <w:t>Power</w:t>
      </w:r>
      <w:r>
        <w:rPr>
          <w:rFonts w:ascii="宋体" w:hAnsi="宋体" w:hint="eastAsia"/>
          <w:szCs w:val="21"/>
        </w:rPr>
        <w:t>P</w:t>
      </w:r>
      <w:r>
        <w:rPr>
          <w:rFonts w:ascii="宋体" w:hAnsi="宋体"/>
          <w:szCs w:val="21"/>
        </w:rPr>
        <w:t>oint讲义，采用多媒体教学</w:t>
      </w:r>
      <w:r>
        <w:rPr>
          <w:rFonts w:ascii="宋体" w:hAnsi="宋体" w:hint="eastAsia"/>
          <w:szCs w:val="21"/>
        </w:rPr>
        <w:t>；　</w:t>
      </w:r>
    </w:p>
    <w:p>
      <w:pPr>
        <w:pStyle w:val="style0"/>
        <w:snapToGrid w:val="false"/>
        <w:spacing w:lineRule="auto" w:line="300"/>
        <w:ind w:firstLine="525" w:firstLineChars="250"/>
        <w:jc w:val="left"/>
        <w:rPr>
          <w:rFonts w:ascii="宋体" w:hAnsi="宋体"/>
          <w:szCs w:val="21"/>
        </w:rPr>
      </w:pPr>
      <w:r>
        <w:rPr>
          <w:rFonts w:ascii="宋体" w:hAnsi="宋体" w:hint="eastAsia"/>
          <w:szCs w:val="21"/>
        </w:rPr>
        <w:t>2．使用Excel等软件；</w:t>
      </w:r>
    </w:p>
    <w:p>
      <w:pPr>
        <w:pStyle w:val="style0"/>
        <w:snapToGrid w:val="false"/>
        <w:spacing w:lineRule="auto" w:line="300"/>
        <w:ind w:firstLine="525" w:firstLineChars="250"/>
        <w:jc w:val="left"/>
        <w:rPr>
          <w:rFonts w:ascii="宋体" w:hAnsi="宋体"/>
          <w:szCs w:val="21"/>
        </w:rPr>
      </w:pPr>
      <w:r>
        <w:rPr>
          <w:rFonts w:ascii="宋体" w:hAnsi="宋体" w:hint="eastAsia"/>
          <w:szCs w:val="21"/>
        </w:rPr>
        <w:t>3．通过国内外权威财经网站获取最新资讯。</w:t>
      </w:r>
    </w:p>
    <w:p>
      <w:pPr>
        <w:pStyle w:val="style0"/>
        <w:rPr>
          <w:szCs w:val="20"/>
        </w:rPr>
      </w:pPr>
      <w:r>
        <w:rPr>
          <w:rFonts w:hint="eastAsia"/>
          <w:szCs w:val="20"/>
        </w:rPr>
        <w:t>六、教材</w:t>
      </w:r>
    </w:p>
    <w:p>
      <w:pPr>
        <w:pStyle w:val="style0"/>
        <w:rPr>
          <w:szCs w:val="20"/>
        </w:rPr>
      </w:pPr>
      <w:r>
        <w:rPr>
          <w:rFonts w:ascii="宋体" w:hAnsi="宋体" w:hint="eastAsia"/>
          <w:szCs w:val="21"/>
        </w:rPr>
        <w:t>　　《</w:t>
      </w:r>
      <w:r>
        <w:rPr>
          <w:rFonts w:hint="eastAsia"/>
          <w:bCs/>
          <w:szCs w:val="20"/>
        </w:rPr>
        <w:t>会计学（非专业用）（第</w:t>
      </w:r>
      <w:r>
        <w:rPr>
          <w:rFonts w:hint="eastAsia"/>
          <w:bCs/>
          <w:szCs w:val="20"/>
        </w:rPr>
        <w:t>4</w:t>
      </w:r>
      <w:r>
        <w:rPr>
          <w:rFonts w:hint="eastAsia"/>
          <w:bCs/>
          <w:szCs w:val="20"/>
        </w:rPr>
        <w:t>版）》，</w:t>
      </w:r>
      <w:r>
        <w:rPr>
          <w:bCs/>
          <w:szCs w:val="20"/>
        </w:rPr>
        <w:t>徐经长</w:t>
      </w:r>
      <w:r>
        <w:rPr>
          <w:bCs/>
          <w:szCs w:val="20"/>
        </w:rPr>
        <w:t xml:space="preserve"> </w:t>
      </w:r>
      <w:r>
        <w:rPr>
          <w:bCs/>
          <w:szCs w:val="20"/>
        </w:rPr>
        <w:t>孙蔓莉</w:t>
      </w:r>
      <w:r>
        <w:rPr>
          <w:bCs/>
          <w:szCs w:val="20"/>
        </w:rPr>
        <w:t xml:space="preserve"> </w:t>
      </w:r>
      <w:r>
        <w:rPr>
          <w:bCs/>
          <w:szCs w:val="20"/>
        </w:rPr>
        <w:t>周华</w:t>
      </w:r>
      <w:r>
        <w:rPr>
          <w:rFonts w:hint="eastAsia"/>
          <w:bCs/>
          <w:szCs w:val="20"/>
        </w:rPr>
        <w:t xml:space="preserve"> </w:t>
      </w:r>
      <w:r>
        <w:rPr>
          <w:rFonts w:hint="eastAsia"/>
          <w:bCs/>
          <w:szCs w:val="20"/>
        </w:rPr>
        <w:t>主编，中国人民大学</w:t>
      </w:r>
      <w:r>
        <w:rPr>
          <w:bCs/>
          <w:szCs w:val="20"/>
        </w:rPr>
        <w:t>出版社</w:t>
      </w:r>
      <w:r>
        <w:rPr>
          <w:rFonts w:hint="eastAsia"/>
          <w:bCs/>
          <w:szCs w:val="20"/>
        </w:rPr>
        <w:t>，</w:t>
      </w:r>
      <w:r>
        <w:rPr>
          <w:rFonts w:hint="eastAsia"/>
          <w:bCs/>
          <w:szCs w:val="20"/>
        </w:rPr>
        <w:t>2018</w:t>
      </w:r>
      <w:r>
        <w:rPr>
          <w:rFonts w:hint="eastAsia"/>
          <w:bCs/>
          <w:szCs w:val="20"/>
        </w:rPr>
        <w:t>年</w:t>
      </w:r>
      <w:r>
        <w:rPr>
          <w:rFonts w:hint="eastAsia"/>
          <w:bCs/>
          <w:szCs w:val="20"/>
        </w:rPr>
        <w:t>01</w:t>
      </w:r>
      <w:r>
        <w:rPr>
          <w:rFonts w:hint="eastAsia"/>
          <w:bCs/>
          <w:szCs w:val="20"/>
        </w:rPr>
        <w:t>月</w:t>
      </w:r>
    </w:p>
    <w:p>
      <w:pPr>
        <w:pStyle w:val="style0"/>
        <w:rPr>
          <w:szCs w:val="20"/>
        </w:rPr>
      </w:pPr>
      <w:r>
        <w:rPr>
          <w:rFonts w:hint="eastAsia"/>
          <w:szCs w:val="20"/>
        </w:rPr>
        <w:t>七、参考书目</w:t>
      </w:r>
    </w:p>
    <w:p>
      <w:pPr>
        <w:pStyle w:val="style0"/>
        <w:rPr>
          <w:bCs/>
          <w:szCs w:val="20"/>
        </w:rPr>
      </w:pPr>
      <w:r>
        <w:rPr>
          <w:rFonts w:hint="eastAsia"/>
          <w:bCs/>
          <w:szCs w:val="20"/>
        </w:rPr>
        <w:t xml:space="preserve">     1</w:t>
      </w:r>
      <w:r>
        <w:rPr>
          <w:rFonts w:ascii="宋体" w:hAnsi="宋体" w:hint="eastAsia"/>
          <w:szCs w:val="21"/>
        </w:rPr>
        <w:t>．</w:t>
      </w:r>
      <w:r>
        <w:rPr>
          <w:rFonts w:hint="eastAsia"/>
          <w:bCs/>
          <w:szCs w:val="20"/>
        </w:rPr>
        <w:t>《基础会计》（第五版），陈国辉</w:t>
      </w:r>
      <w:r>
        <w:rPr>
          <w:bCs/>
          <w:szCs w:val="20"/>
        </w:rPr>
        <w:t xml:space="preserve"> </w:t>
      </w:r>
      <w:r>
        <w:rPr>
          <w:rFonts w:hint="eastAsia"/>
          <w:bCs/>
          <w:szCs w:val="20"/>
        </w:rPr>
        <w:t>迟旭升</w:t>
      </w:r>
      <w:r>
        <w:rPr>
          <w:rFonts w:hint="eastAsia"/>
          <w:bCs/>
          <w:szCs w:val="20"/>
        </w:rPr>
        <w:t xml:space="preserve"> </w:t>
      </w:r>
      <w:r>
        <w:rPr>
          <w:rFonts w:hint="eastAsia"/>
          <w:bCs/>
          <w:szCs w:val="20"/>
        </w:rPr>
        <w:t>主编，东北财经大学，</w:t>
      </w:r>
      <w:r>
        <w:rPr>
          <w:bCs/>
          <w:szCs w:val="20"/>
        </w:rPr>
        <w:t>2016</w:t>
      </w:r>
      <w:r>
        <w:rPr>
          <w:rFonts w:hint="eastAsia"/>
          <w:bCs/>
          <w:szCs w:val="20"/>
        </w:rPr>
        <w:t>年</w:t>
      </w:r>
      <w:r>
        <w:rPr>
          <w:bCs/>
          <w:szCs w:val="20"/>
        </w:rPr>
        <w:t>7</w:t>
      </w:r>
      <w:r>
        <w:rPr>
          <w:rFonts w:hint="eastAsia"/>
          <w:bCs/>
          <w:szCs w:val="20"/>
        </w:rPr>
        <w:t>月</w:t>
      </w:r>
    </w:p>
    <w:p>
      <w:pPr>
        <w:pStyle w:val="style0"/>
        <w:rPr>
          <w:bCs/>
          <w:szCs w:val="20"/>
        </w:rPr>
      </w:pPr>
      <w:r>
        <w:rPr>
          <w:rFonts w:hint="eastAsia"/>
          <w:bCs/>
          <w:szCs w:val="20"/>
        </w:rPr>
        <w:t xml:space="preserve">     2</w:t>
      </w:r>
      <w:r>
        <w:rPr>
          <w:rFonts w:ascii="宋体" w:hAnsi="宋体" w:hint="eastAsia"/>
          <w:szCs w:val="21"/>
        </w:rPr>
        <w:t>．</w:t>
      </w:r>
      <w:r>
        <w:rPr>
          <w:rFonts w:hint="eastAsia"/>
          <w:bCs/>
          <w:szCs w:val="20"/>
        </w:rPr>
        <w:t>《企业会计准则》（</w:t>
      </w:r>
      <w:r>
        <w:rPr>
          <w:rFonts w:hint="eastAsia"/>
          <w:bCs/>
          <w:szCs w:val="20"/>
        </w:rPr>
        <w:t>2018</w:t>
      </w:r>
      <w:r>
        <w:rPr>
          <w:rFonts w:hint="eastAsia"/>
          <w:bCs/>
          <w:szCs w:val="20"/>
        </w:rPr>
        <w:t>年版），</w:t>
      </w:r>
      <w:r>
        <w:rPr>
          <w:bCs/>
          <w:szCs w:val="20"/>
        </w:rPr>
        <w:t>中华人民共和国财政部</w:t>
      </w:r>
      <w:r>
        <w:rPr>
          <w:rFonts w:hint="eastAsia"/>
          <w:bCs/>
          <w:szCs w:val="20"/>
        </w:rPr>
        <w:t>，立信会计出版社，</w:t>
      </w:r>
      <w:r>
        <w:rPr>
          <w:rFonts w:hint="eastAsia"/>
          <w:bCs/>
          <w:szCs w:val="20"/>
        </w:rPr>
        <w:t>2018</w:t>
      </w:r>
      <w:r>
        <w:rPr>
          <w:rFonts w:hint="eastAsia"/>
          <w:bCs/>
          <w:szCs w:val="20"/>
        </w:rPr>
        <w:t>年</w:t>
      </w:r>
      <w:r>
        <w:rPr>
          <w:rFonts w:hint="eastAsia"/>
          <w:bCs/>
          <w:szCs w:val="20"/>
        </w:rPr>
        <w:t>1</w:t>
      </w:r>
      <w:r>
        <w:rPr>
          <w:rFonts w:hint="eastAsia"/>
          <w:bCs/>
          <w:szCs w:val="20"/>
        </w:rPr>
        <w:t>月</w:t>
      </w:r>
    </w:p>
    <w:p>
      <w:pPr>
        <w:pStyle w:val="style0"/>
        <w:rPr>
          <w:bCs/>
          <w:szCs w:val="20"/>
        </w:rPr>
      </w:pPr>
      <w:r>
        <w:rPr>
          <w:rFonts w:hint="eastAsia"/>
          <w:bCs/>
          <w:szCs w:val="20"/>
        </w:rPr>
        <w:t xml:space="preserve">     3</w:t>
      </w:r>
      <w:r>
        <w:rPr>
          <w:rFonts w:ascii="宋体" w:hAnsi="宋体" w:hint="eastAsia"/>
          <w:szCs w:val="21"/>
        </w:rPr>
        <w:t>．</w:t>
      </w:r>
      <w:r>
        <w:rPr>
          <w:rFonts w:hint="eastAsia"/>
          <w:bCs/>
          <w:szCs w:val="20"/>
        </w:rPr>
        <w:t>《企业会计准则</w:t>
      </w:r>
      <w:r>
        <w:rPr>
          <w:bCs/>
          <w:szCs w:val="20"/>
        </w:rPr>
        <w:t>——</w:t>
      </w:r>
      <w:r>
        <w:rPr>
          <w:rFonts w:hint="eastAsia"/>
          <w:bCs/>
          <w:szCs w:val="20"/>
        </w:rPr>
        <w:t>应用指南》（</w:t>
      </w:r>
      <w:r>
        <w:rPr>
          <w:rFonts w:hint="eastAsia"/>
          <w:bCs/>
          <w:szCs w:val="20"/>
        </w:rPr>
        <w:t>2018</w:t>
      </w:r>
      <w:r>
        <w:rPr>
          <w:rFonts w:hint="eastAsia"/>
          <w:bCs/>
          <w:szCs w:val="20"/>
        </w:rPr>
        <w:t>年版），</w:t>
      </w:r>
      <w:r>
        <w:rPr>
          <w:bCs/>
          <w:szCs w:val="20"/>
        </w:rPr>
        <w:t>中华人民共和国财政部</w:t>
      </w:r>
      <w:r>
        <w:rPr>
          <w:rFonts w:hint="eastAsia"/>
          <w:bCs/>
          <w:szCs w:val="20"/>
        </w:rPr>
        <w:t>，立信会计出版社，</w:t>
      </w:r>
      <w:r>
        <w:rPr>
          <w:rFonts w:hint="eastAsia"/>
          <w:bCs/>
          <w:szCs w:val="20"/>
        </w:rPr>
        <w:t>2018</w:t>
      </w:r>
      <w:r>
        <w:rPr>
          <w:rFonts w:hint="eastAsia"/>
          <w:bCs/>
          <w:szCs w:val="20"/>
        </w:rPr>
        <w:t>年</w:t>
      </w:r>
      <w:r>
        <w:rPr>
          <w:rFonts w:hint="eastAsia"/>
          <w:bCs/>
          <w:szCs w:val="20"/>
        </w:rPr>
        <w:t>1</w:t>
      </w:r>
      <w:r>
        <w:rPr>
          <w:rFonts w:hint="eastAsia"/>
          <w:bCs/>
          <w:szCs w:val="20"/>
        </w:rPr>
        <w:t>月</w:t>
      </w:r>
    </w:p>
    <w:p>
      <w:pPr>
        <w:pStyle w:val="style0"/>
        <w:ind w:left="420"/>
        <w:rPr>
          <w:rFonts w:ascii="宋体" w:hAnsi="宋体"/>
          <w:szCs w:val="21"/>
        </w:rPr>
      </w:pPr>
      <w:r>
        <w:rPr>
          <w:rFonts w:ascii="宋体" w:hAnsi="宋体" w:hint="eastAsia"/>
          <w:szCs w:val="21"/>
        </w:rPr>
        <w:t xml:space="preserve"> 4．《会计》2018，中国注册会计师协会 组织编写，中国财政经济出版社2018年4月</w:t>
      </w:r>
    </w:p>
    <w:p>
      <w:pPr>
        <w:pStyle w:val="style0"/>
        <w:rPr>
          <w:szCs w:val="20"/>
        </w:rPr>
      </w:pPr>
      <w:r>
        <w:rPr>
          <w:rFonts w:hint="eastAsia"/>
          <w:szCs w:val="20"/>
        </w:rPr>
        <w:t>八、教学辅助材料，如</w:t>
      </w:r>
      <w:r>
        <w:rPr>
          <w:rFonts w:hint="eastAsia"/>
          <w:szCs w:val="20"/>
        </w:rPr>
        <w:t>CD</w:t>
      </w:r>
      <w:r>
        <w:rPr>
          <w:rFonts w:hint="eastAsia"/>
          <w:szCs w:val="20"/>
        </w:rPr>
        <w:t>、录影等</w:t>
      </w:r>
    </w:p>
    <w:p>
      <w:pPr>
        <w:pStyle w:val="style0"/>
        <w:snapToGrid w:val="false"/>
        <w:spacing w:lineRule="auto" w:line="300"/>
        <w:ind w:firstLine="525" w:firstLineChars="250"/>
        <w:jc w:val="left"/>
        <w:rPr>
          <w:rFonts w:ascii="宋体" w:hAnsi="宋体"/>
          <w:szCs w:val="21"/>
        </w:rPr>
      </w:pPr>
      <w:r>
        <w:rPr>
          <w:rFonts w:ascii="宋体" w:hAnsi="宋体" w:hint="eastAsia"/>
          <w:szCs w:val="21"/>
        </w:rPr>
        <w:t>1.案例资料</w:t>
      </w:r>
    </w:p>
    <w:p>
      <w:pPr>
        <w:pStyle w:val="style0"/>
        <w:ind w:firstLine="525" w:firstLineChars="250"/>
        <w:rPr>
          <w:szCs w:val="20"/>
        </w:rPr>
      </w:pPr>
      <w:r>
        <w:rPr>
          <w:rFonts w:ascii="宋体" w:hAnsi="宋体" w:hint="eastAsia"/>
          <w:szCs w:val="21"/>
        </w:rPr>
        <w:t>2.其它最新财经资料</w:t>
      </w:r>
    </w:p>
    <w:p>
      <w:pPr>
        <w:pStyle w:val="style0"/>
        <w:rPr>
          <w:szCs w:val="20"/>
        </w:rPr>
      </w:pPr>
      <w:r>
        <w:rPr>
          <w:rFonts w:hint="eastAsia"/>
          <w:szCs w:val="20"/>
        </w:rPr>
        <w:t>九、课程学习要求及课堂纪律规范</w:t>
      </w:r>
    </w:p>
    <w:p>
      <w:pPr>
        <w:pStyle w:val="style0"/>
        <w:ind w:firstLine="525" w:firstLineChars="250"/>
        <w:rPr>
          <w:rFonts w:ascii="宋体" w:hAnsi="宋体"/>
          <w:szCs w:val="21"/>
        </w:rPr>
      </w:pPr>
      <w:r>
        <w:rPr>
          <w:rFonts w:ascii="宋体" w:hAnsi="宋体" w:hint="eastAsia"/>
          <w:szCs w:val="21"/>
        </w:rPr>
        <w:t>1.按时出勤，积极参与课堂；</w:t>
      </w:r>
    </w:p>
    <w:p>
      <w:pPr>
        <w:pStyle w:val="style0"/>
        <w:ind w:firstLine="525" w:firstLineChars="250"/>
        <w:rPr>
          <w:rFonts w:ascii="宋体" w:hAnsi="宋体"/>
          <w:szCs w:val="21"/>
        </w:rPr>
      </w:pPr>
      <w:r>
        <w:rPr>
          <w:rFonts w:ascii="宋体" w:hAnsi="宋体" w:hint="eastAsia"/>
          <w:szCs w:val="21"/>
        </w:rPr>
        <w:t>2.学员必须加入案例小组；</w:t>
      </w:r>
    </w:p>
    <w:p>
      <w:pPr>
        <w:pStyle w:val="style0"/>
        <w:ind w:firstLine="525" w:firstLineChars="250"/>
        <w:rPr>
          <w:rFonts w:ascii="宋体" w:hAnsi="宋体"/>
          <w:szCs w:val="21"/>
        </w:rPr>
      </w:pPr>
      <w:r>
        <w:rPr>
          <w:rFonts w:ascii="宋体" w:hAnsi="宋体" w:hint="eastAsia"/>
          <w:szCs w:val="21"/>
        </w:rPr>
        <w:t>3.晚交作业或不交作业，扣减学习成绩</w:t>
      </w:r>
    </w:p>
    <w:p>
      <w:pPr>
        <w:pStyle w:val="style0"/>
        <w:rPr>
          <w:szCs w:val="20"/>
        </w:rPr>
      </w:pPr>
      <w:r>
        <w:rPr>
          <w:rFonts w:hint="eastAsia"/>
          <w:szCs w:val="20"/>
        </w:rPr>
        <w:t>十、学生成绩评定办法（需详细说明评估学生学习效果的方法，各部分的百分比）</w:t>
      </w:r>
    </w:p>
    <w:p>
      <w:pPr>
        <w:pStyle w:val="style0"/>
        <w:ind w:firstLine="525" w:firstLineChars="250"/>
        <w:rPr>
          <w:rFonts w:ascii="宋体" w:hAnsi="宋体"/>
          <w:szCs w:val="21"/>
        </w:rPr>
      </w:pPr>
      <w:r>
        <w:rPr>
          <w:rFonts w:ascii="宋体" w:hAnsi="宋体" w:hint="eastAsia"/>
          <w:szCs w:val="21"/>
        </w:rPr>
        <w:t>1.出勤考核及课堂参与       15%（个人）</w:t>
      </w:r>
    </w:p>
    <w:p>
      <w:pPr>
        <w:pStyle w:val="style0"/>
        <w:ind w:firstLine="525" w:firstLineChars="250"/>
        <w:rPr>
          <w:rFonts w:ascii="宋体" w:hAnsi="宋体"/>
          <w:szCs w:val="21"/>
        </w:rPr>
      </w:pPr>
      <w:r>
        <w:rPr>
          <w:rFonts w:ascii="宋体" w:hAnsi="宋体" w:hint="eastAsia"/>
          <w:szCs w:val="21"/>
        </w:rPr>
        <w:t>2.平时作业                 10%（个人）</w:t>
      </w:r>
    </w:p>
    <w:p>
      <w:pPr>
        <w:pStyle w:val="style0"/>
        <w:ind w:firstLine="525" w:firstLineChars="250"/>
        <w:rPr>
          <w:rFonts w:ascii="宋体" w:hAnsi="宋体"/>
          <w:szCs w:val="21"/>
        </w:rPr>
      </w:pPr>
      <w:r>
        <w:rPr>
          <w:rFonts w:ascii="宋体" w:hAnsi="宋体" w:hint="eastAsia"/>
          <w:szCs w:val="21"/>
        </w:rPr>
        <w:t>3.案例分析报告             15%（小组）</w:t>
      </w:r>
    </w:p>
    <w:p>
      <w:pPr>
        <w:pStyle w:val="style0"/>
        <w:ind w:firstLine="525" w:firstLineChars="250"/>
        <w:rPr>
          <w:rFonts w:ascii="宋体" w:hAnsi="宋体"/>
          <w:szCs w:val="21"/>
        </w:rPr>
      </w:pPr>
      <w:r>
        <w:rPr>
          <w:rFonts w:ascii="宋体" w:hAnsi="宋体" w:hint="eastAsia"/>
          <w:szCs w:val="21"/>
        </w:rPr>
        <w:t>4.期末考试          　　   60%（个人）</w:t>
      </w:r>
    </w:p>
    <w:p>
      <w:pPr>
        <w:pStyle w:val="style0"/>
        <w:rPr>
          <w:rFonts w:ascii="宋体" w:hAnsi="宋体"/>
          <w:b/>
          <w:szCs w:val="21"/>
        </w:rPr>
      </w:pPr>
    </w:p>
    <w:p>
      <w:pPr>
        <w:pStyle w:val="style0"/>
        <w:rPr>
          <w:szCs w:val="20"/>
        </w:rPr>
      </w:pPr>
    </w:p>
    <w:p>
      <w:pPr>
        <w:pStyle w:val="style0"/>
        <w:rPr>
          <w:szCs w:val="20"/>
        </w:rPr>
      </w:pPr>
    </w:p>
    <w:p>
      <w:pPr>
        <w:pStyle w:val="style0"/>
        <w:jc w:val="center"/>
        <w:rPr>
          <w:szCs w:val="21"/>
        </w:rPr>
      </w:pPr>
      <w:r>
        <w:rPr>
          <w:rFonts w:hint="eastAsia"/>
          <w:b/>
          <w:bCs/>
          <w:sz w:val="36"/>
          <w:szCs w:val="36"/>
        </w:rPr>
        <w:t>课程教学大纲</w:t>
      </w:r>
    </w:p>
    <w:p>
      <w:pPr>
        <w:pStyle w:val="style0"/>
        <w:widowControl/>
        <w:jc w:val="left"/>
        <w:rPr>
          <w:rFonts w:ascii="宋体" w:cs="宋体"/>
          <w:kern w:val="0"/>
          <w:szCs w:val="21"/>
        </w:rPr>
      </w:pPr>
      <w:r>
        <w:rPr>
          <w:rFonts w:ascii="宋体" w:cs="宋体" w:hAnsi="宋体" w:hint="eastAsia"/>
          <w:b/>
          <w:kern w:val="0"/>
          <w:szCs w:val="21"/>
        </w:rPr>
        <w:t>第一讲</w:t>
      </w:r>
      <w:r>
        <w:rPr>
          <w:rFonts w:hint="eastAsia"/>
          <w:sz w:val="24"/>
          <w:szCs w:val="20"/>
        </w:rPr>
        <w:t xml:space="preserve">  </w:t>
      </w:r>
      <w:r>
        <w:rPr>
          <w:rFonts w:hint="eastAsia"/>
          <w:sz w:val="24"/>
          <w:szCs w:val="20"/>
        </w:rPr>
        <w:t>会计概论</w:t>
      </w:r>
      <w:r>
        <w:rPr>
          <w:rFonts w:hint="eastAsia"/>
          <w:sz w:val="24"/>
          <w:szCs w:val="20"/>
        </w:rPr>
        <w:t xml:space="preserve"> (3</w:t>
      </w:r>
      <w:r>
        <w:rPr>
          <w:rFonts w:hint="eastAsia"/>
          <w:sz w:val="24"/>
          <w:szCs w:val="20"/>
        </w:rPr>
        <w:t>学时</w:t>
      </w:r>
      <w:r>
        <w:rPr>
          <w:rFonts w:hint="eastAsia"/>
          <w:sz w:val="24"/>
          <w:szCs w:val="20"/>
        </w:rPr>
        <w:t>)</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什么是会计</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会计的方法</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会计要素与会计等式</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会计假设与会计规范</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会计信息质量要求</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权责发生制</w:t>
      </w:r>
    </w:p>
    <w:p>
      <w:pPr>
        <w:pStyle w:val="style0"/>
        <w:widowControl/>
        <w:jc w:val="left"/>
        <w:rPr>
          <w:rFonts w:ascii="宋体" w:cs="宋体" w:hAnsi="宋体"/>
          <w:kern w:val="0"/>
          <w:szCs w:val="21"/>
        </w:rPr>
      </w:pPr>
      <w:r>
        <w:rPr>
          <w:rFonts w:ascii="宋体" w:cs="宋体" w:hAnsi="宋体" w:hint="eastAsia"/>
          <w:kern w:val="0"/>
          <w:szCs w:val="21"/>
        </w:rPr>
        <w:t>阅读内容：教材第1章，参考书《</w:t>
      </w:r>
      <w:r>
        <w:rPr>
          <w:rFonts w:ascii="宋体" w:hAnsi="宋体" w:hint="eastAsia"/>
          <w:bCs/>
          <w:szCs w:val="21"/>
        </w:rPr>
        <w:t>基础会计</w:t>
      </w:r>
      <w:r>
        <w:rPr>
          <w:rFonts w:ascii="宋体" w:hAnsi="宋体"/>
          <w:bCs/>
          <w:szCs w:val="21"/>
        </w:rPr>
        <w:t>》第1</w:t>
      </w:r>
      <w:r>
        <w:rPr>
          <w:rFonts w:ascii="宋体" w:hAnsi="宋体" w:hint="eastAsia"/>
          <w:bCs/>
          <w:szCs w:val="21"/>
        </w:rPr>
        <w:t>、第2、第3章</w:t>
      </w:r>
    </w:p>
    <w:p>
      <w:pPr>
        <w:pStyle w:val="style0"/>
        <w:jc w:val="center"/>
        <w:rPr>
          <w:rFonts w:ascii="宋体"/>
          <w:szCs w:val="21"/>
          <w:u w:val="single"/>
        </w:rPr>
      </w:pPr>
    </w:p>
    <w:p>
      <w:pPr>
        <w:pStyle w:val="style0"/>
        <w:widowControl/>
        <w:jc w:val="left"/>
        <w:rPr>
          <w:sz w:val="24"/>
          <w:szCs w:val="20"/>
        </w:rPr>
      </w:pPr>
      <w:r>
        <w:rPr>
          <w:rFonts w:ascii="宋体" w:cs="宋体" w:hAnsi="宋体" w:hint="eastAsia"/>
          <w:b/>
          <w:kern w:val="0"/>
          <w:szCs w:val="21"/>
        </w:rPr>
        <w:t>第二讲</w:t>
      </w:r>
      <w:r>
        <w:rPr>
          <w:rFonts w:ascii="宋体" w:cs="宋体" w:hAnsi="宋体"/>
          <w:b/>
          <w:color w:val="ff0000"/>
          <w:kern w:val="0"/>
          <w:szCs w:val="21"/>
        </w:rPr>
        <w:t xml:space="preserve"> </w:t>
      </w:r>
      <w:r>
        <w:rPr>
          <w:rFonts w:ascii="宋体" w:cs="宋体" w:hAnsi="宋体" w:hint="eastAsia"/>
          <w:b/>
          <w:color w:val="ff0000"/>
          <w:kern w:val="0"/>
          <w:szCs w:val="21"/>
        </w:rPr>
        <w:t xml:space="preserve"> </w:t>
      </w:r>
      <w:r>
        <w:rPr>
          <w:rFonts w:hint="eastAsia"/>
          <w:sz w:val="24"/>
          <w:szCs w:val="20"/>
        </w:rPr>
        <w:t>会计</w:t>
      </w:r>
      <w:r>
        <w:rPr>
          <w:sz w:val="24"/>
          <w:szCs w:val="20"/>
        </w:rPr>
        <w:t>的</w:t>
      </w:r>
      <w:r>
        <w:rPr>
          <w:rFonts w:hint="eastAsia"/>
          <w:sz w:val="24"/>
          <w:szCs w:val="20"/>
        </w:rPr>
        <w:t>基本方法</w:t>
      </w:r>
      <w:r>
        <w:rPr>
          <w:rFonts w:hint="eastAsia"/>
          <w:sz w:val="24"/>
          <w:szCs w:val="20"/>
        </w:rPr>
        <w:t xml:space="preserve"> (5</w:t>
      </w:r>
      <w:r>
        <w:rPr>
          <w:rFonts w:hint="eastAsia"/>
          <w:sz w:val="24"/>
          <w:szCs w:val="20"/>
        </w:rPr>
        <w:t>学时</w:t>
      </w:r>
      <w:r>
        <w:rPr>
          <w:rFonts w:hint="eastAsia"/>
          <w:sz w:val="24"/>
          <w:szCs w:val="20"/>
        </w:rPr>
        <w:t>)</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会计科目与账户</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复式记账与借贷记账法</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会计凭证</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会计账簿</w:t>
      </w:r>
    </w:p>
    <w:p>
      <w:pPr>
        <w:pStyle w:val="style0"/>
        <w:widowControl/>
        <w:jc w:val="left"/>
        <w:rPr>
          <w:rFonts w:ascii="宋体" w:cs="宋体" w:hAnsi="宋体"/>
          <w:kern w:val="0"/>
          <w:szCs w:val="21"/>
        </w:rPr>
      </w:pPr>
      <w:r>
        <w:rPr>
          <w:rFonts w:ascii="宋体" w:cs="宋体" w:hAnsi="宋体" w:hint="eastAsia"/>
          <w:kern w:val="0"/>
          <w:szCs w:val="21"/>
        </w:rPr>
        <w:t>阅读内容：教材第2章，参考书《</w:t>
      </w:r>
      <w:r>
        <w:rPr>
          <w:rFonts w:ascii="宋体" w:hAnsi="宋体" w:hint="eastAsia"/>
          <w:bCs/>
          <w:szCs w:val="21"/>
        </w:rPr>
        <w:t>基础会计</w:t>
      </w:r>
      <w:r>
        <w:rPr>
          <w:rFonts w:ascii="宋体" w:hAnsi="宋体"/>
          <w:bCs/>
          <w:szCs w:val="21"/>
        </w:rPr>
        <w:t>》第</w:t>
      </w:r>
      <w:r>
        <w:rPr>
          <w:rFonts w:ascii="宋体" w:hAnsi="宋体" w:hint="eastAsia"/>
          <w:bCs/>
          <w:szCs w:val="21"/>
        </w:rPr>
        <w:t>4</w:t>
      </w:r>
      <w:r>
        <w:rPr>
          <w:rFonts w:ascii="宋体" w:hAnsi="宋体"/>
          <w:bCs/>
          <w:szCs w:val="21"/>
        </w:rPr>
        <w:t>章；参考书</w:t>
      </w:r>
      <w:r>
        <w:rPr>
          <w:rFonts w:hint="eastAsia"/>
          <w:szCs w:val="20"/>
        </w:rPr>
        <w:t>《企业会计准则》——基本准则部分</w:t>
      </w:r>
    </w:p>
    <w:p>
      <w:pPr>
        <w:pStyle w:val="style0"/>
        <w:widowControl/>
        <w:jc w:val="left"/>
        <w:rPr>
          <w:rFonts w:ascii="宋体" w:cs="宋体"/>
          <w:kern w:val="0"/>
          <w:szCs w:val="21"/>
        </w:rPr>
      </w:pPr>
    </w:p>
    <w:p>
      <w:pPr>
        <w:pStyle w:val="style0"/>
        <w:widowControl/>
        <w:jc w:val="left"/>
        <w:rPr>
          <w:sz w:val="24"/>
          <w:szCs w:val="20"/>
        </w:rPr>
      </w:pPr>
      <w:r>
        <w:rPr>
          <w:rFonts w:ascii="宋体" w:cs="宋体" w:hAnsi="宋体" w:hint="eastAsia"/>
          <w:b/>
          <w:kern w:val="0"/>
          <w:szCs w:val="21"/>
        </w:rPr>
        <w:t xml:space="preserve">第三讲 </w:t>
      </w:r>
      <w:r>
        <w:rPr>
          <w:rFonts w:ascii="宋体" w:cs="宋体" w:hAnsi="宋体" w:hint="eastAsia"/>
          <w:kern w:val="0"/>
          <w:szCs w:val="21"/>
        </w:rPr>
        <w:t>资金筹集业务：所有者权益及负债</w:t>
      </w:r>
      <w:r>
        <w:rPr>
          <w:rFonts w:hint="eastAsia"/>
          <w:sz w:val="24"/>
          <w:szCs w:val="20"/>
        </w:rPr>
        <w:t>(3</w:t>
      </w:r>
      <w:r>
        <w:rPr>
          <w:rFonts w:hint="eastAsia"/>
          <w:sz w:val="24"/>
          <w:szCs w:val="20"/>
        </w:rPr>
        <w:t>学时</w:t>
      </w:r>
      <w:r>
        <w:rPr>
          <w:rFonts w:hint="eastAsia"/>
          <w:sz w:val="24"/>
          <w:szCs w:val="20"/>
        </w:rPr>
        <w:t>)</w:t>
      </w:r>
    </w:p>
    <w:p>
      <w:pPr>
        <w:pStyle w:val="style0"/>
        <w:widowControl/>
        <w:numPr>
          <w:ilvl w:val="0"/>
          <w:numId w:val="10"/>
        </w:numPr>
        <w:jc w:val="left"/>
        <w:rPr>
          <w:rFonts w:ascii="宋体" w:cs="宋体" w:hAnsi="宋体"/>
          <w:kern w:val="0"/>
          <w:szCs w:val="21"/>
        </w:rPr>
      </w:pPr>
      <w:r>
        <w:rPr>
          <w:rFonts w:ascii="宋体" w:cs="宋体" w:hAnsi="宋体" w:hint="eastAsia"/>
          <w:kern w:val="0"/>
          <w:szCs w:val="21"/>
        </w:rPr>
        <w:t>所有者权益的核算</w:t>
      </w:r>
    </w:p>
    <w:p>
      <w:pPr>
        <w:pStyle w:val="style0"/>
        <w:widowControl/>
        <w:numPr>
          <w:ilvl w:val="0"/>
          <w:numId w:val="10"/>
        </w:numPr>
        <w:jc w:val="left"/>
        <w:rPr>
          <w:rFonts w:ascii="宋体" w:cs="宋体" w:hAnsi="宋体"/>
          <w:kern w:val="0"/>
          <w:szCs w:val="21"/>
        </w:rPr>
      </w:pPr>
      <w:r>
        <w:rPr>
          <w:rFonts w:ascii="宋体" w:cs="宋体" w:hAnsi="宋体" w:hint="eastAsia"/>
          <w:kern w:val="0"/>
          <w:szCs w:val="21"/>
        </w:rPr>
        <w:t>负债的核算</w:t>
      </w:r>
    </w:p>
    <w:p>
      <w:pPr>
        <w:pStyle w:val="style0"/>
        <w:widowControl/>
        <w:jc w:val="left"/>
        <w:rPr>
          <w:rFonts w:ascii="宋体" w:cs="宋体" w:hAnsi="宋体"/>
          <w:kern w:val="0"/>
          <w:szCs w:val="21"/>
        </w:rPr>
      </w:pPr>
      <w:r>
        <w:rPr>
          <w:rFonts w:ascii="宋体" w:cs="宋体" w:hAnsi="宋体" w:hint="eastAsia"/>
          <w:kern w:val="0"/>
          <w:szCs w:val="21"/>
        </w:rPr>
        <w:t>阅读内容：教材第9、10章，参考书《</w:t>
      </w:r>
      <w:r>
        <w:rPr>
          <w:rFonts w:ascii="宋体" w:hAnsi="宋体" w:hint="eastAsia"/>
          <w:bCs/>
          <w:szCs w:val="21"/>
        </w:rPr>
        <w:t>基础会计</w:t>
      </w:r>
      <w:r>
        <w:rPr>
          <w:rFonts w:ascii="宋体" w:hAnsi="宋体"/>
          <w:bCs/>
          <w:szCs w:val="21"/>
        </w:rPr>
        <w:t>》第</w:t>
      </w:r>
      <w:r>
        <w:rPr>
          <w:rFonts w:ascii="宋体" w:hAnsi="宋体" w:hint="eastAsia"/>
          <w:bCs/>
          <w:szCs w:val="21"/>
        </w:rPr>
        <w:t>5</w:t>
      </w:r>
      <w:r>
        <w:rPr>
          <w:rFonts w:ascii="宋体" w:hAnsi="宋体"/>
          <w:bCs/>
          <w:szCs w:val="21"/>
        </w:rPr>
        <w:t>章；参考书</w:t>
      </w:r>
      <w:r>
        <w:rPr>
          <w:rFonts w:hint="eastAsia"/>
          <w:szCs w:val="20"/>
        </w:rPr>
        <w:t>《企业会计准则》——基本准则部分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第四讲 </w:t>
      </w:r>
      <w:r>
        <w:rPr>
          <w:rFonts w:ascii="宋体" w:cs="宋体" w:hAnsi="宋体" w:hint="eastAsia"/>
          <w:kern w:val="0"/>
          <w:szCs w:val="21"/>
        </w:rPr>
        <w:t>采购业务：资产的取得与计量</w:t>
      </w:r>
      <w:r>
        <w:rPr>
          <w:rFonts w:hint="eastAsia"/>
          <w:sz w:val="24"/>
          <w:szCs w:val="20"/>
        </w:rPr>
        <w:t>(6</w:t>
      </w:r>
      <w:r>
        <w:rPr>
          <w:rFonts w:hint="eastAsia"/>
          <w:sz w:val="24"/>
          <w:szCs w:val="20"/>
        </w:rPr>
        <w:t>学时</w:t>
      </w:r>
      <w:r>
        <w:rPr>
          <w:rFonts w:hint="eastAsia"/>
          <w:sz w:val="24"/>
          <w:szCs w:val="20"/>
        </w:rPr>
        <w:t>)</w:t>
      </w:r>
    </w:p>
    <w:p>
      <w:pPr>
        <w:pStyle w:val="style0"/>
        <w:numPr>
          <w:ilvl w:val="0"/>
          <w:numId w:val="11"/>
        </w:numPr>
        <w:rPr>
          <w:szCs w:val="21"/>
        </w:rPr>
      </w:pPr>
      <w:r>
        <w:rPr>
          <w:rFonts w:hint="eastAsia"/>
          <w:szCs w:val="21"/>
        </w:rPr>
        <w:t>资产概述</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货币资金的核算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应收款项的核算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存货的核算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固定资产的核算</w:t>
      </w:r>
      <w:r>
        <w:rPr>
          <w:rFonts w:ascii="宋体" w:cs="宋体" w:hAnsi="宋体"/>
          <w:b/>
          <w:bCs/>
          <w:kern w:val="0"/>
          <w:szCs w:val="21"/>
        </w:rPr>
        <w:t xml:space="preserve">              </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无形资产的核算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投资的核算</w:t>
      </w:r>
    </w:p>
    <w:p>
      <w:pPr>
        <w:pStyle w:val="style0"/>
        <w:widowControl/>
        <w:jc w:val="left"/>
        <w:rPr>
          <w:rFonts w:ascii="宋体" w:cs="宋体" w:hAnsi="宋体"/>
          <w:kern w:val="0"/>
          <w:szCs w:val="21"/>
        </w:rPr>
      </w:pPr>
      <w:r>
        <w:rPr>
          <w:rFonts w:ascii="宋体" w:cs="宋体" w:hAnsi="宋体" w:hint="eastAsia"/>
          <w:kern w:val="0"/>
          <w:szCs w:val="21"/>
        </w:rPr>
        <w:t>阅读内容：教材第3、4、5、6、7、8章，参考书《</w:t>
      </w:r>
      <w:r>
        <w:rPr>
          <w:rFonts w:ascii="宋体" w:hAnsi="宋体" w:hint="eastAsia"/>
          <w:bCs/>
          <w:szCs w:val="21"/>
        </w:rPr>
        <w:t>基础会计》第5章；参考书</w:t>
      </w:r>
      <w:r>
        <w:rPr>
          <w:rFonts w:hint="eastAsia"/>
          <w:szCs w:val="20"/>
        </w:rPr>
        <w:t>《企业会计准则》第</w:t>
      </w:r>
      <w:r>
        <w:rPr>
          <w:rFonts w:hint="eastAsia"/>
          <w:szCs w:val="20"/>
        </w:rPr>
        <w:t>1</w:t>
      </w:r>
      <w:r>
        <w:rPr>
          <w:rFonts w:hint="eastAsia"/>
          <w:szCs w:val="20"/>
        </w:rPr>
        <w:t>、</w:t>
      </w:r>
      <w:r>
        <w:rPr>
          <w:rFonts w:hint="eastAsia"/>
          <w:szCs w:val="20"/>
        </w:rPr>
        <w:t>2</w:t>
      </w:r>
      <w:r>
        <w:rPr>
          <w:rFonts w:hint="eastAsia"/>
          <w:szCs w:val="20"/>
        </w:rPr>
        <w:t>、</w:t>
      </w:r>
      <w:r>
        <w:rPr>
          <w:rFonts w:hint="eastAsia"/>
          <w:szCs w:val="20"/>
        </w:rPr>
        <w:t>3</w:t>
      </w:r>
      <w:r>
        <w:rPr>
          <w:rFonts w:hint="eastAsia"/>
          <w:szCs w:val="20"/>
        </w:rPr>
        <w:t>、</w:t>
      </w:r>
      <w:r>
        <w:rPr>
          <w:rFonts w:hint="eastAsia"/>
          <w:szCs w:val="20"/>
        </w:rPr>
        <w:t>4</w:t>
      </w:r>
      <w:r>
        <w:rPr>
          <w:rFonts w:hint="eastAsia"/>
          <w:szCs w:val="20"/>
        </w:rPr>
        <w:t>、</w:t>
      </w:r>
      <w:r>
        <w:rPr>
          <w:rFonts w:hint="eastAsia"/>
          <w:szCs w:val="20"/>
        </w:rPr>
        <w:t>6</w:t>
      </w:r>
      <w:r>
        <w:rPr>
          <w:rFonts w:hint="eastAsia"/>
          <w:szCs w:val="20"/>
        </w:rPr>
        <w:t>、</w:t>
      </w:r>
      <w:r>
        <w:rPr>
          <w:rFonts w:hint="eastAsia"/>
          <w:szCs w:val="20"/>
        </w:rPr>
        <w:t>7</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第五讲</w:t>
      </w:r>
      <w:r>
        <w:rPr>
          <w:rFonts w:ascii="宋体" w:cs="宋体" w:hAnsi="宋体"/>
          <w:b/>
          <w:color w:val="ff0000"/>
          <w:kern w:val="0"/>
          <w:szCs w:val="21"/>
        </w:rPr>
        <w:t xml:space="preserve"> </w:t>
      </w:r>
      <w:r>
        <w:rPr>
          <w:rFonts w:ascii="宋体" w:cs="宋体" w:hAnsi="宋体" w:hint="eastAsia"/>
          <w:b/>
          <w:color w:val="ff0000"/>
          <w:kern w:val="0"/>
          <w:szCs w:val="21"/>
        </w:rPr>
        <w:t xml:space="preserve"> </w:t>
      </w:r>
      <w:r>
        <w:rPr>
          <w:rFonts w:ascii="宋体" w:cs="宋体" w:hAnsi="宋体" w:hint="eastAsia"/>
          <w:kern w:val="0"/>
          <w:szCs w:val="21"/>
        </w:rPr>
        <w:t>生产业务：产品成本与费用核算</w:t>
      </w:r>
      <w:r>
        <w:rPr>
          <w:rFonts w:hint="eastAsia"/>
          <w:sz w:val="24"/>
          <w:szCs w:val="20"/>
        </w:rPr>
        <w:t>（</w:t>
      </w:r>
      <w:r>
        <w:rPr>
          <w:rFonts w:hint="eastAsia"/>
          <w:sz w:val="24"/>
          <w:szCs w:val="20"/>
        </w:rPr>
        <w:t>4</w:t>
      </w:r>
      <w:r>
        <w:rPr>
          <w:rFonts w:hint="eastAsia"/>
          <w:sz w:val="24"/>
          <w:szCs w:val="20"/>
        </w:rPr>
        <w:t>学时）</w:t>
      </w:r>
    </w:p>
    <w:p>
      <w:pPr>
        <w:pStyle w:val="style0"/>
        <w:numPr>
          <w:ilvl w:val="0"/>
          <w:numId w:val="12"/>
        </w:numPr>
        <w:rPr>
          <w:szCs w:val="21"/>
        </w:rPr>
      </w:pPr>
      <w:r>
        <w:rPr>
          <w:rFonts w:hint="eastAsia"/>
          <w:szCs w:val="21"/>
        </w:rPr>
        <w:t>费用概述</w:t>
      </w:r>
    </w:p>
    <w:p>
      <w:pPr>
        <w:pStyle w:val="style0"/>
        <w:widowControl/>
        <w:numPr>
          <w:ilvl w:val="0"/>
          <w:numId w:val="12"/>
        </w:numPr>
        <w:jc w:val="left"/>
        <w:rPr>
          <w:rFonts w:ascii="宋体" w:cs="宋体" w:hAnsi="宋体"/>
          <w:kern w:val="0"/>
          <w:szCs w:val="21"/>
        </w:rPr>
      </w:pPr>
      <w:r>
        <w:rPr>
          <w:rFonts w:ascii="宋体" w:cs="宋体" w:hAnsi="宋体" w:hint="eastAsia"/>
          <w:kern w:val="0"/>
          <w:szCs w:val="21"/>
        </w:rPr>
        <w:t>期间费用的核算</w:t>
      </w:r>
    </w:p>
    <w:p>
      <w:pPr>
        <w:pStyle w:val="style0"/>
        <w:widowControl/>
        <w:numPr>
          <w:ilvl w:val="0"/>
          <w:numId w:val="12"/>
        </w:numPr>
        <w:jc w:val="left"/>
        <w:rPr>
          <w:rFonts w:ascii="宋体" w:cs="宋体" w:hAnsi="宋体"/>
          <w:kern w:val="0"/>
          <w:szCs w:val="21"/>
        </w:rPr>
      </w:pPr>
      <w:r>
        <w:rPr>
          <w:rFonts w:ascii="宋体" w:cs="宋体" w:hAnsi="宋体" w:hint="eastAsia"/>
          <w:kern w:val="0"/>
          <w:szCs w:val="21"/>
        </w:rPr>
        <w:t>产品成本的核算</w:t>
      </w:r>
    </w:p>
    <w:p>
      <w:pPr>
        <w:pStyle w:val="style0"/>
        <w:widowControl/>
        <w:jc w:val="left"/>
        <w:rPr>
          <w:rFonts w:ascii="宋体" w:cs="宋体" w:hAnsi="宋体"/>
          <w:kern w:val="0"/>
          <w:szCs w:val="21"/>
        </w:rPr>
      </w:pPr>
      <w:r>
        <w:rPr>
          <w:rFonts w:ascii="宋体" w:cs="宋体" w:hAnsi="宋体" w:hint="eastAsia"/>
          <w:kern w:val="0"/>
          <w:szCs w:val="21"/>
        </w:rPr>
        <w:t>阅读内容：教材第4、11章，参考书《</w:t>
      </w:r>
      <w:r>
        <w:rPr>
          <w:rFonts w:ascii="宋体" w:hAnsi="宋体" w:hint="eastAsia"/>
          <w:bCs/>
          <w:szCs w:val="21"/>
        </w:rPr>
        <w:t>基础会计》第5章；参考书</w:t>
      </w:r>
      <w:r>
        <w:rPr>
          <w:rFonts w:hint="eastAsia"/>
          <w:szCs w:val="20"/>
        </w:rPr>
        <w:t>《企业会计准则》第</w:t>
      </w:r>
      <w:r>
        <w:rPr>
          <w:rFonts w:hint="eastAsia"/>
          <w:szCs w:val="20"/>
        </w:rPr>
        <w:t>9</w:t>
      </w:r>
      <w:r>
        <w:rPr>
          <w:rFonts w:hint="eastAsia"/>
          <w:szCs w:val="20"/>
        </w:rPr>
        <w:t>、</w:t>
      </w:r>
      <w:r>
        <w:rPr>
          <w:rFonts w:hint="eastAsia"/>
          <w:szCs w:val="20"/>
        </w:rPr>
        <w:t>17</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第六讲 </w:t>
      </w:r>
      <w:r>
        <w:rPr>
          <w:rFonts w:ascii="宋体" w:cs="宋体" w:hAnsi="宋体" w:hint="eastAsia"/>
          <w:kern w:val="0"/>
          <w:szCs w:val="21"/>
        </w:rPr>
        <w:t>销售业务：收入、存货及销售成本</w:t>
      </w:r>
      <w:r>
        <w:rPr>
          <w:rFonts w:hint="eastAsia"/>
          <w:sz w:val="24"/>
          <w:szCs w:val="20"/>
        </w:rPr>
        <w:t>（</w:t>
      </w:r>
      <w:r>
        <w:rPr>
          <w:rFonts w:hint="eastAsia"/>
          <w:sz w:val="24"/>
          <w:szCs w:val="20"/>
        </w:rPr>
        <w:t>3</w:t>
      </w:r>
      <w:r>
        <w:rPr>
          <w:rFonts w:hint="eastAsia"/>
          <w:sz w:val="24"/>
          <w:szCs w:val="20"/>
        </w:rPr>
        <w:t>学时）</w:t>
      </w:r>
    </w:p>
    <w:p>
      <w:pPr>
        <w:pStyle w:val="style0"/>
        <w:widowControl/>
        <w:numPr>
          <w:ilvl w:val="0"/>
          <w:numId w:val="13"/>
        </w:numPr>
        <w:jc w:val="left"/>
        <w:rPr>
          <w:rFonts w:ascii="宋体" w:cs="宋体" w:hAnsi="宋体"/>
          <w:kern w:val="0"/>
          <w:szCs w:val="21"/>
        </w:rPr>
      </w:pPr>
      <w:r>
        <w:rPr>
          <w:rFonts w:ascii="宋体" w:cs="宋体" w:hAnsi="宋体" w:hint="eastAsia"/>
          <w:kern w:val="0"/>
          <w:szCs w:val="21"/>
        </w:rPr>
        <w:t>收入概述</w:t>
      </w:r>
    </w:p>
    <w:p>
      <w:pPr>
        <w:pStyle w:val="style0"/>
        <w:widowControl/>
        <w:numPr>
          <w:ilvl w:val="0"/>
          <w:numId w:val="13"/>
        </w:numPr>
        <w:jc w:val="left"/>
        <w:rPr>
          <w:rFonts w:ascii="宋体" w:cs="宋体" w:hAnsi="宋体"/>
          <w:kern w:val="0"/>
          <w:szCs w:val="21"/>
        </w:rPr>
      </w:pPr>
      <w:r>
        <w:rPr>
          <w:rFonts w:ascii="宋体" w:cs="宋体" w:hAnsi="宋体" w:hint="eastAsia"/>
          <w:kern w:val="0"/>
          <w:szCs w:val="21"/>
        </w:rPr>
        <w:t>销售业务的核算</w:t>
      </w:r>
    </w:p>
    <w:p>
      <w:pPr>
        <w:pStyle w:val="style0"/>
        <w:widowControl/>
        <w:jc w:val="left"/>
        <w:rPr>
          <w:rFonts w:ascii="宋体" w:cs="宋体" w:hAnsi="宋体"/>
          <w:kern w:val="0"/>
          <w:szCs w:val="21"/>
        </w:rPr>
      </w:pPr>
      <w:r>
        <w:rPr>
          <w:rFonts w:ascii="宋体" w:cs="宋体" w:hAnsi="宋体" w:hint="eastAsia"/>
          <w:kern w:val="0"/>
          <w:szCs w:val="21"/>
        </w:rPr>
        <w:t>阅读内容：教材第11章，参考书《</w:t>
      </w:r>
      <w:r>
        <w:rPr>
          <w:rFonts w:ascii="宋体" w:hAnsi="宋体" w:hint="eastAsia"/>
          <w:bCs/>
          <w:szCs w:val="21"/>
        </w:rPr>
        <w:t>基础会计》第5章；参考书</w:t>
      </w:r>
      <w:r>
        <w:rPr>
          <w:rFonts w:hint="eastAsia"/>
          <w:szCs w:val="20"/>
        </w:rPr>
        <w:t>《企业会计准则》第</w:t>
      </w:r>
      <w:r>
        <w:rPr>
          <w:rFonts w:hint="eastAsia"/>
          <w:szCs w:val="20"/>
        </w:rPr>
        <w:t>14</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第七讲 </w:t>
      </w:r>
      <w:r>
        <w:rPr>
          <w:rFonts w:ascii="宋体" w:cs="宋体" w:hAnsi="宋体" w:hint="eastAsia"/>
          <w:kern w:val="0"/>
          <w:szCs w:val="21"/>
        </w:rPr>
        <w:t>财务成果: 利润的形成及分配</w:t>
      </w:r>
      <w:r>
        <w:rPr>
          <w:rFonts w:hint="eastAsia"/>
          <w:sz w:val="24"/>
          <w:szCs w:val="20"/>
        </w:rPr>
        <w:t>（</w:t>
      </w:r>
      <w:r>
        <w:rPr>
          <w:rFonts w:hint="eastAsia"/>
          <w:sz w:val="24"/>
          <w:szCs w:val="20"/>
        </w:rPr>
        <w:t>4</w:t>
      </w:r>
      <w:r>
        <w:rPr>
          <w:rFonts w:hint="eastAsia"/>
          <w:sz w:val="24"/>
          <w:szCs w:val="20"/>
        </w:rPr>
        <w:t>学时）</w:t>
      </w:r>
    </w:p>
    <w:p>
      <w:pPr>
        <w:pStyle w:val="style0"/>
        <w:widowControl/>
        <w:numPr>
          <w:ilvl w:val="0"/>
          <w:numId w:val="14"/>
        </w:numPr>
        <w:jc w:val="left"/>
        <w:rPr>
          <w:rFonts w:ascii="宋体" w:cs="宋体" w:hAnsi="宋体"/>
          <w:kern w:val="0"/>
          <w:szCs w:val="21"/>
        </w:rPr>
      </w:pPr>
      <w:r>
        <w:rPr>
          <w:rFonts w:ascii="宋体" w:cs="宋体" w:hAnsi="宋体" w:hint="eastAsia"/>
          <w:kern w:val="0"/>
          <w:szCs w:val="21"/>
        </w:rPr>
        <w:t>利润的形成</w:t>
      </w:r>
    </w:p>
    <w:p>
      <w:pPr>
        <w:pStyle w:val="style0"/>
        <w:widowControl/>
        <w:numPr>
          <w:ilvl w:val="0"/>
          <w:numId w:val="14"/>
        </w:numPr>
        <w:jc w:val="left"/>
        <w:rPr>
          <w:rFonts w:ascii="宋体" w:cs="宋体" w:hAnsi="宋体"/>
          <w:kern w:val="0"/>
          <w:szCs w:val="21"/>
        </w:rPr>
      </w:pPr>
      <w:r>
        <w:rPr>
          <w:rFonts w:ascii="宋体" w:cs="宋体" w:hAnsi="宋体" w:hint="eastAsia"/>
          <w:kern w:val="0"/>
          <w:szCs w:val="21"/>
        </w:rPr>
        <w:t>利润的分配</w:t>
      </w:r>
    </w:p>
    <w:p>
      <w:pPr>
        <w:pStyle w:val="style0"/>
        <w:widowControl/>
        <w:jc w:val="left"/>
        <w:rPr>
          <w:rFonts w:ascii="宋体" w:cs="宋体" w:hAnsi="宋体"/>
          <w:kern w:val="0"/>
          <w:szCs w:val="21"/>
        </w:rPr>
      </w:pPr>
      <w:r>
        <w:rPr>
          <w:rFonts w:ascii="宋体" w:cs="宋体" w:hAnsi="宋体" w:hint="eastAsia"/>
          <w:kern w:val="0"/>
          <w:szCs w:val="21"/>
        </w:rPr>
        <w:t>阅读内容：教材第14章，参考书《</w:t>
      </w:r>
      <w:r>
        <w:rPr>
          <w:rFonts w:ascii="宋体" w:hAnsi="宋体" w:hint="eastAsia"/>
          <w:bCs/>
          <w:szCs w:val="21"/>
        </w:rPr>
        <w:t>基础会计》第5章；参考书</w:t>
      </w:r>
      <w:r>
        <w:rPr>
          <w:rFonts w:hint="eastAsia"/>
          <w:szCs w:val="20"/>
        </w:rPr>
        <w:t>《企业会计准则》第</w:t>
      </w:r>
      <w:r>
        <w:rPr>
          <w:rFonts w:hint="eastAsia"/>
          <w:szCs w:val="20"/>
        </w:rPr>
        <w:t>1</w:t>
      </w:r>
      <w:r>
        <w:rPr>
          <w:rFonts w:hint="eastAsia"/>
          <w:szCs w:val="20"/>
        </w:rPr>
        <w:t>、</w:t>
      </w:r>
      <w:r>
        <w:rPr>
          <w:rFonts w:hint="eastAsia"/>
          <w:szCs w:val="20"/>
        </w:rPr>
        <w:t>11</w:t>
      </w:r>
      <w:r>
        <w:rPr>
          <w:rFonts w:hint="eastAsia"/>
          <w:szCs w:val="20"/>
        </w:rPr>
        <w:t>、</w:t>
      </w:r>
      <w:r>
        <w:rPr>
          <w:rFonts w:hint="eastAsia"/>
          <w:szCs w:val="20"/>
        </w:rPr>
        <w:t>18</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第八讲 </w:t>
      </w:r>
      <w:r>
        <w:rPr>
          <w:rFonts w:ascii="宋体" w:cs="宋体" w:hAnsi="宋体" w:hint="eastAsia"/>
          <w:kern w:val="0"/>
          <w:szCs w:val="21"/>
        </w:rPr>
        <w:t>财务报表编制与解读</w:t>
      </w:r>
      <w:r>
        <w:rPr>
          <w:rFonts w:hint="eastAsia"/>
          <w:sz w:val="24"/>
          <w:szCs w:val="20"/>
        </w:rPr>
        <w:t>（</w:t>
      </w:r>
      <w:r>
        <w:rPr>
          <w:rFonts w:hint="eastAsia"/>
          <w:sz w:val="24"/>
          <w:szCs w:val="20"/>
        </w:rPr>
        <w:t>4</w:t>
      </w:r>
      <w:r>
        <w:rPr>
          <w:rFonts w:hint="eastAsia"/>
          <w:sz w:val="24"/>
          <w:szCs w:val="20"/>
        </w:rPr>
        <w:t>学时）</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财务会计报告概述</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资产负债表</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利润表</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现金流量表</w:t>
      </w:r>
    </w:p>
    <w:p>
      <w:pPr>
        <w:pStyle w:val="style0"/>
        <w:widowControl/>
        <w:jc w:val="left"/>
        <w:rPr>
          <w:rFonts w:ascii="宋体" w:cs="宋体" w:hAnsi="宋体"/>
          <w:kern w:val="0"/>
          <w:szCs w:val="21"/>
        </w:rPr>
      </w:pPr>
      <w:r>
        <w:rPr>
          <w:rFonts w:ascii="宋体" w:cs="宋体" w:hAnsi="宋体" w:hint="eastAsia"/>
          <w:kern w:val="0"/>
          <w:szCs w:val="21"/>
        </w:rPr>
        <w:t>阅读内容：教材第12、13章，参考书《</w:t>
      </w:r>
      <w:r>
        <w:rPr>
          <w:rFonts w:ascii="宋体" w:hAnsi="宋体" w:hint="eastAsia"/>
          <w:bCs/>
          <w:szCs w:val="21"/>
        </w:rPr>
        <w:t>基础会计</w:t>
      </w:r>
      <w:r>
        <w:rPr>
          <w:rFonts w:ascii="宋体" w:hAnsi="宋体"/>
          <w:bCs/>
          <w:szCs w:val="21"/>
        </w:rPr>
        <w:t>》第1</w:t>
      </w:r>
      <w:r>
        <w:rPr>
          <w:rFonts w:ascii="宋体" w:hAnsi="宋体" w:hint="eastAsia"/>
          <w:bCs/>
          <w:szCs w:val="21"/>
        </w:rPr>
        <w:t>1</w:t>
      </w:r>
      <w:r>
        <w:rPr>
          <w:rFonts w:ascii="宋体" w:hAnsi="宋体"/>
          <w:bCs/>
          <w:szCs w:val="21"/>
        </w:rPr>
        <w:t>章，</w:t>
      </w:r>
      <w:r>
        <w:rPr>
          <w:rFonts w:ascii="宋体" w:hAnsi="宋体" w:hint="eastAsia"/>
          <w:bCs/>
          <w:szCs w:val="21"/>
        </w:rPr>
        <w:t>参考书</w:t>
      </w:r>
      <w:r>
        <w:rPr>
          <w:rFonts w:hint="eastAsia"/>
          <w:szCs w:val="20"/>
        </w:rPr>
        <w:t>《企业会计准则》第</w:t>
      </w:r>
      <w:r>
        <w:rPr>
          <w:rFonts w:hint="eastAsia"/>
          <w:szCs w:val="20"/>
        </w:rPr>
        <w:t>30</w:t>
      </w:r>
      <w:r>
        <w:rPr>
          <w:rFonts w:hint="eastAsia"/>
          <w:szCs w:val="20"/>
        </w:rPr>
        <w:t>、</w:t>
      </w:r>
      <w:r>
        <w:rPr>
          <w:rFonts w:hint="eastAsia"/>
          <w:szCs w:val="20"/>
        </w:rPr>
        <w:t>31</w:t>
      </w:r>
      <w:r>
        <w:rPr>
          <w:rFonts w:hint="eastAsia"/>
          <w:szCs w:val="20"/>
        </w:rPr>
        <w:t>、</w:t>
      </w:r>
      <w:r>
        <w:rPr>
          <w:rFonts w:hint="eastAsia"/>
          <w:szCs w:val="20"/>
        </w:rPr>
        <w:t>32</w:t>
      </w:r>
      <w:r>
        <w:rPr>
          <w:rFonts w:hint="eastAsia"/>
          <w:szCs w:val="20"/>
        </w:rPr>
        <w:t>、</w:t>
      </w:r>
      <w:r>
        <w:rPr>
          <w:rFonts w:hint="eastAsia"/>
          <w:szCs w:val="20"/>
        </w:rPr>
        <w:t>33</w:t>
      </w:r>
      <w:r>
        <w:rPr>
          <w:rFonts w:hint="eastAsia"/>
          <w:szCs w:val="20"/>
        </w:rPr>
        <w:t>号部分</w:t>
      </w:r>
    </w:p>
    <w:p>
      <w:pPr>
        <w:pStyle w:val="style0"/>
        <w:rPr>
          <w:rFonts w:ascii="宋体" w:cs="宋体" w:hAnsi="宋体"/>
          <w:kern w:val="0"/>
          <w:szCs w:val="21"/>
        </w:rPr>
      </w:pPr>
    </w:p>
    <w:p>
      <w:pPr>
        <w:pStyle w:val="style0"/>
        <w:rPr>
          <w:rFonts w:ascii="宋体" w:cs="宋体" w:hAnsi="宋体"/>
          <w:kern w:val="0"/>
          <w:szCs w:val="21"/>
        </w:rPr>
      </w:pPr>
    </w:p>
    <w:p>
      <w:pPr>
        <w:pStyle w:val="style0"/>
        <w:rPr>
          <w:szCs w:val="20"/>
        </w:rPr>
      </w:pPr>
    </w:p>
    <w:p>
      <w:pPr>
        <w:pStyle w:val="style0"/>
        <w:rPr>
          <w:szCs w:val="20"/>
        </w:rPr>
      </w:pPr>
    </w:p>
    <w:p>
      <w:pPr>
        <w:pStyle w:val="style0"/>
        <w:widowControl/>
        <w:jc w:val="left"/>
        <w:rPr/>
      </w:pPr>
      <w:r>
        <w:br w:type="page"/>
      </w:r>
    </w:p>
    <w:bookmarkStart w:id="41" w:name="_Toc519071110"/>
    <w:p>
      <w:pPr>
        <w:pStyle w:val="style0"/>
        <w:keepNext/>
        <w:keepLines/>
        <w:spacing w:before="260" w:after="260" w:lineRule="auto" w:line="413"/>
        <w:jc w:val="center"/>
        <w:outlineLvl w:val="2"/>
        <w:rPr>
          <w:b/>
          <w:bCs/>
          <w:sz w:val="32"/>
          <w:szCs w:val="32"/>
        </w:rPr>
      </w:pPr>
      <w:r>
        <w:rPr>
          <w:rFonts w:hint="eastAsia"/>
          <w:b/>
          <w:bCs/>
          <w:sz w:val="32"/>
          <w:szCs w:val="32"/>
        </w:rPr>
        <w:t>《会计学》</w:t>
      </w:r>
      <w:r>
        <w:rPr>
          <w:rFonts w:hint="eastAsia"/>
          <w:b/>
          <w:bCs/>
          <w:sz w:val="32"/>
          <w:szCs w:val="32"/>
        </w:rPr>
        <w:t>F3</w:t>
      </w:r>
      <w:r>
        <w:rPr>
          <w:rFonts w:hint="eastAsia"/>
          <w:b/>
          <w:bCs/>
          <w:sz w:val="32"/>
          <w:szCs w:val="32"/>
        </w:rPr>
        <w:t>班</w:t>
      </w:r>
      <w:r>
        <w:rPr>
          <w:rFonts w:hint="eastAsia"/>
          <w:b/>
          <w:bCs/>
          <w:sz w:val="32"/>
          <w:szCs w:val="32"/>
        </w:rPr>
        <w:t>课程大纲及教学进度表</w:t>
      </w:r>
      <w:bookmarkEnd w:id="41"/>
    </w:p>
    <w:tbl>
      <w:tblPr>
        <w:tblpPr w:leftFromText="180" w:rightFromText="180" w:topFromText="0" w:bottomFromText="0" w:vertAnchor="text" w:horzAnchor="margin" w:tblpXSpec="left"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szCs w:val="20"/>
              </w:rPr>
            </w:pPr>
            <w:r>
              <w:rPr>
                <w:rFonts w:hint="eastAsia"/>
                <w:szCs w:val="20"/>
              </w:rPr>
              <w:t>课程名称</w:t>
            </w:r>
          </w:p>
        </w:tc>
        <w:tc>
          <w:tcPr>
            <w:tcW w:w="2090" w:type="dxa"/>
            <w:tcBorders/>
          </w:tcPr>
          <w:p>
            <w:pPr>
              <w:pStyle w:val="style0"/>
              <w:rPr>
                <w:szCs w:val="20"/>
              </w:rPr>
            </w:pPr>
            <w:r>
              <w:rPr>
                <w:rFonts w:ascii="宋体" w:hAnsi="宋体" w:hint="eastAsia"/>
                <w:bCs/>
                <w:szCs w:val="21"/>
              </w:rPr>
              <w:t>会计学</w:t>
            </w:r>
          </w:p>
        </w:tc>
        <w:tc>
          <w:tcPr>
            <w:tcW w:w="2090" w:type="dxa"/>
            <w:tcBorders/>
          </w:tcPr>
          <w:p>
            <w:pPr>
              <w:pStyle w:val="style0"/>
              <w:rPr>
                <w:szCs w:val="20"/>
              </w:rPr>
            </w:pPr>
            <w:r>
              <w:rPr>
                <w:rFonts w:hint="eastAsia"/>
                <w:szCs w:val="20"/>
              </w:rPr>
              <w:t>课程编号</w:t>
            </w:r>
          </w:p>
        </w:tc>
        <w:tc>
          <w:tcPr>
            <w:tcW w:w="2090" w:type="dxa"/>
            <w:tcBorders/>
          </w:tcPr>
          <w:p>
            <w:pPr>
              <w:pStyle w:val="style0"/>
              <w:rPr>
                <w:szCs w:val="20"/>
              </w:rPr>
            </w:pPr>
            <w:r>
              <w:rPr>
                <w:rFonts w:hint="eastAsia"/>
                <w:color w:val="333333"/>
                <w:szCs w:val="20"/>
              </w:rPr>
              <w:t>20006167-4</w:t>
            </w:r>
          </w:p>
        </w:tc>
      </w:tr>
      <w:tr>
        <w:tblPrEx/>
        <w:trPr>
          <w:trHeight w:val="277" w:hRule="atLeast"/>
        </w:trPr>
        <w:tc>
          <w:tcPr>
            <w:tcW w:w="2090" w:type="dxa"/>
            <w:tcBorders/>
          </w:tcPr>
          <w:p>
            <w:pPr>
              <w:pStyle w:val="style0"/>
              <w:rPr>
                <w:szCs w:val="20"/>
              </w:rPr>
            </w:pPr>
            <w:r>
              <w:rPr>
                <w:rFonts w:hint="eastAsia"/>
                <w:szCs w:val="20"/>
              </w:rPr>
              <w:t>英文课程名称</w:t>
            </w:r>
          </w:p>
        </w:tc>
        <w:tc>
          <w:tcPr>
            <w:tcW w:w="6270" w:type="dxa"/>
            <w:gridSpan w:val="3"/>
            <w:tcBorders/>
          </w:tcPr>
          <w:p>
            <w:pPr>
              <w:pStyle w:val="style0"/>
              <w:rPr>
                <w:szCs w:val="20"/>
              </w:rPr>
            </w:pPr>
            <w:r>
              <w:rPr>
                <w:rFonts w:ascii="宋体" w:cs="宋体" w:hAnsi="宋体" w:hint="eastAsia"/>
                <w:bCs/>
                <w:kern w:val="0"/>
                <w:szCs w:val="21"/>
              </w:rPr>
              <w:t>Accounting</w:t>
            </w:r>
          </w:p>
        </w:tc>
      </w:tr>
      <w:tr>
        <w:tblPrEx/>
        <w:trPr>
          <w:trHeight w:val="357" w:hRule="atLeast"/>
        </w:trPr>
        <w:tc>
          <w:tcPr>
            <w:tcW w:w="2090" w:type="dxa"/>
            <w:tcBorders/>
          </w:tcPr>
          <w:p>
            <w:pPr>
              <w:pStyle w:val="style0"/>
              <w:rPr>
                <w:szCs w:val="20"/>
              </w:rPr>
            </w:pPr>
            <w:r>
              <w:rPr>
                <w:rFonts w:hint="eastAsia"/>
                <w:szCs w:val="20"/>
              </w:rPr>
              <w:t>任课教师</w:t>
            </w:r>
          </w:p>
        </w:tc>
        <w:tc>
          <w:tcPr>
            <w:tcW w:w="2090" w:type="dxa"/>
            <w:tcBorders/>
          </w:tcPr>
          <w:p>
            <w:pPr>
              <w:pStyle w:val="style0"/>
              <w:rPr>
                <w:szCs w:val="20"/>
              </w:rPr>
            </w:pPr>
            <w:r>
              <w:rPr>
                <w:rFonts w:hint="eastAsia"/>
                <w:szCs w:val="20"/>
              </w:rPr>
              <w:t>梁建桥</w:t>
            </w:r>
          </w:p>
        </w:tc>
        <w:tc>
          <w:tcPr>
            <w:tcW w:w="2090" w:type="dxa"/>
            <w:tcBorders/>
          </w:tcPr>
          <w:p>
            <w:pPr>
              <w:pStyle w:val="style0"/>
              <w:rPr>
                <w:szCs w:val="20"/>
              </w:rPr>
            </w:pPr>
            <w:r>
              <w:rPr>
                <w:rFonts w:hint="eastAsia"/>
                <w:szCs w:val="20"/>
              </w:rPr>
              <w:t>授课对象</w:t>
            </w:r>
          </w:p>
        </w:tc>
        <w:tc>
          <w:tcPr>
            <w:tcW w:w="2090" w:type="dxa"/>
            <w:tcBorders/>
          </w:tcPr>
          <w:p>
            <w:pPr>
              <w:pStyle w:val="style0"/>
              <w:rPr>
                <w:szCs w:val="20"/>
              </w:rPr>
            </w:pPr>
            <w:r>
              <w:rPr>
                <w:rFonts w:hint="eastAsia"/>
                <w:szCs w:val="20"/>
              </w:rPr>
              <w:t>MBA2018</w:t>
            </w:r>
            <w:r>
              <w:rPr>
                <w:szCs w:val="20"/>
              </w:rPr>
              <w:t>F3</w:t>
            </w:r>
          </w:p>
        </w:tc>
      </w:tr>
      <w:tr>
        <w:tblPrEx/>
        <w:trPr>
          <w:trHeight w:val="333" w:hRule="atLeast"/>
        </w:trPr>
        <w:tc>
          <w:tcPr>
            <w:tcW w:w="2090" w:type="dxa"/>
            <w:tcBorders/>
          </w:tcPr>
          <w:p>
            <w:pPr>
              <w:pStyle w:val="style0"/>
              <w:rPr>
                <w:szCs w:val="20"/>
              </w:rPr>
            </w:pPr>
            <w:r>
              <w:rPr>
                <w:rFonts w:hint="eastAsia"/>
                <w:szCs w:val="20"/>
              </w:rPr>
              <w:t>周学时</w:t>
            </w:r>
            <w:r>
              <w:rPr>
                <w:rFonts w:hint="eastAsia"/>
                <w:szCs w:val="20"/>
              </w:rPr>
              <w:t>/</w:t>
            </w:r>
            <w:r>
              <w:rPr>
                <w:rFonts w:hint="eastAsia"/>
                <w:szCs w:val="20"/>
              </w:rPr>
              <w:t>总学时</w:t>
            </w:r>
          </w:p>
        </w:tc>
        <w:tc>
          <w:tcPr>
            <w:tcW w:w="2090" w:type="dxa"/>
            <w:tcBorders/>
          </w:tcPr>
          <w:p>
            <w:pPr>
              <w:pStyle w:val="style0"/>
              <w:rPr>
                <w:szCs w:val="20"/>
              </w:rPr>
            </w:pPr>
            <w:r>
              <w:rPr>
                <w:rFonts w:hint="eastAsia"/>
                <w:szCs w:val="20"/>
              </w:rPr>
              <w:t>4.5/3</w:t>
            </w:r>
            <w:r>
              <w:rPr>
                <w:szCs w:val="20"/>
              </w:rPr>
              <w:t>2</w:t>
            </w:r>
          </w:p>
        </w:tc>
        <w:tc>
          <w:tcPr>
            <w:tcW w:w="2090" w:type="dxa"/>
            <w:tcBorders/>
          </w:tcPr>
          <w:p>
            <w:pPr>
              <w:pStyle w:val="style0"/>
              <w:rPr>
                <w:szCs w:val="20"/>
              </w:rPr>
            </w:pPr>
            <w:r>
              <w:rPr>
                <w:rFonts w:hint="eastAsia"/>
                <w:szCs w:val="20"/>
              </w:rPr>
              <w:t>学分</w:t>
            </w:r>
          </w:p>
        </w:tc>
        <w:tc>
          <w:tcPr>
            <w:tcW w:w="2090" w:type="dxa"/>
            <w:tcBorders/>
          </w:tcPr>
          <w:p>
            <w:pPr>
              <w:pStyle w:val="style0"/>
              <w:rPr>
                <w:szCs w:val="20"/>
              </w:rPr>
            </w:pPr>
            <w:r>
              <w:rPr>
                <w:rFonts w:hint="eastAsia"/>
                <w:szCs w:val="20"/>
              </w:rPr>
              <w:t>2</w:t>
            </w:r>
          </w:p>
        </w:tc>
      </w:tr>
      <w:tr>
        <w:tblPrEx/>
        <w:trPr>
          <w:trHeight w:val="320" w:hRule="atLeast"/>
        </w:trPr>
        <w:tc>
          <w:tcPr>
            <w:tcW w:w="2090" w:type="dxa"/>
            <w:tcBorders/>
          </w:tcPr>
          <w:p>
            <w:pPr>
              <w:pStyle w:val="style0"/>
              <w:rPr>
                <w:szCs w:val="20"/>
              </w:rPr>
            </w:pPr>
            <w:r>
              <w:rPr>
                <w:rFonts w:hint="eastAsia"/>
                <w:szCs w:val="20"/>
              </w:rPr>
              <w:t>开课学期</w:t>
            </w:r>
          </w:p>
        </w:tc>
        <w:tc>
          <w:tcPr>
            <w:tcW w:w="2090" w:type="dxa"/>
            <w:tcBorders/>
          </w:tcPr>
          <w:p>
            <w:pPr>
              <w:pStyle w:val="style0"/>
              <w:rPr>
                <w:szCs w:val="20"/>
              </w:rPr>
            </w:pPr>
            <w:r>
              <w:rPr>
                <w:rFonts w:hint="eastAsia"/>
                <w:szCs w:val="20"/>
              </w:rPr>
              <w:t>201</w:t>
            </w:r>
            <w:r>
              <w:rPr>
                <w:szCs w:val="20"/>
              </w:rPr>
              <w:t>8</w:t>
            </w:r>
            <w:r>
              <w:rPr>
                <w:rFonts w:hint="eastAsia"/>
                <w:szCs w:val="20"/>
              </w:rPr>
              <w:t>年秋季</w:t>
            </w:r>
          </w:p>
        </w:tc>
        <w:tc>
          <w:tcPr>
            <w:tcW w:w="2090" w:type="dxa"/>
            <w:tcBorders/>
          </w:tcPr>
          <w:p>
            <w:pPr>
              <w:pStyle w:val="style0"/>
              <w:rPr>
                <w:szCs w:val="20"/>
              </w:rPr>
            </w:pPr>
            <w:r>
              <w:rPr>
                <w:rFonts w:hint="eastAsia"/>
                <w:szCs w:val="20"/>
              </w:rPr>
              <w:t>授课时间</w:t>
            </w:r>
          </w:p>
        </w:tc>
        <w:tc>
          <w:tcPr>
            <w:tcW w:w="2090" w:type="dxa"/>
            <w:tcBorders/>
          </w:tcPr>
          <w:p>
            <w:pPr>
              <w:pStyle w:val="style0"/>
              <w:rPr>
                <w:szCs w:val="20"/>
              </w:rPr>
            </w:pPr>
            <w:r>
              <w:rPr>
                <w:rFonts w:hint="eastAsia"/>
                <w:szCs w:val="20"/>
              </w:rPr>
              <w:t>第</w:t>
            </w:r>
            <w:r>
              <w:rPr>
                <w:rFonts w:hint="eastAsia"/>
                <w:szCs w:val="20"/>
              </w:rPr>
              <w:t>1</w:t>
            </w:r>
            <w:r>
              <w:rPr>
                <w:szCs w:val="20"/>
              </w:rPr>
              <w:t>1</w:t>
            </w:r>
            <w:r>
              <w:rPr>
                <w:rFonts w:hint="eastAsia"/>
                <w:szCs w:val="20"/>
              </w:rPr>
              <w:t>-1</w:t>
            </w:r>
            <w:r>
              <w:rPr>
                <w:szCs w:val="20"/>
              </w:rPr>
              <w:t>8</w:t>
            </w:r>
            <w:r>
              <w:rPr>
                <w:rFonts w:hint="eastAsia"/>
                <w:szCs w:val="20"/>
              </w:rPr>
              <w:t>周</w:t>
            </w:r>
          </w:p>
        </w:tc>
      </w:tr>
      <w:tr>
        <w:tblPrEx/>
        <w:trPr>
          <w:trHeight w:val="333" w:hRule="atLeast"/>
        </w:trPr>
        <w:tc>
          <w:tcPr>
            <w:tcW w:w="2090" w:type="dxa"/>
            <w:tcBorders/>
          </w:tcPr>
          <w:p>
            <w:pPr>
              <w:pStyle w:val="style0"/>
              <w:rPr>
                <w:szCs w:val="20"/>
              </w:rPr>
            </w:pPr>
            <w:r>
              <w:rPr>
                <w:rFonts w:hint="eastAsia"/>
                <w:szCs w:val="20"/>
              </w:rPr>
              <w:t>先修课程</w:t>
            </w:r>
          </w:p>
        </w:tc>
        <w:tc>
          <w:tcPr>
            <w:tcW w:w="2090" w:type="dxa"/>
            <w:tcBorders/>
          </w:tcPr>
          <w:p>
            <w:pPr>
              <w:pStyle w:val="style0"/>
              <w:rPr>
                <w:szCs w:val="20"/>
              </w:rPr>
            </w:pPr>
            <w:r>
              <w:rPr>
                <w:rFonts w:hint="eastAsia"/>
                <w:szCs w:val="20"/>
              </w:rPr>
              <w:t>无</w:t>
            </w:r>
          </w:p>
        </w:tc>
        <w:tc>
          <w:tcPr>
            <w:tcW w:w="2090" w:type="dxa"/>
            <w:tcBorders/>
          </w:tcPr>
          <w:p>
            <w:pPr>
              <w:pStyle w:val="style0"/>
              <w:rPr>
                <w:szCs w:val="20"/>
              </w:rPr>
            </w:pPr>
            <w:r>
              <w:rPr>
                <w:rFonts w:hint="eastAsia"/>
                <w:szCs w:val="20"/>
              </w:rPr>
              <w:t>授课地点</w:t>
            </w:r>
          </w:p>
        </w:tc>
        <w:tc>
          <w:tcPr>
            <w:tcW w:w="2090" w:type="dxa"/>
            <w:tcBorders/>
          </w:tcPr>
          <w:p>
            <w:pPr>
              <w:pStyle w:val="style0"/>
              <w:rPr>
                <w:szCs w:val="20"/>
              </w:rPr>
            </w:pPr>
            <w:r>
              <w:rPr>
                <w:rFonts w:hint="eastAsia"/>
                <w:szCs w:val="20"/>
              </w:rPr>
              <w:t>科</w:t>
            </w:r>
            <w:r>
              <w:rPr>
                <w:szCs w:val="20"/>
              </w:rPr>
              <w:t>B714</w:t>
            </w:r>
          </w:p>
        </w:tc>
      </w:tr>
    </w:tbl>
    <w:p>
      <w:pPr>
        <w:pStyle w:val="style0"/>
        <w:jc w:val="center"/>
        <w:rPr>
          <w:szCs w:val="21"/>
        </w:rPr>
      </w:pPr>
    </w:p>
    <w:p>
      <w:pPr>
        <w:pStyle w:val="style0"/>
        <w:rPr>
          <w:szCs w:val="20"/>
        </w:rPr>
      </w:pPr>
      <w:r>
        <w:rPr>
          <w:rFonts w:hint="eastAsia"/>
          <w:szCs w:val="20"/>
        </w:rPr>
        <w:t>授课教师联系方式：</w:t>
      </w:r>
    </w:p>
    <w:p>
      <w:pPr>
        <w:pStyle w:val="style0"/>
        <w:rPr>
          <w:szCs w:val="20"/>
        </w:rPr>
      </w:pPr>
      <w:r>
        <w:rPr>
          <w:rFonts w:hint="eastAsia"/>
          <w:szCs w:val="20"/>
        </w:rPr>
        <w:t>电话：手机</w:t>
      </w:r>
      <w:r>
        <w:rPr>
          <w:rFonts w:hint="eastAsia"/>
          <w:szCs w:val="20"/>
        </w:rPr>
        <w:t>13910293401</w:t>
      </w:r>
    </w:p>
    <w:p>
      <w:pPr>
        <w:pStyle w:val="style0"/>
        <w:rPr>
          <w:szCs w:val="20"/>
        </w:rPr>
      </w:pPr>
      <w:r>
        <w:rPr>
          <w:rFonts w:hint="eastAsia"/>
          <w:szCs w:val="20"/>
        </w:rPr>
        <w:t>Email</w:t>
      </w:r>
      <w:r>
        <w:rPr>
          <w:rFonts w:hint="eastAsia"/>
          <w:szCs w:val="20"/>
        </w:rPr>
        <w:t>：</w:t>
      </w:r>
      <w:r>
        <w:rPr>
          <w:rFonts w:hint="eastAsia"/>
          <w:szCs w:val="20"/>
        </w:rPr>
        <w:t>reaht@sina.com</w:t>
      </w:r>
    </w:p>
    <w:p>
      <w:pPr>
        <w:pStyle w:val="style0"/>
        <w:rPr>
          <w:szCs w:val="20"/>
        </w:rPr>
      </w:pPr>
      <w:r>
        <w:rPr>
          <w:rFonts w:hint="eastAsia"/>
          <w:szCs w:val="20"/>
        </w:rPr>
        <w:t>辅导、答疑安排：每次下课后的半小时，即</w:t>
      </w:r>
      <w:r>
        <w:rPr>
          <w:szCs w:val="20"/>
        </w:rPr>
        <w:t>2</w:t>
      </w:r>
      <w:r>
        <w:rPr>
          <w:rFonts w:hint="eastAsia"/>
          <w:szCs w:val="20"/>
        </w:rPr>
        <w:t>2</w:t>
      </w:r>
      <w:r>
        <w:rPr>
          <w:rFonts w:hint="eastAsia"/>
          <w:szCs w:val="20"/>
        </w:rPr>
        <w:t>：</w:t>
      </w:r>
      <w:r>
        <w:rPr>
          <w:rFonts w:hint="eastAsia"/>
          <w:szCs w:val="20"/>
        </w:rPr>
        <w:t>00-</w:t>
      </w:r>
      <w:r>
        <w:rPr>
          <w:szCs w:val="20"/>
        </w:rPr>
        <w:t>2</w:t>
      </w:r>
      <w:r>
        <w:rPr>
          <w:rFonts w:hint="eastAsia"/>
          <w:szCs w:val="20"/>
        </w:rPr>
        <w:t>2</w:t>
      </w:r>
      <w:r>
        <w:rPr>
          <w:rFonts w:hint="eastAsia"/>
          <w:szCs w:val="20"/>
        </w:rPr>
        <w:t>：</w:t>
      </w:r>
      <w:r>
        <w:rPr>
          <w:rFonts w:hint="eastAsia"/>
          <w:szCs w:val="20"/>
        </w:rPr>
        <w:t>30</w:t>
      </w:r>
      <w:r>
        <w:rPr>
          <w:rFonts w:hint="eastAsia"/>
          <w:szCs w:val="20"/>
        </w:rPr>
        <w:t>为集中答疑时间；也可通过微信、邮件等方式随时答疑。</w:t>
      </w:r>
    </w:p>
    <w:p>
      <w:pPr>
        <w:pStyle w:val="style0"/>
        <w:rPr>
          <w:szCs w:val="20"/>
        </w:rPr>
      </w:pPr>
    </w:p>
    <w:p>
      <w:pPr>
        <w:pStyle w:val="style0"/>
        <w:rPr>
          <w:szCs w:val="20"/>
        </w:rPr>
      </w:pPr>
      <w:r>
        <w:rPr>
          <w:rFonts w:hint="eastAsia"/>
          <w:szCs w:val="20"/>
        </w:rPr>
        <w:t>一、课程概述</w:t>
      </w:r>
    </w:p>
    <w:p>
      <w:pPr>
        <w:pStyle w:val="style0"/>
        <w:ind w:firstLine="420"/>
        <w:rPr>
          <w:szCs w:val="20"/>
        </w:rPr>
      </w:pPr>
      <w:r>
        <w:rPr>
          <w:szCs w:val="20"/>
        </w:rPr>
        <w:t>会计学是</w:t>
      </w:r>
      <w:r>
        <w:rPr>
          <w:szCs w:val="20"/>
        </w:rPr>
        <w:t>MBA</w:t>
      </w:r>
      <w:r>
        <w:rPr>
          <w:szCs w:val="20"/>
        </w:rPr>
        <w:t>核心课程，</w:t>
      </w:r>
      <w:r>
        <w:rPr>
          <w:rFonts w:hint="eastAsia"/>
          <w:szCs w:val="20"/>
        </w:rPr>
        <w:t>既具有较强的</w:t>
      </w:r>
      <w:r>
        <w:rPr>
          <w:szCs w:val="20"/>
        </w:rPr>
        <w:t>专业性</w:t>
      </w:r>
      <w:r>
        <w:rPr>
          <w:rFonts w:hint="eastAsia"/>
          <w:szCs w:val="20"/>
        </w:rPr>
        <w:t>，也具有较强的实用性</w:t>
      </w:r>
      <w:r>
        <w:rPr>
          <w:szCs w:val="20"/>
        </w:rPr>
        <w:t>。本课程在系统介绍会计学的基本概念、基本理论和基本方法的基础上，重点阐述企业主要经济业务的会计处理</w:t>
      </w:r>
      <w:r>
        <w:rPr>
          <w:rFonts w:hint="eastAsia"/>
          <w:szCs w:val="20"/>
        </w:rPr>
        <w:t>和核算</w:t>
      </w:r>
      <w:r>
        <w:rPr>
          <w:szCs w:val="20"/>
        </w:rPr>
        <w:t>方法。通过本课程学习，</w:t>
      </w:r>
      <w:r>
        <w:rPr>
          <w:rFonts w:hint="eastAsia"/>
          <w:szCs w:val="20"/>
        </w:rPr>
        <w:t>学生应</w:t>
      </w:r>
      <w:r>
        <w:rPr>
          <w:szCs w:val="20"/>
        </w:rPr>
        <w:t>了解企业会计业务处理流程和方法</w:t>
      </w:r>
      <w:r>
        <w:rPr>
          <w:rFonts w:hint="eastAsia"/>
          <w:szCs w:val="20"/>
        </w:rPr>
        <w:t>，</w:t>
      </w:r>
      <w:r>
        <w:rPr>
          <w:szCs w:val="20"/>
        </w:rPr>
        <w:t>熟悉会计账簿体系</w:t>
      </w:r>
      <w:r>
        <w:rPr>
          <w:rFonts w:hint="eastAsia"/>
          <w:szCs w:val="20"/>
        </w:rPr>
        <w:t>，</w:t>
      </w:r>
      <w:r>
        <w:rPr>
          <w:szCs w:val="20"/>
        </w:rPr>
        <w:t>能够熟练阅读和理解财务报表。学好本课程，</w:t>
      </w:r>
      <w:r>
        <w:rPr>
          <w:rFonts w:hint="eastAsia"/>
          <w:szCs w:val="20"/>
        </w:rPr>
        <w:t>将</w:t>
      </w:r>
      <w:r>
        <w:rPr>
          <w:szCs w:val="20"/>
        </w:rPr>
        <w:t>为</w:t>
      </w:r>
      <w:r>
        <w:rPr>
          <w:rFonts w:hint="eastAsia"/>
          <w:szCs w:val="20"/>
        </w:rPr>
        <w:t>MBA</w:t>
      </w:r>
      <w:r>
        <w:rPr>
          <w:rFonts w:hint="eastAsia"/>
          <w:szCs w:val="20"/>
        </w:rPr>
        <w:t>学员</w:t>
      </w:r>
      <w:r>
        <w:rPr>
          <w:szCs w:val="20"/>
        </w:rPr>
        <w:t>今后学习财务管理</w:t>
      </w:r>
      <w:r>
        <w:rPr>
          <w:rFonts w:hint="eastAsia"/>
          <w:szCs w:val="20"/>
        </w:rPr>
        <w:t>等</w:t>
      </w:r>
      <w:r>
        <w:rPr>
          <w:szCs w:val="20"/>
        </w:rPr>
        <w:t>其它相关课程</w:t>
      </w:r>
      <w:r>
        <w:rPr>
          <w:rFonts w:hint="eastAsia"/>
          <w:szCs w:val="20"/>
        </w:rPr>
        <w:t>、从事专业的现代企业经营管理打下良好的基础。</w:t>
      </w:r>
    </w:p>
    <w:p>
      <w:pPr>
        <w:pStyle w:val="style0"/>
        <w:ind w:firstLine="420"/>
        <w:rPr>
          <w:szCs w:val="20"/>
        </w:rPr>
      </w:pPr>
    </w:p>
    <w:p>
      <w:pPr>
        <w:pStyle w:val="style0"/>
        <w:rPr>
          <w:szCs w:val="20"/>
        </w:rPr>
      </w:pPr>
      <w:r>
        <w:rPr>
          <w:rFonts w:hint="eastAsia"/>
          <w:szCs w:val="20"/>
        </w:rPr>
        <w:t>二、课程目标</w:t>
      </w:r>
    </w:p>
    <w:p>
      <w:pPr>
        <w:pStyle w:val="style0"/>
        <w:ind w:firstLine="435"/>
        <w:rPr>
          <w:szCs w:val="20"/>
        </w:rPr>
      </w:pPr>
      <w:r>
        <w:rPr>
          <w:szCs w:val="20"/>
        </w:rPr>
        <w:t>通过本课程的教学，使学生理解会计学的基本概念和基本理论，了解企业财务与会计工作的组织</w:t>
      </w:r>
      <w:r>
        <w:rPr>
          <w:rFonts w:hint="eastAsia"/>
          <w:szCs w:val="20"/>
        </w:rPr>
        <w:t>，</w:t>
      </w:r>
      <w:r>
        <w:rPr>
          <w:szCs w:val="20"/>
        </w:rPr>
        <w:t>掌握企业会计实务的基本方法，</w:t>
      </w:r>
      <w:r>
        <w:rPr>
          <w:rFonts w:hint="eastAsia"/>
          <w:szCs w:val="20"/>
        </w:rPr>
        <w:t>熟练看懂财务报表并应用于企业的经营管理决策，</w:t>
      </w:r>
      <w:r>
        <w:rPr>
          <w:szCs w:val="20"/>
        </w:rPr>
        <w:t>培养学生从事会计核算和会计管理工作的基本素质和</w:t>
      </w:r>
      <w:r>
        <w:rPr>
          <w:rFonts w:hint="eastAsia"/>
          <w:szCs w:val="20"/>
        </w:rPr>
        <w:t>解决实际问题的能力</w:t>
      </w:r>
      <w:r>
        <w:rPr>
          <w:szCs w:val="20"/>
        </w:rPr>
        <w:t>。</w:t>
      </w:r>
    </w:p>
    <w:p>
      <w:pPr>
        <w:pStyle w:val="style0"/>
        <w:rPr>
          <w:szCs w:val="20"/>
        </w:rPr>
      </w:pPr>
    </w:p>
    <w:p>
      <w:pPr>
        <w:pStyle w:val="style0"/>
        <w:rPr>
          <w:szCs w:val="20"/>
        </w:rPr>
      </w:pPr>
      <w:r>
        <w:rPr>
          <w:rFonts w:hint="eastAsia"/>
          <w:szCs w:val="20"/>
        </w:rPr>
        <w:t>三、内容提要及学时分配</w:t>
      </w:r>
    </w:p>
    <w:p>
      <w:pPr>
        <w:pStyle w:val="style0"/>
        <w:rPr>
          <w:szCs w:val="20"/>
        </w:rPr>
      </w:pPr>
      <w:r>
        <w:rPr>
          <w:rFonts w:hint="eastAsia"/>
          <w:szCs w:val="20"/>
        </w:rPr>
        <w:t xml:space="preserve">   </w:t>
      </w:r>
      <w:r>
        <w:rPr>
          <w:rFonts w:ascii="宋体" w:hAnsi="宋体" w:hint="eastAsia"/>
          <w:szCs w:val="21"/>
        </w:rPr>
        <w:t>本课程共分</w:t>
      </w:r>
      <w:r>
        <w:rPr>
          <w:rFonts w:hint="eastAsia"/>
          <w:szCs w:val="20"/>
        </w:rPr>
        <w:t>为</w:t>
      </w:r>
      <w:r>
        <w:rPr>
          <w:szCs w:val="20"/>
        </w:rPr>
        <w:t>7</w:t>
      </w:r>
      <w:r>
        <w:rPr>
          <w:rFonts w:hint="eastAsia"/>
          <w:szCs w:val="20"/>
        </w:rPr>
        <w:t>讲，教学内容和学时安排见下表：</w:t>
      </w:r>
    </w:p>
    <w:p>
      <w:pPr>
        <w:pStyle w:val="style0"/>
        <w:rPr>
          <w:szCs w:val="20"/>
        </w:rPr>
      </w:pPr>
    </w:p>
    <w:p>
      <w:pPr>
        <w:pStyle w:val="style0"/>
        <w:rPr>
          <w:rFonts w:ascii="宋体" w:hAnsi="宋体"/>
          <w:b/>
          <w:sz w:val="28"/>
          <w:szCs w:val="28"/>
          <w:u w:val="single"/>
        </w:rPr>
      </w:pPr>
      <w:r>
        <w:rPr>
          <w:rFonts w:ascii="宋体" w:hAnsi="宋体" w:hint="eastAsia"/>
          <w:b/>
          <w:sz w:val="28"/>
          <w:szCs w:val="28"/>
        </w:rPr>
        <w:t>课程名称</w:t>
      </w:r>
      <w:r>
        <w:rPr>
          <w:rFonts w:ascii="宋体" w:hAnsi="宋体" w:hint="eastAsia"/>
          <w:b/>
          <w:sz w:val="28"/>
          <w:szCs w:val="28"/>
          <w:u w:val="single"/>
        </w:rPr>
        <w:t xml:space="preserve">   会计学    </w:t>
      </w:r>
      <w:r>
        <w:rPr>
          <w:rFonts w:ascii="宋体" w:hAnsi="宋体" w:hint="eastAsia"/>
          <w:b/>
          <w:sz w:val="28"/>
          <w:szCs w:val="28"/>
        </w:rPr>
        <w:t xml:space="preserve">专 业 </w:t>
      </w:r>
      <w:r>
        <w:rPr>
          <w:rFonts w:ascii="宋体" w:hAnsi="宋体" w:hint="eastAsia"/>
          <w:b/>
          <w:sz w:val="28"/>
          <w:szCs w:val="28"/>
          <w:u w:val="single"/>
        </w:rPr>
        <w:t xml:space="preserve">   MBA     </w:t>
      </w:r>
      <w:r>
        <w:rPr>
          <w:rFonts w:ascii="宋体" w:hAnsi="宋体"/>
          <w:b/>
          <w:sz w:val="28"/>
          <w:szCs w:val="28"/>
          <w:u w:val="single"/>
        </w:rPr>
        <w:t xml:space="preserve"> </w:t>
      </w:r>
      <w:r>
        <w:rPr>
          <w:rFonts w:ascii="宋体" w:hAnsi="宋体" w:hint="eastAsia"/>
          <w:b/>
          <w:sz w:val="28"/>
          <w:szCs w:val="28"/>
        </w:rPr>
        <w:t>年 级</w:t>
      </w:r>
      <w:r>
        <w:rPr>
          <w:rFonts w:ascii="宋体" w:hAnsi="宋体" w:hint="eastAsia"/>
          <w:b/>
          <w:sz w:val="28"/>
          <w:szCs w:val="28"/>
          <w:u w:val="single"/>
        </w:rPr>
        <w:t xml:space="preserve">   2018     </w:t>
      </w:r>
    </w:p>
    <w:tbl>
      <w:tblPr>
        <w:tblW w:w="86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778"/>
        <w:gridCol w:w="709"/>
        <w:gridCol w:w="992"/>
        <w:gridCol w:w="1134"/>
        <w:gridCol w:w="1134"/>
      </w:tblGrid>
      <w:tr>
        <w:trPr>
          <w:trHeight w:val="330" w:hRule="atLeast"/>
        </w:trPr>
        <w:tc>
          <w:tcPr>
            <w:tcW w:w="912"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周次</w:t>
            </w:r>
          </w:p>
        </w:tc>
        <w:tc>
          <w:tcPr>
            <w:tcW w:w="3778"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课</w:t>
            </w:r>
            <w:r>
              <w:rPr>
                <w:b/>
                <w:bCs/>
                <w:kern w:val="0"/>
                <w:sz w:val="24"/>
                <w:szCs w:val="20"/>
              </w:rPr>
              <w:t xml:space="preserve"> </w:t>
            </w:r>
            <w:r>
              <w:rPr>
                <w:rFonts w:ascii="宋体" w:cs="宋体" w:hAnsi="宋体" w:hint="eastAsia"/>
                <w:b/>
                <w:bCs/>
                <w:kern w:val="0"/>
                <w:sz w:val="24"/>
                <w:szCs w:val="20"/>
              </w:rPr>
              <w:t>程</w:t>
            </w:r>
            <w:r>
              <w:rPr>
                <w:b/>
                <w:bCs/>
                <w:kern w:val="0"/>
                <w:sz w:val="24"/>
                <w:szCs w:val="20"/>
              </w:rPr>
              <w:t xml:space="preserve"> </w:t>
            </w:r>
            <w:r>
              <w:rPr>
                <w:rFonts w:ascii="宋体" w:cs="宋体" w:hAnsi="宋体" w:hint="eastAsia"/>
                <w:b/>
                <w:bCs/>
                <w:kern w:val="0"/>
                <w:sz w:val="24"/>
                <w:szCs w:val="20"/>
              </w:rPr>
              <w:t>内</w:t>
            </w:r>
            <w:r>
              <w:rPr>
                <w:b/>
                <w:bCs/>
                <w:kern w:val="0"/>
                <w:sz w:val="24"/>
                <w:szCs w:val="20"/>
              </w:rPr>
              <w:t xml:space="preserve"> </w:t>
            </w:r>
            <w:r>
              <w:rPr>
                <w:rFonts w:ascii="宋体" w:cs="宋体" w:hAnsi="宋体" w:hint="eastAsia"/>
                <w:b/>
                <w:bCs/>
                <w:kern w:val="0"/>
                <w:sz w:val="24"/>
                <w:szCs w:val="20"/>
              </w:rPr>
              <w:t>容</w:t>
            </w:r>
          </w:p>
        </w:tc>
        <w:tc>
          <w:tcPr>
            <w:tcW w:w="709"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课时</w:t>
            </w:r>
          </w:p>
        </w:tc>
        <w:tc>
          <w:tcPr>
            <w:tcW w:w="992" w:type="dxa"/>
            <w:tcBorders/>
            <w:vAlign w:val="center"/>
          </w:tcPr>
          <w:p>
            <w:pPr>
              <w:pStyle w:val="style0"/>
              <w:widowControl/>
              <w:rPr>
                <w:rFonts w:ascii="宋体" w:cs="宋体" w:hAnsi="宋体"/>
                <w:b/>
                <w:bCs/>
                <w:kern w:val="0"/>
                <w:sz w:val="24"/>
                <w:szCs w:val="20"/>
              </w:rPr>
            </w:pPr>
            <w:r>
              <w:rPr>
                <w:rFonts w:ascii="宋体" w:cs="宋体" w:hAnsi="宋体" w:hint="eastAsia"/>
                <w:b/>
                <w:bCs/>
                <w:kern w:val="0"/>
                <w:sz w:val="24"/>
                <w:szCs w:val="20"/>
              </w:rPr>
              <w:t>授课人</w:t>
            </w:r>
          </w:p>
        </w:tc>
        <w:tc>
          <w:tcPr>
            <w:tcW w:w="1134"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职</w:t>
            </w:r>
            <w:r>
              <w:rPr>
                <w:b/>
                <w:bCs/>
                <w:kern w:val="0"/>
                <w:sz w:val="24"/>
                <w:szCs w:val="20"/>
              </w:rPr>
              <w:t xml:space="preserve"> </w:t>
            </w:r>
            <w:r>
              <w:rPr>
                <w:rFonts w:ascii="宋体" w:cs="宋体" w:hAnsi="宋体" w:hint="eastAsia"/>
                <w:b/>
                <w:bCs/>
                <w:kern w:val="0"/>
                <w:sz w:val="24"/>
                <w:szCs w:val="20"/>
              </w:rPr>
              <w:t>称</w:t>
            </w:r>
          </w:p>
        </w:tc>
        <w:tc>
          <w:tcPr>
            <w:tcW w:w="1134" w:type="dxa"/>
            <w:tcBorders/>
            <w:vAlign w:val="center"/>
          </w:tcPr>
          <w:p>
            <w:pPr>
              <w:pStyle w:val="style0"/>
              <w:widowControl/>
              <w:jc w:val="center"/>
              <w:rPr>
                <w:rFonts w:ascii="宋体" w:cs="宋体" w:hAnsi="宋体"/>
                <w:b/>
                <w:bCs/>
                <w:kern w:val="0"/>
                <w:sz w:val="24"/>
                <w:szCs w:val="20"/>
              </w:rPr>
            </w:pPr>
            <w:r>
              <w:rPr>
                <w:rFonts w:ascii="宋体" w:cs="宋体" w:hAnsi="宋体" w:hint="eastAsia"/>
                <w:b/>
                <w:bCs/>
                <w:kern w:val="0"/>
                <w:sz w:val="24"/>
                <w:szCs w:val="20"/>
              </w:rPr>
              <w:t>备</w:t>
            </w:r>
            <w:r>
              <w:rPr>
                <w:b/>
                <w:bCs/>
                <w:kern w:val="0"/>
                <w:sz w:val="24"/>
                <w:szCs w:val="20"/>
              </w:rPr>
              <w:t xml:space="preserve"> </w:t>
            </w:r>
            <w:r>
              <w:rPr>
                <w:rFonts w:ascii="宋体" w:cs="宋体" w:hAnsi="宋体" w:hint="eastAsia"/>
                <w:b/>
                <w:bCs/>
                <w:kern w:val="0"/>
                <w:sz w:val="24"/>
                <w:szCs w:val="20"/>
              </w:rPr>
              <w:t>注</w:t>
            </w:r>
          </w:p>
        </w:tc>
      </w:tr>
      <w:tr>
        <w:tblPrEx/>
        <w:trPr>
          <w:trHeight w:val="330" w:hRule="atLeast"/>
        </w:trPr>
        <w:tc>
          <w:tcPr>
            <w:tcW w:w="912" w:type="dxa"/>
            <w:tcBorders/>
            <w:vAlign w:val="center"/>
          </w:tcPr>
          <w:p>
            <w:pPr>
              <w:pStyle w:val="style0"/>
              <w:widowControl/>
              <w:jc w:val="center"/>
              <w:rPr>
                <w:kern w:val="0"/>
                <w:sz w:val="24"/>
              </w:rPr>
            </w:pPr>
            <w:r>
              <w:rPr>
                <w:kern w:val="0"/>
                <w:sz w:val="24"/>
              </w:rPr>
              <w:t>11</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会计概论</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1</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会计的基本方法</w:t>
            </w:r>
          </w:p>
        </w:tc>
        <w:tc>
          <w:tcPr>
            <w:tcW w:w="709" w:type="dxa"/>
            <w:tcBorders/>
          </w:tcPr>
          <w:p>
            <w:pPr>
              <w:pStyle w:val="style0"/>
              <w:widowControl/>
              <w:jc w:val="center"/>
              <w:rPr>
                <w:kern w:val="0"/>
                <w:sz w:val="24"/>
              </w:rPr>
            </w:pPr>
            <w:r>
              <w:rPr>
                <w:kern w:val="0"/>
                <w:sz w:val="24"/>
              </w:rPr>
              <w:t>5</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2</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资金筹集业务：所有者权益及负债</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2</w:t>
            </w:r>
            <w:r>
              <w:rPr>
                <w:rFonts w:hint="eastAsia"/>
                <w:kern w:val="0"/>
                <w:sz w:val="24"/>
              </w:rPr>
              <w:t>-1</w:t>
            </w:r>
            <w:r>
              <w:rPr>
                <w:kern w:val="0"/>
                <w:sz w:val="24"/>
              </w:rPr>
              <w:t>3</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采购业务：资产的取得与计量</w:t>
            </w:r>
          </w:p>
        </w:tc>
        <w:tc>
          <w:tcPr>
            <w:tcW w:w="709" w:type="dxa"/>
            <w:tcBorders/>
          </w:tcPr>
          <w:p>
            <w:pPr>
              <w:pStyle w:val="style0"/>
              <w:widowControl/>
              <w:jc w:val="center"/>
              <w:rPr>
                <w:kern w:val="0"/>
                <w:sz w:val="24"/>
              </w:rPr>
            </w:pPr>
            <w:r>
              <w:rPr>
                <w:kern w:val="0"/>
                <w:sz w:val="24"/>
              </w:rPr>
              <w:t>6</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3</w:t>
            </w:r>
            <w:r>
              <w:rPr>
                <w:rFonts w:hint="eastAsia"/>
                <w:kern w:val="0"/>
                <w:sz w:val="24"/>
              </w:rPr>
              <w:t>-1</w:t>
            </w:r>
            <w:r>
              <w:rPr>
                <w:kern w:val="0"/>
                <w:sz w:val="24"/>
              </w:rPr>
              <w:t>4</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生产业务：产品成本与费用核算</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kern w:val="0"/>
                <w:sz w:val="24"/>
              </w:rPr>
              <w:t>14-</w:t>
            </w:r>
            <w:r>
              <w:rPr>
                <w:rFonts w:hint="eastAsia"/>
                <w:kern w:val="0"/>
                <w:sz w:val="24"/>
              </w:rPr>
              <w:t>1</w:t>
            </w:r>
            <w:r>
              <w:rPr>
                <w:kern w:val="0"/>
                <w:sz w:val="24"/>
              </w:rPr>
              <w:t>5</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销售业务：收入、存货及销售成本</w:t>
            </w:r>
          </w:p>
        </w:tc>
        <w:tc>
          <w:tcPr>
            <w:tcW w:w="709" w:type="dxa"/>
            <w:tcBorders/>
          </w:tcPr>
          <w:p>
            <w:pPr>
              <w:pStyle w:val="style0"/>
              <w:widowControl/>
              <w:jc w:val="center"/>
              <w:rPr>
                <w:kern w:val="0"/>
                <w:sz w:val="24"/>
              </w:rPr>
            </w:pPr>
            <w:r>
              <w:rPr>
                <w:kern w:val="0"/>
                <w:sz w:val="24"/>
              </w:rPr>
              <w:t>3</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6</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财务成果: 利润的形成及分配</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kern w:val="0"/>
                <w:sz w:val="24"/>
              </w:rPr>
            </w:pPr>
            <w:r>
              <w:rPr>
                <w:rFonts w:hint="eastAsia"/>
                <w:kern w:val="0"/>
                <w:sz w:val="24"/>
              </w:rPr>
              <w:t>1</w:t>
            </w:r>
            <w:r>
              <w:rPr>
                <w:kern w:val="0"/>
                <w:sz w:val="24"/>
              </w:rPr>
              <w:t>8</w:t>
            </w:r>
          </w:p>
        </w:tc>
        <w:tc>
          <w:tcPr>
            <w:tcW w:w="3778" w:type="dxa"/>
            <w:tcBorders/>
          </w:tcPr>
          <w:p>
            <w:pPr>
              <w:pStyle w:val="style0"/>
              <w:widowControl/>
              <w:rPr>
                <w:rFonts w:ascii="宋体" w:cs="宋体" w:hAnsi="宋体"/>
                <w:kern w:val="0"/>
                <w:sz w:val="24"/>
              </w:rPr>
            </w:pPr>
            <w:r>
              <w:rPr>
                <w:rFonts w:ascii="宋体" w:cs="宋体" w:hAnsi="宋体" w:hint="eastAsia"/>
                <w:kern w:val="0"/>
                <w:sz w:val="24"/>
              </w:rPr>
              <w:t>财务报表编制与解读</w:t>
            </w:r>
          </w:p>
        </w:tc>
        <w:tc>
          <w:tcPr>
            <w:tcW w:w="709" w:type="dxa"/>
            <w:tcBorders/>
          </w:tcPr>
          <w:p>
            <w:pPr>
              <w:pStyle w:val="style0"/>
              <w:widowControl/>
              <w:jc w:val="center"/>
              <w:rPr>
                <w:kern w:val="0"/>
                <w:sz w:val="24"/>
              </w:rPr>
            </w:pPr>
            <w:r>
              <w:rPr>
                <w:kern w:val="0"/>
                <w:sz w:val="24"/>
              </w:rPr>
              <w:t>4</w:t>
            </w:r>
          </w:p>
        </w:tc>
        <w:tc>
          <w:tcPr>
            <w:tcW w:w="992" w:type="dxa"/>
            <w:tcBorders/>
          </w:tcPr>
          <w:p>
            <w:pPr>
              <w:pStyle w:val="style0"/>
              <w:widowControl/>
              <w:jc w:val="center"/>
              <w:rPr>
                <w:rFonts w:ascii="宋体" w:cs="宋体" w:hAnsi="宋体"/>
                <w:kern w:val="0"/>
                <w:sz w:val="24"/>
              </w:rPr>
            </w:pPr>
            <w:r>
              <w:rPr>
                <w:rFonts w:ascii="宋体" w:cs="宋体" w:hAnsi="宋体" w:hint="eastAsia"/>
                <w:kern w:val="0"/>
                <w:sz w:val="24"/>
              </w:rPr>
              <w:t>梁建桥</w:t>
            </w:r>
          </w:p>
        </w:tc>
        <w:tc>
          <w:tcPr>
            <w:tcW w:w="1134" w:type="dxa"/>
            <w:tcBorders/>
          </w:tcPr>
          <w:p>
            <w:pPr>
              <w:pStyle w:val="style0"/>
              <w:widowControl/>
              <w:jc w:val="center"/>
              <w:rPr>
                <w:rFonts w:ascii="宋体" w:cs="宋体" w:hAnsi="宋体"/>
                <w:kern w:val="0"/>
                <w:sz w:val="24"/>
              </w:rPr>
            </w:pPr>
            <w:r>
              <w:rPr>
                <w:rFonts w:ascii="宋体" w:cs="宋体" w:hAnsi="宋体" w:hint="eastAsia"/>
                <w:kern w:val="0"/>
                <w:sz w:val="24"/>
              </w:rPr>
              <w:t>讲师</w:t>
            </w:r>
          </w:p>
        </w:tc>
        <w:tc>
          <w:tcPr>
            <w:tcW w:w="1134" w:type="dxa"/>
            <w:tcBorders/>
          </w:tcPr>
          <w:p>
            <w:pPr>
              <w:pStyle w:val="style0"/>
              <w:widowControl/>
              <w:jc w:val="center"/>
              <w:rPr>
                <w:kern w:val="0"/>
                <w:sz w:val="24"/>
                <w:szCs w:val="20"/>
              </w:rPr>
            </w:pPr>
            <w:r>
              <w:rPr>
                <w:kern w:val="0"/>
                <w:sz w:val="24"/>
                <w:szCs w:val="20"/>
              </w:rPr>
              <w:t>　</w:t>
            </w:r>
          </w:p>
        </w:tc>
      </w:tr>
      <w:tr>
        <w:tblPrEx/>
        <w:trPr>
          <w:trHeight w:val="330" w:hRule="atLeast"/>
        </w:trPr>
        <w:tc>
          <w:tcPr>
            <w:tcW w:w="912" w:type="dxa"/>
            <w:tcBorders/>
            <w:vAlign w:val="center"/>
          </w:tcPr>
          <w:p>
            <w:pPr>
              <w:pStyle w:val="style0"/>
              <w:widowControl/>
              <w:jc w:val="center"/>
              <w:rPr>
                <w:rFonts w:ascii="宋体" w:cs="宋体" w:hAnsi="宋体"/>
                <w:kern w:val="0"/>
                <w:sz w:val="24"/>
              </w:rPr>
            </w:pPr>
            <w:r>
              <w:rPr>
                <w:rFonts w:ascii="宋体" w:cs="宋体" w:hAnsi="宋体" w:hint="eastAsia"/>
                <w:kern w:val="0"/>
                <w:sz w:val="24"/>
              </w:rPr>
              <w:t>合计</w:t>
            </w:r>
          </w:p>
        </w:tc>
        <w:tc>
          <w:tcPr>
            <w:tcW w:w="3778" w:type="dxa"/>
            <w:tcBorders/>
          </w:tcPr>
          <w:p>
            <w:pPr>
              <w:pStyle w:val="style0"/>
              <w:widowControl/>
              <w:rPr>
                <w:kern w:val="0"/>
                <w:sz w:val="24"/>
              </w:rPr>
            </w:pPr>
            <w:r>
              <w:rPr>
                <w:kern w:val="0"/>
                <w:sz w:val="24"/>
              </w:rPr>
              <w:t>　</w:t>
            </w:r>
          </w:p>
        </w:tc>
        <w:tc>
          <w:tcPr>
            <w:tcW w:w="709" w:type="dxa"/>
            <w:tcBorders/>
          </w:tcPr>
          <w:p>
            <w:pPr>
              <w:pStyle w:val="style0"/>
              <w:widowControl/>
              <w:jc w:val="center"/>
              <w:rPr>
                <w:kern w:val="0"/>
                <w:sz w:val="24"/>
              </w:rPr>
            </w:pPr>
            <w:r>
              <w:rPr>
                <w:kern w:val="0"/>
                <w:sz w:val="24"/>
              </w:rPr>
              <w:t>32</w:t>
            </w:r>
          </w:p>
        </w:tc>
        <w:tc>
          <w:tcPr>
            <w:tcW w:w="992" w:type="dxa"/>
            <w:tcBorders/>
          </w:tcPr>
          <w:p>
            <w:pPr>
              <w:pStyle w:val="style0"/>
              <w:widowControl/>
              <w:jc w:val="center"/>
              <w:rPr>
                <w:kern w:val="0"/>
                <w:sz w:val="24"/>
              </w:rPr>
            </w:pPr>
            <w:r>
              <w:rPr>
                <w:kern w:val="0"/>
                <w:sz w:val="24"/>
              </w:rPr>
              <w:t>　</w:t>
            </w:r>
          </w:p>
        </w:tc>
        <w:tc>
          <w:tcPr>
            <w:tcW w:w="1134" w:type="dxa"/>
            <w:tcBorders/>
          </w:tcPr>
          <w:p>
            <w:pPr>
              <w:pStyle w:val="style0"/>
              <w:widowControl/>
              <w:jc w:val="center"/>
              <w:rPr>
                <w:kern w:val="0"/>
                <w:sz w:val="24"/>
              </w:rPr>
            </w:pPr>
            <w:r>
              <w:rPr>
                <w:kern w:val="0"/>
                <w:sz w:val="24"/>
              </w:rPr>
              <w:t>　</w:t>
            </w:r>
          </w:p>
        </w:tc>
        <w:tc>
          <w:tcPr>
            <w:tcW w:w="1134" w:type="dxa"/>
            <w:tcBorders/>
          </w:tcPr>
          <w:p>
            <w:pPr>
              <w:pStyle w:val="style0"/>
              <w:widowControl/>
              <w:jc w:val="center"/>
              <w:rPr>
                <w:kern w:val="0"/>
                <w:sz w:val="24"/>
                <w:szCs w:val="20"/>
              </w:rPr>
            </w:pPr>
            <w:r>
              <w:rPr>
                <w:kern w:val="0"/>
                <w:sz w:val="24"/>
                <w:szCs w:val="20"/>
              </w:rPr>
              <w:t>　</w:t>
            </w:r>
          </w:p>
        </w:tc>
      </w:tr>
    </w:tbl>
    <w:p>
      <w:pPr>
        <w:pStyle w:val="style0"/>
        <w:rPr>
          <w:szCs w:val="20"/>
        </w:rPr>
      </w:pPr>
    </w:p>
    <w:p>
      <w:pPr>
        <w:pStyle w:val="style0"/>
        <w:rPr>
          <w:szCs w:val="20"/>
        </w:rPr>
      </w:pPr>
    </w:p>
    <w:p>
      <w:pPr>
        <w:pStyle w:val="style0"/>
        <w:rPr>
          <w:szCs w:val="20"/>
        </w:rPr>
      </w:pPr>
      <w:r>
        <w:rPr>
          <w:rFonts w:hint="eastAsia"/>
          <w:szCs w:val="20"/>
        </w:rPr>
        <w:t>四、教学方式</w:t>
      </w:r>
    </w:p>
    <w:p>
      <w:pPr>
        <w:pStyle w:val="style0"/>
        <w:rPr>
          <w:szCs w:val="20"/>
        </w:rPr>
      </w:pPr>
      <w:r>
        <w:rPr>
          <w:rFonts w:hint="eastAsia"/>
          <w:szCs w:val="20"/>
        </w:rPr>
        <w:t>　　本课程主要采取教师课堂讲授，学员案例分析与课后练习相结合的教学方式。</w:t>
      </w:r>
    </w:p>
    <w:p>
      <w:pPr>
        <w:pStyle w:val="style0"/>
        <w:rPr>
          <w:szCs w:val="20"/>
        </w:rPr>
      </w:pPr>
      <w:r>
        <w:rPr>
          <w:rFonts w:hint="eastAsia"/>
          <w:szCs w:val="20"/>
        </w:rPr>
        <w:t>五、教学过程中</w:t>
      </w:r>
      <w:r>
        <w:rPr>
          <w:rFonts w:hint="eastAsia"/>
          <w:szCs w:val="20"/>
        </w:rPr>
        <w:t>IT</w:t>
      </w:r>
      <w:r>
        <w:rPr>
          <w:rFonts w:hint="eastAsia"/>
          <w:szCs w:val="20"/>
        </w:rPr>
        <w:t>工具等技术手段的应用</w:t>
      </w:r>
    </w:p>
    <w:p>
      <w:pPr>
        <w:pStyle w:val="style0"/>
        <w:snapToGrid w:val="false"/>
        <w:spacing w:lineRule="auto" w:line="300"/>
        <w:ind w:firstLine="525" w:firstLineChars="250"/>
        <w:jc w:val="left"/>
        <w:rPr>
          <w:rFonts w:ascii="宋体" w:hAnsi="宋体"/>
          <w:szCs w:val="21"/>
        </w:rPr>
      </w:pPr>
      <w:r>
        <w:rPr>
          <w:rFonts w:ascii="宋体" w:hAnsi="宋体" w:hint="eastAsia"/>
          <w:szCs w:val="21"/>
        </w:rPr>
        <w:t>1.</w:t>
      </w:r>
      <w:r>
        <w:rPr>
          <w:rFonts w:ascii="宋体" w:hAnsi="宋体"/>
          <w:szCs w:val="21"/>
        </w:rPr>
        <w:t xml:space="preserve"> 课程</w:t>
      </w:r>
      <w:r>
        <w:rPr>
          <w:rFonts w:ascii="宋体" w:hAnsi="宋体" w:hint="eastAsia"/>
          <w:szCs w:val="21"/>
        </w:rPr>
        <w:t>使用</w:t>
      </w:r>
      <w:r>
        <w:rPr>
          <w:rFonts w:ascii="宋体" w:hAnsi="宋体"/>
          <w:szCs w:val="21"/>
        </w:rPr>
        <w:t>Power</w:t>
      </w:r>
      <w:r>
        <w:rPr>
          <w:rFonts w:ascii="宋体" w:hAnsi="宋体" w:hint="eastAsia"/>
          <w:szCs w:val="21"/>
        </w:rPr>
        <w:t>P</w:t>
      </w:r>
      <w:r>
        <w:rPr>
          <w:rFonts w:ascii="宋体" w:hAnsi="宋体"/>
          <w:szCs w:val="21"/>
        </w:rPr>
        <w:t>oint讲义，采用多媒体教学</w:t>
      </w:r>
      <w:r>
        <w:rPr>
          <w:rFonts w:ascii="宋体" w:hAnsi="宋体" w:hint="eastAsia"/>
          <w:szCs w:val="21"/>
        </w:rPr>
        <w:t>；　</w:t>
      </w:r>
    </w:p>
    <w:p>
      <w:pPr>
        <w:pStyle w:val="style0"/>
        <w:snapToGrid w:val="false"/>
        <w:spacing w:lineRule="auto" w:line="300"/>
        <w:ind w:firstLine="525" w:firstLineChars="250"/>
        <w:jc w:val="left"/>
        <w:rPr>
          <w:rFonts w:ascii="宋体" w:hAnsi="宋体"/>
          <w:szCs w:val="21"/>
        </w:rPr>
      </w:pPr>
      <w:r>
        <w:rPr>
          <w:rFonts w:ascii="宋体" w:hAnsi="宋体" w:hint="eastAsia"/>
          <w:szCs w:val="21"/>
        </w:rPr>
        <w:t>2．使用Excel等软件；</w:t>
      </w:r>
    </w:p>
    <w:p>
      <w:pPr>
        <w:pStyle w:val="style0"/>
        <w:snapToGrid w:val="false"/>
        <w:spacing w:lineRule="auto" w:line="300"/>
        <w:ind w:firstLine="525" w:firstLineChars="250"/>
        <w:jc w:val="left"/>
        <w:rPr>
          <w:rFonts w:ascii="宋体" w:hAnsi="宋体"/>
          <w:szCs w:val="21"/>
        </w:rPr>
      </w:pPr>
      <w:r>
        <w:rPr>
          <w:rFonts w:ascii="宋体" w:hAnsi="宋体" w:hint="eastAsia"/>
          <w:szCs w:val="21"/>
        </w:rPr>
        <w:t>3．通过国内外权威财经网站获取最新资讯。</w:t>
      </w:r>
    </w:p>
    <w:p>
      <w:pPr>
        <w:pStyle w:val="style0"/>
        <w:rPr>
          <w:szCs w:val="20"/>
        </w:rPr>
      </w:pPr>
      <w:r>
        <w:rPr>
          <w:rFonts w:hint="eastAsia"/>
          <w:szCs w:val="20"/>
        </w:rPr>
        <w:t>六、教材</w:t>
      </w:r>
    </w:p>
    <w:p>
      <w:pPr>
        <w:pStyle w:val="style0"/>
        <w:rPr>
          <w:szCs w:val="20"/>
        </w:rPr>
      </w:pPr>
      <w:r>
        <w:rPr>
          <w:rFonts w:ascii="宋体" w:hAnsi="宋体" w:hint="eastAsia"/>
          <w:szCs w:val="21"/>
        </w:rPr>
        <w:t>　　《</w:t>
      </w:r>
      <w:r>
        <w:rPr>
          <w:rFonts w:hint="eastAsia"/>
          <w:bCs/>
          <w:szCs w:val="20"/>
        </w:rPr>
        <w:t>会计学（非专业用）（第</w:t>
      </w:r>
      <w:r>
        <w:rPr>
          <w:rFonts w:hint="eastAsia"/>
          <w:bCs/>
          <w:szCs w:val="20"/>
        </w:rPr>
        <w:t>4</w:t>
      </w:r>
      <w:r>
        <w:rPr>
          <w:rFonts w:hint="eastAsia"/>
          <w:bCs/>
          <w:szCs w:val="20"/>
        </w:rPr>
        <w:t>版）》，</w:t>
      </w:r>
      <w:r>
        <w:rPr>
          <w:bCs/>
          <w:szCs w:val="20"/>
        </w:rPr>
        <w:t>徐经长</w:t>
      </w:r>
      <w:r>
        <w:rPr>
          <w:bCs/>
          <w:szCs w:val="20"/>
        </w:rPr>
        <w:t xml:space="preserve"> </w:t>
      </w:r>
      <w:r>
        <w:rPr>
          <w:bCs/>
          <w:szCs w:val="20"/>
        </w:rPr>
        <w:t>孙蔓莉</w:t>
      </w:r>
      <w:r>
        <w:rPr>
          <w:bCs/>
          <w:szCs w:val="20"/>
        </w:rPr>
        <w:t xml:space="preserve"> </w:t>
      </w:r>
      <w:r>
        <w:rPr>
          <w:bCs/>
          <w:szCs w:val="20"/>
        </w:rPr>
        <w:t>周华</w:t>
      </w:r>
      <w:r>
        <w:rPr>
          <w:rFonts w:hint="eastAsia"/>
          <w:bCs/>
          <w:szCs w:val="20"/>
        </w:rPr>
        <w:t xml:space="preserve"> </w:t>
      </w:r>
      <w:r>
        <w:rPr>
          <w:rFonts w:hint="eastAsia"/>
          <w:bCs/>
          <w:szCs w:val="20"/>
        </w:rPr>
        <w:t>主编，中国人民大学</w:t>
      </w:r>
      <w:r>
        <w:rPr>
          <w:bCs/>
          <w:szCs w:val="20"/>
        </w:rPr>
        <w:t>出版社</w:t>
      </w:r>
      <w:r>
        <w:rPr>
          <w:rFonts w:hint="eastAsia"/>
          <w:bCs/>
          <w:szCs w:val="20"/>
        </w:rPr>
        <w:t>，</w:t>
      </w:r>
      <w:r>
        <w:rPr>
          <w:rFonts w:hint="eastAsia"/>
          <w:bCs/>
          <w:szCs w:val="20"/>
        </w:rPr>
        <w:t>2018</w:t>
      </w:r>
      <w:r>
        <w:rPr>
          <w:rFonts w:hint="eastAsia"/>
          <w:bCs/>
          <w:szCs w:val="20"/>
        </w:rPr>
        <w:t>年</w:t>
      </w:r>
      <w:r>
        <w:rPr>
          <w:rFonts w:hint="eastAsia"/>
          <w:bCs/>
          <w:szCs w:val="20"/>
        </w:rPr>
        <w:t>01</w:t>
      </w:r>
      <w:r>
        <w:rPr>
          <w:rFonts w:hint="eastAsia"/>
          <w:bCs/>
          <w:szCs w:val="20"/>
        </w:rPr>
        <w:t>月</w:t>
      </w:r>
    </w:p>
    <w:p>
      <w:pPr>
        <w:pStyle w:val="style0"/>
        <w:rPr>
          <w:szCs w:val="20"/>
        </w:rPr>
      </w:pPr>
      <w:r>
        <w:rPr>
          <w:rFonts w:hint="eastAsia"/>
          <w:szCs w:val="20"/>
        </w:rPr>
        <w:t>七、参考书目</w:t>
      </w:r>
    </w:p>
    <w:p>
      <w:pPr>
        <w:pStyle w:val="style0"/>
        <w:rPr>
          <w:bCs/>
          <w:szCs w:val="20"/>
        </w:rPr>
      </w:pPr>
      <w:r>
        <w:rPr>
          <w:rFonts w:hint="eastAsia"/>
          <w:bCs/>
          <w:szCs w:val="20"/>
        </w:rPr>
        <w:t xml:space="preserve">     1</w:t>
      </w:r>
      <w:r>
        <w:rPr>
          <w:rFonts w:ascii="宋体" w:hAnsi="宋体" w:hint="eastAsia"/>
          <w:szCs w:val="21"/>
        </w:rPr>
        <w:t>．</w:t>
      </w:r>
      <w:r>
        <w:rPr>
          <w:rFonts w:hint="eastAsia"/>
          <w:bCs/>
          <w:szCs w:val="20"/>
        </w:rPr>
        <w:t>《基础会计》（第五版），陈国辉</w:t>
      </w:r>
      <w:r>
        <w:rPr>
          <w:bCs/>
          <w:szCs w:val="20"/>
        </w:rPr>
        <w:t xml:space="preserve"> </w:t>
      </w:r>
      <w:r>
        <w:rPr>
          <w:rFonts w:hint="eastAsia"/>
          <w:bCs/>
          <w:szCs w:val="20"/>
        </w:rPr>
        <w:t>迟旭升</w:t>
      </w:r>
      <w:r>
        <w:rPr>
          <w:rFonts w:hint="eastAsia"/>
          <w:bCs/>
          <w:szCs w:val="20"/>
        </w:rPr>
        <w:t xml:space="preserve"> </w:t>
      </w:r>
      <w:r>
        <w:rPr>
          <w:rFonts w:hint="eastAsia"/>
          <w:bCs/>
          <w:szCs w:val="20"/>
        </w:rPr>
        <w:t>主编，东北财经大学，</w:t>
      </w:r>
      <w:r>
        <w:rPr>
          <w:bCs/>
          <w:szCs w:val="20"/>
        </w:rPr>
        <w:t>2016</w:t>
      </w:r>
      <w:r>
        <w:rPr>
          <w:rFonts w:hint="eastAsia"/>
          <w:bCs/>
          <w:szCs w:val="20"/>
        </w:rPr>
        <w:t>年</w:t>
      </w:r>
      <w:r>
        <w:rPr>
          <w:bCs/>
          <w:szCs w:val="20"/>
        </w:rPr>
        <w:t>7</w:t>
      </w:r>
      <w:r>
        <w:rPr>
          <w:rFonts w:hint="eastAsia"/>
          <w:bCs/>
          <w:szCs w:val="20"/>
        </w:rPr>
        <w:t>月</w:t>
      </w:r>
    </w:p>
    <w:p>
      <w:pPr>
        <w:pStyle w:val="style0"/>
        <w:rPr>
          <w:bCs/>
          <w:szCs w:val="20"/>
        </w:rPr>
      </w:pPr>
      <w:r>
        <w:rPr>
          <w:rFonts w:hint="eastAsia"/>
          <w:bCs/>
          <w:szCs w:val="20"/>
        </w:rPr>
        <w:t xml:space="preserve">     2</w:t>
      </w:r>
      <w:r>
        <w:rPr>
          <w:rFonts w:ascii="宋体" w:hAnsi="宋体" w:hint="eastAsia"/>
          <w:szCs w:val="21"/>
        </w:rPr>
        <w:t>．</w:t>
      </w:r>
      <w:r>
        <w:rPr>
          <w:rFonts w:hint="eastAsia"/>
          <w:bCs/>
          <w:szCs w:val="20"/>
        </w:rPr>
        <w:t>《企业会计准则》（</w:t>
      </w:r>
      <w:r>
        <w:rPr>
          <w:rFonts w:hint="eastAsia"/>
          <w:bCs/>
          <w:szCs w:val="20"/>
        </w:rPr>
        <w:t>2018</w:t>
      </w:r>
      <w:r>
        <w:rPr>
          <w:rFonts w:hint="eastAsia"/>
          <w:bCs/>
          <w:szCs w:val="20"/>
        </w:rPr>
        <w:t>年版），</w:t>
      </w:r>
      <w:r>
        <w:rPr>
          <w:bCs/>
          <w:szCs w:val="20"/>
        </w:rPr>
        <w:t>中华人民共和国财政部</w:t>
      </w:r>
      <w:r>
        <w:rPr>
          <w:rFonts w:hint="eastAsia"/>
          <w:bCs/>
          <w:szCs w:val="20"/>
        </w:rPr>
        <w:t>，立信会计出版社，</w:t>
      </w:r>
      <w:r>
        <w:rPr>
          <w:rFonts w:hint="eastAsia"/>
          <w:bCs/>
          <w:szCs w:val="20"/>
        </w:rPr>
        <w:t>2018</w:t>
      </w:r>
      <w:r>
        <w:rPr>
          <w:rFonts w:hint="eastAsia"/>
          <w:bCs/>
          <w:szCs w:val="20"/>
        </w:rPr>
        <w:t>年</w:t>
      </w:r>
      <w:r>
        <w:rPr>
          <w:rFonts w:hint="eastAsia"/>
          <w:bCs/>
          <w:szCs w:val="20"/>
        </w:rPr>
        <w:t>1</w:t>
      </w:r>
      <w:r>
        <w:rPr>
          <w:rFonts w:hint="eastAsia"/>
          <w:bCs/>
          <w:szCs w:val="20"/>
        </w:rPr>
        <w:t>月</w:t>
      </w:r>
    </w:p>
    <w:p>
      <w:pPr>
        <w:pStyle w:val="style0"/>
        <w:rPr>
          <w:bCs/>
          <w:szCs w:val="20"/>
        </w:rPr>
      </w:pPr>
      <w:r>
        <w:rPr>
          <w:rFonts w:hint="eastAsia"/>
          <w:bCs/>
          <w:szCs w:val="20"/>
        </w:rPr>
        <w:t xml:space="preserve">     3</w:t>
      </w:r>
      <w:r>
        <w:rPr>
          <w:rFonts w:ascii="宋体" w:hAnsi="宋体" w:hint="eastAsia"/>
          <w:szCs w:val="21"/>
        </w:rPr>
        <w:t>．</w:t>
      </w:r>
      <w:r>
        <w:rPr>
          <w:rFonts w:hint="eastAsia"/>
          <w:bCs/>
          <w:szCs w:val="20"/>
        </w:rPr>
        <w:t>《企业会计准则</w:t>
      </w:r>
      <w:r>
        <w:rPr>
          <w:bCs/>
          <w:szCs w:val="20"/>
        </w:rPr>
        <w:t>——</w:t>
      </w:r>
      <w:r>
        <w:rPr>
          <w:rFonts w:hint="eastAsia"/>
          <w:bCs/>
          <w:szCs w:val="20"/>
        </w:rPr>
        <w:t>应用指南》（</w:t>
      </w:r>
      <w:r>
        <w:rPr>
          <w:rFonts w:hint="eastAsia"/>
          <w:bCs/>
          <w:szCs w:val="20"/>
        </w:rPr>
        <w:t>2018</w:t>
      </w:r>
      <w:r>
        <w:rPr>
          <w:rFonts w:hint="eastAsia"/>
          <w:bCs/>
          <w:szCs w:val="20"/>
        </w:rPr>
        <w:t>年版），</w:t>
      </w:r>
      <w:r>
        <w:rPr>
          <w:bCs/>
          <w:szCs w:val="20"/>
        </w:rPr>
        <w:t>中华人民共和国财政部</w:t>
      </w:r>
      <w:r>
        <w:rPr>
          <w:rFonts w:hint="eastAsia"/>
          <w:bCs/>
          <w:szCs w:val="20"/>
        </w:rPr>
        <w:t>，立信会计出版社，</w:t>
      </w:r>
      <w:r>
        <w:rPr>
          <w:rFonts w:hint="eastAsia"/>
          <w:bCs/>
          <w:szCs w:val="20"/>
        </w:rPr>
        <w:t>2018</w:t>
      </w:r>
      <w:r>
        <w:rPr>
          <w:rFonts w:hint="eastAsia"/>
          <w:bCs/>
          <w:szCs w:val="20"/>
        </w:rPr>
        <w:t>年</w:t>
      </w:r>
      <w:r>
        <w:rPr>
          <w:rFonts w:hint="eastAsia"/>
          <w:bCs/>
          <w:szCs w:val="20"/>
        </w:rPr>
        <w:t>1</w:t>
      </w:r>
      <w:r>
        <w:rPr>
          <w:rFonts w:hint="eastAsia"/>
          <w:bCs/>
          <w:szCs w:val="20"/>
        </w:rPr>
        <w:t>月</w:t>
      </w:r>
    </w:p>
    <w:p>
      <w:pPr>
        <w:pStyle w:val="style0"/>
        <w:ind w:left="420"/>
        <w:rPr>
          <w:rFonts w:ascii="宋体" w:hAnsi="宋体"/>
          <w:szCs w:val="21"/>
        </w:rPr>
      </w:pPr>
      <w:r>
        <w:rPr>
          <w:rFonts w:ascii="宋体" w:hAnsi="宋体" w:hint="eastAsia"/>
          <w:szCs w:val="21"/>
        </w:rPr>
        <w:t xml:space="preserve"> 4．《会计》2018，中国注册会计师协会 组织编写，中国财政经济出版社2018年4月</w:t>
      </w:r>
    </w:p>
    <w:p>
      <w:pPr>
        <w:pStyle w:val="style0"/>
        <w:rPr>
          <w:szCs w:val="20"/>
        </w:rPr>
      </w:pPr>
      <w:r>
        <w:rPr>
          <w:rFonts w:hint="eastAsia"/>
          <w:szCs w:val="20"/>
        </w:rPr>
        <w:t>八、教学辅助材料，如</w:t>
      </w:r>
      <w:r>
        <w:rPr>
          <w:rFonts w:hint="eastAsia"/>
          <w:szCs w:val="20"/>
        </w:rPr>
        <w:t>CD</w:t>
      </w:r>
      <w:r>
        <w:rPr>
          <w:rFonts w:hint="eastAsia"/>
          <w:szCs w:val="20"/>
        </w:rPr>
        <w:t>、录影等</w:t>
      </w:r>
    </w:p>
    <w:p>
      <w:pPr>
        <w:pStyle w:val="style0"/>
        <w:snapToGrid w:val="false"/>
        <w:spacing w:lineRule="auto" w:line="300"/>
        <w:ind w:firstLine="525" w:firstLineChars="250"/>
        <w:jc w:val="left"/>
        <w:rPr>
          <w:rFonts w:ascii="宋体" w:hAnsi="宋体"/>
          <w:szCs w:val="21"/>
        </w:rPr>
      </w:pPr>
      <w:r>
        <w:rPr>
          <w:rFonts w:ascii="宋体" w:hAnsi="宋体" w:hint="eastAsia"/>
          <w:szCs w:val="21"/>
        </w:rPr>
        <w:t>1.案例资料</w:t>
      </w:r>
    </w:p>
    <w:p>
      <w:pPr>
        <w:pStyle w:val="style0"/>
        <w:ind w:firstLine="525" w:firstLineChars="250"/>
        <w:rPr>
          <w:szCs w:val="20"/>
        </w:rPr>
      </w:pPr>
      <w:r>
        <w:rPr>
          <w:rFonts w:ascii="宋体" w:hAnsi="宋体" w:hint="eastAsia"/>
          <w:szCs w:val="21"/>
        </w:rPr>
        <w:t>2.其它最新财经资料</w:t>
      </w:r>
    </w:p>
    <w:p>
      <w:pPr>
        <w:pStyle w:val="style0"/>
        <w:rPr>
          <w:szCs w:val="20"/>
        </w:rPr>
      </w:pPr>
      <w:r>
        <w:rPr>
          <w:rFonts w:hint="eastAsia"/>
          <w:szCs w:val="20"/>
        </w:rPr>
        <w:t>九、课程学习要求及课堂纪律规范</w:t>
      </w:r>
    </w:p>
    <w:p>
      <w:pPr>
        <w:pStyle w:val="style0"/>
        <w:ind w:firstLine="525" w:firstLineChars="250"/>
        <w:rPr>
          <w:rFonts w:ascii="宋体" w:hAnsi="宋体"/>
          <w:szCs w:val="21"/>
        </w:rPr>
      </w:pPr>
      <w:r>
        <w:rPr>
          <w:rFonts w:ascii="宋体" w:hAnsi="宋体" w:hint="eastAsia"/>
          <w:szCs w:val="21"/>
        </w:rPr>
        <w:t>1.按时出勤，积极参与课堂；</w:t>
      </w:r>
    </w:p>
    <w:p>
      <w:pPr>
        <w:pStyle w:val="style0"/>
        <w:ind w:firstLine="525" w:firstLineChars="250"/>
        <w:rPr>
          <w:rFonts w:ascii="宋体" w:hAnsi="宋体"/>
          <w:szCs w:val="21"/>
        </w:rPr>
      </w:pPr>
      <w:r>
        <w:rPr>
          <w:rFonts w:ascii="宋体" w:hAnsi="宋体" w:hint="eastAsia"/>
          <w:szCs w:val="21"/>
        </w:rPr>
        <w:t>2.学员必须加入案例小组；</w:t>
      </w:r>
    </w:p>
    <w:p>
      <w:pPr>
        <w:pStyle w:val="style0"/>
        <w:ind w:firstLine="525" w:firstLineChars="250"/>
        <w:rPr>
          <w:rFonts w:ascii="宋体" w:hAnsi="宋体"/>
          <w:szCs w:val="21"/>
        </w:rPr>
      </w:pPr>
      <w:r>
        <w:rPr>
          <w:rFonts w:ascii="宋体" w:hAnsi="宋体" w:hint="eastAsia"/>
          <w:szCs w:val="21"/>
        </w:rPr>
        <w:t>3.晚交作业或不交作业，扣减学习成绩</w:t>
      </w:r>
    </w:p>
    <w:p>
      <w:pPr>
        <w:pStyle w:val="style0"/>
        <w:rPr>
          <w:szCs w:val="20"/>
        </w:rPr>
      </w:pPr>
      <w:r>
        <w:rPr>
          <w:rFonts w:hint="eastAsia"/>
          <w:szCs w:val="20"/>
        </w:rPr>
        <w:t>十、学生成绩评定办法（需详细说明评估学生学习效果的方法，各部分的百分比）</w:t>
      </w:r>
    </w:p>
    <w:p>
      <w:pPr>
        <w:pStyle w:val="style0"/>
        <w:ind w:firstLine="525" w:firstLineChars="250"/>
        <w:rPr>
          <w:rFonts w:ascii="宋体" w:hAnsi="宋体"/>
          <w:szCs w:val="21"/>
        </w:rPr>
      </w:pPr>
      <w:r>
        <w:rPr>
          <w:rFonts w:ascii="宋体" w:hAnsi="宋体" w:hint="eastAsia"/>
          <w:szCs w:val="21"/>
        </w:rPr>
        <w:t>1.出勤考核及课堂参与       15%（个人）</w:t>
      </w:r>
    </w:p>
    <w:p>
      <w:pPr>
        <w:pStyle w:val="style0"/>
        <w:ind w:firstLine="525" w:firstLineChars="250"/>
        <w:rPr>
          <w:rFonts w:ascii="宋体" w:hAnsi="宋体"/>
          <w:szCs w:val="21"/>
        </w:rPr>
      </w:pPr>
      <w:r>
        <w:rPr>
          <w:rFonts w:ascii="宋体" w:hAnsi="宋体" w:hint="eastAsia"/>
          <w:szCs w:val="21"/>
        </w:rPr>
        <w:t>2.平时作业                 10%（个人）</w:t>
      </w:r>
    </w:p>
    <w:p>
      <w:pPr>
        <w:pStyle w:val="style0"/>
        <w:ind w:firstLine="525" w:firstLineChars="250"/>
        <w:rPr>
          <w:rFonts w:ascii="宋体" w:hAnsi="宋体"/>
          <w:szCs w:val="21"/>
        </w:rPr>
      </w:pPr>
      <w:r>
        <w:rPr>
          <w:rFonts w:ascii="宋体" w:hAnsi="宋体" w:hint="eastAsia"/>
          <w:szCs w:val="21"/>
        </w:rPr>
        <w:t>3.案例分析报告             15%（小组）</w:t>
      </w:r>
    </w:p>
    <w:p>
      <w:pPr>
        <w:pStyle w:val="style0"/>
        <w:ind w:firstLine="525" w:firstLineChars="250"/>
        <w:rPr>
          <w:rFonts w:ascii="宋体" w:hAnsi="宋体"/>
          <w:szCs w:val="21"/>
        </w:rPr>
      </w:pPr>
      <w:r>
        <w:rPr>
          <w:rFonts w:ascii="宋体" w:hAnsi="宋体" w:hint="eastAsia"/>
          <w:szCs w:val="21"/>
        </w:rPr>
        <w:t>4.期末考试          　　   60%（个人）</w:t>
      </w:r>
    </w:p>
    <w:p>
      <w:pPr>
        <w:pStyle w:val="style0"/>
        <w:rPr>
          <w:rFonts w:ascii="宋体" w:hAnsi="宋体"/>
          <w:b/>
          <w:szCs w:val="21"/>
        </w:rPr>
      </w:pPr>
    </w:p>
    <w:p>
      <w:pPr>
        <w:pStyle w:val="style0"/>
        <w:rPr>
          <w:szCs w:val="20"/>
        </w:rPr>
      </w:pPr>
    </w:p>
    <w:p>
      <w:pPr>
        <w:pStyle w:val="style0"/>
        <w:rPr>
          <w:szCs w:val="20"/>
        </w:rPr>
      </w:pPr>
    </w:p>
    <w:p>
      <w:pPr>
        <w:pStyle w:val="style0"/>
        <w:jc w:val="center"/>
        <w:rPr>
          <w:szCs w:val="21"/>
        </w:rPr>
      </w:pPr>
      <w:r>
        <w:rPr>
          <w:rFonts w:hint="eastAsia"/>
          <w:b/>
          <w:bCs/>
          <w:sz w:val="36"/>
          <w:szCs w:val="36"/>
        </w:rPr>
        <w:t>课程教学大纲</w:t>
      </w:r>
    </w:p>
    <w:p>
      <w:pPr>
        <w:pStyle w:val="style0"/>
        <w:widowControl/>
        <w:jc w:val="left"/>
        <w:rPr>
          <w:rFonts w:ascii="宋体" w:cs="宋体"/>
          <w:kern w:val="0"/>
          <w:szCs w:val="21"/>
        </w:rPr>
      </w:pPr>
      <w:r>
        <w:rPr>
          <w:rFonts w:ascii="宋体" w:cs="宋体" w:hAnsi="宋体" w:hint="eastAsia"/>
          <w:b/>
          <w:kern w:val="0"/>
          <w:szCs w:val="21"/>
        </w:rPr>
        <w:t>第一讲</w:t>
      </w:r>
      <w:r>
        <w:rPr>
          <w:rFonts w:hint="eastAsia"/>
          <w:sz w:val="24"/>
          <w:szCs w:val="20"/>
        </w:rPr>
        <w:t xml:space="preserve">  </w:t>
      </w:r>
      <w:r>
        <w:rPr>
          <w:rFonts w:hint="eastAsia"/>
          <w:sz w:val="24"/>
          <w:szCs w:val="20"/>
        </w:rPr>
        <w:t>会计概论</w:t>
      </w:r>
      <w:r>
        <w:rPr>
          <w:rFonts w:hint="eastAsia"/>
          <w:sz w:val="24"/>
          <w:szCs w:val="20"/>
        </w:rPr>
        <w:t xml:space="preserve"> (3</w:t>
      </w:r>
      <w:r>
        <w:rPr>
          <w:rFonts w:hint="eastAsia"/>
          <w:sz w:val="24"/>
          <w:szCs w:val="20"/>
        </w:rPr>
        <w:t>学时</w:t>
      </w:r>
      <w:r>
        <w:rPr>
          <w:rFonts w:hint="eastAsia"/>
          <w:sz w:val="24"/>
          <w:szCs w:val="20"/>
        </w:rPr>
        <w:t>)</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什么是会计</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会计的方法</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会计要素与会计等式</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会计假设与会计规范</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会计信息质量要求</w:t>
      </w:r>
    </w:p>
    <w:p>
      <w:pPr>
        <w:pStyle w:val="style0"/>
        <w:widowControl/>
        <w:numPr>
          <w:ilvl w:val="0"/>
          <w:numId w:val="8"/>
        </w:numPr>
        <w:jc w:val="left"/>
        <w:rPr>
          <w:rFonts w:ascii="宋体" w:cs="宋体" w:hAnsi="宋体"/>
          <w:kern w:val="0"/>
          <w:szCs w:val="21"/>
        </w:rPr>
      </w:pPr>
      <w:r>
        <w:rPr>
          <w:rFonts w:ascii="宋体" w:cs="宋体" w:hAnsi="宋体" w:hint="eastAsia"/>
          <w:kern w:val="0"/>
          <w:szCs w:val="21"/>
        </w:rPr>
        <w:t>权责发生制</w:t>
      </w:r>
    </w:p>
    <w:p>
      <w:pPr>
        <w:pStyle w:val="style0"/>
        <w:widowControl/>
        <w:jc w:val="left"/>
        <w:rPr>
          <w:rFonts w:ascii="宋体" w:cs="宋体" w:hAnsi="宋体"/>
          <w:kern w:val="0"/>
          <w:szCs w:val="21"/>
        </w:rPr>
      </w:pPr>
      <w:r>
        <w:rPr>
          <w:rFonts w:ascii="宋体" w:cs="宋体" w:hAnsi="宋体" w:hint="eastAsia"/>
          <w:kern w:val="0"/>
          <w:szCs w:val="21"/>
        </w:rPr>
        <w:t>阅读内容：教材第1章，参考书《</w:t>
      </w:r>
      <w:r>
        <w:rPr>
          <w:rFonts w:ascii="宋体" w:hAnsi="宋体" w:hint="eastAsia"/>
          <w:bCs/>
          <w:szCs w:val="21"/>
        </w:rPr>
        <w:t>基础会计</w:t>
      </w:r>
      <w:r>
        <w:rPr>
          <w:rFonts w:ascii="宋体" w:hAnsi="宋体"/>
          <w:bCs/>
          <w:szCs w:val="21"/>
        </w:rPr>
        <w:t>》第1</w:t>
      </w:r>
      <w:r>
        <w:rPr>
          <w:rFonts w:ascii="宋体" w:hAnsi="宋体" w:hint="eastAsia"/>
          <w:bCs/>
          <w:szCs w:val="21"/>
        </w:rPr>
        <w:t>、第2、第3章</w:t>
      </w:r>
    </w:p>
    <w:p>
      <w:pPr>
        <w:pStyle w:val="style0"/>
        <w:jc w:val="center"/>
        <w:rPr>
          <w:rFonts w:ascii="宋体"/>
          <w:szCs w:val="21"/>
          <w:u w:val="single"/>
        </w:rPr>
      </w:pPr>
    </w:p>
    <w:p>
      <w:pPr>
        <w:pStyle w:val="style0"/>
        <w:widowControl/>
        <w:jc w:val="left"/>
        <w:rPr>
          <w:sz w:val="24"/>
          <w:szCs w:val="20"/>
        </w:rPr>
      </w:pPr>
      <w:r>
        <w:rPr>
          <w:rFonts w:ascii="宋体" w:cs="宋体" w:hAnsi="宋体" w:hint="eastAsia"/>
          <w:b/>
          <w:kern w:val="0"/>
          <w:szCs w:val="21"/>
        </w:rPr>
        <w:t>第二讲</w:t>
      </w:r>
      <w:r>
        <w:rPr>
          <w:rFonts w:ascii="宋体" w:cs="宋体" w:hAnsi="宋体"/>
          <w:b/>
          <w:color w:val="ff0000"/>
          <w:kern w:val="0"/>
          <w:szCs w:val="21"/>
        </w:rPr>
        <w:t xml:space="preserve"> </w:t>
      </w:r>
      <w:r>
        <w:rPr>
          <w:rFonts w:ascii="宋体" w:cs="宋体" w:hAnsi="宋体" w:hint="eastAsia"/>
          <w:b/>
          <w:color w:val="ff0000"/>
          <w:kern w:val="0"/>
          <w:szCs w:val="21"/>
        </w:rPr>
        <w:t xml:space="preserve"> </w:t>
      </w:r>
      <w:r>
        <w:rPr>
          <w:rFonts w:hint="eastAsia"/>
          <w:sz w:val="24"/>
          <w:szCs w:val="20"/>
        </w:rPr>
        <w:t>会计</w:t>
      </w:r>
      <w:r>
        <w:rPr>
          <w:sz w:val="24"/>
          <w:szCs w:val="20"/>
        </w:rPr>
        <w:t>的</w:t>
      </w:r>
      <w:r>
        <w:rPr>
          <w:rFonts w:hint="eastAsia"/>
          <w:sz w:val="24"/>
          <w:szCs w:val="20"/>
        </w:rPr>
        <w:t>基本方法</w:t>
      </w:r>
      <w:r>
        <w:rPr>
          <w:rFonts w:hint="eastAsia"/>
          <w:sz w:val="24"/>
          <w:szCs w:val="20"/>
        </w:rPr>
        <w:t xml:space="preserve"> (5</w:t>
      </w:r>
      <w:r>
        <w:rPr>
          <w:rFonts w:hint="eastAsia"/>
          <w:sz w:val="24"/>
          <w:szCs w:val="20"/>
        </w:rPr>
        <w:t>学时</w:t>
      </w:r>
      <w:r>
        <w:rPr>
          <w:rFonts w:hint="eastAsia"/>
          <w:sz w:val="24"/>
          <w:szCs w:val="20"/>
        </w:rPr>
        <w:t>)</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会计科目与账户</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复式记账与借贷记账法</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会计凭证</w:t>
      </w:r>
    </w:p>
    <w:p>
      <w:pPr>
        <w:pStyle w:val="style0"/>
        <w:widowControl/>
        <w:numPr>
          <w:ilvl w:val="0"/>
          <w:numId w:val="9"/>
        </w:numPr>
        <w:jc w:val="left"/>
        <w:rPr>
          <w:rFonts w:ascii="宋体" w:cs="宋体" w:hAnsi="宋体"/>
          <w:kern w:val="0"/>
          <w:szCs w:val="21"/>
        </w:rPr>
      </w:pPr>
      <w:r>
        <w:rPr>
          <w:rFonts w:ascii="宋体" w:cs="宋体" w:hAnsi="宋体" w:hint="eastAsia"/>
          <w:kern w:val="0"/>
          <w:szCs w:val="21"/>
        </w:rPr>
        <w:t>会计账簿</w:t>
      </w:r>
    </w:p>
    <w:p>
      <w:pPr>
        <w:pStyle w:val="style0"/>
        <w:widowControl/>
        <w:jc w:val="left"/>
        <w:rPr>
          <w:rFonts w:ascii="宋体" w:cs="宋体" w:hAnsi="宋体"/>
          <w:kern w:val="0"/>
          <w:szCs w:val="21"/>
        </w:rPr>
      </w:pPr>
      <w:r>
        <w:rPr>
          <w:rFonts w:ascii="宋体" w:cs="宋体" w:hAnsi="宋体" w:hint="eastAsia"/>
          <w:kern w:val="0"/>
          <w:szCs w:val="21"/>
        </w:rPr>
        <w:t>阅读内容：教材第2章，参考书《</w:t>
      </w:r>
      <w:r>
        <w:rPr>
          <w:rFonts w:ascii="宋体" w:hAnsi="宋体" w:hint="eastAsia"/>
          <w:bCs/>
          <w:szCs w:val="21"/>
        </w:rPr>
        <w:t>基础会计</w:t>
      </w:r>
      <w:r>
        <w:rPr>
          <w:rFonts w:ascii="宋体" w:hAnsi="宋体"/>
          <w:bCs/>
          <w:szCs w:val="21"/>
        </w:rPr>
        <w:t>》第</w:t>
      </w:r>
      <w:r>
        <w:rPr>
          <w:rFonts w:ascii="宋体" w:hAnsi="宋体" w:hint="eastAsia"/>
          <w:bCs/>
          <w:szCs w:val="21"/>
        </w:rPr>
        <w:t>4</w:t>
      </w:r>
      <w:r>
        <w:rPr>
          <w:rFonts w:ascii="宋体" w:hAnsi="宋体"/>
          <w:bCs/>
          <w:szCs w:val="21"/>
        </w:rPr>
        <w:t>章；参考书</w:t>
      </w:r>
      <w:r>
        <w:rPr>
          <w:rFonts w:hint="eastAsia"/>
          <w:szCs w:val="20"/>
        </w:rPr>
        <w:t>《企业会计准则》——基本准则部分</w:t>
      </w:r>
    </w:p>
    <w:p>
      <w:pPr>
        <w:pStyle w:val="style0"/>
        <w:widowControl/>
        <w:jc w:val="left"/>
        <w:rPr>
          <w:rFonts w:ascii="宋体" w:cs="宋体"/>
          <w:kern w:val="0"/>
          <w:szCs w:val="21"/>
        </w:rPr>
      </w:pPr>
    </w:p>
    <w:p>
      <w:pPr>
        <w:pStyle w:val="style0"/>
        <w:widowControl/>
        <w:jc w:val="left"/>
        <w:rPr>
          <w:sz w:val="24"/>
          <w:szCs w:val="20"/>
        </w:rPr>
      </w:pPr>
      <w:r>
        <w:rPr>
          <w:rFonts w:ascii="宋体" w:cs="宋体" w:hAnsi="宋体" w:hint="eastAsia"/>
          <w:b/>
          <w:kern w:val="0"/>
          <w:szCs w:val="21"/>
        </w:rPr>
        <w:t xml:space="preserve">第三讲 </w:t>
      </w:r>
      <w:r>
        <w:rPr>
          <w:rFonts w:ascii="宋体" w:cs="宋体" w:hAnsi="宋体" w:hint="eastAsia"/>
          <w:kern w:val="0"/>
          <w:szCs w:val="21"/>
        </w:rPr>
        <w:t>资金筹集业务：所有者权益及负债</w:t>
      </w:r>
      <w:r>
        <w:rPr>
          <w:rFonts w:hint="eastAsia"/>
          <w:sz w:val="24"/>
          <w:szCs w:val="20"/>
        </w:rPr>
        <w:t>(3</w:t>
      </w:r>
      <w:r>
        <w:rPr>
          <w:rFonts w:hint="eastAsia"/>
          <w:sz w:val="24"/>
          <w:szCs w:val="20"/>
        </w:rPr>
        <w:t>学时</w:t>
      </w:r>
      <w:r>
        <w:rPr>
          <w:rFonts w:hint="eastAsia"/>
          <w:sz w:val="24"/>
          <w:szCs w:val="20"/>
        </w:rPr>
        <w:t>)</w:t>
      </w:r>
    </w:p>
    <w:p>
      <w:pPr>
        <w:pStyle w:val="style0"/>
        <w:widowControl/>
        <w:numPr>
          <w:ilvl w:val="0"/>
          <w:numId w:val="10"/>
        </w:numPr>
        <w:jc w:val="left"/>
        <w:rPr>
          <w:rFonts w:ascii="宋体" w:cs="宋体" w:hAnsi="宋体"/>
          <w:kern w:val="0"/>
          <w:szCs w:val="21"/>
        </w:rPr>
      </w:pPr>
      <w:r>
        <w:rPr>
          <w:rFonts w:ascii="宋体" w:cs="宋体" w:hAnsi="宋体" w:hint="eastAsia"/>
          <w:kern w:val="0"/>
          <w:szCs w:val="21"/>
        </w:rPr>
        <w:t>所有者权益的核算</w:t>
      </w:r>
    </w:p>
    <w:p>
      <w:pPr>
        <w:pStyle w:val="style0"/>
        <w:widowControl/>
        <w:numPr>
          <w:ilvl w:val="0"/>
          <w:numId w:val="10"/>
        </w:numPr>
        <w:jc w:val="left"/>
        <w:rPr>
          <w:rFonts w:ascii="宋体" w:cs="宋体" w:hAnsi="宋体"/>
          <w:kern w:val="0"/>
          <w:szCs w:val="21"/>
        </w:rPr>
      </w:pPr>
      <w:r>
        <w:rPr>
          <w:rFonts w:ascii="宋体" w:cs="宋体" w:hAnsi="宋体" w:hint="eastAsia"/>
          <w:kern w:val="0"/>
          <w:szCs w:val="21"/>
        </w:rPr>
        <w:t>负债的核算</w:t>
      </w:r>
    </w:p>
    <w:p>
      <w:pPr>
        <w:pStyle w:val="style0"/>
        <w:widowControl/>
        <w:jc w:val="left"/>
        <w:rPr>
          <w:rFonts w:ascii="宋体" w:cs="宋体" w:hAnsi="宋体"/>
          <w:kern w:val="0"/>
          <w:szCs w:val="21"/>
        </w:rPr>
      </w:pPr>
      <w:r>
        <w:rPr>
          <w:rFonts w:ascii="宋体" w:cs="宋体" w:hAnsi="宋体" w:hint="eastAsia"/>
          <w:kern w:val="0"/>
          <w:szCs w:val="21"/>
        </w:rPr>
        <w:t>阅读内容：教材第9、10章，参考书《</w:t>
      </w:r>
      <w:r>
        <w:rPr>
          <w:rFonts w:ascii="宋体" w:hAnsi="宋体" w:hint="eastAsia"/>
          <w:bCs/>
          <w:szCs w:val="21"/>
        </w:rPr>
        <w:t>基础会计</w:t>
      </w:r>
      <w:r>
        <w:rPr>
          <w:rFonts w:ascii="宋体" w:hAnsi="宋体"/>
          <w:bCs/>
          <w:szCs w:val="21"/>
        </w:rPr>
        <w:t>》第</w:t>
      </w:r>
      <w:r>
        <w:rPr>
          <w:rFonts w:ascii="宋体" w:hAnsi="宋体" w:hint="eastAsia"/>
          <w:bCs/>
          <w:szCs w:val="21"/>
        </w:rPr>
        <w:t>5</w:t>
      </w:r>
      <w:r>
        <w:rPr>
          <w:rFonts w:ascii="宋体" w:hAnsi="宋体"/>
          <w:bCs/>
          <w:szCs w:val="21"/>
        </w:rPr>
        <w:t>章；参考书</w:t>
      </w:r>
      <w:r>
        <w:rPr>
          <w:rFonts w:hint="eastAsia"/>
          <w:szCs w:val="20"/>
        </w:rPr>
        <w:t>《企业会计准则》——基本准则部分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第四讲 </w:t>
      </w:r>
      <w:r>
        <w:rPr>
          <w:rFonts w:ascii="宋体" w:cs="宋体" w:hAnsi="宋体" w:hint="eastAsia"/>
          <w:kern w:val="0"/>
          <w:szCs w:val="21"/>
        </w:rPr>
        <w:t>采购业务：资产的取得与计量</w:t>
      </w:r>
      <w:r>
        <w:rPr>
          <w:rFonts w:hint="eastAsia"/>
          <w:sz w:val="24"/>
          <w:szCs w:val="20"/>
        </w:rPr>
        <w:t>(6</w:t>
      </w:r>
      <w:r>
        <w:rPr>
          <w:rFonts w:hint="eastAsia"/>
          <w:sz w:val="24"/>
          <w:szCs w:val="20"/>
        </w:rPr>
        <w:t>学时</w:t>
      </w:r>
      <w:r>
        <w:rPr>
          <w:rFonts w:hint="eastAsia"/>
          <w:sz w:val="24"/>
          <w:szCs w:val="20"/>
        </w:rPr>
        <w:t>)</w:t>
      </w:r>
    </w:p>
    <w:p>
      <w:pPr>
        <w:pStyle w:val="style0"/>
        <w:numPr>
          <w:ilvl w:val="0"/>
          <w:numId w:val="11"/>
        </w:numPr>
        <w:rPr>
          <w:szCs w:val="21"/>
        </w:rPr>
      </w:pPr>
      <w:r>
        <w:rPr>
          <w:rFonts w:hint="eastAsia"/>
          <w:szCs w:val="21"/>
        </w:rPr>
        <w:t>资产概述</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货币资金的核算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应收款项的核算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存货的核算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固定资产的核算</w:t>
      </w:r>
      <w:r>
        <w:rPr>
          <w:rFonts w:ascii="宋体" w:cs="宋体" w:hAnsi="宋体"/>
          <w:b/>
          <w:bCs/>
          <w:kern w:val="0"/>
          <w:szCs w:val="21"/>
        </w:rPr>
        <w:t xml:space="preserve">              </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无形资产的核算</w:t>
      </w:r>
    </w:p>
    <w:p>
      <w:pPr>
        <w:pStyle w:val="style0"/>
        <w:widowControl/>
        <w:numPr>
          <w:ilvl w:val="0"/>
          <w:numId w:val="11"/>
        </w:numPr>
        <w:jc w:val="left"/>
        <w:rPr>
          <w:rFonts w:ascii="宋体" w:cs="宋体" w:hAnsi="宋体"/>
          <w:kern w:val="0"/>
          <w:szCs w:val="21"/>
        </w:rPr>
      </w:pPr>
      <w:r>
        <w:rPr>
          <w:rFonts w:ascii="宋体" w:cs="宋体" w:hAnsi="宋体" w:hint="eastAsia"/>
          <w:kern w:val="0"/>
          <w:szCs w:val="21"/>
        </w:rPr>
        <w:t>投资的核算</w:t>
      </w:r>
    </w:p>
    <w:p>
      <w:pPr>
        <w:pStyle w:val="style0"/>
        <w:widowControl/>
        <w:jc w:val="left"/>
        <w:rPr>
          <w:rFonts w:ascii="宋体" w:cs="宋体" w:hAnsi="宋体"/>
          <w:kern w:val="0"/>
          <w:szCs w:val="21"/>
        </w:rPr>
      </w:pPr>
      <w:r>
        <w:rPr>
          <w:rFonts w:ascii="宋体" w:cs="宋体" w:hAnsi="宋体" w:hint="eastAsia"/>
          <w:kern w:val="0"/>
          <w:szCs w:val="21"/>
        </w:rPr>
        <w:t>阅读内容：教材第3、4、5、6、7、8章，参考书《</w:t>
      </w:r>
      <w:r>
        <w:rPr>
          <w:rFonts w:ascii="宋体" w:hAnsi="宋体" w:hint="eastAsia"/>
          <w:bCs/>
          <w:szCs w:val="21"/>
        </w:rPr>
        <w:t>基础会计》第5章；参考书</w:t>
      </w:r>
      <w:r>
        <w:rPr>
          <w:rFonts w:hint="eastAsia"/>
          <w:szCs w:val="20"/>
        </w:rPr>
        <w:t>《企业会计准则》第</w:t>
      </w:r>
      <w:r>
        <w:rPr>
          <w:rFonts w:hint="eastAsia"/>
          <w:szCs w:val="20"/>
        </w:rPr>
        <w:t>1</w:t>
      </w:r>
      <w:r>
        <w:rPr>
          <w:rFonts w:hint="eastAsia"/>
          <w:szCs w:val="20"/>
        </w:rPr>
        <w:t>、</w:t>
      </w:r>
      <w:r>
        <w:rPr>
          <w:rFonts w:hint="eastAsia"/>
          <w:szCs w:val="20"/>
        </w:rPr>
        <w:t>2</w:t>
      </w:r>
      <w:r>
        <w:rPr>
          <w:rFonts w:hint="eastAsia"/>
          <w:szCs w:val="20"/>
        </w:rPr>
        <w:t>、</w:t>
      </w:r>
      <w:r>
        <w:rPr>
          <w:rFonts w:hint="eastAsia"/>
          <w:szCs w:val="20"/>
        </w:rPr>
        <w:t>3</w:t>
      </w:r>
      <w:r>
        <w:rPr>
          <w:rFonts w:hint="eastAsia"/>
          <w:szCs w:val="20"/>
        </w:rPr>
        <w:t>、</w:t>
      </w:r>
      <w:r>
        <w:rPr>
          <w:rFonts w:hint="eastAsia"/>
          <w:szCs w:val="20"/>
        </w:rPr>
        <w:t>4</w:t>
      </w:r>
      <w:r>
        <w:rPr>
          <w:rFonts w:hint="eastAsia"/>
          <w:szCs w:val="20"/>
        </w:rPr>
        <w:t>、</w:t>
      </w:r>
      <w:r>
        <w:rPr>
          <w:rFonts w:hint="eastAsia"/>
          <w:szCs w:val="20"/>
        </w:rPr>
        <w:t>6</w:t>
      </w:r>
      <w:r>
        <w:rPr>
          <w:rFonts w:hint="eastAsia"/>
          <w:szCs w:val="20"/>
        </w:rPr>
        <w:t>、</w:t>
      </w:r>
      <w:r>
        <w:rPr>
          <w:rFonts w:hint="eastAsia"/>
          <w:szCs w:val="20"/>
        </w:rPr>
        <w:t>7</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第五讲</w:t>
      </w:r>
      <w:r>
        <w:rPr>
          <w:rFonts w:ascii="宋体" w:cs="宋体" w:hAnsi="宋体"/>
          <w:b/>
          <w:color w:val="ff0000"/>
          <w:kern w:val="0"/>
          <w:szCs w:val="21"/>
        </w:rPr>
        <w:t xml:space="preserve"> </w:t>
      </w:r>
      <w:r>
        <w:rPr>
          <w:rFonts w:ascii="宋体" w:cs="宋体" w:hAnsi="宋体" w:hint="eastAsia"/>
          <w:b/>
          <w:color w:val="ff0000"/>
          <w:kern w:val="0"/>
          <w:szCs w:val="21"/>
        </w:rPr>
        <w:t xml:space="preserve"> </w:t>
      </w:r>
      <w:r>
        <w:rPr>
          <w:rFonts w:ascii="宋体" w:cs="宋体" w:hAnsi="宋体" w:hint="eastAsia"/>
          <w:kern w:val="0"/>
          <w:szCs w:val="21"/>
        </w:rPr>
        <w:t>生产业务：产品成本与费用核算</w:t>
      </w:r>
      <w:r>
        <w:rPr>
          <w:rFonts w:hint="eastAsia"/>
          <w:sz w:val="24"/>
          <w:szCs w:val="20"/>
        </w:rPr>
        <w:t>（</w:t>
      </w:r>
      <w:r>
        <w:rPr>
          <w:rFonts w:hint="eastAsia"/>
          <w:sz w:val="24"/>
          <w:szCs w:val="20"/>
        </w:rPr>
        <w:t>4</w:t>
      </w:r>
      <w:r>
        <w:rPr>
          <w:rFonts w:hint="eastAsia"/>
          <w:sz w:val="24"/>
          <w:szCs w:val="20"/>
        </w:rPr>
        <w:t>学时）</w:t>
      </w:r>
    </w:p>
    <w:p>
      <w:pPr>
        <w:pStyle w:val="style0"/>
        <w:numPr>
          <w:ilvl w:val="0"/>
          <w:numId w:val="12"/>
        </w:numPr>
        <w:rPr>
          <w:szCs w:val="21"/>
        </w:rPr>
      </w:pPr>
      <w:r>
        <w:rPr>
          <w:rFonts w:hint="eastAsia"/>
          <w:szCs w:val="21"/>
        </w:rPr>
        <w:t>费用概述</w:t>
      </w:r>
    </w:p>
    <w:p>
      <w:pPr>
        <w:pStyle w:val="style0"/>
        <w:widowControl/>
        <w:numPr>
          <w:ilvl w:val="0"/>
          <w:numId w:val="12"/>
        </w:numPr>
        <w:jc w:val="left"/>
        <w:rPr>
          <w:rFonts w:ascii="宋体" w:cs="宋体" w:hAnsi="宋体"/>
          <w:kern w:val="0"/>
          <w:szCs w:val="21"/>
        </w:rPr>
      </w:pPr>
      <w:r>
        <w:rPr>
          <w:rFonts w:ascii="宋体" w:cs="宋体" w:hAnsi="宋体" w:hint="eastAsia"/>
          <w:kern w:val="0"/>
          <w:szCs w:val="21"/>
        </w:rPr>
        <w:t>期间费用的核算</w:t>
      </w:r>
    </w:p>
    <w:p>
      <w:pPr>
        <w:pStyle w:val="style0"/>
        <w:widowControl/>
        <w:numPr>
          <w:ilvl w:val="0"/>
          <w:numId w:val="12"/>
        </w:numPr>
        <w:jc w:val="left"/>
        <w:rPr>
          <w:rFonts w:ascii="宋体" w:cs="宋体" w:hAnsi="宋体"/>
          <w:kern w:val="0"/>
          <w:szCs w:val="21"/>
        </w:rPr>
      </w:pPr>
      <w:r>
        <w:rPr>
          <w:rFonts w:ascii="宋体" w:cs="宋体" w:hAnsi="宋体" w:hint="eastAsia"/>
          <w:kern w:val="0"/>
          <w:szCs w:val="21"/>
        </w:rPr>
        <w:t>产品成本的核算</w:t>
      </w:r>
    </w:p>
    <w:p>
      <w:pPr>
        <w:pStyle w:val="style0"/>
        <w:widowControl/>
        <w:jc w:val="left"/>
        <w:rPr>
          <w:rFonts w:ascii="宋体" w:cs="宋体" w:hAnsi="宋体"/>
          <w:kern w:val="0"/>
          <w:szCs w:val="21"/>
        </w:rPr>
      </w:pPr>
      <w:r>
        <w:rPr>
          <w:rFonts w:ascii="宋体" w:cs="宋体" w:hAnsi="宋体" w:hint="eastAsia"/>
          <w:kern w:val="0"/>
          <w:szCs w:val="21"/>
        </w:rPr>
        <w:t>阅读内容：教材第4、11章，参考书《</w:t>
      </w:r>
      <w:r>
        <w:rPr>
          <w:rFonts w:ascii="宋体" w:hAnsi="宋体" w:hint="eastAsia"/>
          <w:bCs/>
          <w:szCs w:val="21"/>
        </w:rPr>
        <w:t>基础会计》第5章；参考书</w:t>
      </w:r>
      <w:r>
        <w:rPr>
          <w:rFonts w:hint="eastAsia"/>
          <w:szCs w:val="20"/>
        </w:rPr>
        <w:t>《企业会计准则》第</w:t>
      </w:r>
      <w:r>
        <w:rPr>
          <w:rFonts w:hint="eastAsia"/>
          <w:szCs w:val="20"/>
        </w:rPr>
        <w:t>9</w:t>
      </w:r>
      <w:r>
        <w:rPr>
          <w:rFonts w:hint="eastAsia"/>
          <w:szCs w:val="20"/>
        </w:rPr>
        <w:t>、</w:t>
      </w:r>
      <w:r>
        <w:rPr>
          <w:rFonts w:hint="eastAsia"/>
          <w:szCs w:val="20"/>
        </w:rPr>
        <w:t>17</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第六讲 </w:t>
      </w:r>
      <w:r>
        <w:rPr>
          <w:rFonts w:ascii="宋体" w:cs="宋体" w:hAnsi="宋体" w:hint="eastAsia"/>
          <w:kern w:val="0"/>
          <w:szCs w:val="21"/>
        </w:rPr>
        <w:t>销售业务：收入、存货及销售成本</w:t>
      </w:r>
      <w:r>
        <w:rPr>
          <w:rFonts w:hint="eastAsia"/>
          <w:sz w:val="24"/>
          <w:szCs w:val="20"/>
        </w:rPr>
        <w:t>（</w:t>
      </w:r>
      <w:r>
        <w:rPr>
          <w:rFonts w:hint="eastAsia"/>
          <w:sz w:val="24"/>
          <w:szCs w:val="20"/>
        </w:rPr>
        <w:t>3</w:t>
      </w:r>
      <w:r>
        <w:rPr>
          <w:rFonts w:hint="eastAsia"/>
          <w:sz w:val="24"/>
          <w:szCs w:val="20"/>
        </w:rPr>
        <w:t>学时）</w:t>
      </w:r>
    </w:p>
    <w:p>
      <w:pPr>
        <w:pStyle w:val="style0"/>
        <w:widowControl/>
        <w:numPr>
          <w:ilvl w:val="0"/>
          <w:numId w:val="13"/>
        </w:numPr>
        <w:jc w:val="left"/>
        <w:rPr>
          <w:rFonts w:ascii="宋体" w:cs="宋体" w:hAnsi="宋体"/>
          <w:kern w:val="0"/>
          <w:szCs w:val="21"/>
        </w:rPr>
      </w:pPr>
      <w:r>
        <w:rPr>
          <w:rFonts w:ascii="宋体" w:cs="宋体" w:hAnsi="宋体" w:hint="eastAsia"/>
          <w:kern w:val="0"/>
          <w:szCs w:val="21"/>
        </w:rPr>
        <w:t>收入概述</w:t>
      </w:r>
    </w:p>
    <w:p>
      <w:pPr>
        <w:pStyle w:val="style0"/>
        <w:widowControl/>
        <w:numPr>
          <w:ilvl w:val="0"/>
          <w:numId w:val="13"/>
        </w:numPr>
        <w:jc w:val="left"/>
        <w:rPr>
          <w:rFonts w:ascii="宋体" w:cs="宋体" w:hAnsi="宋体"/>
          <w:kern w:val="0"/>
          <w:szCs w:val="21"/>
        </w:rPr>
      </w:pPr>
      <w:r>
        <w:rPr>
          <w:rFonts w:ascii="宋体" w:cs="宋体" w:hAnsi="宋体" w:hint="eastAsia"/>
          <w:kern w:val="0"/>
          <w:szCs w:val="21"/>
        </w:rPr>
        <w:t>销售业务的核算</w:t>
      </w:r>
    </w:p>
    <w:p>
      <w:pPr>
        <w:pStyle w:val="style0"/>
        <w:widowControl/>
        <w:jc w:val="left"/>
        <w:rPr>
          <w:rFonts w:ascii="宋体" w:cs="宋体" w:hAnsi="宋体"/>
          <w:kern w:val="0"/>
          <w:szCs w:val="21"/>
        </w:rPr>
      </w:pPr>
      <w:r>
        <w:rPr>
          <w:rFonts w:ascii="宋体" w:cs="宋体" w:hAnsi="宋体" w:hint="eastAsia"/>
          <w:kern w:val="0"/>
          <w:szCs w:val="21"/>
        </w:rPr>
        <w:t>阅读内容：教材第11章，参考书《</w:t>
      </w:r>
      <w:r>
        <w:rPr>
          <w:rFonts w:ascii="宋体" w:hAnsi="宋体" w:hint="eastAsia"/>
          <w:bCs/>
          <w:szCs w:val="21"/>
        </w:rPr>
        <w:t>基础会计》第5章；参考书</w:t>
      </w:r>
      <w:r>
        <w:rPr>
          <w:rFonts w:hint="eastAsia"/>
          <w:szCs w:val="20"/>
        </w:rPr>
        <w:t>《企业会计准则》第</w:t>
      </w:r>
      <w:r>
        <w:rPr>
          <w:rFonts w:hint="eastAsia"/>
          <w:szCs w:val="20"/>
        </w:rPr>
        <w:t>14</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第七讲 </w:t>
      </w:r>
      <w:r>
        <w:rPr>
          <w:rFonts w:ascii="宋体" w:cs="宋体" w:hAnsi="宋体" w:hint="eastAsia"/>
          <w:kern w:val="0"/>
          <w:szCs w:val="21"/>
        </w:rPr>
        <w:t>财务成果: 利润的形成及分配</w:t>
      </w:r>
      <w:r>
        <w:rPr>
          <w:rFonts w:hint="eastAsia"/>
          <w:sz w:val="24"/>
          <w:szCs w:val="20"/>
        </w:rPr>
        <w:t>（</w:t>
      </w:r>
      <w:r>
        <w:rPr>
          <w:rFonts w:hint="eastAsia"/>
          <w:sz w:val="24"/>
          <w:szCs w:val="20"/>
        </w:rPr>
        <w:t>4</w:t>
      </w:r>
      <w:r>
        <w:rPr>
          <w:rFonts w:hint="eastAsia"/>
          <w:sz w:val="24"/>
          <w:szCs w:val="20"/>
        </w:rPr>
        <w:t>学时）</w:t>
      </w:r>
    </w:p>
    <w:p>
      <w:pPr>
        <w:pStyle w:val="style0"/>
        <w:widowControl/>
        <w:numPr>
          <w:ilvl w:val="0"/>
          <w:numId w:val="14"/>
        </w:numPr>
        <w:jc w:val="left"/>
        <w:rPr>
          <w:rFonts w:ascii="宋体" w:cs="宋体" w:hAnsi="宋体"/>
          <w:kern w:val="0"/>
          <w:szCs w:val="21"/>
        </w:rPr>
      </w:pPr>
      <w:r>
        <w:rPr>
          <w:rFonts w:ascii="宋体" w:cs="宋体" w:hAnsi="宋体" w:hint="eastAsia"/>
          <w:kern w:val="0"/>
          <w:szCs w:val="21"/>
        </w:rPr>
        <w:t>利润的形成</w:t>
      </w:r>
    </w:p>
    <w:p>
      <w:pPr>
        <w:pStyle w:val="style0"/>
        <w:widowControl/>
        <w:numPr>
          <w:ilvl w:val="0"/>
          <w:numId w:val="14"/>
        </w:numPr>
        <w:jc w:val="left"/>
        <w:rPr>
          <w:rFonts w:ascii="宋体" w:cs="宋体" w:hAnsi="宋体"/>
          <w:kern w:val="0"/>
          <w:szCs w:val="21"/>
        </w:rPr>
      </w:pPr>
      <w:r>
        <w:rPr>
          <w:rFonts w:ascii="宋体" w:cs="宋体" w:hAnsi="宋体" w:hint="eastAsia"/>
          <w:kern w:val="0"/>
          <w:szCs w:val="21"/>
        </w:rPr>
        <w:t>利润的分配</w:t>
      </w:r>
    </w:p>
    <w:p>
      <w:pPr>
        <w:pStyle w:val="style0"/>
        <w:widowControl/>
        <w:jc w:val="left"/>
        <w:rPr>
          <w:rFonts w:ascii="宋体" w:cs="宋体" w:hAnsi="宋体"/>
          <w:kern w:val="0"/>
          <w:szCs w:val="21"/>
        </w:rPr>
      </w:pPr>
      <w:r>
        <w:rPr>
          <w:rFonts w:ascii="宋体" w:cs="宋体" w:hAnsi="宋体" w:hint="eastAsia"/>
          <w:kern w:val="0"/>
          <w:szCs w:val="21"/>
        </w:rPr>
        <w:t>阅读内容：教材第14章，参考书《</w:t>
      </w:r>
      <w:r>
        <w:rPr>
          <w:rFonts w:ascii="宋体" w:hAnsi="宋体" w:hint="eastAsia"/>
          <w:bCs/>
          <w:szCs w:val="21"/>
        </w:rPr>
        <w:t>基础会计》第5章；参考书</w:t>
      </w:r>
      <w:r>
        <w:rPr>
          <w:rFonts w:hint="eastAsia"/>
          <w:szCs w:val="20"/>
        </w:rPr>
        <w:t>《企业会计准则》第</w:t>
      </w:r>
      <w:r>
        <w:rPr>
          <w:rFonts w:hint="eastAsia"/>
          <w:szCs w:val="20"/>
        </w:rPr>
        <w:t>1</w:t>
      </w:r>
      <w:r>
        <w:rPr>
          <w:rFonts w:hint="eastAsia"/>
          <w:szCs w:val="20"/>
        </w:rPr>
        <w:t>、</w:t>
      </w:r>
      <w:r>
        <w:rPr>
          <w:rFonts w:hint="eastAsia"/>
          <w:szCs w:val="20"/>
        </w:rPr>
        <w:t>11</w:t>
      </w:r>
      <w:r>
        <w:rPr>
          <w:rFonts w:hint="eastAsia"/>
          <w:szCs w:val="20"/>
        </w:rPr>
        <w:t>、</w:t>
      </w:r>
      <w:r>
        <w:rPr>
          <w:rFonts w:hint="eastAsia"/>
          <w:szCs w:val="20"/>
        </w:rPr>
        <w:t>18</w:t>
      </w:r>
      <w:r>
        <w:rPr>
          <w:rFonts w:hint="eastAsia"/>
          <w:szCs w:val="20"/>
        </w:rPr>
        <w:t>号部分</w:t>
      </w:r>
    </w:p>
    <w:p>
      <w:pPr>
        <w:pStyle w:val="style0"/>
        <w:widowControl/>
        <w:jc w:val="left"/>
        <w:rPr>
          <w:rFonts w:ascii="宋体" w:cs="宋体"/>
          <w:kern w:val="0"/>
          <w:szCs w:val="21"/>
        </w:rPr>
      </w:pPr>
    </w:p>
    <w:p>
      <w:pPr>
        <w:pStyle w:val="style0"/>
        <w:widowControl/>
        <w:jc w:val="left"/>
        <w:rPr>
          <w:rFonts w:ascii="宋体" w:cs="宋体"/>
          <w:kern w:val="0"/>
          <w:szCs w:val="21"/>
        </w:rPr>
      </w:pPr>
      <w:r>
        <w:rPr>
          <w:rFonts w:ascii="宋体" w:cs="宋体" w:hAnsi="宋体" w:hint="eastAsia"/>
          <w:b/>
          <w:kern w:val="0"/>
          <w:szCs w:val="21"/>
        </w:rPr>
        <w:t xml:space="preserve">第八讲 </w:t>
      </w:r>
      <w:r>
        <w:rPr>
          <w:rFonts w:ascii="宋体" w:cs="宋体" w:hAnsi="宋体" w:hint="eastAsia"/>
          <w:kern w:val="0"/>
          <w:szCs w:val="21"/>
        </w:rPr>
        <w:t>财务报表编制与解读</w:t>
      </w:r>
      <w:r>
        <w:rPr>
          <w:rFonts w:hint="eastAsia"/>
          <w:sz w:val="24"/>
          <w:szCs w:val="20"/>
        </w:rPr>
        <w:t>（</w:t>
      </w:r>
      <w:r>
        <w:rPr>
          <w:rFonts w:hint="eastAsia"/>
          <w:sz w:val="24"/>
          <w:szCs w:val="20"/>
        </w:rPr>
        <w:t>4</w:t>
      </w:r>
      <w:r>
        <w:rPr>
          <w:rFonts w:hint="eastAsia"/>
          <w:sz w:val="24"/>
          <w:szCs w:val="20"/>
        </w:rPr>
        <w:t>学时）</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财务会计报告概述</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资产负债表</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利润表</w:t>
      </w:r>
    </w:p>
    <w:p>
      <w:pPr>
        <w:pStyle w:val="style0"/>
        <w:widowControl/>
        <w:numPr>
          <w:ilvl w:val="0"/>
          <w:numId w:val="15"/>
        </w:numPr>
        <w:jc w:val="left"/>
        <w:rPr>
          <w:rFonts w:ascii="宋体" w:cs="宋体" w:hAnsi="宋体"/>
          <w:kern w:val="0"/>
          <w:szCs w:val="21"/>
        </w:rPr>
      </w:pPr>
      <w:r>
        <w:rPr>
          <w:rFonts w:ascii="宋体" w:cs="宋体" w:hAnsi="宋体" w:hint="eastAsia"/>
          <w:kern w:val="0"/>
          <w:szCs w:val="21"/>
        </w:rPr>
        <w:t>现金流量表</w:t>
      </w:r>
    </w:p>
    <w:p>
      <w:pPr>
        <w:pStyle w:val="style0"/>
        <w:widowControl/>
        <w:jc w:val="left"/>
        <w:rPr>
          <w:rFonts w:ascii="宋体" w:cs="宋体" w:hAnsi="宋体"/>
          <w:kern w:val="0"/>
          <w:szCs w:val="21"/>
        </w:rPr>
      </w:pPr>
      <w:r>
        <w:rPr>
          <w:rFonts w:ascii="宋体" w:cs="宋体" w:hAnsi="宋体" w:hint="eastAsia"/>
          <w:kern w:val="0"/>
          <w:szCs w:val="21"/>
        </w:rPr>
        <w:t>阅读内容：教材第12、13章，参考书《</w:t>
      </w:r>
      <w:r>
        <w:rPr>
          <w:rFonts w:ascii="宋体" w:hAnsi="宋体" w:hint="eastAsia"/>
          <w:bCs/>
          <w:szCs w:val="21"/>
        </w:rPr>
        <w:t>基础会计</w:t>
      </w:r>
      <w:r>
        <w:rPr>
          <w:rFonts w:ascii="宋体" w:hAnsi="宋体"/>
          <w:bCs/>
          <w:szCs w:val="21"/>
        </w:rPr>
        <w:t>》第1</w:t>
      </w:r>
      <w:r>
        <w:rPr>
          <w:rFonts w:ascii="宋体" w:hAnsi="宋体" w:hint="eastAsia"/>
          <w:bCs/>
          <w:szCs w:val="21"/>
        </w:rPr>
        <w:t>1</w:t>
      </w:r>
      <w:r>
        <w:rPr>
          <w:rFonts w:ascii="宋体" w:hAnsi="宋体"/>
          <w:bCs/>
          <w:szCs w:val="21"/>
        </w:rPr>
        <w:t>章，</w:t>
      </w:r>
      <w:r>
        <w:rPr>
          <w:rFonts w:ascii="宋体" w:hAnsi="宋体" w:hint="eastAsia"/>
          <w:bCs/>
          <w:szCs w:val="21"/>
        </w:rPr>
        <w:t>参考书</w:t>
      </w:r>
      <w:r>
        <w:rPr>
          <w:rFonts w:hint="eastAsia"/>
          <w:szCs w:val="20"/>
        </w:rPr>
        <w:t>《企业会计准则》第</w:t>
      </w:r>
      <w:r>
        <w:rPr>
          <w:rFonts w:hint="eastAsia"/>
          <w:szCs w:val="20"/>
        </w:rPr>
        <w:t>30</w:t>
      </w:r>
      <w:r>
        <w:rPr>
          <w:rFonts w:hint="eastAsia"/>
          <w:szCs w:val="20"/>
        </w:rPr>
        <w:t>、</w:t>
      </w:r>
      <w:r>
        <w:rPr>
          <w:rFonts w:hint="eastAsia"/>
          <w:szCs w:val="20"/>
        </w:rPr>
        <w:t>31</w:t>
      </w:r>
      <w:r>
        <w:rPr>
          <w:rFonts w:hint="eastAsia"/>
          <w:szCs w:val="20"/>
        </w:rPr>
        <w:t>、</w:t>
      </w:r>
      <w:r>
        <w:rPr>
          <w:rFonts w:hint="eastAsia"/>
          <w:szCs w:val="20"/>
        </w:rPr>
        <w:t>32</w:t>
      </w:r>
      <w:r>
        <w:rPr>
          <w:rFonts w:hint="eastAsia"/>
          <w:szCs w:val="20"/>
        </w:rPr>
        <w:t>、</w:t>
      </w:r>
      <w:r>
        <w:rPr>
          <w:rFonts w:hint="eastAsia"/>
          <w:szCs w:val="20"/>
        </w:rPr>
        <w:t>33</w:t>
      </w:r>
      <w:r>
        <w:rPr>
          <w:rFonts w:hint="eastAsia"/>
          <w:szCs w:val="20"/>
        </w:rPr>
        <w:t>号部分</w:t>
      </w:r>
    </w:p>
    <w:p>
      <w:pPr>
        <w:pStyle w:val="style0"/>
        <w:rPr>
          <w:rFonts w:ascii="宋体" w:cs="宋体" w:hAnsi="宋体"/>
          <w:kern w:val="0"/>
          <w:szCs w:val="21"/>
        </w:rPr>
      </w:pPr>
    </w:p>
    <w:p>
      <w:pPr>
        <w:pStyle w:val="style0"/>
        <w:rPr>
          <w:rFonts w:ascii="宋体" w:cs="宋体" w:hAnsi="宋体"/>
          <w:kern w:val="0"/>
          <w:szCs w:val="21"/>
        </w:rPr>
      </w:pPr>
    </w:p>
    <w:p>
      <w:pPr>
        <w:pStyle w:val="style0"/>
        <w:rPr>
          <w:szCs w:val="20"/>
        </w:rPr>
      </w:pPr>
    </w:p>
    <w:p>
      <w:pPr>
        <w:pStyle w:val="style0"/>
        <w:rPr>
          <w:szCs w:val="20"/>
        </w:rPr>
      </w:pPr>
    </w:p>
    <w:p>
      <w:pPr>
        <w:pStyle w:val="style0"/>
        <w:widowControl/>
        <w:jc w:val="left"/>
        <w:rPr/>
      </w:pPr>
      <w:r>
        <w:br w:type="page"/>
      </w:r>
    </w:p>
    <w:bookmarkStart w:id="42" w:name="_Toc11037"/>
    <w:bookmarkStart w:id="43" w:name="_Toc519071111"/>
    <w:p>
      <w:pPr>
        <w:pStyle w:val="style3"/>
        <w:jc w:val="center"/>
        <w:rPr>
          <w:rFonts w:ascii="Cambria" w:hAnsi="Cambria" w:hint="default"/>
          <w:bCs/>
          <w:sz w:val="32"/>
          <w:szCs w:val="32"/>
        </w:rPr>
      </w:pPr>
      <w:r>
        <w:rPr>
          <w:rFonts w:ascii="Cambria" w:hAnsi="Cambria"/>
          <w:bCs/>
          <w:sz w:val="32"/>
          <w:szCs w:val="32"/>
        </w:rPr>
        <w:t>《会计学》</w:t>
      </w:r>
      <w:r>
        <w:rPr>
          <w:rFonts w:ascii="Cambria" w:hAnsi="Cambria"/>
          <w:bCs/>
          <w:sz w:val="32"/>
          <w:szCs w:val="32"/>
        </w:rPr>
        <w:t>F2</w:t>
      </w:r>
      <w:r>
        <w:rPr>
          <w:rFonts w:ascii="Cambria" w:hAnsi="Cambria"/>
          <w:bCs/>
          <w:sz w:val="32"/>
          <w:szCs w:val="32"/>
        </w:rPr>
        <w:t>班课程大纲及教学进度表</w:t>
      </w:r>
      <w:bookmarkEnd w:id="42"/>
      <w:bookmarkEnd w:id="43"/>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spacing w:lineRule="auto" w:line="288"/>
              <w:rPr>
                <w:rFonts w:ascii="宋体"/>
                <w:szCs w:val="21"/>
              </w:rPr>
            </w:pPr>
            <w:r>
              <w:rPr>
                <w:rFonts w:ascii="宋体" w:hAnsi="宋体" w:hint="eastAsia"/>
                <w:szCs w:val="21"/>
              </w:rPr>
              <w:t>课程名称</w:t>
            </w:r>
          </w:p>
        </w:tc>
        <w:tc>
          <w:tcPr>
            <w:tcW w:w="2090" w:type="dxa"/>
            <w:tcBorders/>
          </w:tcPr>
          <w:p>
            <w:pPr>
              <w:pStyle w:val="style0"/>
              <w:spacing w:lineRule="auto" w:line="288"/>
              <w:rPr>
                <w:rFonts w:ascii="宋体"/>
                <w:szCs w:val="21"/>
              </w:rPr>
            </w:pPr>
            <w:r>
              <w:rPr>
                <w:rFonts w:ascii="宋体" w:hint="eastAsia"/>
                <w:szCs w:val="21"/>
              </w:rPr>
              <w:t>会计学</w:t>
            </w:r>
          </w:p>
        </w:tc>
        <w:tc>
          <w:tcPr>
            <w:tcW w:w="2090" w:type="dxa"/>
            <w:tcBorders/>
          </w:tcPr>
          <w:p>
            <w:pPr>
              <w:pStyle w:val="style0"/>
              <w:spacing w:lineRule="auto" w:line="288"/>
              <w:rPr>
                <w:rFonts w:ascii="宋体"/>
                <w:szCs w:val="21"/>
              </w:rPr>
            </w:pPr>
            <w:r>
              <w:rPr>
                <w:rFonts w:ascii="宋体" w:hAnsi="宋体" w:hint="eastAsia"/>
                <w:szCs w:val="21"/>
              </w:rPr>
              <w:t>课程编号</w:t>
            </w:r>
          </w:p>
        </w:tc>
        <w:tc>
          <w:tcPr>
            <w:tcW w:w="2090" w:type="dxa"/>
            <w:tcBorders/>
          </w:tcPr>
          <w:p>
            <w:pPr>
              <w:pStyle w:val="style0"/>
              <w:spacing w:lineRule="auto" w:line="288"/>
              <w:rPr>
                <w:rFonts w:ascii="宋体"/>
                <w:szCs w:val="21"/>
              </w:rPr>
            </w:pPr>
            <w:r>
              <w:rPr>
                <w:rFonts w:hint="eastAsia"/>
                <w:color w:val="000000"/>
                <w:shd w:val="clear" w:color="auto" w:fill="ffffff"/>
              </w:rPr>
              <w:t>20006167</w:t>
            </w:r>
          </w:p>
        </w:tc>
      </w:tr>
      <w:tr>
        <w:tblPrEx/>
        <w:trPr>
          <w:trHeight w:val="277" w:hRule="atLeast"/>
        </w:trPr>
        <w:tc>
          <w:tcPr>
            <w:tcW w:w="2090" w:type="dxa"/>
            <w:tcBorders/>
          </w:tcPr>
          <w:p>
            <w:pPr>
              <w:pStyle w:val="style0"/>
              <w:spacing w:lineRule="auto" w:line="288"/>
              <w:rPr>
                <w:rFonts w:ascii="宋体"/>
                <w:szCs w:val="21"/>
              </w:rPr>
            </w:pPr>
            <w:r>
              <w:rPr>
                <w:rFonts w:ascii="宋体" w:hAnsi="宋体" w:hint="eastAsia"/>
                <w:szCs w:val="21"/>
              </w:rPr>
              <w:t>英文课程名称</w:t>
            </w:r>
          </w:p>
        </w:tc>
        <w:tc>
          <w:tcPr>
            <w:tcW w:w="6270" w:type="dxa"/>
            <w:gridSpan w:val="3"/>
            <w:tcBorders/>
          </w:tcPr>
          <w:p>
            <w:pPr>
              <w:pStyle w:val="style0"/>
              <w:spacing w:lineRule="auto" w:line="288"/>
              <w:rPr>
                <w:rFonts w:ascii="宋体"/>
                <w:szCs w:val="21"/>
              </w:rPr>
            </w:pPr>
            <w:r>
              <w:rPr>
                <w:rFonts w:ascii="宋体" w:hint="eastAsia"/>
                <w:szCs w:val="21"/>
              </w:rPr>
              <w:t>accounting</w:t>
            </w:r>
          </w:p>
        </w:tc>
      </w:tr>
      <w:tr>
        <w:tblPrEx/>
        <w:trPr>
          <w:trHeight w:val="357" w:hRule="atLeast"/>
        </w:trPr>
        <w:tc>
          <w:tcPr>
            <w:tcW w:w="2090" w:type="dxa"/>
            <w:tcBorders/>
          </w:tcPr>
          <w:p>
            <w:pPr>
              <w:pStyle w:val="style0"/>
              <w:spacing w:lineRule="auto" w:line="288"/>
              <w:rPr>
                <w:rFonts w:ascii="宋体"/>
                <w:szCs w:val="21"/>
              </w:rPr>
            </w:pPr>
            <w:r>
              <w:rPr>
                <w:rFonts w:ascii="宋体" w:hAnsi="宋体" w:hint="eastAsia"/>
                <w:szCs w:val="21"/>
              </w:rPr>
              <w:t>任课教师</w:t>
            </w:r>
          </w:p>
        </w:tc>
        <w:tc>
          <w:tcPr>
            <w:tcW w:w="2090" w:type="dxa"/>
            <w:tcBorders/>
          </w:tcPr>
          <w:p>
            <w:pPr>
              <w:pStyle w:val="style0"/>
              <w:spacing w:lineRule="auto" w:line="288"/>
              <w:rPr>
                <w:rFonts w:ascii="宋体"/>
                <w:szCs w:val="21"/>
              </w:rPr>
            </w:pPr>
            <w:r>
              <w:rPr>
                <w:rFonts w:ascii="宋体" w:hint="eastAsia"/>
                <w:szCs w:val="21"/>
              </w:rPr>
              <w:t>王燕祥  陈铃</w:t>
            </w:r>
          </w:p>
        </w:tc>
        <w:tc>
          <w:tcPr>
            <w:tcW w:w="2090" w:type="dxa"/>
            <w:tcBorders/>
          </w:tcPr>
          <w:p>
            <w:pPr>
              <w:pStyle w:val="style0"/>
              <w:spacing w:lineRule="auto" w:line="288"/>
              <w:rPr>
                <w:rFonts w:ascii="宋体"/>
                <w:szCs w:val="21"/>
              </w:rPr>
            </w:pPr>
            <w:r>
              <w:rPr>
                <w:rFonts w:ascii="宋体" w:hAnsi="宋体" w:hint="eastAsia"/>
                <w:szCs w:val="21"/>
              </w:rPr>
              <w:t>授课对象</w:t>
            </w:r>
          </w:p>
        </w:tc>
        <w:tc>
          <w:tcPr>
            <w:tcW w:w="2090" w:type="dxa"/>
            <w:tcBorders/>
          </w:tcPr>
          <w:p>
            <w:pPr>
              <w:pStyle w:val="style0"/>
              <w:spacing w:lineRule="auto" w:line="288"/>
              <w:rPr>
                <w:rFonts w:ascii="宋体"/>
                <w:szCs w:val="21"/>
              </w:rPr>
            </w:pPr>
            <w:r>
              <w:rPr>
                <w:rFonts w:ascii="宋体" w:hint="eastAsia"/>
                <w:szCs w:val="21"/>
              </w:rPr>
              <w:t>2017F2 F3</w:t>
            </w:r>
          </w:p>
        </w:tc>
      </w:tr>
      <w:tr>
        <w:tblPrEx/>
        <w:trPr>
          <w:trHeight w:val="333" w:hRule="atLeast"/>
        </w:trPr>
        <w:tc>
          <w:tcPr>
            <w:tcW w:w="2090" w:type="dxa"/>
            <w:tcBorders/>
          </w:tcPr>
          <w:p>
            <w:pPr>
              <w:pStyle w:val="style0"/>
              <w:spacing w:lineRule="auto" w:line="288"/>
              <w:rPr>
                <w:rFonts w:ascii="宋体"/>
                <w:szCs w:val="21"/>
              </w:rPr>
            </w:pPr>
            <w:r>
              <w:rPr>
                <w:rFonts w:ascii="宋体" w:hAnsi="宋体" w:hint="eastAsia"/>
                <w:szCs w:val="21"/>
              </w:rPr>
              <w:t>周学时</w:t>
            </w:r>
            <w:r>
              <w:rPr>
                <w:rFonts w:ascii="宋体" w:hAnsi="宋体"/>
                <w:szCs w:val="21"/>
              </w:rPr>
              <w:t>/</w:t>
            </w:r>
            <w:r>
              <w:rPr>
                <w:rFonts w:ascii="宋体" w:hAnsi="宋体" w:hint="eastAsia"/>
                <w:szCs w:val="21"/>
              </w:rPr>
              <w:t>总学时</w:t>
            </w:r>
          </w:p>
        </w:tc>
        <w:tc>
          <w:tcPr>
            <w:tcW w:w="2090" w:type="dxa"/>
            <w:tcBorders/>
          </w:tcPr>
          <w:p>
            <w:pPr>
              <w:pStyle w:val="style0"/>
              <w:spacing w:lineRule="auto" w:line="288"/>
              <w:rPr>
                <w:rFonts w:ascii="宋体"/>
                <w:szCs w:val="21"/>
              </w:rPr>
            </w:pPr>
            <w:r>
              <w:rPr>
                <w:rFonts w:ascii="宋体" w:hint="eastAsia"/>
                <w:szCs w:val="21"/>
              </w:rPr>
              <w:t>4/32</w:t>
            </w:r>
          </w:p>
        </w:tc>
        <w:tc>
          <w:tcPr>
            <w:tcW w:w="2090" w:type="dxa"/>
            <w:tcBorders/>
          </w:tcPr>
          <w:p>
            <w:pPr>
              <w:pStyle w:val="style0"/>
              <w:spacing w:lineRule="auto" w:line="288"/>
              <w:rPr>
                <w:rFonts w:ascii="宋体"/>
                <w:szCs w:val="21"/>
              </w:rPr>
            </w:pPr>
            <w:r>
              <w:rPr>
                <w:rFonts w:ascii="宋体" w:hAnsi="宋体" w:hint="eastAsia"/>
                <w:szCs w:val="21"/>
              </w:rPr>
              <w:t>学分</w:t>
            </w:r>
          </w:p>
        </w:tc>
        <w:tc>
          <w:tcPr>
            <w:tcW w:w="2090" w:type="dxa"/>
            <w:tcBorders/>
          </w:tcPr>
          <w:p>
            <w:pPr>
              <w:pStyle w:val="style0"/>
              <w:spacing w:lineRule="auto" w:line="288"/>
              <w:rPr>
                <w:rFonts w:ascii="宋体"/>
                <w:szCs w:val="21"/>
              </w:rPr>
            </w:pPr>
            <w:r>
              <w:rPr>
                <w:rFonts w:ascii="宋体" w:hint="eastAsia"/>
                <w:szCs w:val="21"/>
              </w:rPr>
              <w:t>3</w:t>
            </w:r>
          </w:p>
        </w:tc>
      </w:tr>
      <w:tr>
        <w:tblPrEx/>
        <w:trPr>
          <w:trHeight w:val="320" w:hRule="atLeast"/>
        </w:trPr>
        <w:tc>
          <w:tcPr>
            <w:tcW w:w="2090" w:type="dxa"/>
            <w:tcBorders/>
          </w:tcPr>
          <w:p>
            <w:pPr>
              <w:pStyle w:val="style0"/>
              <w:spacing w:lineRule="auto" w:line="288"/>
              <w:rPr>
                <w:rFonts w:ascii="宋体"/>
                <w:szCs w:val="21"/>
              </w:rPr>
            </w:pPr>
            <w:r>
              <w:rPr>
                <w:rFonts w:ascii="宋体" w:hAnsi="宋体" w:hint="eastAsia"/>
                <w:szCs w:val="21"/>
              </w:rPr>
              <w:t>开课学期</w:t>
            </w:r>
          </w:p>
        </w:tc>
        <w:tc>
          <w:tcPr>
            <w:tcW w:w="2090" w:type="dxa"/>
            <w:tcBorders/>
          </w:tcPr>
          <w:p>
            <w:pPr>
              <w:pStyle w:val="style0"/>
              <w:spacing w:lineRule="auto" w:line="288"/>
              <w:rPr>
                <w:rFonts w:ascii="宋体"/>
                <w:szCs w:val="21"/>
              </w:rPr>
            </w:pPr>
            <w:r>
              <w:rPr>
                <w:rFonts w:ascii="宋体" w:hint="eastAsia"/>
                <w:szCs w:val="21"/>
              </w:rPr>
              <w:t>2017-2018 第一学期</w:t>
            </w:r>
          </w:p>
        </w:tc>
        <w:tc>
          <w:tcPr>
            <w:tcW w:w="2090" w:type="dxa"/>
            <w:tcBorders/>
          </w:tcPr>
          <w:p>
            <w:pPr>
              <w:pStyle w:val="style0"/>
              <w:spacing w:lineRule="auto" w:line="288"/>
              <w:rPr>
                <w:rFonts w:ascii="宋体"/>
                <w:szCs w:val="21"/>
              </w:rPr>
            </w:pPr>
            <w:r>
              <w:rPr>
                <w:rFonts w:ascii="宋体" w:hAnsi="宋体" w:hint="eastAsia"/>
                <w:szCs w:val="21"/>
              </w:rPr>
              <w:t>授课时间</w:t>
            </w:r>
          </w:p>
        </w:tc>
        <w:tc>
          <w:tcPr>
            <w:tcW w:w="2090" w:type="dxa"/>
            <w:tcBorders/>
          </w:tcPr>
          <w:p>
            <w:pPr>
              <w:pStyle w:val="style0"/>
              <w:spacing w:lineRule="auto" w:line="288"/>
              <w:rPr>
                <w:rFonts w:ascii="宋体"/>
                <w:szCs w:val="21"/>
              </w:rPr>
            </w:pPr>
            <w:r>
              <w:rPr>
                <w:rFonts w:ascii="宋体" w:hint="eastAsia"/>
                <w:szCs w:val="21"/>
              </w:rPr>
              <w:t>周日上午8:30-12</w:t>
            </w:r>
          </w:p>
        </w:tc>
      </w:tr>
      <w:tr>
        <w:tblPrEx/>
        <w:trPr>
          <w:trHeight w:val="333" w:hRule="atLeast"/>
        </w:trPr>
        <w:tc>
          <w:tcPr>
            <w:tcW w:w="2090" w:type="dxa"/>
            <w:tcBorders/>
          </w:tcPr>
          <w:p>
            <w:pPr>
              <w:pStyle w:val="style0"/>
              <w:spacing w:lineRule="auto" w:line="288"/>
              <w:rPr>
                <w:rFonts w:ascii="宋体"/>
                <w:szCs w:val="21"/>
              </w:rPr>
            </w:pPr>
            <w:r>
              <w:rPr>
                <w:rFonts w:ascii="宋体" w:hAnsi="宋体" w:hint="eastAsia"/>
                <w:szCs w:val="21"/>
              </w:rPr>
              <w:t>先修课程</w:t>
            </w:r>
          </w:p>
        </w:tc>
        <w:tc>
          <w:tcPr>
            <w:tcW w:w="2090" w:type="dxa"/>
            <w:tcBorders/>
          </w:tcPr>
          <w:p>
            <w:pPr>
              <w:pStyle w:val="style0"/>
              <w:spacing w:lineRule="auto" w:line="288"/>
              <w:rPr>
                <w:rFonts w:ascii="宋体"/>
                <w:szCs w:val="21"/>
              </w:rPr>
            </w:pPr>
            <w:r>
              <w:rPr>
                <w:rFonts w:ascii="宋体" w:hint="eastAsia"/>
                <w:szCs w:val="21"/>
              </w:rPr>
              <w:t>无</w:t>
            </w:r>
          </w:p>
        </w:tc>
        <w:tc>
          <w:tcPr>
            <w:tcW w:w="2090" w:type="dxa"/>
            <w:tcBorders/>
          </w:tcPr>
          <w:p>
            <w:pPr>
              <w:pStyle w:val="style0"/>
              <w:spacing w:lineRule="auto" w:line="288"/>
              <w:rPr>
                <w:rFonts w:ascii="宋体"/>
                <w:szCs w:val="21"/>
              </w:rPr>
            </w:pPr>
            <w:r>
              <w:rPr>
                <w:rFonts w:ascii="宋体" w:hAnsi="宋体" w:hint="eastAsia"/>
                <w:szCs w:val="21"/>
              </w:rPr>
              <w:t>授课地点</w:t>
            </w:r>
          </w:p>
        </w:tc>
        <w:tc>
          <w:tcPr>
            <w:tcW w:w="2090" w:type="dxa"/>
            <w:tcBorders/>
          </w:tcPr>
          <w:p>
            <w:pPr>
              <w:pStyle w:val="style0"/>
              <w:spacing w:lineRule="auto" w:line="288"/>
              <w:rPr>
                <w:rFonts w:ascii="宋体"/>
                <w:szCs w:val="21"/>
              </w:rPr>
            </w:pPr>
            <w:r>
              <w:rPr>
                <w:rFonts w:ascii="宋体" w:hint="eastAsia"/>
                <w:szCs w:val="21"/>
              </w:rPr>
              <w:t>科A207</w:t>
            </w:r>
          </w:p>
        </w:tc>
      </w:tr>
    </w:tbl>
    <w:p>
      <w:pPr>
        <w:pStyle w:val="style0"/>
        <w:spacing w:lineRule="auto" w:line="288"/>
        <w:rPr>
          <w:rFonts w:ascii="宋体"/>
          <w:szCs w:val="21"/>
        </w:rPr>
      </w:pPr>
    </w:p>
    <w:p>
      <w:pPr>
        <w:pStyle w:val="style0"/>
        <w:spacing w:lineRule="auto" w:line="288"/>
        <w:rPr>
          <w:rFonts w:ascii="宋体"/>
          <w:szCs w:val="21"/>
        </w:rPr>
      </w:pPr>
      <w:r>
        <w:rPr>
          <w:rFonts w:ascii="宋体" w:hAnsi="宋体" w:hint="eastAsia"/>
          <w:szCs w:val="21"/>
        </w:rPr>
        <w:t>授课教师联系方式：</w:t>
      </w:r>
    </w:p>
    <w:p>
      <w:pPr>
        <w:pStyle w:val="style0"/>
        <w:spacing w:lineRule="auto" w:line="288"/>
        <w:rPr>
          <w:rFonts w:ascii="宋体"/>
          <w:szCs w:val="21"/>
        </w:rPr>
      </w:pPr>
      <w:r>
        <w:rPr>
          <w:rFonts w:ascii="宋体" w:hAnsi="宋体" w:hint="eastAsia"/>
          <w:szCs w:val="21"/>
        </w:rPr>
        <w:t>电话：（教师1）18201216854  （教师2）13621236341</w:t>
      </w:r>
    </w:p>
    <w:p>
      <w:pPr>
        <w:pStyle w:val="style0"/>
        <w:spacing w:lineRule="auto" w:line="288"/>
        <w:rPr>
          <w:rFonts w:ascii="宋体"/>
          <w:szCs w:val="21"/>
        </w:rPr>
      </w:pPr>
      <w:r>
        <w:rPr>
          <w:rFonts w:ascii="宋体" w:hAnsi="宋体"/>
          <w:szCs w:val="21"/>
        </w:rPr>
        <w:t>Email</w:t>
      </w:r>
      <w:r>
        <w:rPr>
          <w:rFonts w:ascii="宋体" w:hAnsi="宋体" w:hint="eastAsia"/>
          <w:szCs w:val="21"/>
        </w:rPr>
        <w:t>：（教师1）</w:t>
      </w:r>
      <w:r>
        <w:rPr/>
        <w:fldChar w:fldCharType="begin"/>
      </w:r>
      <w:r>
        <w:instrText xml:space="preserve"> HYPERLINK "mailto:wangyx@graduate.hku.hk" </w:instrText>
      </w:r>
      <w:r>
        <w:rPr/>
        <w:fldChar w:fldCharType="separate"/>
      </w:r>
      <w:r>
        <w:rPr>
          <w:rFonts w:ascii="宋体" w:hAnsi="宋体" w:hint="eastAsia"/>
          <w:color w:val="0000ff"/>
          <w:szCs w:val="21"/>
        </w:rPr>
        <w:t>wangyx@graduate.hku.hk</w:t>
      </w:r>
      <w:r>
        <w:rPr/>
        <w:fldChar w:fldCharType="end"/>
      </w:r>
      <w:r>
        <w:rPr>
          <w:rFonts w:ascii="宋体" w:hAnsi="宋体" w:hint="eastAsia"/>
          <w:szCs w:val="21"/>
        </w:rPr>
        <w:t xml:space="preserve">  (教师2) lingch@cupl.edu.cn</w:t>
      </w:r>
    </w:p>
    <w:p>
      <w:pPr>
        <w:pStyle w:val="style0"/>
        <w:spacing w:lineRule="auto" w:line="288"/>
        <w:rPr>
          <w:rFonts w:ascii="宋体"/>
          <w:szCs w:val="21"/>
        </w:rPr>
      </w:pPr>
      <w:r>
        <w:rPr>
          <w:rFonts w:ascii="宋体" w:hAnsi="宋体" w:hint="eastAsia"/>
          <w:szCs w:val="21"/>
        </w:rPr>
        <w:t>辅导、答疑安排：</w:t>
      </w:r>
    </w:p>
    <w:p>
      <w:pPr>
        <w:pStyle w:val="style0"/>
        <w:spacing w:lineRule="auto" w:line="288"/>
        <w:rPr>
          <w:rFonts w:ascii="宋体"/>
          <w:szCs w:val="21"/>
        </w:rPr>
      </w:pPr>
      <w:r>
        <w:rPr>
          <w:rFonts w:ascii="宋体" w:hAnsi="宋体"/>
          <w:szCs w:val="21"/>
        </w:rPr>
        <w:t xml:space="preserve"> </w:t>
      </w:r>
    </w:p>
    <w:p>
      <w:pPr>
        <w:pStyle w:val="style0"/>
        <w:numPr>
          <w:ilvl w:val="0"/>
          <w:numId w:val="83"/>
        </w:numPr>
        <w:spacing w:lineRule="auto" w:line="288"/>
        <w:ind w:left="720" w:hanging="360"/>
        <w:rPr>
          <w:rFonts w:ascii="宋体"/>
          <w:szCs w:val="21"/>
        </w:rPr>
      </w:pPr>
      <w:r>
        <w:rPr>
          <w:rFonts w:ascii="宋体" w:hAnsi="宋体" w:hint="eastAsia"/>
          <w:szCs w:val="21"/>
        </w:rPr>
        <w:t>课程概述</w:t>
      </w:r>
    </w:p>
    <w:p>
      <w:pPr>
        <w:pStyle w:val="style0"/>
        <w:widowControl/>
        <w:spacing w:lineRule="auto" w:line="288"/>
        <w:jc w:val="left"/>
        <w:rPr>
          <w:rFonts w:ascii="宋体" w:cs="宋体"/>
          <w:kern w:val="0"/>
          <w:szCs w:val="21"/>
        </w:rPr>
      </w:pPr>
      <w:r>
        <w:rPr>
          <w:rFonts w:ascii="宋体" w:hAnsi="宋体"/>
          <w:szCs w:val="21"/>
        </w:rPr>
        <w:t xml:space="preserve">    </w:t>
      </w:r>
      <w:r>
        <w:rPr>
          <w:rFonts w:ascii="宋体" w:hAnsi="宋体" w:hint="eastAsia"/>
          <w:szCs w:val="21"/>
        </w:rPr>
        <w:t>会计学是MBA项目的核心课程。它是以会计这种专门的管理只能作为研究对象的。会计按照最普遍认可的定义是采用专门的方法，对企业的所有的可以用货币表示的经济活动进行确认、计量、记录、报告和分析的一种专门的信息系统。会计区别于企业管理的其他的信息系统的特点是它是在一整套专门的规范下运用一整套专门的方法进行的。这些规范包括有关的法律、法规、会计准则和惯例等等。会计报告（提供信息）的对象既包括企业外部的与企业利益相关的各种组织与个人如股东、债权人、国家管理部门等；也包括企业内部各个层级的管理者。通过运用会计信息进行决策制定，可以使各种利益相关方的要约得以实现。也可使企业的生产经营活动健康有序的进行。会计学就是对有关的会计规范和会计方法进行介绍的一门学问。</w:t>
      </w:r>
    </w:p>
    <w:p>
      <w:pPr>
        <w:pStyle w:val="style0"/>
        <w:numPr>
          <w:ilvl w:val="0"/>
          <w:numId w:val="83"/>
        </w:numPr>
        <w:spacing w:lineRule="auto" w:line="288"/>
        <w:ind w:left="720" w:hanging="360"/>
        <w:rPr>
          <w:rFonts w:ascii="宋体"/>
          <w:szCs w:val="21"/>
        </w:rPr>
      </w:pPr>
      <w:r>
        <w:rPr>
          <w:rFonts w:ascii="宋体" w:hAnsi="宋体" w:hint="eastAsia"/>
          <w:szCs w:val="21"/>
        </w:rPr>
        <w:t>课程目标</w:t>
      </w:r>
    </w:p>
    <w:p>
      <w:pPr>
        <w:pStyle w:val="style0"/>
        <w:spacing w:lineRule="auto" w:line="288"/>
        <w:rPr>
          <w:rFonts w:ascii="宋体"/>
          <w:szCs w:val="21"/>
        </w:rPr>
      </w:pPr>
      <w:r>
        <w:rPr>
          <w:rFonts w:ascii="宋体" w:hAnsi="宋体"/>
          <w:szCs w:val="21"/>
        </w:rPr>
        <w:t xml:space="preserve">    </w:t>
      </w:r>
      <w:r>
        <w:rPr>
          <w:rFonts w:ascii="宋体" w:hAnsi="宋体" w:hint="eastAsia"/>
          <w:szCs w:val="21"/>
        </w:rPr>
        <w:t>通过课堂教学和课下的作业和讨论等，使学生掌握会计学的有关概念体系；掌握会计的有关的假设与惯例；掌握会计的基本等式与记账方法；掌握各种业务的核算方法；掌握各种财务报表的结构及其编制；此外，为了贯彻落实法商管理的理念，在课程中还要向学生介绍一些与会计相关的法律法规，使学生了解有关的法律知识。</w:t>
      </w:r>
    </w:p>
    <w:p>
      <w:pPr>
        <w:pStyle w:val="style0"/>
        <w:numPr>
          <w:ilvl w:val="0"/>
          <w:numId w:val="83"/>
        </w:numPr>
        <w:spacing w:lineRule="auto" w:line="288"/>
        <w:ind w:left="720" w:hanging="360"/>
        <w:rPr>
          <w:rFonts w:ascii="宋体"/>
          <w:szCs w:val="21"/>
        </w:rPr>
      </w:pPr>
      <w:r>
        <w:rPr>
          <w:rFonts w:ascii="宋体" w:hAnsi="宋体" w:hint="eastAsia"/>
          <w:szCs w:val="21"/>
        </w:rPr>
        <w:t>内容提要及学时分配</w:t>
      </w:r>
    </w:p>
    <w:p>
      <w:pPr>
        <w:pStyle w:val="style0"/>
        <w:spacing w:lineRule="auto" w:line="288"/>
        <w:rPr>
          <w:rFonts w:ascii="宋体"/>
          <w:szCs w:val="21"/>
        </w:rPr>
      </w:pPr>
      <w:r>
        <w:rPr>
          <w:rFonts w:ascii="宋体" w:hAnsi="宋体"/>
          <w:szCs w:val="21"/>
        </w:rPr>
        <w:t xml:space="preserve">    </w:t>
      </w:r>
      <w:r>
        <w:rPr>
          <w:rFonts w:ascii="宋体" w:hAnsi="宋体" w:hint="eastAsia"/>
          <w:szCs w:val="21"/>
        </w:rPr>
        <w:t>本课程共分为8讲，内容及学时分配如下表。</w:t>
      </w:r>
    </w:p>
    <w:p>
      <w:pPr>
        <w:pStyle w:val="style0"/>
        <w:spacing w:lineRule="auto" w:line="288"/>
        <w:rPr>
          <w:rFonts w:ascii="宋体"/>
          <w:szCs w:val="21"/>
        </w:rPr>
      </w:pPr>
    </w:p>
    <w:p>
      <w:pPr>
        <w:pStyle w:val="style0"/>
        <w:spacing w:lineRule="auto" w:line="288"/>
        <w:rPr>
          <w:rFonts w:ascii="宋体"/>
          <w:szCs w:val="21"/>
        </w:rPr>
      </w:pPr>
    </w:p>
    <w:p>
      <w:pPr>
        <w:pStyle w:val="style0"/>
        <w:spacing w:lineRule="auto" w:line="288"/>
        <w:rPr>
          <w:rFonts w:ascii="宋体"/>
          <w:szCs w:val="21"/>
        </w:rPr>
      </w:pPr>
    </w:p>
    <w:p>
      <w:pPr>
        <w:pStyle w:val="style0"/>
        <w:spacing w:lineRule="auto" w:line="288"/>
        <w:jc w:val="center"/>
        <w:rPr>
          <w:rFonts w:ascii="宋体"/>
          <w:b/>
          <w:bCs/>
          <w:szCs w:val="21"/>
        </w:rPr>
      </w:pPr>
      <w:r>
        <w:rPr>
          <w:rFonts w:ascii="宋体" w:hAnsi="宋体" w:hint="eastAsia"/>
          <w:b/>
          <w:bCs/>
          <w:szCs w:val="21"/>
        </w:rPr>
        <w:t>课程进度表</w:t>
      </w:r>
    </w:p>
    <w:p>
      <w:pPr>
        <w:pStyle w:val="style0"/>
        <w:spacing w:lineRule="auto" w:line="288"/>
        <w:rPr>
          <w:rFonts w:ascii="宋体"/>
          <w:b/>
          <w:szCs w:val="21"/>
          <w:u w:val="single"/>
        </w:rPr>
      </w:pPr>
      <w:r>
        <w:rPr>
          <w:rFonts w:ascii="宋体" w:hAnsi="宋体" w:hint="eastAsia"/>
          <w:b/>
          <w:szCs w:val="21"/>
        </w:rPr>
        <w:t>课程名称</w:t>
      </w:r>
      <w:r>
        <w:rPr>
          <w:rFonts w:ascii="宋体" w:hAnsi="宋体"/>
          <w:b/>
          <w:szCs w:val="21"/>
          <w:u w:val="single"/>
        </w:rPr>
        <w:t xml:space="preserve">   </w:t>
      </w:r>
      <w:r>
        <w:rPr>
          <w:rFonts w:ascii="宋体" w:hAnsi="宋体" w:hint="eastAsia"/>
          <w:b/>
          <w:szCs w:val="21"/>
          <w:u w:val="single"/>
        </w:rPr>
        <w:t>管理经济学</w:t>
      </w:r>
      <w:r>
        <w:rPr>
          <w:rFonts w:ascii="宋体" w:hAnsi="宋体"/>
          <w:b/>
          <w:szCs w:val="21"/>
          <w:u w:val="single"/>
        </w:rPr>
        <w:t xml:space="preserve">       </w:t>
      </w:r>
      <w:r>
        <w:rPr>
          <w:rFonts w:ascii="宋体" w:hAnsi="宋体" w:hint="eastAsia"/>
          <w:b/>
          <w:szCs w:val="21"/>
        </w:rPr>
        <w:t>专</w:t>
      </w:r>
      <w:r>
        <w:rPr>
          <w:rFonts w:ascii="宋体" w:hAnsi="宋体"/>
          <w:b/>
          <w:szCs w:val="21"/>
        </w:rPr>
        <w:t xml:space="preserve"> </w:t>
      </w:r>
      <w:r>
        <w:rPr>
          <w:rFonts w:ascii="宋体" w:hAnsi="宋体" w:hint="eastAsia"/>
          <w:b/>
          <w:szCs w:val="21"/>
        </w:rPr>
        <w:t>业</w:t>
      </w:r>
      <w:r>
        <w:rPr>
          <w:rFonts w:ascii="宋体" w:hAnsi="宋体"/>
          <w:b/>
          <w:szCs w:val="21"/>
          <w:u w:val="single"/>
        </w:rPr>
        <w:t xml:space="preserve">  MBA     </w:t>
      </w:r>
      <w:r>
        <w:rPr>
          <w:rFonts w:ascii="宋体" w:hAnsi="宋体" w:hint="eastAsia"/>
          <w:b/>
          <w:szCs w:val="21"/>
        </w:rPr>
        <w:t>年</w:t>
      </w:r>
      <w:r>
        <w:rPr>
          <w:rFonts w:ascii="宋体" w:hAnsi="宋体"/>
          <w:b/>
          <w:szCs w:val="21"/>
        </w:rPr>
        <w:t xml:space="preserve"> </w:t>
      </w:r>
      <w:r>
        <w:rPr>
          <w:rFonts w:ascii="宋体" w:hAnsi="宋体" w:hint="eastAsia"/>
          <w:b/>
          <w:szCs w:val="21"/>
        </w:rPr>
        <w:t>级</w:t>
      </w:r>
      <w:r>
        <w:rPr>
          <w:rFonts w:ascii="宋体" w:hAnsi="宋体"/>
          <w:b/>
          <w:szCs w:val="21"/>
          <w:u w:val="single"/>
        </w:rPr>
        <w:t xml:space="preserve">  2013</w:t>
      </w:r>
      <w:r>
        <w:rPr>
          <w:rFonts w:ascii="宋体" w:hAnsi="宋体" w:hint="eastAsia"/>
          <w:b/>
          <w:szCs w:val="21"/>
          <w:u w:val="single"/>
        </w:rPr>
        <w:t>级</w:t>
      </w:r>
      <w:r>
        <w:rPr>
          <w:rFonts w:ascii="宋体" w:hAnsi="宋体"/>
          <w:b/>
          <w:szCs w:val="21"/>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trPr>
          <w:cantSplit/>
          <w:trHeight w:val="640" w:hRule="atLeast"/>
        </w:trPr>
        <w:tc>
          <w:tcPr>
            <w:tcW w:w="776" w:type="dxa"/>
            <w:tcBorders/>
            <w:vAlign w:val="center"/>
          </w:tcPr>
          <w:p>
            <w:pPr>
              <w:pStyle w:val="style0"/>
              <w:spacing w:lineRule="auto" w:line="288"/>
              <w:jc w:val="center"/>
              <w:rPr>
                <w:rFonts w:ascii="宋体"/>
                <w:b/>
                <w:bCs/>
                <w:szCs w:val="21"/>
              </w:rPr>
            </w:pPr>
            <w:r>
              <w:rPr>
                <w:rFonts w:ascii="宋体" w:hAnsi="宋体" w:hint="eastAsia"/>
                <w:b/>
                <w:bCs/>
                <w:szCs w:val="21"/>
              </w:rPr>
              <w:t>周次</w:t>
            </w:r>
          </w:p>
        </w:tc>
        <w:tc>
          <w:tcPr>
            <w:tcW w:w="3292" w:type="dxa"/>
            <w:tcBorders/>
            <w:vAlign w:val="center"/>
          </w:tcPr>
          <w:p>
            <w:pPr>
              <w:pStyle w:val="style0"/>
              <w:spacing w:lineRule="auto" w:line="288"/>
              <w:jc w:val="center"/>
              <w:rPr>
                <w:rFonts w:ascii="宋体"/>
                <w:b/>
                <w:bCs/>
                <w:szCs w:val="21"/>
              </w:rPr>
            </w:pPr>
            <w:r>
              <w:rPr>
                <w:rFonts w:ascii="宋体" w:hAnsi="宋体" w:hint="eastAsia"/>
                <w:b/>
                <w:bCs/>
                <w:szCs w:val="21"/>
              </w:rPr>
              <w:t>课</w:t>
            </w:r>
            <w:r>
              <w:rPr>
                <w:rFonts w:ascii="宋体" w:hAnsi="宋体"/>
                <w:b/>
                <w:bCs/>
                <w:szCs w:val="21"/>
              </w:rPr>
              <w:t xml:space="preserve"> </w:t>
            </w:r>
            <w:r>
              <w:rPr>
                <w:rFonts w:ascii="宋体" w:hAnsi="宋体" w:hint="eastAsia"/>
                <w:b/>
                <w:bCs/>
                <w:szCs w:val="21"/>
              </w:rPr>
              <w:t>程</w:t>
            </w:r>
            <w:r>
              <w:rPr>
                <w:rFonts w:ascii="宋体" w:hAnsi="宋体"/>
                <w:b/>
                <w:bCs/>
                <w:szCs w:val="21"/>
              </w:rPr>
              <w:t xml:space="preserve"> </w:t>
            </w:r>
            <w:r>
              <w:rPr>
                <w:rFonts w:ascii="宋体" w:hAnsi="宋体" w:hint="eastAsia"/>
                <w:b/>
                <w:bCs/>
                <w:szCs w:val="21"/>
              </w:rPr>
              <w:t>内</w:t>
            </w:r>
            <w:r>
              <w:rPr>
                <w:rFonts w:ascii="宋体" w:hAnsi="宋体"/>
                <w:b/>
                <w:bCs/>
                <w:szCs w:val="21"/>
              </w:rPr>
              <w:t xml:space="preserve"> </w:t>
            </w:r>
            <w:r>
              <w:rPr>
                <w:rFonts w:ascii="宋体" w:hAnsi="宋体" w:hint="eastAsia"/>
                <w:b/>
                <w:bCs/>
                <w:szCs w:val="21"/>
              </w:rPr>
              <w:t>容</w:t>
            </w:r>
          </w:p>
        </w:tc>
        <w:tc>
          <w:tcPr>
            <w:tcW w:w="720" w:type="dxa"/>
            <w:tcBorders/>
            <w:vAlign w:val="center"/>
          </w:tcPr>
          <w:p>
            <w:pPr>
              <w:pStyle w:val="style0"/>
              <w:spacing w:lineRule="auto" w:line="288"/>
              <w:jc w:val="center"/>
              <w:rPr>
                <w:rFonts w:ascii="宋体"/>
                <w:b/>
                <w:bCs/>
                <w:szCs w:val="21"/>
              </w:rPr>
            </w:pPr>
            <w:r>
              <w:rPr>
                <w:rFonts w:ascii="宋体" w:hAnsi="宋体" w:hint="eastAsia"/>
                <w:b/>
                <w:bCs/>
                <w:szCs w:val="21"/>
              </w:rPr>
              <w:t>课时</w:t>
            </w:r>
          </w:p>
        </w:tc>
        <w:tc>
          <w:tcPr>
            <w:tcW w:w="1260" w:type="dxa"/>
            <w:tcBorders/>
            <w:vAlign w:val="center"/>
          </w:tcPr>
          <w:p>
            <w:pPr>
              <w:pStyle w:val="style0"/>
              <w:spacing w:lineRule="auto" w:line="288"/>
              <w:rPr>
                <w:rFonts w:ascii="宋体"/>
                <w:b/>
                <w:bCs/>
                <w:szCs w:val="21"/>
              </w:rPr>
            </w:pPr>
            <w:r>
              <w:rPr>
                <w:rFonts w:ascii="宋体" w:hAnsi="宋体" w:hint="eastAsia"/>
                <w:b/>
                <w:bCs/>
                <w:szCs w:val="21"/>
              </w:rPr>
              <w:t>授课人</w:t>
            </w:r>
          </w:p>
        </w:tc>
        <w:tc>
          <w:tcPr>
            <w:tcW w:w="1080" w:type="dxa"/>
            <w:tcBorders/>
            <w:vAlign w:val="center"/>
          </w:tcPr>
          <w:p>
            <w:pPr>
              <w:pStyle w:val="style0"/>
              <w:spacing w:lineRule="auto" w:line="288"/>
              <w:jc w:val="center"/>
              <w:rPr>
                <w:rFonts w:ascii="宋体"/>
                <w:b/>
                <w:bCs/>
                <w:szCs w:val="21"/>
              </w:rPr>
            </w:pPr>
            <w:r>
              <w:rPr>
                <w:rFonts w:ascii="宋体" w:hAnsi="宋体" w:hint="eastAsia"/>
                <w:b/>
                <w:bCs/>
                <w:szCs w:val="21"/>
              </w:rPr>
              <w:t>职</w:t>
            </w:r>
            <w:r>
              <w:rPr>
                <w:rFonts w:ascii="宋体" w:hAnsi="宋体"/>
                <w:b/>
                <w:bCs/>
                <w:szCs w:val="21"/>
              </w:rPr>
              <w:t xml:space="preserve"> </w:t>
            </w:r>
            <w:r>
              <w:rPr>
                <w:rFonts w:ascii="宋体" w:hAnsi="宋体" w:hint="eastAsia"/>
                <w:b/>
                <w:bCs/>
                <w:szCs w:val="21"/>
              </w:rPr>
              <w:t>称</w:t>
            </w:r>
          </w:p>
        </w:tc>
        <w:tc>
          <w:tcPr>
            <w:tcW w:w="1394" w:type="dxa"/>
            <w:tcBorders/>
            <w:vAlign w:val="center"/>
          </w:tcPr>
          <w:p>
            <w:pPr>
              <w:pStyle w:val="style0"/>
              <w:spacing w:lineRule="auto" w:line="288"/>
              <w:jc w:val="center"/>
              <w:rPr>
                <w:rFonts w:ascii="宋体"/>
                <w:b/>
                <w:bCs/>
                <w:szCs w:val="21"/>
              </w:rPr>
            </w:pPr>
            <w:r>
              <w:rPr>
                <w:rFonts w:ascii="宋体" w:hAnsi="宋体" w:hint="eastAsia"/>
                <w:b/>
                <w:bCs/>
                <w:szCs w:val="21"/>
              </w:rPr>
              <w:t>备</w:t>
            </w:r>
            <w:r>
              <w:rPr>
                <w:rFonts w:ascii="宋体" w:hAnsi="宋体"/>
                <w:b/>
                <w:bCs/>
                <w:szCs w:val="21"/>
              </w:rPr>
              <w:t xml:space="preserve">   </w:t>
            </w:r>
            <w:r>
              <w:rPr>
                <w:rFonts w:ascii="宋体" w:hAnsi="宋体" w:hint="eastAsia"/>
                <w:b/>
                <w:bCs/>
                <w:szCs w:val="21"/>
              </w:rPr>
              <w:t>注</w:t>
            </w: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hint="eastAsia"/>
                <w:szCs w:val="21"/>
              </w:rPr>
              <w:t>2/10</w:t>
            </w:r>
          </w:p>
        </w:tc>
        <w:tc>
          <w:tcPr>
            <w:tcW w:w="3292" w:type="dxa"/>
            <w:tcBorders/>
          </w:tcPr>
          <w:p>
            <w:pPr>
              <w:pStyle w:val="style0"/>
              <w:spacing w:lineRule="auto" w:line="288"/>
              <w:rPr>
                <w:rFonts w:ascii="宋体"/>
                <w:szCs w:val="21"/>
              </w:rPr>
            </w:pPr>
            <w:r>
              <w:rPr>
                <w:rFonts w:ascii="宋体" w:hAnsi="宋体" w:hint="eastAsia"/>
                <w:szCs w:val="21"/>
              </w:rPr>
              <w:t>第一讲</w:t>
            </w:r>
            <w:r>
              <w:rPr>
                <w:rFonts w:ascii="宋体" w:hAnsi="宋体"/>
                <w:szCs w:val="21"/>
              </w:rPr>
              <w:t xml:space="preserve"> </w:t>
            </w:r>
            <w:r>
              <w:rPr>
                <w:rFonts w:ascii="宋体" w:hAnsi="宋体" w:hint="eastAsia"/>
                <w:szCs w:val="21"/>
              </w:rPr>
              <w:t>会计概要、财务会计概念、资产负债表与利润表</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王燕祥</w:t>
            </w:r>
          </w:p>
        </w:tc>
        <w:tc>
          <w:tcPr>
            <w:tcW w:w="1080" w:type="dxa"/>
            <w:tcBorders/>
          </w:tcPr>
          <w:p>
            <w:pPr>
              <w:pStyle w:val="style0"/>
              <w:spacing w:lineRule="auto" w:line="288"/>
              <w:jc w:val="center"/>
              <w:rPr>
                <w:rFonts w:ascii="宋体"/>
                <w:szCs w:val="21"/>
              </w:rPr>
            </w:pPr>
            <w:r>
              <w:rPr>
                <w:rFonts w:ascii="宋体" w:hint="eastAsia"/>
                <w:szCs w:val="21"/>
              </w:rPr>
              <w:t>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szCs w:val="21"/>
              </w:rPr>
              <w:t>3</w:t>
            </w:r>
            <w:r>
              <w:rPr>
                <w:rFonts w:ascii="宋体" w:hAnsi="宋体" w:hint="eastAsia"/>
                <w:szCs w:val="21"/>
              </w:rPr>
              <w:t>/11</w:t>
            </w:r>
          </w:p>
        </w:tc>
        <w:tc>
          <w:tcPr>
            <w:tcW w:w="3292" w:type="dxa"/>
            <w:tcBorders/>
          </w:tcPr>
          <w:p>
            <w:pPr>
              <w:pStyle w:val="style0"/>
              <w:spacing w:lineRule="auto" w:line="288"/>
              <w:ind w:left="840" w:hanging="840" w:hangingChars="400"/>
              <w:rPr>
                <w:rFonts w:ascii="宋体"/>
                <w:szCs w:val="21"/>
              </w:rPr>
            </w:pPr>
            <w:r>
              <w:rPr>
                <w:rFonts w:ascii="宋体" w:hAnsi="宋体" w:hint="eastAsia"/>
                <w:szCs w:val="21"/>
              </w:rPr>
              <w:t>第二讲</w:t>
            </w:r>
            <w:r>
              <w:rPr>
                <w:rFonts w:ascii="宋体" w:hAnsi="宋体"/>
                <w:szCs w:val="21"/>
              </w:rPr>
              <w:t xml:space="preserve"> </w:t>
            </w:r>
            <w:r>
              <w:rPr>
                <w:rFonts w:ascii="宋体" w:hAnsi="宋体" w:hint="eastAsia"/>
                <w:szCs w:val="21"/>
              </w:rPr>
              <w:t>收入和货币资产</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王燕祥</w:t>
            </w:r>
          </w:p>
        </w:tc>
        <w:tc>
          <w:tcPr>
            <w:tcW w:w="1080" w:type="dxa"/>
            <w:tcBorders/>
          </w:tcPr>
          <w:p>
            <w:pPr>
              <w:pStyle w:val="style0"/>
              <w:spacing w:lineRule="auto" w:line="288"/>
              <w:jc w:val="center"/>
              <w:rPr>
                <w:rFonts w:ascii="宋体"/>
                <w:szCs w:val="21"/>
              </w:rPr>
            </w:pPr>
            <w:r>
              <w:rPr>
                <w:rFonts w:ascii="宋体" w:hint="eastAsia"/>
                <w:szCs w:val="21"/>
              </w:rPr>
              <w:t>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szCs w:val="21"/>
              </w:rPr>
              <w:t>4</w:t>
            </w:r>
            <w:r>
              <w:rPr>
                <w:rFonts w:ascii="宋体" w:hAnsi="宋体" w:hint="eastAsia"/>
                <w:szCs w:val="21"/>
              </w:rPr>
              <w:t>/12</w:t>
            </w:r>
          </w:p>
        </w:tc>
        <w:tc>
          <w:tcPr>
            <w:tcW w:w="3292" w:type="dxa"/>
            <w:tcBorders/>
          </w:tcPr>
          <w:p>
            <w:pPr>
              <w:pStyle w:val="style0"/>
              <w:spacing w:lineRule="auto" w:line="288"/>
              <w:rPr>
                <w:rFonts w:ascii="宋体"/>
                <w:szCs w:val="21"/>
              </w:rPr>
            </w:pPr>
            <w:r>
              <w:rPr>
                <w:rFonts w:ascii="宋体" w:hAnsi="宋体" w:hint="eastAsia"/>
                <w:szCs w:val="21"/>
              </w:rPr>
              <w:t>第三讲</w:t>
            </w:r>
            <w:r>
              <w:rPr>
                <w:rFonts w:ascii="宋体" w:hAnsi="宋体"/>
                <w:szCs w:val="21"/>
              </w:rPr>
              <w:t xml:space="preserve"> </w:t>
            </w:r>
            <w:r>
              <w:rPr>
                <w:rFonts w:ascii="宋体" w:hAnsi="宋体" w:hint="eastAsia"/>
                <w:szCs w:val="21"/>
              </w:rPr>
              <w:t>存货与销售成本、投资与投资性房地产</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王燕祥</w:t>
            </w:r>
          </w:p>
        </w:tc>
        <w:tc>
          <w:tcPr>
            <w:tcW w:w="1080" w:type="dxa"/>
            <w:tcBorders/>
          </w:tcPr>
          <w:p>
            <w:pPr>
              <w:pStyle w:val="style0"/>
              <w:spacing w:lineRule="auto" w:line="288"/>
              <w:jc w:val="center"/>
              <w:rPr>
                <w:rFonts w:ascii="宋体"/>
                <w:szCs w:val="21"/>
              </w:rPr>
            </w:pPr>
            <w:r>
              <w:rPr>
                <w:rFonts w:ascii="宋体" w:hint="eastAsia"/>
                <w:szCs w:val="21"/>
              </w:rPr>
              <w:t>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hint="eastAsia"/>
                <w:szCs w:val="21"/>
              </w:rPr>
              <w:t>5/13</w:t>
            </w:r>
          </w:p>
        </w:tc>
        <w:tc>
          <w:tcPr>
            <w:tcW w:w="3292" w:type="dxa"/>
            <w:tcBorders/>
          </w:tcPr>
          <w:p>
            <w:pPr>
              <w:pStyle w:val="style0"/>
              <w:spacing w:lineRule="auto" w:line="288"/>
              <w:rPr>
                <w:rFonts w:ascii="宋体"/>
                <w:szCs w:val="21"/>
              </w:rPr>
            </w:pPr>
            <w:r>
              <w:rPr>
                <w:rFonts w:ascii="宋体" w:hAnsi="宋体" w:hint="eastAsia"/>
                <w:szCs w:val="21"/>
              </w:rPr>
              <w:t>第四讲</w:t>
            </w:r>
            <w:r>
              <w:rPr>
                <w:rFonts w:ascii="宋体" w:hAnsi="宋体"/>
                <w:szCs w:val="21"/>
              </w:rPr>
              <w:t xml:space="preserve"> </w:t>
            </w:r>
            <w:r>
              <w:rPr>
                <w:rFonts w:ascii="宋体" w:hAnsi="宋体" w:hint="eastAsia"/>
                <w:szCs w:val="21"/>
              </w:rPr>
              <w:t>固定资产与折旧、无形资产与其他资产</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王燕祥</w:t>
            </w:r>
          </w:p>
        </w:tc>
        <w:tc>
          <w:tcPr>
            <w:tcW w:w="1080" w:type="dxa"/>
            <w:tcBorders/>
          </w:tcPr>
          <w:p>
            <w:pPr>
              <w:pStyle w:val="style0"/>
              <w:spacing w:lineRule="auto" w:line="288"/>
              <w:jc w:val="center"/>
              <w:rPr>
                <w:rFonts w:ascii="宋体"/>
                <w:szCs w:val="21"/>
              </w:rPr>
            </w:pPr>
            <w:r>
              <w:rPr>
                <w:rFonts w:ascii="宋体" w:hint="eastAsia"/>
                <w:szCs w:val="21"/>
              </w:rPr>
              <w:t>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hint="eastAsia"/>
                <w:szCs w:val="21"/>
              </w:rPr>
              <w:t>6/14</w:t>
            </w:r>
          </w:p>
        </w:tc>
        <w:tc>
          <w:tcPr>
            <w:tcW w:w="3292" w:type="dxa"/>
            <w:tcBorders/>
          </w:tcPr>
          <w:p>
            <w:pPr>
              <w:pStyle w:val="style0"/>
              <w:spacing w:lineRule="auto" w:line="288"/>
              <w:rPr>
                <w:rFonts w:ascii="宋体"/>
                <w:szCs w:val="21"/>
              </w:rPr>
            </w:pPr>
            <w:r>
              <w:rPr>
                <w:rFonts w:ascii="宋体" w:hAnsi="宋体" w:hint="eastAsia"/>
                <w:szCs w:val="21"/>
              </w:rPr>
              <w:t>第五讲</w:t>
            </w:r>
            <w:r>
              <w:rPr>
                <w:rFonts w:ascii="宋体" w:hAnsi="宋体"/>
                <w:szCs w:val="21"/>
              </w:rPr>
              <w:t xml:space="preserve"> </w:t>
            </w:r>
            <w:r>
              <w:rPr>
                <w:rFonts w:ascii="宋体" w:hAnsi="宋体" w:hint="eastAsia"/>
                <w:szCs w:val="21"/>
              </w:rPr>
              <w:t>负债、所有者权益</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王燕祥</w:t>
            </w:r>
          </w:p>
        </w:tc>
        <w:tc>
          <w:tcPr>
            <w:tcW w:w="1080" w:type="dxa"/>
            <w:tcBorders/>
          </w:tcPr>
          <w:p>
            <w:pPr>
              <w:pStyle w:val="style0"/>
              <w:spacing w:lineRule="auto" w:line="288"/>
              <w:jc w:val="center"/>
              <w:rPr>
                <w:rFonts w:ascii="宋体"/>
                <w:szCs w:val="21"/>
              </w:rPr>
            </w:pPr>
            <w:r>
              <w:rPr>
                <w:rFonts w:ascii="宋体" w:hint="eastAsia"/>
                <w:szCs w:val="21"/>
              </w:rPr>
              <w:t>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hint="eastAsia"/>
                <w:szCs w:val="21"/>
              </w:rPr>
              <w:t>7/15</w:t>
            </w:r>
          </w:p>
        </w:tc>
        <w:tc>
          <w:tcPr>
            <w:tcW w:w="3292" w:type="dxa"/>
            <w:tcBorders/>
          </w:tcPr>
          <w:p>
            <w:pPr>
              <w:pStyle w:val="style0"/>
              <w:spacing w:lineRule="auto" w:line="288"/>
              <w:ind w:left="840" w:hanging="840" w:hangingChars="400"/>
              <w:jc w:val="left"/>
              <w:rPr>
                <w:rFonts w:ascii="宋体"/>
                <w:szCs w:val="21"/>
              </w:rPr>
            </w:pPr>
            <w:r>
              <w:rPr>
                <w:rFonts w:ascii="宋体" w:hAnsi="宋体" w:hint="eastAsia"/>
                <w:szCs w:val="21"/>
              </w:rPr>
              <w:t>第六讲 影响利润的其他项目</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陈  铃</w:t>
            </w:r>
          </w:p>
        </w:tc>
        <w:tc>
          <w:tcPr>
            <w:tcW w:w="1080" w:type="dxa"/>
            <w:tcBorders/>
          </w:tcPr>
          <w:p>
            <w:pPr>
              <w:pStyle w:val="style0"/>
              <w:spacing w:lineRule="auto" w:line="288"/>
              <w:jc w:val="center"/>
              <w:rPr>
                <w:rFonts w:ascii="宋体"/>
                <w:szCs w:val="21"/>
              </w:rPr>
            </w:pPr>
            <w:r>
              <w:rPr>
                <w:rFonts w:ascii="宋体" w:hint="eastAsia"/>
                <w:szCs w:val="21"/>
              </w:rPr>
              <w:t>副教授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szCs w:val="21"/>
              </w:rPr>
            </w:pPr>
            <w:r>
              <w:rPr>
                <w:rFonts w:ascii="宋体" w:hAnsi="宋体" w:hint="eastAsia"/>
                <w:szCs w:val="21"/>
              </w:rPr>
              <w:t>8/16</w:t>
            </w:r>
          </w:p>
        </w:tc>
        <w:tc>
          <w:tcPr>
            <w:tcW w:w="3292" w:type="dxa"/>
            <w:tcBorders/>
          </w:tcPr>
          <w:p>
            <w:pPr>
              <w:pStyle w:val="style0"/>
              <w:spacing w:lineRule="auto" w:line="288"/>
              <w:ind w:left="1050" w:hanging="1050" w:hangingChars="500"/>
              <w:rPr>
                <w:rFonts w:ascii="宋体"/>
                <w:szCs w:val="21"/>
              </w:rPr>
            </w:pPr>
            <w:r>
              <w:rPr>
                <w:rFonts w:ascii="宋体" w:hAnsi="宋体" w:hint="eastAsia"/>
                <w:szCs w:val="21"/>
              </w:rPr>
              <w:t>第七讲</w:t>
            </w:r>
            <w:r>
              <w:rPr>
                <w:rFonts w:ascii="宋体" w:hAnsi="宋体"/>
                <w:szCs w:val="21"/>
              </w:rPr>
              <w:t xml:space="preserve">  </w:t>
            </w:r>
            <w:r>
              <w:rPr>
                <w:rFonts w:ascii="宋体" w:hAnsi="宋体" w:hint="eastAsia"/>
                <w:szCs w:val="21"/>
              </w:rPr>
              <w:t>有关的税务问题</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陈  铃</w:t>
            </w:r>
          </w:p>
        </w:tc>
        <w:tc>
          <w:tcPr>
            <w:tcW w:w="1080" w:type="dxa"/>
            <w:tcBorders/>
          </w:tcPr>
          <w:p>
            <w:pPr>
              <w:pStyle w:val="style0"/>
              <w:spacing w:lineRule="auto" w:line="288"/>
              <w:jc w:val="center"/>
              <w:rPr>
                <w:rFonts w:ascii="宋体"/>
                <w:szCs w:val="21"/>
              </w:rPr>
            </w:pPr>
            <w:r>
              <w:rPr>
                <w:rFonts w:ascii="宋体" w:hint="eastAsia"/>
                <w:szCs w:val="21"/>
              </w:rPr>
              <w:t>副教授</w:t>
            </w:r>
          </w:p>
        </w:tc>
        <w:tc>
          <w:tcPr>
            <w:tcW w:w="1394" w:type="dxa"/>
            <w:tcBorders/>
          </w:tcPr>
          <w:p>
            <w:pPr>
              <w:pStyle w:val="style0"/>
              <w:spacing w:lineRule="auto" w:line="288"/>
              <w:jc w:val="center"/>
              <w:rPr>
                <w:rFonts w:asci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9/17</w:t>
            </w:r>
          </w:p>
        </w:tc>
        <w:tc>
          <w:tcPr>
            <w:tcW w:w="3292" w:type="dxa"/>
            <w:tcBorders/>
          </w:tcPr>
          <w:p>
            <w:pPr>
              <w:pStyle w:val="style0"/>
              <w:spacing w:lineRule="auto" w:line="288"/>
              <w:ind w:left="1050" w:hanging="1050" w:hangingChars="500"/>
              <w:rPr>
                <w:rFonts w:ascii="宋体" w:hAnsi="宋体"/>
                <w:szCs w:val="21"/>
              </w:rPr>
            </w:pPr>
            <w:r>
              <w:rPr>
                <w:rFonts w:ascii="宋体" w:hAnsi="宋体" w:hint="eastAsia"/>
                <w:szCs w:val="21"/>
              </w:rPr>
              <w:t>第八讲  有关的法律与法规</w:t>
            </w:r>
          </w:p>
        </w:tc>
        <w:tc>
          <w:tcPr>
            <w:tcW w:w="720" w:type="dxa"/>
            <w:tcBorders/>
          </w:tcPr>
          <w:p>
            <w:pPr>
              <w:pStyle w:val="style0"/>
              <w:spacing w:lineRule="auto" w:line="288"/>
              <w:jc w:val="center"/>
              <w:rPr>
                <w:rFonts w:ascii="宋体"/>
                <w:szCs w:val="21"/>
              </w:rPr>
            </w:pPr>
            <w:r>
              <w:rPr>
                <w:rFonts w:ascii="宋体" w:hint="eastAsia"/>
                <w:szCs w:val="21"/>
              </w:rPr>
              <w:t>4</w:t>
            </w:r>
          </w:p>
        </w:tc>
        <w:tc>
          <w:tcPr>
            <w:tcW w:w="1260" w:type="dxa"/>
            <w:tcBorders/>
          </w:tcPr>
          <w:p>
            <w:pPr>
              <w:pStyle w:val="style0"/>
              <w:spacing w:lineRule="auto" w:line="288"/>
              <w:jc w:val="center"/>
              <w:rPr>
                <w:rFonts w:ascii="宋体"/>
                <w:szCs w:val="21"/>
              </w:rPr>
            </w:pPr>
            <w:r>
              <w:rPr>
                <w:rFonts w:ascii="宋体" w:hint="eastAsia"/>
                <w:szCs w:val="21"/>
              </w:rPr>
              <w:t>陈  铃</w:t>
            </w:r>
          </w:p>
        </w:tc>
        <w:tc>
          <w:tcPr>
            <w:tcW w:w="1080" w:type="dxa"/>
            <w:tcBorders/>
          </w:tcPr>
          <w:p>
            <w:pPr>
              <w:pStyle w:val="style0"/>
              <w:spacing w:lineRule="auto" w:line="288"/>
              <w:jc w:val="center"/>
              <w:rPr>
                <w:rFonts w:ascii="宋体"/>
                <w:szCs w:val="21"/>
              </w:rPr>
            </w:pPr>
            <w:r>
              <w:rPr>
                <w:rFonts w:ascii="宋体" w:hint="eastAsia"/>
                <w:szCs w:val="21"/>
              </w:rPr>
              <w:t>副教授</w:t>
            </w:r>
          </w:p>
        </w:tc>
        <w:tc>
          <w:tcPr>
            <w:tcW w:w="1394" w:type="dxa"/>
            <w:tcBorders/>
          </w:tcPr>
          <w:p>
            <w:pPr>
              <w:pStyle w:val="style0"/>
              <w:spacing w:lineRule="auto" w:line="288"/>
              <w:jc w:val="center"/>
              <w:rPr>
                <w:rFonts w:ascii="宋体"/>
                <w:szCs w:val="21"/>
              </w:rPr>
            </w:pPr>
          </w:p>
        </w:tc>
      </w:tr>
    </w:tbl>
    <w:p>
      <w:pPr>
        <w:pStyle w:val="style0"/>
        <w:spacing w:lineRule="auto" w:line="288"/>
        <w:rPr>
          <w:rFonts w:ascii="宋体"/>
          <w:szCs w:val="21"/>
        </w:rPr>
      </w:pPr>
    </w:p>
    <w:p>
      <w:pPr>
        <w:pStyle w:val="style0"/>
        <w:spacing w:lineRule="auto" w:line="288"/>
        <w:rPr>
          <w:rFonts w:ascii="宋体"/>
          <w:szCs w:val="21"/>
        </w:rPr>
      </w:pPr>
    </w:p>
    <w:p>
      <w:pPr>
        <w:pStyle w:val="style0"/>
        <w:numPr>
          <w:ilvl w:val="0"/>
          <w:numId w:val="83"/>
        </w:numPr>
        <w:spacing w:lineRule="auto" w:line="288"/>
        <w:ind w:left="720" w:hanging="360"/>
        <w:rPr>
          <w:rFonts w:ascii="宋体"/>
          <w:szCs w:val="21"/>
        </w:rPr>
      </w:pPr>
      <w:r>
        <w:rPr>
          <w:rFonts w:ascii="宋体" w:hAnsi="宋体" w:hint="eastAsia"/>
          <w:szCs w:val="21"/>
        </w:rPr>
        <w:t>教学方式</w:t>
      </w:r>
    </w:p>
    <w:p>
      <w:pPr>
        <w:pStyle w:val="style0"/>
        <w:spacing w:lineRule="auto" w:line="288"/>
        <w:rPr>
          <w:rFonts w:ascii="宋体"/>
          <w:szCs w:val="21"/>
        </w:rPr>
      </w:pPr>
      <w:r>
        <w:rPr>
          <w:rFonts w:ascii="宋体" w:hAnsi="宋体"/>
          <w:szCs w:val="21"/>
        </w:rPr>
        <w:t xml:space="preserve">   </w:t>
      </w:r>
      <w:r>
        <w:rPr>
          <w:rFonts w:ascii="宋体" w:hAnsi="宋体" w:hint="eastAsia"/>
          <w:szCs w:val="21"/>
        </w:rPr>
        <w:t>课堂教学、课下作业、课上与课下辅导答疑相结合</w:t>
      </w:r>
    </w:p>
    <w:p>
      <w:pPr>
        <w:pStyle w:val="style0"/>
        <w:spacing w:lineRule="auto" w:line="288"/>
        <w:rPr>
          <w:rFonts w:ascii="宋体"/>
          <w:szCs w:val="21"/>
        </w:rPr>
      </w:pPr>
      <w:r>
        <w:rPr>
          <w:rFonts w:ascii="宋体" w:hAnsi="宋体"/>
          <w:szCs w:val="21"/>
        </w:rPr>
        <w:t xml:space="preserve">  </w:t>
      </w:r>
    </w:p>
    <w:p>
      <w:pPr>
        <w:pStyle w:val="style0"/>
        <w:numPr>
          <w:ilvl w:val="0"/>
          <w:numId w:val="83"/>
        </w:numPr>
        <w:spacing w:lineRule="auto" w:line="288"/>
        <w:ind w:left="720" w:hanging="360"/>
        <w:rPr>
          <w:rFonts w:ascii="宋体"/>
          <w:szCs w:val="21"/>
        </w:rPr>
      </w:pPr>
      <w:r>
        <w:rPr>
          <w:rFonts w:ascii="宋体" w:hAnsi="宋体" w:hint="eastAsia"/>
          <w:szCs w:val="21"/>
        </w:rPr>
        <w:t>教学过程中</w:t>
      </w:r>
      <w:r>
        <w:rPr>
          <w:rFonts w:ascii="宋体" w:hAnsi="宋体"/>
          <w:szCs w:val="21"/>
        </w:rPr>
        <w:t>IT</w:t>
      </w:r>
      <w:r>
        <w:rPr>
          <w:rFonts w:ascii="宋体" w:hAnsi="宋体" w:hint="eastAsia"/>
          <w:szCs w:val="21"/>
        </w:rPr>
        <w:t>工具等技术手段的应用</w:t>
      </w:r>
    </w:p>
    <w:p>
      <w:pPr>
        <w:pStyle w:val="style0"/>
        <w:spacing w:lineRule="auto" w:line="288"/>
        <w:rPr>
          <w:rFonts w:ascii="宋体"/>
          <w:szCs w:val="21"/>
        </w:rPr>
      </w:pPr>
      <w:r>
        <w:rPr>
          <w:rFonts w:ascii="宋体" w:hAnsi="宋体"/>
          <w:szCs w:val="21"/>
        </w:rPr>
        <w:t xml:space="preserve">   </w:t>
      </w:r>
      <w:r>
        <w:rPr>
          <w:rFonts w:ascii="宋体" w:hAnsi="宋体" w:hint="eastAsia"/>
          <w:szCs w:val="21"/>
        </w:rPr>
        <w:t>投影设备</w:t>
      </w:r>
    </w:p>
    <w:p>
      <w:pPr>
        <w:pStyle w:val="style0"/>
        <w:numPr>
          <w:ilvl w:val="0"/>
          <w:numId w:val="83"/>
        </w:numPr>
        <w:spacing w:lineRule="auto" w:line="288"/>
        <w:ind w:left="720" w:hanging="360"/>
        <w:rPr>
          <w:rFonts w:ascii="宋体"/>
          <w:szCs w:val="21"/>
        </w:rPr>
      </w:pPr>
      <w:r>
        <w:rPr>
          <w:rFonts w:ascii="宋体" w:hAnsi="宋体" w:hint="eastAsia"/>
          <w:szCs w:val="21"/>
        </w:rPr>
        <w:t>教材</w:t>
      </w:r>
    </w:p>
    <w:p>
      <w:pPr>
        <w:pStyle w:val="style0"/>
        <w:spacing w:lineRule="auto" w:line="288"/>
        <w:rPr>
          <w:rFonts w:ascii="宋体" w:hAnsi="宋体"/>
          <w:szCs w:val="21"/>
        </w:rPr>
      </w:pPr>
      <w:r>
        <w:rPr>
          <w:rFonts w:ascii="宋体" w:hAnsi="宋体"/>
          <w:szCs w:val="21"/>
        </w:rPr>
        <w:t xml:space="preserve">   </w:t>
      </w:r>
      <w:r>
        <w:rPr>
          <w:rFonts w:ascii="宋体" w:hAnsi="宋体" w:hint="eastAsia"/>
          <w:szCs w:val="21"/>
        </w:rPr>
        <w:t>《会计学（第三版）》，陆正飞编著，北京大学出版社出版。</w:t>
      </w:r>
    </w:p>
    <w:p>
      <w:pPr>
        <w:pStyle w:val="style0"/>
        <w:spacing w:lineRule="auto" w:line="288"/>
        <w:rPr>
          <w:rFonts w:ascii="宋体"/>
          <w:szCs w:val="21"/>
        </w:rPr>
      </w:pPr>
      <w:r>
        <w:rPr>
          <w:rFonts w:ascii="宋体" w:hAnsi="宋体" w:hint="eastAsia"/>
          <w:szCs w:val="21"/>
        </w:rPr>
        <w:t xml:space="preserve">    ISBN 978-7-301-24174-5</w:t>
      </w:r>
    </w:p>
    <w:p>
      <w:pPr>
        <w:pStyle w:val="style0"/>
        <w:numPr>
          <w:ilvl w:val="0"/>
          <w:numId w:val="83"/>
        </w:numPr>
        <w:spacing w:lineRule="auto" w:line="288"/>
        <w:ind w:left="720" w:hanging="360"/>
        <w:rPr>
          <w:rFonts w:ascii="宋体"/>
          <w:szCs w:val="21"/>
        </w:rPr>
      </w:pPr>
      <w:r>
        <w:rPr>
          <w:rFonts w:ascii="宋体" w:hAnsi="宋体" w:hint="eastAsia"/>
          <w:szCs w:val="21"/>
        </w:rPr>
        <w:t>参考书目</w:t>
      </w:r>
    </w:p>
    <w:p>
      <w:pPr>
        <w:pStyle w:val="style0"/>
        <w:spacing w:lineRule="auto" w:line="288"/>
        <w:ind w:firstLine="405"/>
        <w:rPr>
          <w:rFonts w:ascii="宋体" w:hAnsi="宋体"/>
          <w:szCs w:val="21"/>
        </w:rPr>
      </w:pPr>
      <w:r>
        <w:rPr>
          <w:rFonts w:ascii="宋体" w:hAnsi="宋体" w:hint="eastAsia"/>
          <w:szCs w:val="21"/>
        </w:rPr>
        <w:t>《中华人民共和国会计法典》，国务院法制办公室编，中国法制出版社出版。</w:t>
      </w:r>
    </w:p>
    <w:p>
      <w:pPr>
        <w:pStyle w:val="style0"/>
        <w:spacing w:lineRule="auto" w:line="288"/>
        <w:ind w:firstLine="405"/>
        <w:rPr>
          <w:rFonts w:ascii="宋体"/>
          <w:szCs w:val="21"/>
        </w:rPr>
      </w:pPr>
      <w:r>
        <w:rPr>
          <w:rFonts w:ascii="宋体" w:hAnsi="宋体" w:hint="eastAsia"/>
          <w:szCs w:val="21"/>
        </w:rPr>
        <w:t>ISBN 978-7-5093-4922-9</w:t>
      </w:r>
    </w:p>
    <w:p>
      <w:pPr>
        <w:pStyle w:val="style0"/>
        <w:numPr>
          <w:ilvl w:val="0"/>
          <w:numId w:val="83"/>
        </w:numPr>
        <w:spacing w:lineRule="auto" w:line="288"/>
        <w:ind w:left="720" w:hanging="360"/>
        <w:rPr>
          <w:rFonts w:ascii="宋体"/>
          <w:szCs w:val="21"/>
        </w:rPr>
      </w:pPr>
      <w:r>
        <w:rPr>
          <w:rFonts w:ascii="宋体" w:hAnsi="宋体" w:hint="eastAsia"/>
          <w:szCs w:val="21"/>
        </w:rPr>
        <w:t>教学辅助材料，如</w:t>
      </w:r>
      <w:r>
        <w:rPr>
          <w:rFonts w:ascii="宋体" w:hAnsi="宋体"/>
          <w:szCs w:val="21"/>
        </w:rPr>
        <w:t>CD</w:t>
      </w:r>
      <w:r>
        <w:rPr>
          <w:rFonts w:ascii="宋体" w:hAnsi="宋体" w:hint="eastAsia"/>
          <w:szCs w:val="21"/>
        </w:rPr>
        <w:t>、录影等</w:t>
      </w:r>
    </w:p>
    <w:p>
      <w:pPr>
        <w:pStyle w:val="style0"/>
        <w:spacing w:lineRule="auto" w:line="288"/>
        <w:rPr>
          <w:rFonts w:ascii="宋体"/>
          <w:szCs w:val="21"/>
        </w:rPr>
      </w:pPr>
      <w:r>
        <w:rPr>
          <w:rFonts w:ascii="宋体" w:hAnsi="宋体"/>
          <w:szCs w:val="21"/>
        </w:rPr>
        <w:t xml:space="preserve">    </w:t>
      </w:r>
      <w:r>
        <w:rPr>
          <w:rFonts w:ascii="宋体" w:hAnsi="宋体" w:hint="eastAsia"/>
          <w:szCs w:val="21"/>
        </w:rPr>
        <w:t>PPT  习题参考答案</w:t>
      </w:r>
    </w:p>
    <w:p>
      <w:pPr>
        <w:pStyle w:val="style0"/>
        <w:numPr>
          <w:ilvl w:val="0"/>
          <w:numId w:val="83"/>
        </w:numPr>
        <w:spacing w:lineRule="auto" w:line="288"/>
        <w:ind w:left="720" w:hanging="360"/>
        <w:rPr>
          <w:rFonts w:ascii="宋体"/>
          <w:szCs w:val="21"/>
        </w:rPr>
      </w:pPr>
      <w:r>
        <w:rPr>
          <w:rFonts w:ascii="宋体" w:hAnsi="宋体" w:hint="eastAsia"/>
          <w:szCs w:val="21"/>
        </w:rPr>
        <w:t>课程学习要求及课堂纪律规范</w:t>
      </w:r>
    </w:p>
    <w:p>
      <w:pPr>
        <w:pStyle w:val="style0"/>
        <w:spacing w:lineRule="auto" w:line="288"/>
        <w:rPr>
          <w:rFonts w:ascii="宋体"/>
          <w:szCs w:val="21"/>
        </w:rPr>
      </w:pPr>
      <w:r>
        <w:rPr>
          <w:rFonts w:ascii="宋体" w:hAnsi="宋体"/>
          <w:szCs w:val="21"/>
        </w:rPr>
        <w:t xml:space="preserve">   </w:t>
      </w:r>
      <w:r>
        <w:rPr>
          <w:rFonts w:ascii="宋体" w:hAnsi="宋体" w:hint="eastAsia"/>
          <w:szCs w:val="21"/>
        </w:rPr>
        <w:t>按时到校上课　认真及时完成作业</w:t>
      </w:r>
    </w:p>
    <w:p>
      <w:pPr>
        <w:pStyle w:val="style0"/>
        <w:numPr>
          <w:ilvl w:val="0"/>
          <w:numId w:val="83"/>
        </w:numPr>
        <w:spacing w:lineRule="auto" w:line="288"/>
        <w:ind w:left="720" w:hanging="360"/>
        <w:rPr>
          <w:rFonts w:ascii="宋体"/>
          <w:szCs w:val="21"/>
        </w:rPr>
      </w:pPr>
      <w:r>
        <w:rPr>
          <w:rFonts w:ascii="宋体" w:hAnsi="宋体" w:hint="eastAsia"/>
          <w:szCs w:val="21"/>
        </w:rPr>
        <w:t>学生成绩评定办法（需详细说明评估学生学习效果的方法，各部分的百分比）</w:t>
      </w:r>
    </w:p>
    <w:p>
      <w:pPr>
        <w:pStyle w:val="style0"/>
        <w:spacing w:lineRule="auto" w:line="288"/>
        <w:ind w:left="420" w:hanging="420" w:hangingChars="200"/>
        <w:rPr>
          <w:rFonts w:ascii="宋体"/>
          <w:szCs w:val="21"/>
        </w:rPr>
      </w:pPr>
      <w:r>
        <w:rPr>
          <w:rFonts w:ascii="宋体" w:hAnsi="宋体"/>
          <w:szCs w:val="21"/>
        </w:rPr>
        <w:t xml:space="preserve">    </w:t>
      </w:r>
      <w:r>
        <w:rPr>
          <w:rFonts w:ascii="宋体" w:hAnsi="宋体" w:hint="eastAsia"/>
          <w:szCs w:val="21"/>
        </w:rPr>
        <w:t>作业与期末考试都按百分制记分；期末及时平时成绩的平均数；将这个平均成绩按３０%计入期末总评成绩与期末考试的成绩（按７０%计入）加总确定总评成绩</w:t>
      </w:r>
    </w:p>
    <w:p>
      <w:pPr>
        <w:pStyle w:val="style0"/>
        <w:spacing w:lineRule="auto" w:line="288"/>
        <w:ind w:firstLine="2717" w:firstLineChars="1289"/>
        <w:rPr>
          <w:rFonts w:ascii="宋体"/>
          <w:szCs w:val="21"/>
        </w:rPr>
      </w:pPr>
      <w:r>
        <w:rPr>
          <w:rFonts w:ascii="宋体" w:hAnsi="宋体" w:hint="eastAsia"/>
          <w:b/>
          <w:bCs/>
          <w:szCs w:val="21"/>
        </w:rPr>
        <w:t>教学大纲</w:t>
      </w: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第一讲 </w:t>
      </w:r>
      <w:r>
        <w:rPr>
          <w:rFonts w:ascii="宋体" w:hAnsi="宋体" w:hint="eastAsia"/>
          <w:szCs w:val="21"/>
        </w:rPr>
        <w:t>会计概要、财务会计概念、资产负债表与利润表</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会计信息</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会计的发展</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会计的含义</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会计的规范</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会计职业</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企业内部的会计机构</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财务会计报告的目标</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会计假设</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会计基础</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会计信息质量要求</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会计原则</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资产负债表</w:t>
      </w:r>
    </w:p>
    <w:p>
      <w:pPr>
        <w:pStyle w:val="style0"/>
        <w:widowControl/>
        <w:numPr>
          <w:ilvl w:val="0"/>
          <w:numId w:val="84"/>
        </w:numPr>
        <w:spacing w:lineRule="auto" w:line="288"/>
        <w:jc w:val="left"/>
        <w:rPr>
          <w:rFonts w:ascii="宋体" w:cs="宋体"/>
          <w:kern w:val="0"/>
          <w:szCs w:val="21"/>
        </w:rPr>
      </w:pPr>
      <w:r>
        <w:rPr>
          <w:rFonts w:ascii="宋体" w:hAnsi="宋体" w:hint="eastAsia"/>
          <w:szCs w:val="21"/>
        </w:rPr>
        <w:t>利润</w:t>
      </w:r>
      <w:r>
        <w:rPr>
          <w:rFonts w:ascii="宋体" w:cs="宋体" w:hAnsi="宋体"/>
          <w:kern w:val="0"/>
          <w:szCs w:val="21"/>
        </w:rPr>
        <w:t xml:space="preserve"> </w:t>
      </w:r>
    </w:p>
    <w:p>
      <w:pPr>
        <w:pStyle w:val="style0"/>
        <w:widowControl/>
        <w:spacing w:lineRule="auto" w:line="288"/>
        <w:jc w:val="left"/>
        <w:rPr>
          <w:rFonts w:ascii="宋体" w:cs="宋体"/>
          <w:kern w:val="0"/>
          <w:szCs w:val="21"/>
        </w:rPr>
      </w:pPr>
      <w:r>
        <w:rPr>
          <w:rFonts w:ascii="宋体" w:cs="宋体" w:hAnsi="宋体" w:hint="eastAsia"/>
          <w:kern w:val="0"/>
          <w:szCs w:val="21"/>
        </w:rPr>
        <w:t>阅读内容：</w:t>
      </w:r>
      <w:r>
        <w:rPr>
          <w:rFonts w:ascii="宋体" w:hAnsi="宋体" w:hint="eastAsia"/>
          <w:szCs w:val="21"/>
        </w:rPr>
        <w:t>讲义第1-3章</w:t>
      </w:r>
    </w:p>
    <w:p>
      <w:pPr>
        <w:pStyle w:val="style0"/>
        <w:spacing w:lineRule="auto" w:line="288"/>
        <w:jc w:val="center"/>
        <w:rPr>
          <w:rFonts w:ascii="宋体"/>
          <w:szCs w:val="21"/>
          <w:u w:val="single"/>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第二讲 </w:t>
      </w:r>
      <w:r>
        <w:rPr>
          <w:rFonts w:ascii="宋体" w:hAnsi="宋体" w:hint="eastAsia"/>
          <w:szCs w:val="21"/>
        </w:rPr>
        <w:t>收入和货币资产</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会计系统与会计循环</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账户及其分类</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交易事项分析与复试记账</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调整分录</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结账</w:t>
      </w:r>
    </w:p>
    <w:p>
      <w:pPr>
        <w:pStyle w:val="style0"/>
        <w:widowControl/>
        <w:numPr>
          <w:ilvl w:val="0"/>
          <w:numId w:val="85"/>
        </w:numPr>
        <w:spacing w:lineRule="auto" w:line="288"/>
        <w:jc w:val="left"/>
        <w:rPr>
          <w:rFonts w:ascii="宋体" w:cs="宋体"/>
          <w:kern w:val="0"/>
          <w:szCs w:val="21"/>
        </w:rPr>
      </w:pPr>
      <w:r>
        <w:rPr>
          <w:rFonts w:ascii="宋体" w:hAnsi="宋体" w:hint="eastAsia"/>
          <w:szCs w:val="21"/>
        </w:rPr>
        <w:t>编著工作底稿与财务报告</w:t>
      </w:r>
      <w:r>
        <w:rPr>
          <w:rFonts w:ascii="宋体" w:cs="宋体" w:hAnsi="宋体"/>
          <w:kern w:val="0"/>
          <w:szCs w:val="21"/>
        </w:rPr>
        <w:t xml:space="preserve"> </w:t>
      </w:r>
    </w:p>
    <w:p>
      <w:pPr>
        <w:pStyle w:val="style0"/>
        <w:widowControl/>
        <w:spacing w:lineRule="auto" w:line="288"/>
        <w:jc w:val="left"/>
        <w:rPr>
          <w:rFonts w:ascii="宋体"/>
          <w:color w:val="ff0000"/>
          <w:szCs w:val="21"/>
        </w:rPr>
      </w:pPr>
      <w:r>
        <w:rPr>
          <w:rFonts w:ascii="宋体" w:cs="宋体" w:hAnsi="宋体" w:hint="eastAsia"/>
          <w:kern w:val="0"/>
          <w:szCs w:val="21"/>
        </w:rPr>
        <w:t>阅读内容：</w:t>
      </w:r>
      <w:r>
        <w:rPr>
          <w:rFonts w:ascii="宋体" w:hAnsi="宋体" w:hint="eastAsia"/>
          <w:szCs w:val="21"/>
        </w:rPr>
        <w:t>讲义第4、5章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第三讲</w:t>
      </w:r>
      <w:r>
        <w:rPr>
          <w:rFonts w:ascii="宋体" w:hAnsi="宋体" w:hint="eastAsia"/>
          <w:szCs w:val="21"/>
        </w:rPr>
        <w:t>存货与销售成本、投资与投资性房地产</w:t>
      </w:r>
    </w:p>
    <w:p>
      <w:pPr>
        <w:pStyle w:val="style0"/>
        <w:widowControl/>
        <w:numPr>
          <w:ilvl w:val="0"/>
          <w:numId w:val="86"/>
        </w:numPr>
        <w:spacing w:lineRule="auto" w:line="288"/>
        <w:jc w:val="left"/>
        <w:rPr>
          <w:rFonts w:ascii="宋体" w:cs="宋体"/>
          <w:kern w:val="0"/>
          <w:szCs w:val="21"/>
        </w:rPr>
      </w:pPr>
      <w:r>
        <w:rPr>
          <w:rFonts w:ascii="宋体" w:hAnsi="宋体" w:hint="eastAsia"/>
          <w:szCs w:val="21"/>
        </w:rPr>
        <w:t>收入概述</w:t>
      </w:r>
    </w:p>
    <w:p>
      <w:pPr>
        <w:pStyle w:val="style0"/>
        <w:widowControl/>
        <w:numPr>
          <w:ilvl w:val="0"/>
          <w:numId w:val="86"/>
        </w:numPr>
        <w:spacing w:lineRule="auto" w:line="288"/>
        <w:jc w:val="left"/>
        <w:rPr>
          <w:rFonts w:ascii="宋体" w:cs="宋体"/>
          <w:kern w:val="0"/>
          <w:szCs w:val="21"/>
        </w:rPr>
      </w:pPr>
      <w:r>
        <w:rPr>
          <w:rFonts w:ascii="宋体" w:hAnsi="宋体" w:hint="eastAsia"/>
          <w:szCs w:val="21"/>
        </w:rPr>
        <w:t>收入的确认与计量</w:t>
      </w:r>
    </w:p>
    <w:p>
      <w:pPr>
        <w:pStyle w:val="style0"/>
        <w:widowControl/>
        <w:numPr>
          <w:ilvl w:val="0"/>
          <w:numId w:val="86"/>
        </w:numPr>
        <w:spacing w:lineRule="auto" w:line="288"/>
        <w:jc w:val="left"/>
        <w:rPr>
          <w:rFonts w:ascii="宋体" w:cs="宋体"/>
          <w:kern w:val="0"/>
          <w:szCs w:val="21"/>
        </w:rPr>
      </w:pPr>
      <w:r>
        <w:rPr>
          <w:rFonts w:ascii="宋体" w:hAnsi="宋体" w:hint="eastAsia"/>
          <w:szCs w:val="21"/>
        </w:rPr>
        <w:t>应收账款和应收票据</w:t>
      </w:r>
    </w:p>
    <w:p>
      <w:pPr>
        <w:pStyle w:val="style0"/>
        <w:widowControl/>
        <w:numPr>
          <w:ilvl w:val="0"/>
          <w:numId w:val="86"/>
        </w:numPr>
        <w:spacing w:lineRule="auto" w:line="288"/>
        <w:jc w:val="left"/>
        <w:rPr>
          <w:rFonts w:ascii="宋体" w:cs="宋体"/>
          <w:kern w:val="0"/>
          <w:szCs w:val="21"/>
        </w:rPr>
      </w:pPr>
      <w:r>
        <w:rPr>
          <w:rFonts w:ascii="宋体" w:hAnsi="宋体" w:hint="eastAsia"/>
          <w:szCs w:val="21"/>
        </w:rPr>
        <w:t>货币性资产</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存货概述</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定期盘存制与永续盘存制</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存货计价一般方法</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存货计价的成本与市价孰低方法</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投资概述</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投资会计一般问题</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长期股权投资</w:t>
      </w:r>
    </w:p>
    <w:p>
      <w:pPr>
        <w:pStyle w:val="style0"/>
        <w:widowControl/>
        <w:numPr>
          <w:ilvl w:val="0"/>
          <w:numId w:val="86"/>
        </w:numPr>
        <w:spacing w:lineRule="auto" w:line="288"/>
        <w:jc w:val="left"/>
        <w:rPr>
          <w:rFonts w:ascii="宋体" w:cs="宋体"/>
          <w:kern w:val="0"/>
          <w:szCs w:val="21"/>
        </w:rPr>
      </w:pPr>
      <w:r>
        <w:rPr>
          <w:rFonts w:ascii="宋体" w:cs="宋体" w:hint="eastAsia"/>
          <w:kern w:val="0"/>
          <w:szCs w:val="21"/>
        </w:rPr>
        <w:t>投资性房地产</w:t>
      </w:r>
    </w:p>
    <w:p>
      <w:pPr>
        <w:pStyle w:val="style0"/>
        <w:widowControl/>
        <w:spacing w:lineRule="auto" w:line="288"/>
        <w:jc w:val="left"/>
        <w:rPr>
          <w:rFonts w:ascii="宋体"/>
          <w:szCs w:val="21"/>
        </w:rPr>
      </w:pPr>
      <w:r>
        <w:rPr>
          <w:rFonts w:ascii="宋体" w:cs="宋体" w:hAnsi="宋体" w:hint="eastAsia"/>
          <w:kern w:val="0"/>
          <w:szCs w:val="21"/>
        </w:rPr>
        <w:t>阅读内容：</w:t>
      </w:r>
      <w:r>
        <w:rPr>
          <w:rFonts w:ascii="宋体" w:hAnsi="宋体" w:hint="eastAsia"/>
          <w:szCs w:val="21"/>
        </w:rPr>
        <w:t>讲义第6、7章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第四讲</w:t>
      </w:r>
      <w:r>
        <w:rPr>
          <w:rFonts w:ascii="宋体" w:hAnsi="宋体" w:hint="eastAsia"/>
          <w:szCs w:val="21"/>
        </w:rPr>
        <w:t>固定资产与折旧、无形资产与其他资产</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固定资产概述</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定期盘存制与永续盘存制</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各种取得方式下的固定资产成本构成</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固定资产折旧方法</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固定资产的后续支出与固定资产处置</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无形资产概述</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无形资产的会计处理</w:t>
      </w:r>
    </w:p>
    <w:p>
      <w:pPr>
        <w:pStyle w:val="style0"/>
        <w:widowControl/>
        <w:numPr>
          <w:ilvl w:val="0"/>
          <w:numId w:val="87"/>
        </w:numPr>
        <w:spacing w:lineRule="auto" w:line="288"/>
        <w:jc w:val="left"/>
        <w:rPr>
          <w:rFonts w:ascii="宋体" w:cs="宋体"/>
          <w:kern w:val="0"/>
          <w:szCs w:val="21"/>
        </w:rPr>
      </w:pPr>
      <w:r>
        <w:rPr>
          <w:rFonts w:ascii="宋体" w:hAnsi="宋体" w:hint="eastAsia"/>
          <w:szCs w:val="21"/>
        </w:rPr>
        <w:t>其他资产</w:t>
      </w:r>
      <w:r>
        <w:rPr>
          <w:rFonts w:ascii="宋体" w:cs="宋体" w:hAnsi="宋体"/>
          <w:kern w:val="0"/>
          <w:szCs w:val="21"/>
        </w:rPr>
        <w:t xml:space="preserve"> </w:t>
      </w:r>
    </w:p>
    <w:p>
      <w:pPr>
        <w:pStyle w:val="style0"/>
        <w:widowControl/>
        <w:spacing w:lineRule="auto" w:line="288"/>
        <w:jc w:val="left"/>
        <w:rPr>
          <w:rFonts w:ascii="宋体"/>
          <w:color w:val="ff0000"/>
          <w:szCs w:val="21"/>
        </w:rPr>
      </w:pPr>
      <w:r>
        <w:rPr>
          <w:rFonts w:ascii="宋体" w:cs="宋体" w:hAnsi="宋体" w:hint="eastAsia"/>
          <w:kern w:val="0"/>
          <w:szCs w:val="21"/>
        </w:rPr>
        <w:t>阅读内容：</w:t>
      </w:r>
      <w:r>
        <w:rPr>
          <w:rFonts w:ascii="宋体" w:hAnsi="宋体" w:hint="eastAsia"/>
          <w:szCs w:val="21"/>
        </w:rPr>
        <w:t>讲义第8、9章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第五讲</w:t>
      </w:r>
      <w:r>
        <w:rPr>
          <w:rFonts w:ascii="宋体" w:hAnsi="宋体" w:hint="eastAsia"/>
          <w:szCs w:val="21"/>
        </w:rPr>
        <w:t>负债、所有者权益</w:t>
      </w:r>
    </w:p>
    <w:p>
      <w:pPr>
        <w:pStyle w:val="style0"/>
        <w:widowControl/>
        <w:numPr>
          <w:ilvl w:val="0"/>
          <w:numId w:val="88"/>
        </w:numPr>
        <w:spacing w:lineRule="auto" w:line="288"/>
        <w:jc w:val="left"/>
        <w:rPr>
          <w:rFonts w:ascii="宋体" w:cs="宋体"/>
          <w:kern w:val="0"/>
          <w:szCs w:val="21"/>
        </w:rPr>
      </w:pPr>
      <w:r>
        <w:rPr>
          <w:rFonts w:ascii="宋体" w:hAnsi="宋体" w:hint="eastAsia"/>
          <w:szCs w:val="21"/>
        </w:rPr>
        <w:t>负债概述</w:t>
      </w:r>
    </w:p>
    <w:p>
      <w:pPr>
        <w:pStyle w:val="style0"/>
        <w:widowControl/>
        <w:numPr>
          <w:ilvl w:val="0"/>
          <w:numId w:val="88"/>
        </w:numPr>
        <w:spacing w:lineRule="auto" w:line="288"/>
        <w:jc w:val="left"/>
        <w:rPr>
          <w:rFonts w:ascii="宋体" w:cs="宋体"/>
          <w:kern w:val="0"/>
          <w:szCs w:val="21"/>
        </w:rPr>
      </w:pPr>
      <w:r>
        <w:rPr>
          <w:rFonts w:ascii="宋体" w:hAnsi="宋体" w:hint="eastAsia"/>
          <w:szCs w:val="21"/>
        </w:rPr>
        <w:t>流动负债</w:t>
      </w:r>
    </w:p>
    <w:p>
      <w:pPr>
        <w:pStyle w:val="style0"/>
        <w:widowControl/>
        <w:numPr>
          <w:ilvl w:val="0"/>
          <w:numId w:val="88"/>
        </w:numPr>
        <w:spacing w:lineRule="auto" w:line="288"/>
        <w:jc w:val="left"/>
        <w:rPr>
          <w:rFonts w:ascii="宋体" w:cs="宋体"/>
          <w:kern w:val="0"/>
          <w:szCs w:val="21"/>
        </w:rPr>
      </w:pPr>
      <w:r>
        <w:rPr>
          <w:rFonts w:ascii="宋体" w:hAnsi="宋体" w:hint="eastAsia"/>
          <w:szCs w:val="21"/>
        </w:rPr>
        <w:t>非流动负债</w:t>
      </w:r>
    </w:p>
    <w:p>
      <w:pPr>
        <w:pStyle w:val="style0"/>
        <w:widowControl/>
        <w:numPr>
          <w:ilvl w:val="0"/>
          <w:numId w:val="88"/>
        </w:numPr>
        <w:spacing w:lineRule="auto" w:line="288"/>
        <w:jc w:val="left"/>
        <w:rPr>
          <w:rFonts w:ascii="宋体" w:cs="宋体"/>
          <w:kern w:val="0"/>
          <w:szCs w:val="21"/>
        </w:rPr>
      </w:pPr>
      <w:r>
        <w:rPr>
          <w:rFonts w:ascii="宋体" w:hAnsi="宋体" w:hint="eastAsia"/>
          <w:szCs w:val="21"/>
        </w:rPr>
        <w:t>所有者权益概述</w:t>
      </w:r>
    </w:p>
    <w:p>
      <w:pPr>
        <w:pStyle w:val="style0"/>
        <w:widowControl/>
        <w:numPr>
          <w:ilvl w:val="0"/>
          <w:numId w:val="88"/>
        </w:numPr>
        <w:spacing w:lineRule="auto" w:line="288"/>
        <w:jc w:val="left"/>
        <w:rPr>
          <w:rFonts w:ascii="宋体" w:cs="宋体"/>
          <w:kern w:val="0"/>
          <w:szCs w:val="21"/>
        </w:rPr>
      </w:pPr>
      <w:r>
        <w:rPr>
          <w:rFonts w:ascii="宋体" w:hAnsi="宋体" w:hint="eastAsia"/>
          <w:szCs w:val="21"/>
        </w:rPr>
        <w:t>公司制企业的所有者权益</w:t>
      </w:r>
    </w:p>
    <w:p>
      <w:pPr>
        <w:pStyle w:val="style0"/>
        <w:widowControl/>
        <w:numPr>
          <w:ilvl w:val="0"/>
          <w:numId w:val="88"/>
        </w:numPr>
        <w:spacing w:lineRule="auto" w:line="288"/>
        <w:jc w:val="left"/>
        <w:rPr>
          <w:rFonts w:ascii="宋体" w:cs="宋体"/>
          <w:kern w:val="0"/>
          <w:szCs w:val="21"/>
        </w:rPr>
      </w:pPr>
      <w:r>
        <w:rPr>
          <w:rFonts w:ascii="宋体" w:cs="宋体" w:hAnsi="宋体" w:hint="eastAsia"/>
          <w:kern w:val="0"/>
          <w:szCs w:val="21"/>
        </w:rPr>
        <w:t>所有者权益的披露与分析</w:t>
      </w:r>
      <w:r>
        <w:rPr>
          <w:rFonts w:ascii="宋体" w:cs="宋体" w:hAnsi="宋体"/>
          <w:kern w:val="0"/>
          <w:szCs w:val="21"/>
        </w:rPr>
        <w:t xml:space="preserve"> </w:t>
      </w:r>
    </w:p>
    <w:p>
      <w:pPr>
        <w:pStyle w:val="style0"/>
        <w:widowControl/>
        <w:spacing w:lineRule="auto" w:line="288"/>
        <w:jc w:val="left"/>
        <w:rPr>
          <w:rFonts w:ascii="宋体"/>
          <w:color w:val="ff0000"/>
          <w:szCs w:val="21"/>
        </w:rPr>
      </w:pPr>
      <w:r>
        <w:rPr>
          <w:rFonts w:ascii="宋体" w:cs="宋体" w:hAnsi="宋体" w:hint="eastAsia"/>
          <w:kern w:val="0"/>
          <w:szCs w:val="21"/>
        </w:rPr>
        <w:t>阅读内容：</w:t>
      </w:r>
      <w:r>
        <w:rPr>
          <w:rFonts w:ascii="宋体" w:hAnsi="宋体" w:hint="eastAsia"/>
          <w:szCs w:val="21"/>
        </w:rPr>
        <w:t>讲义第10、11章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第六讲</w:t>
      </w:r>
      <w:r>
        <w:rPr>
          <w:rFonts w:ascii="宋体" w:hAnsi="宋体" w:hint="eastAsia"/>
          <w:szCs w:val="21"/>
        </w:rPr>
        <w:t>影响利润的其他项目</w:t>
      </w:r>
    </w:p>
    <w:p>
      <w:pPr>
        <w:pStyle w:val="style0"/>
        <w:widowControl/>
        <w:numPr>
          <w:ilvl w:val="0"/>
          <w:numId w:val="89"/>
        </w:numPr>
        <w:spacing w:lineRule="auto" w:line="288"/>
        <w:jc w:val="left"/>
        <w:rPr>
          <w:rFonts w:ascii="宋体" w:cs="宋体"/>
          <w:kern w:val="0"/>
          <w:szCs w:val="21"/>
        </w:rPr>
      </w:pPr>
      <w:r>
        <w:rPr>
          <w:rFonts w:ascii="宋体" w:hAnsi="宋体" w:hint="eastAsia"/>
          <w:szCs w:val="21"/>
        </w:rPr>
        <w:t>期间费用</w:t>
      </w:r>
    </w:p>
    <w:p>
      <w:pPr>
        <w:pStyle w:val="style0"/>
        <w:widowControl/>
        <w:numPr>
          <w:ilvl w:val="0"/>
          <w:numId w:val="89"/>
        </w:numPr>
        <w:spacing w:lineRule="auto" w:line="288"/>
        <w:jc w:val="left"/>
        <w:rPr>
          <w:rFonts w:ascii="宋体" w:cs="宋体"/>
          <w:kern w:val="0"/>
          <w:szCs w:val="21"/>
        </w:rPr>
      </w:pPr>
      <w:r>
        <w:rPr>
          <w:rFonts w:ascii="宋体" w:hAnsi="宋体" w:hint="eastAsia"/>
          <w:szCs w:val="21"/>
        </w:rPr>
        <w:t>营业外收支</w:t>
      </w:r>
    </w:p>
    <w:p>
      <w:pPr>
        <w:pStyle w:val="style0"/>
        <w:widowControl/>
        <w:numPr>
          <w:ilvl w:val="0"/>
          <w:numId w:val="89"/>
        </w:numPr>
        <w:spacing w:lineRule="auto" w:line="288"/>
        <w:jc w:val="left"/>
        <w:rPr>
          <w:rFonts w:ascii="宋体" w:cs="宋体"/>
          <w:kern w:val="0"/>
          <w:szCs w:val="21"/>
        </w:rPr>
      </w:pPr>
      <w:r>
        <w:rPr>
          <w:rFonts w:ascii="宋体" w:hAnsi="宋体" w:hint="eastAsia"/>
          <w:szCs w:val="21"/>
        </w:rPr>
        <w:t>会计政策、会计估计变更和前期差错更正</w:t>
      </w:r>
    </w:p>
    <w:p>
      <w:pPr>
        <w:pStyle w:val="style0"/>
        <w:widowControl/>
        <w:numPr>
          <w:ilvl w:val="0"/>
          <w:numId w:val="89"/>
        </w:numPr>
        <w:spacing w:lineRule="auto" w:line="288"/>
        <w:jc w:val="left"/>
        <w:rPr>
          <w:rFonts w:ascii="宋体" w:cs="宋体"/>
          <w:kern w:val="0"/>
          <w:szCs w:val="21"/>
        </w:rPr>
      </w:pPr>
      <w:r>
        <w:rPr>
          <w:rFonts w:ascii="宋体" w:hAnsi="宋体" w:hint="eastAsia"/>
          <w:szCs w:val="21"/>
        </w:rPr>
        <w:t>汇兑损益与折算损益的影响</w:t>
      </w:r>
    </w:p>
    <w:p>
      <w:pPr>
        <w:pStyle w:val="style0"/>
        <w:widowControl/>
        <w:numPr>
          <w:ilvl w:val="0"/>
          <w:numId w:val="89"/>
        </w:numPr>
        <w:spacing w:lineRule="auto" w:line="288"/>
        <w:jc w:val="left"/>
        <w:rPr>
          <w:rFonts w:ascii="宋体" w:cs="宋体"/>
          <w:kern w:val="0"/>
          <w:szCs w:val="21"/>
        </w:rPr>
      </w:pPr>
      <w:r>
        <w:rPr>
          <w:rFonts w:ascii="宋体" w:hAnsi="宋体" w:hint="eastAsia"/>
          <w:szCs w:val="21"/>
        </w:rPr>
        <w:t>综合收益与其他综合收益</w:t>
      </w:r>
    </w:p>
    <w:p>
      <w:pPr>
        <w:pStyle w:val="style0"/>
        <w:widowControl/>
        <w:spacing w:lineRule="auto" w:line="288"/>
        <w:jc w:val="left"/>
        <w:rPr>
          <w:rFonts w:ascii="宋体"/>
          <w:color w:val="ff0000"/>
          <w:szCs w:val="21"/>
        </w:rPr>
      </w:pPr>
      <w:r>
        <w:rPr>
          <w:rFonts w:ascii="宋体" w:cs="宋体" w:hAnsi="宋体" w:hint="eastAsia"/>
          <w:kern w:val="0"/>
          <w:szCs w:val="21"/>
        </w:rPr>
        <w:t>阅读内容：</w:t>
      </w:r>
      <w:r>
        <w:rPr>
          <w:rFonts w:ascii="宋体" w:hAnsi="宋体" w:hint="eastAsia"/>
          <w:szCs w:val="21"/>
        </w:rPr>
        <w:t>讲义第12章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第七讲</w:t>
      </w:r>
      <w:r>
        <w:rPr>
          <w:rFonts w:ascii="宋体" w:hAnsi="宋体" w:hint="eastAsia"/>
          <w:szCs w:val="21"/>
        </w:rPr>
        <w:t>有关的税务问题</w:t>
      </w:r>
    </w:p>
    <w:p>
      <w:pPr>
        <w:pStyle w:val="style0"/>
        <w:widowControl/>
        <w:numPr>
          <w:ilvl w:val="0"/>
          <w:numId w:val="90"/>
        </w:numPr>
        <w:spacing w:lineRule="auto" w:line="288"/>
        <w:jc w:val="left"/>
        <w:rPr>
          <w:rFonts w:ascii="宋体" w:cs="宋体"/>
          <w:kern w:val="0"/>
          <w:szCs w:val="21"/>
        </w:rPr>
      </w:pPr>
      <w:r>
        <w:rPr>
          <w:rFonts w:ascii="宋体" w:hAnsi="宋体" w:hint="eastAsia"/>
          <w:szCs w:val="21"/>
        </w:rPr>
        <w:t>有关的税法内容介绍</w:t>
      </w:r>
    </w:p>
    <w:p>
      <w:pPr>
        <w:pStyle w:val="style0"/>
        <w:widowControl/>
        <w:numPr>
          <w:ilvl w:val="0"/>
          <w:numId w:val="90"/>
        </w:numPr>
        <w:spacing w:lineRule="auto" w:line="288"/>
        <w:jc w:val="left"/>
        <w:rPr>
          <w:rFonts w:ascii="宋体" w:cs="宋体"/>
          <w:kern w:val="0"/>
          <w:szCs w:val="21"/>
        </w:rPr>
      </w:pPr>
      <w:r>
        <w:rPr>
          <w:rFonts w:ascii="宋体" w:hAnsi="宋体" w:hint="eastAsia"/>
          <w:szCs w:val="21"/>
        </w:rPr>
        <w:t>所得税与所得税会计</w:t>
      </w:r>
      <w:r>
        <w:rPr>
          <w:rFonts w:ascii="宋体" w:cs="宋体" w:hAnsi="宋体"/>
          <w:kern w:val="0"/>
          <w:szCs w:val="21"/>
        </w:rPr>
        <w:t xml:space="preserve"> </w:t>
      </w:r>
    </w:p>
    <w:p>
      <w:pPr>
        <w:pStyle w:val="style0"/>
        <w:widowControl/>
        <w:spacing w:lineRule="auto" w:line="288"/>
        <w:jc w:val="left"/>
        <w:rPr>
          <w:rFonts w:ascii="宋体"/>
          <w:color w:val="ff0000"/>
          <w:szCs w:val="21"/>
        </w:rPr>
      </w:pPr>
      <w:r>
        <w:rPr>
          <w:rFonts w:ascii="宋体" w:cs="宋体" w:hAnsi="宋体" w:hint="eastAsia"/>
          <w:kern w:val="0"/>
          <w:szCs w:val="21"/>
        </w:rPr>
        <w:t>阅读内容：</w:t>
      </w:r>
      <w:r>
        <w:rPr>
          <w:rFonts w:ascii="宋体" w:hAnsi="宋体" w:hint="eastAsia"/>
          <w:szCs w:val="21"/>
        </w:rPr>
        <w:t>《中华人民共和国会计法典》有关内容、第12章有关内容</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第八讲</w:t>
      </w:r>
      <w:r>
        <w:rPr>
          <w:rFonts w:ascii="宋体" w:hAnsi="宋体" w:hint="eastAsia"/>
          <w:szCs w:val="21"/>
        </w:rPr>
        <w:t>有关的法律与法规</w:t>
      </w:r>
    </w:p>
    <w:p>
      <w:pPr>
        <w:pStyle w:val="style0"/>
        <w:widowControl/>
        <w:numPr>
          <w:ilvl w:val="0"/>
          <w:numId w:val="91"/>
        </w:numPr>
        <w:spacing w:lineRule="auto" w:line="288"/>
        <w:jc w:val="left"/>
        <w:rPr>
          <w:rFonts w:ascii="宋体" w:cs="宋体"/>
          <w:kern w:val="0"/>
          <w:szCs w:val="21"/>
        </w:rPr>
      </w:pPr>
      <w:r>
        <w:rPr>
          <w:rFonts w:ascii="宋体" w:hAnsi="宋体" w:hint="eastAsia"/>
          <w:szCs w:val="21"/>
        </w:rPr>
        <w:t>有关《会计法》的有关知识</w:t>
      </w:r>
    </w:p>
    <w:p>
      <w:pPr>
        <w:pStyle w:val="style0"/>
        <w:widowControl/>
        <w:numPr>
          <w:ilvl w:val="0"/>
          <w:numId w:val="91"/>
        </w:numPr>
        <w:spacing w:lineRule="auto" w:line="288"/>
        <w:jc w:val="left"/>
        <w:rPr>
          <w:rFonts w:ascii="宋体" w:cs="宋体"/>
          <w:kern w:val="0"/>
          <w:szCs w:val="21"/>
        </w:rPr>
      </w:pPr>
      <w:r>
        <w:rPr>
          <w:rFonts w:ascii="宋体" w:hAnsi="宋体" w:hint="eastAsia"/>
          <w:szCs w:val="21"/>
        </w:rPr>
        <w:t>有关会计准则的有关知识</w:t>
      </w:r>
      <w:r>
        <w:rPr>
          <w:rFonts w:ascii="宋体" w:cs="宋体" w:hAnsi="宋体"/>
          <w:kern w:val="0"/>
          <w:szCs w:val="21"/>
        </w:rPr>
        <w:t xml:space="preserve"> </w:t>
      </w:r>
    </w:p>
    <w:p>
      <w:pPr>
        <w:pStyle w:val="style0"/>
        <w:widowControl/>
        <w:spacing w:lineRule="auto" w:line="288"/>
        <w:jc w:val="left"/>
        <w:rPr>
          <w:rFonts w:ascii="宋体" w:cs="宋体"/>
          <w:kern w:val="0"/>
          <w:szCs w:val="21"/>
        </w:rPr>
      </w:pPr>
      <w:r>
        <w:rPr>
          <w:rFonts w:ascii="宋体" w:cs="宋体" w:hAnsi="宋体" w:hint="eastAsia"/>
          <w:kern w:val="0"/>
          <w:szCs w:val="21"/>
        </w:rPr>
        <w:t>阅读内容：</w:t>
      </w:r>
      <w:r>
        <w:rPr>
          <w:rFonts w:ascii="宋体" w:hAnsi="宋体" w:hint="eastAsia"/>
          <w:szCs w:val="21"/>
        </w:rPr>
        <w:t>《中华人民共和国会计法典》有关内容</w:t>
      </w:r>
    </w:p>
    <w:p>
      <w:pPr>
        <w:pStyle w:val="style0"/>
        <w:widowControl/>
        <w:jc w:val="left"/>
        <w:rPr/>
      </w:pPr>
    </w:p>
    <w:p>
      <w:pPr>
        <w:pStyle w:val="style0"/>
        <w:widowControl/>
        <w:jc w:val="left"/>
        <w:rPr/>
      </w:pPr>
      <w:r>
        <w:br w:type="page"/>
      </w:r>
    </w:p>
    <w:bookmarkStart w:id="44" w:name="_Toc519071112"/>
    <w:p>
      <w:pPr>
        <w:pStyle w:val="style0"/>
        <w:keepNext/>
        <w:keepLines/>
        <w:spacing w:before="260" w:after="260" w:lineRule="auto" w:line="413"/>
        <w:jc w:val="center"/>
        <w:outlineLvl w:val="2"/>
        <w:rPr>
          <w:b/>
          <w:bCs/>
          <w:sz w:val="32"/>
          <w:szCs w:val="32"/>
        </w:rPr>
      </w:pPr>
      <w:r>
        <w:rPr>
          <w:rFonts w:hint="eastAsia"/>
          <w:b/>
          <w:bCs/>
          <w:sz w:val="32"/>
          <w:szCs w:val="32"/>
        </w:rPr>
        <w:t>《公司治理》课程大纲及教学进度表</w:t>
      </w:r>
      <w:bookmarkEnd w:id="44"/>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公司治理</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李建伟</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MBA全体学生</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szCs w:val="21"/>
              </w:rPr>
              <w:t>5/20</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szCs w:val="21"/>
              </w:rPr>
              <w:t>2018-2019</w:t>
            </w:r>
            <w:r>
              <w:rPr>
                <w:rFonts w:ascii="宋体" w:hAnsi="宋体" w:hint="eastAsia"/>
                <w:szCs w:val="21"/>
              </w:rPr>
              <w:t>第1学期</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r>
              <w:rPr>
                <w:rFonts w:ascii="宋体" w:hAnsi="宋体" w:hint="eastAsia"/>
                <w:szCs w:val="21"/>
              </w:rPr>
              <w:t>11-14周</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r>
              <w:rPr>
                <w:rFonts w:ascii="宋体" w:hAnsi="宋体" w:hint="eastAsia"/>
                <w:szCs w:val="21"/>
              </w:rPr>
              <w:t>科地102</w:t>
            </w: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w:t>
      </w:r>
      <w:r>
        <w:rPr>
          <w:rFonts w:ascii="宋体" w:hAnsi="宋体"/>
          <w:szCs w:val="21"/>
        </w:rPr>
        <w:t>13501195417</w:t>
      </w:r>
    </w:p>
    <w:p>
      <w:pPr>
        <w:pStyle w:val="style0"/>
        <w:rPr>
          <w:rFonts w:ascii="宋体" w:hAnsi="宋体"/>
          <w:szCs w:val="21"/>
        </w:rPr>
      </w:pPr>
      <w:r>
        <w:rPr>
          <w:rFonts w:ascii="宋体" w:hAnsi="宋体" w:hint="eastAsia"/>
          <w:szCs w:val="21"/>
        </w:rPr>
        <w:t>Email：</w:t>
      </w:r>
      <w:r>
        <w:rPr>
          <w:rFonts w:ascii="宋体" w:hAnsi="宋体"/>
          <w:szCs w:val="21"/>
        </w:rPr>
        <w:t>clreview@sina.com</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 xml:space="preserve"> </w:t>
      </w:r>
    </w:p>
    <w:p>
      <w:pPr>
        <w:pStyle w:val="style0"/>
        <w:numPr>
          <w:ilvl w:val="0"/>
          <w:numId w:val="16"/>
        </w:numPr>
        <w:rPr>
          <w:rFonts w:ascii="宋体" w:hAnsi="宋体"/>
          <w:szCs w:val="21"/>
        </w:rPr>
      </w:pPr>
      <w:r>
        <w:rPr>
          <w:rFonts w:ascii="宋体" w:hAnsi="宋体" w:hint="eastAsia"/>
          <w:szCs w:val="21"/>
        </w:rPr>
        <w:t>课程概述</w:t>
      </w:r>
    </w:p>
    <w:p>
      <w:pPr>
        <w:pStyle w:val="style0"/>
        <w:widowControl/>
        <w:jc w:val="left"/>
        <w:rPr>
          <w:rFonts w:ascii="宋体" w:cs="宋体" w:hAnsi="宋体"/>
          <w:kern w:val="0"/>
          <w:szCs w:val="21"/>
        </w:rPr>
      </w:pPr>
      <w:r>
        <w:rPr>
          <w:rFonts w:ascii="宋体" w:hAnsi="宋体" w:hint="eastAsia"/>
          <w:szCs w:val="21"/>
        </w:rPr>
        <w:t xml:space="preserve">    本课程主要从公司治理的问题与模式和组织机构两方面讲授</w:t>
      </w:r>
    </w:p>
    <w:p>
      <w:pPr>
        <w:pStyle w:val="style0"/>
        <w:numPr>
          <w:ilvl w:val="0"/>
          <w:numId w:val="16"/>
        </w:numPr>
        <w:ind w:left="720" w:hanging="360"/>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本课程的主要目标主要是通过公司治理问题与模式和公司组织机构两部分的讲授，让学生对于公司治理的内容有比较深入的理解，在法商治理与公司治理结合的角度对公司治理有一个新的认识。</w:t>
      </w:r>
    </w:p>
    <w:p>
      <w:pPr>
        <w:pStyle w:val="style0"/>
        <w:numPr>
          <w:ilvl w:val="0"/>
          <w:numId w:val="16"/>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本课程共分为4讲，内容及学时分配如下表。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公司治理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11</w:t>
            </w:r>
          </w:p>
        </w:tc>
        <w:tc>
          <w:tcPr>
            <w:tcW w:w="3292" w:type="dxa"/>
            <w:tcBorders/>
          </w:tcPr>
          <w:p>
            <w:pPr>
              <w:pStyle w:val="style0"/>
              <w:rPr>
                <w:rFonts w:ascii="宋体" w:hAnsi="宋体"/>
                <w:szCs w:val="21"/>
              </w:rPr>
            </w:pPr>
            <w:r>
              <w:rPr>
                <w:rFonts w:ascii="宋体" w:hAnsi="宋体" w:hint="eastAsia"/>
                <w:szCs w:val="21"/>
              </w:rPr>
              <w:t xml:space="preserve">第一讲 </w:t>
            </w:r>
          </w:p>
        </w:tc>
        <w:tc>
          <w:tcPr>
            <w:tcW w:w="720" w:type="dxa"/>
            <w:tcBorders/>
          </w:tcPr>
          <w:p>
            <w:pPr>
              <w:pStyle w:val="style0"/>
              <w:jc w:val="center"/>
              <w:rPr>
                <w:rFonts w:ascii="宋体" w:hAnsi="宋体"/>
                <w:szCs w:val="21"/>
              </w:rPr>
            </w:pPr>
            <w:r>
              <w:rPr>
                <w:rFonts w:ascii="宋体" w:hAnsi="宋体"/>
                <w:szCs w:val="21"/>
              </w:rPr>
              <w:t>5</w:t>
            </w:r>
          </w:p>
        </w:tc>
        <w:tc>
          <w:tcPr>
            <w:tcW w:w="1260" w:type="dxa"/>
            <w:tcBorders/>
          </w:tcPr>
          <w:p>
            <w:pPr>
              <w:pStyle w:val="style0"/>
              <w:jc w:val="center"/>
              <w:rPr>
                <w:rFonts w:ascii="宋体" w:hAnsi="宋体"/>
                <w:szCs w:val="21"/>
              </w:rPr>
            </w:pPr>
            <w:r>
              <w:rPr>
                <w:rFonts w:ascii="宋体" w:hAnsi="宋体" w:hint="eastAsia"/>
                <w:szCs w:val="21"/>
              </w:rPr>
              <w:t>李建伟</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12</w:t>
            </w:r>
          </w:p>
        </w:tc>
        <w:tc>
          <w:tcPr>
            <w:tcW w:w="3292" w:type="dxa"/>
            <w:tcBorders/>
          </w:tcPr>
          <w:p>
            <w:pPr>
              <w:pStyle w:val="style0"/>
              <w:ind w:left="840" w:hanging="840" w:hangingChars="400"/>
              <w:rPr>
                <w:rFonts w:ascii="宋体" w:hAnsi="宋体"/>
                <w:szCs w:val="21"/>
              </w:rPr>
            </w:pPr>
            <w:r>
              <w:rPr>
                <w:rFonts w:ascii="宋体" w:hAnsi="宋体" w:hint="eastAsia"/>
                <w:szCs w:val="21"/>
              </w:rPr>
              <w:t xml:space="preserve">第二讲 </w:t>
            </w:r>
          </w:p>
        </w:tc>
        <w:tc>
          <w:tcPr>
            <w:tcW w:w="720" w:type="dxa"/>
            <w:tcBorders/>
          </w:tcPr>
          <w:p>
            <w:pPr>
              <w:pStyle w:val="style0"/>
              <w:jc w:val="center"/>
              <w:rPr>
                <w:rFonts w:ascii="宋体" w:hAnsi="宋体"/>
                <w:szCs w:val="21"/>
              </w:rPr>
            </w:pPr>
            <w:r>
              <w:rPr>
                <w:rFonts w:ascii="宋体" w:hAnsi="宋体"/>
                <w:szCs w:val="21"/>
              </w:rPr>
              <w:t>5</w:t>
            </w:r>
          </w:p>
        </w:tc>
        <w:tc>
          <w:tcPr>
            <w:tcW w:w="1260" w:type="dxa"/>
            <w:tcBorders/>
          </w:tcPr>
          <w:p>
            <w:pPr>
              <w:pStyle w:val="style0"/>
              <w:jc w:val="center"/>
              <w:rPr>
                <w:rFonts w:ascii="宋体" w:hAnsi="宋体"/>
                <w:szCs w:val="21"/>
              </w:rPr>
            </w:pPr>
            <w:r>
              <w:rPr>
                <w:rFonts w:ascii="宋体" w:hAnsi="宋体" w:hint="eastAsia"/>
                <w:szCs w:val="21"/>
              </w:rPr>
              <w:t>李建伟</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13</w:t>
            </w:r>
          </w:p>
        </w:tc>
        <w:tc>
          <w:tcPr>
            <w:tcW w:w="3292" w:type="dxa"/>
            <w:tcBorders/>
          </w:tcPr>
          <w:p>
            <w:pPr>
              <w:pStyle w:val="style0"/>
              <w:rPr>
                <w:rFonts w:ascii="宋体" w:hAnsi="宋体"/>
                <w:szCs w:val="21"/>
              </w:rPr>
            </w:pPr>
            <w:r>
              <w:rPr>
                <w:rFonts w:ascii="宋体" w:hAnsi="宋体" w:hint="eastAsia"/>
                <w:szCs w:val="21"/>
              </w:rPr>
              <w:t xml:space="preserve">第三讲 </w:t>
            </w:r>
          </w:p>
        </w:tc>
        <w:tc>
          <w:tcPr>
            <w:tcW w:w="720" w:type="dxa"/>
            <w:tcBorders/>
          </w:tcPr>
          <w:p>
            <w:pPr>
              <w:pStyle w:val="style0"/>
              <w:jc w:val="center"/>
              <w:rPr>
                <w:rFonts w:ascii="宋体" w:hAnsi="宋体"/>
                <w:szCs w:val="21"/>
              </w:rPr>
            </w:pPr>
            <w:r>
              <w:rPr>
                <w:rFonts w:ascii="宋体" w:hAnsi="宋体"/>
                <w:szCs w:val="21"/>
              </w:rPr>
              <w:t>5</w:t>
            </w:r>
          </w:p>
        </w:tc>
        <w:tc>
          <w:tcPr>
            <w:tcW w:w="1260" w:type="dxa"/>
            <w:tcBorders/>
          </w:tcPr>
          <w:p>
            <w:pPr>
              <w:pStyle w:val="style0"/>
              <w:jc w:val="center"/>
              <w:rPr>
                <w:rFonts w:ascii="宋体" w:hAnsi="宋体"/>
                <w:szCs w:val="21"/>
              </w:rPr>
            </w:pPr>
            <w:r>
              <w:rPr>
                <w:rFonts w:ascii="宋体" w:hAnsi="宋体" w:hint="eastAsia"/>
                <w:szCs w:val="21"/>
              </w:rPr>
              <w:t>李建伟</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14</w:t>
            </w:r>
          </w:p>
        </w:tc>
        <w:tc>
          <w:tcPr>
            <w:tcW w:w="3292" w:type="dxa"/>
            <w:tcBorders/>
          </w:tcPr>
          <w:p>
            <w:pPr>
              <w:pStyle w:val="style0"/>
              <w:rPr>
                <w:rFonts w:ascii="宋体" w:hAnsi="宋体"/>
                <w:szCs w:val="21"/>
              </w:rPr>
            </w:pPr>
            <w:r>
              <w:rPr>
                <w:rFonts w:ascii="宋体" w:hAnsi="宋体" w:hint="eastAsia"/>
                <w:szCs w:val="21"/>
              </w:rPr>
              <w:t xml:space="preserve">第四讲  </w:t>
            </w:r>
          </w:p>
        </w:tc>
        <w:tc>
          <w:tcPr>
            <w:tcW w:w="720" w:type="dxa"/>
            <w:tcBorders/>
          </w:tcPr>
          <w:p>
            <w:pPr>
              <w:pStyle w:val="style0"/>
              <w:jc w:val="center"/>
              <w:rPr>
                <w:rFonts w:ascii="宋体" w:hAnsi="宋体"/>
                <w:szCs w:val="21"/>
              </w:rPr>
            </w:pPr>
            <w:r>
              <w:rPr>
                <w:rFonts w:ascii="宋体" w:hAnsi="宋体"/>
                <w:szCs w:val="21"/>
              </w:rPr>
              <w:t>5</w:t>
            </w:r>
          </w:p>
        </w:tc>
        <w:tc>
          <w:tcPr>
            <w:tcW w:w="1260" w:type="dxa"/>
            <w:tcBorders/>
          </w:tcPr>
          <w:p>
            <w:pPr>
              <w:pStyle w:val="style0"/>
              <w:jc w:val="center"/>
              <w:rPr>
                <w:rFonts w:ascii="宋体" w:hAnsi="宋体"/>
                <w:szCs w:val="21"/>
              </w:rPr>
            </w:pPr>
            <w:r>
              <w:rPr>
                <w:rFonts w:ascii="宋体" w:hAnsi="宋体" w:hint="eastAsia"/>
                <w:szCs w:val="21"/>
              </w:rPr>
              <w:t>李建伟</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numPr>
          <w:ilvl w:val="0"/>
          <w:numId w:val="16"/>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课程讲授</w:t>
      </w:r>
    </w:p>
    <w:p>
      <w:pPr>
        <w:pStyle w:val="style0"/>
        <w:rPr>
          <w:rFonts w:ascii="宋体" w:hAnsi="宋体"/>
          <w:szCs w:val="21"/>
        </w:rPr>
      </w:pPr>
      <w:r>
        <w:rPr>
          <w:rFonts w:ascii="宋体" w:hAnsi="宋体" w:hint="eastAsia"/>
          <w:szCs w:val="21"/>
        </w:rPr>
        <w:t xml:space="preserve">  </w:t>
      </w:r>
    </w:p>
    <w:p>
      <w:pPr>
        <w:pStyle w:val="style0"/>
        <w:numPr>
          <w:ilvl w:val="0"/>
          <w:numId w:val="16"/>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 xml:space="preserve">  电脑和投影仪</w:t>
      </w:r>
    </w:p>
    <w:p>
      <w:pPr>
        <w:pStyle w:val="style0"/>
        <w:numPr>
          <w:ilvl w:val="0"/>
          <w:numId w:val="16"/>
        </w:numPr>
        <w:ind w:left="720" w:hanging="360"/>
        <w:rPr>
          <w:rFonts w:ascii="宋体" w:hAnsi="宋体"/>
          <w:szCs w:val="21"/>
        </w:rPr>
      </w:pPr>
      <w:r>
        <w:rPr>
          <w:rFonts w:ascii="宋体" w:hAnsi="宋体" w:hint="eastAsia"/>
          <w:szCs w:val="21"/>
        </w:rPr>
        <w:t>教材</w:t>
      </w:r>
    </w:p>
    <w:p>
      <w:pPr>
        <w:pStyle w:val="style0"/>
        <w:rPr>
          <w:rFonts w:ascii="宋体" w:hAnsi="宋体"/>
          <w:szCs w:val="21"/>
        </w:rPr>
      </w:pPr>
      <w:r>
        <w:rPr>
          <w:rFonts w:ascii="宋体" w:hAnsi="宋体" w:hint="eastAsia"/>
          <w:szCs w:val="21"/>
        </w:rPr>
        <w:t xml:space="preserve"> 《法商管理学》</w:t>
      </w:r>
    </w:p>
    <w:p>
      <w:pPr>
        <w:pStyle w:val="style0"/>
        <w:numPr>
          <w:ilvl w:val="0"/>
          <w:numId w:val="16"/>
        </w:numPr>
        <w:ind w:left="720" w:hanging="360"/>
        <w:rPr>
          <w:rFonts w:ascii="宋体" w:hAnsi="宋体"/>
          <w:szCs w:val="21"/>
        </w:rPr>
      </w:pPr>
      <w:r>
        <w:rPr>
          <w:rFonts w:ascii="宋体" w:hAnsi="宋体" w:hint="eastAsia"/>
          <w:szCs w:val="21"/>
        </w:rPr>
        <w:t>参考书目</w:t>
      </w:r>
    </w:p>
    <w:p>
      <w:pPr>
        <w:pStyle w:val="style0"/>
        <w:rPr>
          <w:rFonts w:ascii="宋体" w:hAnsi="宋体"/>
          <w:szCs w:val="21"/>
        </w:rPr>
      </w:pPr>
      <w:r>
        <w:rPr>
          <w:rFonts w:ascii="宋体" w:hAnsi="宋体" w:hint="eastAsia"/>
          <w:szCs w:val="21"/>
        </w:rPr>
        <w:t xml:space="preserve">   《</w:t>
      </w:r>
      <w:r>
        <w:rPr>
          <w:szCs w:val="21"/>
        </w:rPr>
        <w:t>中国企业立法体系改革</w:t>
      </w:r>
      <w:r>
        <w:rPr>
          <w:rFonts w:ascii="宋体" w:hAnsi="宋体" w:hint="eastAsia"/>
          <w:szCs w:val="21"/>
        </w:rPr>
        <w:t>》，《</w:t>
      </w:r>
      <w:r>
        <w:rPr>
          <w:szCs w:val="21"/>
        </w:rPr>
        <w:t>国有独资公司前沿问题研究</w:t>
      </w:r>
      <w:r>
        <w:rPr>
          <w:rFonts w:ascii="宋体" w:hAnsi="宋体" w:hint="eastAsia"/>
          <w:szCs w:val="21"/>
        </w:rPr>
        <w:t>》，《</w:t>
      </w:r>
      <w:r>
        <w:rPr>
          <w:szCs w:val="21"/>
        </w:rPr>
        <w:t>独立董事制度研究</w:t>
      </w:r>
      <w:r>
        <w:rPr>
          <w:szCs w:val="21"/>
        </w:rPr>
        <w:t>——</w:t>
      </w:r>
      <w:r>
        <w:rPr>
          <w:szCs w:val="21"/>
        </w:rPr>
        <w:t>从法学和管理学的双重角度</w:t>
      </w:r>
      <w:r>
        <w:rPr>
          <w:rFonts w:ascii="宋体" w:hAnsi="宋体" w:hint="eastAsia"/>
          <w:szCs w:val="21"/>
        </w:rPr>
        <w:t>》，《</w:t>
      </w:r>
      <w:r>
        <w:rPr>
          <w:szCs w:val="21"/>
        </w:rPr>
        <w:t>公司制度、公司治理与公司管理</w:t>
      </w:r>
      <w:r>
        <w:rPr>
          <w:szCs w:val="21"/>
        </w:rPr>
        <w:t>——</w:t>
      </w:r>
      <w:r>
        <w:rPr>
          <w:szCs w:val="21"/>
        </w:rPr>
        <w:t>法律在公司管理中的地位与作用</w:t>
      </w:r>
      <w:r>
        <w:rPr>
          <w:rFonts w:ascii="宋体" w:hAnsi="宋体" w:hint="eastAsia"/>
          <w:szCs w:val="21"/>
        </w:rPr>
        <w:t>》</w:t>
      </w:r>
    </w:p>
    <w:p>
      <w:pPr>
        <w:pStyle w:val="style0"/>
        <w:numPr>
          <w:ilvl w:val="0"/>
          <w:numId w:val="16"/>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hint="eastAsia"/>
          <w:szCs w:val="21"/>
        </w:rPr>
        <w:t xml:space="preserve">   暂无</w:t>
      </w:r>
    </w:p>
    <w:p>
      <w:pPr>
        <w:pStyle w:val="style0"/>
        <w:numPr>
          <w:ilvl w:val="0"/>
          <w:numId w:val="16"/>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hint="eastAsia"/>
          <w:szCs w:val="21"/>
        </w:rPr>
        <w:t xml:space="preserve">  需要全体学生按时出席，认真听讲，课程进行中间学生不得随意走动、进出，学生不得迟到、早退。有事需要履行请假程序</w:t>
      </w:r>
    </w:p>
    <w:p>
      <w:pPr>
        <w:pStyle w:val="style0"/>
        <w:numPr>
          <w:ilvl w:val="0"/>
          <w:numId w:val="16"/>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rPr>
          <w:rFonts w:ascii="宋体" w:hAnsi="宋体"/>
          <w:szCs w:val="21"/>
        </w:rPr>
      </w:pPr>
      <w:r>
        <w:rPr>
          <w:rFonts w:ascii="宋体" w:hAnsi="宋体" w:hint="eastAsia"/>
          <w:szCs w:val="21"/>
        </w:rPr>
        <w:t xml:space="preserve">  平时成绩20%，课程考试80%</w:t>
      </w:r>
    </w:p>
    <w:p>
      <w:pPr>
        <w:pStyle w:val="style0"/>
        <w:ind w:firstLine="2717" w:firstLineChars="1289"/>
        <w:rPr>
          <w:rFonts w:ascii="宋体" w:hAnsi="宋体"/>
          <w:szCs w:val="21"/>
        </w:rPr>
      </w:pPr>
      <w:r>
        <w:rPr>
          <w:rFonts w:ascii="宋体" w:hAnsi="宋体" w:hint="eastAsia"/>
          <w:b/>
          <w:bCs/>
          <w:szCs w:val="21"/>
        </w:rPr>
        <w:t>教学大纲</w:t>
      </w:r>
    </w:p>
    <w:p>
      <w:pPr>
        <w:pStyle w:val="style0"/>
        <w:widowControl/>
        <w:jc w:val="left"/>
        <w:rPr>
          <w:rFonts w:ascii="宋体" w:cs="宋体" w:hAnsi="宋体"/>
          <w:kern w:val="0"/>
          <w:szCs w:val="21"/>
        </w:rPr>
      </w:pPr>
      <w:r>
        <w:rPr>
          <w:rFonts w:ascii="宋体" w:cs="宋体" w:hAnsi="宋体" w:hint="eastAsia"/>
          <w:b/>
          <w:kern w:val="0"/>
          <w:szCs w:val="21"/>
        </w:rPr>
        <w:t>第一讲  公司治理的概念和股东间的利益冲突治理</w:t>
      </w:r>
    </w:p>
    <w:p>
      <w:pPr>
        <w:pStyle w:val="style0"/>
        <w:widowControl/>
        <w:jc w:val="left"/>
        <w:rPr>
          <w:rFonts w:ascii="宋体" w:cs="宋体" w:hAnsi="宋体"/>
          <w:kern w:val="0"/>
          <w:szCs w:val="21"/>
        </w:rPr>
      </w:pPr>
      <w:r>
        <w:rPr>
          <w:rFonts w:ascii="宋体" w:cs="宋体" w:hAnsi="宋体" w:hint="eastAsia"/>
          <w:kern w:val="0"/>
          <w:szCs w:val="21"/>
        </w:rPr>
        <w:t>阅读内容：</w:t>
      </w:r>
      <w:r>
        <w:rPr>
          <w:rFonts w:ascii="宋体" w:hAnsi="宋体" w:hint="eastAsia"/>
          <w:szCs w:val="21"/>
        </w:rPr>
        <w:t>《法商管理学》教材第三章第1节——第2节</w:t>
      </w:r>
    </w:p>
    <w:p>
      <w:pPr>
        <w:pStyle w:val="style0"/>
        <w:jc w:val="center"/>
        <w:rPr>
          <w:rFonts w:ascii="宋体" w:hAnsi="宋体"/>
          <w:szCs w:val="21"/>
          <w:u w:val="single"/>
        </w:rPr>
      </w:pPr>
    </w:p>
    <w:p>
      <w:pPr>
        <w:pStyle w:val="style0"/>
        <w:widowControl/>
        <w:jc w:val="left"/>
        <w:rPr>
          <w:rFonts w:ascii="宋体" w:cs="宋体" w:hAnsi="宋体"/>
          <w:kern w:val="0"/>
          <w:szCs w:val="21"/>
        </w:rPr>
      </w:pPr>
      <w:r>
        <w:rPr>
          <w:rFonts w:ascii="宋体" w:cs="宋体" w:hAnsi="宋体" w:hint="eastAsia"/>
          <w:b/>
          <w:kern w:val="0"/>
          <w:szCs w:val="21"/>
        </w:rPr>
        <w:t>第二讲  股东与管理层的利益冲突治理和股东与债权人的利益冲突治理</w:t>
      </w:r>
    </w:p>
    <w:p>
      <w:pPr>
        <w:pStyle w:val="style0"/>
        <w:widowControl/>
        <w:jc w:val="left"/>
        <w:rPr>
          <w:rFonts w:ascii="宋体" w:cs="宋体" w:hAnsi="宋体"/>
          <w:kern w:val="0"/>
          <w:szCs w:val="21"/>
        </w:rPr>
      </w:pPr>
      <w:r>
        <w:rPr>
          <w:rFonts w:ascii="宋体" w:cs="宋体" w:hAnsi="宋体" w:hint="eastAsia"/>
          <w:kern w:val="0"/>
          <w:szCs w:val="21"/>
        </w:rPr>
        <w:t>阅读内容：</w:t>
      </w:r>
      <w:r>
        <w:rPr>
          <w:rFonts w:ascii="宋体" w:hAnsi="宋体" w:hint="eastAsia"/>
          <w:szCs w:val="21"/>
        </w:rPr>
        <w:t>《法商管理学》教材第三章第3节——第4节</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第三讲</w:t>
      </w:r>
      <w:r>
        <w:rPr>
          <w:rFonts w:ascii="宋体" w:cs="宋体" w:hAnsi="宋体" w:hint="eastAsia"/>
          <w:b/>
          <w:color w:val="ff0000"/>
          <w:kern w:val="0"/>
          <w:szCs w:val="21"/>
        </w:rPr>
        <w:t xml:space="preserve">   </w:t>
      </w:r>
      <w:r>
        <w:rPr>
          <w:rFonts w:ascii="宋体" w:cs="宋体" w:hAnsi="宋体" w:hint="eastAsia"/>
          <w:b/>
          <w:kern w:val="0"/>
          <w:szCs w:val="21"/>
        </w:rPr>
        <w:t>组织结构：股东大会（股东会）和董事会</w:t>
      </w:r>
    </w:p>
    <w:p>
      <w:pPr>
        <w:pStyle w:val="style0"/>
        <w:widowControl/>
        <w:jc w:val="left"/>
        <w:rPr>
          <w:rFonts w:ascii="宋体" w:cs="宋体" w:hAnsi="宋体"/>
          <w:kern w:val="0"/>
          <w:szCs w:val="21"/>
        </w:rPr>
      </w:pPr>
      <w:r>
        <w:rPr>
          <w:rFonts w:ascii="宋体" w:cs="宋体" w:hAnsi="宋体" w:hint="eastAsia"/>
          <w:kern w:val="0"/>
          <w:szCs w:val="21"/>
        </w:rPr>
        <w:t>阅读内容：</w:t>
      </w:r>
      <w:r>
        <w:rPr>
          <w:rFonts w:ascii="宋体" w:hAnsi="宋体" w:hint="eastAsia"/>
          <w:szCs w:val="21"/>
        </w:rPr>
        <w:t>《法商管理学》教材第四章第1节——第2节</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第四讲  组织结构：经理和监事会</w:t>
      </w:r>
    </w:p>
    <w:p>
      <w:pPr>
        <w:pStyle w:val="style0"/>
        <w:widowControl/>
        <w:jc w:val="left"/>
        <w:rPr>
          <w:rFonts w:ascii="宋体" w:cs="宋体" w:hAnsi="宋体"/>
          <w:kern w:val="0"/>
          <w:szCs w:val="21"/>
        </w:rPr>
      </w:pPr>
      <w:r>
        <w:rPr>
          <w:rFonts w:ascii="宋体" w:cs="宋体" w:hAnsi="宋体" w:hint="eastAsia"/>
          <w:kern w:val="0"/>
          <w:szCs w:val="21"/>
        </w:rPr>
        <w:t>阅读内容：</w:t>
      </w:r>
      <w:r>
        <w:rPr>
          <w:rFonts w:ascii="宋体" w:hAnsi="宋体" w:hint="eastAsia"/>
          <w:szCs w:val="21"/>
        </w:rPr>
        <w:t>《法商管理学》教材第四章第3节——第4节</w:t>
      </w:r>
    </w:p>
    <w:p>
      <w:pPr>
        <w:pStyle w:val="style0"/>
        <w:widowControl/>
        <w:jc w:val="left"/>
        <w:rPr>
          <w:rFonts w:ascii="宋体" w:hAnsi="宋体"/>
          <w:szCs w:val="21"/>
        </w:rPr>
      </w:pP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p>
    <w:p>
      <w:pPr>
        <w:pStyle w:val="style0"/>
        <w:widowControl/>
        <w:jc w:val="left"/>
        <w:rPr/>
      </w:pPr>
      <w:r>
        <w:br w:type="page"/>
      </w:r>
    </w:p>
    <w:bookmarkStart w:id="45" w:name="_Toc519071113"/>
    <w:p>
      <w:pPr>
        <w:pStyle w:val="style0"/>
        <w:keepNext/>
        <w:keepLines/>
        <w:spacing w:before="260" w:after="260" w:lineRule="auto" w:line="413"/>
        <w:jc w:val="center"/>
        <w:outlineLvl w:val="2"/>
        <w:rPr>
          <w:b/>
          <w:bCs/>
          <w:sz w:val="32"/>
          <w:szCs w:val="32"/>
        </w:rPr>
      </w:pPr>
      <w:r>
        <w:rPr>
          <w:rFonts w:hint="eastAsia"/>
          <w:b/>
          <w:bCs/>
          <w:sz w:val="32"/>
          <w:szCs w:val="32"/>
        </w:rPr>
        <w:t>《市场营销》课程大纲及教学进度表</w:t>
      </w:r>
      <w:bookmarkEnd w:id="45"/>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市场营销</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hint="eastAsia"/>
                <w:szCs w:val="21"/>
              </w:rPr>
              <w:t>Marketing Manegement</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孙选中</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2018MBA集中班</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hint="eastAsia"/>
                <w:szCs w:val="21"/>
              </w:rPr>
              <w:t>36</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3</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2018第一学期</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r>
              <w:rPr>
                <w:rFonts w:ascii="宋体" w:hAnsi="宋体" w:hint="eastAsia"/>
                <w:szCs w:val="21"/>
              </w:rPr>
              <w:t>2018、12</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电话：13601215292</w:t>
      </w:r>
    </w:p>
    <w:p>
      <w:pPr>
        <w:pStyle w:val="style0"/>
        <w:rPr>
          <w:rFonts w:ascii="宋体" w:hAnsi="宋体"/>
          <w:szCs w:val="21"/>
        </w:rPr>
      </w:pPr>
      <w:r>
        <w:rPr>
          <w:rFonts w:ascii="宋体" w:hAnsi="宋体" w:hint="eastAsia"/>
          <w:szCs w:val="21"/>
        </w:rPr>
        <w:t>Email：s</w:t>
      </w:r>
      <w:r>
        <w:rPr>
          <w:rFonts w:ascii="宋体" w:hAnsi="宋体"/>
          <w:szCs w:val="21"/>
        </w:rPr>
        <w:t>xuanz@vip.sina.com</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jc w:val="left"/>
        <w:rPr>
          <w:rFonts w:ascii="宋体" w:cs="宋体" w:hAnsi="宋体"/>
          <w:kern w:val="0"/>
          <w:szCs w:val="21"/>
        </w:rPr>
      </w:pPr>
      <w:r>
        <w:rPr>
          <w:rFonts w:ascii="宋体" w:hAnsi="宋体" w:hint="eastAsia"/>
          <w:szCs w:val="21"/>
        </w:rPr>
        <w:t xml:space="preserve">    详细概述参阅后面附录大纲</w:t>
      </w: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widowControl/>
        <w:jc w:val="left"/>
        <w:rPr>
          <w:rFonts w:ascii="宋体" w:cs="宋体" w:hAnsi="宋体"/>
          <w:kern w:val="0"/>
          <w:szCs w:val="21"/>
        </w:rPr>
      </w:pPr>
      <w:r>
        <w:rPr>
          <w:rFonts w:ascii="宋体" w:hAnsi="宋体" w:hint="eastAsia"/>
          <w:szCs w:val="21"/>
        </w:rPr>
        <w:t xml:space="preserve">    详细概述参阅后面附录大纲</w:t>
      </w: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本课程共分为8讲，内容及学时分配如下表。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市场营销      </w:t>
      </w:r>
      <w:r>
        <w:rPr>
          <w:rFonts w:ascii="宋体" w:hAnsi="宋体" w:hint="eastAsia"/>
          <w:b/>
          <w:szCs w:val="21"/>
        </w:rPr>
        <w:t>专 业</w:t>
      </w:r>
      <w:r>
        <w:rPr>
          <w:rFonts w:ascii="宋体" w:hAnsi="宋体" w:hint="eastAsia"/>
          <w:b/>
          <w:szCs w:val="21"/>
          <w:u w:val="single"/>
        </w:rPr>
        <w:t xml:space="preserve">  MBA集中班     </w:t>
      </w:r>
      <w:r>
        <w:rPr>
          <w:rFonts w:ascii="宋体" w:hAnsi="宋体" w:hint="eastAsia"/>
          <w:b/>
          <w:szCs w:val="21"/>
        </w:rPr>
        <w:t>年 级</w:t>
      </w:r>
      <w:r>
        <w:rPr>
          <w:rFonts w:ascii="宋体" w:hAnsi="宋体" w:hint="eastAsia"/>
          <w:b/>
          <w:szCs w:val="21"/>
          <w:u w:val="single"/>
        </w:rPr>
        <w:t xml:space="preserve">  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rPr>
                <w:rFonts w:ascii="宋体" w:hAnsi="宋体"/>
                <w:szCs w:val="21"/>
              </w:rPr>
            </w:pPr>
            <w:r>
              <w:rPr>
                <w:rFonts w:ascii="宋体" w:hAnsi="宋体" w:hint="eastAsia"/>
                <w:szCs w:val="21"/>
              </w:rPr>
              <w:t>第一讲 经典营销管理架构</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rPr>
                <w:rFonts w:ascii="宋体" w:hAnsi="宋体"/>
                <w:szCs w:val="21"/>
              </w:rPr>
            </w:pPr>
            <w:r>
              <w:rPr>
                <w:rFonts w:ascii="宋体" w:hAnsi="宋体" w:hint="eastAsia"/>
                <w:szCs w:val="21"/>
              </w:rPr>
              <w:t>第二讲 经典营销管理架构</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ind w:left="840" w:hanging="840" w:hangingChars="400"/>
              <w:rPr>
                <w:rFonts w:ascii="宋体" w:hAnsi="宋体"/>
                <w:szCs w:val="21"/>
              </w:rPr>
            </w:pPr>
            <w:r>
              <w:rPr>
                <w:rFonts w:ascii="宋体" w:hAnsi="宋体" w:hint="eastAsia"/>
                <w:szCs w:val="21"/>
              </w:rPr>
              <w:t>第三讲 现代营销管理任务</w:t>
            </w:r>
          </w:p>
        </w:tc>
        <w:tc>
          <w:tcPr>
            <w:tcW w:w="720" w:type="dxa"/>
            <w:tcBorders/>
          </w:tcPr>
          <w:p>
            <w:pPr>
              <w:pStyle w:val="style0"/>
              <w:jc w:val="center"/>
              <w:rPr>
                <w:rFonts w:ascii="宋体" w:hAnsi="宋体"/>
                <w:szCs w:val="21"/>
              </w:rPr>
            </w:pPr>
            <w:r>
              <w:rPr>
                <w:rFonts w:ascii="宋体" w:hAnsi="宋体" w:hint="eastAsia"/>
                <w:szCs w:val="21"/>
              </w:rPr>
              <w:t>2</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rPr>
                <w:rFonts w:ascii="宋体" w:hAnsi="宋体"/>
                <w:szCs w:val="21"/>
              </w:rPr>
            </w:pPr>
            <w:r>
              <w:rPr>
                <w:rFonts w:ascii="宋体" w:hAnsi="宋体" w:hint="eastAsia"/>
                <w:szCs w:val="21"/>
              </w:rPr>
              <w:t>第四讲 营销策划“三三法”</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rPr>
                <w:rFonts w:ascii="宋体" w:hAnsi="宋体"/>
                <w:szCs w:val="21"/>
              </w:rPr>
            </w:pPr>
            <w:r>
              <w:rPr>
                <w:rFonts w:ascii="宋体" w:hAnsi="宋体" w:hint="eastAsia"/>
                <w:szCs w:val="21"/>
              </w:rPr>
              <w:t>第五讲 营销策划“三三法”</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rPr>
                <w:rFonts w:ascii="宋体" w:hAnsi="宋体"/>
                <w:szCs w:val="21"/>
              </w:rPr>
            </w:pPr>
            <w:r>
              <w:rPr>
                <w:rFonts w:ascii="宋体" w:hAnsi="宋体" w:hint="eastAsia"/>
                <w:szCs w:val="21"/>
              </w:rPr>
              <w:t>第六讲 变化中的营销（一）</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ind w:left="840" w:hanging="840" w:hangingChars="400"/>
              <w:rPr>
                <w:rFonts w:ascii="宋体" w:hAnsi="宋体"/>
                <w:szCs w:val="21"/>
              </w:rPr>
            </w:pPr>
            <w:r>
              <w:rPr>
                <w:rFonts w:ascii="宋体" w:hAnsi="宋体" w:hint="eastAsia"/>
                <w:szCs w:val="21"/>
              </w:rPr>
              <w:t>第七讲 变化中的营销（二）</w:t>
            </w:r>
          </w:p>
        </w:tc>
        <w:tc>
          <w:tcPr>
            <w:tcW w:w="720" w:type="dxa"/>
            <w:tcBorders/>
          </w:tcPr>
          <w:p>
            <w:pPr>
              <w:pStyle w:val="style0"/>
              <w:jc w:val="center"/>
              <w:rPr>
                <w:rFonts w:ascii="宋体" w:hAnsi="宋体"/>
                <w:szCs w:val="21"/>
              </w:rPr>
            </w:pPr>
            <w:r>
              <w:rPr>
                <w:rFonts w:ascii="宋体" w:hAnsi="宋体" w:hint="eastAsia"/>
                <w:szCs w:val="21"/>
              </w:rPr>
              <w:t>6</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ind w:left="1050" w:hanging="1050" w:hangingChars="500"/>
              <w:rPr>
                <w:rFonts w:ascii="宋体" w:hAnsi="宋体"/>
                <w:szCs w:val="21"/>
              </w:rPr>
            </w:pPr>
            <w:r>
              <w:rPr>
                <w:rFonts w:ascii="宋体" w:hAnsi="宋体" w:hint="eastAsia"/>
                <w:szCs w:val="21"/>
              </w:rPr>
              <w:t>第八讲 典型营销案例研讨</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孙选中</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华文仿宋" w:eastAsia="华文仿宋" w:hAnsi="华文仿宋"/>
          <w:bCs/>
          <w:szCs w:val="21"/>
        </w:rPr>
        <w:t>1</w:t>
      </w:r>
      <w:r>
        <w:rPr>
          <w:rFonts w:ascii="宋体" w:hAnsi="宋体" w:hint="eastAsia"/>
          <w:bCs/>
          <w:szCs w:val="21"/>
        </w:rPr>
        <w:t>、教与学互动互补</w:t>
      </w:r>
    </w:p>
    <w:p>
      <w:pPr>
        <w:pStyle w:val="style0"/>
        <w:rPr>
          <w:rFonts w:ascii="宋体" w:hAnsi="宋体"/>
          <w:szCs w:val="21"/>
        </w:rPr>
      </w:pPr>
      <w:r>
        <w:rPr>
          <w:rFonts w:ascii="宋体" w:hAnsi="宋体"/>
          <w:bCs/>
          <w:szCs w:val="21"/>
        </w:rPr>
        <w:t xml:space="preserve">    2</w:t>
      </w:r>
      <w:r>
        <w:rPr>
          <w:rFonts w:ascii="宋体" w:hAnsi="宋体" w:hint="eastAsia"/>
          <w:bCs/>
          <w:szCs w:val="21"/>
        </w:rPr>
        <w:t>、课堂学习与课下准备</w:t>
      </w:r>
    </w:p>
    <w:p>
      <w:pPr>
        <w:pStyle w:val="style0"/>
        <w:rPr>
          <w:rFonts w:ascii="宋体" w:hAnsi="宋体"/>
          <w:szCs w:val="21"/>
        </w:rPr>
      </w:pPr>
      <w:r>
        <w:rPr>
          <w:rFonts w:ascii="宋体" w:hAnsi="宋体"/>
          <w:bCs/>
          <w:szCs w:val="21"/>
        </w:rPr>
        <w:t xml:space="preserve">    3</w:t>
      </w:r>
      <w:r>
        <w:rPr>
          <w:rFonts w:ascii="宋体" w:hAnsi="宋体" w:hint="eastAsia"/>
          <w:bCs/>
          <w:szCs w:val="21"/>
        </w:rPr>
        <w:t>、个人学习与团队学习</w:t>
      </w:r>
    </w:p>
    <w:p>
      <w:pPr>
        <w:pStyle w:val="style0"/>
        <w:rPr>
          <w:rFonts w:ascii="宋体" w:hAnsi="宋体"/>
          <w:szCs w:val="21"/>
        </w:rPr>
      </w:pPr>
      <w:r>
        <w:rPr>
          <w:rFonts w:ascii="宋体" w:hAnsi="宋体"/>
          <w:bCs/>
          <w:szCs w:val="21"/>
        </w:rPr>
        <w:t xml:space="preserve">    4</w:t>
      </w:r>
      <w:r>
        <w:rPr>
          <w:rFonts w:ascii="宋体" w:hAnsi="宋体" w:hint="eastAsia"/>
          <w:bCs/>
          <w:szCs w:val="21"/>
        </w:rPr>
        <w:t>、独立思考与沟通交流</w:t>
      </w:r>
    </w:p>
    <w:p>
      <w:pPr>
        <w:pStyle w:val="style0"/>
        <w:rPr>
          <w:rFonts w:ascii="宋体" w:hAnsi="宋体"/>
          <w:szCs w:val="21"/>
        </w:rPr>
      </w:pPr>
      <w:r>
        <w:rPr>
          <w:rFonts w:ascii="华文仿宋" w:eastAsia="华文仿宋" w:hAnsi="华文仿宋" w:hint="eastAsia"/>
          <w:bCs/>
          <w:szCs w:val="21"/>
        </w:rPr>
        <w:t xml:space="preserve">    </w:t>
      </w: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 xml:space="preserve">   PPT、白板、大白纸等。</w:t>
      </w:r>
    </w:p>
    <w:p>
      <w:pPr>
        <w:pStyle w:val="style0"/>
        <w:numPr>
          <w:ilvl w:val="0"/>
          <w:numId w:val="1"/>
        </w:numPr>
        <w:ind w:left="720" w:hanging="360"/>
        <w:rPr>
          <w:rFonts w:ascii="宋体" w:hAnsi="宋体"/>
          <w:szCs w:val="21"/>
        </w:rPr>
      </w:pPr>
      <w:r>
        <w:rPr>
          <w:rFonts w:ascii="宋体" w:hAnsi="宋体" w:hint="eastAsia"/>
          <w:szCs w:val="21"/>
        </w:rPr>
        <w:t>教材</w:t>
      </w:r>
    </w:p>
    <w:p>
      <w:pPr>
        <w:pStyle w:val="style0"/>
        <w:rPr>
          <w:rFonts w:ascii="宋体" w:hAnsi="宋体"/>
          <w:szCs w:val="21"/>
        </w:rPr>
      </w:pPr>
      <w:r>
        <w:rPr>
          <w:rFonts w:ascii="宋体" w:hAnsi="宋体" w:hint="eastAsia"/>
          <w:szCs w:val="21"/>
        </w:rPr>
        <w:t xml:space="preserve">   菲利普.科特勒等著《营销管理》（13版）中国人民大学出版社2010年版</w:t>
      </w: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widowControl/>
        <w:jc w:val="left"/>
        <w:rPr>
          <w:rFonts w:ascii="宋体" w:cs="宋体" w:hAnsi="宋体"/>
          <w:kern w:val="0"/>
          <w:szCs w:val="21"/>
        </w:rPr>
      </w:pPr>
      <w:r>
        <w:rPr>
          <w:rFonts w:ascii="宋体" w:hAnsi="宋体" w:hint="eastAsia"/>
          <w:szCs w:val="21"/>
        </w:rPr>
        <w:t xml:space="preserve">    详细介绍参阅后面附录大纲</w:t>
      </w:r>
    </w:p>
    <w:p>
      <w:pPr>
        <w:pStyle w:val="style0"/>
        <w:numPr>
          <w:ilvl w:val="0"/>
          <w:numId w:val="1"/>
        </w:numPr>
        <w:ind w:left="720" w:hanging="360"/>
        <w:rPr>
          <w:rFonts w:ascii="宋体" w:hAnsi="宋体"/>
          <w:szCs w:val="21"/>
        </w:rPr>
      </w:pPr>
      <w:r>
        <w:rPr>
          <w:rFonts w:ascii="宋体" w:hAnsi="宋体" w:hint="eastAsia"/>
          <w:szCs w:val="21"/>
        </w:rPr>
        <w:t>课程学习要求及课堂纪律规范、学生成绩评定办法（需详细说明评估学生学习效果的方法，各部分的百分比）</w:t>
      </w:r>
    </w:p>
    <w:p>
      <w:pPr>
        <w:pStyle w:val="style0"/>
        <w:rPr>
          <w:rFonts w:ascii="宋体" w:hAnsi="宋体"/>
          <w:szCs w:val="21"/>
        </w:rPr>
      </w:pPr>
      <w:r>
        <w:rPr>
          <w:rFonts w:ascii="宋体" w:hAnsi="宋体" w:hint="eastAsia"/>
          <w:szCs w:val="21"/>
        </w:rPr>
        <w:t xml:space="preserve">    课堂要求与</w:t>
      </w:r>
      <w:r>
        <w:rPr>
          <w:rFonts w:ascii="宋体" w:hAnsi="宋体" w:hint="eastAsia"/>
          <w:bCs/>
          <w:szCs w:val="21"/>
        </w:rPr>
        <w:t>成绩评定</w:t>
      </w:r>
    </w:p>
    <w:p>
      <w:pPr>
        <w:pStyle w:val="style0"/>
        <w:rPr>
          <w:rFonts w:ascii="宋体" w:hAnsi="宋体"/>
          <w:szCs w:val="21"/>
        </w:rPr>
      </w:pPr>
      <w:r>
        <w:rPr>
          <w:rFonts w:ascii="宋体" w:hAnsi="宋体"/>
          <w:bCs/>
          <w:szCs w:val="21"/>
        </w:rPr>
        <w:t xml:space="preserve">    1</w:t>
      </w:r>
      <w:r>
        <w:rPr>
          <w:rFonts w:ascii="宋体" w:hAnsi="宋体" w:hint="eastAsia"/>
          <w:bCs/>
          <w:szCs w:val="21"/>
        </w:rPr>
        <w:t>、全程参与</w:t>
      </w:r>
      <w:r>
        <w:rPr>
          <w:rFonts w:ascii="宋体" w:hAnsi="宋体"/>
          <w:bCs/>
          <w:szCs w:val="21"/>
        </w:rPr>
        <w:t>30%</w:t>
      </w:r>
      <w:r>
        <w:rPr>
          <w:rFonts w:ascii="宋体" w:hAnsi="宋体" w:hint="eastAsia"/>
          <w:bCs/>
          <w:szCs w:val="21"/>
        </w:rPr>
        <w:t>（按到课率记分）</w:t>
      </w:r>
    </w:p>
    <w:p>
      <w:pPr>
        <w:pStyle w:val="style0"/>
        <w:rPr>
          <w:rFonts w:ascii="宋体" w:hAnsi="宋体"/>
          <w:szCs w:val="21"/>
        </w:rPr>
      </w:pPr>
      <w:r>
        <w:rPr>
          <w:rFonts w:ascii="宋体" w:hAnsi="宋体"/>
          <w:bCs/>
          <w:szCs w:val="21"/>
        </w:rPr>
        <w:t xml:space="preserve">    2</w:t>
      </w:r>
      <w:r>
        <w:rPr>
          <w:rFonts w:ascii="宋体" w:hAnsi="宋体" w:hint="eastAsia"/>
          <w:bCs/>
          <w:szCs w:val="21"/>
        </w:rPr>
        <w:t>、课堂表现</w:t>
      </w:r>
      <w:r>
        <w:rPr>
          <w:rFonts w:ascii="宋体" w:hAnsi="宋体"/>
          <w:bCs/>
          <w:szCs w:val="21"/>
        </w:rPr>
        <w:t>30%</w:t>
      </w:r>
      <w:r>
        <w:rPr>
          <w:rFonts w:ascii="宋体" w:hAnsi="宋体" w:hint="eastAsia"/>
          <w:bCs/>
          <w:szCs w:val="21"/>
        </w:rPr>
        <w:t>（</w:t>
      </w:r>
      <w:r>
        <w:rPr>
          <w:rFonts w:ascii="宋体" w:hAnsi="宋体"/>
          <w:bCs/>
          <w:szCs w:val="21"/>
        </w:rPr>
        <w:t>3</w:t>
      </w:r>
      <w:r>
        <w:rPr>
          <w:rFonts w:ascii="宋体" w:hAnsi="宋体" w:hint="eastAsia"/>
          <w:bCs/>
          <w:szCs w:val="21"/>
        </w:rPr>
        <w:t>、</w:t>
      </w:r>
      <w:r>
        <w:rPr>
          <w:rFonts w:ascii="宋体" w:hAnsi="宋体"/>
          <w:bCs/>
          <w:szCs w:val="21"/>
        </w:rPr>
        <w:t>2</w:t>
      </w: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bCs/>
          <w:szCs w:val="21"/>
        </w:rPr>
        <w:t>0</w:t>
      </w:r>
      <w:r>
        <w:rPr>
          <w:rFonts w:ascii="宋体" w:hAnsi="宋体" w:hint="eastAsia"/>
          <w:bCs/>
          <w:szCs w:val="21"/>
        </w:rPr>
        <w:t>等级记分）</w:t>
      </w:r>
    </w:p>
    <w:p>
      <w:pPr>
        <w:pStyle w:val="style0"/>
        <w:rPr>
          <w:rFonts w:ascii="宋体" w:hAnsi="宋体"/>
          <w:szCs w:val="21"/>
        </w:rPr>
      </w:pPr>
      <w:r>
        <w:rPr>
          <w:rFonts w:ascii="宋体" w:hAnsi="宋体"/>
          <w:bCs/>
          <w:szCs w:val="21"/>
        </w:rPr>
        <w:t xml:space="preserve">    3</w:t>
      </w:r>
      <w:r>
        <w:rPr>
          <w:rFonts w:ascii="宋体" w:hAnsi="宋体" w:hint="eastAsia"/>
          <w:bCs/>
          <w:szCs w:val="21"/>
        </w:rPr>
        <w:t>、案例解析</w:t>
      </w:r>
      <w:r>
        <w:rPr>
          <w:rFonts w:ascii="宋体" w:hAnsi="宋体"/>
          <w:bCs/>
          <w:szCs w:val="21"/>
        </w:rPr>
        <w:t>40%</w:t>
      </w:r>
      <w:r>
        <w:rPr>
          <w:rFonts w:ascii="宋体" w:hAnsi="宋体" w:hint="eastAsia"/>
          <w:bCs/>
          <w:szCs w:val="21"/>
        </w:rPr>
        <w:t>（最后考试分析）</w:t>
      </w:r>
    </w:p>
    <w:p>
      <w:pPr>
        <w:pStyle w:val="style0"/>
        <w:spacing w:lineRule="exact" w:line="360"/>
        <w:rPr>
          <w:rFonts w:ascii="黑体" w:eastAsia="黑体" w:hAnsi="黑体"/>
          <w:sz w:val="28"/>
          <w:szCs w:val="28"/>
        </w:rPr>
      </w:pPr>
    </w:p>
    <w:p>
      <w:pPr>
        <w:pStyle w:val="style0"/>
        <w:spacing w:lineRule="exact" w:line="360"/>
        <w:rPr>
          <w:rFonts w:ascii="宋体" w:hAnsi="宋体"/>
          <w:sz w:val="28"/>
          <w:szCs w:val="28"/>
        </w:rPr>
      </w:pPr>
      <w:r>
        <w:rPr>
          <w:rFonts w:ascii="宋体" w:hAnsi="宋体" w:hint="eastAsia"/>
          <w:sz w:val="28"/>
          <w:szCs w:val="28"/>
        </w:rPr>
        <w:t>《营销管理》教学纲要及案例资料</w:t>
      </w:r>
    </w:p>
    <w:p>
      <w:pPr>
        <w:pStyle w:val="style0"/>
        <w:spacing w:lineRule="exact" w:line="360"/>
        <w:rPr>
          <w:rFonts w:ascii="宋体" w:hAnsi="宋体"/>
          <w:sz w:val="24"/>
        </w:rPr>
      </w:pPr>
      <w:r>
        <w:rPr>
          <w:rFonts w:ascii="宋体" w:hAnsi="宋体" w:hint="eastAsia"/>
          <w:sz w:val="24"/>
        </w:rPr>
        <w:t>概述：MBA学习特点及安排</w:t>
      </w:r>
    </w:p>
    <w:p>
      <w:pPr>
        <w:pStyle w:val="style0"/>
        <w:spacing w:lineRule="exact" w:line="360"/>
        <w:rPr>
          <w:rFonts w:ascii="宋体" w:hAnsi="宋体"/>
          <w:sz w:val="24"/>
        </w:rPr>
      </w:pPr>
      <w:r>
        <w:rPr>
          <w:rFonts w:ascii="宋体" w:hAnsi="宋体" w:hint="eastAsia"/>
          <w:sz w:val="24"/>
        </w:rPr>
        <w:t>第一教学环节：经典营销管理构架</w:t>
      </w:r>
    </w:p>
    <w:p>
      <w:pPr>
        <w:pStyle w:val="style0"/>
        <w:spacing w:lineRule="exact" w:line="360"/>
        <w:rPr>
          <w:rFonts w:ascii="宋体" w:hAnsi="宋体"/>
          <w:sz w:val="24"/>
        </w:rPr>
      </w:pPr>
      <w:r>
        <w:rPr>
          <w:rFonts w:ascii="宋体" w:hAnsi="宋体" w:hint="eastAsia"/>
          <w:sz w:val="24"/>
        </w:rPr>
        <w:t>第二教学环节：现代营销管理任务</w:t>
      </w:r>
    </w:p>
    <w:p>
      <w:pPr>
        <w:pStyle w:val="style0"/>
        <w:spacing w:lineRule="exact" w:line="360"/>
        <w:rPr>
          <w:rFonts w:ascii="宋体" w:hAnsi="宋体"/>
          <w:sz w:val="24"/>
        </w:rPr>
      </w:pPr>
      <w:r>
        <w:rPr>
          <w:rFonts w:ascii="宋体" w:hAnsi="宋体" w:hint="eastAsia"/>
          <w:sz w:val="24"/>
        </w:rPr>
        <w:t>第三教学环节：企业营销策划“三三法”</w:t>
      </w:r>
    </w:p>
    <w:p>
      <w:pPr>
        <w:pStyle w:val="style0"/>
        <w:spacing w:lineRule="exact" w:line="360"/>
        <w:rPr>
          <w:rFonts w:ascii="宋体" w:hAnsi="宋体"/>
          <w:sz w:val="24"/>
        </w:rPr>
      </w:pPr>
      <w:r>
        <w:rPr>
          <w:rFonts w:ascii="宋体" w:hAnsi="宋体" w:hint="eastAsia"/>
          <w:sz w:val="24"/>
        </w:rPr>
        <w:t>第四教学环节：变化中的营销（专题一）</w:t>
      </w:r>
    </w:p>
    <w:p>
      <w:pPr>
        <w:pStyle w:val="style0"/>
        <w:spacing w:lineRule="exact" w:line="360"/>
        <w:ind w:firstLine="1200" w:firstLineChars="500"/>
        <w:rPr>
          <w:rFonts w:ascii="宋体" w:hAnsi="宋体"/>
          <w:sz w:val="24"/>
        </w:rPr>
      </w:pPr>
      <w:r>
        <w:rPr>
          <w:rFonts w:ascii="宋体" w:hAnsi="宋体" w:hint="eastAsia"/>
          <w:sz w:val="24"/>
        </w:rPr>
        <w:t xml:space="preserve">        </w:t>
      </w:r>
      <w:r>
        <w:rPr>
          <w:rFonts w:ascii="宋体" w:hAnsi="宋体" w:hint="eastAsia"/>
          <w:sz w:val="24"/>
        </w:rPr>
        <w:t>—— 宜家家居的营销之道</w:t>
      </w:r>
    </w:p>
    <w:p>
      <w:pPr>
        <w:pStyle w:val="style0"/>
        <w:spacing w:lineRule="exact" w:line="360"/>
        <w:rPr>
          <w:rFonts w:ascii="宋体" w:hAnsi="宋体"/>
          <w:sz w:val="24"/>
        </w:rPr>
      </w:pPr>
      <w:r>
        <w:rPr>
          <w:rFonts w:ascii="宋体" w:hAnsi="宋体" w:hint="eastAsia"/>
          <w:sz w:val="24"/>
        </w:rPr>
        <w:t>第五教学环节：变化中的营销（专题二）</w:t>
      </w:r>
    </w:p>
    <w:p>
      <w:pPr>
        <w:pStyle w:val="style0"/>
        <w:spacing w:lineRule="exact" w:line="360"/>
        <w:ind w:firstLine="1200" w:firstLineChars="500"/>
        <w:rPr>
          <w:rFonts w:ascii="宋体" w:hAnsi="宋体"/>
          <w:sz w:val="24"/>
        </w:rPr>
      </w:pPr>
      <w:r>
        <w:rPr>
          <w:rFonts w:ascii="宋体" w:hAnsi="宋体" w:hint="eastAsia"/>
          <w:sz w:val="24"/>
        </w:rPr>
        <w:t xml:space="preserve">        </w:t>
      </w:r>
      <w:r>
        <w:rPr>
          <w:rFonts w:ascii="宋体" w:hAnsi="宋体" w:hint="eastAsia"/>
          <w:sz w:val="24"/>
        </w:rPr>
        <w:t>——营销理论与方法的变革</w:t>
      </w:r>
    </w:p>
    <w:p>
      <w:pPr>
        <w:pStyle w:val="style0"/>
        <w:spacing w:lineRule="exact" w:line="360"/>
        <w:rPr>
          <w:rFonts w:ascii="宋体" w:hAnsi="宋体"/>
          <w:sz w:val="24"/>
        </w:rPr>
      </w:pPr>
      <w:r>
        <w:rPr>
          <w:rFonts w:ascii="宋体" w:hAnsi="宋体" w:hint="eastAsia"/>
          <w:sz w:val="24"/>
        </w:rPr>
        <w:t>第六教学环节：典型案例的营销管理分析</w:t>
      </w:r>
    </w:p>
    <w:p>
      <w:pPr>
        <w:pStyle w:val="style0"/>
        <w:spacing w:lineRule="exact" w:line="360"/>
        <w:rPr>
          <w:rFonts w:ascii="宋体" w:hAnsi="宋体"/>
          <w:sz w:val="24"/>
        </w:rPr>
      </w:pPr>
    </w:p>
    <w:p>
      <w:pPr>
        <w:pStyle w:val="style0"/>
        <w:spacing w:lineRule="exact" w:line="360"/>
        <w:rPr>
          <w:rFonts w:ascii="隶书" w:eastAsia="隶书" w:hAnsi="黑体"/>
          <w:sz w:val="24"/>
        </w:rPr>
      </w:pPr>
      <w:r>
        <w:rPr>
          <w:rFonts w:ascii="隶书" w:eastAsia="隶书" w:hAnsi="黑体" w:hint="eastAsia"/>
          <w:sz w:val="24"/>
        </w:rPr>
        <w:t>一、教学目标</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1、复习和掌握经典的营销管理理论的核心概念；</w:t>
      </w:r>
    </w:p>
    <w:p>
      <w:pPr>
        <w:pStyle w:val="style0"/>
        <w:spacing w:lineRule="exact" w:line="360"/>
        <w:ind w:firstLine="600"/>
        <w:rPr>
          <w:rFonts w:ascii="宋体" w:hAnsi="宋体"/>
          <w:sz w:val="24"/>
        </w:rPr>
      </w:pPr>
      <w:r>
        <w:rPr>
          <w:rFonts w:ascii="宋体" w:hAnsi="宋体" w:hint="eastAsia"/>
          <w:sz w:val="24"/>
        </w:rPr>
        <w:t>2、能够用经典的营销管理的基本策略分析营销案例；</w:t>
      </w:r>
    </w:p>
    <w:p>
      <w:pPr>
        <w:pStyle w:val="style0"/>
        <w:spacing w:lineRule="exact" w:line="360"/>
        <w:ind w:firstLine="600"/>
        <w:rPr>
          <w:rFonts w:ascii="宋体" w:hAnsi="宋体"/>
          <w:sz w:val="24"/>
        </w:rPr>
      </w:pPr>
      <w:r>
        <w:rPr>
          <w:rFonts w:ascii="宋体" w:hAnsi="宋体" w:hint="eastAsia"/>
          <w:sz w:val="24"/>
        </w:rPr>
        <w:t>3、能够用经典的营销管理理论梳理自己的营销实践。</w:t>
      </w:r>
    </w:p>
    <w:p>
      <w:pPr>
        <w:pStyle w:val="style0"/>
        <w:spacing w:lineRule="exact" w:line="360"/>
        <w:rPr>
          <w:rFonts w:ascii="隶书" w:eastAsia="隶书" w:hAnsi="黑体"/>
          <w:sz w:val="24"/>
        </w:rPr>
      </w:pPr>
      <w:r>
        <w:rPr>
          <w:rFonts w:ascii="隶书" w:eastAsia="隶书" w:hAnsi="黑体" w:hint="eastAsia"/>
          <w:sz w:val="24"/>
        </w:rPr>
        <w:t>二、学习要求：</w:t>
      </w:r>
    </w:p>
    <w:p>
      <w:pPr>
        <w:pStyle w:val="style0"/>
        <w:spacing w:lineRule="exact" w:line="360"/>
        <w:ind w:firstLine="570"/>
        <w:rPr>
          <w:rFonts w:ascii="宋体" w:hAnsi="宋体"/>
          <w:sz w:val="24"/>
        </w:rPr>
      </w:pPr>
      <w:r>
        <w:rPr>
          <w:rFonts w:ascii="宋体" w:hAnsi="宋体" w:hint="eastAsia"/>
          <w:sz w:val="24"/>
        </w:rPr>
        <w:t>每位学员阅读案例一和案例二，并思考以下问题：</w:t>
      </w:r>
    </w:p>
    <w:p>
      <w:pPr>
        <w:pStyle w:val="style0"/>
        <w:spacing w:lineRule="exact" w:line="360"/>
        <w:ind w:firstLine="570"/>
        <w:rPr>
          <w:rFonts w:ascii="宋体" w:hAnsi="宋体"/>
          <w:sz w:val="24"/>
        </w:rPr>
      </w:pPr>
      <w:r>
        <w:rPr>
          <w:rFonts w:ascii="宋体" w:hAnsi="宋体" w:hint="eastAsia"/>
          <w:sz w:val="24"/>
        </w:rPr>
        <w:t>1、你能够从案例中提炼出哪些营销管理的核心概念？</w:t>
      </w:r>
    </w:p>
    <w:p>
      <w:pPr>
        <w:pStyle w:val="style0"/>
        <w:spacing w:lineRule="exact" w:line="360"/>
        <w:ind w:firstLine="570"/>
        <w:rPr>
          <w:rFonts w:ascii="宋体" w:hAnsi="宋体"/>
          <w:sz w:val="24"/>
        </w:rPr>
      </w:pPr>
      <w:r>
        <w:rPr>
          <w:rFonts w:ascii="宋体" w:hAnsi="宋体" w:hint="eastAsia"/>
          <w:sz w:val="24"/>
        </w:rPr>
        <w:t>2、这些成功的营销案例主要运用了什么样的营销策略？</w:t>
      </w:r>
    </w:p>
    <w:p>
      <w:pPr>
        <w:pStyle w:val="style0"/>
        <w:spacing w:lineRule="exact" w:line="360"/>
        <w:ind w:left="817" w:leftChars="270" w:hanging="250" w:hangingChars="104"/>
        <w:rPr>
          <w:rFonts w:ascii="宋体" w:hAnsi="宋体"/>
          <w:sz w:val="24"/>
        </w:rPr>
      </w:pPr>
      <w:r>
        <w:rPr>
          <w:rFonts w:ascii="宋体" w:hAnsi="宋体" w:hint="eastAsia"/>
          <w:sz w:val="24"/>
        </w:rPr>
        <w:t>3、什么样的营销概念或方法对你的营销实践产生了较大</w:t>
      </w:r>
    </w:p>
    <w:p>
      <w:pPr>
        <w:pStyle w:val="style0"/>
        <w:spacing w:lineRule="exact" w:line="360"/>
        <w:rPr>
          <w:rFonts w:ascii="宋体" w:hAnsi="宋体"/>
          <w:sz w:val="24"/>
        </w:rPr>
      </w:pPr>
      <w:r>
        <w:rPr>
          <w:rFonts w:ascii="宋体" w:hAnsi="宋体" w:hint="eastAsia"/>
          <w:sz w:val="24"/>
        </w:rPr>
        <w:t xml:space="preserve">        影响？</w:t>
      </w:r>
    </w:p>
    <w:p>
      <w:pPr>
        <w:pStyle w:val="style0"/>
        <w:ind w:firstLine="1903" w:firstLineChars="790"/>
        <w:rPr>
          <w:rFonts w:ascii="黑体" w:eastAsia="黑体" w:hAnsi="宋体"/>
          <w:b/>
          <w:sz w:val="24"/>
        </w:rPr>
      </w:pPr>
      <w:r>
        <w:rPr>
          <w:rFonts w:ascii="黑体" w:eastAsia="黑体" w:hAnsi="宋体" w:hint="eastAsia"/>
          <w:b/>
          <w:sz w:val="24"/>
        </w:rPr>
        <w:t>案例一：阿拉莫公司的成功经营</w:t>
      </w:r>
    </w:p>
    <w:p>
      <w:pPr>
        <w:pStyle w:val="style0"/>
        <w:spacing w:lineRule="exact" w:line="420"/>
        <w:ind w:firstLine="480" w:firstLineChars="200"/>
        <w:rPr>
          <w:rFonts w:ascii="宋体" w:hAnsi="宋体"/>
          <w:sz w:val="24"/>
        </w:rPr>
      </w:pPr>
      <w:r>
        <w:rPr>
          <w:rFonts w:ascii="宋体" w:hAnsi="宋体" w:hint="eastAsia"/>
          <w:sz w:val="24"/>
        </w:rPr>
        <w:t>如果你从事机场租车业务，你怎么成功地与该行业四巨头——赫茨公司（H</w:t>
      </w:r>
      <w:r>
        <w:rPr>
          <w:rFonts w:ascii="宋体" w:hAnsi="宋体"/>
          <w:sz w:val="24"/>
        </w:rPr>
        <w:t>erz</w:t>
      </w:r>
      <w:r>
        <w:rPr>
          <w:rFonts w:ascii="宋体" w:hAnsi="宋体" w:hint="eastAsia"/>
          <w:sz w:val="24"/>
        </w:rPr>
        <w:t>）、阿维斯公司（A</w:t>
      </w:r>
      <w:r>
        <w:rPr>
          <w:rFonts w:ascii="宋体" w:hAnsi="宋体"/>
          <w:sz w:val="24"/>
        </w:rPr>
        <w:t>vis</w:t>
      </w:r>
      <w:r>
        <w:rPr>
          <w:rFonts w:ascii="宋体" w:hAnsi="宋体" w:hint="eastAsia"/>
          <w:sz w:val="24"/>
        </w:rPr>
        <w:t>）、国民公司（N</w:t>
      </w:r>
      <w:r>
        <w:rPr>
          <w:rFonts w:ascii="宋体" w:hAnsi="宋体"/>
          <w:sz w:val="24"/>
        </w:rPr>
        <w:t>ational</w:t>
      </w:r>
      <w:r>
        <w:rPr>
          <w:rFonts w:ascii="宋体" w:hAnsi="宋体" w:hint="eastAsia"/>
          <w:sz w:val="24"/>
        </w:rPr>
        <w:t>）和预算公司（B</w:t>
      </w:r>
      <w:r>
        <w:rPr>
          <w:rFonts w:ascii="宋体" w:hAnsi="宋体"/>
          <w:sz w:val="24"/>
        </w:rPr>
        <w:t>udget</w:t>
      </w:r>
      <w:r>
        <w:rPr>
          <w:rFonts w:ascii="宋体" w:hAnsi="宋体" w:hint="eastAsia"/>
          <w:sz w:val="24"/>
        </w:rPr>
        <w:t>）竞争？迈克尔·伊根（M</w:t>
      </w:r>
      <w:r>
        <w:rPr>
          <w:rFonts w:ascii="宋体" w:hAnsi="宋体"/>
          <w:sz w:val="24"/>
        </w:rPr>
        <w:t>ichacl  Egan</w:t>
      </w:r>
      <w:r>
        <w:rPr>
          <w:rFonts w:ascii="宋体" w:hAnsi="宋体" w:hint="eastAsia"/>
          <w:sz w:val="24"/>
        </w:rPr>
        <w:t>）作出了令人钦佩的回答。作为阿拉莫租车</w:t>
      </w:r>
      <w:r>
        <w:rPr>
          <w:rFonts w:ascii="宋体" w:hAnsi="宋体" w:hint="eastAsia"/>
          <w:sz w:val="24"/>
        </w:rPr>
        <w:t>公司的主席，伊根实施了一项战略，使阿拉莫公司在不到20年时间里，成长为一家5亿美元的公司，净利润额在全行业名列第二，仅次于阿维斯公司。伊根的战略是集中于低价格和低成本——高营业额的经营定位，以及租车给那些精打细算的顾客，正是这种战略使阿拉莫公司领先于主要的竞争对手。</w:t>
      </w:r>
    </w:p>
    <w:p>
      <w:pPr>
        <w:pStyle w:val="style0"/>
        <w:spacing w:lineRule="exact" w:line="420"/>
        <w:ind w:firstLine="480" w:firstLineChars="200"/>
        <w:rPr>
          <w:rFonts w:ascii="宋体" w:hAnsi="宋体"/>
          <w:sz w:val="24"/>
        </w:rPr>
      </w:pPr>
      <w:r>
        <w:rPr>
          <w:rFonts w:ascii="宋体" w:hAnsi="宋体" w:hint="eastAsia"/>
          <w:sz w:val="24"/>
        </w:rPr>
        <w:t>为了在机场轿车出租市场中取得一席之地，阿拉莫公司将其投资倾注于低价格的抉择上。公司利用广告到处宣传它每日的租车价格低于其竞争对手20%，并且不对行车里程额外收费。例如，周日在洛杉矶租阿拉莫公司的一辆雪佛莱B</w:t>
      </w:r>
      <w:r>
        <w:rPr>
          <w:rFonts w:ascii="宋体" w:hAnsi="宋体"/>
          <w:sz w:val="24"/>
        </w:rPr>
        <w:t>cretta</w:t>
      </w:r>
      <w:r>
        <w:rPr>
          <w:rFonts w:ascii="宋体" w:hAnsi="宋体" w:hint="eastAsia"/>
          <w:sz w:val="24"/>
        </w:rPr>
        <w:t>牌轿车，日租金仅38美元且不收里程费。而在赫茨公司租用同一品牌的车，每天租金51.93美元，而且还要至少提前3天预定，此外，赫茨公司对超过</w:t>
      </w:r>
      <w:r>
        <w:rPr>
          <w:rFonts w:ascii="宋体" w:hAnsi="宋体" w:hint="eastAsia"/>
          <w:sz w:val="24"/>
        </w:rPr>
        <w:t>100英里</w:t>
      </w:r>
      <w:r>
        <w:rPr>
          <w:rFonts w:ascii="宋体" w:hAnsi="宋体" w:hint="eastAsia"/>
          <w:sz w:val="24"/>
        </w:rPr>
        <w:t>还要每英里加收32美分的费用。</w:t>
      </w:r>
    </w:p>
    <w:p>
      <w:pPr>
        <w:pStyle w:val="style0"/>
        <w:spacing w:lineRule="exact" w:line="420"/>
        <w:ind w:firstLine="480" w:firstLineChars="200"/>
        <w:rPr>
          <w:rFonts w:ascii="宋体" w:hAnsi="宋体"/>
          <w:sz w:val="24"/>
        </w:rPr>
      </w:pPr>
      <w:r>
        <w:rPr>
          <w:rFonts w:ascii="宋体" w:hAnsi="宋体" w:hint="eastAsia"/>
          <w:sz w:val="24"/>
        </w:rPr>
        <w:t>提供低价格的服务是一回事，但是怎么在如此低的价格下保持盈利呢？伊根的回答是：将营业场所设置在高营业量和租金便宜的地点。阿拉莫公司在美国和英国只有105处营业场所，而赫茨公司却有5400处，但是阿拉莫公司的所有营业场所都设在客流量最大的机场。因此，尽管赫茨公司的营业场所数量是阿拉莫公司的50倍，但是赫茨公司的出租轿车数量仅为阿拉莫公司的4倍。所以，阿拉莫公司通过保持高营业额的方式使其成本保持在低水平上。此外，阿拉莫公司还将其管理费用的支出控制在低水平上，这主要是通过将大多数业务台设在机场大厅外面的临近地点，从而避免了机场大厅内天文数字般的租金。</w:t>
      </w:r>
    </w:p>
    <w:p>
      <w:pPr>
        <w:pStyle w:val="style0"/>
        <w:spacing w:lineRule="exact" w:line="420"/>
        <w:ind w:firstLine="480" w:firstLineChars="200"/>
        <w:rPr>
          <w:rFonts w:ascii="宋体" w:hAnsi="宋体"/>
          <w:sz w:val="24"/>
        </w:rPr>
      </w:pPr>
      <w:r>
        <w:rPr>
          <w:rFonts w:ascii="宋体" w:hAnsi="宋体" w:hint="eastAsia"/>
          <w:sz w:val="24"/>
        </w:rPr>
        <w:t>伊根的战略还有一个关键要素是他选择的目标市场，伊根让赫茨公司和阿维斯公司耗费巨资为争夺《幸福》杂志排出的100位总经理打得不可开交，而他却选择了追逐度假旅游者市场，只是近几年他才稍微扩展了他的细分市场，开始寻求精打细算的生意旅行者。</w:t>
      </w:r>
    </w:p>
    <w:p>
      <w:pPr>
        <w:pStyle w:val="style0"/>
        <w:spacing w:lineRule="exact" w:line="420"/>
        <w:ind w:firstLine="1564" w:firstLineChars="649"/>
        <w:rPr>
          <w:rFonts w:ascii="宋体" w:hAnsi="宋体"/>
          <w:b/>
          <w:sz w:val="24"/>
        </w:rPr>
      </w:pPr>
      <w:r>
        <w:rPr>
          <w:rFonts w:ascii="宋体" w:hAnsi="宋体" w:hint="eastAsia"/>
          <w:b/>
          <w:sz w:val="24"/>
        </w:rPr>
        <w:t>案例二：“斯航”是怎样成为明星的</w:t>
      </w:r>
    </w:p>
    <w:p>
      <w:pPr>
        <w:pStyle w:val="style0"/>
        <w:spacing w:lineRule="exact" w:line="420"/>
        <w:ind w:firstLine="480" w:firstLineChars="200"/>
        <w:rPr>
          <w:rFonts w:ascii="宋体" w:hAnsi="宋体"/>
          <w:sz w:val="24"/>
        </w:rPr>
      </w:pPr>
      <w:r>
        <w:rPr>
          <w:rFonts w:ascii="宋体" w:hAnsi="宋体" w:hint="eastAsia"/>
          <w:sz w:val="24"/>
        </w:rPr>
        <w:t>斯堪的那维亚航空公司（简称“斯航”）是由挪威、瑞典和丹麦三国合资经营的公司，由于价格竞争、折扣优惠及许多小公司的崛起，斯航在国内和国际航线上都处于亏损状态。</w:t>
      </w:r>
    </w:p>
    <w:p>
      <w:pPr>
        <w:pStyle w:val="style0"/>
        <w:spacing w:lineRule="exact" w:line="420"/>
        <w:ind w:firstLine="480" w:firstLineChars="200"/>
        <w:rPr>
          <w:rFonts w:ascii="宋体" w:hAnsi="宋体"/>
          <w:sz w:val="24"/>
        </w:rPr>
      </w:pPr>
      <w:r>
        <w:rPr>
          <w:rFonts w:ascii="宋体" w:hAnsi="宋体" w:hint="eastAsia"/>
          <w:sz w:val="24"/>
        </w:rPr>
        <w:t>1982年初，斯航首先创设了一种新的、单独的商务舱位等级。这种商务舱是根据工商界乘客不喜欢与那些寻欢作乐的旅游者同舱的特点设立的。工商界乘客常常因为一些紧急的情况必须改变日程，他们需要灵活性；他们在旅途中关心的是把工作赶出来，这意味着他们需要读、写，为会议或谈判作准备；或者睡觉，以便到达目的地后能够精力充沛地投入工作。也就是说，他们不需要分散注意力或娱乐。旅游者却没有这种压力。对他们来说，旅途就是假期的一个部分，而机票价格则是一个敏感的决定因素。设置紧凑的座位和长期预留的机票。是航空公</w:t>
      </w:r>
      <w:r>
        <w:rPr>
          <w:rFonts w:ascii="宋体" w:hAnsi="宋体" w:hint="eastAsia"/>
          <w:sz w:val="24"/>
        </w:rPr>
        <w:t>司有可能出售打折的机票，因而使一些人获得了旅行的机会，另一些人则能把省下来的机票钱，更多的花在异国情调的度假生活中。商务旅行者与此不同，最重视的是时间和日程表。在斯航以前，没有一家航空公司懂得怎样在同一架飞机上，满足这两类顾客的不同需求。</w:t>
      </w:r>
    </w:p>
    <w:p>
      <w:pPr>
        <w:pStyle w:val="style0"/>
        <w:spacing w:lineRule="exact" w:line="420"/>
        <w:ind w:firstLine="480" w:firstLineChars="200"/>
        <w:rPr>
          <w:rFonts w:ascii="宋体" w:hAnsi="宋体"/>
          <w:sz w:val="24"/>
        </w:rPr>
      </w:pPr>
      <w:r>
        <w:rPr>
          <w:rFonts w:ascii="宋体" w:hAnsi="宋体" w:hint="eastAsia"/>
          <w:sz w:val="24"/>
        </w:rPr>
        <w:t>斯航的商务舱票价低于传统的头等舱，高于大多数经济舱，但给予顾客更多的方便。在每个机场，斯航都为商务舱的乘客设置了单独的休息室，并免费提供饮料及一些基本的工作用具。在旅馆，为他们能够完成自己的工作，他们还可以保留这些房间，而且不受起程时间、时刻表变动及最低住宿时间的限制。所有这些都以经济实惠的价格提供。机场还为商务舱乘客设置了单独的行李检查处，他们不必去和普通乘客一起拥挤。在飞机上，他们享有单独的宽大座椅，放腿的空间更为宽敞，还装有一些传统的头等舱才享有的装饰品，如玻璃器皿、瓷器等，他们还可以享用美味佳肴。</w:t>
      </w:r>
    </w:p>
    <w:p>
      <w:pPr>
        <w:pStyle w:val="style0"/>
        <w:spacing w:lineRule="exact" w:line="420"/>
        <w:ind w:firstLine="480" w:firstLineChars="200"/>
        <w:rPr>
          <w:rFonts w:ascii="宋体" w:hAnsi="宋体"/>
          <w:sz w:val="24"/>
        </w:rPr>
      </w:pPr>
      <w:r>
        <w:rPr>
          <w:rFonts w:ascii="宋体" w:hAnsi="宋体" w:hint="eastAsia"/>
          <w:sz w:val="24"/>
        </w:rPr>
        <w:t>斯航因此而赢得了市场竞争优势，一举成为了世界航空运输领域的明星。如今，许多竞争者也在效仿斯航的做法。</w:t>
      </w:r>
    </w:p>
    <w:p>
      <w:pPr>
        <w:pStyle w:val="style0"/>
        <w:spacing w:lineRule="exact" w:line="360"/>
        <w:ind w:firstLine="1200" w:firstLineChars="500"/>
        <w:rPr>
          <w:rFonts w:ascii="黑体" w:eastAsia="黑体" w:hAnsi="黑体"/>
          <w:sz w:val="24"/>
        </w:rPr>
      </w:pPr>
      <w:r>
        <w:rPr>
          <w:rFonts w:ascii="黑体" w:eastAsia="黑体" w:hAnsi="黑体" w:hint="eastAsia"/>
          <w:sz w:val="24"/>
        </w:rPr>
        <w:t>第二教学环节：现代营销管理任务</w:t>
      </w:r>
    </w:p>
    <w:p>
      <w:pPr>
        <w:pStyle w:val="style0"/>
        <w:spacing w:lineRule="exact" w:line="360"/>
        <w:rPr>
          <w:rFonts w:ascii="隶书" w:eastAsia="隶书" w:hAnsi="黑体"/>
          <w:sz w:val="24"/>
        </w:rPr>
      </w:pPr>
      <w:r>
        <w:rPr>
          <w:rFonts w:ascii="隶书" w:eastAsia="隶书" w:hAnsi="黑体" w:hint="eastAsia"/>
          <w:sz w:val="24"/>
        </w:rPr>
        <w:t>一、教学目标</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1、认识和掌握现代营销管理的主要任务；</w:t>
      </w:r>
    </w:p>
    <w:p>
      <w:pPr>
        <w:pStyle w:val="style0"/>
        <w:spacing w:lineRule="exact" w:line="360"/>
        <w:ind w:firstLine="600"/>
        <w:rPr>
          <w:rFonts w:ascii="宋体" w:hAnsi="宋体"/>
          <w:sz w:val="24"/>
        </w:rPr>
      </w:pPr>
      <w:r>
        <w:rPr>
          <w:rFonts w:ascii="宋体" w:hAnsi="宋体" w:hint="eastAsia"/>
          <w:sz w:val="24"/>
        </w:rPr>
        <w:t>2、能够用现代营销管理任务框架剖析营销案例；</w:t>
      </w:r>
    </w:p>
    <w:p>
      <w:pPr>
        <w:pStyle w:val="style0"/>
        <w:spacing w:lineRule="exact" w:line="360"/>
        <w:ind w:firstLine="600"/>
        <w:rPr>
          <w:rFonts w:ascii="宋体" w:hAnsi="宋体"/>
          <w:sz w:val="24"/>
        </w:rPr>
      </w:pPr>
      <w:r>
        <w:rPr>
          <w:rFonts w:ascii="宋体" w:hAnsi="宋体" w:hint="eastAsia"/>
          <w:sz w:val="24"/>
        </w:rPr>
        <w:t>3、能够用现代营销管理任务指导企业的营销实践。</w:t>
      </w:r>
    </w:p>
    <w:p>
      <w:pPr>
        <w:pStyle w:val="style0"/>
        <w:spacing w:lineRule="exact" w:line="360"/>
        <w:rPr>
          <w:rFonts w:ascii="隶书" w:eastAsia="隶书" w:hAnsi="黑体"/>
          <w:sz w:val="24"/>
        </w:rPr>
      </w:pPr>
      <w:r>
        <w:rPr>
          <w:rFonts w:ascii="隶书" w:eastAsia="隶书" w:hAnsi="黑体" w:hint="eastAsia"/>
          <w:sz w:val="24"/>
        </w:rPr>
        <w:t>二、学习要求：</w:t>
      </w:r>
    </w:p>
    <w:p>
      <w:pPr>
        <w:pStyle w:val="style0"/>
        <w:spacing w:lineRule="exact" w:line="360"/>
        <w:ind w:left="569" w:leftChars="271" w:firstLine="480" w:firstLineChars="200"/>
        <w:rPr>
          <w:rFonts w:ascii="宋体" w:hAnsi="宋体"/>
          <w:sz w:val="24"/>
        </w:rPr>
      </w:pPr>
      <w:r>
        <w:rPr>
          <w:rFonts w:ascii="宋体" w:hAnsi="宋体" w:hint="eastAsia"/>
          <w:sz w:val="24"/>
        </w:rPr>
        <w:t>每位学员阅读菲利普·科特勒与凯文·莱恩·凯勒著《营销管理》中的营销资料与案例：</w:t>
      </w:r>
    </w:p>
    <w:p>
      <w:pPr>
        <w:pStyle w:val="style0"/>
        <w:spacing w:lineRule="exact" w:line="360"/>
        <w:ind w:firstLine="570"/>
        <w:rPr>
          <w:rFonts w:ascii="宋体" w:hAnsi="宋体"/>
          <w:sz w:val="24"/>
        </w:rPr>
      </w:pPr>
      <w:r>
        <w:rPr>
          <w:rFonts w:ascii="宋体" w:hAnsi="宋体" w:hint="eastAsia"/>
          <w:sz w:val="24"/>
        </w:rPr>
        <w:t>（1）科特勒：“营销的对与错”（P23）</w:t>
      </w:r>
    </w:p>
    <w:p>
      <w:pPr>
        <w:pStyle w:val="style0"/>
        <w:spacing w:lineRule="exact" w:line="360"/>
        <w:ind w:firstLine="570"/>
        <w:rPr>
          <w:rFonts w:ascii="宋体" w:hAnsi="宋体"/>
          <w:sz w:val="24"/>
        </w:rPr>
      </w:pPr>
      <w:r>
        <w:rPr>
          <w:rFonts w:ascii="宋体" w:hAnsi="宋体" w:hint="eastAsia"/>
          <w:sz w:val="24"/>
        </w:rPr>
        <w:t>（2）可口可乐（P25）</w:t>
      </w:r>
    </w:p>
    <w:p>
      <w:pPr>
        <w:pStyle w:val="style0"/>
        <w:spacing w:lineRule="exact" w:line="360"/>
        <w:ind w:firstLine="480" w:firstLineChars="200"/>
        <w:rPr>
          <w:rFonts w:ascii="宋体" w:hAnsi="宋体"/>
          <w:sz w:val="24"/>
        </w:rPr>
      </w:pPr>
      <w:r>
        <w:rPr>
          <w:rFonts w:ascii="宋体" w:hAnsi="宋体" w:hint="eastAsia"/>
          <w:sz w:val="24"/>
        </w:rPr>
        <w:t>主要思考以下问题：</w:t>
      </w:r>
    </w:p>
    <w:p>
      <w:pPr>
        <w:pStyle w:val="style0"/>
        <w:spacing w:lineRule="exact" w:line="360"/>
        <w:ind w:left="930" w:leftChars="100" w:hanging="720" w:hangingChars="300"/>
        <w:rPr>
          <w:rFonts w:ascii="宋体" w:hAnsi="宋体"/>
          <w:sz w:val="24"/>
        </w:rPr>
      </w:pPr>
      <w:r>
        <w:rPr>
          <w:rFonts w:ascii="宋体" w:hAnsi="宋体"/>
          <w:sz w:val="24"/>
        </w:rPr>
        <w:t xml:space="preserve">   </w:t>
      </w:r>
      <w:r>
        <w:rPr>
          <w:rFonts w:ascii="宋体" w:hAnsi="宋体"/>
          <w:bCs/>
          <w:sz w:val="24"/>
        </w:rPr>
        <w:t>1</w:t>
      </w:r>
      <w:r>
        <w:rPr>
          <w:rFonts w:ascii="宋体" w:hAnsi="宋体" w:hint="eastAsia"/>
          <w:bCs/>
          <w:sz w:val="24"/>
        </w:rPr>
        <w:t>、你能从“营销的对与错”和“可口可乐”案例中提炼出哪些现代营销管理的主要任务？</w:t>
      </w:r>
    </w:p>
    <w:p>
      <w:pPr>
        <w:pStyle w:val="style0"/>
        <w:spacing w:lineRule="exact" w:line="360"/>
        <w:ind w:firstLine="570"/>
        <w:rPr>
          <w:rFonts w:ascii="宋体" w:hAnsi="宋体"/>
          <w:sz w:val="24"/>
        </w:rPr>
      </w:pPr>
      <w:r>
        <w:rPr>
          <w:rFonts w:ascii="宋体" w:hAnsi="宋体"/>
          <w:bCs/>
          <w:sz w:val="24"/>
        </w:rPr>
        <w:t xml:space="preserve"> 2</w:t>
      </w:r>
      <w:r>
        <w:rPr>
          <w:rFonts w:ascii="宋体" w:hAnsi="宋体" w:hint="eastAsia"/>
          <w:bCs/>
          <w:sz w:val="24"/>
        </w:rPr>
        <w:t>、现代营销管理任务的构架对经典营销有那些超越？</w:t>
      </w:r>
    </w:p>
    <w:p>
      <w:pPr>
        <w:pStyle w:val="style0"/>
        <w:spacing w:lineRule="exact" w:line="360"/>
        <w:ind w:firstLine="570"/>
        <w:rPr>
          <w:rFonts w:ascii="宋体" w:hAnsi="宋体"/>
          <w:sz w:val="24"/>
        </w:rPr>
      </w:pPr>
      <w:r>
        <w:rPr>
          <w:rFonts w:ascii="宋体" w:hAnsi="宋体"/>
          <w:bCs/>
          <w:sz w:val="24"/>
        </w:rPr>
        <w:t xml:space="preserve"> 3</w:t>
      </w:r>
      <w:r>
        <w:rPr>
          <w:rFonts w:ascii="宋体" w:hAnsi="宋体" w:hint="eastAsia"/>
          <w:bCs/>
          <w:sz w:val="24"/>
        </w:rPr>
        <w:t>、如何用现代营销管理任务之道你的营销实践？</w:t>
      </w:r>
    </w:p>
    <w:p>
      <w:pPr>
        <w:pStyle w:val="style0"/>
        <w:spacing w:lineRule="exact" w:line="360"/>
        <w:ind w:firstLine="1080" w:firstLineChars="450"/>
        <w:rPr>
          <w:rFonts w:ascii="黑体" w:eastAsia="黑体" w:hAnsi="黑体"/>
          <w:sz w:val="24"/>
        </w:rPr>
      </w:pPr>
      <w:r>
        <w:rPr>
          <w:rFonts w:ascii="黑体" w:eastAsia="黑体" w:hAnsi="黑体" w:hint="eastAsia"/>
          <w:sz w:val="24"/>
        </w:rPr>
        <w:t xml:space="preserve">    第三教学环节：企业营销策划“三三法”</w:t>
      </w:r>
    </w:p>
    <w:p>
      <w:pPr>
        <w:pStyle w:val="style0"/>
        <w:spacing w:lineRule="exact" w:line="360"/>
        <w:rPr>
          <w:rFonts w:ascii="隶书" w:eastAsia="隶书" w:hAnsi="黑体"/>
          <w:sz w:val="24"/>
        </w:rPr>
      </w:pPr>
      <w:r>
        <w:rPr>
          <w:rFonts w:ascii="隶书" w:eastAsia="隶书" w:hAnsi="黑体" w:hint="eastAsia"/>
          <w:sz w:val="24"/>
        </w:rPr>
        <w:t>一、教学目标</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1、了解和掌握营销策划的基本流程；</w:t>
      </w:r>
    </w:p>
    <w:p>
      <w:pPr>
        <w:pStyle w:val="style0"/>
        <w:spacing w:lineRule="exact" w:line="360"/>
        <w:ind w:firstLine="600"/>
        <w:rPr>
          <w:rFonts w:ascii="宋体" w:hAnsi="宋体"/>
          <w:sz w:val="24"/>
        </w:rPr>
      </w:pPr>
      <w:r>
        <w:rPr>
          <w:rFonts w:ascii="宋体" w:hAnsi="宋体" w:hint="eastAsia"/>
          <w:sz w:val="24"/>
        </w:rPr>
        <w:t>2、深刻认识并把握策划的“金三角”；</w:t>
      </w:r>
    </w:p>
    <w:p>
      <w:pPr>
        <w:pStyle w:val="style0"/>
        <w:spacing w:lineRule="exact" w:line="360"/>
        <w:ind w:firstLine="600"/>
        <w:rPr>
          <w:rFonts w:ascii="宋体" w:hAnsi="宋体"/>
          <w:sz w:val="24"/>
        </w:rPr>
      </w:pPr>
      <w:r>
        <w:rPr>
          <w:rFonts w:ascii="宋体" w:hAnsi="宋体" w:hint="eastAsia"/>
          <w:sz w:val="24"/>
        </w:rPr>
        <w:t>3、能够掌握和应用营销策划的“三三法”；</w:t>
      </w:r>
    </w:p>
    <w:p>
      <w:pPr>
        <w:pStyle w:val="style0"/>
        <w:spacing w:lineRule="exact" w:line="360"/>
        <w:ind w:left="969" w:leftChars="290" w:hanging="360" w:hangingChars="150"/>
        <w:rPr>
          <w:rFonts w:ascii="宋体" w:hAnsi="宋体"/>
          <w:sz w:val="24"/>
        </w:rPr>
      </w:pPr>
      <w:r>
        <w:rPr>
          <w:rFonts w:ascii="宋体" w:hAnsi="宋体" w:hint="eastAsia"/>
          <w:sz w:val="24"/>
        </w:rPr>
        <w:t>4、能够用营销策划的方法指导或策划自己的营销活动。</w:t>
      </w:r>
    </w:p>
    <w:p>
      <w:pPr>
        <w:pStyle w:val="style0"/>
        <w:spacing w:lineRule="exact" w:line="360"/>
        <w:rPr>
          <w:rFonts w:ascii="隶书" w:eastAsia="隶书" w:hAnsi="黑体"/>
          <w:sz w:val="24"/>
        </w:rPr>
      </w:pPr>
      <w:r>
        <w:rPr>
          <w:rFonts w:ascii="隶书" w:eastAsia="隶书" w:hAnsi="黑体" w:hint="eastAsia"/>
          <w:sz w:val="24"/>
        </w:rPr>
        <w:t>二、学习要求：</w:t>
      </w:r>
    </w:p>
    <w:p>
      <w:pPr>
        <w:pStyle w:val="style0"/>
        <w:spacing w:lineRule="exact" w:line="360"/>
        <w:ind w:firstLine="570"/>
        <w:rPr>
          <w:rFonts w:ascii="宋体" w:hAnsi="宋体"/>
          <w:sz w:val="24"/>
        </w:rPr>
      </w:pPr>
      <w:r>
        <w:rPr>
          <w:rFonts w:ascii="宋体" w:hAnsi="宋体" w:hint="eastAsia"/>
          <w:sz w:val="24"/>
        </w:rPr>
        <w:t>每位学员阅读案例三、案例四和案例五，并思考以下问题：</w:t>
      </w:r>
    </w:p>
    <w:p>
      <w:pPr>
        <w:pStyle w:val="style0"/>
        <w:spacing w:lineRule="exact" w:line="360"/>
        <w:ind w:firstLine="570"/>
        <w:rPr>
          <w:rFonts w:ascii="宋体" w:hAnsi="宋体"/>
          <w:sz w:val="24"/>
        </w:rPr>
      </w:pPr>
      <w:r>
        <w:rPr>
          <w:rFonts w:ascii="宋体" w:hAnsi="宋体" w:hint="eastAsia"/>
          <w:sz w:val="24"/>
        </w:rPr>
        <w:t>1、能否从案例三中提炼出营销策划的基本流程？</w:t>
      </w:r>
    </w:p>
    <w:p>
      <w:pPr>
        <w:pStyle w:val="style0"/>
        <w:spacing w:lineRule="exact" w:line="360"/>
        <w:ind w:firstLine="570"/>
        <w:rPr>
          <w:rFonts w:ascii="宋体" w:hAnsi="宋体"/>
          <w:sz w:val="24"/>
        </w:rPr>
      </w:pPr>
      <w:r>
        <w:rPr>
          <w:rFonts w:ascii="宋体" w:hAnsi="宋体" w:hint="eastAsia"/>
          <w:sz w:val="24"/>
        </w:rPr>
        <w:t>2、你认为案例四和案例五主要把握了哪些最重要的营销策划要素？</w:t>
      </w:r>
    </w:p>
    <w:p>
      <w:pPr>
        <w:pStyle w:val="style0"/>
        <w:spacing w:lineRule="exact" w:line="360"/>
        <w:rPr>
          <w:rFonts w:ascii="宋体" w:hAnsi="宋体"/>
          <w:sz w:val="24"/>
        </w:rPr>
      </w:pPr>
      <w:r>
        <w:rPr>
          <w:rFonts w:ascii="宋体" w:hAnsi="宋体" w:hint="eastAsia"/>
          <w:sz w:val="24"/>
        </w:rPr>
        <w:t xml:space="preserve">    3、营销策划的“金三角”对你有哪些启示？</w:t>
      </w:r>
    </w:p>
    <w:p>
      <w:pPr>
        <w:pStyle w:val="style0"/>
        <w:spacing w:lineRule="exact" w:line="360"/>
        <w:ind w:left="340" w:leftChars="162" w:firstLine="240" w:firstLineChars="100"/>
        <w:rPr>
          <w:rFonts w:ascii="宋体" w:hAnsi="宋体"/>
          <w:sz w:val="24"/>
        </w:rPr>
      </w:pPr>
      <w:r>
        <w:rPr>
          <w:rFonts w:ascii="宋体" w:hAnsi="宋体" w:hint="eastAsia"/>
          <w:sz w:val="24"/>
        </w:rPr>
        <w:t>4、怎样用营销策划的“三三法”指导自己的营销活动？</w:t>
      </w:r>
    </w:p>
    <w:p>
      <w:pPr>
        <w:pStyle w:val="style0"/>
        <w:spacing w:lineRule="exact" w:line="420"/>
        <w:ind w:firstLine="482" w:firstLineChars="200"/>
        <w:jc w:val="center"/>
        <w:rPr>
          <w:rFonts w:ascii="宋体" w:hAnsi="宋体"/>
          <w:b/>
          <w:sz w:val="24"/>
        </w:rPr>
      </w:pPr>
      <w:r>
        <w:rPr>
          <w:rFonts w:ascii="宋体" w:hAnsi="宋体" w:hint="eastAsia"/>
          <w:b/>
          <w:sz w:val="24"/>
        </w:rPr>
        <w:t>案例三：亚科卡对“野马”的成功策划</w:t>
      </w:r>
    </w:p>
    <w:p>
      <w:pPr>
        <w:pStyle w:val="style0"/>
        <w:spacing w:lineRule="exact" w:line="420"/>
        <w:ind w:firstLine="482" w:firstLineChars="200"/>
        <w:jc w:val="center"/>
        <w:rPr>
          <w:rFonts w:ascii="宋体" w:hAnsi="宋体"/>
          <w:b/>
          <w:sz w:val="24"/>
        </w:rPr>
      </w:pPr>
    </w:p>
    <w:p>
      <w:pPr>
        <w:pStyle w:val="style0"/>
        <w:spacing w:lineRule="exact" w:line="380"/>
        <w:ind w:firstLine="480" w:firstLineChars="200"/>
        <w:rPr>
          <w:rFonts w:ascii="宋体" w:hAnsi="宋体"/>
          <w:sz w:val="24"/>
        </w:rPr>
      </w:pPr>
      <w:r>
        <w:rPr>
          <w:rFonts w:ascii="宋体" w:hAnsi="宋体" w:hint="eastAsia"/>
          <w:sz w:val="24"/>
        </w:rPr>
        <w:t>1964年，福特汽车公司生产了一种取名为“野马”的车，新产品推出一年内就销售了40多万部，创纯利11亿美元。当时，购买野马车的人打破了美国的历史记录，顾客简直到了拼命抢购的程度。在不到一年的时间里，野马汽车风行整个美国，各地还纷纷成立野马汽车协会，甚至店内出售的墨镜、钥匙扣、帽子、玩具都贴上了野马的商标。</w:t>
      </w:r>
    </w:p>
    <w:p>
      <w:pPr>
        <w:pStyle w:val="style0"/>
        <w:spacing w:lineRule="exact" w:line="380"/>
        <w:ind w:firstLine="480" w:firstLineChars="200"/>
        <w:rPr>
          <w:rFonts w:ascii="宋体" w:hAnsi="宋体"/>
          <w:sz w:val="24"/>
        </w:rPr>
      </w:pPr>
      <w:r>
        <w:rPr>
          <w:rFonts w:ascii="宋体" w:hAnsi="宋体" w:hint="eastAsia"/>
          <w:sz w:val="24"/>
        </w:rPr>
        <w:t>为什么野马汽车如此受欢迎？这不得不归功于美国实业界巨子亚科卡1962年担任福特汽车公司营销经理后，便策划生产一种受顾客欢迎的新型汽车。</w:t>
      </w:r>
    </w:p>
    <w:p>
      <w:pPr>
        <w:pStyle w:val="style0"/>
        <w:spacing w:lineRule="exact" w:line="380"/>
        <w:ind w:firstLine="480" w:firstLineChars="200"/>
        <w:rPr>
          <w:rFonts w:ascii="宋体" w:hAnsi="宋体"/>
          <w:sz w:val="24"/>
        </w:rPr>
      </w:pPr>
      <w:r>
        <w:rPr>
          <w:rFonts w:ascii="宋体" w:hAnsi="宋体" w:hint="eastAsia"/>
          <w:sz w:val="24"/>
        </w:rPr>
        <w:t>其一：亚科卡在欧洲了解福特汽车公司生产的“红雀”牌汽车销售情况时发现，“红雀”太小，没有行李箱，虽然省油，但外形不漂亮，如不尽快推出一部新型车，公司将被竞争对手击败。</w:t>
      </w:r>
    </w:p>
    <w:p>
      <w:pPr>
        <w:pStyle w:val="style0"/>
        <w:spacing w:lineRule="exact" w:line="380"/>
        <w:ind w:firstLine="480" w:firstLineChars="200"/>
        <w:rPr>
          <w:rFonts w:ascii="宋体" w:hAnsi="宋体"/>
          <w:sz w:val="24"/>
        </w:rPr>
      </w:pPr>
      <w:r>
        <w:rPr>
          <w:rFonts w:ascii="宋体" w:hAnsi="宋体" w:hint="eastAsia"/>
          <w:sz w:val="24"/>
        </w:rPr>
        <w:t>其二：第二次世界大战后，生育率激增，几千万婴儿已长大成人，在60年代，20－24岁的人增至50％以上，而16－35岁的年轻人占增幅的一半。根据这一调查材料，亚科卡预见在今后的十年，整个汽车的销售量将会大幅度增加，而对象主要就是年轻人。</w:t>
      </w:r>
    </w:p>
    <w:p>
      <w:pPr>
        <w:pStyle w:val="style0"/>
        <w:spacing w:lineRule="exact" w:line="380"/>
        <w:ind w:firstLine="480" w:firstLineChars="200"/>
        <w:rPr>
          <w:rFonts w:ascii="宋体" w:hAnsi="宋体"/>
          <w:sz w:val="24"/>
        </w:rPr>
      </w:pPr>
      <w:r>
        <w:rPr>
          <w:rFonts w:ascii="宋体" w:hAnsi="宋体" w:hint="eastAsia"/>
          <w:sz w:val="24"/>
        </w:rPr>
        <w:t>其三：对许多年纪较大的顾客来说，他们也正在从购买满足经济实惠的车，转向追求样式新颖独具特点的豪华车。</w:t>
      </w:r>
    </w:p>
    <w:p>
      <w:pPr>
        <w:pStyle w:val="style0"/>
        <w:spacing w:lineRule="exact" w:line="380"/>
        <w:ind w:firstLine="480" w:firstLineChars="200"/>
        <w:rPr>
          <w:rFonts w:ascii="宋体" w:hAnsi="宋体"/>
          <w:sz w:val="24"/>
        </w:rPr>
      </w:pPr>
      <w:r>
        <w:rPr>
          <w:rFonts w:ascii="宋体" w:hAnsi="宋体" w:hint="eastAsia"/>
          <w:sz w:val="24"/>
        </w:rPr>
        <w:t>根据这些信息，亚科卡头脑种浮现出一个策划轮廓：福特汽车公司要推出一部适合新需求市场的新产品。其特点是：款式新、性能好、能载4人、车要轻便、价格便宜（卖价不能超过2500美元）。</w:t>
      </w:r>
    </w:p>
    <w:p>
      <w:pPr>
        <w:pStyle w:val="style0"/>
        <w:spacing w:lineRule="exact" w:line="380"/>
        <w:ind w:firstLine="480" w:firstLineChars="200"/>
        <w:rPr>
          <w:rFonts w:ascii="宋体" w:hAnsi="宋体"/>
          <w:sz w:val="24"/>
        </w:rPr>
      </w:pPr>
      <w:r>
        <w:rPr>
          <w:rFonts w:ascii="宋体" w:hAnsi="宋体" w:hint="eastAsia"/>
          <w:sz w:val="24"/>
        </w:rPr>
        <w:t>亚科卡把这一大致轮廓交给策划小组讨论，经过集思广益，一个清晰的策划概念出来了:车型要独树一帜，车身要容易辨认，要容易操作，要有行李箱，既像跑车，而且还要胜过跑车。</w:t>
      </w:r>
    </w:p>
    <w:p>
      <w:pPr>
        <w:pStyle w:val="style0"/>
        <w:spacing w:lineRule="exact" w:line="380"/>
        <w:ind w:firstLine="480" w:firstLineChars="200"/>
        <w:rPr>
          <w:rFonts w:ascii="宋体" w:hAnsi="宋体"/>
          <w:sz w:val="24"/>
        </w:rPr>
      </w:pPr>
      <w:r>
        <w:rPr>
          <w:rFonts w:ascii="宋体" w:hAnsi="宋体" w:hint="eastAsia"/>
          <w:sz w:val="24"/>
        </w:rPr>
        <w:t>这种车该如何命名呢？亚科卡委托沃尔德·汤姆森广告公司的代理人到底特律公共图书馆查找目录，从A开头的“土猪”，一直查到Z开头的“斑马”。在上千个名字中，大家讨论缩小到6个，即西部野马、小马、猎豹、野马、美洲豹等。</w:t>
      </w:r>
    </w:p>
    <w:p>
      <w:pPr>
        <w:pStyle w:val="style0"/>
        <w:spacing w:lineRule="exact" w:line="380"/>
        <w:ind w:firstLine="480" w:firstLineChars="200"/>
        <w:rPr>
          <w:rFonts w:ascii="宋体" w:hAnsi="宋体"/>
          <w:sz w:val="24"/>
        </w:rPr>
      </w:pPr>
      <w:r>
        <w:rPr>
          <w:rFonts w:ascii="宋体" w:hAnsi="宋体" w:hint="eastAsia"/>
          <w:sz w:val="24"/>
        </w:rPr>
        <w:t>广告策划人认为：美国人对第二次世界大战中的野马式战斗机名字如雷贯耳，用“野马”作为新型车的名字，妙不可言，不仅能体现车的性能和速度，而且还</w:t>
      </w:r>
      <w:r>
        <w:rPr>
          <w:rFonts w:ascii="宋体" w:hAnsi="宋体" w:hint="eastAsia"/>
          <w:sz w:val="24"/>
        </w:rPr>
        <w:t>有广阔天地任君驰骋的味道，最适合美国人放荡不羁的个性。</w:t>
      </w:r>
    </w:p>
    <w:p>
      <w:pPr>
        <w:pStyle w:val="style0"/>
        <w:spacing w:lineRule="exact" w:line="380"/>
        <w:ind w:firstLine="480" w:firstLineChars="200"/>
        <w:rPr>
          <w:rFonts w:ascii="宋体" w:hAnsi="宋体"/>
          <w:sz w:val="24"/>
        </w:rPr>
      </w:pPr>
      <w:r>
        <w:rPr>
          <w:rFonts w:ascii="宋体" w:hAnsi="宋体" w:hint="eastAsia"/>
          <w:sz w:val="24"/>
        </w:rPr>
        <w:t>“野马”的主题确定后，策划人员又专门设计了一个标志，安装在车前，这是一个奔驰的野马模型，它扬起四蹄，按顺时针方向奔驰，而不是按美国赛马时的逆时针跑法。策划者认为野马就是野生的马，不是家中驯养的马，不那么规规矩矩，却总要超越正常的思维，这正是“野马”主题的延伸和扩展。在产品的设计上也体现主题：集豪华与经济于一体，花得起钱的顾客可以买额外部件及加大功率，没钱买这些也不要紧，因它比一般经济车多了圆背座椅，尼龙装饰，车罩及地毡。它的外表更具特色，车身为白色，车轮为红色，后保险杠向上弯曲形成一个活泼的尾部，活脱脱就像一匹野马。</w:t>
      </w:r>
    </w:p>
    <w:p>
      <w:pPr>
        <w:pStyle w:val="style0"/>
        <w:spacing w:lineRule="exact" w:line="380"/>
        <w:ind w:firstLine="480" w:firstLineChars="200"/>
        <w:rPr>
          <w:rFonts w:ascii="宋体" w:hAnsi="宋体"/>
          <w:sz w:val="24"/>
        </w:rPr>
      </w:pPr>
      <w:r>
        <w:rPr>
          <w:rFonts w:ascii="宋体" w:hAnsi="宋体" w:hint="eastAsia"/>
          <w:sz w:val="24"/>
        </w:rPr>
        <w:t>新型车问世前，福特公司选择了底特律地区52对夫妇，邀请他们到样品陈列馆，这些夫妇几乎都已拥有了一部标准型汽车，他们中很多人的收入是一般人的水平，公司负责人将他们分成若干小组带进去看汽车样品，并让他们发表感想。</w:t>
      </w:r>
    </w:p>
    <w:p>
      <w:pPr>
        <w:pStyle w:val="style0"/>
        <w:spacing w:lineRule="exact" w:line="380"/>
        <w:ind w:firstLine="480" w:firstLineChars="200"/>
        <w:rPr>
          <w:rFonts w:ascii="宋体" w:hAnsi="宋体"/>
          <w:sz w:val="24"/>
        </w:rPr>
      </w:pPr>
      <w:r>
        <w:rPr>
          <w:rFonts w:ascii="宋体" w:hAnsi="宋体" w:hint="eastAsia"/>
          <w:sz w:val="24"/>
        </w:rPr>
        <w:t>这些夫妇中，一部分是白领夫妇，他们收入颇高，对车的样式很感兴趣：蓝领夫妇看到豪华装饰，认为开这部车代表地位和权势，有些不敢问津。亚科卡请他们估计一下车价，几乎所有人都估计至少10000美元，并表示不再购买这种车，因为家中已经有了。当亚科卡宣布车价在2500美元之下时，大家都惊呆了，稍后又欢呼起来，纷纷说道：“我们要买这种车，我们把这种车停靠在自己的车道上，所有邻居都会以为我们交了好运。”</w:t>
      </w:r>
    </w:p>
    <w:p>
      <w:pPr>
        <w:pStyle w:val="style0"/>
        <w:spacing w:lineRule="exact" w:line="380"/>
        <w:ind w:firstLine="480" w:firstLineChars="200"/>
        <w:rPr>
          <w:rFonts w:ascii="宋体" w:hAnsi="宋体"/>
          <w:sz w:val="24"/>
        </w:rPr>
      </w:pPr>
      <w:r>
        <w:rPr>
          <w:rFonts w:ascii="宋体" w:hAnsi="宋体" w:hint="eastAsia"/>
          <w:sz w:val="24"/>
        </w:rPr>
        <w:t>摸透了消费者的心理后，亚科卡把车价定在2368美元，并精心拟定了一系列促销方案：</w:t>
      </w:r>
    </w:p>
    <w:p>
      <w:pPr>
        <w:pStyle w:val="style0"/>
        <w:spacing w:lineRule="exact" w:line="380"/>
        <w:ind w:firstLine="480" w:firstLineChars="200"/>
        <w:rPr>
          <w:rFonts w:ascii="宋体" w:hAnsi="宋体"/>
          <w:sz w:val="24"/>
        </w:rPr>
      </w:pPr>
      <w:r>
        <w:rPr>
          <w:rFonts w:ascii="宋体" w:hAnsi="宋体" w:hint="eastAsia"/>
          <w:sz w:val="24"/>
        </w:rPr>
        <w:t>第一步，邀请各大报社的编辑参加从纽约到迪尔伯恩的野马大赛，同时还邀请了100名记者亲临现场采访。事后有数家报纸杂志报道了野马车大赛的盛况，使野马成为新闻界的热门话题。</w:t>
      </w:r>
    </w:p>
    <w:p>
      <w:pPr>
        <w:pStyle w:val="style0"/>
        <w:spacing w:lineRule="exact" w:line="380"/>
        <w:ind w:firstLine="480" w:firstLineChars="200"/>
        <w:rPr>
          <w:rFonts w:ascii="宋体" w:hAnsi="宋体"/>
          <w:sz w:val="24"/>
        </w:rPr>
      </w:pPr>
      <w:r>
        <w:rPr>
          <w:rFonts w:ascii="宋体" w:hAnsi="宋体" w:hint="eastAsia"/>
          <w:sz w:val="24"/>
        </w:rPr>
        <w:t>第二步：在野马车上市之前的第一天，根据媒体选择计划，在2600家报纸用整版的篇幅刊登了野马车广告；根据广告定位的要求，广告画面是：一部白色野马车在奔驰。大标题是：“真想不到”。副标题是：售价2368美元。</w:t>
      </w:r>
    </w:p>
    <w:p>
      <w:pPr>
        <w:pStyle w:val="style0"/>
        <w:spacing w:lineRule="exact" w:line="380"/>
        <w:ind w:firstLine="480" w:firstLineChars="200"/>
        <w:rPr>
          <w:rFonts w:ascii="宋体" w:hAnsi="宋体"/>
          <w:sz w:val="24"/>
        </w:rPr>
      </w:pPr>
      <w:r>
        <w:rPr>
          <w:rFonts w:ascii="宋体" w:hAnsi="宋体" w:hint="eastAsia"/>
          <w:sz w:val="24"/>
        </w:rPr>
        <w:t>第三步：从野马车上市开始，利用各大电视网每天不断播放野马车的广告。广告内容是一个渴望成为赛车手的年轻人正驾驶野马车在奔驰。</w:t>
      </w:r>
    </w:p>
    <w:p>
      <w:pPr>
        <w:pStyle w:val="style0"/>
        <w:spacing w:lineRule="exact" w:line="380"/>
        <w:ind w:firstLine="480" w:firstLineChars="200"/>
        <w:rPr>
          <w:rFonts w:ascii="宋体" w:hAnsi="宋体"/>
          <w:sz w:val="24"/>
        </w:rPr>
      </w:pPr>
      <w:r>
        <w:rPr>
          <w:rFonts w:ascii="宋体" w:hAnsi="宋体" w:hint="eastAsia"/>
          <w:sz w:val="24"/>
        </w:rPr>
        <w:t>第四步：选择最显眼的停车场，竖起巨型的广告牌，上面写着：“野马栏”，以引起消费者的注意。</w:t>
      </w:r>
    </w:p>
    <w:p>
      <w:pPr>
        <w:pStyle w:val="style0"/>
        <w:spacing w:lineRule="exact" w:line="380"/>
        <w:ind w:firstLine="480" w:firstLineChars="200"/>
        <w:rPr>
          <w:rFonts w:ascii="宋体" w:hAnsi="宋体"/>
          <w:sz w:val="24"/>
        </w:rPr>
      </w:pPr>
      <w:r>
        <w:rPr>
          <w:rFonts w:ascii="宋体" w:hAnsi="宋体" w:hint="eastAsia"/>
          <w:sz w:val="24"/>
        </w:rPr>
        <w:t>第五步：竭尽全力在美国各地最繁忙的15个飞机场和200家假日饭店都现场展览野马车，以实物广告的形式，激发人们的购买欲望。</w:t>
      </w:r>
    </w:p>
    <w:p>
      <w:pPr>
        <w:pStyle w:val="style0"/>
        <w:spacing w:lineRule="exact" w:line="380"/>
        <w:ind w:firstLine="480" w:firstLineChars="200"/>
        <w:rPr>
          <w:rFonts w:ascii="宋体" w:hAnsi="宋体"/>
          <w:sz w:val="24"/>
        </w:rPr>
      </w:pPr>
      <w:r>
        <w:rPr>
          <w:rFonts w:ascii="宋体" w:hAnsi="宋体" w:hint="eastAsia"/>
          <w:sz w:val="24"/>
        </w:rPr>
        <w:t>第六步：向全国各地几百万小汽车主寄送广告宣传品，并表示公司忠诚地为顾客服务的态度和决心。</w:t>
      </w:r>
    </w:p>
    <w:p>
      <w:pPr>
        <w:pStyle w:val="style0"/>
        <w:spacing w:lineRule="exact" w:line="380"/>
        <w:ind w:firstLine="480" w:firstLineChars="200"/>
        <w:rPr>
          <w:rFonts w:ascii="宋体" w:hAnsi="宋体"/>
          <w:sz w:val="24"/>
        </w:rPr>
      </w:pPr>
      <w:r>
        <w:rPr>
          <w:rFonts w:ascii="宋体" w:hAnsi="宋体" w:hint="eastAsia"/>
          <w:sz w:val="24"/>
        </w:rPr>
        <w:t>这一系列铺天盖地，排山倒海的广告活动，使野马车风行美国。野马车上市第一天，就有上百万人涌到福特各个代理经销店参观和购买。一年之内，野马车</w:t>
      </w:r>
      <w:r>
        <w:rPr>
          <w:rFonts w:ascii="宋体" w:hAnsi="宋体" w:hint="eastAsia"/>
          <w:sz w:val="24"/>
        </w:rPr>
        <w:t>的销售就达到了418812辆，创下了福特公司新车销售的新记录。</w:t>
      </w:r>
    </w:p>
    <w:p>
      <w:pPr>
        <w:pStyle w:val="style0"/>
        <w:spacing w:lineRule="exact" w:line="360"/>
        <w:rPr>
          <w:rFonts w:ascii="宋体" w:hAnsi="宋体"/>
          <w:b/>
          <w:sz w:val="24"/>
        </w:rPr>
      </w:pPr>
    </w:p>
    <w:p>
      <w:pPr>
        <w:pStyle w:val="style0"/>
        <w:spacing w:lineRule="exact" w:line="360"/>
        <w:jc w:val="center"/>
        <w:rPr>
          <w:rFonts w:ascii="宋体" w:hAnsi="宋体"/>
          <w:b/>
          <w:sz w:val="24"/>
        </w:rPr>
      </w:pPr>
      <w:r>
        <w:rPr>
          <w:rFonts w:ascii="宋体" w:hAnsi="宋体" w:hint="eastAsia"/>
          <w:b/>
          <w:sz w:val="24"/>
        </w:rPr>
        <w:t>案例四：中国体坛最大的一次冒险</w:t>
      </w:r>
    </w:p>
    <w:p>
      <w:pPr>
        <w:pStyle w:val="style0"/>
        <w:spacing w:lineRule="exact" w:line="360"/>
        <w:ind w:firstLine="480" w:firstLineChars="200"/>
        <w:rPr>
          <w:rFonts w:ascii="宋体" w:hAnsi="宋体"/>
          <w:sz w:val="24"/>
        </w:rPr>
      </w:pPr>
      <w:r>
        <w:rPr>
          <w:rFonts w:ascii="宋体" w:hAnsi="宋体" w:hint="eastAsia"/>
          <w:sz w:val="24"/>
        </w:rPr>
        <w:t>1993年，《北京日报》上一条广告在京城不胫而走：北京国际职业拳击冠军赛</w:t>
      </w:r>
      <w:r>
        <w:rPr>
          <w:rFonts w:ascii="宋体" w:hAnsi="宋体" w:hint="eastAsia"/>
          <w:sz w:val="24"/>
        </w:rPr>
        <w:t>2月27日</w:t>
      </w:r>
      <w:r>
        <w:rPr>
          <w:rFonts w:ascii="宋体" w:hAnsi="宋体" w:hint="eastAsia"/>
          <w:sz w:val="24"/>
        </w:rPr>
        <w:t>在首都体育馆举行，广告中的主题词分外引人注目，海外报道称之为“中国最大的一次冒险”，小字广告语亦很诱人：</w:t>
      </w:r>
    </w:p>
    <w:p>
      <w:pPr>
        <w:pStyle w:val="style0"/>
        <w:spacing w:lineRule="exact" w:line="360"/>
        <w:ind w:firstLine="480" w:firstLineChars="200"/>
        <w:rPr>
          <w:rFonts w:ascii="宋体" w:hAnsi="宋体"/>
          <w:sz w:val="24"/>
        </w:rPr>
      </w:pPr>
      <w:r>
        <w:rPr>
          <w:rFonts w:ascii="宋体" w:hAnsi="宋体" w:hint="eastAsia"/>
          <w:sz w:val="24"/>
        </w:rPr>
        <w:t>！是那么来之不易，“我们想了多少年，你知道要过多少关”</w:t>
      </w:r>
    </w:p>
    <w:p>
      <w:pPr>
        <w:pStyle w:val="style0"/>
        <w:spacing w:lineRule="exact" w:line="360"/>
        <w:ind w:firstLine="480" w:firstLineChars="200"/>
        <w:rPr>
          <w:rFonts w:ascii="宋体" w:hAnsi="宋体"/>
          <w:sz w:val="24"/>
        </w:rPr>
      </w:pPr>
      <w:r>
        <w:rPr>
          <w:rFonts w:ascii="宋体" w:hAnsi="宋体" w:hint="eastAsia"/>
          <w:sz w:val="24"/>
        </w:rPr>
        <w:t>！</w:t>
      </w:r>
      <w:r>
        <w:rPr>
          <w:rFonts w:ascii="宋体" w:hAnsi="宋体" w:hint="eastAsia"/>
          <w:sz w:val="24"/>
        </w:rPr>
        <w:t>2月27日</w:t>
      </w:r>
      <w:r>
        <w:rPr>
          <w:rFonts w:ascii="宋体" w:hAnsi="宋体" w:hint="eastAsia"/>
          <w:sz w:val="24"/>
        </w:rPr>
        <w:t>，拳王阿里盼望已久的一天，“世界水平的职业拳击终于打到了中国”</w:t>
      </w:r>
    </w:p>
    <w:p>
      <w:pPr>
        <w:pStyle w:val="style0"/>
        <w:spacing w:lineRule="exact" w:line="360"/>
        <w:ind w:firstLine="480" w:firstLineChars="200"/>
        <w:rPr>
          <w:rFonts w:ascii="宋体" w:hAnsi="宋体"/>
          <w:sz w:val="24"/>
        </w:rPr>
      </w:pPr>
      <w:r>
        <w:rPr>
          <w:rFonts w:ascii="宋体" w:hAnsi="宋体" w:hint="eastAsia"/>
          <w:sz w:val="24"/>
        </w:rPr>
        <w:t>！开赛在即，阿里、福尔曼、里迪克·鲍等拳王将亲临赛场，参战国际拳坛10位顶尖好手的冠军角逐</w:t>
      </w:r>
    </w:p>
    <w:p>
      <w:pPr>
        <w:pStyle w:val="style0"/>
        <w:spacing w:lineRule="exact" w:line="360"/>
        <w:ind w:firstLine="480" w:firstLineChars="200"/>
        <w:rPr>
          <w:rFonts w:ascii="宋体" w:hAnsi="宋体"/>
          <w:sz w:val="24"/>
        </w:rPr>
      </w:pPr>
      <w:r>
        <w:rPr>
          <w:rFonts w:ascii="宋体" w:hAnsi="宋体" w:hint="eastAsia"/>
          <w:sz w:val="24"/>
        </w:rPr>
        <w:t>！举世瞩目，全美欧洲等地举行电视转播，国内观众有幸身临其境，门票即将公开发售</w:t>
      </w:r>
    </w:p>
    <w:p>
      <w:pPr>
        <w:pStyle w:val="style0"/>
        <w:spacing w:lineRule="exact" w:line="360"/>
        <w:ind w:firstLine="480" w:firstLineChars="200"/>
        <w:rPr>
          <w:rFonts w:ascii="宋体" w:hAnsi="宋体"/>
          <w:sz w:val="24"/>
        </w:rPr>
      </w:pPr>
      <w:r>
        <w:rPr>
          <w:rFonts w:ascii="宋体" w:hAnsi="宋体" w:hint="eastAsia"/>
          <w:sz w:val="24"/>
        </w:rPr>
        <w:t>这一爆炸性新闻立即传遍中国，这意味着中国对已“禁止”的拳击活动又开禁了！</w:t>
      </w:r>
    </w:p>
    <w:p>
      <w:pPr>
        <w:pStyle w:val="style0"/>
        <w:spacing w:lineRule="exact" w:line="360"/>
        <w:ind w:firstLine="480" w:firstLineChars="200"/>
        <w:rPr>
          <w:rFonts w:ascii="宋体" w:hAnsi="宋体"/>
          <w:sz w:val="24"/>
        </w:rPr>
      </w:pPr>
      <w:r>
        <w:rPr>
          <w:rFonts w:ascii="宋体" w:hAnsi="宋体" w:hint="eastAsia"/>
          <w:sz w:val="24"/>
        </w:rPr>
        <w:t>1989年5月，美国著名职业拳击经纪人威廉·威勒访华，雄心勃勃地想把这一世界第二大体育项目引入中国，然而当时国内局势不稳，时机并未成熟。</w:t>
      </w:r>
    </w:p>
    <w:p>
      <w:pPr>
        <w:pStyle w:val="style0"/>
        <w:spacing w:lineRule="exact" w:line="360"/>
        <w:ind w:firstLine="480" w:firstLineChars="200"/>
        <w:rPr>
          <w:rFonts w:ascii="宋体" w:hAnsi="宋体"/>
          <w:sz w:val="24"/>
        </w:rPr>
      </w:pPr>
      <w:r>
        <w:rPr>
          <w:rFonts w:ascii="宋体" w:hAnsi="宋体" w:hint="eastAsia"/>
          <w:sz w:val="24"/>
        </w:rPr>
        <w:t>1990年3月，威廉再次访华，这次国内局势比较平静，全国人民都在注目亚运会，在全面展示中国体育风采的时候，差不多被人遗忘的拳击又当作一项夺金牌的运动，重新燃起一部分爱好者的热情，但威廉此行仍收效甚微，火候仍然未到。</w:t>
      </w:r>
    </w:p>
    <w:p>
      <w:pPr>
        <w:pStyle w:val="style0"/>
        <w:spacing w:lineRule="exact" w:line="360"/>
        <w:ind w:firstLine="480" w:firstLineChars="200"/>
        <w:rPr>
          <w:rFonts w:ascii="宋体" w:hAnsi="宋体"/>
          <w:sz w:val="24"/>
        </w:rPr>
      </w:pPr>
      <w:r>
        <w:rPr>
          <w:rFonts w:ascii="宋体" w:hAnsi="宋体" w:hint="eastAsia"/>
          <w:sz w:val="24"/>
        </w:rPr>
        <w:t>然而到1993年2月，中国星华实业公司却实现了威廉的这一梦想，将国际拳坛10位顶尖好手请到了长城脚下角逐WBC、WBA、IBF（国际三大拳击组织）三大冠军，在中国举行了第一次世界水平的职业拳击赛。这具有巨大风险的策划是如何让“星华”实现的呢？</w:t>
      </w:r>
    </w:p>
    <w:p>
      <w:pPr>
        <w:pStyle w:val="style0"/>
        <w:numPr>
          <w:ilvl w:val="0"/>
          <w:numId w:val="17"/>
        </w:numPr>
        <w:spacing w:lineRule="exact" w:line="360"/>
        <w:ind w:left="0" w:firstLine="480" w:firstLineChars="200"/>
        <w:rPr>
          <w:rFonts w:ascii="宋体" w:hAnsi="宋体"/>
          <w:sz w:val="24"/>
        </w:rPr>
      </w:pPr>
      <w:r>
        <w:rPr>
          <w:rFonts w:ascii="宋体" w:hAnsi="宋体" w:hint="eastAsia"/>
          <w:sz w:val="24"/>
        </w:rPr>
        <w:t>把组办拳击赛同申办2000年奥运会联系起来。拳击是在世界体坛上影响很大足以与足球媲美的运动，中国举办国际拳击大赛能体现国力、国情及开放的勇气，并可促进国际间体育的交流。</w:t>
      </w:r>
    </w:p>
    <w:p>
      <w:pPr>
        <w:pStyle w:val="style0"/>
        <w:numPr>
          <w:ilvl w:val="0"/>
          <w:numId w:val="17"/>
        </w:numPr>
        <w:spacing w:lineRule="exact" w:line="360"/>
        <w:ind w:left="0" w:firstLine="480" w:firstLineChars="200"/>
        <w:rPr>
          <w:rFonts w:ascii="宋体" w:hAnsi="宋体"/>
          <w:sz w:val="24"/>
        </w:rPr>
      </w:pPr>
      <w:r>
        <w:rPr>
          <w:rFonts w:ascii="宋体" w:hAnsi="宋体" w:hint="eastAsia"/>
          <w:sz w:val="24"/>
        </w:rPr>
        <w:t>利用组办单位的一定权威和实力。在比赛期间，“星华”向北京奥申委无偿提供8分钟在全美进行广告宣传的时间，为中国申办奥运宣传壮声势。这次拳击赛由中国拳击协会、中国体育发展公司、中国国际文化交流中心、北京星华实业集团公司和美国威廉联合公司举办，实力、资金、品位都有了一定的保证。</w:t>
      </w:r>
    </w:p>
    <w:p>
      <w:pPr>
        <w:pStyle w:val="style0"/>
        <w:numPr>
          <w:ilvl w:val="0"/>
          <w:numId w:val="17"/>
        </w:numPr>
        <w:spacing w:lineRule="exact" w:line="360"/>
        <w:ind w:left="0" w:firstLine="480" w:firstLineChars="200"/>
        <w:rPr>
          <w:rFonts w:ascii="宋体" w:hAnsi="宋体"/>
          <w:sz w:val="24"/>
        </w:rPr>
      </w:pPr>
      <w:r>
        <w:rPr>
          <w:rFonts w:ascii="宋体" w:hAnsi="宋体" w:hint="eastAsia"/>
          <w:sz w:val="24"/>
        </w:rPr>
        <w:t>获得政府的首肯与帮助。首次在中国举办的职业拳击赛受到上层人士的默许，并受到政府的支持。1991年6月初，星华公司向国家体委递交了比赛可行性报告，体委主任伍绍祖说：“星华公司帮我们打开职业拳击的大门，这是对中国体育的一大支持”。国家体委将星华公司的报告转为自己的正式报告，并与外交部会签后，向国务院递交，到</w:t>
      </w:r>
      <w:r>
        <w:rPr>
          <w:rFonts w:ascii="宋体" w:hAnsi="宋体" w:hint="eastAsia"/>
          <w:sz w:val="24"/>
        </w:rPr>
        <w:t>6月18日</w:t>
      </w:r>
      <w:r>
        <w:rPr>
          <w:rFonts w:ascii="宋体" w:hAnsi="宋体" w:hint="eastAsia"/>
          <w:sz w:val="24"/>
        </w:rPr>
        <w:t>终于获得国务院批准。</w:t>
      </w:r>
    </w:p>
    <w:p>
      <w:pPr>
        <w:pStyle w:val="style0"/>
        <w:numPr>
          <w:ilvl w:val="0"/>
          <w:numId w:val="17"/>
        </w:numPr>
        <w:spacing w:lineRule="exact" w:line="360"/>
        <w:ind w:left="0" w:firstLine="480" w:firstLineChars="200"/>
        <w:rPr>
          <w:rFonts w:ascii="宋体" w:hAnsi="宋体"/>
          <w:sz w:val="24"/>
        </w:rPr>
      </w:pPr>
      <w:r>
        <w:rPr>
          <w:rFonts w:ascii="宋体" w:hAnsi="宋体" w:hint="eastAsia"/>
          <w:sz w:val="24"/>
        </w:rPr>
        <w:t>努力申请到了国际职业拳击组织的拳击经纪人执照。星华公司利用</w:t>
      </w:r>
      <w:r>
        <w:rPr>
          <w:rFonts w:ascii="宋体" w:hAnsi="宋体" w:hint="eastAsia"/>
          <w:sz w:val="24"/>
        </w:rPr>
        <w:t>国际职业拳击组织急于进入中国市场的心理，申请了国际拳击联合会（IBF）、世界拳击理事会（WBC）、世界拳击协会（WBC）三大权威组织的经济人执照（这是中国体坛上的第一张经纪人执照），并获得他们的支持，对北京的职业拳赛大开“绿灯”。</w:t>
      </w:r>
    </w:p>
    <w:p>
      <w:pPr>
        <w:pStyle w:val="style0"/>
        <w:numPr>
          <w:ilvl w:val="0"/>
          <w:numId w:val="17"/>
        </w:numPr>
        <w:spacing w:lineRule="exact" w:line="360"/>
        <w:ind w:left="0" w:firstLine="480" w:firstLineChars="200"/>
        <w:rPr>
          <w:rFonts w:ascii="宋体" w:hAnsi="宋体"/>
          <w:sz w:val="24"/>
        </w:rPr>
      </w:pPr>
      <w:r>
        <w:rPr>
          <w:rFonts w:ascii="宋体" w:hAnsi="宋体" w:hint="eastAsia"/>
          <w:sz w:val="24"/>
        </w:rPr>
        <w:t>注意协调好与新闻界的关系，促进报道，扩大影响。星华公司为北京国际职业拳击冠军赛设了“星华杯”好新闻、图片、电视、评选，对各新闻单位和报道邀请专家评审，这又促进记者们进行多方面，多角度的报道，通过媒体渲染扩大了比赛影响。</w:t>
      </w:r>
    </w:p>
    <w:p>
      <w:pPr>
        <w:pStyle w:val="style0"/>
        <w:spacing w:lineRule="exact" w:line="360"/>
        <w:ind w:firstLine="480" w:firstLineChars="200"/>
        <w:rPr>
          <w:rFonts w:ascii="宋体" w:hAnsi="宋体"/>
          <w:sz w:val="24"/>
        </w:rPr>
      </w:pPr>
      <w:r>
        <w:rPr>
          <w:rFonts w:ascii="宋体" w:hAnsi="宋体" w:hint="eastAsia"/>
          <w:sz w:val="24"/>
        </w:rPr>
        <w:t>在这种攻势的作用下，声势浩大的北京国际职业拳击冠军赛获得了巨大成功。</w:t>
      </w:r>
    </w:p>
    <w:p>
      <w:pPr>
        <w:pStyle w:val="style0"/>
        <w:spacing w:lineRule="exact" w:line="360"/>
        <w:ind w:firstLine="1313" w:firstLineChars="545"/>
        <w:rPr>
          <w:rFonts w:ascii="宋体" w:hAnsi="宋体"/>
          <w:b/>
          <w:sz w:val="24"/>
        </w:rPr>
      </w:pPr>
      <w:r>
        <w:rPr>
          <w:rFonts w:ascii="宋体" w:hAnsi="宋体" w:hint="eastAsia"/>
          <w:b/>
          <w:sz w:val="24"/>
        </w:rPr>
        <w:t xml:space="preserve">      案例五：美国总统与法国白兰地</w:t>
      </w:r>
    </w:p>
    <w:p>
      <w:pPr>
        <w:pStyle w:val="style0"/>
        <w:spacing w:lineRule="exact" w:line="420"/>
        <w:ind w:firstLine="480" w:firstLineChars="200"/>
        <w:rPr>
          <w:rFonts w:ascii="宋体" w:hAnsi="宋体"/>
          <w:sz w:val="24"/>
        </w:rPr>
      </w:pPr>
      <w:r>
        <w:rPr>
          <w:rFonts w:ascii="宋体" w:hAnsi="宋体" w:hint="eastAsia"/>
          <w:sz w:val="24"/>
        </w:rPr>
        <w:t>50年代中期，法国白兰地虽然在国内享有盛誉，并畅销不衰。然而，数十年来一直无法打开美国市场，这是由于美国人文环境复杂，民族众多以及当时政府实行的关税政策所造成的。1957年，恰逢美国总统艾森毫威尔67岁诞辰，法国攻关专家经过精心策划，决定以艾森豪威尔生日为题，向他赠送存放了67年的法国白兰地，因为艾森豪威尔曾在第二次世界大战后期开辟第二战场，对于把法国从德国占领下解放出来有过功劳，向他赠送存放67年的同龄酒，代表着法国和美国人民的友谊，整个策划的主题是：“礼轻情义重，酒少情意浓”。要求尽可能利用两国新闻媒体，开展强大的公关攻势，传播的顺序是先法国后美国，由内向外辐射。祝寿的白兰地酒将由专机运往美国，在此之前向保险公司支付了巨额保险费用，酒桶由法国著名艺术家精心制作。在总统的寿辰日于白宫的花园里举行隆重的赠送仪式，将由4名英俊的法国青年身穿法兰西传统的宫廷侍卫服装，抬着这两桶名贵的白兰地正步而行，进入白宫。这个耗资巨大的方案，很快得到了法国政府的赞赏和支持，外交渠道都开放绿灯。</w:t>
      </w:r>
    </w:p>
    <w:p>
      <w:pPr>
        <w:pStyle w:val="style0"/>
        <w:spacing w:lineRule="exact" w:line="420"/>
        <w:ind w:firstLine="480" w:firstLineChars="200"/>
        <w:rPr>
          <w:rFonts w:ascii="宋体" w:hAnsi="宋体"/>
          <w:sz w:val="24"/>
        </w:rPr>
      </w:pPr>
      <w:r>
        <w:rPr>
          <w:rFonts w:ascii="宋体" w:hAnsi="宋体" w:hint="eastAsia"/>
          <w:sz w:val="24"/>
        </w:rPr>
        <w:t>于是，在总统寿辰前一个月，法国白兰地公司就运用不同新闻媒介大肆宣传，美国公众在得知这一消息之后，立刻产生极大的兴趣，在美国，白兰地成为人们街谈巷议的话题，千百万人翘首盼望这两桶白兰地酒的光临，以一睹风采为快。在总统寿辰日，美国首都华盛顿的主要街道上竖立着巨型彩色标牌，上面写作“欢迎您，尊贵的法国客人”，“美法友谊令人心醉”等，整洁的售报亭上，悬挂着一长列美法两国的小国旗，在微风中轻轻飘动，传递着温馨的情意。在报亭主人特意设计绘制的“今日各报”广告牌上，最鲜艳夺目的是美国鹰和法国鸡干杯的画面以及“总统华诞日，贵宾驾临时”、“法国人醉了”等各报大标题，吸引着络绎不绝的游人。马路上，许多轿车、摩托车、自行车涌向白宫，在白宫的周围已是人山人海，挥舞着美法两国小旗的人们满面笑容地期待着“贵宾”的来临。当两桶满载着法国人民深情厚意的名贵白兰地登场亮相时群情沸腾，有人甚至大声唱</w:t>
      </w:r>
      <w:r>
        <w:rPr>
          <w:rFonts w:ascii="宋体" w:hAnsi="宋体" w:hint="eastAsia"/>
          <w:sz w:val="24"/>
        </w:rPr>
        <w:t>起了法国国歌《马赛曲》。为了能与总统同时举杯，人们涌向酒店、酒吧，一时，白兰地成了抢手货。此后，法国白兰地打破了美国关税壁垒，昂首阔步地进入了美国市场，成为国家宴会和家庭餐桌上不可缺少的名酒。</w:t>
      </w:r>
    </w:p>
    <w:p>
      <w:pPr>
        <w:pStyle w:val="style0"/>
        <w:spacing w:lineRule="exact" w:line="420"/>
        <w:rPr>
          <w:rFonts w:ascii="宋体" w:hAnsi="宋体"/>
          <w:b/>
          <w:sz w:val="24"/>
        </w:rPr>
      </w:pPr>
    </w:p>
    <w:p>
      <w:pPr>
        <w:pStyle w:val="style0"/>
        <w:spacing w:lineRule="exact" w:line="360"/>
        <w:ind w:firstLine="1200" w:firstLineChars="500"/>
        <w:rPr>
          <w:rFonts w:ascii="楷体" w:eastAsia="楷体" w:hAnsi="楷体"/>
          <w:sz w:val="24"/>
        </w:rPr>
      </w:pPr>
      <w:r>
        <w:rPr>
          <w:rFonts w:ascii="黑体" w:eastAsia="黑体" w:hAnsi="黑体" w:hint="eastAsia"/>
          <w:sz w:val="24"/>
        </w:rPr>
        <w:t xml:space="preserve">    第四教学环节：变化中的营销</w:t>
      </w:r>
      <w:r>
        <w:rPr>
          <w:rFonts w:ascii="楷体" w:eastAsia="楷体" w:hAnsi="楷体" w:hint="eastAsia"/>
          <w:sz w:val="24"/>
        </w:rPr>
        <w:t>（专题一）</w:t>
      </w:r>
    </w:p>
    <w:p>
      <w:pPr>
        <w:pStyle w:val="style0"/>
        <w:spacing w:lineRule="exact" w:line="360"/>
        <w:rPr>
          <w:rFonts w:ascii="隶书" w:eastAsia="隶书" w:hAnsi="黑体"/>
          <w:sz w:val="24"/>
        </w:rPr>
      </w:pPr>
      <w:r>
        <w:rPr>
          <w:rFonts w:ascii="隶书" w:eastAsia="隶书" w:hAnsi="黑体" w:hint="eastAsia"/>
          <w:sz w:val="24"/>
        </w:rPr>
        <w:t>一、教学目的</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1、通过案例了解现代营销管理正在发生变化；</w:t>
      </w:r>
    </w:p>
    <w:p>
      <w:pPr>
        <w:pStyle w:val="style0"/>
        <w:spacing w:lineRule="exact" w:line="360"/>
        <w:ind w:firstLine="600"/>
        <w:rPr>
          <w:rFonts w:ascii="宋体" w:hAnsi="宋体"/>
          <w:sz w:val="24"/>
        </w:rPr>
      </w:pPr>
      <w:r>
        <w:rPr>
          <w:rFonts w:ascii="宋体" w:hAnsi="宋体" w:hint="eastAsia"/>
          <w:sz w:val="24"/>
        </w:rPr>
        <w:t>2、基本认识现代营销管理的新思路；</w:t>
      </w:r>
    </w:p>
    <w:p>
      <w:pPr>
        <w:pStyle w:val="style0"/>
        <w:spacing w:lineRule="exact" w:line="360"/>
        <w:ind w:left="975" w:leftChars="293" w:hanging="360" w:hangingChars="150"/>
        <w:rPr>
          <w:rFonts w:ascii="宋体" w:hAnsi="宋体"/>
          <w:sz w:val="24"/>
        </w:rPr>
      </w:pPr>
      <w:r>
        <w:rPr>
          <w:rFonts w:ascii="宋体" w:hAnsi="宋体" w:hint="eastAsia"/>
          <w:sz w:val="24"/>
        </w:rPr>
        <w:t>3、能够用现代营销管理理论和方法审视或指导自己的</w:t>
      </w:r>
    </w:p>
    <w:p>
      <w:pPr>
        <w:pStyle w:val="style0"/>
        <w:spacing w:lineRule="exact" w:line="360"/>
        <w:rPr>
          <w:rFonts w:ascii="宋体" w:hAnsi="宋体"/>
          <w:sz w:val="24"/>
        </w:rPr>
      </w:pPr>
      <w:r>
        <w:rPr>
          <w:rFonts w:ascii="宋体" w:hAnsi="宋体" w:hint="eastAsia"/>
          <w:sz w:val="24"/>
        </w:rPr>
        <w:t xml:space="preserve">        营销实践。</w:t>
      </w:r>
    </w:p>
    <w:p>
      <w:pPr>
        <w:pStyle w:val="style0"/>
        <w:spacing w:lineRule="exact" w:line="360"/>
        <w:rPr>
          <w:rFonts w:ascii="隶书" w:eastAsia="隶书" w:hAnsi="黑体"/>
          <w:sz w:val="24"/>
        </w:rPr>
      </w:pPr>
      <w:r>
        <w:rPr>
          <w:rFonts w:ascii="隶书" w:eastAsia="隶书" w:hAnsi="黑体" w:hint="eastAsia"/>
          <w:sz w:val="24"/>
        </w:rPr>
        <w:t>二、学习要求：</w:t>
      </w:r>
    </w:p>
    <w:p>
      <w:pPr>
        <w:pStyle w:val="style0"/>
        <w:spacing w:lineRule="exact" w:line="360"/>
        <w:ind w:firstLine="570"/>
        <w:rPr>
          <w:rFonts w:ascii="宋体" w:hAnsi="宋体"/>
          <w:sz w:val="24"/>
        </w:rPr>
      </w:pPr>
      <w:r>
        <w:rPr>
          <w:rFonts w:ascii="宋体" w:hAnsi="宋体" w:hint="eastAsia"/>
          <w:sz w:val="24"/>
        </w:rPr>
        <w:t>每位学员阅读案例六，并思考以下问题：</w:t>
      </w:r>
    </w:p>
    <w:p>
      <w:pPr>
        <w:pStyle w:val="style0"/>
        <w:spacing w:lineRule="exact" w:line="360"/>
        <w:ind w:firstLine="570"/>
        <w:rPr>
          <w:rFonts w:ascii="宋体" w:hAnsi="宋体"/>
          <w:sz w:val="24"/>
        </w:rPr>
      </w:pPr>
      <w:r>
        <w:rPr>
          <w:rFonts w:ascii="宋体" w:hAnsi="宋体" w:hint="eastAsia"/>
          <w:sz w:val="24"/>
        </w:rPr>
        <w:t>1、你能够从案例中提炼出哪些营销管理的新思路？</w:t>
      </w:r>
    </w:p>
    <w:p>
      <w:pPr>
        <w:pStyle w:val="style0"/>
        <w:spacing w:lineRule="exact" w:line="360"/>
        <w:ind w:firstLine="570"/>
        <w:rPr>
          <w:rFonts w:ascii="宋体" w:hAnsi="宋体"/>
          <w:sz w:val="24"/>
        </w:rPr>
      </w:pPr>
      <w:r>
        <w:rPr>
          <w:rFonts w:ascii="宋体" w:hAnsi="宋体" w:hint="eastAsia"/>
          <w:sz w:val="24"/>
        </w:rPr>
        <w:t>2、这些成功的营销案例主要运用了什么样的营销策略？</w:t>
      </w:r>
    </w:p>
    <w:p>
      <w:pPr>
        <w:pStyle w:val="style0"/>
        <w:spacing w:lineRule="exact" w:line="360"/>
        <w:ind w:left="817" w:leftChars="270" w:hanging="250" w:hangingChars="104"/>
        <w:rPr>
          <w:rFonts w:ascii="宋体" w:hAnsi="宋体"/>
          <w:sz w:val="24"/>
        </w:rPr>
      </w:pPr>
      <w:r>
        <w:rPr>
          <w:rFonts w:ascii="宋体" w:hAnsi="宋体" w:hint="eastAsia"/>
          <w:sz w:val="24"/>
        </w:rPr>
        <w:t>3、新的营销概念或方法是否对你的营销实践产生了较大</w:t>
      </w:r>
    </w:p>
    <w:p>
      <w:pPr>
        <w:pStyle w:val="style0"/>
        <w:spacing w:lineRule="exact" w:line="360"/>
        <w:rPr>
          <w:rFonts w:ascii="宋体" w:hAnsi="宋体"/>
          <w:sz w:val="24"/>
        </w:rPr>
      </w:pPr>
      <w:r>
        <w:rPr>
          <w:rFonts w:ascii="宋体" w:hAnsi="宋体" w:hint="eastAsia"/>
          <w:sz w:val="24"/>
        </w:rPr>
        <w:t xml:space="preserve">        影响？</w:t>
      </w:r>
    </w:p>
    <w:p>
      <w:pPr>
        <w:pStyle w:val="style0"/>
        <w:spacing w:lineRule="exact" w:line="420"/>
        <w:ind w:firstLine="482" w:firstLineChars="200"/>
        <w:rPr>
          <w:rFonts w:ascii="楷体" w:eastAsia="楷体" w:hAnsi="楷体"/>
          <w:b/>
          <w:sz w:val="24"/>
        </w:rPr>
      </w:pPr>
      <w:r>
        <w:rPr>
          <w:rFonts w:ascii="楷体" w:eastAsia="楷体" w:hAnsi="楷体" w:hint="eastAsia"/>
          <w:b/>
          <w:sz w:val="24"/>
        </w:rPr>
        <w:t>（注：案例六是“宜家家居的营销之道”的PPT文件）</w:t>
      </w:r>
    </w:p>
    <w:p>
      <w:pPr>
        <w:pStyle w:val="style0"/>
        <w:spacing w:lineRule="exact" w:line="360"/>
        <w:ind w:firstLine="1200" w:firstLineChars="500"/>
        <w:rPr>
          <w:rFonts w:ascii="黑体" w:eastAsia="黑体" w:hAnsi="黑体"/>
          <w:sz w:val="24"/>
        </w:rPr>
      </w:pPr>
    </w:p>
    <w:p>
      <w:pPr>
        <w:pStyle w:val="style0"/>
        <w:spacing w:lineRule="exact" w:line="360"/>
        <w:ind w:firstLine="1200" w:firstLineChars="500"/>
        <w:rPr>
          <w:rFonts w:ascii="楷体" w:eastAsia="楷体" w:hAnsi="楷体"/>
          <w:sz w:val="24"/>
        </w:rPr>
      </w:pPr>
      <w:r>
        <w:rPr>
          <w:rFonts w:ascii="黑体" w:eastAsia="黑体" w:hAnsi="黑体" w:hint="eastAsia"/>
          <w:sz w:val="24"/>
        </w:rPr>
        <w:t>第五教学环节：变化中的营销</w:t>
      </w:r>
      <w:r>
        <w:rPr>
          <w:rFonts w:ascii="楷体" w:eastAsia="楷体" w:hAnsi="楷体" w:hint="eastAsia"/>
          <w:sz w:val="24"/>
        </w:rPr>
        <w:t>（专题二）</w:t>
      </w:r>
    </w:p>
    <w:p>
      <w:pPr>
        <w:pStyle w:val="style0"/>
        <w:spacing w:lineRule="exact" w:line="360"/>
        <w:ind w:firstLine="1200" w:firstLineChars="500"/>
        <w:rPr>
          <w:rFonts w:ascii="楷体" w:eastAsia="楷体" w:hAnsi="楷体"/>
          <w:sz w:val="24"/>
        </w:rPr>
      </w:pPr>
      <w:r>
        <w:rPr>
          <w:rFonts w:ascii="黑体" w:eastAsia="黑体" w:hAnsi="黑体" w:hint="eastAsia"/>
          <w:sz w:val="24"/>
        </w:rPr>
        <w:t xml:space="preserve">         </w:t>
      </w:r>
      <w:r>
        <w:rPr>
          <w:rFonts w:ascii="楷体" w:eastAsia="楷体" w:hAnsi="楷体" w:hint="eastAsia"/>
          <w:sz w:val="24"/>
        </w:rPr>
        <w:t xml:space="preserve"> ——营销理论与方法的变革</w:t>
      </w:r>
    </w:p>
    <w:p>
      <w:pPr>
        <w:pStyle w:val="style0"/>
        <w:spacing w:lineRule="exact" w:line="360"/>
        <w:rPr>
          <w:rFonts w:ascii="隶书" w:eastAsia="隶书" w:hAnsi="黑体"/>
          <w:sz w:val="24"/>
        </w:rPr>
      </w:pPr>
      <w:r>
        <w:rPr>
          <w:rFonts w:ascii="隶书" w:eastAsia="隶书" w:hAnsi="黑体" w:hint="eastAsia"/>
          <w:sz w:val="24"/>
        </w:rPr>
        <w:t>一、教学内容</w:t>
      </w:r>
    </w:p>
    <w:p>
      <w:pPr>
        <w:pStyle w:val="style0"/>
        <w:spacing w:lineRule="exact" w:line="360"/>
        <w:ind w:firstLine="660"/>
        <w:rPr>
          <w:rFonts w:ascii="宋体" w:hAnsi="宋体"/>
          <w:sz w:val="24"/>
        </w:rPr>
      </w:pPr>
      <w:r>
        <w:rPr>
          <w:rFonts w:ascii="宋体" w:hAnsi="宋体" w:hint="eastAsia"/>
          <w:sz w:val="24"/>
        </w:rPr>
        <w:t>本教学环节安排的是理论专题，主要介绍变化中的营销</w:t>
      </w:r>
    </w:p>
    <w:p>
      <w:pPr>
        <w:pStyle w:val="style0"/>
        <w:spacing w:lineRule="exact" w:line="360"/>
        <w:ind w:firstLine="660"/>
        <w:rPr>
          <w:rFonts w:ascii="宋体" w:hAnsi="宋体"/>
          <w:b/>
          <w:sz w:val="24"/>
        </w:rPr>
      </w:pPr>
      <w:r>
        <w:rPr>
          <w:rFonts w:ascii="宋体" w:hAnsi="宋体" w:hint="eastAsia"/>
          <w:sz w:val="24"/>
        </w:rPr>
        <w:t>（专题二）：</w:t>
      </w:r>
      <w:r>
        <w:rPr>
          <w:rFonts w:ascii="宋体" w:hAnsi="宋体" w:hint="eastAsia"/>
          <w:b/>
          <w:sz w:val="24"/>
        </w:rPr>
        <w:t>《营销理论与方法的变革》</w:t>
      </w:r>
    </w:p>
    <w:p>
      <w:pPr>
        <w:pStyle w:val="style0"/>
        <w:spacing w:lineRule="exact" w:line="360"/>
        <w:rPr>
          <w:rFonts w:ascii="隶书" w:eastAsia="隶书" w:hAnsi="黑体"/>
          <w:sz w:val="24"/>
        </w:rPr>
      </w:pPr>
      <w:r>
        <w:rPr>
          <w:rFonts w:ascii="隶书" w:eastAsia="隶书" w:hAnsi="黑体" w:hint="eastAsia"/>
          <w:sz w:val="24"/>
        </w:rPr>
        <w:t>二、教学目标</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1、了解营销环境变化和现代营销管理的核心问题；</w:t>
      </w:r>
    </w:p>
    <w:p>
      <w:pPr>
        <w:pStyle w:val="style0"/>
        <w:spacing w:lineRule="exact" w:line="360"/>
        <w:ind w:firstLine="600"/>
        <w:rPr>
          <w:rFonts w:ascii="宋体" w:hAnsi="宋体"/>
          <w:sz w:val="24"/>
        </w:rPr>
      </w:pPr>
      <w:r>
        <w:rPr>
          <w:rFonts w:ascii="宋体" w:hAnsi="宋体" w:hint="eastAsia"/>
          <w:sz w:val="24"/>
        </w:rPr>
        <w:t>2、认识营销理论演变的逻辑；</w:t>
      </w:r>
    </w:p>
    <w:p>
      <w:pPr>
        <w:pStyle w:val="style0"/>
        <w:spacing w:lineRule="exact" w:line="360"/>
        <w:ind w:firstLine="600"/>
        <w:rPr>
          <w:rFonts w:ascii="宋体" w:hAnsi="宋体"/>
          <w:sz w:val="24"/>
        </w:rPr>
      </w:pPr>
      <w:r>
        <w:rPr>
          <w:rFonts w:ascii="宋体" w:hAnsi="宋体" w:hint="eastAsia"/>
          <w:sz w:val="24"/>
        </w:rPr>
        <w:t>3、基本掌握现代营销管理策略和方法。</w:t>
      </w:r>
    </w:p>
    <w:p>
      <w:pPr>
        <w:pStyle w:val="style0"/>
        <w:spacing w:lineRule="exact" w:line="360"/>
        <w:rPr>
          <w:rFonts w:ascii="隶书" w:eastAsia="隶书" w:hAnsi="黑体"/>
          <w:sz w:val="24"/>
        </w:rPr>
      </w:pPr>
      <w:r>
        <w:rPr>
          <w:rFonts w:ascii="隶书" w:eastAsia="隶书" w:hAnsi="黑体" w:hint="eastAsia"/>
          <w:sz w:val="24"/>
        </w:rPr>
        <w:t>二、学习要求：</w:t>
      </w:r>
    </w:p>
    <w:p>
      <w:pPr>
        <w:pStyle w:val="style0"/>
        <w:spacing w:lineRule="exact" w:line="360"/>
        <w:rPr>
          <w:rFonts w:ascii="宋体" w:hAnsi="宋体"/>
          <w:sz w:val="24"/>
        </w:rPr>
      </w:pPr>
      <w:r>
        <w:rPr>
          <w:rFonts w:ascii="宋体" w:hAnsi="宋体" w:hint="eastAsia"/>
          <w:sz w:val="24"/>
        </w:rPr>
        <w:t xml:space="preserve">    主要应该思考的问题是：</w:t>
      </w:r>
    </w:p>
    <w:p>
      <w:pPr>
        <w:pStyle w:val="style0"/>
        <w:spacing w:lineRule="exact" w:line="360"/>
        <w:ind w:left="638" w:leftChars="304"/>
        <w:rPr>
          <w:rFonts w:ascii="宋体" w:hAnsi="宋体"/>
          <w:sz w:val="24"/>
        </w:rPr>
      </w:pPr>
      <w:r>
        <w:rPr>
          <w:rFonts w:ascii="宋体" w:hAnsi="宋体" w:hint="eastAsia"/>
          <w:sz w:val="24"/>
        </w:rPr>
        <w:t>1、如何理解营销环境的变化？</w:t>
      </w:r>
    </w:p>
    <w:p>
      <w:pPr>
        <w:pStyle w:val="style0"/>
        <w:spacing w:lineRule="exact" w:line="360"/>
        <w:ind w:left="638" w:leftChars="304"/>
        <w:rPr>
          <w:rFonts w:ascii="宋体" w:hAnsi="宋体"/>
          <w:sz w:val="24"/>
        </w:rPr>
      </w:pPr>
      <w:r>
        <w:rPr>
          <w:rFonts w:ascii="宋体" w:hAnsi="宋体" w:hint="eastAsia"/>
          <w:sz w:val="24"/>
        </w:rPr>
        <w:t>2、现代营销关注哪些核心问题？</w:t>
      </w:r>
    </w:p>
    <w:p>
      <w:pPr>
        <w:pStyle w:val="style0"/>
        <w:spacing w:lineRule="exact" w:line="360"/>
        <w:rPr>
          <w:rFonts w:ascii="宋体" w:hAnsi="宋体"/>
          <w:sz w:val="24"/>
        </w:rPr>
      </w:pPr>
      <w:r>
        <w:rPr>
          <w:rFonts w:ascii="宋体" w:hAnsi="宋体" w:hint="eastAsia"/>
          <w:sz w:val="24"/>
        </w:rPr>
        <w:t xml:space="preserve">     3、变化中的营销有哪些新的原则和方法？</w:t>
      </w:r>
    </w:p>
    <w:p>
      <w:pPr>
        <w:pStyle w:val="style0"/>
        <w:spacing w:lineRule="exact" w:line="360"/>
        <w:ind w:firstLine="480" w:firstLineChars="200"/>
        <w:rPr>
          <w:rFonts w:ascii="宋体" w:hAnsi="宋体"/>
          <w:sz w:val="24"/>
        </w:rPr>
      </w:pPr>
      <w:r>
        <w:rPr>
          <w:rFonts w:ascii="宋体" w:hAnsi="宋体" w:hint="eastAsia"/>
          <w:sz w:val="24"/>
        </w:rPr>
        <w:t xml:space="preserve"> 4、你对未来的营销变化有什么看法？</w:t>
      </w:r>
    </w:p>
    <w:p>
      <w:pPr>
        <w:pStyle w:val="style0"/>
        <w:spacing w:lineRule="exact" w:line="360"/>
        <w:rPr>
          <w:rFonts w:ascii="楷体" w:eastAsia="楷体" w:hAnsi="楷体"/>
          <w:sz w:val="24"/>
        </w:rPr>
      </w:pPr>
    </w:p>
    <w:p>
      <w:pPr>
        <w:pStyle w:val="style0"/>
        <w:spacing w:lineRule="exact" w:line="360"/>
        <w:ind w:firstLine="840" w:firstLineChars="350"/>
        <w:rPr>
          <w:rFonts w:ascii="黑体" w:eastAsia="黑体" w:hAnsi="黑体"/>
          <w:sz w:val="24"/>
        </w:rPr>
      </w:pPr>
      <w:r>
        <w:rPr>
          <w:rFonts w:ascii="黑体" w:eastAsia="黑体" w:hAnsi="黑体" w:hint="eastAsia"/>
          <w:sz w:val="24"/>
        </w:rPr>
        <w:t xml:space="preserve">      第六教学环节：典型案例的营销管理研讨</w:t>
      </w:r>
    </w:p>
    <w:p>
      <w:pPr>
        <w:pStyle w:val="style0"/>
        <w:spacing w:lineRule="exact" w:line="360"/>
        <w:rPr>
          <w:rFonts w:ascii="隶书" w:eastAsia="隶书" w:hAnsi="黑体"/>
          <w:sz w:val="24"/>
        </w:rPr>
      </w:pPr>
      <w:r>
        <w:rPr>
          <w:rFonts w:ascii="隶书" w:eastAsia="隶书" w:hAnsi="黑体" w:hint="eastAsia"/>
          <w:sz w:val="24"/>
        </w:rPr>
        <w:t>一、教学内容</w:t>
      </w:r>
    </w:p>
    <w:p>
      <w:pPr>
        <w:pStyle w:val="style0"/>
        <w:spacing w:lineRule="exact" w:line="360"/>
        <w:ind w:firstLine="480" w:firstLineChars="200"/>
        <w:rPr>
          <w:rFonts w:ascii="楷体" w:eastAsia="楷体" w:hAnsi="楷体"/>
          <w:sz w:val="24"/>
        </w:rPr>
      </w:pPr>
      <w:r>
        <w:rPr>
          <w:rFonts w:ascii="宋体" w:hAnsi="宋体" w:hint="eastAsia"/>
          <w:sz w:val="24"/>
        </w:rPr>
        <w:t>请分组对案例七：</w:t>
      </w:r>
      <w:r>
        <w:rPr>
          <w:rFonts w:ascii="黑体" w:eastAsia="黑体" w:hAnsi="黑体" w:hint="eastAsia"/>
          <w:b/>
          <w:bCs/>
          <w:sz w:val="24"/>
        </w:rPr>
        <w:t>《</w:t>
      </w:r>
      <w:r>
        <w:rPr>
          <w:rFonts w:ascii="宋体" w:hAnsi="宋体"/>
          <w:b/>
          <w:bCs/>
          <w:sz w:val="24"/>
        </w:rPr>
        <w:t>“</w:t>
      </w:r>
      <w:r>
        <w:rPr>
          <w:rFonts w:ascii="楷体" w:eastAsia="楷体" w:hAnsi="楷体" w:hint="eastAsia"/>
          <w:b/>
          <w:sz w:val="24"/>
        </w:rPr>
        <w:t>立顿</w:t>
      </w:r>
      <w:r>
        <w:rPr>
          <w:rFonts w:ascii="楷体" w:eastAsia="楷体" w:hAnsi="楷体"/>
          <w:b/>
          <w:sz w:val="24"/>
        </w:rPr>
        <w:t>”</w:t>
      </w:r>
      <w:r>
        <w:rPr>
          <w:rFonts w:ascii="楷体" w:eastAsia="楷体" w:hAnsi="楷体" w:hint="eastAsia"/>
          <w:b/>
          <w:sz w:val="24"/>
        </w:rPr>
        <w:t>的营销发展》</w:t>
      </w:r>
      <w:r>
        <w:rPr>
          <w:rFonts w:ascii="宋体" w:hAnsi="宋体" w:hint="eastAsia"/>
          <w:sz w:val="24"/>
        </w:rPr>
        <w:t>进行营销策划分析，并进行课堂交流和评议。</w:t>
      </w:r>
    </w:p>
    <w:p>
      <w:pPr>
        <w:pStyle w:val="style0"/>
        <w:spacing w:lineRule="exact" w:line="360"/>
        <w:rPr>
          <w:rFonts w:ascii="隶书" w:eastAsia="隶书" w:hAnsi="黑体"/>
          <w:sz w:val="24"/>
        </w:rPr>
      </w:pPr>
      <w:r>
        <w:rPr>
          <w:rFonts w:ascii="隶书" w:eastAsia="隶书" w:hAnsi="黑体" w:hint="eastAsia"/>
          <w:sz w:val="24"/>
        </w:rPr>
        <w:t>二、教学目标</w:t>
      </w:r>
    </w:p>
    <w:p>
      <w:pPr>
        <w:pStyle w:val="style0"/>
        <w:spacing w:lineRule="exact" w:line="360"/>
        <w:ind w:firstLine="600"/>
        <w:rPr>
          <w:rFonts w:ascii="宋体" w:hAnsi="宋体"/>
          <w:sz w:val="24"/>
        </w:rPr>
      </w:pPr>
      <w:r>
        <w:rPr>
          <w:rFonts w:ascii="宋体" w:hAnsi="宋体" w:hint="eastAsia"/>
          <w:sz w:val="24"/>
        </w:rPr>
        <w:t>这一环节的主要教学目标是：</w:t>
      </w:r>
    </w:p>
    <w:p>
      <w:pPr>
        <w:pStyle w:val="style0"/>
        <w:spacing w:lineRule="exact" w:line="360"/>
        <w:ind w:firstLine="600"/>
        <w:rPr>
          <w:rFonts w:ascii="宋体" w:hAnsi="宋体"/>
          <w:sz w:val="24"/>
        </w:rPr>
      </w:pPr>
      <w:r>
        <w:rPr>
          <w:rFonts w:ascii="宋体" w:hAnsi="宋体" w:hint="eastAsia"/>
          <w:sz w:val="24"/>
        </w:rPr>
        <w:t>1、熟悉掌握营销策划方法及现代营销管理对实际案例的</w:t>
      </w:r>
    </w:p>
    <w:p>
      <w:pPr>
        <w:pStyle w:val="style0"/>
        <w:spacing w:lineRule="exact" w:line="360"/>
        <w:ind w:firstLine="720" w:firstLineChars="300"/>
        <w:rPr>
          <w:rFonts w:ascii="宋体" w:hAnsi="宋体"/>
          <w:sz w:val="24"/>
        </w:rPr>
      </w:pPr>
      <w:r>
        <w:rPr>
          <w:rFonts w:ascii="宋体" w:hAnsi="宋体" w:hint="eastAsia"/>
          <w:sz w:val="24"/>
        </w:rPr>
        <w:t>剖析；</w:t>
      </w:r>
    </w:p>
    <w:p>
      <w:pPr>
        <w:pStyle w:val="style0"/>
        <w:spacing w:lineRule="exact" w:line="360"/>
        <w:ind w:firstLine="600"/>
        <w:rPr>
          <w:rFonts w:ascii="宋体" w:hAnsi="宋体"/>
          <w:sz w:val="24"/>
        </w:rPr>
      </w:pPr>
      <w:r>
        <w:rPr>
          <w:rFonts w:ascii="宋体" w:hAnsi="宋体" w:hint="eastAsia"/>
          <w:sz w:val="24"/>
        </w:rPr>
        <w:t>2、强化小组及学员之间的交流和沟通；</w:t>
      </w:r>
    </w:p>
    <w:p>
      <w:pPr>
        <w:pStyle w:val="style0"/>
        <w:spacing w:lineRule="exact" w:line="360"/>
        <w:ind w:firstLine="600"/>
        <w:rPr>
          <w:rFonts w:ascii="宋体" w:hAnsi="宋体"/>
          <w:sz w:val="24"/>
        </w:rPr>
      </w:pPr>
      <w:r>
        <w:rPr>
          <w:rFonts w:ascii="宋体" w:hAnsi="宋体" w:hint="eastAsia"/>
          <w:sz w:val="24"/>
        </w:rPr>
        <w:t>3、培养和激发学员们讨论互动、表述观点的能动性。</w:t>
      </w:r>
    </w:p>
    <w:p>
      <w:pPr>
        <w:pStyle w:val="style0"/>
        <w:spacing w:lineRule="exact" w:line="360"/>
        <w:rPr>
          <w:rFonts w:ascii="隶书" w:eastAsia="隶书" w:hAnsi="黑体"/>
          <w:sz w:val="24"/>
        </w:rPr>
      </w:pPr>
      <w:r>
        <w:rPr>
          <w:rFonts w:ascii="隶书" w:eastAsia="隶书" w:hAnsi="黑体" w:hint="eastAsia"/>
          <w:sz w:val="24"/>
        </w:rPr>
        <w:t>二、学习要求：</w:t>
      </w:r>
      <w:r>
        <w:rPr>
          <w:rFonts w:ascii="宋体" w:hAnsi="宋体" w:hint="eastAsia"/>
          <w:sz w:val="24"/>
        </w:rPr>
        <w:t xml:space="preserve"> </w:t>
      </w:r>
    </w:p>
    <w:p>
      <w:pPr>
        <w:pStyle w:val="style0"/>
        <w:spacing w:lineRule="exact" w:line="360"/>
        <w:rPr>
          <w:rFonts w:ascii="宋体" w:hAnsi="宋体"/>
          <w:sz w:val="24"/>
        </w:rPr>
      </w:pPr>
      <w:r>
        <w:rPr>
          <w:rFonts w:ascii="宋体" w:hAnsi="宋体" w:hint="eastAsia"/>
          <w:sz w:val="24"/>
        </w:rPr>
        <w:t xml:space="preserve">    1、每个学员和每个小组必须对案例七进行认真阅读和</w:t>
      </w:r>
    </w:p>
    <w:p>
      <w:pPr>
        <w:pStyle w:val="style0"/>
        <w:spacing w:lineRule="exact" w:line="360"/>
        <w:ind w:firstLine="840" w:firstLineChars="350"/>
        <w:rPr>
          <w:rFonts w:ascii="宋体" w:hAnsi="宋体"/>
          <w:sz w:val="24"/>
        </w:rPr>
      </w:pPr>
      <w:r>
        <w:rPr>
          <w:rFonts w:ascii="宋体" w:hAnsi="宋体" w:hint="eastAsia"/>
          <w:sz w:val="24"/>
        </w:rPr>
        <w:t>充分讨论；</w:t>
      </w:r>
    </w:p>
    <w:p>
      <w:pPr>
        <w:pStyle w:val="style0"/>
        <w:spacing w:lineRule="exact" w:line="360"/>
        <w:ind w:firstLine="480" w:firstLineChars="200"/>
        <w:rPr>
          <w:rFonts w:ascii="宋体" w:hAnsi="宋体"/>
          <w:sz w:val="24"/>
        </w:rPr>
      </w:pPr>
      <w:r>
        <w:rPr>
          <w:rFonts w:ascii="宋体" w:hAnsi="宋体" w:hint="eastAsia"/>
          <w:sz w:val="24"/>
        </w:rPr>
        <w:t>2、每个小组推选1—2位学员代表本小组陈述观点；</w:t>
      </w:r>
    </w:p>
    <w:p>
      <w:pPr>
        <w:pStyle w:val="style0"/>
        <w:spacing w:lineRule="exact" w:line="360"/>
        <w:ind w:firstLine="480" w:firstLineChars="200"/>
        <w:rPr>
          <w:rFonts w:ascii="宋体" w:hAnsi="宋体"/>
          <w:sz w:val="24"/>
        </w:rPr>
      </w:pPr>
      <w:r>
        <w:rPr>
          <w:rFonts w:ascii="宋体" w:hAnsi="宋体" w:hint="eastAsia"/>
          <w:sz w:val="24"/>
        </w:rPr>
        <w:t>3、每个小组推选代表对其他小组的观点进行评述。</w:t>
      </w:r>
    </w:p>
    <w:p>
      <w:pPr>
        <w:pStyle w:val="style0"/>
        <w:spacing w:lineRule="exact" w:line="360"/>
        <w:rPr>
          <w:rFonts w:ascii="宋体" w:hAnsi="宋体"/>
          <w:sz w:val="24"/>
        </w:rPr>
      </w:pPr>
      <w:r>
        <w:rPr>
          <w:rFonts w:ascii="宋体" w:hAnsi="宋体" w:hint="eastAsia"/>
          <w:sz w:val="24"/>
        </w:rPr>
        <w:t xml:space="preserve">    4、每位学员都要积极准备并写出2000字左右的营销管理或营销策略分析。</w:t>
      </w:r>
    </w:p>
    <w:p>
      <w:pPr>
        <w:pStyle w:val="style0"/>
        <w:spacing w:lineRule="auto" w:line="360"/>
        <w:jc w:val="center"/>
        <w:rPr>
          <w:rFonts w:ascii="楷体" w:eastAsia="楷体" w:hAnsi="楷体"/>
          <w:sz w:val="24"/>
        </w:rPr>
      </w:pPr>
      <w:r>
        <w:rPr>
          <w:rFonts w:ascii="黑体" w:eastAsia="黑体" w:hAnsi="黑体" w:hint="eastAsia"/>
          <w:b/>
          <w:bCs/>
          <w:sz w:val="24"/>
        </w:rPr>
        <w:t>案例七:《</w:t>
      </w:r>
      <w:r>
        <w:rPr>
          <w:rFonts w:ascii="宋体" w:hAnsi="宋体"/>
          <w:b/>
          <w:bCs/>
          <w:sz w:val="24"/>
        </w:rPr>
        <w:t>“</w:t>
      </w:r>
      <w:r>
        <w:rPr>
          <w:rFonts w:ascii="楷体" w:eastAsia="楷体" w:hAnsi="楷体" w:hint="eastAsia"/>
          <w:b/>
          <w:sz w:val="24"/>
        </w:rPr>
        <w:t>立顿</w:t>
      </w:r>
      <w:r>
        <w:rPr>
          <w:rFonts w:ascii="楷体" w:eastAsia="楷体" w:hAnsi="楷体"/>
          <w:b/>
          <w:sz w:val="24"/>
        </w:rPr>
        <w:t>”</w:t>
      </w:r>
      <w:r>
        <w:rPr>
          <w:rFonts w:ascii="楷体" w:eastAsia="楷体" w:hAnsi="楷体" w:hint="eastAsia"/>
          <w:b/>
          <w:sz w:val="24"/>
        </w:rPr>
        <w:t>的营销发展》</w:t>
      </w:r>
    </w:p>
    <w:p>
      <w:pPr>
        <w:pStyle w:val="style0"/>
        <w:rPr>
          <w:sz w:val="24"/>
        </w:rPr>
      </w:pPr>
    </w:p>
    <w:p>
      <w:pPr>
        <w:pStyle w:val="style0"/>
        <w:spacing w:lineRule="auto" w:line="360"/>
        <w:ind w:firstLine="480" w:firstLineChars="200"/>
        <w:rPr>
          <w:sz w:val="24"/>
        </w:rPr>
      </w:pPr>
      <w:r>
        <w:rPr>
          <w:rFonts w:hint="eastAsia"/>
          <w:sz w:val="24"/>
        </w:rPr>
        <w:t>英国非产茶国，但英国出产的立顿袋泡茶却闻名全球，并对中国的“茶王国”形成了极大的挑战。</w:t>
      </w:r>
    </w:p>
    <w:p>
      <w:pPr>
        <w:pStyle w:val="style0"/>
        <w:spacing w:lineRule="auto" w:line="360"/>
        <w:ind w:firstLine="470" w:firstLineChars="196"/>
        <w:rPr>
          <w:b/>
          <w:sz w:val="24"/>
        </w:rPr>
      </w:pPr>
      <w:r>
        <w:rPr>
          <w:sz w:val="24"/>
        </w:rPr>
        <w:t>1992</w:t>
      </w:r>
      <w:r>
        <w:rPr>
          <w:rFonts w:hint="eastAsia"/>
          <w:sz w:val="24"/>
        </w:rPr>
        <w:t>年，立顿进入中国；</w:t>
      </w:r>
    </w:p>
    <w:p>
      <w:pPr>
        <w:pStyle w:val="style0"/>
        <w:spacing w:lineRule="auto" w:line="360"/>
        <w:ind w:firstLine="480" w:firstLineChars="200"/>
        <w:rPr>
          <w:sz w:val="24"/>
        </w:rPr>
      </w:pPr>
      <w:r>
        <w:rPr>
          <w:sz w:val="24"/>
        </w:rPr>
        <w:t>1997</w:t>
      </w:r>
      <w:r>
        <w:rPr>
          <w:rFonts w:hint="eastAsia"/>
          <w:sz w:val="24"/>
        </w:rPr>
        <w:t>年，立顿红茶中国百家商城系列调查中获得茶包销售额第一、市场占有率第一的成绩；</w:t>
      </w:r>
    </w:p>
    <w:p>
      <w:pPr>
        <w:pStyle w:val="style0"/>
        <w:spacing w:lineRule="auto" w:line="360"/>
        <w:ind w:firstLine="480" w:firstLineChars="200"/>
        <w:rPr>
          <w:sz w:val="24"/>
        </w:rPr>
      </w:pPr>
      <w:r>
        <w:rPr>
          <w:sz w:val="24"/>
        </w:rPr>
        <w:t>2003</w:t>
      </w:r>
      <w:r>
        <w:rPr>
          <w:rFonts w:hint="eastAsia"/>
          <w:sz w:val="24"/>
        </w:rPr>
        <w:t>年</w:t>
      </w:r>
      <w:r>
        <w:rPr>
          <w:sz w:val="24"/>
        </w:rPr>
        <w:t>7</w:t>
      </w:r>
      <w:r>
        <w:rPr>
          <w:rFonts w:hint="eastAsia"/>
          <w:sz w:val="24"/>
        </w:rPr>
        <w:t>月，立顿推出绿茶和茉莉花茶，对中国传统散装茶宣战；</w:t>
      </w:r>
    </w:p>
    <w:p>
      <w:pPr>
        <w:pStyle w:val="style0"/>
        <w:spacing w:lineRule="auto" w:line="360"/>
        <w:ind w:firstLine="480" w:firstLineChars="200"/>
        <w:rPr>
          <w:sz w:val="24"/>
        </w:rPr>
      </w:pPr>
      <w:r>
        <w:rPr>
          <w:sz w:val="24"/>
        </w:rPr>
        <w:t>2004</w:t>
      </w:r>
      <w:r>
        <w:rPr>
          <w:rFonts w:hint="eastAsia"/>
          <w:sz w:val="24"/>
        </w:rPr>
        <w:t>年，立顿推出了包括奶茶和柠檬茶在内的速溶茶系列；推出冰红茶，主要争夺</w:t>
      </w:r>
      <w:r>
        <w:rPr>
          <w:sz w:val="24"/>
        </w:rPr>
        <w:t>18</w:t>
      </w:r>
      <w:r>
        <w:rPr>
          <w:rFonts w:hint="eastAsia"/>
          <w:sz w:val="24"/>
        </w:rPr>
        <w:t>岁到</w:t>
      </w:r>
      <w:r>
        <w:rPr>
          <w:sz w:val="24"/>
        </w:rPr>
        <w:t>29</w:t>
      </w:r>
      <w:r>
        <w:rPr>
          <w:rFonts w:hint="eastAsia"/>
          <w:sz w:val="24"/>
        </w:rPr>
        <w:t>岁的年轻人市场。</w:t>
      </w:r>
    </w:p>
    <w:p>
      <w:pPr>
        <w:pStyle w:val="style0"/>
        <w:spacing w:lineRule="auto" w:line="360"/>
        <w:ind w:firstLine="480" w:firstLineChars="200"/>
        <w:rPr>
          <w:sz w:val="24"/>
        </w:rPr>
      </w:pPr>
      <w:r>
        <w:rPr>
          <w:sz w:val="24"/>
        </w:rPr>
        <w:t>2005</w:t>
      </w:r>
      <w:r>
        <w:rPr>
          <w:rFonts w:hint="eastAsia"/>
          <w:sz w:val="24"/>
        </w:rPr>
        <w:t>年，立顿又推出袋泡草本茶系列。</w:t>
      </w:r>
    </w:p>
    <w:p>
      <w:pPr>
        <w:pStyle w:val="style0"/>
        <w:spacing w:lineRule="auto" w:line="360"/>
        <w:ind w:firstLine="480" w:firstLineChars="200"/>
        <w:rPr>
          <w:sz w:val="24"/>
        </w:rPr>
      </w:pPr>
      <w:r>
        <w:rPr>
          <w:rFonts w:hint="eastAsia"/>
          <w:sz w:val="24"/>
        </w:rPr>
        <w:t>如今，立顿已经形成了一个强大的商品阵容：</w:t>
      </w:r>
      <w:r>
        <w:rPr>
          <w:sz w:val="24"/>
        </w:rPr>
        <w:t>1</w:t>
      </w:r>
      <w:r>
        <w:rPr>
          <w:rFonts w:hint="eastAsia"/>
          <w:sz w:val="24"/>
        </w:rPr>
        <w:t>、传统系列：立顿红茶、绿茶、花茶，</w:t>
      </w:r>
      <w:r>
        <w:rPr>
          <w:sz w:val="24"/>
        </w:rPr>
        <w:t>2</w:t>
      </w:r>
      <w:r>
        <w:rPr>
          <w:rFonts w:hint="eastAsia"/>
          <w:sz w:val="24"/>
        </w:rPr>
        <w:t>、异国系列：日式煎茶、韩式麦香与欧式、英式</w:t>
      </w:r>
      <w:r>
        <w:rPr>
          <w:sz w:val="24"/>
        </w:rPr>
        <w:t>3</w:t>
      </w:r>
      <w:r>
        <w:rPr>
          <w:rFonts w:hint="eastAsia"/>
          <w:sz w:val="24"/>
        </w:rPr>
        <w:t>、奶茶系列</w:t>
      </w:r>
      <w:r>
        <w:rPr>
          <w:sz w:val="24"/>
        </w:rPr>
        <w:t>4</w:t>
      </w:r>
      <w:r>
        <w:rPr>
          <w:rFonts w:hint="eastAsia"/>
          <w:sz w:val="24"/>
        </w:rPr>
        <w:t>、“草本茶选”即功能系列：</w:t>
      </w:r>
      <w:r>
        <w:rPr>
          <w:rFonts w:hint="eastAsia"/>
          <w:bCs/>
          <w:sz w:val="24"/>
        </w:rPr>
        <w:t>立顿清衡茶</w:t>
      </w:r>
      <w:r>
        <w:rPr>
          <w:rFonts w:hint="eastAsia"/>
          <w:sz w:val="24"/>
        </w:rPr>
        <w:t>、</w:t>
      </w:r>
      <w:r>
        <w:rPr>
          <w:rFonts w:hint="eastAsia"/>
          <w:bCs/>
          <w:sz w:val="24"/>
        </w:rPr>
        <w:t>立顿沁醒茶、立顿丽颜茶</w:t>
      </w:r>
      <w:r>
        <w:rPr>
          <w:rFonts w:hint="eastAsia"/>
          <w:sz w:val="24"/>
        </w:rPr>
        <w:t>、</w:t>
      </w:r>
      <w:r>
        <w:rPr>
          <w:rFonts w:hint="eastAsia"/>
          <w:bCs/>
          <w:sz w:val="24"/>
        </w:rPr>
        <w:t>立顿纤扬茶</w:t>
      </w:r>
      <w:r>
        <w:rPr>
          <w:rFonts w:hint="eastAsia"/>
          <w:sz w:val="24"/>
        </w:rPr>
        <w:t>、</w:t>
      </w:r>
      <w:r>
        <w:rPr>
          <w:rFonts w:hint="eastAsia"/>
          <w:bCs/>
          <w:sz w:val="24"/>
        </w:rPr>
        <w:t>立顿睛莹茶、立顿欣情茶、立顿立雅茶</w:t>
      </w:r>
      <w:r>
        <w:rPr>
          <w:rFonts w:hint="eastAsia"/>
          <w:sz w:val="24"/>
        </w:rPr>
        <w:t>。</w:t>
      </w:r>
    </w:p>
    <w:p>
      <w:pPr>
        <w:pStyle w:val="style0"/>
        <w:spacing w:lineRule="auto" w:line="360"/>
        <w:ind w:firstLine="480" w:firstLineChars="200"/>
        <w:rPr>
          <w:sz w:val="24"/>
        </w:rPr>
      </w:pPr>
      <w:r>
        <w:rPr>
          <w:rFonts w:hint="eastAsia"/>
          <w:sz w:val="24"/>
        </w:rPr>
        <w:t>国内的茶是“竖”着做的，按茶叶本身的分类和区域特点来销售，比如在云南就做普洱茶，在浙江就卖西湖龙井，在广东福建就做铁观音。而立顿是“横”着做茶，告诉消费者喝茶可以达到的目的有：保持轻盈体态、再现青春、精华心</w:t>
      </w:r>
      <w:r>
        <w:rPr>
          <w:rFonts w:hint="eastAsia"/>
          <w:sz w:val="24"/>
        </w:rPr>
        <w:t>灵、摆脱疲劳、延年益寿等等，按各种不同功能、不同口味来区分产品以满足不同年龄、不同需求的消费者。这样就有了明确的市场目标，在营销上便可大做文章。</w:t>
      </w:r>
    </w:p>
    <w:p>
      <w:pPr>
        <w:pStyle w:val="style0"/>
        <w:spacing w:lineRule="auto" w:line="360"/>
        <w:ind w:firstLine="480" w:firstLineChars="200"/>
        <w:rPr>
          <w:sz w:val="24"/>
        </w:rPr>
      </w:pPr>
      <w:r>
        <w:rPr>
          <w:rFonts w:hint="eastAsia"/>
          <w:sz w:val="24"/>
        </w:rPr>
        <w:t>立顿每年要拿出占销售额</w:t>
      </w:r>
      <w:r>
        <w:rPr>
          <w:sz w:val="24"/>
        </w:rPr>
        <w:t>0.7%</w:t>
      </w:r>
      <w:r>
        <w:rPr>
          <w:rFonts w:hint="eastAsia"/>
          <w:sz w:val="24"/>
        </w:rPr>
        <w:t>的资金来研究不同消费者的需求。研究涉及的内容很多，其中包括饮茶流行趋势，消费者的饮茶习惯，对茶叶颜色、味道、包装形式的喜好，如何沏茶，影响消费者选择茶叶的各种因素等。其中最为推行的是“以消费者为本”的研发理念。在立顿研发基地，有一个特别的项目实验室，叫做</w:t>
      </w:r>
      <w:r>
        <w:rPr>
          <w:sz w:val="24"/>
        </w:rPr>
        <w:t>“</w:t>
      </w:r>
      <w:r>
        <w:rPr>
          <w:rFonts w:hint="eastAsia"/>
          <w:sz w:val="24"/>
        </w:rPr>
        <w:t>感官项目室</w:t>
      </w:r>
      <w:r>
        <w:rPr>
          <w:sz w:val="24"/>
        </w:rPr>
        <w:t>”</w:t>
      </w:r>
      <w:r>
        <w:rPr>
          <w:rFonts w:hint="eastAsia"/>
          <w:sz w:val="24"/>
        </w:rPr>
        <w:t>。在进行此类研究的时候，研发人员首先要召集一组没有特别喜好、性格平稳、能够表达自己意见的研究对象，对产品的细节特征进行客观评判。然后，他们通过计算机统计的方法评估各种产品的特性，为开发新产品提供依据。此后，又在上海投资</w:t>
      </w:r>
      <w:r>
        <w:rPr>
          <w:sz w:val="24"/>
        </w:rPr>
        <w:t>1.66</w:t>
      </w:r>
      <w:r>
        <w:rPr>
          <w:rFonts w:hint="eastAsia"/>
          <w:sz w:val="24"/>
        </w:rPr>
        <w:t>亿元人民币，成立了第六个研究开发中心，并不断开发新的产品，如茶类就有适合于酒店、宾馆、餐厅等娱乐场所使用的立顿黄牌精选系列，广受年轻人喜爱的立顿即饮茶，各种口味和功能的立顿绿茶、立顿茉莉花茶、立顿柠檬茶、立顿苹果茶、立顿奶茶等。为达到“快速”这个目的，立顿通过高新技术的不断进行变革和创新，使得茶包在开水杯里浸泡平均不到</w:t>
      </w:r>
      <w:r>
        <w:rPr>
          <w:sz w:val="24"/>
        </w:rPr>
        <w:t>30</w:t>
      </w:r>
      <w:r>
        <w:rPr>
          <w:rFonts w:hint="eastAsia"/>
          <w:sz w:val="24"/>
        </w:rPr>
        <w:t>秒即可饮用。</w:t>
      </w:r>
    </w:p>
    <w:p>
      <w:pPr>
        <w:pStyle w:val="style0"/>
        <w:spacing w:lineRule="auto" w:line="360"/>
        <w:ind w:firstLine="480" w:firstLineChars="200"/>
        <w:rPr>
          <w:sz w:val="24"/>
        </w:rPr>
      </w:pPr>
      <w:r>
        <w:rPr>
          <w:rFonts w:hint="eastAsia"/>
          <w:sz w:val="24"/>
        </w:rPr>
        <w:t>相对于立顿在国外的大额广告投入，其在中国市场的推广主要靠网络营销。</w:t>
      </w:r>
    </w:p>
    <w:p>
      <w:pPr>
        <w:pStyle w:val="style0"/>
        <w:spacing w:lineRule="auto" w:line="360"/>
        <w:ind w:firstLine="480" w:firstLineChars="200"/>
        <w:rPr>
          <w:sz w:val="24"/>
        </w:rPr>
      </w:pPr>
      <w:r>
        <w:rPr>
          <w:sz w:val="24"/>
        </w:rPr>
        <w:t>2008</w:t>
      </w:r>
      <w:r>
        <w:rPr>
          <w:rFonts w:hint="eastAsia"/>
          <w:sz w:val="24"/>
        </w:rPr>
        <w:t>年，立顿推出送茶活动。当商务人士还在</w:t>
      </w:r>
      <w:r>
        <w:rPr>
          <w:sz w:val="24"/>
        </w:rPr>
        <w:t>SNS</w:t>
      </w:r>
      <w:r>
        <w:rPr>
          <w:rFonts w:hint="eastAsia"/>
          <w:sz w:val="24"/>
        </w:rPr>
        <w:t>上玩互赠虚拟物品时，立顿发起了免费送实体礼物——“立顿下午茶”的活动，让立顿迅速进入各大办公楼层。立顿送茶将网络世界的扩大化效应充分利用了起来，从网络关注、动用朋友圈子关系、送礼祝福维系社会关系，到现实中朋友圈子聊天，又到网络圈子发帖、上传视频再互动，将立顿在线上线下宣传了一圈，也将立顿下午茶的理念潜移默化的留在消费者脑中。</w:t>
      </w:r>
    </w:p>
    <w:p>
      <w:pPr>
        <w:pStyle w:val="style0"/>
        <w:spacing w:lineRule="auto" w:line="360"/>
        <w:ind w:firstLine="480" w:firstLineChars="200"/>
        <w:rPr>
          <w:bCs/>
          <w:sz w:val="24"/>
        </w:rPr>
      </w:pPr>
      <w:r>
        <w:rPr>
          <w:rFonts w:hint="eastAsia"/>
          <w:bCs/>
          <w:sz w:val="24"/>
        </w:rPr>
        <w:t>继</w:t>
      </w:r>
      <w:r>
        <w:rPr>
          <w:bCs/>
          <w:sz w:val="24"/>
        </w:rPr>
        <w:t>2008</w:t>
      </w:r>
      <w:r>
        <w:rPr>
          <w:rFonts w:hint="eastAsia"/>
          <w:bCs/>
          <w:sz w:val="24"/>
        </w:rPr>
        <w:t>年成功开展送茶活动之后，</w:t>
      </w:r>
      <w:r>
        <w:rPr>
          <w:bCs/>
          <w:sz w:val="24"/>
        </w:rPr>
        <w:t>2009</w:t>
      </w:r>
      <w:r>
        <w:rPr>
          <w:rFonts w:hint="eastAsia"/>
          <w:bCs/>
          <w:sz w:val="24"/>
        </w:rPr>
        <w:t>年</w:t>
      </w:r>
      <w:r>
        <w:rPr>
          <w:bCs/>
          <w:sz w:val="24"/>
        </w:rPr>
        <w:t>10</w:t>
      </w:r>
      <w:r>
        <w:rPr>
          <w:rFonts w:hint="eastAsia"/>
          <w:bCs/>
          <w:sz w:val="24"/>
        </w:rPr>
        <w:t>月，立顿再次推出主题为</w:t>
      </w:r>
      <w:r>
        <w:rPr>
          <w:bCs/>
          <w:sz w:val="24"/>
        </w:rPr>
        <w:t>“</w:t>
      </w:r>
      <w:r>
        <w:rPr>
          <w:rFonts w:hint="eastAsia"/>
          <w:bCs/>
          <w:sz w:val="24"/>
        </w:rPr>
        <w:t>玩味下午茶</w:t>
      </w:r>
      <w:r>
        <w:rPr>
          <w:bCs/>
          <w:sz w:val="24"/>
        </w:rPr>
        <w:t>”</w:t>
      </w:r>
      <w:r>
        <w:rPr>
          <w:rFonts w:hint="eastAsia"/>
          <w:bCs/>
          <w:sz w:val="24"/>
        </w:rPr>
        <w:t>的免费送茶活动——只要在网络上简单注册，立顿就会免费为你的朋友送出</w:t>
      </w:r>
      <w:r>
        <w:rPr>
          <w:bCs/>
          <w:sz w:val="24"/>
        </w:rPr>
        <w:t>3</w:t>
      </w:r>
      <w:r>
        <w:rPr>
          <w:rFonts w:hint="eastAsia"/>
          <w:bCs/>
          <w:sz w:val="24"/>
        </w:rPr>
        <w:t>份冲泡好的定制下午茶，让你的朋友在办公室里与同事共享愉悦的下午茶时刻。在送茶活动进行的</w:t>
      </w:r>
      <w:r>
        <w:rPr>
          <w:bCs/>
          <w:sz w:val="24"/>
        </w:rPr>
        <w:t>5</w:t>
      </w:r>
      <w:r>
        <w:rPr>
          <w:rFonts w:hint="eastAsia"/>
          <w:bCs/>
          <w:sz w:val="24"/>
        </w:rPr>
        <w:t>周时间内，有几十万份免费立顿茶盒被送出，活动官网的流量攀升至百万以上。更为重要的是，立顿帮助忙碌的办公室年轻人与朋友沟通感情，也让众多的年轻人在轻松的下午茶时刻想起立顿红茶——</w:t>
      </w:r>
      <w:r>
        <w:rPr>
          <w:bCs/>
          <w:sz w:val="24"/>
        </w:rPr>
        <w:t>“</w:t>
      </w:r>
      <w:r>
        <w:rPr>
          <w:rFonts w:hint="eastAsia"/>
          <w:bCs/>
          <w:sz w:val="24"/>
        </w:rPr>
        <w:t>红茶味</w:t>
      </w:r>
      <w:r>
        <w:rPr>
          <w:rFonts w:hint="eastAsia"/>
          <w:bCs/>
          <w:sz w:val="24"/>
        </w:rPr>
        <w:t>道，随你创造</w:t>
      </w:r>
      <w:r>
        <w:rPr>
          <w:bCs/>
          <w:sz w:val="24"/>
        </w:rPr>
        <w:t>”</w:t>
      </w:r>
      <w:r>
        <w:rPr>
          <w:rFonts w:hint="eastAsia"/>
          <w:bCs/>
          <w:sz w:val="24"/>
        </w:rPr>
        <w:t>。</w:t>
      </w:r>
    </w:p>
    <w:p>
      <w:pPr>
        <w:pStyle w:val="style0"/>
        <w:spacing w:lineRule="auto" w:line="360"/>
        <w:ind w:firstLine="480" w:firstLineChars="200"/>
        <w:rPr>
          <w:bCs/>
          <w:sz w:val="24"/>
        </w:rPr>
      </w:pPr>
      <w:r>
        <w:rPr>
          <w:rFonts w:hint="eastAsia"/>
          <w:bCs/>
          <w:sz w:val="24"/>
        </w:rPr>
        <w:t>同年，立顿奶茶推出“连连抱”网络活动，将产品特性和消费者情感需求结合在一起。“连连抱”网络活动的主旨为：感受立顿奶茶的温暖，给你的朋友一个“拥抱”，传递“拥抱”的温暖，将温暖形成一个“拥抱链”，一直链接下去。</w:t>
      </w:r>
      <w:r>
        <w:rPr>
          <w:bCs/>
          <w:sz w:val="24"/>
        </w:rPr>
        <w:t> </w:t>
      </w:r>
      <w:r>
        <w:rPr>
          <w:rFonts w:hint="eastAsia"/>
          <w:bCs/>
          <w:sz w:val="24"/>
        </w:rPr>
        <w:t>而立顿之所以举办此次活动，其根据就是六度分离理论：两个陌生人之间最多可以通过</w:t>
      </w:r>
      <w:r>
        <w:rPr>
          <w:bCs/>
          <w:sz w:val="24"/>
        </w:rPr>
        <w:t>6</w:t>
      </w:r>
      <w:r>
        <w:rPr>
          <w:rFonts w:hint="eastAsia"/>
          <w:bCs/>
          <w:sz w:val="24"/>
        </w:rPr>
        <w:t>个人建立联系。通过与知名的年轻一代社交网络平台——人人网合作，在两个半月之内，此次活动的网站产生了百万级独立用户浏览，发起了超过</w:t>
      </w:r>
      <w:r>
        <w:rPr>
          <w:bCs/>
          <w:sz w:val="24"/>
        </w:rPr>
        <w:t>80</w:t>
      </w:r>
      <w:r>
        <w:rPr>
          <w:rFonts w:hint="eastAsia"/>
          <w:bCs/>
          <w:sz w:val="24"/>
        </w:rPr>
        <w:t>万次拥抱，是人人网上举办的最火的品牌活动之一。</w:t>
      </w:r>
    </w:p>
    <w:p>
      <w:pPr>
        <w:pStyle w:val="style0"/>
        <w:spacing w:lineRule="auto" w:line="360"/>
        <w:ind w:firstLine="480" w:firstLineChars="200"/>
        <w:rPr>
          <w:sz w:val="24"/>
        </w:rPr>
      </w:pPr>
      <w:r>
        <w:rPr>
          <w:sz w:val="24"/>
        </w:rPr>
        <w:t>2011</w:t>
      </w:r>
      <w:r>
        <w:rPr>
          <w:rFonts w:hint="eastAsia"/>
          <w:sz w:val="24"/>
        </w:rPr>
        <w:t>年，立顿奶茶与腾讯</w:t>
      </w:r>
      <w:r>
        <w:rPr>
          <w:sz w:val="24"/>
        </w:rPr>
        <w:t>QQ</w:t>
      </w:r>
      <w:r>
        <w:rPr>
          <w:rFonts w:hint="eastAsia"/>
          <w:sz w:val="24"/>
        </w:rPr>
        <w:t>合作，推出全新的节日营销活动——“立顿福气杯”。</w:t>
      </w:r>
      <w:r>
        <w:rPr>
          <w:sz w:val="24"/>
        </w:rPr>
        <w:t>QQ</w:t>
      </w:r>
      <w:r>
        <w:rPr>
          <w:rFonts w:hint="eastAsia"/>
          <w:sz w:val="24"/>
        </w:rPr>
        <w:t>用户登录网站后根据提示选择不同的角色发送福气。用户可上传自己的头像并输入祝福语形成立顿的祝福视频发送给好友。立顿甚至在其新年电视广告的最后提示消费者上网送祝福，足以看出其对网络途径的重视。在广告中，立顿用了“好运气、好福气、好人气、好财气”等中国特色的广告词，可以看出它在本土化的道路上又前进了一大步。</w:t>
      </w:r>
    </w:p>
    <w:p>
      <w:pPr>
        <w:pStyle w:val="style0"/>
        <w:spacing w:lineRule="auto" w:line="360"/>
        <w:ind w:firstLine="480" w:firstLineChars="200"/>
        <w:rPr>
          <w:sz w:val="24"/>
        </w:rPr>
      </w:pPr>
      <w:r>
        <w:rPr>
          <w:sz w:val="24"/>
        </w:rPr>
        <w:t xml:space="preserve"> </w:t>
      </w:r>
      <w:r>
        <w:rPr>
          <w:rFonts w:hint="eastAsia"/>
          <w:sz w:val="24"/>
        </w:rPr>
        <w:t>正是立顿的独特营销方式使得国内同行发出“数万家茶叶企业却敌不过一个立顿”的感慨！</w:t>
      </w:r>
    </w:p>
    <w:p>
      <w:pPr>
        <w:pStyle w:val="style0"/>
        <w:rPr>
          <w:sz w:val="24"/>
        </w:rPr>
      </w:pPr>
    </w:p>
    <w:p>
      <w:pPr>
        <w:pStyle w:val="style0"/>
        <w:rPr>
          <w:rFonts w:ascii="黑体" w:eastAsia="黑体" w:hAnsi="黑体"/>
          <w:sz w:val="24"/>
        </w:rPr>
      </w:pPr>
      <w:r>
        <w:rPr>
          <w:rFonts w:ascii="黑体" w:eastAsia="黑体" w:hAnsi="黑体" w:hint="eastAsia"/>
          <w:sz w:val="24"/>
        </w:rPr>
        <w:t>重点阅读科特勒等著《营销管理》（13版）案例：</w:t>
      </w:r>
    </w:p>
    <w:p>
      <w:pPr>
        <w:pStyle w:val="style0"/>
        <w:rPr>
          <w:rFonts w:ascii="宋体" w:hAnsi="宋体"/>
          <w:sz w:val="24"/>
        </w:rPr>
      </w:pPr>
      <w:r>
        <w:rPr>
          <w:rFonts w:ascii="宋体" w:hAnsi="宋体" w:hint="eastAsia"/>
          <w:sz w:val="24"/>
        </w:rPr>
        <w:t>1、《淘宝》P43和《阿里巴巴》P508</w:t>
      </w:r>
    </w:p>
    <w:p>
      <w:pPr>
        <w:pStyle w:val="style0"/>
        <w:rPr>
          <w:rFonts w:ascii="宋体" w:hAnsi="宋体"/>
          <w:sz w:val="24"/>
        </w:rPr>
      </w:pPr>
      <w:r>
        <w:rPr>
          <w:rFonts w:ascii="宋体" w:hAnsi="宋体" w:hint="eastAsia"/>
          <w:sz w:val="24"/>
        </w:rPr>
        <w:t>2、《太渍在中国（宝洁）——雕牌的挑战》P139</w:t>
      </w:r>
    </w:p>
    <w:p>
      <w:pPr>
        <w:pStyle w:val="style0"/>
        <w:rPr>
          <w:rFonts w:ascii="宋体" w:hAnsi="宋体"/>
          <w:sz w:val="24"/>
        </w:rPr>
      </w:pPr>
      <w:r>
        <w:rPr>
          <w:rFonts w:ascii="宋体" w:hAnsi="宋体" w:hint="eastAsia"/>
          <w:sz w:val="24"/>
        </w:rPr>
        <w:t>3、《百度挑战谷歌》P222</w:t>
      </w:r>
    </w:p>
    <w:p>
      <w:pPr>
        <w:pStyle w:val="style0"/>
        <w:rPr>
          <w:rFonts w:ascii="宋体" w:hAnsi="宋体"/>
          <w:sz w:val="24"/>
        </w:rPr>
      </w:pPr>
      <w:r>
        <w:rPr>
          <w:rFonts w:ascii="宋体" w:hAnsi="宋体" w:hint="eastAsia"/>
          <w:sz w:val="24"/>
        </w:rPr>
        <w:t>4、《星巴克》P544</w:t>
      </w:r>
    </w:p>
    <w:p>
      <w:pPr>
        <w:pStyle w:val="style0"/>
        <w:rPr>
          <w:sz w:val="24"/>
        </w:rPr>
      </w:pPr>
    </w:p>
    <w:p>
      <w:pPr>
        <w:pStyle w:val="style0"/>
        <w:widowControl/>
        <w:jc w:val="left"/>
        <w:rPr>
          <w:rFonts w:ascii="宋体" w:cs="宋体" w:hAnsi="宋体"/>
          <w:kern w:val="0"/>
          <w:sz w:val="24"/>
        </w:rPr>
      </w:pPr>
    </w:p>
    <w:p>
      <w:pPr>
        <w:pStyle w:val="style0"/>
        <w:widowControl/>
        <w:jc w:val="left"/>
        <w:rPr/>
      </w:pPr>
      <w:r>
        <w:br w:type="page"/>
      </w:r>
    </w:p>
    <w:bookmarkStart w:id="46" w:name="_Toc519071114"/>
    <w:p>
      <w:pPr>
        <w:pStyle w:val="style0"/>
        <w:keepNext/>
        <w:keepLines/>
        <w:spacing w:before="260" w:after="260" w:lineRule="auto" w:line="413"/>
        <w:jc w:val="center"/>
        <w:outlineLvl w:val="2"/>
        <w:rPr>
          <w:b/>
          <w:bCs/>
          <w:sz w:val="32"/>
          <w:szCs w:val="32"/>
        </w:rPr>
      </w:pPr>
      <w:r>
        <w:rPr>
          <w:rFonts w:hint="eastAsia"/>
          <w:b/>
          <w:bCs/>
          <w:sz w:val="32"/>
          <w:szCs w:val="32"/>
        </w:rPr>
        <w:t>《领导力》课程大纲及教学进度表</w:t>
      </w:r>
      <w:bookmarkEnd w:id="46"/>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rPr/>
            </w:pPr>
            <w:r>
              <w:rPr>
                <w:rFonts w:hint="eastAsia"/>
              </w:rPr>
              <w:t>课程名称</w:t>
            </w:r>
          </w:p>
        </w:tc>
        <w:tc>
          <w:tcPr>
            <w:tcW w:w="2090" w:type="dxa"/>
            <w:tcBorders/>
          </w:tcPr>
          <w:p>
            <w:pPr>
              <w:pStyle w:val="style0"/>
              <w:rPr/>
            </w:pPr>
            <w:r>
              <w:rPr>
                <w:rFonts w:hint="eastAsia"/>
              </w:rPr>
              <w:t>领导力</w:t>
            </w:r>
          </w:p>
        </w:tc>
        <w:tc>
          <w:tcPr>
            <w:tcW w:w="2090" w:type="dxa"/>
            <w:tcBorders/>
          </w:tcPr>
          <w:p>
            <w:pPr>
              <w:pStyle w:val="style0"/>
              <w:rPr/>
            </w:pPr>
            <w:r>
              <w:rPr>
                <w:rFonts w:hint="eastAsia"/>
              </w:rPr>
              <w:t>课程编号</w:t>
            </w:r>
          </w:p>
        </w:tc>
        <w:tc>
          <w:tcPr>
            <w:tcW w:w="2090" w:type="dxa"/>
            <w:tcBorders/>
          </w:tcPr>
          <w:p>
            <w:pPr>
              <w:pStyle w:val="style0"/>
              <w:rPr/>
            </w:pPr>
          </w:p>
        </w:tc>
      </w:tr>
      <w:tr>
        <w:tblPrEx/>
        <w:trPr>
          <w:trHeight w:val="277" w:hRule="atLeast"/>
        </w:trPr>
        <w:tc>
          <w:tcPr>
            <w:tcW w:w="2090" w:type="dxa"/>
            <w:tcBorders/>
          </w:tcPr>
          <w:p>
            <w:pPr>
              <w:pStyle w:val="style0"/>
              <w:rPr/>
            </w:pPr>
            <w:r>
              <w:rPr>
                <w:rFonts w:hint="eastAsia"/>
              </w:rPr>
              <w:t>英文课程名称</w:t>
            </w:r>
          </w:p>
        </w:tc>
        <w:tc>
          <w:tcPr>
            <w:tcW w:w="6270" w:type="dxa"/>
            <w:gridSpan w:val="3"/>
            <w:tcBorders/>
          </w:tcPr>
          <w:p>
            <w:pPr>
              <w:pStyle w:val="style0"/>
              <w:rPr/>
            </w:pPr>
            <w:r>
              <w:rPr>
                <w:rFonts w:hint="eastAsia"/>
              </w:rPr>
              <w:t>Leadership</w:t>
            </w:r>
          </w:p>
        </w:tc>
      </w:tr>
      <w:tr>
        <w:tblPrEx/>
        <w:trPr>
          <w:trHeight w:val="357" w:hRule="atLeast"/>
        </w:trPr>
        <w:tc>
          <w:tcPr>
            <w:tcW w:w="2090" w:type="dxa"/>
            <w:tcBorders/>
          </w:tcPr>
          <w:p>
            <w:pPr>
              <w:pStyle w:val="style0"/>
              <w:rPr/>
            </w:pPr>
            <w:r>
              <w:rPr>
                <w:rFonts w:hint="eastAsia"/>
              </w:rPr>
              <w:t>任课教师</w:t>
            </w:r>
          </w:p>
        </w:tc>
        <w:tc>
          <w:tcPr>
            <w:tcW w:w="2090" w:type="dxa"/>
            <w:tcBorders/>
          </w:tcPr>
          <w:p>
            <w:pPr>
              <w:pStyle w:val="style0"/>
              <w:rPr/>
            </w:pPr>
            <w:r>
              <w:rPr>
                <w:rFonts w:hint="eastAsia"/>
              </w:rPr>
              <w:t>马志英</w:t>
            </w:r>
          </w:p>
        </w:tc>
        <w:tc>
          <w:tcPr>
            <w:tcW w:w="2090" w:type="dxa"/>
            <w:tcBorders/>
          </w:tcPr>
          <w:p>
            <w:pPr>
              <w:pStyle w:val="style0"/>
              <w:rPr/>
            </w:pPr>
            <w:r>
              <w:rPr>
                <w:rFonts w:hint="eastAsia"/>
              </w:rPr>
              <w:t>授课对象</w:t>
            </w:r>
          </w:p>
        </w:tc>
        <w:tc>
          <w:tcPr>
            <w:tcW w:w="2090" w:type="dxa"/>
            <w:tcBorders/>
          </w:tcPr>
          <w:p>
            <w:pPr>
              <w:pStyle w:val="style0"/>
              <w:rPr/>
            </w:pPr>
            <w:r>
              <w:rPr>
                <w:rFonts w:hint="eastAsia"/>
              </w:rPr>
              <w:t>MBA</w:t>
            </w:r>
          </w:p>
        </w:tc>
      </w:tr>
      <w:tr>
        <w:tblPrEx/>
        <w:trPr>
          <w:trHeight w:val="333" w:hRule="atLeast"/>
        </w:trPr>
        <w:tc>
          <w:tcPr>
            <w:tcW w:w="2090" w:type="dxa"/>
            <w:tcBorders/>
          </w:tcPr>
          <w:p>
            <w:pPr>
              <w:pStyle w:val="style0"/>
              <w:rPr/>
            </w:pPr>
            <w:r>
              <w:rPr>
                <w:rFonts w:hint="eastAsia"/>
              </w:rPr>
              <w:t>周学时</w:t>
            </w:r>
            <w:r>
              <w:rPr>
                <w:rFonts w:hint="eastAsia"/>
              </w:rPr>
              <w:t>/</w:t>
            </w:r>
            <w:r>
              <w:rPr>
                <w:rFonts w:hint="eastAsia"/>
              </w:rPr>
              <w:t>总学时</w:t>
            </w:r>
          </w:p>
        </w:tc>
        <w:tc>
          <w:tcPr>
            <w:tcW w:w="2090" w:type="dxa"/>
            <w:tcBorders/>
          </w:tcPr>
          <w:p>
            <w:pPr>
              <w:pStyle w:val="style0"/>
              <w:rPr/>
            </w:pPr>
            <w:r>
              <w:rPr>
                <w:rFonts w:hint="eastAsia"/>
              </w:rPr>
              <w:t>4.5 /32</w:t>
            </w:r>
          </w:p>
        </w:tc>
        <w:tc>
          <w:tcPr>
            <w:tcW w:w="2090" w:type="dxa"/>
            <w:tcBorders/>
          </w:tcPr>
          <w:p>
            <w:pPr>
              <w:pStyle w:val="style0"/>
              <w:rPr/>
            </w:pPr>
            <w:r>
              <w:rPr>
                <w:rFonts w:hint="eastAsia"/>
              </w:rPr>
              <w:t>学分</w:t>
            </w:r>
          </w:p>
        </w:tc>
        <w:tc>
          <w:tcPr>
            <w:tcW w:w="2090" w:type="dxa"/>
            <w:tcBorders/>
          </w:tcPr>
          <w:p>
            <w:pPr>
              <w:pStyle w:val="style0"/>
              <w:rPr/>
            </w:pPr>
            <w:r>
              <w:rPr>
                <w:rFonts w:hint="eastAsia"/>
              </w:rPr>
              <w:t>2</w:t>
            </w:r>
            <w:r>
              <w:rPr>
                <w:rFonts w:hint="eastAsia"/>
              </w:rPr>
              <w:t>学分</w:t>
            </w:r>
          </w:p>
        </w:tc>
      </w:tr>
      <w:tr>
        <w:tblPrEx/>
        <w:trPr>
          <w:trHeight w:val="320" w:hRule="atLeast"/>
        </w:trPr>
        <w:tc>
          <w:tcPr>
            <w:tcW w:w="2090" w:type="dxa"/>
            <w:tcBorders/>
          </w:tcPr>
          <w:p>
            <w:pPr>
              <w:pStyle w:val="style0"/>
              <w:rPr/>
            </w:pPr>
            <w:r>
              <w:rPr>
                <w:rFonts w:hint="eastAsia"/>
              </w:rPr>
              <w:t>开课学期</w:t>
            </w:r>
          </w:p>
        </w:tc>
        <w:tc>
          <w:tcPr>
            <w:tcW w:w="2090" w:type="dxa"/>
            <w:tcBorders/>
          </w:tcPr>
          <w:p>
            <w:pPr>
              <w:pStyle w:val="style0"/>
              <w:rPr/>
            </w:pPr>
            <w:r>
              <w:rPr>
                <w:rFonts w:hint="eastAsia"/>
              </w:rPr>
              <w:t>2018</w:t>
            </w:r>
            <w:r>
              <w:rPr>
                <w:rFonts w:hint="eastAsia"/>
              </w:rPr>
              <w:t>年秋季学期</w:t>
            </w:r>
          </w:p>
        </w:tc>
        <w:tc>
          <w:tcPr>
            <w:tcW w:w="2090" w:type="dxa"/>
            <w:tcBorders/>
          </w:tcPr>
          <w:p>
            <w:pPr>
              <w:pStyle w:val="style0"/>
              <w:rPr/>
            </w:pPr>
            <w:r>
              <w:rPr>
                <w:rFonts w:hint="eastAsia"/>
              </w:rPr>
              <w:t>授课时间</w:t>
            </w:r>
          </w:p>
        </w:tc>
        <w:tc>
          <w:tcPr>
            <w:tcW w:w="2090" w:type="dxa"/>
            <w:tcBorders/>
          </w:tcPr>
          <w:p>
            <w:pPr>
              <w:pStyle w:val="style0"/>
              <w:ind w:left="210" w:hanging="210" w:hangingChars="100"/>
              <w:rPr/>
            </w:pPr>
            <w:r>
              <w:rPr>
                <w:rFonts w:hint="eastAsia"/>
              </w:rPr>
              <w:t>11~15 17~18</w:t>
            </w:r>
            <w:r>
              <w:rPr>
                <w:rFonts w:hint="eastAsia"/>
              </w:rPr>
              <w:t>周</w:t>
            </w:r>
            <w:r>
              <w:rPr>
                <w:rFonts w:hint="eastAsia"/>
              </w:rPr>
              <w:t xml:space="preserve"> </w:t>
            </w:r>
            <w:r>
              <w:rPr>
                <w:rFonts w:hint="eastAsia"/>
              </w:rPr>
              <w:t>周日下午</w:t>
            </w:r>
          </w:p>
        </w:tc>
      </w:tr>
      <w:tr>
        <w:tblPrEx/>
        <w:trPr>
          <w:trHeight w:val="333" w:hRule="atLeast"/>
        </w:trPr>
        <w:tc>
          <w:tcPr>
            <w:tcW w:w="2090" w:type="dxa"/>
            <w:tcBorders/>
          </w:tcPr>
          <w:p>
            <w:pPr>
              <w:pStyle w:val="style0"/>
              <w:rPr/>
            </w:pPr>
            <w:r>
              <w:rPr>
                <w:rFonts w:hint="eastAsia"/>
              </w:rPr>
              <w:t>先修课程</w:t>
            </w:r>
          </w:p>
        </w:tc>
        <w:tc>
          <w:tcPr>
            <w:tcW w:w="2090" w:type="dxa"/>
            <w:tcBorders/>
          </w:tcPr>
          <w:p>
            <w:pPr>
              <w:pStyle w:val="style0"/>
              <w:rPr/>
            </w:pPr>
            <w:r>
              <w:rPr>
                <w:rFonts w:hint="eastAsia"/>
              </w:rPr>
              <w:t>无</w:t>
            </w:r>
          </w:p>
        </w:tc>
        <w:tc>
          <w:tcPr>
            <w:tcW w:w="2090" w:type="dxa"/>
            <w:tcBorders/>
          </w:tcPr>
          <w:p>
            <w:pPr>
              <w:pStyle w:val="style0"/>
              <w:rPr/>
            </w:pPr>
            <w:r>
              <w:rPr>
                <w:rFonts w:hint="eastAsia"/>
              </w:rPr>
              <w:t>授课地点</w:t>
            </w:r>
          </w:p>
        </w:tc>
        <w:tc>
          <w:tcPr>
            <w:tcW w:w="2090" w:type="dxa"/>
            <w:tcBorders/>
          </w:tcPr>
          <w:p>
            <w:pPr>
              <w:pStyle w:val="style0"/>
              <w:rPr/>
            </w:pPr>
            <w:r>
              <w:rPr>
                <w:rFonts w:hint="eastAsia"/>
              </w:rPr>
              <w:t>科</w:t>
            </w:r>
            <w:r>
              <w:rPr>
                <w:rFonts w:hint="eastAsia"/>
              </w:rPr>
              <w:t>A207</w:t>
            </w:r>
          </w:p>
        </w:tc>
      </w:tr>
    </w:tbl>
    <w:p>
      <w:pPr>
        <w:pStyle w:val="style0"/>
        <w:rPr/>
      </w:pPr>
    </w:p>
    <w:p>
      <w:pPr>
        <w:pStyle w:val="style0"/>
        <w:rPr/>
      </w:pPr>
      <w:r>
        <w:rPr>
          <w:rFonts w:hint="eastAsia"/>
        </w:rPr>
        <w:t>授课教师联系方式</w:t>
      </w:r>
    </w:p>
    <w:p>
      <w:pPr>
        <w:pStyle w:val="style0"/>
        <w:rPr/>
      </w:pPr>
      <w:r>
        <w:rPr>
          <w:rFonts w:hint="eastAsia"/>
        </w:rPr>
        <w:t>电话：</w:t>
      </w:r>
      <w:r>
        <w:rPr>
          <w:rFonts w:hint="eastAsia"/>
        </w:rPr>
        <w:t>13522770522</w:t>
      </w:r>
    </w:p>
    <w:p>
      <w:pPr>
        <w:pStyle w:val="style0"/>
        <w:rPr/>
      </w:pPr>
      <w:r>
        <w:rPr>
          <w:rFonts w:hint="eastAsia"/>
        </w:rPr>
        <w:t>Email</w:t>
      </w:r>
      <w:r>
        <w:rPr>
          <w:rFonts w:hint="eastAsia"/>
        </w:rPr>
        <w:t>：</w:t>
      </w:r>
      <w:r>
        <w:rPr>
          <w:rFonts w:hint="eastAsia"/>
        </w:rPr>
        <w:t>miaying@sina.com</w:t>
      </w:r>
    </w:p>
    <w:p>
      <w:pPr>
        <w:pStyle w:val="style0"/>
        <w:rPr>
          <w:rFonts w:ascii="宋体" w:hAnsi="宋体"/>
          <w:b/>
          <w:szCs w:val="21"/>
        </w:rPr>
      </w:pPr>
      <w:r>
        <w:rPr>
          <w:rFonts w:hint="eastAsia"/>
        </w:rPr>
        <w:t>辅导、答疑安排：周日晚上</w:t>
      </w:r>
      <w:r>
        <w:rPr>
          <w:rFonts w:hint="eastAsia"/>
        </w:rPr>
        <w:t>7:00~9:00</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ind w:firstLine="360"/>
        <w:rPr/>
      </w:pPr>
      <w:r>
        <w:rPr>
          <w:rFonts w:hint="eastAsia"/>
        </w:rPr>
        <w:t>课程将从个体、团队、组织三个层面——也是领导生命周期的不同阶段——探讨适用于不同层级领导者的修炼方法。领导是实践的艺术，而非书本的知识，本课程以“认识自我”为核心，介绍了“自我领导”、“领导团队”、“领导组织”对领导力的要求和挑战，结合中国传统文化“修身、齐家、治国、平天下”的逻辑介绍了卓越领导者的修炼之道。课程的讨论会依赖不同的学科基础，为同学梳理建构于心理学、社会学、经济学、人类文化学基础上的领导理论与实践之概貌，教学采取案例讨论和讲授相结合的方式。</w:t>
      </w:r>
    </w:p>
    <w:p>
      <w:pPr>
        <w:pStyle w:val="style0"/>
        <w:widowControl/>
        <w:jc w:val="left"/>
        <w:rPr>
          <w:rFonts w:ascii="宋体" w:hAnsi="宋体"/>
          <w:color w:val="ff0000"/>
          <w:szCs w:val="21"/>
        </w:rPr>
      </w:pPr>
    </w:p>
    <w:p>
      <w:pPr>
        <w:pStyle w:val="style0"/>
        <w:widowControl/>
        <w:jc w:val="left"/>
        <w:rPr>
          <w:rFonts w:ascii="宋体" w:cs="宋体" w:hAnsi="宋体"/>
          <w:kern w:val="0"/>
          <w:szCs w:val="21"/>
        </w:rPr>
      </w:pP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ind w:firstLine="420" w:firstLineChars="200"/>
        <w:rPr/>
      </w:pPr>
      <w:r>
        <w:rPr>
          <w:rFonts w:hint="eastAsia"/>
        </w:rPr>
        <w:t>卓越领导，不仅是一项艰巨的挑战，还是一次巨大的机会，更是一种严肃的责任。与以往任何时候相比，今天的组织，在任何一个层面上，都更需要卓越的领导者——他们懂得不断变化着的全球环境的复杂性，智慧而敏锐，有激发他们的追随者努力追求卓越所必备的素质与能力。事实上，不管是作为个体的组织成员、基层的团队领导，还是中层的部门领导，抑或是高层的组织领导，每一个人都能通过恰当的学习而成为一个更有效的领导者，或者为成为优秀领导做好适当的准备，从而可以从容的捕捉到在不确定的环境中随时可能涌现的机遇。</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ind w:firstLine="405"/>
        <w:rPr>
          <w:rFonts w:ascii="宋体" w:hAnsi="宋体"/>
          <w:szCs w:val="21"/>
        </w:rPr>
      </w:pPr>
      <w:r>
        <w:rPr>
          <w:rFonts w:ascii="宋体" w:hAnsi="宋体" w:hint="eastAsia"/>
          <w:szCs w:val="21"/>
        </w:rPr>
        <w:t>本课程共分为</w:t>
      </w:r>
      <w:r>
        <w:rPr>
          <w:rFonts w:ascii="宋体" w:hAnsi="宋体" w:hint="eastAsia"/>
          <w:color w:val="ff0000"/>
          <w:szCs w:val="21"/>
        </w:rPr>
        <w:t>六</w:t>
      </w:r>
      <w:r>
        <w:rPr>
          <w:rFonts w:ascii="宋体" w:hAnsi="宋体" w:hint="eastAsia"/>
          <w:szCs w:val="21"/>
        </w:rPr>
        <w:t>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领导力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11</w:t>
            </w:r>
          </w:p>
        </w:tc>
        <w:tc>
          <w:tcPr>
            <w:tcW w:w="3292" w:type="dxa"/>
            <w:tcBorders/>
          </w:tcPr>
          <w:p>
            <w:pPr>
              <w:pStyle w:val="style0"/>
              <w:rPr>
                <w:rFonts w:ascii="宋体" w:hAnsi="宋体"/>
                <w:szCs w:val="21"/>
              </w:rPr>
            </w:pPr>
            <w:r>
              <w:rPr>
                <w:rFonts w:ascii="宋体" w:hAnsi="宋体" w:hint="eastAsia"/>
                <w:szCs w:val="21"/>
              </w:rPr>
              <w:t xml:space="preserve">第一讲 </w:t>
            </w:r>
            <w:r>
              <w:rPr>
                <w:rFonts w:hint="eastAsia"/>
              </w:rPr>
              <w:t>基石—自我领导</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12</w:t>
            </w:r>
          </w:p>
        </w:tc>
        <w:tc>
          <w:tcPr>
            <w:tcW w:w="3292" w:type="dxa"/>
            <w:tcBorders/>
          </w:tcPr>
          <w:p>
            <w:pPr>
              <w:pStyle w:val="style0"/>
              <w:rPr>
                <w:rFonts w:ascii="宋体" w:hAnsi="宋体"/>
                <w:szCs w:val="21"/>
              </w:rPr>
            </w:pPr>
            <w:r>
              <w:rPr>
                <w:rFonts w:ascii="宋体" w:hAnsi="宋体" w:hint="eastAsia"/>
                <w:szCs w:val="21"/>
              </w:rPr>
              <w:t xml:space="preserve">第二讲 </w:t>
            </w:r>
            <w:r>
              <w:rPr>
                <w:rFonts w:hint="eastAsia"/>
              </w:rPr>
              <w:t>阶梯—领导团队（上）</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13</w:t>
            </w:r>
          </w:p>
        </w:tc>
        <w:tc>
          <w:tcPr>
            <w:tcW w:w="3292" w:type="dxa"/>
            <w:tcBorders/>
          </w:tcPr>
          <w:p>
            <w:pPr>
              <w:pStyle w:val="style0"/>
              <w:rPr>
                <w:rFonts w:ascii="宋体" w:hAnsi="宋体"/>
                <w:szCs w:val="21"/>
              </w:rPr>
            </w:pPr>
            <w:r>
              <w:rPr>
                <w:rFonts w:ascii="宋体" w:hAnsi="宋体" w:hint="eastAsia"/>
                <w:szCs w:val="21"/>
              </w:rPr>
              <w:t xml:space="preserve">第二讲 </w:t>
            </w:r>
            <w:r>
              <w:rPr>
                <w:rFonts w:hint="eastAsia"/>
              </w:rPr>
              <w:t>阶梯—领导团队（中）</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14</w:t>
            </w:r>
          </w:p>
        </w:tc>
        <w:tc>
          <w:tcPr>
            <w:tcW w:w="3292" w:type="dxa"/>
            <w:tcBorders/>
          </w:tcPr>
          <w:p>
            <w:pPr>
              <w:pStyle w:val="style0"/>
              <w:ind w:left="840" w:hanging="840" w:hangingChars="400"/>
              <w:rPr>
                <w:rFonts w:ascii="宋体" w:hAnsi="宋体"/>
                <w:szCs w:val="21"/>
              </w:rPr>
            </w:pPr>
            <w:r>
              <w:rPr>
                <w:rFonts w:ascii="宋体" w:hAnsi="宋体" w:hint="eastAsia"/>
                <w:szCs w:val="21"/>
              </w:rPr>
              <w:t>第二讲 阶梯—领导团队（下）</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15</w:t>
            </w:r>
          </w:p>
        </w:tc>
        <w:tc>
          <w:tcPr>
            <w:tcW w:w="3292" w:type="dxa"/>
            <w:tcBorders/>
          </w:tcPr>
          <w:p>
            <w:pPr>
              <w:pStyle w:val="style0"/>
              <w:ind w:left="840" w:hanging="840" w:hangingChars="400"/>
              <w:rPr>
                <w:rFonts w:ascii="宋体" w:hAnsi="宋体"/>
                <w:szCs w:val="21"/>
              </w:rPr>
            </w:pPr>
            <w:r>
              <w:rPr>
                <w:rFonts w:ascii="宋体" w:hAnsi="宋体" w:hint="eastAsia"/>
                <w:szCs w:val="21"/>
              </w:rPr>
              <w:t>第三讲 飞跃—领导组织（上）</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17</w:t>
            </w:r>
          </w:p>
        </w:tc>
        <w:tc>
          <w:tcPr>
            <w:tcW w:w="3292" w:type="dxa"/>
            <w:tcBorders/>
          </w:tcPr>
          <w:p>
            <w:pPr>
              <w:pStyle w:val="style0"/>
              <w:ind w:left="1050" w:hanging="1050" w:hangingChars="500"/>
              <w:rPr>
                <w:rFonts w:ascii="宋体" w:hAnsi="宋体"/>
                <w:szCs w:val="21"/>
              </w:rPr>
            </w:pPr>
            <w:r>
              <w:rPr>
                <w:rFonts w:ascii="宋体" w:hAnsi="宋体" w:hint="eastAsia"/>
                <w:szCs w:val="21"/>
              </w:rPr>
              <w:t>第三讲 飞跃—领导组织（下）</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18</w:t>
            </w:r>
          </w:p>
        </w:tc>
        <w:tc>
          <w:tcPr>
            <w:tcW w:w="3292" w:type="dxa"/>
            <w:tcBorders/>
          </w:tcPr>
          <w:p>
            <w:pPr>
              <w:pStyle w:val="style0"/>
              <w:ind w:left="1050" w:hanging="1050" w:hangingChars="500"/>
              <w:rPr>
                <w:rFonts w:ascii="宋体" w:hAnsi="宋体"/>
                <w:szCs w:val="21"/>
              </w:rPr>
            </w:pPr>
            <w:r>
              <w:rPr>
                <w:rFonts w:ascii="宋体" w:hAnsi="宋体" w:hint="eastAsia"/>
                <w:szCs w:val="21"/>
              </w:rPr>
              <w:t>第四讲 超越—群体领导</w:t>
            </w:r>
          </w:p>
          <w:p>
            <w:pPr>
              <w:pStyle w:val="style0"/>
              <w:ind w:left="1050" w:hanging="1050" w:hangingChars="500"/>
              <w:rPr>
                <w:rFonts w:ascii="宋体" w:hAnsi="宋体"/>
                <w:szCs w:val="21"/>
              </w:rPr>
            </w:pPr>
            <w:r>
              <w:rPr>
                <w:rFonts w:ascii="宋体" w:hAnsi="宋体" w:hint="eastAsia"/>
                <w:szCs w:val="21"/>
              </w:rPr>
              <w:t xml:space="preserve">第五讲 回归—功成身退 </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马志英</w:t>
            </w:r>
          </w:p>
        </w:tc>
        <w:tc>
          <w:tcPr>
            <w:tcW w:w="1080" w:type="dxa"/>
            <w:tcBorders/>
          </w:tcPr>
          <w:p>
            <w:pPr>
              <w:pStyle w:val="style0"/>
              <w:jc w:val="center"/>
              <w:rPr>
                <w:rFonts w:ascii="宋体" w:hAnsi="宋体"/>
                <w:szCs w:val="21"/>
              </w:rPr>
            </w:pP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ind w:firstLine="420" w:firstLineChars="200"/>
        <w:rPr/>
      </w:pPr>
      <w:r>
        <w:rPr>
          <w:rFonts w:hint="eastAsia"/>
        </w:rPr>
        <w:t>教学采取案例讨论和讲授相结合的方式，学员课前阅读案例，课堂分组讨论，教师指导、总结。</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教学过程中IT工具等技术手段的应用</w:t>
      </w:r>
    </w:p>
    <w:p>
      <w:pPr>
        <w:pStyle w:val="style0"/>
        <w:ind w:left="420"/>
        <w:rPr/>
      </w:pPr>
      <w:r>
        <w:rPr>
          <w:rFonts w:hint="eastAsia"/>
        </w:rPr>
        <w:t>每节课提供</w:t>
      </w:r>
      <w:r>
        <w:t>PPT</w:t>
      </w:r>
      <w:r>
        <w:rPr>
          <w:rFonts w:hint="eastAsia"/>
        </w:rPr>
        <w:t>课件及电子版的案例；部分案例提供视频。</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教材</w:t>
      </w:r>
    </w:p>
    <w:p>
      <w:pPr>
        <w:pStyle w:val="style0"/>
        <w:ind w:left="420"/>
        <w:rPr/>
      </w:pPr>
      <w:r>
        <w:rPr>
          <w:rFonts w:hint="eastAsia"/>
        </w:rPr>
        <w:t>《领导学</w:t>
      </w:r>
      <w:r>
        <w:t xml:space="preserve"> </w:t>
      </w:r>
      <w:r>
        <w:rPr>
          <w:rFonts w:hint="eastAsia"/>
        </w:rPr>
        <w:t>在实践中提升领导力》，《管理者而非</w:t>
      </w:r>
      <w:r>
        <w:t>MBA</w:t>
      </w:r>
      <w:r>
        <w:rPr>
          <w:rFonts w:hint="eastAsia"/>
        </w:rPr>
        <w:t>》</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ind w:firstLine="360"/>
        <w:rPr>
          <w:rFonts w:ascii="宋体" w:hAnsi="宋体"/>
          <w:color w:val="ff0000"/>
          <w:szCs w:val="21"/>
        </w:rPr>
      </w:pPr>
      <w:r>
        <w:rPr>
          <w:rFonts w:hint="eastAsia"/>
        </w:rPr>
        <w:t>本课程推荐参考书为《领导学</w:t>
      </w:r>
      <w:r>
        <w:t xml:space="preserve"> </w:t>
      </w:r>
      <w:r>
        <w:rPr>
          <w:rFonts w:hint="eastAsia"/>
        </w:rPr>
        <w:t>在实践中提升领导力》、《管理者而非</w:t>
      </w:r>
      <w:r>
        <w:t>MBA</w:t>
      </w:r>
      <w:r>
        <w:rPr>
          <w:rFonts w:hint="eastAsia"/>
        </w:rPr>
        <w:t>》、《沉静领导》本课程有较为丰富的案例与阅读材料，作为教学的情境引入和文献延伸。请按照进度要求，课前阅读有关案例、材料，并就有关问题与同学交换看法和意见。</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教学辅助材料，如CD、录影等</w:t>
      </w:r>
    </w:p>
    <w:p>
      <w:pPr>
        <w:pStyle w:val="style0"/>
        <w:ind w:firstLine="360"/>
        <w:rPr>
          <w:rFonts w:ascii="宋体" w:hAnsi="宋体"/>
          <w:color w:val="ff0000"/>
          <w:szCs w:val="21"/>
        </w:rPr>
      </w:pPr>
      <w:r>
        <w:rPr>
          <w:rFonts w:hint="eastAsia"/>
        </w:rPr>
        <w:t>课程提供</w:t>
      </w:r>
      <w:r>
        <w:t>PPT</w:t>
      </w:r>
      <w:r>
        <w:rPr>
          <w:rFonts w:hint="eastAsia"/>
        </w:rPr>
        <w:t>讲义和有关教学材料。</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课程学习要求及课堂纪律规范</w:t>
      </w:r>
    </w:p>
    <w:p>
      <w:pPr>
        <w:pStyle w:val="style0"/>
        <w:numPr>
          <w:ilvl w:val="0"/>
          <w:numId w:val="18"/>
        </w:numPr>
        <w:rPr/>
      </w:pPr>
      <w:r>
        <w:rPr>
          <w:rFonts w:hint="eastAsia"/>
        </w:rPr>
        <w:t>学员课前认真阅读相关的案例，并形成初步的观点；</w:t>
      </w:r>
    </w:p>
    <w:p>
      <w:pPr>
        <w:pStyle w:val="style0"/>
        <w:numPr>
          <w:ilvl w:val="0"/>
          <w:numId w:val="18"/>
        </w:numPr>
        <w:rPr/>
      </w:pPr>
      <w:r>
        <w:rPr>
          <w:rFonts w:hint="eastAsia"/>
        </w:rPr>
        <w:t>按时出席课程，课堂上积极参与讨论；</w:t>
      </w:r>
    </w:p>
    <w:p>
      <w:pPr>
        <w:pStyle w:val="style0"/>
        <w:numPr>
          <w:ilvl w:val="0"/>
          <w:numId w:val="18"/>
        </w:numPr>
        <w:rPr/>
      </w:pPr>
      <w:r>
        <w:rPr>
          <w:rFonts w:hint="eastAsia"/>
        </w:rPr>
        <w:t>不得将课堂上的案例材料等外泄；</w:t>
      </w:r>
    </w:p>
    <w:p>
      <w:pPr>
        <w:pStyle w:val="style0"/>
        <w:numPr>
          <w:ilvl w:val="0"/>
          <w:numId w:val="18"/>
        </w:numPr>
        <w:rPr/>
      </w:pPr>
      <w:r>
        <w:rPr>
          <w:rFonts w:hint="eastAsia"/>
        </w:rPr>
        <w:t>在课程结束后两周内及时提交</w:t>
      </w:r>
      <w:r>
        <w:t>3000</w:t>
      </w:r>
      <w:r>
        <w:rPr>
          <w:rFonts w:hint="eastAsia"/>
        </w:rPr>
        <w:t>字以上的结业论文，作为考试。</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ind w:firstLine="360"/>
        <w:rPr>
          <w:rFonts w:ascii="宋体" w:hAnsi="宋体"/>
          <w:color w:val="ff0000"/>
          <w:szCs w:val="21"/>
        </w:rPr>
      </w:pPr>
      <w:r>
        <w:rPr>
          <w:rFonts w:hint="eastAsia"/>
        </w:rPr>
        <w:t>成绩满分</w:t>
      </w:r>
      <w:r>
        <w:t>100</w:t>
      </w:r>
      <w:r>
        <w:rPr>
          <w:rFonts w:hint="eastAsia"/>
        </w:rPr>
        <w:t>分：按照结业论文评定。</w:t>
      </w:r>
    </w:p>
    <w:p>
      <w:pPr>
        <w:pStyle w:val="style0"/>
        <w:rPr>
          <w:rFonts w:ascii="宋体" w:hAnsi="宋体"/>
          <w:szCs w:val="21"/>
        </w:rPr>
      </w:pPr>
    </w:p>
    <w:p>
      <w:pPr>
        <w:pStyle w:val="style0"/>
        <w:ind w:firstLine="2717" w:firstLineChars="1289"/>
        <w:rPr>
          <w:rFonts w:ascii="宋体" w:hAnsi="宋体"/>
          <w:szCs w:val="21"/>
        </w:rPr>
      </w:pPr>
      <w:r>
        <w:rPr>
          <w:rFonts w:ascii="宋体" w:hAnsi="宋体" w:hint="eastAsia"/>
          <w:b/>
          <w:bCs/>
          <w:szCs w:val="21"/>
        </w:rPr>
        <w:t>教学大纲</w:t>
      </w:r>
    </w:p>
    <w:p>
      <w:pPr>
        <w:pStyle w:val="style0"/>
        <w:jc w:val="left"/>
        <w:rPr>
          <w:b/>
        </w:rPr>
      </w:pPr>
      <w:r>
        <w:rPr>
          <w:rFonts w:hint="eastAsia"/>
          <w:b/>
        </w:rPr>
        <w:t>第一讲：基石—自我领导（</w:t>
      </w:r>
      <w:r>
        <w:rPr>
          <w:rFonts w:hint="eastAsia"/>
          <w:b/>
        </w:rPr>
        <w:t>4.5</w:t>
      </w:r>
      <w:r>
        <w:rPr>
          <w:rFonts w:hint="eastAsia"/>
          <w:b/>
        </w:rPr>
        <w:t>课时）</w:t>
      </w:r>
    </w:p>
    <w:p>
      <w:pPr>
        <w:pStyle w:val="style0"/>
        <w:jc w:val="left"/>
        <w:rPr/>
      </w:pPr>
      <w:r>
        <w:rPr>
          <w:rFonts w:hint="eastAsia"/>
        </w:rPr>
        <w:t>阅读内容：</w:t>
      </w:r>
    </w:p>
    <w:p>
      <w:pPr>
        <w:pStyle w:val="style0"/>
        <w:jc w:val="left"/>
        <w:rPr/>
      </w:pPr>
      <w:r>
        <w:rPr>
          <w:rFonts w:hint="eastAsia"/>
        </w:rPr>
        <w:t>案例</w:t>
      </w:r>
      <w:r>
        <w:rPr>
          <w:rFonts w:hint="eastAsia"/>
        </w:rPr>
        <w:t>1</w:t>
      </w:r>
      <w:r>
        <w:rPr>
          <w:rFonts w:hint="eastAsia"/>
        </w:rPr>
        <w:t>：不行贿的销售女皇</w:t>
      </w:r>
    </w:p>
    <w:p>
      <w:pPr>
        <w:pStyle w:val="style0"/>
        <w:jc w:val="left"/>
        <w:rPr/>
      </w:pPr>
      <w:r>
        <w:rPr>
          <w:rFonts w:hint="eastAsia"/>
        </w:rPr>
        <w:t>案例</w:t>
      </w:r>
      <w:r>
        <w:rPr>
          <w:rFonts w:hint="eastAsia"/>
        </w:rPr>
        <w:t>2</w:t>
      </w:r>
      <w:r>
        <w:rPr>
          <w:rFonts w:hint="eastAsia"/>
        </w:rPr>
        <w:t>：斯科特鲁丁</w:t>
      </w:r>
      <w:r>
        <w:rPr>
          <w:rFonts w:hint="eastAsia"/>
        </w:rPr>
        <w:t xml:space="preserve">  </w:t>
      </w:r>
      <w:r>
        <w:rPr>
          <w:rFonts w:hint="eastAsia"/>
        </w:rPr>
        <w:t>电影的天使</w:t>
      </w:r>
      <w:r>
        <w:rPr>
          <w:rFonts w:hint="eastAsia"/>
        </w:rPr>
        <w:t>_</w:t>
      </w:r>
      <w:r>
        <w:rPr>
          <w:rFonts w:hint="eastAsia"/>
        </w:rPr>
        <w:t>电影业的魔鬼</w:t>
      </w:r>
    </w:p>
    <w:p>
      <w:pPr>
        <w:pStyle w:val="style0"/>
        <w:jc w:val="left"/>
        <w:rPr/>
      </w:pPr>
      <w:r>
        <w:rPr>
          <w:rFonts w:hint="eastAsia"/>
        </w:rPr>
        <w:t>案例</w:t>
      </w:r>
      <w:r>
        <w:rPr>
          <w:rFonts w:hint="eastAsia"/>
        </w:rPr>
        <w:t>3</w:t>
      </w:r>
      <w:r>
        <w:rPr>
          <w:rFonts w:hint="eastAsia"/>
        </w:rPr>
        <w:t>：不同情境下的领导风格</w:t>
      </w:r>
    </w:p>
    <w:p>
      <w:pPr>
        <w:pStyle w:val="style0"/>
        <w:jc w:val="left"/>
        <w:rPr/>
      </w:pPr>
      <w:r>
        <w:rPr>
          <w:rFonts w:hint="eastAsia"/>
        </w:rPr>
        <w:t>【阅读</w:t>
      </w:r>
      <w:r>
        <w:rPr>
          <w:rFonts w:hint="eastAsia"/>
        </w:rPr>
        <w:t>1</w:t>
      </w:r>
      <w:r>
        <w:rPr>
          <w:rFonts w:hint="eastAsia"/>
        </w:rPr>
        <w:t>】沟通中的通识与共识</w:t>
      </w:r>
    </w:p>
    <w:p>
      <w:pPr>
        <w:pStyle w:val="style0"/>
        <w:jc w:val="left"/>
        <w:rPr/>
      </w:pPr>
      <w:r>
        <w:rPr>
          <w:rFonts w:hint="eastAsia"/>
        </w:rPr>
        <w:t>【阅读</w:t>
      </w:r>
      <w:r>
        <w:rPr>
          <w:rFonts w:hint="eastAsia"/>
        </w:rPr>
        <w:t>2</w:t>
      </w:r>
      <w:r>
        <w:rPr>
          <w:rFonts w:hint="eastAsia"/>
        </w:rPr>
        <w:t>】柳传志</w:t>
      </w:r>
      <w:r>
        <w:rPr>
          <w:rFonts w:hint="eastAsia"/>
        </w:rPr>
        <w:t xml:space="preserve"> </w:t>
      </w:r>
      <w:r>
        <w:rPr>
          <w:rFonts w:hint="eastAsia"/>
        </w:rPr>
        <w:t>二十年企业家</w:t>
      </w:r>
    </w:p>
    <w:p>
      <w:pPr>
        <w:pStyle w:val="style0"/>
        <w:jc w:val="left"/>
        <w:rPr/>
      </w:pPr>
      <w:r>
        <w:rPr>
          <w:rFonts w:hint="eastAsia"/>
        </w:rPr>
        <w:t>【阅读</w:t>
      </w:r>
      <w:r>
        <w:rPr>
          <w:rFonts w:hint="eastAsia"/>
        </w:rPr>
        <w:t>3</w:t>
      </w:r>
      <w:r>
        <w:rPr>
          <w:rFonts w:hint="eastAsia"/>
        </w:rPr>
        <w:t>】我的伙伴施振荣</w:t>
      </w:r>
    </w:p>
    <w:p>
      <w:pPr>
        <w:pStyle w:val="style0"/>
        <w:jc w:val="left"/>
        <w:rPr/>
      </w:pPr>
    </w:p>
    <w:p>
      <w:pPr>
        <w:pStyle w:val="style0"/>
        <w:jc w:val="left"/>
        <w:rPr>
          <w:b/>
        </w:rPr>
      </w:pPr>
      <w:r>
        <w:rPr>
          <w:rFonts w:hint="eastAsia"/>
          <w:b/>
        </w:rPr>
        <w:t>第二讲：阶梯—领导团队（</w:t>
      </w:r>
      <w:r>
        <w:rPr>
          <w:rFonts w:hint="eastAsia"/>
          <w:b/>
        </w:rPr>
        <w:t>12</w:t>
      </w:r>
      <w:r>
        <w:rPr>
          <w:rFonts w:hint="eastAsia"/>
          <w:b/>
        </w:rPr>
        <w:t>课时）</w:t>
      </w:r>
    </w:p>
    <w:p>
      <w:pPr>
        <w:pStyle w:val="style0"/>
        <w:jc w:val="left"/>
        <w:rPr/>
      </w:pPr>
      <w:r>
        <w:rPr>
          <w:rFonts w:hint="eastAsia"/>
        </w:rPr>
        <w:t>阅读内容：</w:t>
      </w:r>
    </w:p>
    <w:p>
      <w:pPr>
        <w:pStyle w:val="style0"/>
        <w:jc w:val="left"/>
        <w:rPr/>
      </w:pPr>
      <w:r>
        <w:rPr>
          <w:rFonts w:hint="eastAsia"/>
        </w:rPr>
        <w:t>案例</w:t>
      </w:r>
      <w:r>
        <w:rPr>
          <w:rFonts w:hint="eastAsia"/>
        </w:rPr>
        <w:t>4</w:t>
      </w:r>
      <w:r>
        <w:rPr>
          <w:rFonts w:hint="eastAsia"/>
        </w:rPr>
        <w:t>：家族内斗何时休</w:t>
      </w:r>
    </w:p>
    <w:p>
      <w:pPr>
        <w:pStyle w:val="style0"/>
        <w:jc w:val="left"/>
        <w:rPr/>
      </w:pPr>
      <w:r>
        <w:rPr>
          <w:rFonts w:hint="eastAsia"/>
        </w:rPr>
        <w:t>案例</w:t>
      </w:r>
      <w:r>
        <w:rPr>
          <w:rFonts w:hint="eastAsia"/>
        </w:rPr>
        <w:t>5</w:t>
      </w:r>
      <w:r>
        <w:rPr>
          <w:rFonts w:hint="eastAsia"/>
        </w:rPr>
        <w:t>：十月妈咪</w:t>
      </w:r>
      <w:r>
        <w:rPr>
          <w:rFonts w:hint="eastAsia"/>
        </w:rPr>
        <w:t xml:space="preserve"> </w:t>
      </w:r>
      <w:r>
        <w:rPr>
          <w:rFonts w:hint="eastAsia"/>
        </w:rPr>
        <w:t>合伙的艺术（视频）</w:t>
      </w:r>
      <w:r>
        <w:rPr>
          <w:rFonts w:hint="eastAsia"/>
        </w:rPr>
        <w:t xml:space="preserve"> </w:t>
      </w:r>
    </w:p>
    <w:p>
      <w:pPr>
        <w:pStyle w:val="style0"/>
        <w:jc w:val="left"/>
        <w:rPr/>
      </w:pPr>
      <w:r>
        <w:rPr>
          <w:rFonts w:hint="eastAsia"/>
        </w:rPr>
        <w:t>案例</w:t>
      </w:r>
      <w:r>
        <w:rPr>
          <w:rFonts w:hint="eastAsia"/>
        </w:rPr>
        <w:t>6</w:t>
      </w:r>
      <w:r>
        <w:rPr>
          <w:rFonts w:hint="eastAsia"/>
        </w:rPr>
        <w:t>：冬天的橡树</w:t>
      </w:r>
    </w:p>
    <w:p>
      <w:pPr>
        <w:pStyle w:val="style0"/>
        <w:jc w:val="left"/>
        <w:rPr/>
      </w:pPr>
      <w:r>
        <w:rPr>
          <w:rFonts w:hint="eastAsia"/>
        </w:rPr>
        <w:t>案例</w:t>
      </w:r>
      <w:r>
        <w:rPr>
          <w:rFonts w:hint="eastAsia"/>
        </w:rPr>
        <w:t>7</w:t>
      </w:r>
      <w:r>
        <w:rPr>
          <w:rFonts w:hint="eastAsia"/>
        </w:rPr>
        <w:t>：老板应该如何驾驭骨干员工</w:t>
      </w:r>
    </w:p>
    <w:p>
      <w:pPr>
        <w:pStyle w:val="style0"/>
        <w:jc w:val="left"/>
        <w:rPr/>
      </w:pPr>
      <w:r>
        <w:rPr>
          <w:rFonts w:hint="eastAsia"/>
        </w:rPr>
        <w:t>案例</w:t>
      </w:r>
      <w:r>
        <w:rPr>
          <w:rFonts w:hint="eastAsia"/>
        </w:rPr>
        <w:t>8</w:t>
      </w:r>
      <w:r>
        <w:rPr>
          <w:rFonts w:hint="eastAsia"/>
        </w:rPr>
        <w:t>：托马斯•格林：垂危的职业生涯</w:t>
      </w:r>
    </w:p>
    <w:p>
      <w:pPr>
        <w:pStyle w:val="style0"/>
        <w:jc w:val="left"/>
        <w:rPr/>
      </w:pPr>
      <w:r>
        <w:rPr>
          <w:rFonts w:hint="eastAsia"/>
        </w:rPr>
        <w:t>【阅读</w:t>
      </w:r>
      <w:r>
        <w:rPr>
          <w:rFonts w:hint="eastAsia"/>
        </w:rPr>
        <w:t>4</w:t>
      </w:r>
      <w:r>
        <w:rPr>
          <w:rFonts w:hint="eastAsia"/>
        </w:rPr>
        <w:t>】马语者蒙迪</w:t>
      </w:r>
    </w:p>
    <w:p>
      <w:pPr>
        <w:pStyle w:val="style0"/>
        <w:jc w:val="left"/>
        <w:rPr/>
      </w:pPr>
      <w:r>
        <w:rPr>
          <w:rFonts w:hint="eastAsia"/>
        </w:rPr>
        <w:t>【电影】晴空血战史，卡特教练</w:t>
      </w:r>
    </w:p>
    <w:p>
      <w:pPr>
        <w:pStyle w:val="style0"/>
        <w:jc w:val="left"/>
        <w:rPr/>
      </w:pPr>
    </w:p>
    <w:p>
      <w:pPr>
        <w:pStyle w:val="style0"/>
        <w:jc w:val="left"/>
        <w:rPr/>
      </w:pPr>
    </w:p>
    <w:p>
      <w:pPr>
        <w:pStyle w:val="style0"/>
        <w:jc w:val="left"/>
        <w:rPr>
          <w:b/>
        </w:rPr>
      </w:pPr>
      <w:r>
        <w:rPr>
          <w:rFonts w:hint="eastAsia"/>
          <w:b/>
        </w:rPr>
        <w:t>第三讲：飞跃—领导组织（</w:t>
      </w:r>
      <w:r>
        <w:rPr>
          <w:rFonts w:hint="eastAsia"/>
          <w:b/>
        </w:rPr>
        <w:t>11</w:t>
      </w:r>
      <w:r>
        <w:rPr>
          <w:rFonts w:hint="eastAsia"/>
          <w:b/>
        </w:rPr>
        <w:t>课时）</w:t>
      </w:r>
    </w:p>
    <w:p>
      <w:pPr>
        <w:pStyle w:val="style0"/>
        <w:jc w:val="left"/>
        <w:rPr/>
      </w:pPr>
      <w:r>
        <w:rPr>
          <w:rFonts w:hint="eastAsia"/>
        </w:rPr>
        <w:t>阅读内容：</w:t>
      </w:r>
    </w:p>
    <w:p>
      <w:pPr>
        <w:pStyle w:val="style0"/>
        <w:jc w:val="left"/>
        <w:rPr/>
      </w:pPr>
      <w:r>
        <w:rPr>
          <w:rFonts w:hint="eastAsia"/>
        </w:rPr>
        <w:t>案例</w:t>
      </w:r>
      <w:r>
        <w:rPr>
          <w:rFonts w:hint="eastAsia"/>
        </w:rPr>
        <w:t>9</w:t>
      </w:r>
      <w:r>
        <w:rPr>
          <w:rFonts w:hint="eastAsia"/>
        </w:rPr>
        <w:t>：天华阳光的全球冒险</w:t>
      </w:r>
    </w:p>
    <w:p>
      <w:pPr>
        <w:pStyle w:val="style0"/>
        <w:jc w:val="left"/>
        <w:rPr/>
      </w:pPr>
      <w:r>
        <w:rPr>
          <w:rFonts w:hint="eastAsia"/>
        </w:rPr>
        <w:t>案例</w:t>
      </w:r>
      <w:r>
        <w:rPr>
          <w:rFonts w:hint="eastAsia"/>
        </w:rPr>
        <w:t>10</w:t>
      </w:r>
      <w:r>
        <w:rPr>
          <w:rFonts w:hint="eastAsia"/>
        </w:rPr>
        <w:t>：联强国际：高科技产品配销的转型</w:t>
      </w:r>
    </w:p>
    <w:p>
      <w:pPr>
        <w:pStyle w:val="style0"/>
        <w:jc w:val="left"/>
        <w:rPr/>
      </w:pPr>
      <w:r>
        <w:rPr>
          <w:rFonts w:hint="eastAsia"/>
        </w:rPr>
        <w:t>案例</w:t>
      </w:r>
      <w:r>
        <w:rPr>
          <w:rFonts w:hint="eastAsia"/>
        </w:rPr>
        <w:t>11</w:t>
      </w:r>
      <w:r>
        <w:rPr>
          <w:rFonts w:hint="eastAsia"/>
        </w:rPr>
        <w:t>：房必佳：如何管理领导人的变化</w:t>
      </w:r>
    </w:p>
    <w:p>
      <w:pPr>
        <w:pStyle w:val="style0"/>
        <w:jc w:val="left"/>
        <w:rPr/>
      </w:pPr>
      <w:r>
        <w:rPr>
          <w:rFonts w:hint="eastAsia"/>
        </w:rPr>
        <w:t>【阅读</w:t>
      </w:r>
      <w:r>
        <w:rPr>
          <w:rFonts w:hint="eastAsia"/>
        </w:rPr>
        <w:t>5</w:t>
      </w:r>
      <w:r>
        <w:rPr>
          <w:rFonts w:hint="eastAsia"/>
        </w:rPr>
        <w:t>】赫布</w:t>
      </w:r>
      <w:r>
        <w:rPr>
          <w:rFonts w:hint="eastAsia"/>
        </w:rPr>
        <w:t xml:space="preserve"> </w:t>
      </w:r>
      <w:r>
        <w:rPr>
          <w:rFonts w:hint="eastAsia"/>
        </w:rPr>
        <w:t>•凯莱特</w:t>
      </w:r>
      <w:r>
        <w:rPr>
          <w:rFonts w:hint="eastAsia"/>
        </w:rPr>
        <w:t xml:space="preserve"> </w:t>
      </w:r>
      <w:r>
        <w:rPr>
          <w:rFonts w:hint="eastAsia"/>
        </w:rPr>
        <w:t>商场上的文化主义者</w:t>
      </w:r>
    </w:p>
    <w:p>
      <w:pPr>
        <w:pStyle w:val="style0"/>
        <w:jc w:val="left"/>
        <w:rPr/>
      </w:pPr>
      <w:r>
        <w:rPr>
          <w:rFonts w:hint="eastAsia"/>
        </w:rPr>
        <w:t>【阅读</w:t>
      </w:r>
      <w:r>
        <w:rPr>
          <w:rFonts w:hint="eastAsia"/>
        </w:rPr>
        <w:t>6</w:t>
      </w:r>
      <w:r>
        <w:rPr>
          <w:rFonts w:hint="eastAsia"/>
        </w:rPr>
        <w:t>】哲商稻盛和夫</w:t>
      </w:r>
    </w:p>
    <w:p>
      <w:pPr>
        <w:pStyle w:val="style0"/>
        <w:jc w:val="left"/>
        <w:rPr/>
      </w:pPr>
      <w:r>
        <w:rPr>
          <w:rFonts w:hint="eastAsia"/>
        </w:rPr>
        <w:t>【阅读</w:t>
      </w:r>
      <w:r>
        <w:rPr>
          <w:rFonts w:hint="eastAsia"/>
        </w:rPr>
        <w:t>7</w:t>
      </w:r>
      <w:r>
        <w:rPr>
          <w:rFonts w:hint="eastAsia"/>
        </w:rPr>
        <w:t>】企业成长的动力</w:t>
      </w:r>
    </w:p>
    <w:p>
      <w:pPr>
        <w:pStyle w:val="style0"/>
        <w:jc w:val="left"/>
        <w:rPr/>
      </w:pPr>
    </w:p>
    <w:p>
      <w:pPr>
        <w:pStyle w:val="style0"/>
        <w:jc w:val="left"/>
        <w:rPr>
          <w:b/>
        </w:rPr>
      </w:pPr>
      <w:r>
        <w:rPr>
          <w:rFonts w:hint="eastAsia"/>
          <w:b/>
        </w:rPr>
        <w:t>第四讲：超越—群体领导（</w:t>
      </w:r>
      <w:r>
        <w:rPr>
          <w:rFonts w:hint="eastAsia"/>
          <w:b/>
        </w:rPr>
        <w:t>3</w:t>
      </w:r>
      <w:r>
        <w:rPr>
          <w:rFonts w:hint="eastAsia"/>
          <w:b/>
        </w:rPr>
        <w:t>课时）</w:t>
      </w:r>
    </w:p>
    <w:p>
      <w:pPr>
        <w:pStyle w:val="style0"/>
        <w:jc w:val="left"/>
        <w:rPr/>
      </w:pPr>
      <w:r>
        <w:rPr>
          <w:rFonts w:hint="eastAsia"/>
        </w:rPr>
        <w:t>阅读内容：</w:t>
      </w:r>
    </w:p>
    <w:p>
      <w:pPr>
        <w:pStyle w:val="style0"/>
        <w:jc w:val="left"/>
        <w:rPr/>
      </w:pPr>
      <w:r>
        <w:rPr>
          <w:rFonts w:hint="eastAsia"/>
        </w:rPr>
        <w:t>案例</w:t>
      </w:r>
      <w:r>
        <w:rPr>
          <w:rFonts w:hint="eastAsia"/>
        </w:rPr>
        <w:t>12</w:t>
      </w:r>
      <w:r>
        <w:rPr>
          <w:rFonts w:hint="eastAsia"/>
        </w:rPr>
        <w:t>：创业者斗法空降兵</w:t>
      </w:r>
    </w:p>
    <w:p>
      <w:pPr>
        <w:pStyle w:val="style0"/>
        <w:jc w:val="left"/>
        <w:rPr/>
      </w:pPr>
      <w:r>
        <w:rPr>
          <w:rFonts w:hint="eastAsia"/>
        </w:rPr>
        <w:t>案例</w:t>
      </w:r>
      <w:r>
        <w:rPr>
          <w:rFonts w:hint="eastAsia"/>
        </w:rPr>
        <w:t>13</w:t>
      </w:r>
      <w:r>
        <w:rPr>
          <w:rFonts w:hint="eastAsia"/>
        </w:rPr>
        <w:t>：可口可乐公司的董事会</w:t>
      </w:r>
    </w:p>
    <w:p>
      <w:pPr>
        <w:pStyle w:val="style0"/>
        <w:jc w:val="left"/>
        <w:rPr/>
      </w:pPr>
    </w:p>
    <w:p>
      <w:pPr>
        <w:pStyle w:val="style0"/>
        <w:jc w:val="left"/>
        <w:rPr>
          <w:b/>
        </w:rPr>
      </w:pPr>
      <w:r>
        <w:rPr>
          <w:rFonts w:hint="eastAsia"/>
          <w:b/>
        </w:rPr>
        <w:t>第五讲：回归—功成身退（</w:t>
      </w:r>
      <w:r>
        <w:rPr>
          <w:rFonts w:hint="eastAsia"/>
          <w:b/>
        </w:rPr>
        <w:t>1.5</w:t>
      </w:r>
      <w:r>
        <w:rPr>
          <w:rFonts w:hint="eastAsia"/>
          <w:b/>
        </w:rPr>
        <w:t>课时）</w:t>
      </w:r>
    </w:p>
    <w:p>
      <w:pPr>
        <w:pStyle w:val="style0"/>
        <w:jc w:val="left"/>
        <w:rPr/>
      </w:pPr>
      <w:r>
        <w:rPr>
          <w:rFonts w:hint="eastAsia"/>
        </w:rPr>
        <w:t>阅读内容：案例</w:t>
      </w:r>
      <w:r>
        <w:rPr>
          <w:rFonts w:hint="eastAsia"/>
        </w:rPr>
        <w:t xml:space="preserve">14 </w:t>
      </w:r>
      <w:r>
        <w:rPr>
          <w:rFonts w:hint="eastAsia"/>
        </w:rPr>
        <w:t>：让杨元庆学会妥协</w:t>
      </w:r>
    </w:p>
    <w:p>
      <w:pPr>
        <w:pStyle w:val="style0"/>
        <w:widowControl/>
        <w:jc w:val="left"/>
        <w:rPr/>
      </w:pPr>
      <w:r>
        <w:br w:type="page"/>
      </w:r>
    </w:p>
    <w:bookmarkStart w:id="47" w:name="_Toc519071115"/>
    <w:p>
      <w:pPr>
        <w:pStyle w:val="style3"/>
        <w:jc w:val="center"/>
        <w:rPr>
          <w:rFonts w:hAnsi="Cambria" w:hint="default"/>
          <w:bCs/>
          <w:sz w:val="32"/>
          <w:szCs w:val="32"/>
        </w:rPr>
      </w:pPr>
      <w:r>
        <w:rPr>
          <w:rFonts w:ascii="Cambria" w:hAnsi="Cambria"/>
          <w:bCs/>
          <w:sz w:val="32"/>
          <w:szCs w:val="32"/>
        </w:rPr>
        <w:t>《社会主义经济理论与实践》课程大纲（</w:t>
      </w:r>
      <w:r>
        <w:rPr>
          <w:rFonts w:ascii="Cambria" w:hAnsi="Cambria"/>
          <w:bCs/>
          <w:sz w:val="32"/>
          <w:szCs w:val="32"/>
        </w:rPr>
        <w:t>2018</w:t>
      </w:r>
      <w:r>
        <w:rPr>
          <w:rFonts w:ascii="Cambria" w:hAnsi="Cambria"/>
          <w:bCs/>
          <w:sz w:val="32"/>
          <w:szCs w:val="32"/>
        </w:rPr>
        <w:t>）</w:t>
      </w:r>
      <w:bookmarkEnd w:id="47"/>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课程名称</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社会主义经济理论与实践</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课程编号</w:t>
            </w:r>
          </w:p>
        </w:tc>
        <w:tc>
          <w:tcPr>
            <w:tcW w:w="2090" w:type="dxa"/>
            <w:tcBorders>
              <w:top w:val="single" w:sz="4" w:space="0" w:color="auto"/>
              <w:left w:val="single" w:sz="4" w:space="0" w:color="auto"/>
              <w:bottom w:val="single" w:sz="4" w:space="0" w:color="auto"/>
              <w:right w:val="single" w:sz="4" w:space="0" w:color="auto"/>
            </w:tcBorders>
          </w:tcPr>
          <w:p>
            <w:pPr>
              <w:pStyle w:val="style0"/>
              <w:rPr>
                <w:szCs w:val="20"/>
              </w:rPr>
            </w:pPr>
          </w:p>
        </w:tc>
      </w:tr>
      <w:tr>
        <w:tblPrEx/>
        <w:trPr>
          <w:trHeight w:val="277"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英文课程名称</w:t>
            </w:r>
          </w:p>
        </w:tc>
        <w:tc>
          <w:tcPr>
            <w:tcW w:w="6270" w:type="dxa"/>
            <w:gridSpan w:val="3"/>
            <w:tcBorders>
              <w:top w:val="single" w:sz="4" w:space="0" w:color="auto"/>
              <w:left w:val="single" w:sz="4" w:space="0" w:color="auto"/>
              <w:bottom w:val="single" w:sz="4" w:space="0" w:color="auto"/>
              <w:right w:val="single" w:sz="4" w:space="0" w:color="auto"/>
            </w:tcBorders>
            <w:hideMark/>
          </w:tcPr>
          <w:p>
            <w:pPr>
              <w:pStyle w:val="style0"/>
              <w:rPr>
                <w:szCs w:val="20"/>
              </w:rPr>
            </w:pPr>
            <w:r>
              <w:rPr>
                <w:szCs w:val="20"/>
              </w:rPr>
              <w:t xml:space="preserve">Theory and Practice </w:t>
            </w:r>
            <w:r>
              <w:rPr>
                <w:rFonts w:hint="eastAsia"/>
                <w:szCs w:val="20"/>
              </w:rPr>
              <w:t>of</w:t>
            </w:r>
            <w:r>
              <w:rPr>
                <w:szCs w:val="20"/>
              </w:rPr>
              <w:t xml:space="preserve"> Socialist Market Economy </w:t>
            </w:r>
          </w:p>
        </w:tc>
      </w:tr>
      <w:tr>
        <w:tblPrEx/>
        <w:trPr>
          <w:trHeight w:val="357"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任课教师</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黄立君</w:t>
            </w:r>
            <w:r>
              <w:rPr>
                <w:rFonts w:hint="eastAsia"/>
                <w:szCs w:val="20"/>
              </w:rPr>
              <w:t xml:space="preserve"> </w:t>
            </w:r>
            <w:r>
              <w:rPr>
                <w:rFonts w:hint="eastAsia"/>
                <w:szCs w:val="20"/>
              </w:rPr>
              <w:t>等</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授课对象</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M</w:t>
            </w:r>
            <w:r>
              <w:rPr>
                <w:szCs w:val="20"/>
              </w:rPr>
              <w:t>BA</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周学时</w:t>
            </w:r>
            <w:r>
              <w:rPr>
                <w:szCs w:val="20"/>
              </w:rPr>
              <w:t>/</w:t>
            </w:r>
            <w:r>
              <w:rPr>
                <w:rFonts w:hint="eastAsia"/>
                <w:szCs w:val="20"/>
              </w:rPr>
              <w:t>总学时</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4</w:t>
            </w:r>
            <w:r>
              <w:rPr>
                <w:szCs w:val="20"/>
              </w:rPr>
              <w:t>/3</w:t>
            </w:r>
            <w:r>
              <w:rPr>
                <w:rFonts w:hint="eastAsia"/>
                <w:szCs w:val="20"/>
              </w:rPr>
              <w:t>2</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学分</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szCs w:val="20"/>
              </w:rPr>
              <w:t>2</w:t>
            </w:r>
          </w:p>
        </w:tc>
      </w:tr>
      <w:tr>
        <w:tblPrEx/>
        <w:trPr>
          <w:trHeight w:val="320"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开课学期</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第一学期</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授课时间</w:t>
            </w:r>
          </w:p>
        </w:tc>
        <w:tc>
          <w:tcPr>
            <w:tcW w:w="2090" w:type="dxa"/>
            <w:tcBorders>
              <w:top w:val="single" w:sz="4" w:space="0" w:color="auto"/>
              <w:left w:val="single" w:sz="4" w:space="0" w:color="auto"/>
              <w:bottom w:val="single" w:sz="4" w:space="0" w:color="auto"/>
              <w:right w:val="single" w:sz="4" w:space="0" w:color="auto"/>
            </w:tcBorders>
          </w:tcPr>
          <w:p>
            <w:pPr>
              <w:pStyle w:val="style0"/>
              <w:rPr>
                <w:szCs w:val="20"/>
              </w:rPr>
            </w:pP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先修课程</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无</w:t>
            </w:r>
          </w:p>
        </w:tc>
        <w:tc>
          <w:tcPr>
            <w:tcW w:w="2090" w:type="dxa"/>
            <w:tcBorders>
              <w:top w:val="single" w:sz="4" w:space="0" w:color="auto"/>
              <w:left w:val="single" w:sz="4" w:space="0" w:color="auto"/>
              <w:bottom w:val="single" w:sz="4" w:space="0" w:color="auto"/>
              <w:right w:val="single" w:sz="4" w:space="0" w:color="auto"/>
            </w:tcBorders>
            <w:hideMark/>
          </w:tcPr>
          <w:p>
            <w:pPr>
              <w:pStyle w:val="style0"/>
              <w:rPr>
                <w:szCs w:val="20"/>
              </w:rPr>
            </w:pPr>
            <w:r>
              <w:rPr>
                <w:rFonts w:hint="eastAsia"/>
                <w:szCs w:val="20"/>
              </w:rPr>
              <w:t>授课地点</w:t>
            </w:r>
          </w:p>
        </w:tc>
        <w:tc>
          <w:tcPr>
            <w:tcW w:w="2090" w:type="dxa"/>
            <w:tcBorders>
              <w:top w:val="single" w:sz="4" w:space="0" w:color="auto"/>
              <w:left w:val="single" w:sz="4" w:space="0" w:color="auto"/>
              <w:bottom w:val="single" w:sz="4" w:space="0" w:color="auto"/>
              <w:right w:val="single" w:sz="4" w:space="0" w:color="auto"/>
            </w:tcBorders>
          </w:tcPr>
          <w:p>
            <w:pPr>
              <w:pStyle w:val="style0"/>
              <w:rPr>
                <w:szCs w:val="20"/>
              </w:rPr>
            </w:pPr>
          </w:p>
        </w:tc>
      </w:tr>
    </w:tbl>
    <w:p>
      <w:pPr>
        <w:pStyle w:val="style0"/>
        <w:rPr>
          <w:szCs w:val="21"/>
        </w:rPr>
      </w:pPr>
    </w:p>
    <w:p>
      <w:pPr>
        <w:pStyle w:val="style0"/>
        <w:rPr>
          <w:szCs w:val="20"/>
        </w:rPr>
      </w:pPr>
      <w:r>
        <w:rPr>
          <w:rFonts w:hint="eastAsia"/>
          <w:szCs w:val="20"/>
        </w:rPr>
        <w:t>授课教师联系方式：黄立君</w:t>
      </w:r>
    </w:p>
    <w:p>
      <w:pPr>
        <w:pStyle w:val="style0"/>
        <w:rPr>
          <w:szCs w:val="20"/>
        </w:rPr>
      </w:pPr>
      <w:r>
        <w:rPr>
          <w:rFonts w:hint="eastAsia"/>
          <w:szCs w:val="20"/>
        </w:rPr>
        <w:t>电话：</w:t>
      </w:r>
      <w:r>
        <w:rPr>
          <w:rFonts w:hint="eastAsia"/>
          <w:szCs w:val="20"/>
        </w:rPr>
        <w:t>18618197628</w:t>
      </w:r>
    </w:p>
    <w:p>
      <w:pPr>
        <w:pStyle w:val="style0"/>
        <w:rPr>
          <w:szCs w:val="20"/>
        </w:rPr>
      </w:pPr>
      <w:r>
        <w:rPr>
          <w:szCs w:val="20"/>
        </w:rPr>
        <w:t>Email</w:t>
      </w:r>
      <w:r>
        <w:rPr>
          <w:rFonts w:hint="eastAsia"/>
          <w:szCs w:val="20"/>
        </w:rPr>
        <w:t>：</w:t>
      </w:r>
      <w:r>
        <w:rPr>
          <w:rFonts w:hint="eastAsia"/>
          <w:szCs w:val="20"/>
        </w:rPr>
        <w:t>lijunh@cupl.edu.cn</w:t>
      </w:r>
    </w:p>
    <w:p>
      <w:pPr>
        <w:pStyle w:val="style0"/>
        <w:rPr>
          <w:szCs w:val="20"/>
        </w:rPr>
      </w:pPr>
      <w:r>
        <w:rPr>
          <w:rFonts w:hint="eastAsia"/>
          <w:szCs w:val="20"/>
        </w:rPr>
        <w:t>辅导、答疑安排：</w:t>
      </w:r>
    </w:p>
    <w:p>
      <w:pPr>
        <w:pStyle w:val="style0"/>
        <w:rPr>
          <w:b/>
          <w:bCs/>
          <w:kern w:val="44"/>
          <w:sz w:val="28"/>
          <w:szCs w:val="28"/>
        </w:rPr>
      </w:pPr>
      <w:r>
        <w:rPr>
          <w:rFonts w:hint="eastAsia"/>
          <w:b/>
          <w:bCs/>
          <w:kern w:val="44"/>
          <w:sz w:val="28"/>
          <w:szCs w:val="28"/>
        </w:rPr>
        <w:t>一、课程概述</w:t>
      </w:r>
    </w:p>
    <w:p>
      <w:pPr>
        <w:pStyle w:val="style0"/>
        <w:ind w:firstLine="435"/>
        <w:rPr>
          <w:szCs w:val="20"/>
        </w:rPr>
      </w:pPr>
      <w:r>
        <w:rPr>
          <w:rFonts w:hint="eastAsia"/>
          <w:szCs w:val="20"/>
        </w:rPr>
        <w:t>《社会主义经济理论与实践》是工商管理硕士学位教育的一门基础理论课，它以马克思主义经济学作为指导，结合西方经济学理论，对我国的经济体制、经济运行机制、经济政策及政策环境和理论基础进行深入解析，并研究其对于企业生存和发展的影响以及企业的应对之策。</w:t>
      </w:r>
    </w:p>
    <w:p>
      <w:pPr>
        <w:pStyle w:val="style0"/>
        <w:rPr>
          <w:b/>
          <w:bCs/>
          <w:kern w:val="44"/>
          <w:sz w:val="28"/>
          <w:szCs w:val="28"/>
        </w:rPr>
      </w:pPr>
      <w:r>
        <w:rPr>
          <w:b/>
          <w:bCs/>
          <w:kern w:val="44"/>
          <w:sz w:val="28"/>
          <w:szCs w:val="28"/>
        </w:rPr>
        <w:t xml:space="preserve"> </w:t>
      </w:r>
      <w:r>
        <w:rPr>
          <w:rFonts w:hint="eastAsia"/>
          <w:b/>
          <w:bCs/>
          <w:kern w:val="44"/>
          <w:sz w:val="28"/>
          <w:szCs w:val="28"/>
        </w:rPr>
        <w:t>二、课程目标</w:t>
      </w:r>
    </w:p>
    <w:p>
      <w:pPr>
        <w:pStyle w:val="style0"/>
        <w:ind w:firstLine="435"/>
        <w:rPr>
          <w:szCs w:val="20"/>
        </w:rPr>
      </w:pPr>
      <w:r>
        <w:rPr>
          <w:rFonts w:hint="eastAsia"/>
          <w:szCs w:val="20"/>
        </w:rPr>
        <w:t>通过老师的讲解、课堂讨论以及同学们的阅读和思考，达到以下目标：</w:t>
      </w:r>
    </w:p>
    <w:p>
      <w:pPr>
        <w:pStyle w:val="style0"/>
        <w:ind w:left="435"/>
        <w:rPr>
          <w:szCs w:val="20"/>
        </w:rPr>
      </w:pPr>
      <w:r>
        <w:rPr>
          <w:szCs w:val="20"/>
        </w:rPr>
        <w:t>1</w:t>
      </w:r>
      <w:r>
        <w:rPr>
          <w:rFonts w:hint="eastAsia"/>
          <w:szCs w:val="20"/>
        </w:rPr>
        <w:t>、提高学生的理论水平和理论素养；</w:t>
      </w:r>
    </w:p>
    <w:p>
      <w:pPr>
        <w:pStyle w:val="style0"/>
        <w:ind w:firstLine="420" w:firstLineChars="200"/>
        <w:rPr>
          <w:szCs w:val="20"/>
        </w:rPr>
      </w:pPr>
      <w:r>
        <w:rPr>
          <w:szCs w:val="20"/>
        </w:rPr>
        <w:t>2</w:t>
      </w:r>
      <w:r>
        <w:rPr>
          <w:rFonts w:hint="eastAsia"/>
          <w:szCs w:val="20"/>
        </w:rPr>
        <w:t>、提高学生的分析能力，能分析现行经济政策的效应及对企业的影响；</w:t>
      </w:r>
    </w:p>
    <w:p>
      <w:pPr>
        <w:pStyle w:val="style0"/>
        <w:ind w:firstLine="420" w:firstLineChars="200"/>
        <w:rPr>
          <w:szCs w:val="20"/>
        </w:rPr>
      </w:pPr>
      <w:r>
        <w:rPr>
          <w:szCs w:val="20"/>
        </w:rPr>
        <w:t>3</w:t>
      </w:r>
      <w:r>
        <w:rPr>
          <w:rFonts w:hint="eastAsia"/>
          <w:szCs w:val="20"/>
        </w:rPr>
        <w:t>、提高学生的预测能力，能对经济体制改革、经济运行机制的变化以及政策发展的方向做出预测。</w:t>
      </w:r>
    </w:p>
    <w:p>
      <w:pPr>
        <w:pStyle w:val="style0"/>
        <w:rPr>
          <w:b/>
          <w:bCs/>
          <w:kern w:val="44"/>
          <w:sz w:val="28"/>
          <w:szCs w:val="28"/>
        </w:rPr>
      </w:pPr>
      <w:r>
        <w:rPr>
          <w:rFonts w:hint="eastAsia"/>
          <w:b/>
          <w:bCs/>
          <w:kern w:val="44"/>
          <w:sz w:val="28"/>
          <w:szCs w:val="28"/>
        </w:rPr>
        <w:t>三、内容提要和学时分配</w:t>
      </w:r>
    </w:p>
    <w:p>
      <w:pPr>
        <w:pStyle w:val="style0"/>
        <w:ind w:firstLine="435"/>
        <w:rPr>
          <w:szCs w:val="20"/>
        </w:rPr>
      </w:pPr>
      <w:r>
        <w:rPr>
          <w:rFonts w:hint="eastAsia"/>
          <w:szCs w:val="20"/>
        </w:rPr>
        <w:t>本课程共</w:t>
      </w:r>
      <w:r>
        <w:rPr>
          <w:szCs w:val="20"/>
        </w:rPr>
        <w:t>3</w:t>
      </w:r>
      <w:r>
        <w:rPr>
          <w:rFonts w:hint="eastAsia"/>
          <w:szCs w:val="20"/>
        </w:rPr>
        <w:t>2</w:t>
      </w:r>
      <w:r>
        <w:rPr>
          <w:rFonts w:hint="eastAsia"/>
          <w:szCs w:val="20"/>
        </w:rPr>
        <w:t>个课时，共分</w:t>
      </w:r>
      <w:r>
        <w:rPr>
          <w:szCs w:val="20"/>
        </w:rPr>
        <w:t>7</w:t>
      </w:r>
      <w:r>
        <w:rPr>
          <w:rFonts w:hint="eastAsia"/>
          <w:szCs w:val="20"/>
        </w:rPr>
        <w:t>个专题，每个专题</w:t>
      </w:r>
      <w:r>
        <w:rPr>
          <w:rFonts w:hint="eastAsia"/>
          <w:szCs w:val="20"/>
        </w:rPr>
        <w:t>4</w:t>
      </w:r>
      <w:r>
        <w:rPr>
          <w:rFonts w:hint="eastAsia"/>
          <w:szCs w:val="20"/>
        </w:rPr>
        <w:t>个课时，分别对我国的经济增长、制度变迁、现代企业制度的特点和运作方式、国企改革及国有资产管理体制、</w:t>
      </w:r>
      <w:r>
        <w:rPr>
          <w:rFonts w:hint="eastAsia"/>
          <w:szCs w:val="21"/>
        </w:rPr>
        <w:t>中国的宏观经济运行与政策，</w:t>
      </w:r>
      <w:r>
        <w:rPr>
          <w:rFonts w:hint="eastAsia"/>
          <w:szCs w:val="20"/>
        </w:rPr>
        <w:t>以及</w:t>
      </w:r>
      <w:r>
        <w:rPr>
          <w:rFonts w:hint="eastAsia"/>
          <w:szCs w:val="21"/>
        </w:rPr>
        <w:t>新常态下供给側结构改革</w:t>
      </w:r>
      <w:r>
        <w:rPr>
          <w:rFonts w:hint="eastAsia"/>
          <w:szCs w:val="20"/>
        </w:rPr>
        <w:t>进行讲解。</w:t>
      </w:r>
    </w:p>
    <w:p>
      <w:pPr>
        <w:pStyle w:val="style0"/>
        <w:ind w:firstLine="435"/>
        <w:rPr>
          <w:szCs w:val="20"/>
        </w:rPr>
      </w:pPr>
    </w:p>
    <w:p>
      <w:pPr>
        <w:pStyle w:val="style0"/>
        <w:ind w:firstLine="435"/>
        <w:jc w:val="center"/>
        <w:rPr>
          <w:b/>
          <w:sz w:val="24"/>
        </w:rPr>
      </w:pPr>
    </w:p>
    <w:p>
      <w:pPr>
        <w:pStyle w:val="style0"/>
        <w:ind w:firstLine="435"/>
        <w:jc w:val="center"/>
        <w:rPr>
          <w:b/>
          <w:sz w:val="24"/>
        </w:rPr>
      </w:pPr>
    </w:p>
    <w:p>
      <w:pPr>
        <w:pStyle w:val="style0"/>
        <w:ind w:firstLine="435"/>
        <w:jc w:val="center"/>
        <w:rPr>
          <w:b/>
          <w:sz w:val="24"/>
        </w:rPr>
      </w:pPr>
    </w:p>
    <w:p>
      <w:pPr>
        <w:pStyle w:val="style0"/>
        <w:ind w:firstLine="435"/>
        <w:jc w:val="center"/>
        <w:rPr>
          <w:b/>
          <w:sz w:val="24"/>
        </w:rPr>
      </w:pPr>
      <w:r>
        <w:rPr>
          <w:rFonts w:hint="eastAsia"/>
          <w:b/>
          <w:sz w:val="24"/>
        </w:rPr>
        <w:t>课程进度表</w:t>
      </w:r>
    </w:p>
    <w:p>
      <w:pPr>
        <w:pStyle w:val="style0"/>
        <w:ind w:firstLine="435"/>
        <w:jc w:val="center"/>
        <w:rPr>
          <w:b/>
          <w:sz w:val="24"/>
        </w:rPr>
      </w:pP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社会主义经济理论与实践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w:t>
      </w:r>
      <w:r>
        <w:rPr>
          <w:rFonts w:ascii="宋体" w:hAnsi="宋体"/>
          <w:b/>
          <w:szCs w:val="21"/>
          <w:u w:val="single"/>
        </w:rPr>
        <w:t>8</w:t>
      </w:r>
      <w:r>
        <w:rPr>
          <w:rFonts w:ascii="宋体" w:hAnsi="宋体" w:hint="eastAsia"/>
          <w:b/>
          <w:szCs w:val="21"/>
          <w:u w:val="single"/>
        </w:rPr>
        <w:t xml:space="preserve">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836"/>
        <w:gridCol w:w="656"/>
        <w:gridCol w:w="856"/>
        <w:gridCol w:w="855"/>
      </w:tblGrid>
      <w:tr>
        <w:trPr>
          <w:cantSplit/>
          <w:trHeight w:val="64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b/>
                <w:bCs/>
                <w:szCs w:val="21"/>
              </w:rPr>
            </w:pPr>
            <w:r>
              <w:rPr>
                <w:rFonts w:hint="eastAsia"/>
                <w:b/>
                <w:bCs/>
                <w:szCs w:val="21"/>
              </w:rPr>
              <w:t>周次</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b/>
                <w:bCs/>
                <w:szCs w:val="21"/>
              </w:rPr>
            </w:pPr>
            <w:r>
              <w:rPr>
                <w:rFonts w:hint="eastAsia"/>
                <w:b/>
                <w:bCs/>
                <w:szCs w:val="21"/>
              </w:rPr>
              <w:t>课</w:t>
            </w:r>
            <w:r>
              <w:rPr>
                <w:b/>
                <w:bCs/>
                <w:szCs w:val="21"/>
              </w:rPr>
              <w:t xml:space="preserve"> </w:t>
            </w:r>
            <w:r>
              <w:rPr>
                <w:rFonts w:hint="eastAsia"/>
                <w:b/>
                <w:bCs/>
                <w:szCs w:val="21"/>
              </w:rPr>
              <w:t>程</w:t>
            </w:r>
            <w:r>
              <w:rPr>
                <w:b/>
                <w:bCs/>
                <w:szCs w:val="21"/>
              </w:rPr>
              <w:t xml:space="preserve"> </w:t>
            </w:r>
            <w:r>
              <w:rPr>
                <w:rFonts w:hint="eastAsia"/>
                <w:b/>
                <w:bCs/>
                <w:szCs w:val="21"/>
              </w:rPr>
              <w:t>内</w:t>
            </w:r>
            <w:r>
              <w:rPr>
                <w:b/>
                <w:bCs/>
                <w:szCs w:val="21"/>
              </w:rPr>
              <w:t xml:space="preserve"> </w:t>
            </w:r>
            <w:r>
              <w:rPr>
                <w:rFonts w:hint="eastAsia"/>
                <w:b/>
                <w:bCs/>
                <w:szCs w:val="21"/>
              </w:rPr>
              <w:t>容</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b/>
                <w:bCs/>
                <w:szCs w:val="21"/>
              </w:rPr>
            </w:pPr>
            <w:r>
              <w:rPr>
                <w:rFonts w:hint="eastAsia"/>
                <w:b/>
                <w:bCs/>
                <w:szCs w:val="21"/>
              </w:rPr>
              <w:t>课时</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b/>
                <w:bCs/>
                <w:szCs w:val="21"/>
              </w:rPr>
            </w:pPr>
            <w:r>
              <w:rPr>
                <w:rFonts w:hint="eastAsia"/>
                <w:b/>
                <w:bCs/>
                <w:szCs w:val="21"/>
              </w:rPr>
              <w:t>授课人</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b/>
                <w:bCs/>
                <w:szCs w:val="21"/>
              </w:rPr>
            </w:pPr>
            <w:r>
              <w:rPr>
                <w:rFonts w:hint="eastAsia"/>
                <w:b/>
                <w:bCs/>
                <w:szCs w:val="21"/>
              </w:rPr>
              <w:t>职</w:t>
            </w:r>
            <w:r>
              <w:rPr>
                <w:b/>
                <w:bCs/>
                <w:szCs w:val="21"/>
              </w:rPr>
              <w:t xml:space="preserve"> </w:t>
            </w:r>
            <w:r>
              <w:rPr>
                <w:rFonts w:hint="eastAsia"/>
                <w:b/>
                <w:bCs/>
                <w:szCs w:val="21"/>
              </w:rPr>
              <w:t>称</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rFonts w:hint="eastAsia"/>
                <w:szCs w:val="21"/>
              </w:rPr>
              <w:t>现代企业制度特点及运作方式</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陈明生</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国有企业的分类改革及国有资产管理体制</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陈明生</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szCs w:val="21"/>
              </w:rPr>
              <w:t>西方经济增长理论的演变和中国的经济增长</w:t>
            </w:r>
            <w:r>
              <w:rPr>
                <w:rFonts w:hint="eastAsia"/>
                <w:szCs w:val="21"/>
              </w:rPr>
              <w:t>（一）</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szCs w:val="21"/>
              </w:rPr>
              <w:t>支小青</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szCs w:val="21"/>
              </w:rPr>
              <w:t>副教授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szCs w:val="21"/>
              </w:rPr>
              <w:t>西方经济增长理论的演变和中国的经济增长</w:t>
            </w:r>
            <w:r>
              <w:rPr>
                <w:rFonts w:hint="eastAsia"/>
                <w:szCs w:val="21"/>
              </w:rPr>
              <w:t>（二）</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支小青</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副教授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制度变迁与经济增长（一）</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黄立君</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副教授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制度变迁与经济增长（二）</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黄立君</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副教授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ascii="宋体" w:hAnsi="宋体" w:hint="eastAsia"/>
                <w:szCs w:val="21"/>
              </w:rPr>
              <w:t>中国的宏观经济运行与政策</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张</w:t>
            </w:r>
            <w:r>
              <w:rPr>
                <w:szCs w:val="21"/>
              </w:rPr>
              <w:t xml:space="preserve"> </w:t>
            </w:r>
            <w:r>
              <w:rPr>
                <w:rFonts w:hint="eastAsia"/>
                <w:szCs w:val="21"/>
              </w:rPr>
              <w:t>弛</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r>
              <w:rPr>
                <w:rFonts w:hint="eastAsia"/>
                <w:szCs w:val="21"/>
              </w:rPr>
              <w:t>副教授</w:t>
            </w:r>
          </w:p>
        </w:tc>
      </w:tr>
      <w:tr>
        <w:tblPrEx/>
        <w:trPr>
          <w:trHeight w:val="420"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jc w:val="center"/>
              <w:rPr>
                <w:szCs w:val="21"/>
              </w:rPr>
            </w:pPr>
            <w:r>
              <w:rPr>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jc w:val="center"/>
              <w:rPr>
                <w:szCs w:val="21"/>
              </w:rPr>
            </w:pPr>
          </w:p>
        </w:tc>
      </w:tr>
    </w:tbl>
    <w:p>
      <w:pPr>
        <w:pStyle w:val="style0"/>
        <w:rPr>
          <w:b/>
          <w:bCs/>
          <w:kern w:val="44"/>
          <w:sz w:val="28"/>
          <w:szCs w:val="28"/>
        </w:rPr>
      </w:pPr>
      <w:r>
        <w:rPr>
          <w:rFonts w:hint="eastAsia"/>
          <w:b/>
          <w:bCs/>
          <w:kern w:val="44"/>
          <w:sz w:val="28"/>
          <w:szCs w:val="28"/>
        </w:rPr>
        <w:t>四、教学方式</w:t>
      </w:r>
    </w:p>
    <w:p>
      <w:pPr>
        <w:pStyle w:val="style0"/>
        <w:ind w:firstLine="420"/>
        <w:rPr>
          <w:szCs w:val="20"/>
        </w:rPr>
      </w:pPr>
      <w:r>
        <w:rPr>
          <w:rFonts w:hint="eastAsia"/>
          <w:szCs w:val="20"/>
        </w:rPr>
        <w:t>以老师的讲解为主，结合课堂讨论、自学、课外阅读等方式。</w:t>
      </w:r>
    </w:p>
    <w:p>
      <w:pPr>
        <w:pStyle w:val="style0"/>
        <w:rPr>
          <w:b/>
          <w:bCs/>
          <w:kern w:val="44"/>
          <w:sz w:val="28"/>
          <w:szCs w:val="28"/>
        </w:rPr>
      </w:pPr>
      <w:r>
        <w:rPr>
          <w:rFonts w:hint="eastAsia"/>
          <w:b/>
          <w:bCs/>
          <w:kern w:val="44"/>
          <w:sz w:val="28"/>
          <w:szCs w:val="28"/>
        </w:rPr>
        <w:t>五、教学课程中</w:t>
      </w:r>
      <w:r>
        <w:rPr>
          <w:b/>
          <w:bCs/>
          <w:kern w:val="44"/>
          <w:sz w:val="28"/>
          <w:szCs w:val="28"/>
        </w:rPr>
        <w:t>IT</w:t>
      </w:r>
      <w:r>
        <w:rPr>
          <w:rFonts w:hint="eastAsia"/>
          <w:b/>
          <w:bCs/>
          <w:kern w:val="44"/>
          <w:sz w:val="28"/>
          <w:szCs w:val="28"/>
        </w:rPr>
        <w:t>工具等技术手段的应用</w:t>
      </w:r>
    </w:p>
    <w:p>
      <w:pPr>
        <w:pStyle w:val="style0"/>
        <w:ind w:firstLine="435"/>
        <w:rPr>
          <w:szCs w:val="20"/>
        </w:rPr>
      </w:pPr>
      <w:r>
        <w:rPr>
          <w:rFonts w:hint="eastAsia"/>
          <w:szCs w:val="20"/>
        </w:rPr>
        <w:t>所有课程都使用课件并提供给学生。</w:t>
      </w:r>
    </w:p>
    <w:p>
      <w:pPr>
        <w:pStyle w:val="style0"/>
        <w:rPr>
          <w:b/>
          <w:bCs/>
          <w:kern w:val="44"/>
          <w:sz w:val="28"/>
          <w:szCs w:val="28"/>
        </w:rPr>
      </w:pPr>
      <w:r>
        <w:rPr>
          <w:rFonts w:hint="eastAsia"/>
          <w:b/>
          <w:bCs/>
          <w:kern w:val="44"/>
          <w:sz w:val="28"/>
          <w:szCs w:val="28"/>
        </w:rPr>
        <w:t>六、教材</w:t>
      </w:r>
    </w:p>
    <w:p>
      <w:pPr>
        <w:pStyle w:val="style0"/>
        <w:ind w:firstLine="435"/>
        <w:rPr>
          <w:szCs w:val="20"/>
        </w:rPr>
      </w:pPr>
      <w:r>
        <w:rPr>
          <w:rFonts w:hint="eastAsia"/>
          <w:szCs w:val="20"/>
        </w:rPr>
        <w:t>无</w:t>
      </w:r>
    </w:p>
    <w:p>
      <w:pPr>
        <w:pStyle w:val="style0"/>
        <w:rPr>
          <w:b/>
          <w:bCs/>
          <w:kern w:val="44"/>
          <w:sz w:val="28"/>
          <w:szCs w:val="28"/>
        </w:rPr>
      </w:pPr>
      <w:r>
        <w:rPr>
          <w:rFonts w:hint="eastAsia"/>
          <w:b/>
          <w:bCs/>
          <w:kern w:val="44"/>
          <w:sz w:val="28"/>
          <w:szCs w:val="28"/>
        </w:rPr>
        <w:t>七、参考书目</w:t>
      </w:r>
    </w:p>
    <w:p>
      <w:pPr>
        <w:pStyle w:val="style0"/>
        <w:widowControl/>
        <w:ind w:firstLine="525" w:firstLineChars="250"/>
        <w:jc w:val="left"/>
        <w:rPr>
          <w:rFonts w:ascii="宋体" w:cs="宋体" w:hAnsi="宋体"/>
          <w:kern w:val="0"/>
          <w:szCs w:val="21"/>
        </w:rPr>
      </w:pPr>
      <w:r>
        <w:rPr>
          <w:rFonts w:ascii="宋体" w:cs="宋体" w:hAnsi="宋体" w:hint="eastAsia"/>
          <w:kern w:val="0"/>
          <w:szCs w:val="21"/>
        </w:rPr>
        <w:t>1、杨瑞龙等：《社会主义经济理论》，中国人民大学出版社，1999。</w:t>
      </w:r>
    </w:p>
    <w:p>
      <w:pPr>
        <w:pStyle w:val="style0"/>
        <w:widowControl/>
        <w:ind w:firstLine="525" w:firstLineChars="250"/>
        <w:jc w:val="left"/>
        <w:rPr>
          <w:rFonts w:ascii="宋体" w:cs="宋体" w:hAnsi="宋体"/>
          <w:kern w:val="0"/>
          <w:szCs w:val="21"/>
        </w:rPr>
      </w:pPr>
      <w:r>
        <w:rPr>
          <w:rFonts w:ascii="宋体" w:cs="宋体" w:hAnsi="宋体" w:hint="eastAsia"/>
          <w:kern w:val="0"/>
          <w:szCs w:val="21"/>
        </w:rPr>
        <w:t>2、张宇、卢荻：《当代中国经济》，中国人民大学出版社，2007。</w:t>
      </w:r>
    </w:p>
    <w:p>
      <w:pPr>
        <w:pStyle w:val="style0"/>
        <w:widowControl/>
        <w:ind w:firstLine="525" w:firstLineChars="250"/>
        <w:jc w:val="left"/>
        <w:rPr>
          <w:rFonts w:ascii="宋体" w:cs="宋体" w:hAnsi="宋体"/>
          <w:kern w:val="0"/>
          <w:szCs w:val="21"/>
        </w:rPr>
      </w:pPr>
      <w:r>
        <w:rPr>
          <w:rFonts w:ascii="宋体" w:cs="宋体" w:hAnsi="宋体" w:hint="eastAsia"/>
          <w:kern w:val="0"/>
          <w:szCs w:val="21"/>
        </w:rPr>
        <w:t>3、吴敬琏：《</w:t>
      </w:r>
      <w:r>
        <w:rPr>
          <w:rFonts w:cs="宋体" w:hint="eastAsia"/>
          <w:kern w:val="0"/>
          <w:szCs w:val="21"/>
        </w:rPr>
        <w:t>当代中国经济改革》，</w:t>
      </w:r>
      <w:r>
        <w:rPr/>
        <w:fldChar w:fldCharType="begin"/>
      </w:r>
      <w:r>
        <w:instrText xml:space="preserve"> HYPERLINK "http://www.dangdang.com/dd2001/search/query_author.asp?pubname=上海远东出版社" </w:instrText>
      </w:r>
      <w:r>
        <w:rPr/>
        <w:fldChar w:fldCharType="separate"/>
      </w:r>
      <w:r>
        <w:rPr>
          <w:rFonts w:ascii="宋体" w:cs="宋体" w:hAnsi="宋体" w:hint="eastAsia"/>
          <w:kern w:val="0"/>
          <w:szCs w:val="21"/>
        </w:rPr>
        <w:t>上海远东出版社</w:t>
      </w:r>
      <w:r>
        <w:rPr/>
        <w:fldChar w:fldCharType="end"/>
      </w:r>
      <w:r>
        <w:rPr>
          <w:rFonts w:ascii="宋体" w:cs="宋体" w:hAnsi="宋体" w:hint="eastAsia"/>
          <w:kern w:val="0"/>
          <w:szCs w:val="21"/>
        </w:rPr>
        <w:t>，2003。</w:t>
      </w:r>
    </w:p>
    <w:p>
      <w:pPr>
        <w:pStyle w:val="style0"/>
        <w:rPr>
          <w:b/>
          <w:bCs/>
          <w:kern w:val="44"/>
          <w:sz w:val="28"/>
          <w:szCs w:val="28"/>
        </w:rPr>
      </w:pPr>
      <w:r>
        <w:rPr>
          <w:rFonts w:hint="eastAsia"/>
          <w:b/>
          <w:bCs/>
          <w:kern w:val="44"/>
          <w:sz w:val="28"/>
          <w:szCs w:val="28"/>
        </w:rPr>
        <w:t>八、教学辅助材料，如</w:t>
      </w:r>
      <w:r>
        <w:rPr>
          <w:b/>
          <w:bCs/>
          <w:kern w:val="44"/>
          <w:sz w:val="28"/>
          <w:szCs w:val="28"/>
        </w:rPr>
        <w:t>CD</w:t>
      </w:r>
      <w:r>
        <w:rPr>
          <w:rFonts w:hint="eastAsia"/>
          <w:b/>
          <w:bCs/>
          <w:kern w:val="44"/>
          <w:sz w:val="28"/>
          <w:szCs w:val="28"/>
        </w:rPr>
        <w:t>、录影等</w:t>
      </w:r>
    </w:p>
    <w:p>
      <w:pPr>
        <w:pStyle w:val="style0"/>
        <w:rPr>
          <w:b/>
          <w:bCs/>
          <w:kern w:val="44"/>
          <w:sz w:val="28"/>
          <w:szCs w:val="28"/>
        </w:rPr>
      </w:pPr>
      <w:r>
        <w:rPr>
          <w:rFonts w:hint="eastAsia"/>
          <w:b/>
          <w:bCs/>
          <w:kern w:val="44"/>
          <w:sz w:val="28"/>
          <w:szCs w:val="28"/>
        </w:rPr>
        <w:t>九、课程学习要求及课堂纪律规范</w:t>
      </w:r>
    </w:p>
    <w:p>
      <w:pPr>
        <w:pStyle w:val="style0"/>
        <w:ind w:firstLine="435"/>
        <w:rPr>
          <w:szCs w:val="20"/>
        </w:rPr>
      </w:pPr>
      <w:r>
        <w:rPr>
          <w:szCs w:val="20"/>
        </w:rPr>
        <w:t>1</w:t>
      </w:r>
      <w:r>
        <w:rPr>
          <w:rFonts w:hint="eastAsia"/>
          <w:szCs w:val="20"/>
        </w:rPr>
        <w:t>、所有学生应该遵守课堂纪律和秩序，不旷课、不迟到、不早退。</w:t>
      </w:r>
    </w:p>
    <w:p>
      <w:pPr>
        <w:pStyle w:val="style0"/>
        <w:ind w:firstLine="435"/>
        <w:rPr>
          <w:rFonts w:ascii="黑体" w:eastAsia="黑体" w:hAnsi="黑体"/>
          <w:szCs w:val="20"/>
        </w:rPr>
      </w:pPr>
      <w:r>
        <w:rPr>
          <w:rFonts w:ascii="黑体" w:eastAsia="黑体" w:hAnsi="黑体"/>
          <w:szCs w:val="20"/>
        </w:rPr>
        <w:t>2</w:t>
      </w:r>
      <w:r>
        <w:rPr>
          <w:rFonts w:ascii="黑体" w:eastAsia="黑体" w:hAnsi="黑体" w:hint="eastAsia"/>
          <w:szCs w:val="20"/>
        </w:rPr>
        <w:t>、无故缺课两次取消考试资格。</w:t>
      </w:r>
    </w:p>
    <w:p>
      <w:pPr>
        <w:pStyle w:val="style0"/>
        <w:rPr>
          <w:b/>
          <w:bCs/>
          <w:kern w:val="44"/>
          <w:sz w:val="28"/>
          <w:szCs w:val="28"/>
        </w:rPr>
      </w:pPr>
      <w:r>
        <w:rPr>
          <w:rFonts w:hint="eastAsia"/>
          <w:b/>
          <w:bCs/>
          <w:kern w:val="44"/>
          <w:sz w:val="28"/>
          <w:szCs w:val="28"/>
        </w:rPr>
        <w:t>十、学生成绩评定办法</w:t>
      </w:r>
    </w:p>
    <w:p>
      <w:pPr>
        <w:pStyle w:val="style0"/>
        <w:ind w:firstLine="435"/>
        <w:rPr>
          <w:szCs w:val="20"/>
        </w:rPr>
      </w:pPr>
      <w:r>
        <w:rPr>
          <w:rFonts w:hint="eastAsia"/>
          <w:szCs w:val="20"/>
        </w:rPr>
        <w:t>考试成绩由两部分组成：</w:t>
      </w:r>
    </w:p>
    <w:p>
      <w:pPr>
        <w:pStyle w:val="style0"/>
        <w:ind w:firstLine="435" w:firstLineChars="207"/>
        <w:rPr>
          <w:szCs w:val="20"/>
        </w:rPr>
      </w:pPr>
      <w:r>
        <w:rPr>
          <w:szCs w:val="20"/>
        </w:rPr>
        <w:t>1</w:t>
      </w:r>
      <w:r>
        <w:rPr>
          <w:rFonts w:hint="eastAsia"/>
          <w:szCs w:val="20"/>
        </w:rPr>
        <w:t>、平时成绩：</w:t>
      </w:r>
      <w:r>
        <w:rPr>
          <w:szCs w:val="20"/>
        </w:rPr>
        <w:t>35%</w:t>
      </w:r>
      <w:r>
        <w:rPr>
          <w:rFonts w:hint="eastAsia"/>
          <w:szCs w:val="20"/>
        </w:rPr>
        <w:t>，包括考勤、课程参与度等；无故缺课一次扣</w:t>
      </w:r>
      <w:r>
        <w:rPr>
          <w:rFonts w:hint="eastAsia"/>
          <w:szCs w:val="20"/>
        </w:rPr>
        <w:t>5</w:t>
      </w:r>
      <w:r>
        <w:rPr>
          <w:rFonts w:hint="eastAsia"/>
          <w:szCs w:val="20"/>
        </w:rPr>
        <w:t>分。</w:t>
      </w:r>
    </w:p>
    <w:p>
      <w:pPr>
        <w:pStyle w:val="style0"/>
        <w:ind w:firstLine="435" w:firstLineChars="207"/>
        <w:rPr>
          <w:szCs w:val="20"/>
        </w:rPr>
      </w:pPr>
      <w:r>
        <w:rPr>
          <w:szCs w:val="20"/>
        </w:rPr>
        <w:t>2</w:t>
      </w:r>
      <w:r>
        <w:rPr>
          <w:rFonts w:hint="eastAsia"/>
          <w:szCs w:val="20"/>
        </w:rPr>
        <w:t>、期末考试：</w:t>
      </w:r>
      <w:r>
        <w:rPr>
          <w:rFonts w:hint="eastAsia"/>
          <w:szCs w:val="20"/>
        </w:rPr>
        <w:t>6</w:t>
      </w:r>
      <w:r>
        <w:rPr>
          <w:szCs w:val="20"/>
        </w:rPr>
        <w:t>5%</w:t>
      </w:r>
      <w:r>
        <w:rPr>
          <w:rFonts w:hint="eastAsia"/>
          <w:szCs w:val="20"/>
        </w:rPr>
        <w:t>。</w:t>
      </w:r>
    </w:p>
    <w:p>
      <w:pPr>
        <w:pStyle w:val="style0"/>
        <w:rPr>
          <w:b/>
          <w:bCs/>
          <w:kern w:val="44"/>
          <w:sz w:val="28"/>
          <w:szCs w:val="28"/>
        </w:rPr>
      </w:pPr>
      <w:r>
        <w:rPr>
          <w:rFonts w:hint="eastAsia"/>
          <w:b/>
          <w:bCs/>
          <w:kern w:val="44"/>
          <w:sz w:val="28"/>
          <w:szCs w:val="28"/>
        </w:rPr>
        <w:t>教学大纲</w:t>
      </w:r>
    </w:p>
    <w:p>
      <w:pPr>
        <w:pStyle w:val="style0"/>
        <w:jc w:val="center"/>
        <w:rPr>
          <w:rFonts w:ascii="宋体" w:hAnsi="宋体"/>
          <w:szCs w:val="21"/>
          <w:u w:val="single"/>
        </w:rPr>
      </w:pPr>
    </w:p>
    <w:p>
      <w:pPr>
        <w:pStyle w:val="style0"/>
        <w:widowControl/>
        <w:jc w:val="left"/>
        <w:rPr>
          <w:rFonts w:ascii="宋体" w:cs="宋体" w:hAnsi="宋体"/>
          <w:b/>
          <w:kern w:val="0"/>
          <w:szCs w:val="21"/>
        </w:rPr>
      </w:pPr>
      <w:r>
        <w:rPr>
          <w:rFonts w:ascii="宋体" w:cs="宋体" w:hAnsi="宋体" w:hint="eastAsia"/>
          <w:b/>
          <w:kern w:val="0"/>
          <w:szCs w:val="21"/>
        </w:rPr>
        <w:t>第一讲 现代企业制度特点及运作方式（课时数：4）</w:t>
      </w:r>
    </w:p>
    <w:p>
      <w:pPr>
        <w:pStyle w:val="style0"/>
        <w:widowControl/>
        <w:ind w:firstLine="420"/>
        <w:jc w:val="left"/>
        <w:rPr>
          <w:rFonts w:ascii="宋体" w:cs="宋体" w:hAnsi="宋体"/>
          <w:kern w:val="0"/>
          <w:szCs w:val="20"/>
        </w:rPr>
      </w:pPr>
      <w:r>
        <w:rPr>
          <w:rFonts w:ascii="宋体" w:cs="宋体" w:hAnsi="宋体" w:hint="eastAsia"/>
          <w:kern w:val="0"/>
          <w:szCs w:val="20"/>
        </w:rPr>
        <w:t>一、国有企业改革的要点</w:t>
      </w:r>
    </w:p>
    <w:p>
      <w:pPr>
        <w:pStyle w:val="style0"/>
        <w:widowControl/>
        <w:ind w:firstLine="420"/>
        <w:jc w:val="left"/>
        <w:rPr>
          <w:rFonts w:ascii="宋体" w:cs="宋体" w:hAnsi="宋体"/>
          <w:kern w:val="0"/>
          <w:szCs w:val="20"/>
        </w:rPr>
      </w:pPr>
      <w:r>
        <w:rPr>
          <w:rFonts w:ascii="宋体" w:cs="宋体" w:hAnsi="宋体" w:hint="eastAsia"/>
          <w:kern w:val="0"/>
          <w:szCs w:val="20"/>
        </w:rPr>
        <w:t>二、国企改革进程及改革方向</w:t>
      </w:r>
    </w:p>
    <w:p>
      <w:pPr>
        <w:pStyle w:val="style0"/>
        <w:widowControl/>
        <w:ind w:firstLine="420"/>
        <w:jc w:val="left"/>
        <w:rPr>
          <w:rFonts w:ascii="宋体" w:cs="宋体" w:hAnsi="宋体"/>
          <w:kern w:val="0"/>
          <w:szCs w:val="20"/>
        </w:rPr>
      </w:pPr>
      <w:r>
        <w:rPr>
          <w:rFonts w:ascii="宋体" w:cs="宋体" w:hAnsi="宋体" w:hint="eastAsia"/>
          <w:kern w:val="0"/>
          <w:szCs w:val="20"/>
        </w:rPr>
        <w:t>三、现代企业制度的特点及其运作方式</w:t>
      </w:r>
    </w:p>
    <w:p>
      <w:pPr>
        <w:pStyle w:val="style0"/>
        <w:widowControl/>
        <w:ind w:firstLine="420"/>
        <w:jc w:val="left"/>
        <w:rPr>
          <w:rFonts w:ascii="宋体" w:cs="宋体" w:hAnsi="宋体"/>
          <w:kern w:val="0"/>
          <w:szCs w:val="20"/>
        </w:rPr>
      </w:pPr>
      <w:r>
        <w:rPr>
          <w:rFonts w:ascii="宋体" w:cs="宋体" w:hAnsi="宋体" w:hint="eastAsia"/>
          <w:kern w:val="0"/>
          <w:szCs w:val="20"/>
        </w:rPr>
        <w:t>四、所有者与企业之间的关系</w:t>
      </w:r>
    </w:p>
    <w:p>
      <w:pPr>
        <w:pStyle w:val="style0"/>
        <w:widowControl/>
        <w:jc w:val="left"/>
        <w:rPr>
          <w:rFonts w:ascii="宋体" w:hAnsi="宋体"/>
          <w:sz w:val="24"/>
        </w:rPr>
      </w:pP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p>
    <w:p>
      <w:pPr>
        <w:pStyle w:val="style0"/>
        <w:widowControl/>
        <w:ind w:firstLine="420" w:firstLineChars="200"/>
        <w:jc w:val="left"/>
        <w:rPr>
          <w:rFonts w:ascii="宋体" w:cs="宋体" w:hAnsi="宋体"/>
          <w:kern w:val="0"/>
          <w:szCs w:val="21"/>
        </w:rPr>
      </w:pPr>
      <w:r>
        <w:rPr>
          <w:rFonts w:hint="eastAsia"/>
          <w:bCs/>
          <w:szCs w:val="20"/>
        </w:rPr>
        <w:t>小艾尔弗雷德·钱德勒：《看得见的手——美国企业的管理革命》，商务印书馆，</w:t>
      </w:r>
      <w:r>
        <w:rPr>
          <w:rFonts w:hint="eastAsia"/>
          <w:bCs/>
          <w:szCs w:val="20"/>
        </w:rPr>
        <w:t>1987</w:t>
      </w:r>
      <w:r>
        <w:rPr>
          <w:rFonts w:hint="eastAsia"/>
          <w:bCs/>
          <w:szCs w:val="20"/>
        </w:rPr>
        <w:t>年。</w:t>
      </w:r>
    </w:p>
    <w:p>
      <w:pPr>
        <w:pStyle w:val="style0"/>
        <w:widowControl/>
        <w:jc w:val="left"/>
        <w:rPr>
          <w:rFonts w:ascii="宋体" w:cs="宋体" w:hAnsi="宋体"/>
          <w:kern w:val="0"/>
          <w:szCs w:val="21"/>
        </w:rPr>
      </w:pPr>
    </w:p>
    <w:p>
      <w:pPr>
        <w:pStyle w:val="style0"/>
        <w:widowControl/>
        <w:jc w:val="left"/>
        <w:rPr>
          <w:rFonts w:ascii="宋体" w:cs="宋体" w:hAnsi="宋体"/>
          <w:b/>
          <w:kern w:val="0"/>
          <w:szCs w:val="21"/>
        </w:rPr>
      </w:pPr>
      <w:r>
        <w:rPr>
          <w:rFonts w:ascii="宋体" w:cs="宋体" w:hAnsi="宋体" w:hint="eastAsia"/>
          <w:b/>
          <w:kern w:val="0"/>
          <w:szCs w:val="21"/>
        </w:rPr>
        <w:t>第二讲 国有企业的分类改革及国有资产管理体制（课时数：4）</w:t>
      </w:r>
    </w:p>
    <w:p>
      <w:pPr>
        <w:pStyle w:val="style0"/>
        <w:widowControl/>
        <w:ind w:firstLine="420"/>
        <w:jc w:val="left"/>
        <w:rPr>
          <w:rFonts w:ascii="宋体" w:cs="宋体" w:hAnsi="宋体"/>
          <w:kern w:val="0"/>
          <w:szCs w:val="20"/>
        </w:rPr>
      </w:pPr>
      <w:r>
        <w:rPr>
          <w:rFonts w:ascii="宋体" w:cs="宋体" w:hAnsi="宋体" w:hint="eastAsia"/>
          <w:kern w:val="0"/>
          <w:szCs w:val="20"/>
        </w:rPr>
        <w:t>一、国有企业的分类改革战略</w:t>
      </w:r>
    </w:p>
    <w:p>
      <w:pPr>
        <w:pStyle w:val="style0"/>
        <w:widowControl/>
        <w:ind w:firstLine="420"/>
        <w:jc w:val="left"/>
        <w:rPr>
          <w:rFonts w:ascii="宋体" w:cs="宋体" w:hAnsi="宋体"/>
          <w:kern w:val="0"/>
          <w:szCs w:val="20"/>
        </w:rPr>
      </w:pPr>
      <w:r>
        <w:rPr>
          <w:rFonts w:ascii="宋体" w:cs="宋体" w:hAnsi="宋体" w:hint="eastAsia"/>
          <w:kern w:val="0"/>
          <w:szCs w:val="20"/>
        </w:rPr>
        <w:t>二、当前国企改革的重点和难点</w:t>
      </w:r>
    </w:p>
    <w:p>
      <w:pPr>
        <w:pStyle w:val="style0"/>
        <w:widowControl/>
        <w:ind w:firstLine="420"/>
        <w:jc w:val="left"/>
        <w:rPr>
          <w:rFonts w:ascii="宋体" w:cs="宋体" w:hAnsi="宋体"/>
          <w:kern w:val="0"/>
          <w:szCs w:val="20"/>
        </w:rPr>
      </w:pPr>
      <w:r>
        <w:rPr>
          <w:rFonts w:ascii="宋体" w:cs="宋体" w:hAnsi="宋体" w:hint="eastAsia"/>
          <w:kern w:val="0"/>
          <w:szCs w:val="20"/>
        </w:rPr>
        <w:t>三、我国国有资产管理体制的发展过程</w:t>
      </w:r>
    </w:p>
    <w:p>
      <w:pPr>
        <w:pStyle w:val="style0"/>
        <w:widowControl/>
        <w:ind w:firstLine="420"/>
        <w:jc w:val="left"/>
        <w:rPr>
          <w:rFonts w:ascii="宋体" w:cs="宋体" w:hAnsi="宋体"/>
          <w:kern w:val="0"/>
          <w:szCs w:val="20"/>
        </w:rPr>
      </w:pPr>
      <w:r>
        <w:rPr>
          <w:rFonts w:ascii="宋体" w:cs="宋体" w:hAnsi="宋体" w:hint="eastAsia"/>
          <w:kern w:val="0"/>
          <w:szCs w:val="20"/>
        </w:rPr>
        <w:t>四、我国国有资产管理体制的改革方向</w:t>
      </w:r>
    </w:p>
    <w:p>
      <w:pPr>
        <w:pStyle w:val="style0"/>
        <w:widowControl/>
        <w:jc w:val="left"/>
        <w:rPr>
          <w:rFonts w:ascii="宋体" w:cs="宋体" w:hAnsi="宋体"/>
          <w:b/>
          <w:kern w:val="0"/>
          <w:szCs w:val="21"/>
        </w:rPr>
      </w:pP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r>
        <w:rPr>
          <w:rFonts w:ascii="宋体" w:cs="宋体" w:hAnsi="宋体"/>
          <w:b/>
          <w:kern w:val="0"/>
          <w:szCs w:val="21"/>
        </w:rPr>
        <w:t xml:space="preserve">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小艾尔弗雷德·钱德勒：《看得见的手——美国企业的管理革命》，商务印书馆，1987年。</w:t>
      </w:r>
    </w:p>
    <w:p>
      <w:pPr>
        <w:pStyle w:val="style0"/>
        <w:widowControl/>
        <w:jc w:val="left"/>
        <w:rPr>
          <w:rFonts w:ascii="宋体" w:cs="宋体" w:hAnsi="宋体"/>
          <w:kern w:val="0"/>
          <w:szCs w:val="21"/>
        </w:rPr>
      </w:pPr>
    </w:p>
    <w:p>
      <w:pPr>
        <w:pStyle w:val="style0"/>
        <w:widowControl/>
        <w:jc w:val="left"/>
        <w:rPr>
          <w:rFonts w:ascii="宋体" w:cs="宋体" w:hAnsi="宋体"/>
          <w:b/>
          <w:kern w:val="0"/>
          <w:szCs w:val="21"/>
        </w:rPr>
      </w:pPr>
      <w:r>
        <w:rPr>
          <w:rFonts w:ascii="宋体" w:cs="宋体" w:hAnsi="宋体" w:hint="eastAsia"/>
          <w:b/>
          <w:kern w:val="0"/>
          <w:szCs w:val="21"/>
        </w:rPr>
        <w:t xml:space="preserve">第三讲 </w:t>
      </w:r>
      <w:r>
        <w:rPr>
          <w:rFonts w:ascii="宋体" w:cs="宋体" w:hAnsi="宋体"/>
          <w:b/>
          <w:kern w:val="0"/>
          <w:szCs w:val="21"/>
        </w:rPr>
        <w:t>西方经济增长理论的演变和中国的经济增长</w:t>
      </w:r>
      <w:r>
        <w:rPr>
          <w:rFonts w:ascii="宋体" w:cs="宋体" w:hAnsi="宋体" w:hint="eastAsia"/>
          <w:b/>
          <w:kern w:val="0"/>
          <w:szCs w:val="21"/>
        </w:rPr>
        <w:t>（一）（课时数：4）</w:t>
      </w:r>
    </w:p>
    <w:p>
      <w:pPr>
        <w:pStyle w:val="style0"/>
        <w:widowControl/>
        <w:ind w:firstLine="420"/>
        <w:jc w:val="left"/>
        <w:rPr>
          <w:rFonts w:ascii="宋体" w:cs="宋体" w:hAnsi="宋体"/>
          <w:kern w:val="0"/>
          <w:szCs w:val="20"/>
        </w:rPr>
      </w:pPr>
      <w:r>
        <w:rPr>
          <w:rFonts w:ascii="宋体" w:cs="宋体" w:hAnsi="宋体"/>
          <w:kern w:val="0"/>
          <w:szCs w:val="20"/>
        </w:rPr>
        <w:t>一、传统经济模型一一外生型经济增长</w:t>
      </w:r>
    </w:p>
    <w:p>
      <w:pPr>
        <w:pStyle w:val="style0"/>
        <w:widowControl/>
        <w:ind w:firstLine="420"/>
        <w:jc w:val="left"/>
        <w:rPr>
          <w:rFonts w:ascii="宋体" w:cs="宋体" w:hAnsi="宋体"/>
          <w:kern w:val="0"/>
          <w:szCs w:val="20"/>
        </w:rPr>
      </w:pPr>
      <w:r>
        <w:rPr>
          <w:rFonts w:ascii="宋体" w:cs="宋体" w:hAnsi="宋体"/>
          <w:kern w:val="0"/>
          <w:szCs w:val="20"/>
        </w:rPr>
        <w:t>二、新增长理论一一內生型经济增长</w:t>
      </w:r>
    </w:p>
    <w:p>
      <w:pPr>
        <w:pStyle w:val="style0"/>
        <w:widowControl/>
        <w:ind w:firstLine="420"/>
        <w:jc w:val="left"/>
        <w:rPr>
          <w:rFonts w:ascii="宋体" w:cs="宋体" w:hAnsi="宋体"/>
          <w:kern w:val="0"/>
          <w:szCs w:val="20"/>
        </w:rPr>
      </w:pPr>
      <w:r>
        <w:rPr>
          <w:rFonts w:ascii="宋体" w:cs="宋体" w:hAnsi="宋体"/>
          <w:kern w:val="0"/>
          <w:szCs w:val="20"/>
        </w:rPr>
        <w:t>三、制度内生化经济增长理论</w:t>
      </w:r>
    </w:p>
    <w:p>
      <w:pPr>
        <w:pStyle w:val="style0"/>
        <w:widowControl/>
        <w:ind w:firstLine="420" w:firstLineChars="200"/>
        <w:jc w:val="left"/>
        <w:rPr>
          <w:rFonts w:ascii="宋体" w:cs="宋体" w:hAnsi="宋体"/>
          <w:kern w:val="0"/>
          <w:szCs w:val="21"/>
        </w:rPr>
      </w:pP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r>
        <w:rPr>
          <w:rFonts w:ascii="宋体" w:cs="宋体" w:hAnsi="宋体"/>
          <w:b/>
          <w:kern w:val="0"/>
          <w:szCs w:val="21"/>
        </w:rPr>
        <w:t xml:space="preserve"> </w:t>
      </w:r>
    </w:p>
    <w:p>
      <w:pPr>
        <w:pStyle w:val="style0"/>
        <w:widowControl/>
        <w:ind w:firstLine="420"/>
        <w:jc w:val="left"/>
        <w:rPr>
          <w:rFonts w:ascii="宋体" w:cs="宋体" w:hAnsi="宋体"/>
          <w:kern w:val="0"/>
          <w:szCs w:val="20"/>
        </w:rPr>
      </w:pPr>
      <w:r>
        <w:rPr>
          <w:rFonts w:ascii="宋体" w:cs="宋体" w:hAnsi="宋体" w:hint="eastAsia"/>
          <w:kern w:val="0"/>
          <w:szCs w:val="20"/>
        </w:rPr>
        <w:t>1.</w:t>
      </w:r>
      <w:r>
        <w:rPr>
          <w:rFonts w:ascii="宋体" w:cs="宋体" w:hAnsi="宋体"/>
          <w:kern w:val="0"/>
          <w:szCs w:val="20"/>
        </w:rPr>
        <w:t>[美]</w:t>
      </w:r>
      <w:bookmarkStart w:id="48" w:name="__infodetail_pub"/>
      <w:r>
        <w:rPr>
          <w:rFonts w:ascii="宋体" w:cs="宋体" w:hAnsi="宋体"/>
          <w:kern w:val="0"/>
          <w:szCs w:val="20"/>
        </w:rPr>
        <w:fldChar w:fldCharType="begin"/>
      </w:r>
      <w:r>
        <w:rPr>
          <w:rFonts w:ascii="宋体" w:cs="宋体" w:hAnsi="宋体"/>
          <w:kern w:val="0"/>
          <w:szCs w:val="20"/>
        </w:rPr>
        <w:instrText xml:space="preserve"> HYPERLINK "http://www.dangdang.com/author/%B5%A4%C4%E1%CB%B9%A1%A4%C3%D7%B6%BC%CB%B9_1" \t "_blank" </w:instrText>
      </w:r>
      <w:r>
        <w:rPr>
          <w:rFonts w:ascii="宋体" w:cs="宋体" w:hAnsi="宋体"/>
          <w:kern w:val="0"/>
          <w:szCs w:val="20"/>
        </w:rPr>
        <w:fldChar w:fldCharType="separate"/>
      </w:r>
      <w:r>
        <w:rPr>
          <w:rFonts w:ascii="宋体" w:cs="宋体" w:hAnsi="宋体"/>
          <w:kern w:val="0"/>
          <w:szCs w:val="20"/>
        </w:rPr>
        <w:t>丹尼斯·米都斯</w:t>
      </w:r>
      <w:r>
        <w:rPr>
          <w:rFonts w:ascii="宋体" w:cs="宋体" w:hAnsi="宋体"/>
          <w:kern w:val="0"/>
          <w:szCs w:val="20"/>
        </w:rPr>
        <w:fldChar w:fldCharType="end"/>
      </w:r>
      <w:bookmarkEnd w:id="48"/>
      <w:r>
        <w:rPr>
          <w:rFonts w:ascii="宋体" w:cs="宋体" w:hAnsi="宋体"/>
          <w:kern w:val="0"/>
          <w:szCs w:val="20"/>
        </w:rPr>
        <w:t xml:space="preserve"> 等</w:t>
      </w:r>
      <w:r>
        <w:rPr>
          <w:rFonts w:ascii="宋体" w:cs="宋体" w:hAnsi="宋体" w:hint="eastAsia"/>
          <w:kern w:val="0"/>
          <w:szCs w:val="20"/>
        </w:rPr>
        <w:t>：</w:t>
      </w:r>
      <w:r>
        <w:rPr>
          <w:rFonts w:ascii="宋体" w:cs="宋体" w:hAnsi="宋体"/>
          <w:kern w:val="0"/>
          <w:szCs w:val="20"/>
        </w:rPr>
        <w:t>《增长的极限</w:t>
      </w:r>
      <w:r>
        <w:rPr>
          <w:rFonts w:ascii="宋体" w:cs="宋体" w:hAnsi="宋体" w:hint="eastAsia"/>
          <w:kern w:val="0"/>
          <w:szCs w:val="20"/>
        </w:rPr>
        <w:t>：罗马俱乐部关于人类困境的报告</w:t>
      </w:r>
      <w:r>
        <w:rPr>
          <w:rFonts w:ascii="宋体" w:cs="宋体" w:hAnsi="宋体"/>
          <w:kern w:val="0"/>
          <w:szCs w:val="20"/>
        </w:rPr>
        <w:t>》</w:t>
      </w:r>
      <w:r>
        <w:rPr>
          <w:rFonts w:ascii="宋体" w:cs="宋体" w:hAnsi="宋体" w:hint="eastAsia"/>
          <w:kern w:val="0"/>
          <w:szCs w:val="20"/>
        </w:rPr>
        <w:t>，</w:t>
      </w:r>
      <w:r>
        <w:rPr>
          <w:rFonts w:ascii="宋体" w:cs="宋体" w:hAnsi="宋体"/>
          <w:kern w:val="0"/>
          <w:szCs w:val="20"/>
        </w:rPr>
        <w:t>吉林人民出版社</w:t>
      </w:r>
      <w:r>
        <w:rPr>
          <w:rFonts w:ascii="宋体" w:cs="宋体" w:hAnsi="宋体" w:hint="eastAsia"/>
          <w:kern w:val="0"/>
          <w:szCs w:val="20"/>
        </w:rPr>
        <w:t>1997年版。</w:t>
      </w:r>
    </w:p>
    <w:p>
      <w:pPr>
        <w:pStyle w:val="style0"/>
        <w:widowControl/>
        <w:ind w:firstLine="420"/>
        <w:jc w:val="left"/>
        <w:rPr>
          <w:rFonts w:ascii="宋体" w:cs="宋体" w:hAnsi="宋体"/>
          <w:kern w:val="0"/>
          <w:szCs w:val="20"/>
        </w:rPr>
      </w:pPr>
      <w:r>
        <w:rPr>
          <w:rFonts w:ascii="宋体" w:cs="宋体" w:hAnsi="宋体" w:hint="eastAsia"/>
          <w:kern w:val="0"/>
          <w:szCs w:val="20"/>
        </w:rPr>
        <w:t>2.[印度]</w:t>
      </w:r>
      <w:r>
        <w:rPr>
          <w:rFonts w:ascii="宋体" w:cs="宋体" w:hAnsi="宋体"/>
          <w:kern w:val="0"/>
          <w:szCs w:val="20"/>
        </w:rPr>
        <w:t>阿马蒂亚.森</w:t>
      </w:r>
      <w:r>
        <w:rPr>
          <w:rFonts w:ascii="宋体" w:cs="宋体" w:hAnsi="宋体" w:hint="eastAsia"/>
          <w:kern w:val="0"/>
          <w:szCs w:val="20"/>
        </w:rPr>
        <w:t>：</w:t>
      </w:r>
      <w:r>
        <w:rPr>
          <w:rFonts w:ascii="宋体" w:cs="宋体" w:hAnsi="宋体"/>
          <w:kern w:val="0"/>
          <w:szCs w:val="20"/>
        </w:rPr>
        <w:t>《以自由看待发展》</w:t>
      </w:r>
      <w:r>
        <w:rPr>
          <w:rFonts w:ascii="宋体" w:cs="宋体" w:hAnsi="宋体" w:hint="eastAsia"/>
          <w:kern w:val="0"/>
          <w:szCs w:val="20"/>
        </w:rPr>
        <w:t>，</w:t>
      </w:r>
      <w:r>
        <w:rPr>
          <w:rFonts w:ascii="宋体" w:cs="宋体" w:hAnsi="宋体"/>
          <w:kern w:val="0"/>
          <w:szCs w:val="20"/>
        </w:rPr>
        <w:t>中国人民大学出版社</w:t>
      </w:r>
      <w:r>
        <w:rPr>
          <w:rFonts w:ascii="宋体" w:cs="宋体" w:hAnsi="宋体" w:hint="eastAsia"/>
          <w:kern w:val="0"/>
          <w:szCs w:val="20"/>
        </w:rPr>
        <w:t>2013年版。</w:t>
      </w:r>
    </w:p>
    <w:p>
      <w:pPr>
        <w:pStyle w:val="style0"/>
        <w:widowControl/>
        <w:ind w:firstLine="420"/>
        <w:jc w:val="left"/>
        <w:rPr>
          <w:rFonts w:ascii="宋体" w:cs="宋体" w:hAnsi="宋体"/>
          <w:kern w:val="0"/>
          <w:szCs w:val="20"/>
        </w:rPr>
      </w:pPr>
      <w:r>
        <w:rPr>
          <w:rFonts w:ascii="宋体" w:cs="宋体" w:hAnsi="宋体" w:hint="eastAsia"/>
          <w:kern w:val="0"/>
          <w:szCs w:val="20"/>
        </w:rPr>
        <w:t>3.[美]</w:t>
      </w:r>
      <w:r>
        <w:rPr>
          <w:rFonts w:ascii="宋体" w:cs="宋体" w:hAnsi="宋体"/>
          <w:kern w:val="0"/>
          <w:szCs w:val="20"/>
        </w:rPr>
        <w:t xml:space="preserve"> 赫尔普曼</w:t>
      </w:r>
      <w:r>
        <w:rPr>
          <w:rFonts w:ascii="宋体" w:cs="宋体" w:hAnsi="宋体" w:hint="eastAsia"/>
          <w:kern w:val="0"/>
          <w:szCs w:val="20"/>
        </w:rPr>
        <w:t>：</w:t>
      </w:r>
      <w:r>
        <w:rPr>
          <w:rFonts w:ascii="宋体" w:cs="宋体" w:hAnsi="宋体"/>
          <w:kern w:val="0"/>
          <w:szCs w:val="20"/>
        </w:rPr>
        <w:t>《经济增长的秘密》</w:t>
      </w:r>
      <w:r>
        <w:rPr>
          <w:rFonts w:ascii="宋体" w:cs="宋体" w:hAnsi="宋体" w:hint="eastAsia"/>
          <w:kern w:val="0"/>
          <w:szCs w:val="20"/>
        </w:rPr>
        <w:t>，</w:t>
      </w:r>
      <w:r>
        <w:rPr>
          <w:rFonts w:ascii="宋体" w:cs="宋体" w:hAnsi="宋体"/>
          <w:kern w:val="0"/>
          <w:szCs w:val="20"/>
        </w:rPr>
        <w:t>中国人民大学出版社</w:t>
      </w:r>
      <w:r>
        <w:rPr>
          <w:rFonts w:ascii="宋体" w:cs="宋体" w:hAnsi="宋体" w:hint="eastAsia"/>
          <w:kern w:val="0"/>
          <w:szCs w:val="20"/>
        </w:rPr>
        <w:t>2007年版。</w:t>
      </w:r>
    </w:p>
    <w:p>
      <w:pPr>
        <w:pStyle w:val="style0"/>
        <w:widowControl/>
        <w:rPr>
          <w:rFonts w:ascii="宋体" w:cs="宋体" w:hAnsi="宋体"/>
          <w:kern w:val="0"/>
          <w:szCs w:val="21"/>
          <w:lang w:eastAsia="zh-TW"/>
        </w:rPr>
      </w:pPr>
    </w:p>
    <w:p>
      <w:pPr>
        <w:pStyle w:val="style0"/>
        <w:widowControl/>
        <w:jc w:val="left"/>
        <w:rPr>
          <w:rFonts w:ascii="宋体" w:cs="宋体" w:hAnsi="宋体"/>
          <w:b/>
          <w:kern w:val="0"/>
          <w:szCs w:val="21"/>
        </w:rPr>
      </w:pPr>
      <w:r>
        <w:rPr>
          <w:rFonts w:ascii="宋体" w:cs="宋体" w:hAnsi="宋体" w:hint="eastAsia"/>
          <w:b/>
          <w:kern w:val="0"/>
          <w:szCs w:val="21"/>
        </w:rPr>
        <w:t xml:space="preserve">第四讲 </w:t>
      </w:r>
      <w:r>
        <w:rPr>
          <w:rFonts w:ascii="宋体" w:cs="宋体" w:hAnsi="宋体"/>
          <w:b/>
          <w:kern w:val="0"/>
          <w:szCs w:val="21"/>
        </w:rPr>
        <w:t>西方经济增长理论的演变和中国的经济增长</w:t>
      </w:r>
      <w:r>
        <w:rPr>
          <w:rFonts w:ascii="宋体" w:cs="宋体" w:hAnsi="宋体" w:hint="eastAsia"/>
          <w:b/>
          <w:kern w:val="0"/>
          <w:szCs w:val="21"/>
        </w:rPr>
        <w:t>（二）（课时数：4）</w:t>
      </w:r>
    </w:p>
    <w:p>
      <w:pPr>
        <w:pStyle w:val="style0"/>
        <w:widowControl/>
        <w:ind w:firstLine="420"/>
        <w:jc w:val="left"/>
        <w:rPr>
          <w:rFonts w:ascii="宋体" w:cs="宋体" w:hAnsi="宋体"/>
          <w:kern w:val="0"/>
          <w:szCs w:val="20"/>
        </w:rPr>
      </w:pPr>
      <w:r>
        <w:rPr>
          <w:rFonts w:ascii="宋体" w:cs="宋体" w:hAnsi="宋体"/>
          <w:kern w:val="0"/>
          <w:szCs w:val="20"/>
        </w:rPr>
        <w:t>一、战后各国经济增长与发展的比较研究</w:t>
      </w:r>
    </w:p>
    <w:p>
      <w:pPr>
        <w:pStyle w:val="style0"/>
        <w:widowControl/>
        <w:ind w:firstLine="420"/>
        <w:jc w:val="left"/>
        <w:rPr>
          <w:rFonts w:ascii="宋体" w:cs="宋体" w:hAnsi="宋体"/>
          <w:kern w:val="0"/>
          <w:szCs w:val="20"/>
        </w:rPr>
      </w:pPr>
      <w:r>
        <w:rPr>
          <w:rFonts w:ascii="宋体" w:cs="宋体" w:hAnsi="宋体"/>
          <w:kern w:val="0"/>
          <w:szCs w:val="20"/>
        </w:rPr>
        <w:t>二、中国奇迹与亚洲奇迹的异同</w:t>
      </w:r>
    </w:p>
    <w:p>
      <w:pPr>
        <w:pStyle w:val="style0"/>
        <w:widowControl/>
        <w:ind w:firstLine="420"/>
        <w:jc w:val="left"/>
        <w:rPr>
          <w:rFonts w:ascii="宋体" w:cs="宋体" w:hAnsi="宋体"/>
          <w:kern w:val="0"/>
          <w:szCs w:val="20"/>
        </w:rPr>
      </w:pPr>
      <w:r>
        <w:rPr>
          <w:rFonts w:ascii="宋体" w:cs="宋体" w:hAnsi="宋体"/>
          <w:kern w:val="0"/>
          <w:szCs w:val="20"/>
        </w:rPr>
        <w:t>三、中国经济增长现状与出路</w:t>
      </w:r>
    </w:p>
    <w:p>
      <w:pPr>
        <w:pStyle w:val="style0"/>
        <w:widowControl/>
        <w:ind w:firstLine="420"/>
        <w:jc w:val="left"/>
        <w:rPr>
          <w:rFonts w:ascii="宋体" w:cs="宋体" w:hAnsi="宋体"/>
          <w:kern w:val="0"/>
          <w:szCs w:val="20"/>
        </w:rPr>
      </w:pPr>
      <w:r>
        <w:rPr>
          <w:rFonts w:ascii="宋体" w:cs="宋体" w:hAnsi="宋体"/>
          <w:kern w:val="0"/>
          <w:szCs w:val="20"/>
        </w:rPr>
        <w:t>四、中国经济发展的制约因素分析</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 xml:space="preserve"> </w:t>
      </w: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 xml:space="preserve">阅读内容： </w:t>
      </w:r>
    </w:p>
    <w:p>
      <w:pPr>
        <w:pStyle w:val="style0"/>
        <w:widowControl/>
        <w:ind w:firstLine="420"/>
        <w:jc w:val="left"/>
        <w:rPr>
          <w:rFonts w:ascii="宋体" w:cs="宋体" w:hAnsi="宋体"/>
          <w:kern w:val="0"/>
          <w:szCs w:val="20"/>
        </w:rPr>
      </w:pPr>
      <w:r>
        <w:rPr>
          <w:rFonts w:ascii="宋体" w:cs="宋体" w:hAnsi="宋体" w:hint="eastAsia"/>
          <w:kern w:val="0"/>
          <w:szCs w:val="20"/>
        </w:rPr>
        <w:t>1.[美] 罗伯特·M. 索洛：</w:t>
      </w:r>
      <w:r>
        <w:rPr>
          <w:rFonts w:ascii="宋体" w:cs="宋体" w:hAnsi="宋体"/>
          <w:kern w:val="0"/>
          <w:szCs w:val="20"/>
        </w:rPr>
        <w:t>《经济增长理论：一种解说》</w:t>
      </w:r>
      <w:r>
        <w:rPr>
          <w:rFonts w:ascii="宋体" w:cs="宋体" w:hAnsi="宋体" w:hint="eastAsia"/>
          <w:kern w:val="0"/>
          <w:szCs w:val="20"/>
        </w:rPr>
        <w:t>，</w:t>
      </w:r>
      <w:r>
        <w:rPr>
          <w:rFonts w:ascii="宋体" w:cs="宋体" w:hAnsi="宋体"/>
          <w:kern w:val="0"/>
          <w:szCs w:val="20"/>
        </w:rPr>
        <w:t>格致出版社</w:t>
      </w:r>
      <w:r>
        <w:rPr>
          <w:rFonts w:ascii="宋体" w:cs="宋体" w:hAnsi="宋体" w:hint="eastAsia"/>
          <w:kern w:val="0"/>
          <w:szCs w:val="20"/>
        </w:rPr>
        <w:t>2015年版。</w:t>
      </w:r>
    </w:p>
    <w:p>
      <w:pPr>
        <w:pStyle w:val="style0"/>
        <w:widowControl/>
        <w:ind w:firstLine="420"/>
        <w:jc w:val="left"/>
        <w:rPr>
          <w:rFonts w:ascii="宋体" w:cs="宋体" w:hAnsi="宋体"/>
          <w:kern w:val="0"/>
          <w:szCs w:val="20"/>
        </w:rPr>
      </w:pPr>
      <w:r>
        <w:rPr>
          <w:rFonts w:ascii="宋体" w:cs="宋体" w:hAnsi="宋体" w:hint="eastAsia"/>
          <w:kern w:val="0"/>
          <w:szCs w:val="20"/>
        </w:rPr>
        <w:t>2.[美]</w:t>
      </w:r>
      <w:r>
        <w:rPr/>
        <w:fldChar w:fldCharType="begin"/>
      </w:r>
      <w:r>
        <w:instrText xml:space="preserve"> HYPERLINK "http://www.dangdang.com/author/%BF%E2%D7%C8%C4%F9%B4%C4_1" \t "_blank" </w:instrText>
      </w:r>
      <w:r>
        <w:rPr/>
        <w:fldChar w:fldCharType="separate"/>
      </w:r>
      <w:r>
        <w:rPr>
          <w:rFonts w:ascii="宋体" w:cs="宋体" w:hAnsi="宋体"/>
          <w:kern w:val="0"/>
          <w:szCs w:val="20"/>
        </w:rPr>
        <w:t>库兹涅茨</w:t>
      </w:r>
      <w:r>
        <w:rPr/>
        <w:fldChar w:fldCharType="end"/>
      </w:r>
      <w:r>
        <w:rPr>
          <w:rFonts w:ascii="宋体" w:cs="宋体" w:hAnsi="宋体"/>
          <w:kern w:val="0"/>
          <w:szCs w:val="20"/>
        </w:rPr>
        <w:t>：《各国的经济增长》</w:t>
      </w:r>
      <w:r>
        <w:rPr>
          <w:rFonts w:ascii="宋体" w:cs="宋体" w:hAnsi="宋体" w:hint="eastAsia"/>
          <w:kern w:val="0"/>
          <w:szCs w:val="20"/>
        </w:rPr>
        <w:t>，</w:t>
      </w:r>
      <w:r>
        <w:rPr>
          <w:rFonts w:ascii="宋体" w:cs="宋体" w:hAnsi="宋体"/>
          <w:kern w:val="0"/>
          <w:szCs w:val="20"/>
        </w:rPr>
        <w:t>商务印书馆</w:t>
      </w:r>
      <w:r>
        <w:rPr>
          <w:rFonts w:ascii="宋体" w:cs="宋体" w:hAnsi="宋体" w:hint="eastAsia"/>
          <w:kern w:val="0"/>
          <w:szCs w:val="20"/>
        </w:rPr>
        <w:t>1999年版。</w:t>
      </w:r>
    </w:p>
    <w:p>
      <w:pPr>
        <w:pStyle w:val="style0"/>
        <w:widowControl/>
        <w:jc w:val="left"/>
        <w:rPr>
          <w:rFonts w:ascii="宋体" w:cs="宋体" w:hAnsi="宋体"/>
          <w:kern w:val="0"/>
          <w:szCs w:val="21"/>
        </w:rPr>
      </w:pPr>
    </w:p>
    <w:p>
      <w:pPr>
        <w:pStyle w:val="style0"/>
        <w:widowControl/>
        <w:jc w:val="left"/>
        <w:rPr>
          <w:rFonts w:ascii="宋体" w:cs="宋体" w:hAnsi="宋体"/>
          <w:b/>
          <w:kern w:val="0"/>
          <w:szCs w:val="21"/>
        </w:rPr>
      </w:pPr>
      <w:r>
        <w:rPr>
          <w:rFonts w:ascii="宋体" w:cs="宋体" w:hAnsi="宋体" w:hint="eastAsia"/>
          <w:b/>
          <w:kern w:val="0"/>
          <w:szCs w:val="21"/>
        </w:rPr>
        <w:t>第五讲 制度变迁与经济增长（一）（课时数：4）</w:t>
      </w:r>
    </w:p>
    <w:p>
      <w:pPr>
        <w:pStyle w:val="style0"/>
        <w:widowControl/>
        <w:ind w:firstLine="420"/>
        <w:jc w:val="left"/>
        <w:rPr>
          <w:rFonts w:ascii="宋体" w:cs="宋体" w:hAnsi="宋体"/>
          <w:kern w:val="0"/>
          <w:szCs w:val="20"/>
        </w:rPr>
      </w:pPr>
      <w:r>
        <w:rPr>
          <w:rFonts w:ascii="宋体" w:cs="宋体" w:hAnsi="宋体" w:hint="eastAsia"/>
          <w:kern w:val="0"/>
          <w:szCs w:val="20"/>
        </w:rPr>
        <w:t>一、改革开放以来的中国经济增长</w:t>
      </w:r>
      <w:r>
        <w:rPr>
          <w:rFonts w:ascii="宋体" w:cs="宋体" w:hAnsi="宋体"/>
          <w:kern w:val="0"/>
          <w:szCs w:val="20"/>
        </w:rPr>
        <w:t xml:space="preserve"> </w:t>
      </w:r>
      <w:r>
        <w:rPr>
          <w:rFonts w:ascii="宋体" w:cs="宋体" w:hAnsi="宋体" w:hint="eastAsia"/>
          <w:kern w:val="0"/>
          <w:szCs w:val="20"/>
        </w:rPr>
        <w:t>——“中国之谜”</w:t>
      </w:r>
    </w:p>
    <w:p>
      <w:pPr>
        <w:pStyle w:val="style0"/>
        <w:widowControl/>
        <w:ind w:firstLine="420"/>
        <w:jc w:val="left"/>
        <w:rPr>
          <w:rFonts w:ascii="宋体" w:cs="宋体" w:hAnsi="宋体"/>
          <w:kern w:val="0"/>
          <w:szCs w:val="20"/>
        </w:rPr>
      </w:pPr>
      <w:r>
        <w:rPr>
          <w:rFonts w:ascii="宋体" w:cs="宋体" w:hAnsi="宋体" w:hint="eastAsia"/>
          <w:kern w:val="0"/>
          <w:szCs w:val="20"/>
        </w:rPr>
        <w:t>二、关于“中国之谜”的不同解说</w:t>
      </w:r>
      <w:r>
        <w:rPr>
          <w:rFonts w:ascii="宋体" w:cs="宋体" w:hAnsi="宋体"/>
          <w:webHidden/>
          <w:kern w:val="0"/>
          <w:szCs w:val="20"/>
        </w:rPr>
        <w:tab/>
      </w:r>
    </w:p>
    <w:p>
      <w:pPr>
        <w:pStyle w:val="style0"/>
        <w:widowControl/>
        <w:ind w:firstLine="420"/>
        <w:jc w:val="left"/>
        <w:rPr>
          <w:rFonts w:ascii="宋体" w:cs="宋体" w:hAnsi="宋体"/>
          <w:kern w:val="0"/>
          <w:szCs w:val="20"/>
        </w:rPr>
      </w:pPr>
      <w:r>
        <w:rPr>
          <w:rFonts w:ascii="宋体" w:cs="宋体" w:hAnsi="宋体" w:hint="eastAsia"/>
          <w:kern w:val="0"/>
          <w:szCs w:val="20"/>
        </w:rPr>
        <w:t>三、中国经济持续增长原因解释——个人观点</w:t>
      </w:r>
      <w:r>
        <w:rPr>
          <w:rFonts w:ascii="宋体" w:cs="宋体" w:hAnsi="宋体"/>
          <w:webHidden/>
          <w:kern w:val="0"/>
          <w:szCs w:val="20"/>
        </w:rPr>
        <w:tab/>
      </w:r>
    </w:p>
    <w:p>
      <w:pPr>
        <w:pStyle w:val="style0"/>
        <w:widowControl/>
        <w:ind w:firstLine="420"/>
        <w:jc w:val="left"/>
        <w:rPr>
          <w:rFonts w:ascii="宋体" w:cs="宋体" w:hAnsi="宋体"/>
          <w:kern w:val="0"/>
          <w:szCs w:val="20"/>
        </w:rPr>
      </w:pPr>
      <w:r>
        <w:rPr>
          <w:rFonts w:ascii="宋体" w:cs="宋体" w:hAnsi="宋体"/>
          <w:webHidden/>
          <w:kern w:val="0"/>
          <w:szCs w:val="20"/>
        </w:rPr>
        <w:tab/>
      </w:r>
      <w:r>
        <w:rPr>
          <w:rFonts w:ascii="宋体" w:cs="宋体" w:hAnsi="宋体" w:hint="eastAsia"/>
          <w:kern w:val="0"/>
          <w:szCs w:val="20"/>
        </w:rPr>
        <w:t xml:space="preserve"> </w:t>
      </w: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r>
        <w:rPr>
          <w:rFonts w:ascii="宋体" w:cs="宋体" w:hAnsi="宋体"/>
          <w:b/>
          <w:kern w:val="0"/>
          <w:szCs w:val="21"/>
        </w:rPr>
        <w:t xml:space="preserve"> </w:t>
      </w:r>
    </w:p>
    <w:p>
      <w:pPr>
        <w:pStyle w:val="style0"/>
        <w:widowControl/>
        <w:ind w:firstLine="420"/>
        <w:jc w:val="left"/>
        <w:rPr>
          <w:rFonts w:ascii="宋体" w:cs="宋体" w:hAnsi="宋体"/>
          <w:kern w:val="0"/>
          <w:szCs w:val="20"/>
        </w:rPr>
      </w:pPr>
      <w:r>
        <w:rPr>
          <w:rFonts w:ascii="宋体" w:cs="宋体" w:hAnsi="宋体" w:hint="eastAsia"/>
          <w:kern w:val="0"/>
          <w:szCs w:val="20"/>
        </w:rPr>
        <w:t>罗纳德·科斯、王宁：《变革中国</w:t>
      </w:r>
      <w:r>
        <w:rPr>
          <w:rFonts w:ascii="宋体" w:cs="宋体" w:hAnsi="宋体"/>
          <w:kern w:val="0"/>
          <w:szCs w:val="20"/>
        </w:rPr>
        <w:t>——</w:t>
      </w:r>
      <w:r>
        <w:rPr>
          <w:rFonts w:ascii="宋体" w:cs="宋体" w:hAnsi="宋体" w:hint="eastAsia"/>
          <w:kern w:val="0"/>
          <w:szCs w:val="20"/>
        </w:rPr>
        <w:t>市场经济的中国中国之路》，中信出版社</w:t>
      </w:r>
      <w:r>
        <w:rPr>
          <w:rFonts w:ascii="宋体" w:cs="宋体" w:hAnsi="宋体"/>
          <w:kern w:val="0"/>
          <w:szCs w:val="20"/>
        </w:rPr>
        <w:t>2013</w:t>
      </w:r>
      <w:r>
        <w:rPr>
          <w:rFonts w:ascii="宋体" w:cs="宋体" w:hAnsi="宋体" w:hint="eastAsia"/>
          <w:kern w:val="0"/>
          <w:szCs w:val="20"/>
        </w:rPr>
        <w:t>年版。</w:t>
      </w:r>
    </w:p>
    <w:p>
      <w:pPr>
        <w:pStyle w:val="style0"/>
        <w:widowControl/>
        <w:jc w:val="left"/>
        <w:rPr>
          <w:rFonts w:ascii="宋体" w:cs="宋体" w:hAnsi="宋体"/>
          <w:b/>
          <w:kern w:val="0"/>
          <w:szCs w:val="21"/>
        </w:rPr>
      </w:pPr>
    </w:p>
    <w:p>
      <w:pPr>
        <w:pStyle w:val="style0"/>
        <w:widowControl/>
        <w:jc w:val="left"/>
        <w:rPr>
          <w:rFonts w:ascii="宋体" w:cs="宋体" w:hAnsi="宋体"/>
          <w:b/>
          <w:kern w:val="0"/>
          <w:szCs w:val="21"/>
        </w:rPr>
      </w:pPr>
      <w:r>
        <w:rPr>
          <w:rFonts w:ascii="宋体" w:cs="宋体" w:hAnsi="宋体" w:hint="eastAsia"/>
          <w:b/>
          <w:kern w:val="0"/>
          <w:szCs w:val="21"/>
        </w:rPr>
        <w:t>第六讲 制度变迁与经济增长（二）（课时数：4）</w:t>
      </w:r>
    </w:p>
    <w:p>
      <w:pPr>
        <w:pStyle w:val="style0"/>
        <w:widowControl/>
        <w:ind w:firstLine="420"/>
        <w:jc w:val="left"/>
        <w:rPr>
          <w:rFonts w:ascii="宋体" w:cs="宋体" w:hAnsi="宋体"/>
          <w:kern w:val="0"/>
          <w:szCs w:val="20"/>
        </w:rPr>
      </w:pPr>
      <w:r>
        <w:rPr>
          <w:rFonts w:ascii="宋体" w:cs="宋体" w:hAnsi="宋体" w:hint="eastAsia"/>
          <w:kern w:val="0"/>
          <w:szCs w:val="20"/>
        </w:rPr>
        <w:t>一、制度的功能</w:t>
      </w:r>
      <w:r>
        <w:rPr>
          <w:rFonts w:ascii="宋体" w:cs="宋体" w:hAnsi="宋体"/>
          <w:webHidden/>
          <w:kern w:val="0"/>
          <w:szCs w:val="20"/>
        </w:rPr>
        <w:tab/>
      </w:r>
    </w:p>
    <w:p>
      <w:pPr>
        <w:pStyle w:val="style0"/>
        <w:widowControl/>
        <w:ind w:firstLine="420"/>
        <w:jc w:val="left"/>
        <w:rPr>
          <w:rFonts w:ascii="宋体" w:cs="宋体" w:hAnsi="宋体"/>
          <w:kern w:val="0"/>
          <w:szCs w:val="20"/>
        </w:rPr>
      </w:pPr>
      <w:r>
        <w:rPr>
          <w:rFonts w:ascii="宋体" w:cs="宋体" w:hAnsi="宋体" w:hint="eastAsia"/>
          <w:kern w:val="0"/>
          <w:szCs w:val="20"/>
        </w:rPr>
        <w:t>二、技术创新与制度创新</w:t>
      </w:r>
    </w:p>
    <w:p>
      <w:pPr>
        <w:pStyle w:val="style0"/>
        <w:widowControl/>
        <w:ind w:firstLine="420"/>
        <w:jc w:val="left"/>
        <w:rPr>
          <w:rFonts w:ascii="宋体" w:cs="宋体" w:hAnsi="宋体"/>
          <w:kern w:val="0"/>
          <w:szCs w:val="20"/>
        </w:rPr>
      </w:pPr>
      <w:r>
        <w:rPr>
          <w:rFonts w:ascii="宋体" w:cs="宋体" w:hAnsi="宋体" w:hint="eastAsia"/>
          <w:kern w:val="0"/>
          <w:szCs w:val="20"/>
        </w:rPr>
        <w:t>三、制度变迁（制度创新）</w:t>
      </w:r>
      <w:r>
        <w:rPr>
          <w:rFonts w:ascii="宋体" w:cs="宋体" w:hAnsi="宋体"/>
          <w:kern w:val="0"/>
          <w:szCs w:val="20"/>
        </w:rPr>
        <w:t>——</w:t>
      </w:r>
      <w:r>
        <w:rPr>
          <w:rFonts w:ascii="宋体" w:cs="宋体" w:hAnsi="宋体" w:hint="eastAsia"/>
          <w:kern w:val="0"/>
          <w:szCs w:val="20"/>
        </w:rPr>
        <w:t>谁？为什么？起何作用？</w:t>
      </w:r>
      <w:r>
        <w:rPr>
          <w:rFonts w:ascii="宋体" w:cs="宋体" w:hAnsi="宋体"/>
          <w:webHidden/>
          <w:kern w:val="0"/>
          <w:szCs w:val="20"/>
        </w:rPr>
        <w:tab/>
      </w:r>
    </w:p>
    <w:p>
      <w:pPr>
        <w:pStyle w:val="style0"/>
        <w:widowControl/>
        <w:ind w:firstLine="420" w:firstLineChars="200"/>
        <w:jc w:val="left"/>
        <w:rPr>
          <w:rFonts w:ascii="宋体" w:cs="宋体" w:hAnsi="宋体"/>
          <w:kern w:val="0"/>
          <w:szCs w:val="21"/>
        </w:rPr>
      </w:pPr>
      <w:r>
        <w:rPr>
          <w:rFonts w:ascii="宋体" w:cs="宋体" w:hAnsi="宋体" w:hint="eastAsia"/>
          <w:kern w:val="0"/>
          <w:szCs w:val="20"/>
        </w:rPr>
        <w:t>四、未来制度变迁的方向——路在何方？</w:t>
      </w:r>
      <w:r>
        <w:rPr>
          <w:rFonts w:ascii="宋体" w:cs="宋体" w:hAnsi="宋体" w:hint="eastAsia"/>
          <w:kern w:val="0"/>
          <w:szCs w:val="21"/>
        </w:rPr>
        <w:t xml:space="preserve"> </w:t>
      </w:r>
    </w:p>
    <w:p>
      <w:pPr>
        <w:pStyle w:val="style0"/>
        <w:widowControl/>
        <w:ind w:firstLine="422" w:firstLineChars="200"/>
        <w:jc w:val="left"/>
        <w:rPr>
          <w:rFonts w:ascii="宋体" w:cs="宋体" w:hAnsi="宋体"/>
          <w:b/>
          <w:kern w:val="0"/>
          <w:szCs w:val="21"/>
        </w:rPr>
      </w:pP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道格拉斯</w:t>
      </w:r>
      <w:r>
        <w:rPr>
          <w:rFonts w:ascii="宋体" w:cs="宋体" w:hAnsi="宋体" w:hint="eastAsia"/>
          <w:kern w:val="0"/>
          <w:szCs w:val="20"/>
        </w:rPr>
        <w:t>·</w:t>
      </w:r>
      <w:r>
        <w:rPr>
          <w:rFonts w:ascii="宋体" w:cs="宋体" w:hAnsi="宋体" w:hint="eastAsia"/>
          <w:kern w:val="0"/>
          <w:szCs w:val="21"/>
        </w:rPr>
        <w:t>诺思、罗伯斯</w:t>
      </w:r>
      <w:r>
        <w:rPr>
          <w:rFonts w:ascii="宋体" w:cs="宋体" w:hAnsi="宋体" w:hint="eastAsia"/>
          <w:kern w:val="0"/>
          <w:szCs w:val="20"/>
        </w:rPr>
        <w:t>·</w:t>
      </w:r>
      <w:r>
        <w:rPr>
          <w:rFonts w:ascii="宋体" w:cs="宋体" w:hAnsi="宋体" w:hint="eastAsia"/>
          <w:kern w:val="0"/>
          <w:szCs w:val="21"/>
        </w:rPr>
        <w:t>托马斯：《西方世界的兴起》，华夏出版社1999年版。</w:t>
      </w:r>
      <w:r>
        <w:rPr>
          <w:rFonts w:ascii="宋体" w:cs="宋体" w:hAnsi="宋体"/>
          <w:kern w:val="0"/>
          <w:szCs w:val="21"/>
        </w:rPr>
        <w:t xml:space="preserve"> </w:t>
      </w:r>
    </w:p>
    <w:p>
      <w:pPr>
        <w:pStyle w:val="style0"/>
        <w:widowControl/>
        <w:jc w:val="left"/>
        <w:rPr>
          <w:rFonts w:ascii="宋体" w:cs="宋体" w:hAnsi="宋体"/>
          <w:kern w:val="0"/>
          <w:szCs w:val="21"/>
        </w:rPr>
      </w:pPr>
    </w:p>
    <w:p>
      <w:pPr>
        <w:pStyle w:val="style0"/>
        <w:widowControl/>
        <w:jc w:val="left"/>
        <w:rPr>
          <w:rFonts w:ascii="宋体" w:cs="宋体" w:hAnsi="宋体"/>
          <w:b/>
          <w:kern w:val="0"/>
          <w:szCs w:val="21"/>
        </w:rPr>
      </w:pPr>
      <w:r>
        <w:rPr>
          <w:rFonts w:ascii="宋体" w:cs="宋体" w:hAnsi="宋体" w:hint="eastAsia"/>
          <w:b/>
          <w:kern w:val="0"/>
          <w:szCs w:val="21"/>
        </w:rPr>
        <w:t xml:space="preserve">第七讲 </w:t>
      </w:r>
      <w:r>
        <w:rPr>
          <w:rFonts w:ascii="宋体" w:hAnsi="宋体" w:hint="eastAsia"/>
          <w:b/>
          <w:szCs w:val="21"/>
        </w:rPr>
        <w:t>中国的宏观经济运行与政策</w:t>
      </w:r>
      <w:r>
        <w:rPr>
          <w:rFonts w:ascii="宋体" w:cs="宋体" w:hAnsi="宋体" w:hint="eastAsia"/>
          <w:b/>
          <w:kern w:val="0"/>
          <w:szCs w:val="21"/>
        </w:rPr>
        <w:t>（课时数：4）</w:t>
      </w:r>
    </w:p>
    <w:p>
      <w:pPr>
        <w:pStyle w:val="style0"/>
        <w:rPr>
          <w:rFonts w:ascii="宋体" w:hAnsi="宋体"/>
          <w:szCs w:val="21"/>
        </w:rPr>
      </w:pPr>
      <w:r>
        <w:rPr>
          <w:rFonts w:ascii="宋体" w:hAnsi="宋体" w:hint="eastAsia"/>
          <w:szCs w:val="21"/>
        </w:rPr>
        <w:t>一、总供给的决定</w:t>
      </w:r>
    </w:p>
    <w:p>
      <w:pPr>
        <w:pStyle w:val="style0"/>
        <w:rPr>
          <w:rFonts w:ascii="宋体" w:hAnsi="宋体"/>
          <w:szCs w:val="21"/>
        </w:rPr>
      </w:pPr>
      <w:r>
        <w:rPr>
          <w:rFonts w:ascii="宋体" w:hAnsi="宋体" w:hint="eastAsia"/>
          <w:szCs w:val="21"/>
        </w:rPr>
        <w:t>二、总需求的构成</w:t>
      </w:r>
    </w:p>
    <w:p>
      <w:pPr>
        <w:pStyle w:val="style0"/>
        <w:rPr>
          <w:rFonts w:ascii="宋体" w:hAnsi="宋体"/>
          <w:szCs w:val="21"/>
        </w:rPr>
      </w:pPr>
      <w:r>
        <w:rPr>
          <w:rFonts w:ascii="宋体" w:hAnsi="宋体" w:hint="eastAsia"/>
          <w:szCs w:val="21"/>
        </w:rPr>
        <w:t>三、供需关系的非均衡</w:t>
      </w:r>
    </w:p>
    <w:p>
      <w:pPr>
        <w:pStyle w:val="style0"/>
        <w:rPr>
          <w:rFonts w:ascii="宋体" w:hAnsi="宋体"/>
          <w:szCs w:val="21"/>
        </w:rPr>
      </w:pPr>
      <w:r>
        <w:rPr>
          <w:rFonts w:ascii="宋体" w:hAnsi="宋体" w:hint="eastAsia"/>
          <w:szCs w:val="21"/>
        </w:rPr>
        <w:t>四、宏观经济政策</w:t>
      </w:r>
    </w:p>
    <w:p>
      <w:pPr>
        <w:pStyle w:val="style0"/>
        <w:rPr>
          <w:rFonts w:ascii="宋体" w:hAnsi="宋体"/>
          <w:szCs w:val="21"/>
        </w:rPr>
      </w:pPr>
      <w:r>
        <w:rPr>
          <w:rFonts w:ascii="宋体" w:hAnsi="宋体" w:hint="eastAsia"/>
          <w:szCs w:val="21"/>
        </w:rPr>
        <w:t>五、开放条件下的宏观经济学</w:t>
      </w:r>
    </w:p>
    <w:p>
      <w:pPr>
        <w:pStyle w:val="style0"/>
        <w:rPr>
          <w:rFonts w:ascii="宋体" w:hAnsi="宋体"/>
          <w:szCs w:val="21"/>
        </w:rPr>
      </w:pPr>
      <w:r>
        <w:rPr>
          <w:rFonts w:ascii="宋体" w:hAnsi="宋体" w:hint="eastAsia"/>
          <w:szCs w:val="21"/>
        </w:rPr>
        <w:t>六、当前中国的宏观经济运行及政策评述</w:t>
      </w:r>
    </w:p>
    <w:p>
      <w:pPr>
        <w:pStyle w:val="style0"/>
        <w:widowControl/>
        <w:jc w:val="left"/>
        <w:rPr>
          <w:rFonts w:ascii="宋体" w:hAnsi="宋体"/>
          <w:szCs w:val="21"/>
        </w:rPr>
      </w:pPr>
    </w:p>
    <w:p>
      <w:pPr>
        <w:pStyle w:val="style0"/>
        <w:widowControl/>
        <w:ind w:firstLine="422" w:firstLineChars="200"/>
        <w:jc w:val="left"/>
        <w:rPr>
          <w:rFonts w:ascii="宋体" w:cs="宋体" w:hAnsi="宋体"/>
          <w:b/>
          <w:kern w:val="0"/>
          <w:szCs w:val="21"/>
        </w:rPr>
      </w:pPr>
      <w:r>
        <w:rPr>
          <w:rFonts w:ascii="宋体" w:cs="宋体" w:hAnsi="宋体" w:hint="eastAsia"/>
          <w:b/>
          <w:kern w:val="0"/>
          <w:szCs w:val="21"/>
        </w:rPr>
        <w:t>阅读内容：</w:t>
      </w:r>
      <w:r>
        <w:rPr>
          <w:rFonts w:ascii="宋体" w:cs="宋体" w:hAnsi="宋体"/>
          <w:b/>
          <w:kern w:val="0"/>
          <w:szCs w:val="21"/>
        </w:rPr>
        <w:t xml:space="preserve">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1.多恩布什，《宏观经济学》，中国人民大学出版社，</w:t>
      </w:r>
      <w:r>
        <w:rPr>
          <w:rFonts w:ascii="宋体" w:cs="宋体" w:hAnsi="宋体"/>
          <w:kern w:val="0"/>
          <w:szCs w:val="21"/>
        </w:rPr>
        <w:t>2000</w:t>
      </w:r>
      <w:r>
        <w:rPr>
          <w:rFonts w:ascii="宋体" w:cs="宋体" w:hAnsi="宋体" w:hint="eastAsia"/>
          <w:kern w:val="0"/>
          <w:szCs w:val="21"/>
        </w:rPr>
        <w:t>年</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2.科斯、王宁，《变革中国</w:t>
      </w:r>
      <w:r>
        <w:rPr>
          <w:rFonts w:ascii="宋体" w:cs="宋体" w:hAnsi="宋体"/>
          <w:kern w:val="0"/>
          <w:szCs w:val="21"/>
        </w:rPr>
        <w:t>——</w:t>
      </w:r>
      <w:r>
        <w:rPr>
          <w:rFonts w:ascii="宋体" w:cs="宋体" w:hAnsi="宋体" w:hint="eastAsia"/>
          <w:kern w:val="0"/>
          <w:szCs w:val="21"/>
        </w:rPr>
        <w:t>市场经济的中国中国之路》，中信出版社，</w:t>
      </w:r>
      <w:r>
        <w:rPr>
          <w:rFonts w:ascii="宋体" w:cs="宋体" w:hAnsi="宋体"/>
          <w:kern w:val="0"/>
          <w:szCs w:val="21"/>
        </w:rPr>
        <w:t>2013</w:t>
      </w:r>
      <w:r>
        <w:rPr>
          <w:rFonts w:ascii="宋体" w:cs="宋体" w:hAnsi="宋体" w:hint="eastAsia"/>
          <w:kern w:val="0"/>
          <w:szCs w:val="21"/>
        </w:rPr>
        <w:t>年</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3.辜朝明，《大衰退》，东方出版社，</w:t>
      </w:r>
      <w:r>
        <w:rPr>
          <w:rFonts w:ascii="宋体" w:cs="宋体" w:hAnsi="宋体"/>
          <w:kern w:val="0"/>
          <w:szCs w:val="21"/>
        </w:rPr>
        <w:t>2009</w:t>
      </w:r>
      <w:r>
        <w:rPr>
          <w:rFonts w:ascii="宋体" w:cs="宋体" w:hAnsi="宋体" w:hint="eastAsia"/>
          <w:kern w:val="0"/>
          <w:szCs w:val="21"/>
        </w:rPr>
        <w:t>年</w:t>
      </w:r>
    </w:p>
    <w:p>
      <w:pPr>
        <w:pStyle w:val="style0"/>
        <w:ind w:firstLine="435" w:firstLineChars="207"/>
        <w:rPr>
          <w:szCs w:val="20"/>
        </w:rPr>
      </w:pPr>
    </w:p>
    <w:p>
      <w:pPr>
        <w:pStyle w:val="style0"/>
        <w:rPr>
          <w:szCs w:val="20"/>
        </w:rPr>
      </w:pPr>
    </w:p>
    <w:p>
      <w:pPr>
        <w:pStyle w:val="style0"/>
        <w:widowControl/>
        <w:jc w:val="left"/>
        <w:rPr/>
      </w:pPr>
      <w:r>
        <w:br w:type="page"/>
      </w:r>
    </w:p>
    <w:bookmarkStart w:id="49" w:name="_Toc519071116"/>
    <w:p>
      <w:pPr>
        <w:pStyle w:val="style0"/>
        <w:keepNext/>
        <w:keepLines/>
        <w:spacing w:before="260" w:after="260" w:lineRule="auto" w:line="413"/>
        <w:jc w:val="center"/>
        <w:outlineLvl w:val="2"/>
        <w:rPr>
          <w:b/>
          <w:bCs/>
          <w:sz w:val="32"/>
          <w:szCs w:val="32"/>
        </w:rPr>
      </w:pPr>
      <w:r>
        <w:rPr>
          <w:rFonts w:hint="eastAsia"/>
          <w:b/>
          <w:bCs/>
          <w:sz w:val="32"/>
          <w:szCs w:val="32"/>
        </w:rPr>
        <w:t>《</w:t>
      </w:r>
      <w:r>
        <w:rPr>
          <w:rFonts w:ascii="宋体" w:cs="宋体" w:hAnsi="宋体" w:hint="eastAsia"/>
          <w:b/>
          <w:bCs/>
          <w:sz w:val="32"/>
          <w:szCs w:val="32"/>
        </w:rPr>
        <w:t>人力资源管理</w:t>
      </w:r>
      <w:r>
        <w:rPr>
          <w:rFonts w:hint="eastAsia"/>
          <w:b/>
          <w:bCs/>
          <w:sz w:val="32"/>
          <w:szCs w:val="32"/>
        </w:rPr>
        <w:t>》课程大纲及教学进度表</w:t>
      </w:r>
      <w:bookmarkEnd w:id="49"/>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cs="宋体" w:hAnsi="宋体"/>
                <w:szCs w:val="21"/>
              </w:rPr>
            </w:pPr>
            <w:r>
              <w:rPr>
                <w:rFonts w:ascii="宋体" w:cs="宋体" w:hAnsi="宋体" w:hint="eastAsia"/>
                <w:szCs w:val="21"/>
              </w:rPr>
              <w:t>人力资源管理</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r>
              <w:rPr>
                <w:rFonts w:ascii="宋体" w:hAnsi="宋体" w:hint="eastAsia"/>
                <w:szCs w:val="21"/>
              </w:rPr>
              <w:t>1460100205</w:t>
            </w: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cs="宋体" w:hAnsi="宋体"/>
                <w:szCs w:val="21"/>
              </w:rPr>
            </w:pPr>
            <w:r>
              <w:rPr>
                <w:rFonts w:ascii="宋体" w:hAnsi="宋体" w:hint="eastAsia"/>
                <w:szCs w:val="21"/>
              </w:rPr>
              <w:t>H</w:t>
            </w:r>
            <w:r>
              <w:rPr>
                <w:rFonts w:ascii="宋体" w:cs="宋体" w:hAnsi="宋体" w:hint="eastAsia"/>
                <w:szCs w:val="21"/>
              </w:rPr>
              <w:t>uma</w:t>
            </w:r>
            <w:r>
              <w:rPr>
                <w:rFonts w:ascii="宋体" w:cs="宋体" w:hAnsi="宋体"/>
                <w:szCs w:val="21"/>
              </w:rPr>
              <w:t>n Resources Management</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慕凤丽</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2018MBAF1</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szCs w:val="21"/>
              </w:rPr>
              <w:t>5</w:t>
            </w:r>
            <w:r>
              <w:rPr>
                <w:rFonts w:ascii="宋体" w:hAnsi="宋体" w:hint="eastAsia"/>
                <w:szCs w:val="21"/>
              </w:rPr>
              <w:t>/3</w:t>
            </w:r>
            <w:r>
              <w:rPr>
                <w:rFonts w:ascii="宋体" w:hAnsi="宋体"/>
                <w:szCs w:val="21"/>
              </w:rPr>
              <w:t>5</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一</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r>
              <w:rPr>
                <w:rFonts w:ascii="宋体" w:hAnsi="宋体" w:hint="eastAsia"/>
                <w:szCs w:val="21"/>
              </w:rPr>
              <w:t>周四14：00─17：30</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r>
              <w:rPr>
                <w:rFonts w:ascii="宋体" w:hAnsi="宋体" w:hint="eastAsia"/>
                <w:szCs w:val="21"/>
              </w:rPr>
              <w:t>管理学</w:t>
            </w: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r>
              <w:rPr>
                <w:rFonts w:ascii="宋体" w:hAnsi="宋体" w:hint="eastAsia"/>
                <w:szCs w:val="21"/>
              </w:rPr>
              <w:t>B714</w:t>
            </w: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电话：13911176989</w:t>
      </w:r>
    </w:p>
    <w:p>
      <w:pPr>
        <w:pStyle w:val="style0"/>
        <w:rPr>
          <w:rFonts w:ascii="宋体" w:hAnsi="宋体"/>
          <w:szCs w:val="21"/>
        </w:rPr>
      </w:pPr>
      <w:r>
        <w:rPr>
          <w:rFonts w:ascii="宋体" w:hAnsi="宋体" w:hint="eastAsia"/>
          <w:szCs w:val="21"/>
        </w:rPr>
        <w:t>Email：</w:t>
      </w:r>
      <w:r>
        <w:rPr>
          <w:rFonts w:ascii="宋体" w:hAnsi="宋体"/>
          <w:szCs w:val="21"/>
        </w:rPr>
        <w:t>mufengli@126.com</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 xml:space="preserve"> </w:t>
      </w:r>
    </w:p>
    <w:p>
      <w:pPr>
        <w:pStyle w:val="style0"/>
        <w:numPr>
          <w:ilvl w:val="0"/>
          <w:numId w:val="19"/>
        </w:numPr>
        <w:rPr>
          <w:rFonts w:ascii="宋体" w:hAnsi="宋体"/>
          <w:szCs w:val="21"/>
        </w:rPr>
      </w:pPr>
      <w:r>
        <w:rPr>
          <w:rFonts w:ascii="宋体" w:hAnsi="宋体" w:hint="eastAsia"/>
          <w:szCs w:val="21"/>
        </w:rPr>
        <w:t>课程概述</w:t>
      </w:r>
    </w:p>
    <w:p>
      <w:pPr>
        <w:pStyle w:val="style0"/>
        <w:ind w:left="420"/>
        <w:rPr>
          <w:rFonts w:ascii="宋体" w:cs="宋体" w:hAnsi="宋体"/>
          <w:sz w:val="22"/>
          <w:szCs w:val="22"/>
        </w:rPr>
      </w:pPr>
      <w:r>
        <w:rPr>
          <w:rFonts w:ascii="宋体" w:cs="宋体" w:hAnsi="宋体" w:hint="eastAsia"/>
          <w:sz w:val="22"/>
          <w:szCs w:val="22"/>
        </w:rPr>
        <w:t>企业人力资源管理是工商管理专业的核心课程，在学习基本的组织理论基础上，掌握相关的基本概念和基本原理，并能够结合管理时间掌握必需的基本职能，如工作分析、招聘选拔、绩效考核、薪酬管理等等，并对人力资源发展的新趋势有所探索。</w:t>
      </w:r>
    </w:p>
    <w:p>
      <w:pPr>
        <w:pStyle w:val="style0"/>
        <w:numPr>
          <w:ilvl w:val="0"/>
          <w:numId w:val="19"/>
        </w:numPr>
        <w:ind w:left="720" w:hanging="360"/>
        <w:rPr>
          <w:rFonts w:ascii="宋体" w:hAnsi="宋体"/>
          <w:szCs w:val="21"/>
        </w:rPr>
      </w:pPr>
      <w:r>
        <w:rPr>
          <w:rFonts w:ascii="宋体" w:hAnsi="宋体" w:hint="eastAsia"/>
          <w:szCs w:val="21"/>
        </w:rPr>
        <w:t>课程目标</w:t>
      </w:r>
    </w:p>
    <w:p>
      <w:pPr>
        <w:pStyle w:val="style0"/>
        <w:rPr>
          <w:sz w:val="22"/>
          <w:szCs w:val="22"/>
        </w:rPr>
      </w:pPr>
      <w:r>
        <w:rPr>
          <w:rFonts w:ascii="宋体" w:hAnsi="宋体" w:hint="eastAsia"/>
          <w:szCs w:val="21"/>
        </w:rPr>
        <w:t xml:space="preserve">    </w:t>
      </w:r>
      <w:r>
        <w:rPr>
          <w:rFonts w:hint="eastAsia"/>
          <w:sz w:val="22"/>
          <w:szCs w:val="22"/>
        </w:rPr>
        <w:t>掌握人力资源管理的基本概念、基本理论和分析方法，并能结合管理实践掌握人力资源管理基本职能的分析和设计方法。</w:t>
      </w:r>
    </w:p>
    <w:p>
      <w:pPr>
        <w:pStyle w:val="style0"/>
        <w:numPr>
          <w:ilvl w:val="0"/>
          <w:numId w:val="19"/>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w:t>
      </w:r>
      <w:r>
        <w:rPr>
          <w:rFonts w:ascii="宋体" w:hAnsi="宋体" w:hint="eastAsia"/>
          <w:color w:val="ff0000"/>
          <w:szCs w:val="21"/>
        </w:rPr>
        <w:t>7</w:t>
      </w:r>
      <w:r>
        <w:rPr>
          <w:rFonts w:ascii="宋体" w:hAnsi="宋体" w:hint="eastAsia"/>
          <w:szCs w:val="21"/>
        </w:rPr>
        <w:t>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人力资源管理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2016级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585"/>
        <w:gridCol w:w="709"/>
        <w:gridCol w:w="1275"/>
        <w:gridCol w:w="1134"/>
        <w:gridCol w:w="1043"/>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585"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09"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75"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13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043"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2</w:t>
            </w:r>
          </w:p>
        </w:tc>
        <w:tc>
          <w:tcPr>
            <w:tcW w:w="3585" w:type="dxa"/>
            <w:tcBorders/>
          </w:tcPr>
          <w:p>
            <w:pPr>
              <w:pStyle w:val="style0"/>
              <w:rPr>
                <w:rFonts w:ascii="宋体" w:cs="宋体" w:hAnsi="宋体"/>
                <w:sz w:val="24"/>
              </w:rPr>
            </w:pPr>
            <w:r>
              <w:rPr>
                <w:rFonts w:ascii="宋体" w:cs="宋体" w:hAnsi="宋体" w:hint="eastAsia"/>
                <w:sz w:val="24"/>
              </w:rPr>
              <w:t>导论：人力资源管理的核心命题</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585" w:type="dxa"/>
            <w:tcBorders/>
          </w:tcPr>
          <w:p>
            <w:pPr>
              <w:pStyle w:val="style0"/>
              <w:rPr>
                <w:rFonts w:ascii="宋体" w:cs="宋体" w:hAnsi="宋体"/>
                <w:sz w:val="24"/>
              </w:rPr>
            </w:pPr>
            <w:r>
              <w:rPr>
                <w:rFonts w:ascii="宋体" w:cs="宋体" w:hAnsi="宋体" w:hint="eastAsia"/>
                <w:sz w:val="24"/>
              </w:rPr>
              <w:t>组织结构设计与调整</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585" w:type="dxa"/>
            <w:tcBorders/>
          </w:tcPr>
          <w:p>
            <w:pPr>
              <w:pStyle w:val="style0"/>
              <w:rPr>
                <w:rFonts w:ascii="宋体" w:cs="宋体" w:hAnsi="宋体"/>
                <w:sz w:val="24"/>
              </w:rPr>
            </w:pPr>
            <w:r>
              <w:rPr>
                <w:rFonts w:ascii="宋体" w:cs="宋体" w:hAnsi="宋体" w:hint="eastAsia"/>
                <w:sz w:val="24"/>
              </w:rPr>
              <w:t>人力资源管理规划</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6</w:t>
            </w:r>
          </w:p>
        </w:tc>
        <w:tc>
          <w:tcPr>
            <w:tcW w:w="3585" w:type="dxa"/>
            <w:tcBorders/>
          </w:tcPr>
          <w:p>
            <w:pPr>
              <w:pStyle w:val="style0"/>
              <w:rPr>
                <w:rFonts w:ascii="宋体" w:cs="宋体" w:hAnsi="宋体"/>
                <w:sz w:val="24"/>
              </w:rPr>
            </w:pPr>
            <w:r>
              <w:rPr>
                <w:rFonts w:ascii="宋体" w:cs="宋体" w:hAnsi="宋体" w:hint="eastAsia"/>
                <w:sz w:val="24"/>
              </w:rPr>
              <w:t>招聘管理与员工选拔</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7</w:t>
            </w:r>
          </w:p>
        </w:tc>
        <w:tc>
          <w:tcPr>
            <w:tcW w:w="3585" w:type="dxa"/>
            <w:tcBorders/>
          </w:tcPr>
          <w:p>
            <w:pPr>
              <w:pStyle w:val="style0"/>
              <w:rPr>
                <w:rFonts w:ascii="宋体" w:cs="宋体" w:hAnsi="宋体"/>
                <w:sz w:val="24"/>
              </w:rPr>
            </w:pPr>
            <w:r>
              <w:rPr>
                <w:rFonts w:ascii="宋体" w:cs="宋体" w:hAnsi="宋体" w:hint="eastAsia"/>
                <w:sz w:val="24"/>
              </w:rPr>
              <w:t>培训管理</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8</w:t>
            </w:r>
          </w:p>
        </w:tc>
        <w:tc>
          <w:tcPr>
            <w:tcW w:w="3585" w:type="dxa"/>
            <w:tcBorders/>
          </w:tcPr>
          <w:p>
            <w:pPr>
              <w:pStyle w:val="style0"/>
              <w:rPr>
                <w:rFonts w:ascii="宋体" w:cs="宋体" w:hAnsi="宋体"/>
                <w:sz w:val="24"/>
              </w:rPr>
            </w:pPr>
            <w:r>
              <w:rPr>
                <w:rFonts w:ascii="宋体" w:cs="宋体" w:hAnsi="宋体" w:hint="eastAsia"/>
                <w:sz w:val="24"/>
              </w:rPr>
              <w:t>绩效管理</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szCs w:val="21"/>
              </w:rPr>
              <w:t>9</w:t>
            </w:r>
          </w:p>
        </w:tc>
        <w:tc>
          <w:tcPr>
            <w:tcW w:w="3585" w:type="dxa"/>
            <w:tcBorders/>
          </w:tcPr>
          <w:p>
            <w:pPr>
              <w:pStyle w:val="style0"/>
              <w:rPr>
                <w:rFonts w:ascii="宋体" w:cs="宋体" w:hAnsi="宋体"/>
                <w:sz w:val="24"/>
              </w:rPr>
            </w:pPr>
            <w:r>
              <w:rPr>
                <w:rFonts w:ascii="宋体" w:cs="宋体" w:hAnsi="宋体" w:hint="eastAsia"/>
                <w:sz w:val="24"/>
              </w:rPr>
              <w:t>员工关系管理</w:t>
            </w:r>
          </w:p>
        </w:tc>
        <w:tc>
          <w:tcPr>
            <w:tcW w:w="709" w:type="dxa"/>
            <w:tcBorders/>
          </w:tcPr>
          <w:p>
            <w:pPr>
              <w:pStyle w:val="style0"/>
              <w:jc w:val="center"/>
              <w:rPr>
                <w:sz w:val="24"/>
              </w:rPr>
            </w:pPr>
            <w:r>
              <w:rPr>
                <w:sz w:val="24"/>
              </w:rPr>
              <w:t>5</w:t>
            </w:r>
          </w:p>
        </w:tc>
        <w:tc>
          <w:tcPr>
            <w:tcW w:w="1275" w:type="dxa"/>
            <w:tcBorders/>
          </w:tcPr>
          <w:p>
            <w:pPr>
              <w:pStyle w:val="style0"/>
              <w:jc w:val="center"/>
              <w:rPr>
                <w:rFonts w:ascii="宋体" w:cs="宋体" w:hAnsi="宋体"/>
                <w:sz w:val="24"/>
              </w:rPr>
            </w:pPr>
            <w:r>
              <w:rPr>
                <w:rFonts w:ascii="宋体" w:cs="宋体" w:hAnsi="宋体" w:hint="eastAsia"/>
                <w:sz w:val="24"/>
              </w:rPr>
              <w:t>慕凤丽</w:t>
            </w:r>
          </w:p>
        </w:tc>
        <w:tc>
          <w:tcPr>
            <w:tcW w:w="1134" w:type="dxa"/>
            <w:tcBorders/>
          </w:tcPr>
          <w:p>
            <w:pPr>
              <w:pStyle w:val="style0"/>
              <w:jc w:val="center"/>
              <w:rPr>
                <w:rFonts w:ascii="宋体" w:hAnsi="宋体"/>
                <w:szCs w:val="21"/>
              </w:rPr>
            </w:pPr>
            <w:r>
              <w:rPr>
                <w:rFonts w:ascii="宋体" w:hAnsi="宋体" w:hint="eastAsia"/>
                <w:szCs w:val="21"/>
              </w:rPr>
              <w:t>副教授</w:t>
            </w:r>
          </w:p>
        </w:tc>
        <w:tc>
          <w:tcPr>
            <w:tcW w:w="1043"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19"/>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课堂讲授、案例教学</w:t>
      </w:r>
    </w:p>
    <w:p>
      <w:pPr>
        <w:pStyle w:val="style0"/>
        <w:rPr>
          <w:rFonts w:ascii="宋体" w:hAnsi="宋体"/>
          <w:szCs w:val="21"/>
        </w:rPr>
      </w:pPr>
      <w:r>
        <w:rPr>
          <w:rFonts w:ascii="宋体" w:hAnsi="宋体" w:hint="eastAsia"/>
          <w:szCs w:val="21"/>
        </w:rPr>
        <w:t xml:space="preserve">  </w:t>
      </w:r>
    </w:p>
    <w:p>
      <w:pPr>
        <w:pStyle w:val="style0"/>
        <w:numPr>
          <w:ilvl w:val="0"/>
          <w:numId w:val="19"/>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网络、视频放映和PPT</w:t>
      </w:r>
    </w:p>
    <w:p>
      <w:pPr>
        <w:pStyle w:val="style0"/>
        <w:numPr>
          <w:ilvl w:val="0"/>
          <w:numId w:val="19"/>
        </w:numPr>
        <w:ind w:left="720" w:hanging="360"/>
        <w:rPr>
          <w:rFonts w:ascii="宋体" w:hAnsi="宋体"/>
          <w:szCs w:val="21"/>
        </w:rPr>
      </w:pPr>
      <w:r>
        <w:rPr>
          <w:rFonts w:ascii="宋体" w:hAnsi="宋体" w:hint="eastAsia"/>
          <w:szCs w:val="21"/>
        </w:rPr>
        <w:t>教材</w:t>
      </w:r>
    </w:p>
    <w:p>
      <w:pPr>
        <w:pStyle w:val="style0"/>
        <w:rPr>
          <w:rFonts w:ascii="宋体" w:cs="宋体" w:hAnsi="宋体"/>
          <w:sz w:val="22"/>
          <w:szCs w:val="22"/>
        </w:rPr>
      </w:pPr>
      <w:r>
        <w:rPr>
          <w:rFonts w:ascii="宋体" w:cs="宋体" w:hAnsi="宋体" w:hint="eastAsia"/>
          <w:sz w:val="22"/>
          <w:szCs w:val="22"/>
        </w:rPr>
        <w:t>《人力资源管理概论》董克用 叶向锋编著 中国人民大学出版社</w:t>
      </w:r>
    </w:p>
    <w:p>
      <w:pPr>
        <w:pStyle w:val="style0"/>
        <w:spacing w:lineRule="auto" w:line="360"/>
        <w:rPr>
          <w:rFonts w:ascii="宋体" w:cs="宋体" w:hAnsi="宋体"/>
          <w:sz w:val="22"/>
          <w:szCs w:val="22"/>
        </w:rPr>
      </w:pPr>
      <w:r>
        <w:rPr>
          <w:rFonts w:hint="eastAsia"/>
          <w:sz w:val="22"/>
          <w:szCs w:val="22"/>
        </w:rPr>
        <w:t>《人力资源管理案例》作者：黄铁鹰、梁钧平、慕凤丽</w:t>
      </w:r>
      <w:r>
        <w:rPr>
          <w:rFonts w:hint="eastAsia"/>
          <w:sz w:val="22"/>
          <w:szCs w:val="22"/>
        </w:rPr>
        <w:t xml:space="preserve">  </w:t>
      </w:r>
      <w:r>
        <w:rPr>
          <w:rFonts w:ascii="宋体" w:cs="宋体" w:hAnsi="宋体" w:hint="eastAsia"/>
          <w:sz w:val="22"/>
          <w:szCs w:val="22"/>
        </w:rPr>
        <w:t>中国人民大学出版社 2011年4月</w:t>
      </w:r>
    </w:p>
    <w:p>
      <w:pPr>
        <w:pStyle w:val="style0"/>
        <w:numPr>
          <w:ilvl w:val="0"/>
          <w:numId w:val="19"/>
        </w:numPr>
        <w:ind w:left="720" w:hanging="360"/>
        <w:rPr>
          <w:rFonts w:ascii="宋体" w:hAnsi="宋体"/>
          <w:szCs w:val="21"/>
        </w:rPr>
      </w:pPr>
      <w:r>
        <w:rPr>
          <w:rFonts w:ascii="宋体" w:hAnsi="宋体" w:hint="eastAsia"/>
          <w:szCs w:val="21"/>
        </w:rPr>
        <w:t>参考书目</w:t>
      </w:r>
    </w:p>
    <w:p>
      <w:pPr>
        <w:pStyle w:val="style0"/>
        <w:rPr>
          <w:rFonts w:ascii="宋体" w:cs="宋体" w:hAnsi="宋体"/>
          <w:sz w:val="22"/>
          <w:szCs w:val="22"/>
        </w:rPr>
      </w:pPr>
      <w:r>
        <w:rPr>
          <w:rFonts w:hint="eastAsia"/>
          <w:sz w:val="22"/>
          <w:szCs w:val="22"/>
        </w:rPr>
        <w:t>《人力资源开发与管理》</w:t>
      </w:r>
      <w:r>
        <w:rPr>
          <w:rFonts w:ascii="宋体" w:cs="宋体" w:hAnsi="宋体" w:hint="eastAsia"/>
          <w:sz w:val="22"/>
          <w:szCs w:val="22"/>
        </w:rPr>
        <w:t>（第七版）张德主编 清华大学出版社</w:t>
      </w:r>
    </w:p>
    <w:p>
      <w:pPr>
        <w:pStyle w:val="style0"/>
        <w:numPr>
          <w:ilvl w:val="0"/>
          <w:numId w:val="19"/>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hint="eastAsia"/>
          <w:szCs w:val="21"/>
        </w:rPr>
        <w:t xml:space="preserve">    无</w:t>
      </w:r>
    </w:p>
    <w:p>
      <w:pPr>
        <w:pStyle w:val="style0"/>
        <w:numPr>
          <w:ilvl w:val="0"/>
          <w:numId w:val="19"/>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hint="eastAsia"/>
          <w:szCs w:val="21"/>
        </w:rPr>
        <w:t>课前学习相光章节的教材，熟读案例并小组讨论。</w:t>
      </w:r>
    </w:p>
    <w:p>
      <w:pPr>
        <w:pStyle w:val="style0"/>
        <w:numPr>
          <w:ilvl w:val="0"/>
          <w:numId w:val="19"/>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ind w:left="420"/>
        <w:rPr>
          <w:rFonts w:ascii="宋体" w:cs="宋体" w:hAnsi="宋体"/>
          <w:sz w:val="22"/>
          <w:szCs w:val="22"/>
        </w:rPr>
      </w:pPr>
      <w:r>
        <w:rPr>
          <w:rFonts w:hint="eastAsia"/>
          <w:sz w:val="22"/>
          <w:szCs w:val="22"/>
        </w:rPr>
        <w:t>课堂案例讨论：</w:t>
      </w:r>
      <w:r>
        <w:rPr>
          <w:rFonts w:hint="eastAsia"/>
          <w:sz w:val="22"/>
          <w:szCs w:val="22"/>
        </w:rPr>
        <w:t>40</w:t>
      </w:r>
      <w:r>
        <w:rPr>
          <w:rFonts w:ascii="宋体" w:cs="宋体" w:hAnsi="宋体" w:hint="eastAsia"/>
          <w:sz w:val="22"/>
          <w:szCs w:val="22"/>
        </w:rPr>
        <w:t>分</w:t>
      </w:r>
    </w:p>
    <w:p>
      <w:pPr>
        <w:pStyle w:val="style0"/>
        <w:ind w:left="420"/>
        <w:rPr>
          <w:rFonts w:ascii="宋体" w:cs="宋体" w:hAnsi="宋体"/>
          <w:sz w:val="22"/>
          <w:szCs w:val="22"/>
        </w:rPr>
      </w:pPr>
      <w:r>
        <w:rPr>
          <w:rFonts w:ascii="宋体" w:cs="宋体" w:hAnsi="宋体" w:hint="eastAsia"/>
          <w:sz w:val="22"/>
          <w:szCs w:val="22"/>
        </w:rPr>
        <w:t>期末案例分析考试：50分</w:t>
      </w:r>
    </w:p>
    <w:p>
      <w:pPr>
        <w:pStyle w:val="style0"/>
        <w:ind w:left="420"/>
        <w:rPr>
          <w:rFonts w:ascii="宋体" w:cs="宋体" w:hAnsi="宋体"/>
          <w:sz w:val="22"/>
          <w:szCs w:val="22"/>
        </w:rPr>
      </w:pPr>
      <w:r>
        <w:rPr>
          <w:rFonts w:ascii="宋体" w:cs="宋体" w:hAnsi="宋体" w:hint="eastAsia"/>
          <w:sz w:val="22"/>
          <w:szCs w:val="22"/>
        </w:rPr>
        <w:t>考勤：10分</w:t>
      </w:r>
    </w:p>
    <w:p>
      <w:pPr>
        <w:pStyle w:val="style0"/>
        <w:ind w:left="420"/>
        <w:rPr>
          <w:rFonts w:ascii="宋体" w:cs="宋体" w:hAnsi="宋体"/>
          <w:sz w:val="22"/>
          <w:szCs w:val="22"/>
        </w:rPr>
      </w:pPr>
    </w:p>
    <w:p>
      <w:pPr>
        <w:pStyle w:val="style0"/>
        <w:ind w:left="420"/>
        <w:rPr>
          <w:rFonts w:ascii="宋体" w:cs="宋体" w:hAnsi="宋体"/>
          <w:sz w:val="22"/>
          <w:szCs w:val="22"/>
        </w:rPr>
      </w:pPr>
    </w:p>
    <w:p>
      <w:pPr>
        <w:pStyle w:val="style0"/>
        <w:ind w:firstLine="2717" w:firstLineChars="1289"/>
        <w:rPr>
          <w:rFonts w:ascii="宋体" w:hAnsi="宋体"/>
          <w:szCs w:val="21"/>
        </w:rPr>
      </w:pPr>
      <w:r>
        <w:rPr>
          <w:rFonts w:ascii="宋体" w:hAnsi="宋体" w:hint="eastAsia"/>
          <w:b/>
          <w:bCs/>
          <w:szCs w:val="21"/>
        </w:rPr>
        <w:t>教学大纲</w:t>
      </w:r>
    </w:p>
    <w:p>
      <w:pPr>
        <w:pStyle w:val="style0"/>
        <w:spacing w:lineRule="auto" w:line="360"/>
        <w:rPr>
          <w:sz w:val="22"/>
          <w:szCs w:val="22"/>
        </w:rPr>
      </w:pPr>
      <w:r>
        <w:rPr>
          <w:rFonts w:hint="eastAsia"/>
          <w:sz w:val="22"/>
          <w:szCs w:val="22"/>
        </w:rPr>
        <w:t>第一单元：导论——人力资源管理的核心命题</w:t>
      </w:r>
    </w:p>
    <w:p>
      <w:pPr>
        <w:pStyle w:val="style0"/>
        <w:spacing w:lineRule="auto" w:line="360"/>
        <w:rPr>
          <w:sz w:val="22"/>
          <w:szCs w:val="22"/>
        </w:rPr>
      </w:pPr>
      <w:r>
        <w:rPr>
          <w:rFonts w:hint="eastAsia"/>
          <w:sz w:val="22"/>
          <w:szCs w:val="22"/>
        </w:rPr>
        <w:t>本土案例：总经理偏向财务部门，财务部门怎么办？</w:t>
      </w:r>
    </w:p>
    <w:p>
      <w:pPr>
        <w:pStyle w:val="style0"/>
        <w:spacing w:lineRule="auto" w:line="360"/>
        <w:rPr/>
      </w:pPr>
      <w:r>
        <w:rPr>
          <w:rFonts w:ascii="宋体" w:cs="宋体" w:hAnsi="宋体" w:hint="eastAsia"/>
        </w:rPr>
        <w:t>案例阅读思考题</w:t>
      </w:r>
      <w:r>
        <w:rPr>
          <w:rFonts w:hint="eastAsia"/>
        </w:rPr>
        <w:t>：</w:t>
      </w:r>
    </w:p>
    <w:p>
      <w:pPr>
        <w:pStyle w:val="style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autoSpaceDE w:val="false"/>
        <w:autoSpaceDN w:val="false"/>
        <w:adjustRightInd w:val="false"/>
        <w:spacing w:lineRule="auto" w:line="360"/>
        <w:rPr>
          <w:rFonts w:ascii="华文细黑" w:cs="华文细黑" w:hAnsi="华文细黑"/>
        </w:rPr>
      </w:pPr>
      <w:r>
        <w:rPr>
          <w:rFonts w:ascii="华文细黑" w:cs="华文细黑" w:hAnsi="华文细黑" w:hint="eastAsia"/>
        </w:rPr>
        <w:t>1</w:t>
      </w:r>
      <w:r>
        <w:rPr>
          <w:rFonts w:ascii="华文细黑" w:cs="华文细黑" w:hAnsi="华文细黑" w:hint="eastAsia"/>
        </w:rPr>
        <w:t>、你</w:t>
      </w:r>
      <w:r>
        <w:rPr>
          <w:rFonts w:ascii="宋体" w:cs="宋体" w:hAnsi="宋体" w:hint="eastAsia"/>
        </w:rPr>
        <w:t>认为总经</w:t>
      </w:r>
      <w:r>
        <w:rPr>
          <w:rFonts w:ascii="华文细黑" w:cs="华文细黑" w:hAnsi="华文细黑" w:hint="eastAsia"/>
        </w:rPr>
        <w:t>理有哪些</w:t>
      </w:r>
      <w:r>
        <w:rPr>
          <w:rFonts w:ascii="宋体" w:cs="宋体" w:hAnsi="宋体" w:hint="eastAsia"/>
        </w:rPr>
        <w:t>问题需要改善</w:t>
      </w:r>
      <w:r>
        <w:rPr>
          <w:rFonts w:ascii="华文细黑" w:cs="华文细黑" w:hAnsi="华文细黑" w:hint="eastAsia"/>
        </w:rPr>
        <w:t>？</w:t>
      </w:r>
    </w:p>
    <w:p>
      <w:pPr>
        <w:pStyle w:val="style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autoSpaceDE w:val="false"/>
        <w:autoSpaceDN w:val="false"/>
        <w:adjustRightInd w:val="false"/>
        <w:spacing w:lineRule="auto" w:line="360"/>
        <w:rPr>
          <w:rFonts w:ascii="华文细黑" w:cs="华文细黑" w:hAnsi="华文细黑"/>
        </w:rPr>
      </w:pPr>
      <w:r>
        <w:rPr>
          <w:rFonts w:ascii="华文细黑" w:cs="华文细黑" w:hAnsi="华文细黑" w:hint="eastAsia"/>
        </w:rPr>
        <w:t>2</w:t>
      </w:r>
      <w:r>
        <w:rPr>
          <w:rFonts w:ascii="宋体" w:cs="宋体" w:hAnsi="宋体" w:hint="eastAsia"/>
        </w:rPr>
        <w:t>、</w:t>
      </w:r>
      <w:r>
        <w:rPr>
          <w:rFonts w:ascii="华文细黑" w:cs="华文细黑" w:hAnsi="华文细黑" w:hint="eastAsia"/>
        </w:rPr>
        <w:t>你</w:t>
      </w:r>
      <w:r>
        <w:rPr>
          <w:rFonts w:ascii="宋体" w:cs="宋体" w:hAnsi="宋体" w:hint="eastAsia"/>
        </w:rPr>
        <w:t>认为销</w:t>
      </w:r>
      <w:r>
        <w:rPr>
          <w:rFonts w:ascii="华文细黑" w:cs="华文细黑" w:hAnsi="华文细黑" w:hint="eastAsia"/>
        </w:rPr>
        <w:t>售</w:t>
      </w:r>
      <w:r>
        <w:rPr>
          <w:rFonts w:ascii="宋体" w:cs="宋体" w:hAnsi="宋体" w:hint="eastAsia"/>
        </w:rPr>
        <w:t>经理有哪些问题需要改善？</w:t>
      </w:r>
    </w:p>
    <w:p>
      <w:pPr>
        <w:pStyle w:val="style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autoSpaceDE w:val="false"/>
        <w:autoSpaceDN w:val="false"/>
        <w:adjustRightInd w:val="false"/>
        <w:spacing w:lineRule="auto" w:line="360"/>
        <w:rPr>
          <w:rFonts w:ascii="宋体" w:cs="宋体" w:hAnsi="宋体"/>
        </w:rPr>
      </w:pPr>
      <w:r>
        <w:rPr>
          <w:rFonts w:ascii="宋体" w:cs="宋体" w:hAnsi="宋体" w:hint="eastAsia"/>
        </w:rPr>
        <w:t>3</w:t>
      </w:r>
      <w:r>
        <w:rPr>
          <w:rFonts w:ascii="华文细黑" w:cs="华文细黑" w:hAnsi="华文细黑" w:hint="eastAsia"/>
        </w:rPr>
        <w:t>、你</w:t>
      </w:r>
      <w:r>
        <w:rPr>
          <w:rFonts w:ascii="宋体" w:cs="宋体" w:hAnsi="宋体" w:hint="eastAsia"/>
        </w:rPr>
        <w:t>认为财务经理有哪些问题需要改善？</w:t>
      </w:r>
    </w:p>
    <w:p>
      <w:pPr>
        <w:pStyle w:val="style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autoSpaceDE w:val="false"/>
        <w:autoSpaceDN w:val="false"/>
        <w:adjustRightInd w:val="false"/>
        <w:spacing w:lineRule="auto" w:line="360"/>
        <w:rPr>
          <w:rFonts w:ascii="华文细黑" w:cs="华文细黑" w:hAnsi="华文细黑"/>
        </w:rPr>
      </w:pPr>
      <w:r>
        <w:rPr>
          <w:rFonts w:ascii="宋体" w:cs="宋体" w:hAnsi="宋体" w:hint="eastAsia"/>
        </w:rPr>
        <w:t>4、如果你是财务经理，你应该怎么办？</w:t>
      </w:r>
      <w:r>
        <w:rPr>
          <w:rFonts w:ascii="宋体" w:cs="宋体" w:hAnsi="宋体" w:hint="eastAsia"/>
          <w:sz w:val="22"/>
          <w:szCs w:val="22"/>
        </w:rPr>
        <w:t xml:space="preserve"> </w:t>
      </w:r>
    </w:p>
    <w:p>
      <w:pPr>
        <w:pStyle w:val="style0"/>
        <w:spacing w:lineRule="auto" w:line="360"/>
        <w:ind w:left="480"/>
        <w:rPr>
          <w:sz w:val="22"/>
          <w:szCs w:val="22"/>
        </w:rPr>
      </w:pPr>
    </w:p>
    <w:p>
      <w:pPr>
        <w:pStyle w:val="style0"/>
        <w:spacing w:lineRule="auto" w:line="360"/>
        <w:rPr>
          <w:sz w:val="22"/>
          <w:szCs w:val="22"/>
        </w:rPr>
      </w:pPr>
      <w:r>
        <w:rPr>
          <w:rFonts w:hint="eastAsia"/>
          <w:sz w:val="22"/>
          <w:szCs w:val="22"/>
        </w:rPr>
        <w:t>第二单元：组织结构设计与调整</w:t>
      </w:r>
    </w:p>
    <w:p>
      <w:pPr>
        <w:pStyle w:val="style0"/>
        <w:spacing w:lineRule="auto" w:line="360"/>
        <w:rPr>
          <w:sz w:val="22"/>
          <w:szCs w:val="22"/>
        </w:rPr>
      </w:pPr>
      <w:r>
        <w:rPr>
          <w:rFonts w:hint="eastAsia"/>
          <w:sz w:val="22"/>
          <w:szCs w:val="22"/>
        </w:rPr>
        <w:t>本土案例：北京易普斯咨询有限公司</w:t>
      </w:r>
    </w:p>
    <w:p>
      <w:pPr>
        <w:pStyle w:val="style0"/>
        <w:spacing w:lineRule="auto" w:line="360"/>
        <w:rPr/>
      </w:pPr>
      <w:r>
        <w:rPr>
          <w:rFonts w:ascii="宋体" w:cs="宋体" w:hAnsi="宋体" w:hint="eastAsia"/>
        </w:rPr>
        <w:t>案例阅读思考题</w:t>
      </w:r>
      <w:r>
        <w:rPr>
          <w:rFonts w:hint="eastAsia"/>
        </w:rPr>
        <w:t>：</w:t>
      </w:r>
    </w:p>
    <w:p>
      <w:pPr>
        <w:pStyle w:val="style0"/>
        <w:spacing w:lineRule="auto" w:line="360"/>
        <w:rPr>
          <w:rFonts w:ascii="宋体" w:cs="宋体" w:hAnsi="宋体"/>
        </w:rPr>
      </w:pPr>
      <w:r>
        <w:t>1</w:t>
      </w:r>
      <w:r>
        <w:rPr>
          <w:rFonts w:hint="eastAsia"/>
        </w:rPr>
        <w:t>、</w:t>
      </w:r>
      <w:r>
        <w:rPr>
          <w:rFonts w:ascii="宋体" w:cs="宋体" w:hAnsi="宋体" w:hint="eastAsia"/>
        </w:rPr>
        <w:t>请</w:t>
      </w:r>
      <w:r>
        <w:rPr>
          <w:rFonts w:hint="eastAsia"/>
        </w:rPr>
        <w:t>描述一下易普斯公司</w:t>
      </w:r>
      <w:r>
        <w:rPr>
          <w:rFonts w:ascii="宋体" w:cs="宋体" w:hAnsi="宋体" w:hint="eastAsia"/>
        </w:rPr>
        <w:t>的组织结构形式；</w:t>
      </w:r>
    </w:p>
    <w:p>
      <w:pPr>
        <w:pStyle w:val="style0"/>
        <w:spacing w:lineRule="auto" w:line="360"/>
        <w:rPr>
          <w:rFonts w:ascii="宋体" w:cs="宋体" w:hAnsi="宋体"/>
        </w:rPr>
      </w:pPr>
      <w:r>
        <w:rPr>
          <w:rFonts w:ascii="宋体" w:cs="宋体" w:hAnsi="宋体" w:hint="eastAsia"/>
        </w:rPr>
        <w:t>2、在易普斯公司，项目经理承担的职位要求是怎样的？这一职位要求引发相关职位的矛盾是怎样的？</w:t>
      </w:r>
    </w:p>
    <w:p>
      <w:pPr>
        <w:pStyle w:val="style0"/>
        <w:spacing w:lineRule="auto" w:line="360"/>
        <w:rPr>
          <w:rFonts w:ascii="宋体" w:cs="宋体" w:hAnsi="宋体"/>
        </w:rPr>
      </w:pPr>
      <w:r>
        <w:rPr>
          <w:rFonts w:ascii="宋体" w:cs="宋体" w:hAnsi="宋体" w:hint="eastAsia"/>
        </w:rPr>
        <w:t>3、你将如何调整易普斯的组织结构形式？</w:t>
      </w:r>
    </w:p>
    <w:p>
      <w:pPr>
        <w:pStyle w:val="style0"/>
        <w:spacing w:lineRule="auto" w:line="360"/>
        <w:rPr>
          <w:sz w:val="22"/>
          <w:szCs w:val="22"/>
        </w:rPr>
      </w:pPr>
    </w:p>
    <w:p>
      <w:pPr>
        <w:pStyle w:val="style0"/>
        <w:spacing w:lineRule="auto" w:line="360"/>
        <w:rPr>
          <w:sz w:val="22"/>
          <w:szCs w:val="22"/>
        </w:rPr>
      </w:pPr>
      <w:r>
        <w:rPr>
          <w:rFonts w:hint="eastAsia"/>
          <w:sz w:val="22"/>
          <w:szCs w:val="22"/>
        </w:rPr>
        <w:t>第三单元：人力资源管理规划</w:t>
      </w:r>
    </w:p>
    <w:p>
      <w:pPr>
        <w:pStyle w:val="style0"/>
        <w:spacing w:lineRule="auto" w:line="360"/>
        <w:rPr>
          <w:sz w:val="22"/>
          <w:szCs w:val="22"/>
        </w:rPr>
      </w:pPr>
      <w:r>
        <w:rPr>
          <w:rFonts w:hint="eastAsia"/>
          <w:sz w:val="22"/>
          <w:szCs w:val="22"/>
        </w:rPr>
        <w:t>本土案例：“不一样”的雅昌，需要“不一样”的雅昌人</w:t>
      </w:r>
    </w:p>
    <w:p>
      <w:pPr>
        <w:pStyle w:val="style0"/>
        <w:spacing w:lineRule="auto" w:line="360"/>
        <w:rPr/>
      </w:pPr>
      <w:r>
        <w:rPr>
          <w:rFonts w:ascii="宋体" w:cs="宋体" w:hAnsi="宋体" w:hint="eastAsia"/>
        </w:rPr>
        <w:t>案例阅读思考题</w:t>
      </w:r>
      <w:r>
        <w:rPr>
          <w:rFonts w:hint="eastAsia"/>
        </w:rPr>
        <w:t>：</w:t>
      </w:r>
    </w:p>
    <w:p>
      <w:pPr>
        <w:pStyle w:val="style0"/>
        <w:tabs>
          <w:tab w:val="left" w:leader="none" w:pos="460"/>
        </w:tabs>
        <w:spacing w:lineRule="auto" w:line="360"/>
        <w:rPr/>
      </w:pPr>
      <w:r>
        <w:rPr>
          <w:rFonts w:hint="eastAsia"/>
        </w:rPr>
        <w:t>1</w:t>
      </w:r>
      <w:r>
        <w:rPr>
          <w:rFonts w:hint="eastAsia"/>
        </w:rPr>
        <w:t>、雅昌的“不一</w:t>
      </w:r>
      <w:r>
        <w:rPr>
          <w:rFonts w:ascii="宋体" w:cs="宋体" w:hAnsi="宋体" w:hint="eastAsia"/>
        </w:rPr>
        <w:t>样</w:t>
      </w:r>
      <w:r>
        <w:rPr>
          <w:rFonts w:hint="eastAsia"/>
        </w:rPr>
        <w:t>”体</w:t>
      </w:r>
      <w:r>
        <w:rPr>
          <w:rFonts w:ascii="宋体" w:cs="宋体" w:hAnsi="宋体" w:hint="eastAsia"/>
        </w:rPr>
        <w:t>现</w:t>
      </w:r>
      <w:r>
        <w:rPr>
          <w:rFonts w:hint="eastAsia"/>
        </w:rPr>
        <w:t>在哪些地方？</w:t>
      </w:r>
    </w:p>
    <w:p>
      <w:pPr>
        <w:pStyle w:val="style0"/>
        <w:tabs>
          <w:tab w:val="left" w:leader="none" w:pos="460"/>
        </w:tabs>
        <w:spacing w:lineRule="auto" w:line="360"/>
        <w:rPr>
          <w:rFonts w:ascii="宋体" w:cs="宋体" w:hAnsi="宋体"/>
        </w:rPr>
      </w:pPr>
      <w:r>
        <w:rPr>
          <w:rFonts w:hint="eastAsia"/>
        </w:rPr>
        <w:t>2</w:t>
      </w:r>
      <w:r>
        <w:rPr>
          <w:rFonts w:hint="eastAsia"/>
        </w:rPr>
        <w:t>、根据雅昌</w:t>
      </w:r>
      <w:r>
        <w:rPr>
          <w:rFonts w:ascii="宋体" w:cs="宋体" w:hAnsi="宋体" w:hint="eastAsia"/>
        </w:rPr>
        <w:t>发</w:t>
      </w:r>
      <w:r>
        <w:rPr>
          <w:rFonts w:hint="eastAsia"/>
        </w:rPr>
        <w:t>展的不同</w:t>
      </w:r>
      <w:r>
        <w:rPr>
          <w:rFonts w:ascii="宋体" w:cs="宋体" w:hAnsi="宋体" w:hint="eastAsia"/>
        </w:rPr>
        <w:t>阶</w:t>
      </w:r>
      <w:r>
        <w:rPr>
          <w:rFonts w:hint="eastAsia"/>
        </w:rPr>
        <w:t>段，分析其</w:t>
      </w:r>
      <w:r>
        <w:rPr>
          <w:rFonts w:ascii="宋体" w:cs="宋体" w:hAnsi="宋体" w:hint="eastAsia"/>
        </w:rPr>
        <w:t>对</w:t>
      </w:r>
      <w:r>
        <w:rPr>
          <w:rFonts w:hint="eastAsia"/>
        </w:rPr>
        <w:t>雅昌人</w:t>
      </w:r>
      <w:r>
        <w:rPr>
          <w:rFonts w:ascii="宋体" w:cs="宋体" w:hAnsi="宋体" w:hint="eastAsia"/>
        </w:rPr>
        <w:t>的要求分别是哪些？</w:t>
      </w:r>
    </w:p>
    <w:p>
      <w:pPr>
        <w:pStyle w:val="style0"/>
        <w:tabs>
          <w:tab w:val="left" w:leader="none" w:pos="460"/>
        </w:tabs>
        <w:spacing w:lineRule="auto" w:line="360"/>
        <w:rPr/>
      </w:pPr>
      <w:r>
        <w:rPr>
          <w:rFonts w:ascii="宋体" w:cs="宋体" w:hAnsi="宋体" w:hint="eastAsia"/>
        </w:rPr>
        <w:t>3、面对新的战略发展要求，雅昌应该如何开展它的人力资源管理规划？</w:t>
      </w:r>
    </w:p>
    <w:p>
      <w:pPr>
        <w:pStyle w:val="style0"/>
        <w:spacing w:lineRule="auto" w:line="360"/>
        <w:rPr>
          <w:rFonts w:ascii="宋体" w:cs="宋体" w:hAnsi="宋体"/>
          <w:sz w:val="22"/>
          <w:szCs w:val="22"/>
        </w:rPr>
      </w:pPr>
    </w:p>
    <w:p>
      <w:pPr>
        <w:pStyle w:val="style0"/>
        <w:spacing w:lineRule="auto" w:line="360"/>
        <w:rPr>
          <w:rFonts w:ascii="宋体" w:cs="宋体" w:hAnsi="宋体"/>
          <w:sz w:val="22"/>
          <w:szCs w:val="22"/>
        </w:rPr>
      </w:pPr>
      <w:r>
        <w:rPr>
          <w:rFonts w:ascii="宋体" w:cs="宋体" w:hAnsi="宋体" w:hint="eastAsia"/>
          <w:sz w:val="22"/>
          <w:szCs w:val="22"/>
        </w:rPr>
        <w:t>第四单元：招聘管理与员工选拔</w:t>
      </w:r>
    </w:p>
    <w:p>
      <w:pPr>
        <w:pStyle w:val="style0"/>
        <w:spacing w:lineRule="auto" w:line="360"/>
        <w:rPr>
          <w:sz w:val="22"/>
          <w:szCs w:val="22"/>
        </w:rPr>
      </w:pPr>
      <w:r>
        <w:rPr>
          <w:rFonts w:hint="eastAsia"/>
          <w:sz w:val="22"/>
          <w:szCs w:val="22"/>
        </w:rPr>
        <w:t>本土案例：选拔总经理</w:t>
      </w:r>
    </w:p>
    <w:p>
      <w:pPr>
        <w:pStyle w:val="style0"/>
        <w:spacing w:lineRule="auto" w:line="360"/>
        <w:rPr>
          <w:sz w:val="22"/>
          <w:szCs w:val="22"/>
        </w:rPr>
      </w:pPr>
      <w:r>
        <w:rPr>
          <w:rFonts w:hint="eastAsia"/>
          <w:sz w:val="22"/>
          <w:szCs w:val="22"/>
        </w:rPr>
        <w:t>课堂提问：</w:t>
      </w:r>
    </w:p>
    <w:p>
      <w:pPr>
        <w:pStyle w:val="style0"/>
        <w:spacing w:lineRule="auto" w:line="360"/>
        <w:rPr/>
      </w:pPr>
      <w:r>
        <w:rPr>
          <w:rFonts w:ascii="宋体" w:cs="宋体" w:hAnsi="宋体" w:hint="eastAsia"/>
        </w:rPr>
        <w:t>案例阅读思考题</w:t>
      </w:r>
      <w:r>
        <w:rPr>
          <w:rFonts w:hint="eastAsia"/>
        </w:rPr>
        <w:t>：</w:t>
      </w:r>
    </w:p>
    <w:p>
      <w:pPr>
        <w:pStyle w:val="style0"/>
        <w:spacing w:lineRule="auto" w:line="360"/>
        <w:rPr>
          <w:rFonts w:ascii="宋体" w:cs="宋体" w:hAnsi="宋体"/>
        </w:rPr>
      </w:pPr>
      <w:r>
        <w:rPr>
          <w:rFonts w:hint="eastAsia"/>
        </w:rPr>
        <w:t>1</w:t>
      </w:r>
      <w:r>
        <w:rPr>
          <w:rFonts w:hint="eastAsia"/>
        </w:rPr>
        <w:t>、</w:t>
      </w:r>
      <w:r>
        <w:rPr>
          <w:rFonts w:ascii="宋体" w:cs="宋体" w:hAnsi="宋体" w:hint="eastAsia"/>
        </w:rPr>
        <w:t>如果你是程开远，你该怎么做？为什么？</w:t>
      </w:r>
    </w:p>
    <w:p>
      <w:pPr>
        <w:pStyle w:val="style0"/>
        <w:spacing w:lineRule="auto" w:line="360"/>
        <w:rPr>
          <w:rFonts w:ascii="宋体" w:cs="宋体" w:hAnsi="宋体"/>
        </w:rPr>
      </w:pPr>
      <w:r>
        <w:rPr>
          <w:rFonts w:ascii="宋体" w:cs="宋体" w:hAnsi="宋体" w:hint="eastAsia"/>
        </w:rPr>
        <w:t>2、如果你是楚婕，你该怎么做？为什么？</w:t>
      </w:r>
    </w:p>
    <w:p>
      <w:pPr>
        <w:pStyle w:val="style0"/>
        <w:spacing w:lineRule="auto" w:line="360"/>
        <w:rPr>
          <w:rFonts w:ascii="宋体" w:cs="宋体" w:hAnsi="宋体"/>
        </w:rPr>
      </w:pPr>
      <w:r>
        <w:rPr>
          <w:rFonts w:ascii="宋体" w:cs="宋体" w:hAnsi="宋体" w:hint="eastAsia"/>
        </w:rPr>
        <w:t>3、如果你是老汪，你该怎么做？为什么？</w:t>
      </w:r>
    </w:p>
    <w:p>
      <w:pPr>
        <w:pStyle w:val="style0"/>
        <w:spacing w:lineRule="auto" w:line="360"/>
        <w:rPr/>
      </w:pPr>
      <w:r>
        <w:rPr>
          <w:rFonts w:hint="eastAsia"/>
        </w:rPr>
        <w:t>4</w:t>
      </w:r>
      <w:r>
        <w:rPr>
          <w:rFonts w:hint="eastAsia"/>
        </w:rPr>
        <w:t>、如果你是刘</w:t>
      </w:r>
      <w:r>
        <w:rPr>
          <w:rFonts w:ascii="宋体" w:cs="宋体" w:hAnsi="宋体" w:hint="eastAsia"/>
        </w:rPr>
        <w:t>丽</w:t>
      </w:r>
      <w:r>
        <w:rPr>
          <w:rFonts w:hint="eastAsia"/>
        </w:rPr>
        <w:t>云，你</w:t>
      </w:r>
      <w:r>
        <w:rPr>
          <w:rFonts w:ascii="宋体" w:cs="宋体" w:hAnsi="宋体" w:hint="eastAsia"/>
        </w:rPr>
        <w:t>该</w:t>
      </w:r>
      <w:r>
        <w:rPr>
          <w:rFonts w:hint="eastAsia"/>
        </w:rPr>
        <w:t>怎么做？</w:t>
      </w:r>
      <w:r>
        <w:rPr>
          <w:rFonts w:ascii="宋体" w:cs="宋体" w:hAnsi="宋体" w:hint="eastAsia"/>
        </w:rPr>
        <w:t>为</w:t>
      </w:r>
      <w:r>
        <w:rPr>
          <w:rFonts w:hint="eastAsia"/>
        </w:rPr>
        <w:t>什么？</w:t>
      </w:r>
    </w:p>
    <w:p>
      <w:pPr>
        <w:pStyle w:val="style0"/>
        <w:spacing w:lineRule="auto" w:line="360"/>
        <w:rPr>
          <w:sz w:val="22"/>
          <w:szCs w:val="22"/>
        </w:rPr>
      </w:pPr>
    </w:p>
    <w:p>
      <w:pPr>
        <w:pStyle w:val="style0"/>
        <w:spacing w:lineRule="auto" w:line="360"/>
        <w:rPr>
          <w:sz w:val="22"/>
          <w:szCs w:val="22"/>
        </w:rPr>
      </w:pPr>
      <w:r>
        <w:rPr>
          <w:rFonts w:hint="eastAsia"/>
          <w:sz w:val="22"/>
          <w:szCs w:val="22"/>
        </w:rPr>
        <w:t>第五单元：培训管理</w:t>
      </w:r>
    </w:p>
    <w:p>
      <w:pPr>
        <w:pStyle w:val="style0"/>
        <w:spacing w:lineRule="auto" w:line="360"/>
        <w:rPr>
          <w:rFonts w:ascii="宋体" w:cs="宋体" w:hAnsi="宋体"/>
          <w:sz w:val="22"/>
          <w:szCs w:val="22"/>
        </w:rPr>
      </w:pPr>
      <w:r>
        <w:rPr>
          <w:rFonts w:hint="eastAsia"/>
          <w:sz w:val="22"/>
          <w:szCs w:val="22"/>
        </w:rPr>
        <w:t>本土案例：</w:t>
      </w:r>
      <w:r>
        <w:rPr>
          <w:rFonts w:ascii="宋体" w:cs="宋体" w:hAnsi="宋体" w:hint="eastAsia"/>
          <w:sz w:val="22"/>
          <w:szCs w:val="22"/>
        </w:rPr>
        <w:t>张宏和她的新团队</w:t>
      </w:r>
    </w:p>
    <w:p>
      <w:pPr>
        <w:pStyle w:val="style0"/>
        <w:spacing w:lineRule="auto" w:line="360"/>
        <w:rPr/>
      </w:pPr>
      <w:r>
        <w:rPr>
          <w:rFonts w:ascii="宋体" w:cs="宋体" w:hAnsi="宋体" w:hint="eastAsia"/>
        </w:rPr>
        <w:t>案例阅读思考题</w:t>
      </w:r>
      <w:r>
        <w:rPr>
          <w:rFonts w:hint="eastAsia"/>
        </w:rPr>
        <w:t>：</w:t>
      </w:r>
    </w:p>
    <w:p>
      <w:pPr>
        <w:pStyle w:val="style0"/>
        <w:spacing w:lineRule="auto" w:line="360"/>
        <w:rPr>
          <w:rFonts w:ascii="宋体" w:cs="宋体" w:hAnsi="宋体"/>
        </w:rPr>
      </w:pPr>
      <w:r>
        <w:rPr>
          <w:rFonts w:hint="eastAsia"/>
        </w:rPr>
        <w:t>1</w:t>
      </w:r>
      <w:r>
        <w:rPr>
          <w:rFonts w:hint="eastAsia"/>
        </w:rPr>
        <w:t>、</w:t>
      </w:r>
      <w:r>
        <w:rPr>
          <w:rFonts w:ascii="宋体" w:cs="宋体" w:hAnsi="宋体" w:hint="eastAsia"/>
        </w:rPr>
        <w:t>你相信张宏不行贿吗？</w:t>
      </w:r>
    </w:p>
    <w:p>
      <w:pPr>
        <w:pStyle w:val="style0"/>
        <w:spacing w:lineRule="auto" w:line="360"/>
        <w:rPr>
          <w:rFonts w:ascii="宋体" w:cs="宋体" w:hAnsi="宋体"/>
        </w:rPr>
      </w:pPr>
      <w:r>
        <w:rPr>
          <w:rFonts w:ascii="宋体" w:cs="宋体" w:hAnsi="宋体" w:hint="eastAsia"/>
        </w:rPr>
        <w:t>2、接手新团队，张宏应该考虑哪些事？优先次序如何？</w:t>
      </w:r>
    </w:p>
    <w:p>
      <w:pPr>
        <w:pStyle w:val="style0"/>
        <w:spacing w:lineRule="auto" w:line="360"/>
        <w:rPr>
          <w:rFonts w:ascii="宋体" w:cs="宋体" w:hAnsi="宋体"/>
        </w:rPr>
      </w:pPr>
      <w:r>
        <w:rPr>
          <w:rFonts w:ascii="宋体" w:cs="宋体" w:hAnsi="宋体" w:hint="eastAsia"/>
        </w:rPr>
        <w:t>3、如果你是张宏，你将如何开展新工作？</w:t>
      </w:r>
    </w:p>
    <w:p>
      <w:pPr>
        <w:pStyle w:val="style0"/>
        <w:spacing w:lineRule="auto" w:line="360"/>
        <w:rPr>
          <w:sz w:val="22"/>
          <w:szCs w:val="22"/>
        </w:rPr>
      </w:pPr>
    </w:p>
    <w:p>
      <w:pPr>
        <w:pStyle w:val="style0"/>
        <w:spacing w:lineRule="auto" w:line="360"/>
        <w:rPr>
          <w:sz w:val="22"/>
          <w:szCs w:val="22"/>
        </w:rPr>
      </w:pPr>
      <w:r>
        <w:rPr>
          <w:rFonts w:hint="eastAsia"/>
          <w:sz w:val="22"/>
          <w:szCs w:val="22"/>
        </w:rPr>
        <w:t>第六单元：绩效管理</w:t>
      </w:r>
    </w:p>
    <w:p>
      <w:pPr>
        <w:pStyle w:val="style0"/>
        <w:spacing w:lineRule="auto" w:line="360"/>
        <w:rPr>
          <w:sz w:val="22"/>
          <w:szCs w:val="22"/>
        </w:rPr>
      </w:pPr>
      <w:r>
        <w:rPr>
          <w:rFonts w:hint="eastAsia"/>
          <w:sz w:val="22"/>
          <w:szCs w:val="22"/>
        </w:rPr>
        <w:t>本土案例：</w:t>
      </w:r>
    </w:p>
    <w:p>
      <w:pPr>
        <w:pStyle w:val="style0"/>
        <w:spacing w:lineRule="auto" w:line="360"/>
        <w:rPr>
          <w:sz w:val="22"/>
          <w:szCs w:val="22"/>
        </w:rPr>
      </w:pPr>
      <w:r>
        <w:rPr>
          <w:rFonts w:hint="eastAsia"/>
          <w:sz w:val="22"/>
          <w:szCs w:val="22"/>
        </w:rPr>
        <w:t>1</w:t>
      </w:r>
      <w:r>
        <w:rPr>
          <w:rFonts w:ascii="宋体" w:cs="宋体" w:hAnsi="宋体" w:hint="eastAsia"/>
          <w:sz w:val="22"/>
          <w:szCs w:val="22"/>
        </w:rPr>
        <w:t>、</w:t>
      </w:r>
      <w:r>
        <w:rPr>
          <w:rFonts w:hint="eastAsia"/>
          <w:sz w:val="22"/>
          <w:szCs w:val="22"/>
        </w:rPr>
        <w:t>海底捞的管理智慧；</w:t>
      </w:r>
    </w:p>
    <w:p>
      <w:pPr>
        <w:pStyle w:val="style0"/>
        <w:spacing w:lineRule="auto" w:line="360"/>
        <w:rPr>
          <w:sz w:val="22"/>
          <w:szCs w:val="22"/>
        </w:rPr>
      </w:pPr>
      <w:r>
        <w:rPr>
          <w:rFonts w:hint="eastAsia"/>
          <w:sz w:val="22"/>
          <w:szCs w:val="22"/>
        </w:rPr>
        <w:t>2</w:t>
      </w:r>
      <w:r>
        <w:rPr>
          <w:rFonts w:ascii="宋体" w:cs="宋体" w:hAnsi="宋体" w:hint="eastAsia"/>
          <w:sz w:val="22"/>
          <w:szCs w:val="22"/>
        </w:rPr>
        <w:t>、</w:t>
      </w:r>
      <w:r>
        <w:rPr>
          <w:rFonts w:hint="eastAsia"/>
          <w:sz w:val="22"/>
          <w:szCs w:val="22"/>
        </w:rPr>
        <w:t>都是绩效考核惹得祸</w:t>
      </w:r>
    </w:p>
    <w:p>
      <w:pPr>
        <w:pStyle w:val="style0"/>
        <w:spacing w:lineRule="auto" w:line="360"/>
        <w:rPr/>
      </w:pPr>
      <w:r>
        <w:t>3</w:t>
      </w:r>
      <w:r>
        <w:rPr>
          <w:rFonts w:hint="eastAsia"/>
        </w:rPr>
        <w:t>、</w:t>
      </w:r>
      <w:r>
        <w:t>Performance Coaching: Darcy Gallagher Role (</w:t>
      </w:r>
      <w:r>
        <w:rPr>
          <w:rFonts w:ascii="宋体" w:cs="宋体" w:hAnsi="宋体" w:hint="eastAsia"/>
        </w:rPr>
        <w:t>课</w:t>
      </w:r>
      <w:r>
        <w:rPr>
          <w:rFonts w:hint="eastAsia"/>
        </w:rPr>
        <w:t>堂</w:t>
      </w:r>
      <w:r>
        <w:rPr>
          <w:rFonts w:ascii="宋体" w:cs="宋体" w:hAnsi="宋体" w:hint="eastAsia"/>
        </w:rPr>
        <w:t>现场发</w:t>
      </w:r>
      <w:r>
        <w:rPr>
          <w:rFonts w:hint="eastAsia"/>
        </w:rPr>
        <w:t>放中文</w:t>
      </w:r>
      <w:r>
        <w:rPr>
          <w:rFonts w:ascii="宋体" w:cs="宋体" w:hAnsi="宋体" w:hint="eastAsia"/>
        </w:rPr>
        <w:t>译</w:t>
      </w:r>
      <w:r>
        <w:rPr>
          <w:rFonts w:hint="eastAsia"/>
        </w:rPr>
        <w:t>文</w:t>
      </w:r>
      <w:r>
        <w:t>)</w:t>
      </w:r>
    </w:p>
    <w:p>
      <w:pPr>
        <w:pStyle w:val="style0"/>
        <w:spacing w:lineRule="auto" w:line="360"/>
        <w:rPr/>
      </w:pPr>
      <w:r>
        <w:t>4</w:t>
      </w:r>
      <w:r>
        <w:rPr>
          <w:rFonts w:hint="eastAsia"/>
        </w:rPr>
        <w:t>、</w:t>
      </w:r>
      <w:r>
        <w:t>performance Coaching: General Manager Role(</w:t>
      </w:r>
      <w:r>
        <w:rPr>
          <w:rFonts w:ascii="宋体" w:cs="宋体" w:hAnsi="宋体" w:hint="eastAsia"/>
        </w:rPr>
        <w:t>课</w:t>
      </w:r>
      <w:r>
        <w:rPr>
          <w:rFonts w:hint="eastAsia"/>
        </w:rPr>
        <w:t>堂</w:t>
      </w:r>
      <w:r>
        <w:rPr>
          <w:rFonts w:ascii="宋体" w:cs="宋体" w:hAnsi="宋体" w:hint="eastAsia"/>
        </w:rPr>
        <w:t>现场发</w:t>
      </w:r>
      <w:r>
        <w:rPr>
          <w:rFonts w:hint="eastAsia"/>
        </w:rPr>
        <w:t>放中文</w:t>
      </w:r>
      <w:r>
        <w:rPr>
          <w:rFonts w:ascii="宋体" w:cs="宋体" w:hAnsi="宋体" w:hint="eastAsia"/>
        </w:rPr>
        <w:t>译</w:t>
      </w:r>
      <w:r>
        <w:rPr>
          <w:rFonts w:hint="eastAsia"/>
        </w:rPr>
        <w:t>文</w:t>
      </w:r>
      <w:r>
        <w:t>)</w:t>
      </w:r>
    </w:p>
    <w:p>
      <w:pPr>
        <w:pStyle w:val="style0"/>
        <w:spacing w:lineRule="auto" w:line="360"/>
        <w:rPr>
          <w:sz w:val="22"/>
          <w:szCs w:val="22"/>
        </w:rPr>
      </w:pPr>
    </w:p>
    <w:p>
      <w:pPr>
        <w:pStyle w:val="style0"/>
        <w:spacing w:lineRule="auto" w:line="360"/>
        <w:rPr>
          <w:rFonts w:ascii="宋体" w:cs="宋体" w:hAnsi="宋体"/>
          <w:sz w:val="22"/>
          <w:szCs w:val="22"/>
        </w:rPr>
      </w:pPr>
    </w:p>
    <w:p>
      <w:pPr>
        <w:pStyle w:val="style0"/>
        <w:spacing w:lineRule="auto" w:line="360"/>
        <w:rPr/>
      </w:pPr>
      <w:r>
        <w:rPr>
          <w:rFonts w:ascii="宋体" w:cs="宋体" w:hAnsi="宋体" w:hint="eastAsia"/>
        </w:rPr>
        <w:t>问题讨论（海底捞）</w:t>
      </w:r>
      <w:r>
        <w:rPr>
          <w:rFonts w:hint="eastAsia"/>
        </w:rPr>
        <w:t>：</w:t>
      </w:r>
    </w:p>
    <w:p>
      <w:pPr>
        <w:pStyle w:val="style0"/>
        <w:spacing w:lineRule="auto" w:line="360"/>
        <w:rPr>
          <w:rFonts w:ascii="宋体" w:cs="宋体" w:hAnsi="宋体"/>
        </w:rPr>
      </w:pPr>
      <w:r>
        <w:rPr>
          <w:rFonts w:hint="eastAsia"/>
        </w:rPr>
        <w:t>1</w:t>
      </w:r>
      <w:r>
        <w:rPr>
          <w:rFonts w:hint="eastAsia"/>
        </w:rPr>
        <w:t>、</w:t>
      </w:r>
      <w:r>
        <w:rPr>
          <w:rFonts w:ascii="宋体" w:cs="宋体" w:hAnsi="宋体" w:hint="eastAsia"/>
        </w:rPr>
        <w:t>海底捞的考核逻辑是怎样的：从工作过程，到工作结果，到组织目标的实现。</w:t>
      </w:r>
    </w:p>
    <w:p>
      <w:pPr>
        <w:pStyle w:val="style0"/>
        <w:spacing w:lineRule="auto" w:line="360"/>
        <w:rPr>
          <w:rFonts w:ascii="宋体" w:cs="宋体" w:hAnsi="宋体"/>
        </w:rPr>
      </w:pPr>
      <w:r>
        <w:rPr>
          <w:rFonts w:ascii="宋体" w:cs="宋体" w:hAnsi="宋体" w:hint="eastAsia"/>
        </w:rPr>
        <w:t>2、以海底捞的考核逻辑对比你所在岗位的考核逻辑。</w:t>
      </w:r>
    </w:p>
    <w:p>
      <w:pPr>
        <w:pStyle w:val="style0"/>
        <w:spacing w:lineRule="auto" w:line="360"/>
        <w:rPr>
          <w:rFonts w:ascii="宋体" w:cs="宋体" w:hAnsi="宋体"/>
        </w:rPr>
      </w:pPr>
      <w:r>
        <w:rPr>
          <w:rFonts w:ascii="宋体" w:cs="宋体" w:hAnsi="宋体" w:hint="eastAsia"/>
        </w:rPr>
        <w:t>3、你所在岗位的考核指标如何设计？</w:t>
      </w:r>
    </w:p>
    <w:p>
      <w:pPr>
        <w:pStyle w:val="style0"/>
        <w:spacing w:lineRule="auto" w:line="360"/>
        <w:rPr>
          <w:rFonts w:ascii="宋体" w:cs="宋体" w:hAnsi="宋体"/>
        </w:rPr>
      </w:pPr>
      <w:r>
        <w:rPr>
          <w:rFonts w:ascii="宋体" w:cs="宋体" w:hAnsi="宋体" w:hint="eastAsia"/>
        </w:rPr>
        <w:t>4、你所在岗位的考核难点在哪里？包括考核内容和考核过程。</w:t>
      </w:r>
    </w:p>
    <w:p>
      <w:pPr>
        <w:pStyle w:val="style0"/>
        <w:spacing w:lineRule="auto" w:line="360"/>
        <w:rPr>
          <w:sz w:val="22"/>
          <w:szCs w:val="22"/>
        </w:rPr>
      </w:pPr>
    </w:p>
    <w:p>
      <w:pPr>
        <w:pStyle w:val="style0"/>
        <w:spacing w:lineRule="auto" w:line="360"/>
        <w:rPr>
          <w:sz w:val="22"/>
          <w:szCs w:val="22"/>
        </w:rPr>
      </w:pPr>
      <w:r>
        <w:rPr>
          <w:rFonts w:hint="eastAsia"/>
          <w:sz w:val="22"/>
          <w:szCs w:val="22"/>
        </w:rPr>
        <w:t>第七单元：员工关系管理</w:t>
      </w:r>
    </w:p>
    <w:p>
      <w:pPr>
        <w:pStyle w:val="style0"/>
        <w:spacing w:lineRule="auto" w:line="360"/>
        <w:rPr>
          <w:rFonts w:ascii="宋体" w:cs="宋体" w:hAnsi="宋体"/>
          <w:sz w:val="22"/>
          <w:szCs w:val="22"/>
        </w:rPr>
      </w:pPr>
      <w:r>
        <w:rPr>
          <w:rFonts w:hint="eastAsia"/>
          <w:sz w:val="22"/>
          <w:szCs w:val="22"/>
        </w:rPr>
        <w:t>本土案例：一个空降</w:t>
      </w:r>
      <w:r>
        <w:rPr>
          <w:rFonts w:hint="eastAsia"/>
          <w:sz w:val="22"/>
          <w:szCs w:val="22"/>
        </w:rPr>
        <w:t>CEO</w:t>
      </w:r>
      <w:r>
        <w:rPr>
          <w:rFonts w:ascii="宋体" w:cs="宋体" w:hAnsi="宋体" w:hint="eastAsia"/>
          <w:sz w:val="22"/>
          <w:szCs w:val="22"/>
        </w:rPr>
        <w:t>的故事</w:t>
      </w:r>
    </w:p>
    <w:p>
      <w:pPr>
        <w:pStyle w:val="style0"/>
        <w:spacing w:lineRule="auto" w:line="360"/>
        <w:rPr/>
      </w:pPr>
      <w:r>
        <w:rPr>
          <w:rFonts w:ascii="宋体" w:cs="宋体" w:hAnsi="宋体" w:hint="eastAsia"/>
        </w:rPr>
        <w:t>问题讨论</w:t>
      </w:r>
      <w:r>
        <w:rPr>
          <w:rFonts w:hint="eastAsia"/>
        </w:rPr>
        <w:t>：</w:t>
      </w:r>
    </w:p>
    <w:p>
      <w:pPr>
        <w:pStyle w:val="style0"/>
        <w:spacing w:before="156" w:lineRule="auto" w:line="360"/>
        <w:rPr>
          <w:rFonts w:ascii="宋体" w:hAnsi="宋体"/>
        </w:rPr>
      </w:pPr>
      <w:r>
        <w:rPr>
          <w:rFonts w:ascii="宋体" w:hAnsi="宋体" w:hint="eastAsia"/>
        </w:rPr>
        <w:t>1.</w:t>
      </w:r>
      <w:r>
        <w:rPr>
          <w:rFonts w:ascii="宋体" w:hAnsi="宋体"/>
        </w:rPr>
        <w:t xml:space="preserve"> </w:t>
      </w:r>
      <w:r>
        <w:rPr>
          <w:rFonts w:ascii="宋体" w:hAnsi="宋体" w:hint="eastAsia"/>
        </w:rPr>
        <w:t xml:space="preserve"> 整合的管理者</w:t>
      </w:r>
      <w:r>
        <w:rPr>
          <w:rFonts w:ascii="宋体" w:cs="宋体" w:hAnsi="宋体" w:hint="eastAsia"/>
        </w:rPr>
        <w:t>应</w:t>
      </w:r>
      <w:r>
        <w:rPr>
          <w:rFonts w:ascii="宋体" w:hAnsi="宋体" w:hint="eastAsia"/>
        </w:rPr>
        <w:t>具</w:t>
      </w:r>
      <w:r>
        <w:rPr>
          <w:rFonts w:ascii="宋体" w:cs="宋体" w:hAnsi="宋体" w:hint="eastAsia"/>
        </w:rPr>
        <w:t>备</w:t>
      </w:r>
      <w:r>
        <w:rPr>
          <w:rFonts w:ascii="宋体" w:hAnsi="宋体" w:hint="eastAsia"/>
        </w:rPr>
        <w:t>什么</w:t>
      </w:r>
      <w:r>
        <w:rPr>
          <w:rFonts w:ascii="宋体" w:cs="宋体" w:hAnsi="宋体" w:hint="eastAsia"/>
        </w:rPr>
        <w:t>样</w:t>
      </w:r>
      <w:r>
        <w:rPr>
          <w:rFonts w:ascii="宋体" w:hAnsi="宋体" w:hint="eastAsia"/>
        </w:rPr>
        <w:t>的沟通能力？</w:t>
      </w:r>
    </w:p>
    <w:p>
      <w:pPr>
        <w:pStyle w:val="style0"/>
        <w:spacing w:before="156" w:lineRule="auto" w:line="360"/>
        <w:rPr>
          <w:rFonts w:ascii="宋体" w:hAnsi="宋体"/>
        </w:rPr>
      </w:pPr>
      <w:r>
        <w:rPr>
          <w:rFonts w:ascii="宋体" w:hAnsi="宋体" w:hint="eastAsia"/>
        </w:rPr>
        <w:t xml:space="preserve">2. </w:t>
      </w:r>
      <w:r>
        <w:rPr>
          <w:rFonts w:ascii="宋体" w:hAnsi="宋体"/>
        </w:rPr>
        <w:t>你</w:t>
      </w:r>
      <w:r>
        <w:rPr>
          <w:rFonts w:ascii="宋体" w:cs="宋体" w:hAnsi="宋体" w:hint="eastAsia"/>
        </w:rPr>
        <w:t>认为</w:t>
      </w:r>
      <w:r>
        <w:rPr>
          <w:rFonts w:ascii="宋体" w:hAnsi="宋体"/>
        </w:rPr>
        <w:t>在Vicky和唐旭</w:t>
      </w:r>
      <w:r>
        <w:rPr>
          <w:rFonts w:ascii="宋体" w:cs="宋体" w:hAnsi="宋体" w:hint="eastAsia"/>
        </w:rPr>
        <w:t>东</w:t>
      </w:r>
      <w:r>
        <w:rPr>
          <w:rFonts w:ascii="宋体" w:hAnsi="宋体"/>
        </w:rPr>
        <w:t>之</w:t>
      </w:r>
      <w:r>
        <w:rPr>
          <w:rFonts w:ascii="宋体" w:cs="宋体" w:hAnsi="宋体" w:hint="eastAsia"/>
        </w:rPr>
        <w:t>间</w:t>
      </w:r>
      <w:r>
        <w:rPr>
          <w:rFonts w:ascii="宋体" w:hAnsi="宋体"/>
        </w:rPr>
        <w:t>，</w:t>
      </w:r>
      <w:r>
        <w:rPr>
          <w:rFonts w:ascii="宋体" w:cs="宋体" w:hAnsi="宋体" w:hint="eastAsia"/>
        </w:rPr>
        <w:t>华创为</w:t>
      </w:r>
      <w:r>
        <w:rPr>
          <w:rFonts w:ascii="宋体" w:hAnsi="宋体"/>
        </w:rPr>
        <w:t>什么</w:t>
      </w:r>
      <w:r>
        <w:rPr>
          <w:rFonts w:ascii="宋体" w:cs="宋体" w:hAnsi="宋体" w:hint="eastAsia"/>
        </w:rPr>
        <w:t>选择</w:t>
      </w:r>
      <w:r>
        <w:rPr>
          <w:rFonts w:ascii="宋体" w:hAnsi="宋体"/>
        </w:rPr>
        <w:t>唐旭</w:t>
      </w:r>
      <w:r>
        <w:rPr>
          <w:rFonts w:ascii="宋体" w:cs="宋体" w:hAnsi="宋体" w:hint="eastAsia"/>
        </w:rPr>
        <w:t>东</w:t>
      </w:r>
      <w:r>
        <w:rPr>
          <w:rFonts w:ascii="宋体" w:hAnsi="宋体"/>
        </w:rPr>
        <w:t>？</w:t>
      </w:r>
    </w:p>
    <w:p>
      <w:pPr>
        <w:pStyle w:val="style0"/>
        <w:spacing w:before="156" w:lineRule="auto" w:line="360"/>
        <w:rPr>
          <w:rFonts w:ascii="宋体" w:hAnsi="宋体"/>
        </w:rPr>
      </w:pPr>
      <w:r>
        <w:rPr>
          <w:rFonts w:ascii="宋体" w:hAnsi="宋体" w:hint="eastAsia"/>
        </w:rPr>
        <w:t>3</w:t>
      </w:r>
      <w:r>
        <w:rPr>
          <w:rFonts w:ascii="宋体" w:hAnsi="宋体"/>
        </w:rPr>
        <w:t>. 如果你是唐旭</w:t>
      </w:r>
      <w:r>
        <w:rPr>
          <w:rFonts w:ascii="宋体" w:cs="宋体" w:hAnsi="宋体" w:hint="eastAsia"/>
        </w:rPr>
        <w:t>东</w:t>
      </w:r>
      <w:r>
        <w:rPr>
          <w:rFonts w:ascii="宋体" w:hAnsi="宋体"/>
        </w:rPr>
        <w:t>，你是</w:t>
      </w:r>
      <w:r>
        <w:rPr>
          <w:rFonts w:ascii="宋体" w:cs="宋体" w:hAnsi="宋体" w:hint="eastAsia"/>
        </w:rPr>
        <w:t>带</w:t>
      </w:r>
      <w:r>
        <w:rPr>
          <w:rFonts w:ascii="宋体" w:hAnsi="宋体"/>
        </w:rPr>
        <w:t>一个自己的管理班子</w:t>
      </w:r>
      <w:r>
        <w:rPr>
          <w:rFonts w:ascii="宋体" w:cs="宋体" w:hAnsi="宋体" w:hint="eastAsia"/>
        </w:rPr>
        <w:t>过</w:t>
      </w:r>
      <w:r>
        <w:rPr>
          <w:rFonts w:ascii="宋体" w:hAnsi="宋体"/>
        </w:rPr>
        <w:t>去</w:t>
      </w:r>
      <w:r>
        <w:rPr>
          <w:rFonts w:ascii="宋体" w:cs="宋体" w:hAnsi="宋体" w:hint="eastAsia"/>
        </w:rPr>
        <w:t>还</w:t>
      </w:r>
      <w:r>
        <w:rPr>
          <w:rFonts w:ascii="宋体" w:hAnsi="宋体"/>
        </w:rPr>
        <w:t>是只身上任？</w:t>
      </w:r>
    </w:p>
    <w:p>
      <w:pPr>
        <w:pStyle w:val="style0"/>
        <w:spacing w:before="156" w:lineRule="auto" w:line="360"/>
        <w:rPr/>
      </w:pPr>
      <w:r>
        <w:rPr>
          <w:rFonts w:ascii="宋体" w:hAnsi="宋体" w:hint="eastAsia"/>
        </w:rPr>
        <w:t>4.</w:t>
      </w:r>
      <w:r>
        <w:rPr>
          <w:rFonts w:ascii="宋体" w:hAnsi="宋体"/>
        </w:rPr>
        <w:t xml:space="preserve"> 如果你是唐旭</w:t>
      </w:r>
      <w:r>
        <w:rPr>
          <w:rFonts w:ascii="宋体" w:cs="宋体" w:hAnsi="宋体" w:hint="eastAsia"/>
        </w:rPr>
        <w:t>东</w:t>
      </w:r>
      <w:r>
        <w:rPr>
          <w:rFonts w:ascii="宋体" w:hAnsi="宋体"/>
        </w:rPr>
        <w:t>，碰到上海Esprit管理</w:t>
      </w:r>
      <w:r>
        <w:rPr>
          <w:rFonts w:ascii="宋体" w:cs="宋体" w:hAnsi="宋体" w:hint="eastAsia"/>
        </w:rPr>
        <w:t>层</w:t>
      </w:r>
      <w:r>
        <w:rPr>
          <w:rFonts w:ascii="宋体" w:hAnsi="宋体"/>
        </w:rPr>
        <w:t>的抵触，你会采取什么</w:t>
      </w:r>
      <w:r>
        <w:rPr>
          <w:rFonts w:ascii="宋体" w:cs="宋体" w:hAnsi="宋体" w:hint="eastAsia"/>
        </w:rPr>
        <w:t>样</w:t>
      </w:r>
      <w:r>
        <w:rPr>
          <w:rFonts w:ascii="宋体" w:hAnsi="宋体"/>
        </w:rPr>
        <w:t>的措施</w:t>
      </w:r>
      <w:r>
        <w:rPr>
          <w:rFonts w:ascii="宋体" w:hAnsi="宋体" w:hint="eastAsia"/>
        </w:rPr>
        <w:t>？</w:t>
      </w:r>
    </w:p>
    <w:p>
      <w:pPr>
        <w:pStyle w:val="style0"/>
        <w:widowControl/>
        <w:jc w:val="left"/>
        <w:rPr>
          <w:rFonts w:ascii="宋体" w:cs="宋体" w:hAnsi="宋体"/>
          <w:kern w:val="0"/>
          <w:szCs w:val="21"/>
        </w:rPr>
      </w:pPr>
    </w:p>
    <w:p>
      <w:pPr>
        <w:pStyle w:val="style0"/>
        <w:widowControl/>
        <w:jc w:val="left"/>
        <w:rPr/>
      </w:pPr>
      <w:r>
        <w:br w:type="page"/>
      </w:r>
    </w:p>
    <w:bookmarkStart w:id="50" w:name="_Toc519071117"/>
    <w:p>
      <w:pPr>
        <w:pStyle w:val="style0"/>
        <w:keepNext/>
        <w:keepLines/>
        <w:spacing w:before="260" w:after="260" w:lineRule="auto" w:line="413"/>
        <w:jc w:val="center"/>
        <w:outlineLvl w:val="2"/>
        <w:rPr>
          <w:b/>
          <w:bCs/>
          <w:sz w:val="32"/>
          <w:szCs w:val="32"/>
        </w:rPr>
      </w:pPr>
      <w:r>
        <w:rPr>
          <w:rFonts w:hint="eastAsia"/>
          <w:b/>
          <w:bCs/>
          <w:sz w:val="32"/>
          <w:szCs w:val="32"/>
        </w:rPr>
        <w:t>《</w:t>
      </w:r>
      <w:r>
        <w:rPr>
          <w:rFonts w:ascii="宋体" w:hAnsi="宋体" w:hint="eastAsia"/>
          <w:b/>
          <w:bCs/>
          <w:sz w:val="32"/>
          <w:szCs w:val="21"/>
        </w:rPr>
        <w:t>企业家法：创业、守成与传承</w:t>
      </w:r>
      <w:r>
        <w:rPr>
          <w:rFonts w:hint="eastAsia"/>
          <w:b/>
          <w:bCs/>
          <w:sz w:val="32"/>
          <w:szCs w:val="32"/>
        </w:rPr>
        <w:t>》课程大纲及教学进度表</w:t>
      </w:r>
      <w:bookmarkEnd w:id="50"/>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企业家法：创业、守成与传承</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r>
              <w:rPr>
                <w:rFonts w:hint="eastAsia"/>
                <w:shd w:val="clear" w:color="auto" w:fill="ffffff"/>
              </w:rPr>
              <w:t>20006217</w:t>
            </w: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陈汉</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授课教师联系方式：陈汉</w:t>
      </w:r>
    </w:p>
    <w:p>
      <w:pPr>
        <w:pStyle w:val="style0"/>
        <w:rPr>
          <w:rFonts w:ascii="宋体" w:hAnsi="宋体"/>
          <w:szCs w:val="21"/>
        </w:rPr>
      </w:pPr>
      <w:r>
        <w:rPr>
          <w:rFonts w:ascii="宋体" w:hAnsi="宋体" w:hint="eastAsia"/>
          <w:szCs w:val="21"/>
        </w:rPr>
        <w:t>电话：139 1116 9030</w:t>
      </w:r>
    </w:p>
    <w:p>
      <w:pPr>
        <w:pStyle w:val="style0"/>
        <w:rPr>
          <w:rFonts w:ascii="宋体" w:hAnsi="宋体"/>
          <w:szCs w:val="21"/>
        </w:rPr>
      </w:pPr>
      <w:r>
        <w:rPr>
          <w:rFonts w:ascii="宋体" w:hAnsi="宋体" w:hint="eastAsia"/>
          <w:szCs w:val="21"/>
        </w:rPr>
        <w:t>Email：minshangfachen@163.com</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jc w:val="left"/>
        <w:rPr>
          <w:rFonts w:ascii="宋体" w:hAnsi="宋体"/>
          <w:szCs w:val="21"/>
        </w:rPr>
      </w:pPr>
      <w:r>
        <w:rPr>
          <w:rFonts w:ascii="宋体" w:hAnsi="宋体" w:hint="eastAsia"/>
          <w:szCs w:val="21"/>
        </w:rPr>
        <w:t xml:space="preserve">    本课程的主要目的，是讲授企业家的“非经营性”风险的管理。主要从企业家的婚姻、继承、对外负债的承担、股权的传承、债务的有限度隔离等角度，阐述企业家如果通过法律与金融工具，管理自己的非经营性风险，保障家庭的安全，保障家人的利益，保障自己的财产独立性。</w:t>
      </w:r>
    </w:p>
    <w:p>
      <w:pPr>
        <w:pStyle w:val="style0"/>
        <w:widowControl/>
        <w:jc w:val="left"/>
        <w:rPr>
          <w:rFonts w:ascii="宋体" w:cs="宋体" w:hAnsi="宋体"/>
          <w:kern w:val="0"/>
          <w:szCs w:val="21"/>
        </w:rPr>
      </w:pP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widowControl/>
        <w:numPr>
          <w:ilvl w:val="0"/>
          <w:numId w:val="20"/>
        </w:numPr>
        <w:jc w:val="left"/>
        <w:rPr>
          <w:rFonts w:ascii="宋体" w:hAnsi="宋体"/>
          <w:szCs w:val="21"/>
        </w:rPr>
      </w:pPr>
      <w:r>
        <w:rPr>
          <w:rFonts w:ascii="宋体" w:hAnsi="宋体"/>
          <w:szCs w:val="21"/>
        </w:rPr>
        <w:t>了解并理解企业家的“非经营性”风险</w:t>
      </w:r>
    </w:p>
    <w:p>
      <w:pPr>
        <w:pStyle w:val="style0"/>
        <w:widowControl/>
        <w:numPr>
          <w:ilvl w:val="0"/>
          <w:numId w:val="20"/>
        </w:numPr>
        <w:jc w:val="left"/>
        <w:rPr>
          <w:rFonts w:ascii="宋体" w:hAnsi="宋体"/>
          <w:szCs w:val="21"/>
        </w:rPr>
      </w:pPr>
      <w:r>
        <w:rPr>
          <w:rFonts w:ascii="宋体" w:hAnsi="宋体" w:hint="eastAsia"/>
          <w:szCs w:val="21"/>
        </w:rPr>
        <w:t>了解管理非经营性风险的法律与金融工具。</w:t>
      </w:r>
    </w:p>
    <w:p>
      <w:pPr>
        <w:pStyle w:val="style0"/>
        <w:widowControl/>
        <w:numPr>
          <w:ilvl w:val="0"/>
          <w:numId w:val="20"/>
        </w:numPr>
        <w:jc w:val="left"/>
        <w:rPr>
          <w:rFonts w:ascii="宋体" w:hAnsi="宋体"/>
          <w:szCs w:val="21"/>
        </w:rPr>
      </w:pPr>
      <w:r>
        <w:rPr>
          <w:rFonts w:ascii="宋体" w:hAnsi="宋体" w:hint="eastAsia"/>
          <w:szCs w:val="21"/>
        </w:rPr>
        <w:t>理解并准确表达自己的需求，并做好初步规划。</w:t>
      </w:r>
    </w:p>
    <w:p>
      <w:pPr>
        <w:pStyle w:val="style0"/>
        <w:widowControl/>
        <w:ind w:left="840"/>
        <w:jc w:val="left"/>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本课程共分为7讲，内容及学时分配如下表。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管理经济学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2013级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第一讲 婚前的关系</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第二讲 婚姻的人身效力</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第三讲 婚姻的财产效力之一</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第四讲 婚姻的财产效力之二</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第五讲 未成年子女财产的特别保护</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rPr>
                <w:rFonts w:ascii="宋体" w:hAnsi="宋体"/>
                <w:szCs w:val="21"/>
              </w:rPr>
            </w:pPr>
            <w:r>
              <w:rPr>
                <w:rFonts w:ascii="宋体" w:hAnsi="宋体" w:hint="eastAsia"/>
                <w:szCs w:val="21"/>
              </w:rPr>
              <w:t>第六讲 继承中的一般性问题</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p>
        </w:tc>
        <w:tc>
          <w:tcPr>
            <w:tcW w:w="3292" w:type="dxa"/>
            <w:tcBorders/>
          </w:tcPr>
          <w:p>
            <w:pPr>
              <w:pStyle w:val="style0"/>
              <w:ind w:left="840" w:hanging="840" w:hangingChars="400"/>
              <w:rPr>
                <w:rFonts w:ascii="宋体" w:hAnsi="宋体"/>
                <w:szCs w:val="21"/>
              </w:rPr>
            </w:pPr>
            <w:r>
              <w:rPr>
                <w:rFonts w:ascii="宋体" w:hAnsi="宋体" w:hint="eastAsia"/>
                <w:szCs w:val="21"/>
              </w:rPr>
              <w:t>第七讲 股权的特别问题</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szCs w:val="21"/>
              </w:rPr>
              <w:t>陈汉</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以案例展示与学生互动研讨为主要的教学模式。</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szCs w:val="21"/>
        </w:rPr>
        <w:t>需要PPT</w:t>
      </w:r>
    </w:p>
    <w:p>
      <w:pPr>
        <w:pStyle w:val="style0"/>
        <w:numPr>
          <w:ilvl w:val="0"/>
          <w:numId w:val="1"/>
        </w:numPr>
        <w:ind w:left="720" w:hanging="360"/>
        <w:rPr>
          <w:rFonts w:ascii="宋体" w:hAnsi="宋体"/>
          <w:szCs w:val="21"/>
        </w:rPr>
      </w:pPr>
      <w:r>
        <w:rPr>
          <w:rFonts w:ascii="宋体" w:hAnsi="宋体" w:hint="eastAsia"/>
          <w:szCs w:val="21"/>
        </w:rPr>
        <w:t>教材</w:t>
      </w:r>
    </w:p>
    <w:p>
      <w:pPr>
        <w:pStyle w:val="style0"/>
        <w:rPr>
          <w:rFonts w:ascii="宋体" w:hAnsi="宋体"/>
          <w:szCs w:val="21"/>
        </w:rPr>
      </w:pPr>
      <w:r>
        <w:rPr>
          <w:rFonts w:ascii="宋体" w:hAnsi="宋体"/>
          <w:szCs w:val="21"/>
        </w:rPr>
        <w:t>无指定教材。</w:t>
      </w: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rPr>
          <w:rFonts w:ascii="宋体" w:hAnsi="宋体"/>
          <w:szCs w:val="21"/>
        </w:rPr>
      </w:pPr>
      <w:r>
        <w:rPr>
          <w:rFonts w:ascii="宋体" w:hAnsi="宋体"/>
          <w:szCs w:val="21"/>
        </w:rPr>
        <w:t>无中文参考书目。</w:t>
      </w:r>
    </w:p>
    <w:p>
      <w:pPr>
        <w:pStyle w:val="style0"/>
        <w:numPr>
          <w:ilvl w:val="0"/>
          <w:numId w:val="1"/>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szCs w:val="21"/>
        </w:rPr>
        <w:t>无</w:t>
      </w:r>
    </w:p>
    <w:p>
      <w:pPr>
        <w:pStyle w:val="style0"/>
        <w:numPr>
          <w:ilvl w:val="0"/>
          <w:numId w:val="1"/>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szCs w:val="21"/>
        </w:rPr>
        <w:t>要求学生参与讨论。</w:t>
      </w:r>
    </w:p>
    <w:p>
      <w:pPr>
        <w:pStyle w:val="style0"/>
        <w:numPr>
          <w:ilvl w:val="0"/>
          <w:numId w:val="1"/>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rPr>
          <w:rFonts w:ascii="宋体" w:hAnsi="宋体"/>
          <w:szCs w:val="21"/>
        </w:rPr>
      </w:pPr>
      <w:r>
        <w:rPr>
          <w:rFonts w:ascii="宋体" w:hAnsi="宋体"/>
          <w:szCs w:val="21"/>
        </w:rPr>
        <w:t>期末案例分析占</w:t>
      </w:r>
      <w:r>
        <w:rPr>
          <w:rFonts w:ascii="宋体" w:hAnsi="宋体" w:hint="eastAsia"/>
          <w:szCs w:val="21"/>
        </w:rPr>
        <w:t>100%。</w:t>
      </w:r>
    </w:p>
    <w:p>
      <w:pPr>
        <w:pStyle w:val="style0"/>
        <w:rPr>
          <w:rFonts w:ascii="宋体" w:hAnsi="宋体"/>
          <w:szCs w:val="21"/>
        </w:rPr>
      </w:pPr>
    </w:p>
    <w:p>
      <w:pPr>
        <w:pStyle w:val="style0"/>
        <w:ind w:firstLine="2717" w:firstLineChars="1289"/>
        <w:rPr>
          <w:rFonts w:ascii="宋体" w:hAnsi="宋体"/>
          <w:szCs w:val="21"/>
        </w:rPr>
      </w:pPr>
      <w:r>
        <w:rPr>
          <w:rFonts w:ascii="宋体" w:hAnsi="宋体" w:hint="eastAsia"/>
          <w:b/>
          <w:bCs/>
          <w:szCs w:val="21"/>
        </w:rPr>
        <w:t>教学大纲</w:t>
      </w:r>
    </w:p>
    <w:p>
      <w:pPr>
        <w:pStyle w:val="style0"/>
        <w:widowControl/>
        <w:jc w:val="left"/>
        <w:rPr>
          <w:rFonts w:ascii="宋体" w:cs="宋体" w:hAnsi="宋体"/>
          <w:kern w:val="0"/>
          <w:szCs w:val="21"/>
        </w:rPr>
      </w:pPr>
      <w:r>
        <w:rPr>
          <w:rFonts w:ascii="宋体" w:cs="宋体" w:hAnsi="宋体" w:hint="eastAsia"/>
          <w:b/>
          <w:kern w:val="0"/>
          <w:szCs w:val="21"/>
        </w:rPr>
        <w:t>第一讲 婚前的关系（4）</w:t>
      </w:r>
    </w:p>
    <w:p>
      <w:pPr>
        <w:pStyle w:val="style0"/>
        <w:widowControl/>
        <w:numPr>
          <w:ilvl w:val="0"/>
          <w:numId w:val="21"/>
        </w:numPr>
        <w:jc w:val="left"/>
        <w:rPr>
          <w:rFonts w:ascii="宋体" w:cs="宋体" w:hAnsi="宋体"/>
          <w:kern w:val="0"/>
          <w:szCs w:val="21"/>
        </w:rPr>
      </w:pPr>
      <w:r>
        <w:rPr>
          <w:rFonts w:ascii="宋体" w:cs="宋体" w:hAnsi="宋体" w:hint="eastAsia"/>
          <w:kern w:val="0"/>
          <w:szCs w:val="21"/>
        </w:rPr>
        <w:t>婚前协议、婚前赠与</w:t>
      </w:r>
    </w:p>
    <w:p>
      <w:pPr>
        <w:pStyle w:val="style0"/>
        <w:widowControl/>
        <w:numPr>
          <w:ilvl w:val="0"/>
          <w:numId w:val="21"/>
        </w:numPr>
        <w:jc w:val="left"/>
        <w:rPr>
          <w:rFonts w:ascii="宋体" w:cs="宋体" w:hAnsi="宋体"/>
          <w:kern w:val="0"/>
          <w:szCs w:val="21"/>
        </w:rPr>
      </w:pPr>
      <w:r>
        <w:rPr>
          <w:rFonts w:ascii="宋体" w:cs="宋体" w:hAnsi="宋体" w:hint="eastAsia"/>
          <w:kern w:val="0"/>
          <w:szCs w:val="21"/>
        </w:rPr>
        <w:t>非婚的保护手段</w:t>
      </w:r>
    </w:p>
    <w:p>
      <w:pPr>
        <w:pStyle w:val="style0"/>
        <w:widowControl/>
        <w:jc w:val="left"/>
        <w:rPr>
          <w:rFonts w:ascii="宋体" w:cs="宋体" w:hAnsi="宋体"/>
          <w:kern w:val="0"/>
          <w:szCs w:val="21"/>
        </w:rPr>
      </w:pPr>
      <w:r>
        <w:rPr>
          <w:rFonts w:ascii="宋体" w:cs="宋体" w:hAnsi="宋体" w:hint="eastAsia"/>
          <w:kern w:val="0"/>
          <w:szCs w:val="21"/>
        </w:rPr>
        <w:t>阅读内容：无</w:t>
      </w:r>
    </w:p>
    <w:p>
      <w:pPr>
        <w:pStyle w:val="style0"/>
        <w:jc w:val="center"/>
        <w:rPr>
          <w:rFonts w:ascii="宋体" w:hAnsi="宋体"/>
          <w:szCs w:val="21"/>
          <w:u w:val="single"/>
        </w:rPr>
      </w:pPr>
    </w:p>
    <w:p>
      <w:pPr>
        <w:pStyle w:val="style0"/>
        <w:widowControl/>
        <w:jc w:val="left"/>
        <w:rPr>
          <w:rFonts w:ascii="宋体" w:cs="宋体" w:hAnsi="宋体"/>
          <w:kern w:val="0"/>
          <w:szCs w:val="21"/>
        </w:rPr>
      </w:pPr>
      <w:r>
        <w:rPr>
          <w:rFonts w:ascii="宋体" w:cs="宋体" w:hAnsi="宋体" w:hint="eastAsia"/>
          <w:b/>
          <w:kern w:val="0"/>
          <w:szCs w:val="21"/>
        </w:rPr>
        <w:t>第二讲 婚姻的人身效力（4）</w:t>
      </w:r>
    </w:p>
    <w:p>
      <w:pPr>
        <w:pStyle w:val="style0"/>
        <w:widowControl/>
        <w:numPr>
          <w:ilvl w:val="0"/>
          <w:numId w:val="22"/>
        </w:numPr>
        <w:jc w:val="left"/>
        <w:rPr>
          <w:rFonts w:ascii="宋体" w:cs="宋体" w:hAnsi="宋体"/>
          <w:kern w:val="0"/>
          <w:szCs w:val="21"/>
        </w:rPr>
      </w:pPr>
      <w:r>
        <w:rPr>
          <w:rFonts w:ascii="宋体" w:cs="宋体" w:hAnsi="宋体" w:hint="eastAsia"/>
          <w:kern w:val="0"/>
          <w:szCs w:val="21"/>
        </w:rPr>
        <w:t>婚姻人身关系：知情权、隐私权</w:t>
      </w:r>
    </w:p>
    <w:p>
      <w:pPr>
        <w:pStyle w:val="style0"/>
        <w:widowControl/>
        <w:numPr>
          <w:ilvl w:val="0"/>
          <w:numId w:val="22"/>
        </w:numPr>
        <w:jc w:val="left"/>
        <w:rPr>
          <w:rFonts w:ascii="宋体" w:cs="宋体" w:hAnsi="宋体"/>
          <w:kern w:val="0"/>
          <w:szCs w:val="21"/>
        </w:rPr>
      </w:pPr>
      <w:r>
        <w:rPr>
          <w:rFonts w:ascii="宋体" w:cs="宋体" w:hAnsi="宋体" w:hint="eastAsia"/>
          <w:kern w:val="0"/>
          <w:szCs w:val="21"/>
        </w:rPr>
        <w:t>法定代理人与小概率事件。</w:t>
      </w:r>
    </w:p>
    <w:p>
      <w:pPr>
        <w:pStyle w:val="style0"/>
        <w:widowControl/>
        <w:jc w:val="left"/>
        <w:rPr>
          <w:rFonts w:ascii="宋体" w:cs="宋体" w:hAnsi="宋体"/>
          <w:kern w:val="0"/>
          <w:szCs w:val="21"/>
        </w:rPr>
      </w:pPr>
      <w:r>
        <w:rPr>
          <w:rFonts w:ascii="宋体" w:cs="宋体" w:hAnsi="宋体" w:hint="eastAsia"/>
          <w:kern w:val="0"/>
          <w:szCs w:val="21"/>
        </w:rPr>
        <w:t>内容：无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第三讲 婚姻的财产效力之一（4）</w:t>
      </w:r>
    </w:p>
    <w:p>
      <w:pPr>
        <w:pStyle w:val="style0"/>
        <w:widowControl/>
        <w:numPr>
          <w:ilvl w:val="0"/>
          <w:numId w:val="23"/>
        </w:numPr>
        <w:jc w:val="left"/>
        <w:rPr>
          <w:rFonts w:ascii="宋体" w:cs="宋体" w:hAnsi="宋体"/>
          <w:kern w:val="0"/>
          <w:szCs w:val="21"/>
        </w:rPr>
      </w:pPr>
      <w:r>
        <w:rPr>
          <w:rFonts w:ascii="宋体" w:cs="宋体" w:hAnsi="宋体"/>
          <w:kern w:val="0"/>
          <w:szCs w:val="21"/>
        </w:rPr>
        <w:t>共同财产的形成</w:t>
      </w:r>
    </w:p>
    <w:p>
      <w:pPr>
        <w:pStyle w:val="style0"/>
        <w:widowControl/>
        <w:numPr>
          <w:ilvl w:val="0"/>
          <w:numId w:val="23"/>
        </w:numPr>
        <w:jc w:val="left"/>
        <w:rPr>
          <w:rFonts w:ascii="宋体" w:cs="宋体" w:hAnsi="宋体"/>
          <w:kern w:val="0"/>
          <w:szCs w:val="21"/>
        </w:rPr>
      </w:pPr>
      <w:r>
        <w:rPr>
          <w:rFonts w:ascii="宋体" w:cs="宋体" w:hAnsi="宋体" w:hint="eastAsia"/>
          <w:kern w:val="0"/>
          <w:szCs w:val="21"/>
        </w:rPr>
        <w:t>离婚财产分割的基本规则</w:t>
      </w:r>
    </w:p>
    <w:p>
      <w:pPr>
        <w:pStyle w:val="style0"/>
        <w:widowControl/>
        <w:jc w:val="left"/>
        <w:rPr>
          <w:rFonts w:ascii="宋体" w:hAnsi="宋体"/>
          <w:szCs w:val="21"/>
        </w:rPr>
      </w:pPr>
      <w:r>
        <w:rPr>
          <w:rFonts w:ascii="宋体" w:cs="宋体" w:hAnsi="宋体" w:hint="eastAsia"/>
          <w:kern w:val="0"/>
          <w:szCs w:val="21"/>
        </w:rPr>
        <w:t>阅读内容：无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第四讲 婚姻的财产效力之二（4）</w:t>
      </w:r>
    </w:p>
    <w:p>
      <w:pPr>
        <w:pStyle w:val="style0"/>
        <w:widowControl/>
        <w:numPr>
          <w:ilvl w:val="0"/>
          <w:numId w:val="24"/>
        </w:numPr>
        <w:jc w:val="left"/>
        <w:rPr>
          <w:rFonts w:ascii="宋体" w:cs="宋体" w:hAnsi="宋体"/>
          <w:kern w:val="0"/>
          <w:szCs w:val="21"/>
        </w:rPr>
      </w:pPr>
      <w:r>
        <w:rPr>
          <w:rFonts w:ascii="宋体" w:cs="宋体" w:hAnsi="宋体" w:hint="eastAsia"/>
          <w:kern w:val="0"/>
          <w:szCs w:val="21"/>
        </w:rPr>
        <w:t>债务隔离的中国历史，及资产在家庭成员中的规划。</w:t>
      </w:r>
    </w:p>
    <w:p>
      <w:pPr>
        <w:pStyle w:val="style0"/>
        <w:widowControl/>
        <w:numPr>
          <w:ilvl w:val="0"/>
          <w:numId w:val="24"/>
        </w:numPr>
        <w:jc w:val="left"/>
        <w:rPr>
          <w:rFonts w:ascii="宋体" w:cs="宋体" w:hAnsi="宋体"/>
          <w:kern w:val="0"/>
          <w:szCs w:val="21"/>
        </w:rPr>
      </w:pPr>
      <w:r>
        <w:rPr>
          <w:rFonts w:ascii="宋体" w:cs="宋体" w:hAnsi="宋体"/>
          <w:kern w:val="0"/>
          <w:szCs w:val="21"/>
        </w:rPr>
        <w:t>夫妻共同债务制度与对外担保</w:t>
      </w:r>
    </w:p>
    <w:p>
      <w:pPr>
        <w:pStyle w:val="style0"/>
        <w:widowControl/>
        <w:jc w:val="left"/>
        <w:rPr>
          <w:rFonts w:ascii="宋体" w:hAnsi="宋体"/>
          <w:szCs w:val="21"/>
        </w:rPr>
      </w:pPr>
      <w:r>
        <w:rPr>
          <w:rFonts w:ascii="宋体" w:cs="宋体" w:hAnsi="宋体" w:hint="eastAsia"/>
          <w:kern w:val="0"/>
          <w:szCs w:val="21"/>
        </w:rPr>
        <w:t>阅读内容：无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第五讲 未成年子女财产的特别保护（4）</w:t>
      </w:r>
    </w:p>
    <w:p>
      <w:pPr>
        <w:pStyle w:val="style0"/>
        <w:widowControl/>
        <w:numPr>
          <w:ilvl w:val="0"/>
          <w:numId w:val="25"/>
        </w:numPr>
        <w:jc w:val="left"/>
        <w:rPr>
          <w:rFonts w:ascii="宋体" w:cs="宋体" w:hAnsi="宋体"/>
          <w:kern w:val="0"/>
          <w:szCs w:val="21"/>
        </w:rPr>
      </w:pPr>
      <w:r>
        <w:rPr>
          <w:rFonts w:ascii="宋体" w:cs="宋体" w:hAnsi="宋体" w:hint="eastAsia"/>
          <w:kern w:val="0"/>
          <w:szCs w:val="21"/>
        </w:rPr>
        <w:t>基本概述</w:t>
      </w:r>
    </w:p>
    <w:p>
      <w:pPr>
        <w:pStyle w:val="style0"/>
        <w:widowControl/>
        <w:numPr>
          <w:ilvl w:val="0"/>
          <w:numId w:val="25"/>
        </w:numPr>
        <w:jc w:val="left"/>
        <w:rPr>
          <w:rFonts w:ascii="宋体" w:cs="宋体" w:hAnsi="宋体"/>
          <w:kern w:val="0"/>
          <w:szCs w:val="21"/>
        </w:rPr>
      </w:pPr>
      <w:r>
        <w:rPr>
          <w:rFonts w:ascii="宋体" w:cs="宋体" w:hAnsi="宋体"/>
          <w:kern w:val="0"/>
          <w:szCs w:val="21"/>
        </w:rPr>
        <w:t>未成年人的担保与负债；</w:t>
      </w:r>
    </w:p>
    <w:p>
      <w:pPr>
        <w:pStyle w:val="style0"/>
        <w:widowControl/>
        <w:numPr>
          <w:ilvl w:val="0"/>
          <w:numId w:val="25"/>
        </w:numPr>
        <w:jc w:val="left"/>
        <w:rPr>
          <w:rFonts w:ascii="宋体" w:cs="宋体" w:hAnsi="宋体"/>
          <w:kern w:val="0"/>
          <w:szCs w:val="21"/>
        </w:rPr>
      </w:pPr>
      <w:r>
        <w:rPr>
          <w:rFonts w:ascii="宋体" w:cs="宋体" w:hAnsi="宋体" w:hint="eastAsia"/>
          <w:kern w:val="0"/>
          <w:szCs w:val="21"/>
        </w:rPr>
        <w:t>父母的代理权限制</w:t>
      </w:r>
    </w:p>
    <w:p>
      <w:pPr>
        <w:pStyle w:val="style0"/>
        <w:widowControl/>
        <w:numPr>
          <w:ilvl w:val="0"/>
          <w:numId w:val="25"/>
        </w:numPr>
        <w:jc w:val="left"/>
        <w:rPr>
          <w:rFonts w:ascii="宋体" w:cs="宋体" w:hAnsi="宋体"/>
          <w:kern w:val="0"/>
          <w:szCs w:val="21"/>
        </w:rPr>
      </w:pPr>
      <w:r>
        <w:rPr>
          <w:rFonts w:ascii="宋体" w:cs="宋体" w:hAnsi="宋体" w:hint="eastAsia"/>
          <w:kern w:val="0"/>
          <w:szCs w:val="21"/>
        </w:rPr>
        <w:t>遗嘱的效力</w:t>
      </w:r>
    </w:p>
    <w:p>
      <w:pPr>
        <w:pStyle w:val="style0"/>
        <w:widowControl/>
        <w:ind w:left="840"/>
        <w:jc w:val="left"/>
        <w:rPr>
          <w:rFonts w:ascii="宋体" w:cs="宋体" w:hAnsi="宋体"/>
          <w:kern w:val="0"/>
          <w:szCs w:val="21"/>
        </w:rPr>
      </w:pPr>
    </w:p>
    <w:p>
      <w:pPr>
        <w:pStyle w:val="style0"/>
        <w:widowControl/>
        <w:jc w:val="left"/>
        <w:rPr>
          <w:rFonts w:ascii="宋体" w:hAnsi="宋体"/>
          <w:szCs w:val="21"/>
        </w:rPr>
      </w:pPr>
      <w:r>
        <w:rPr>
          <w:rFonts w:ascii="宋体" w:cs="宋体" w:hAnsi="宋体" w:hint="eastAsia"/>
          <w:kern w:val="0"/>
          <w:szCs w:val="21"/>
        </w:rPr>
        <w:t>阅读内容：无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第六讲 继承的一般性问题（4）</w:t>
      </w:r>
    </w:p>
    <w:p>
      <w:pPr>
        <w:pStyle w:val="style0"/>
        <w:widowControl/>
        <w:numPr>
          <w:ilvl w:val="0"/>
          <w:numId w:val="26"/>
        </w:numPr>
        <w:jc w:val="left"/>
        <w:rPr>
          <w:rFonts w:ascii="宋体" w:cs="宋体" w:hAnsi="宋体"/>
          <w:kern w:val="0"/>
          <w:szCs w:val="21"/>
        </w:rPr>
      </w:pPr>
      <w:r>
        <w:rPr>
          <w:rFonts w:ascii="宋体" w:cs="宋体" w:hAnsi="宋体"/>
          <w:kern w:val="0"/>
          <w:szCs w:val="21"/>
        </w:rPr>
        <w:t>中国继承制度基本介绍</w:t>
      </w:r>
    </w:p>
    <w:p>
      <w:pPr>
        <w:pStyle w:val="style0"/>
        <w:widowControl/>
        <w:numPr>
          <w:ilvl w:val="0"/>
          <w:numId w:val="26"/>
        </w:numPr>
        <w:jc w:val="left"/>
        <w:rPr>
          <w:rFonts w:ascii="宋体" w:cs="宋体" w:hAnsi="宋体"/>
          <w:kern w:val="0"/>
          <w:szCs w:val="21"/>
        </w:rPr>
      </w:pPr>
      <w:r>
        <w:rPr>
          <w:rFonts w:ascii="宋体" w:cs="宋体" w:hAnsi="宋体" w:hint="eastAsia"/>
          <w:kern w:val="0"/>
          <w:szCs w:val="21"/>
        </w:rPr>
        <w:t>法定继承与遗嘱继承</w:t>
      </w:r>
    </w:p>
    <w:p>
      <w:pPr>
        <w:pStyle w:val="style0"/>
        <w:widowControl/>
        <w:numPr>
          <w:ilvl w:val="0"/>
          <w:numId w:val="26"/>
        </w:numPr>
        <w:jc w:val="left"/>
        <w:rPr>
          <w:rFonts w:ascii="宋体" w:cs="宋体" w:hAnsi="宋体"/>
          <w:kern w:val="0"/>
          <w:szCs w:val="21"/>
        </w:rPr>
      </w:pPr>
      <w:r>
        <w:rPr>
          <w:rFonts w:ascii="宋体" w:cs="宋体" w:hAnsi="宋体" w:hint="eastAsia"/>
          <w:kern w:val="0"/>
          <w:szCs w:val="21"/>
        </w:rPr>
        <w:t>遗嘱的要件</w:t>
      </w:r>
    </w:p>
    <w:p>
      <w:pPr>
        <w:pStyle w:val="style0"/>
        <w:widowControl/>
        <w:jc w:val="left"/>
        <w:rPr>
          <w:rFonts w:ascii="宋体" w:hAnsi="宋体"/>
          <w:szCs w:val="21"/>
        </w:rPr>
      </w:pPr>
      <w:r>
        <w:rPr>
          <w:rFonts w:ascii="宋体" w:cs="宋体" w:hAnsi="宋体" w:hint="eastAsia"/>
          <w:kern w:val="0"/>
          <w:szCs w:val="21"/>
        </w:rPr>
        <w:t>阅读内容：无</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第七讲 股权的特别问题（4）</w:t>
      </w:r>
    </w:p>
    <w:p>
      <w:pPr>
        <w:pStyle w:val="style0"/>
        <w:widowControl/>
        <w:numPr>
          <w:ilvl w:val="0"/>
          <w:numId w:val="27"/>
        </w:numPr>
        <w:jc w:val="left"/>
        <w:rPr>
          <w:rFonts w:ascii="宋体" w:cs="宋体" w:hAnsi="宋体"/>
          <w:kern w:val="0"/>
          <w:szCs w:val="21"/>
        </w:rPr>
      </w:pPr>
      <w:r>
        <w:rPr>
          <w:rFonts w:ascii="宋体" w:cs="宋体" w:hAnsi="宋体"/>
          <w:kern w:val="0"/>
          <w:szCs w:val="21"/>
        </w:rPr>
        <w:t>股权传承的特别问题</w:t>
      </w:r>
    </w:p>
    <w:p>
      <w:pPr>
        <w:pStyle w:val="style0"/>
        <w:widowControl/>
        <w:numPr>
          <w:ilvl w:val="0"/>
          <w:numId w:val="27"/>
        </w:numPr>
        <w:jc w:val="left"/>
        <w:rPr>
          <w:rFonts w:ascii="宋体" w:cs="宋体" w:hAnsi="宋体"/>
          <w:kern w:val="0"/>
          <w:szCs w:val="21"/>
        </w:rPr>
      </w:pPr>
      <w:r>
        <w:rPr>
          <w:rFonts w:ascii="宋体" w:cs="宋体" w:hAnsi="宋体" w:hint="eastAsia"/>
          <w:kern w:val="0"/>
          <w:szCs w:val="21"/>
        </w:rPr>
        <w:t>股权信托的优势与困难</w:t>
      </w:r>
    </w:p>
    <w:p>
      <w:pPr>
        <w:pStyle w:val="style0"/>
        <w:widowControl/>
        <w:numPr>
          <w:ilvl w:val="0"/>
          <w:numId w:val="27"/>
        </w:numPr>
        <w:jc w:val="left"/>
        <w:rPr>
          <w:rFonts w:ascii="宋体" w:cs="宋体" w:hAnsi="宋体"/>
          <w:kern w:val="0"/>
          <w:szCs w:val="21"/>
        </w:rPr>
      </w:pPr>
      <w:r>
        <w:rPr>
          <w:rFonts w:ascii="宋体" w:cs="宋体" w:hAnsi="宋体" w:hint="eastAsia"/>
          <w:kern w:val="0"/>
          <w:szCs w:val="21"/>
        </w:rPr>
        <w:t>股东互保（险）</w:t>
      </w:r>
    </w:p>
    <w:p>
      <w:pPr>
        <w:pStyle w:val="style0"/>
        <w:widowControl/>
        <w:jc w:val="left"/>
        <w:rPr>
          <w:rFonts w:ascii="宋体" w:hAnsi="宋体"/>
          <w:szCs w:val="21"/>
        </w:rPr>
      </w:pPr>
      <w:r>
        <w:rPr>
          <w:rFonts w:ascii="宋体" w:cs="宋体" w:hAnsi="宋体" w:hint="eastAsia"/>
          <w:kern w:val="0"/>
          <w:szCs w:val="21"/>
        </w:rPr>
        <w:t>阅读内容：无</w:t>
      </w:r>
    </w:p>
    <w:p>
      <w:pPr>
        <w:pStyle w:val="style0"/>
        <w:widowControl/>
        <w:jc w:val="left"/>
        <w:rPr>
          <w:rFonts w:ascii="宋体" w:cs="宋体" w:hAnsi="宋体"/>
          <w:kern w:val="0"/>
          <w:szCs w:val="21"/>
        </w:rPr>
      </w:pPr>
    </w:p>
    <w:p>
      <w:pPr>
        <w:pStyle w:val="style0"/>
        <w:widowControl/>
        <w:jc w:val="left"/>
        <w:rPr/>
      </w:pPr>
      <w:r>
        <w:br w:type="page"/>
      </w:r>
    </w:p>
    <w:bookmarkStart w:id="51" w:name="_Toc519071118"/>
    <w:p>
      <w:pPr>
        <w:pStyle w:val="style0"/>
        <w:keepNext/>
        <w:keepLines/>
        <w:spacing w:before="260" w:after="260" w:lineRule="auto" w:line="413"/>
        <w:jc w:val="center"/>
        <w:outlineLvl w:val="2"/>
        <w:rPr>
          <w:b/>
          <w:bCs/>
          <w:sz w:val="32"/>
          <w:szCs w:val="32"/>
        </w:rPr>
      </w:pPr>
      <w:r>
        <w:rPr>
          <w:rFonts w:hint="eastAsia"/>
          <w:b/>
          <w:bCs/>
          <w:sz w:val="32"/>
          <w:szCs w:val="32"/>
        </w:rPr>
        <w:t>《</w:t>
      </w:r>
      <w:r>
        <w:rPr>
          <w:rFonts w:ascii="宋体" w:hAnsi="宋体" w:hint="eastAsia"/>
          <w:b/>
          <w:bCs/>
          <w:sz w:val="32"/>
          <w:szCs w:val="21"/>
        </w:rPr>
        <w:t>能源产业</w:t>
      </w:r>
      <w:r>
        <w:rPr>
          <w:rFonts w:hint="eastAsia"/>
          <w:b/>
          <w:bCs/>
          <w:sz w:val="32"/>
          <w:szCs w:val="32"/>
        </w:rPr>
        <w:t>》课程大纲及教学进度表</w:t>
      </w:r>
      <w:bookmarkEnd w:id="51"/>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能源产业</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widowControl/>
              <w:jc w:val="left"/>
              <w:rPr>
                <w:rFonts w:ascii="宋体" w:hAnsi="宋体"/>
                <w:szCs w:val="21"/>
              </w:rPr>
            </w:pPr>
            <w:r>
              <w:rPr>
                <w:rFonts w:ascii="宋体" w:hAnsi="宋体" w:hint="eastAsia"/>
                <w:color w:val="000000"/>
                <w:kern w:val="0"/>
                <w:sz w:val="24"/>
              </w:rPr>
              <w:t>20006223</w:t>
            </w: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hint="eastAsia"/>
                <w:szCs w:val="21"/>
              </w:rPr>
              <w:t>The Energy Industry</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王大地</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widowControl/>
              <w:jc w:val="left"/>
              <w:rPr>
                <w:rFonts w:ascii="宋体" w:hAnsi="宋体"/>
                <w:szCs w:val="21"/>
              </w:rPr>
            </w:pPr>
            <w:r>
              <w:rPr>
                <w:rFonts w:ascii="宋体" w:hAnsi="宋体" w:hint="eastAsia"/>
                <w:color w:val="000000"/>
                <w:kern w:val="0"/>
                <w:sz w:val="24"/>
              </w:rPr>
              <w:t>全体学生</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hint="eastAsia"/>
                <w:szCs w:val="21"/>
              </w:rPr>
              <w:t>8/32</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2</w:t>
            </w:r>
          </w:p>
        </w:tc>
      </w:tr>
      <w:tr>
        <w:tblPrEx/>
        <w:trPr>
          <w:trHeight w:val="346"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2018-2019-1</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widowControl/>
              <w:jc w:val="left"/>
              <w:rPr>
                <w:rFonts w:ascii="宋体" w:hAnsi="宋体"/>
                <w:szCs w:val="21"/>
              </w:rPr>
            </w:pPr>
            <w:r>
              <w:rPr>
                <w:rFonts w:ascii="宋体" w:hAnsi="宋体" w:hint="eastAsia"/>
                <w:color w:val="000000"/>
                <w:kern w:val="0"/>
                <w:sz w:val="24"/>
              </w:rPr>
              <w:t>14:00—22:00</w:t>
            </w:r>
          </w:p>
        </w:tc>
      </w:tr>
      <w:tr>
        <w:tblPrEx/>
        <w:trPr>
          <w:trHeight w:val="301"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r>
              <w:rPr>
                <w:rFonts w:ascii="宋体" w:hAnsi="宋体" w:hint="eastAsia"/>
                <w:szCs w:val="21"/>
              </w:rPr>
              <w:t>无</w:t>
            </w: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r>
              <w:rPr>
                <w:rFonts w:ascii="宋体" w:hAnsi="宋体" w:hint="eastAsia"/>
                <w:szCs w:val="21"/>
              </w:rPr>
              <w:t>科B714</w:t>
            </w: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电话：18511071526</w:t>
      </w:r>
    </w:p>
    <w:p>
      <w:pPr>
        <w:pStyle w:val="style0"/>
        <w:rPr>
          <w:rFonts w:ascii="宋体" w:hAnsi="宋体"/>
          <w:szCs w:val="21"/>
        </w:rPr>
      </w:pPr>
      <w:r>
        <w:rPr>
          <w:rFonts w:ascii="宋体" w:hAnsi="宋体" w:hint="eastAsia"/>
          <w:szCs w:val="21"/>
        </w:rPr>
        <w:t>Email：derekwang06@163.com</w:t>
      </w:r>
    </w:p>
    <w:p>
      <w:pPr>
        <w:pStyle w:val="style0"/>
        <w:rPr>
          <w:rFonts w:ascii="宋体" w:hAnsi="宋体"/>
          <w:szCs w:val="21"/>
        </w:rPr>
      </w:pPr>
      <w:r>
        <w:rPr>
          <w:rFonts w:ascii="宋体" w:hAnsi="宋体" w:hint="eastAsia"/>
          <w:szCs w:val="21"/>
        </w:rPr>
        <w:t>辅导、答疑安排：预约进行</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ind w:firstLine="420"/>
        <w:jc w:val="left"/>
        <w:rPr>
          <w:rFonts w:cs="Arial"/>
        </w:rPr>
      </w:pPr>
      <w:r>
        <w:rPr>
          <w:rFonts w:ascii="宋体" w:hAnsi="宋体" w:hint="eastAsia"/>
          <w:szCs w:val="21"/>
        </w:rPr>
        <w:t>能源产业是人类文明发展和现代经济活动的支柱产业，具有举足轻重的重要地位。</w:t>
      </w:r>
      <w:r>
        <w:rPr>
          <w:rFonts w:ascii="宋体" w:cs="宋体" w:hAnsi="宋体" w:hint="eastAsia"/>
        </w:rPr>
        <w:t>此</w:t>
      </w:r>
      <w:r>
        <w:rPr>
          <w:rFonts w:ascii="宋体" w:cs="宋体" w:hAnsi="宋体"/>
        </w:rPr>
        <w:t>课</w:t>
      </w:r>
      <w:r>
        <w:rPr>
          <w:rFonts w:cs="Arial" w:hint="eastAsia"/>
        </w:rPr>
        <w:t>程将向学生介</w:t>
      </w:r>
      <w:r>
        <w:rPr>
          <w:rFonts w:ascii="宋体" w:cs="宋体" w:hAnsi="宋体"/>
        </w:rPr>
        <w:t>绍</w:t>
      </w:r>
      <w:r>
        <w:rPr>
          <w:rFonts w:ascii="宋体" w:cs="宋体" w:hAnsi="宋体" w:hint="eastAsia"/>
        </w:rPr>
        <w:t>能源产业的关键概念、知识，和使用于能源产业管理、分析、规划的工具和方法。</w:t>
      </w:r>
      <w:r>
        <w:rPr>
          <w:rFonts w:ascii="宋体" w:cs="宋体" w:hAnsi="宋体"/>
        </w:rPr>
        <w:t>课</w:t>
      </w:r>
      <w:r>
        <w:rPr>
          <w:rFonts w:cs="Arial" w:hint="eastAsia"/>
        </w:rPr>
        <w:t>程包含</w:t>
      </w:r>
      <w:r>
        <w:rPr>
          <w:rFonts w:cs="Arial" w:hint="eastAsia"/>
        </w:rPr>
        <w:t>5</w:t>
      </w:r>
      <w:r>
        <w:rPr>
          <w:rFonts w:cs="Arial" w:hint="eastAsia"/>
        </w:rPr>
        <w:t>个模</w:t>
      </w:r>
      <w:r>
        <w:rPr>
          <w:rFonts w:ascii="宋体" w:cs="宋体" w:hAnsi="宋体"/>
        </w:rPr>
        <w:t>块</w:t>
      </w:r>
      <w:r>
        <w:rPr>
          <w:rFonts w:cs="Arial" w:hint="eastAsia"/>
        </w:rPr>
        <w:t>：石油与天然气</w:t>
      </w:r>
      <w:r>
        <w:rPr>
          <w:rFonts w:ascii="宋体" w:cs="宋体" w:hAnsi="宋体"/>
        </w:rPr>
        <w:t>产业</w:t>
      </w:r>
      <w:r>
        <w:rPr>
          <w:rFonts w:cs="Arial"/>
        </w:rPr>
        <w:t>，</w:t>
      </w:r>
      <w:r>
        <w:rPr>
          <w:rFonts w:ascii="宋体" w:cs="宋体" w:hAnsi="宋体"/>
        </w:rPr>
        <w:t>电</w:t>
      </w:r>
      <w:r>
        <w:rPr>
          <w:rFonts w:cs="Arial" w:hint="eastAsia"/>
        </w:rPr>
        <w:t>力与可再生能源</w:t>
      </w:r>
      <w:r>
        <w:rPr>
          <w:rFonts w:ascii="宋体" w:cs="宋体" w:hAnsi="宋体"/>
        </w:rPr>
        <w:t>产业</w:t>
      </w:r>
      <w:r>
        <w:rPr>
          <w:rFonts w:cs="Arial" w:hint="eastAsia"/>
        </w:rPr>
        <w:t>，能源</w:t>
      </w:r>
      <w:r>
        <w:rPr>
          <w:rFonts w:ascii="宋体" w:cs="宋体" w:hAnsi="宋体"/>
        </w:rPr>
        <w:t>项</w:t>
      </w:r>
      <w:r>
        <w:rPr>
          <w:rFonts w:cs="Arial" w:hint="eastAsia"/>
        </w:rPr>
        <w:t>目投</w:t>
      </w:r>
      <w:r>
        <w:rPr>
          <w:rFonts w:ascii="宋体" w:cs="宋体" w:hAnsi="宋体"/>
        </w:rPr>
        <w:t>资</w:t>
      </w:r>
      <w:r>
        <w:rPr>
          <w:rFonts w:cs="Arial" w:hint="eastAsia"/>
        </w:rPr>
        <w:t>决策，能源</w:t>
      </w:r>
      <w:r>
        <w:rPr>
          <w:rFonts w:ascii="宋体" w:cs="宋体" w:hAnsi="宋体"/>
        </w:rPr>
        <w:t>项</w:t>
      </w:r>
      <w:r>
        <w:rPr>
          <w:rFonts w:cs="Arial" w:hint="eastAsia"/>
        </w:rPr>
        <w:t>目</w:t>
      </w:r>
      <w:r>
        <w:rPr>
          <w:rFonts w:ascii="宋体" w:cs="宋体" w:hAnsi="宋体" w:hint="eastAsia"/>
        </w:rPr>
        <w:t>风险管理，能源交易。</w:t>
      </w:r>
      <w:r>
        <w:rPr>
          <w:rFonts w:ascii="宋体" w:cs="宋体" w:hAnsi="宋体"/>
        </w:rPr>
        <w:t>课</w:t>
      </w:r>
      <w:r>
        <w:rPr>
          <w:rFonts w:cs="Arial" w:hint="eastAsia"/>
        </w:rPr>
        <w:t>程将</w:t>
      </w:r>
      <w:r>
        <w:rPr>
          <w:rFonts w:ascii="宋体" w:cs="宋体" w:hAnsi="宋体" w:hint="eastAsia"/>
        </w:rPr>
        <w:t>着重于探讨如何灵活运用相关概念、知识、工具和方法解决能源产业相关的实际问题。通过</w:t>
      </w:r>
      <w:r>
        <w:rPr>
          <w:rFonts w:cs="Arial" w:hint="eastAsia"/>
        </w:rPr>
        <w:t>本</w:t>
      </w:r>
      <w:r>
        <w:rPr>
          <w:rFonts w:ascii="宋体" w:cs="宋体" w:hAnsi="宋体"/>
        </w:rPr>
        <w:t>课</w:t>
      </w:r>
      <w:r>
        <w:rPr>
          <w:rFonts w:cs="Arial" w:hint="eastAsia"/>
        </w:rPr>
        <w:t>程，学生也将学</w:t>
      </w:r>
      <w:r>
        <w:rPr>
          <w:rFonts w:ascii="宋体" w:cs="宋体" w:hAnsi="宋体"/>
        </w:rPr>
        <w:t>习</w:t>
      </w:r>
      <w:r>
        <w:rPr>
          <w:rFonts w:ascii="宋体" w:cs="宋体" w:hAnsi="宋体" w:hint="eastAsia"/>
        </w:rPr>
        <w:t>如何利用</w:t>
      </w:r>
      <w:r>
        <w:rPr>
          <w:rFonts w:ascii="宋体" w:cs="宋体" w:hAnsi="宋体"/>
        </w:rPr>
        <w:t>计</w:t>
      </w:r>
      <w:r>
        <w:rPr>
          <w:rFonts w:cs="Arial" w:hint="eastAsia"/>
        </w:rPr>
        <w:t>算机</w:t>
      </w:r>
      <w:r>
        <w:rPr>
          <w:rFonts w:ascii="宋体" w:cs="宋体" w:hAnsi="宋体"/>
        </w:rPr>
        <w:t>对</w:t>
      </w:r>
      <w:r>
        <w:rPr>
          <w:rFonts w:cs="Arial" w:hint="eastAsia"/>
        </w:rPr>
        <w:t>相关能源</w:t>
      </w:r>
      <w:r>
        <w:rPr>
          <w:rFonts w:ascii="宋体" w:cs="宋体" w:hAnsi="宋体"/>
        </w:rPr>
        <w:t>产业问题进</w:t>
      </w:r>
      <w:r>
        <w:rPr>
          <w:rFonts w:cs="Arial" w:hint="eastAsia"/>
        </w:rPr>
        <w:t>行建模和求解。</w:t>
      </w:r>
    </w:p>
    <w:p>
      <w:pPr>
        <w:pStyle w:val="style0"/>
        <w:widowControl/>
        <w:ind w:firstLine="420"/>
        <w:jc w:val="left"/>
        <w:rPr>
          <w:rFonts w:ascii="宋体" w:cs="宋体" w:hAnsi="宋体"/>
          <w:kern w:val="0"/>
          <w:szCs w:val="21"/>
        </w:rPr>
      </w:pP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ind w:firstLine="420"/>
        <w:rPr>
          <w:rFonts w:ascii="宋体" w:hAnsi="宋体"/>
          <w:color w:val="000000"/>
          <w:szCs w:val="21"/>
        </w:rPr>
      </w:pPr>
      <w:r>
        <w:rPr>
          <w:rFonts w:ascii="宋体" w:hAnsi="宋体" w:hint="eastAsia"/>
          <w:color w:val="000000"/>
          <w:szCs w:val="21"/>
        </w:rPr>
        <w:t>在今天的能源产业中，管理者所面临的问题空前复杂，简单的依赖直觉和常识进行管理和决策可能导致严重的错误。基于量化决策工具让决策者立足于数据和模型进行科学管理和决策。该课程教授学生能源产业的关键概念，并利用一系列管理科学工具，实现更有效的能源产业规划、投资和风险管理。</w:t>
      </w:r>
    </w:p>
    <w:p>
      <w:pPr>
        <w:pStyle w:val="style0"/>
        <w:ind w:firstLine="42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w:t>
      </w:r>
      <w:r>
        <w:rPr>
          <w:rFonts w:ascii="宋体" w:hAnsi="宋体" w:hint="eastAsia"/>
          <w:color w:val="000000"/>
          <w:szCs w:val="21"/>
        </w:rPr>
        <w:t>4</w:t>
      </w:r>
      <w:r>
        <w:rPr>
          <w:rFonts w:ascii="宋体" w:hAnsi="宋体" w:hint="eastAsia"/>
          <w:szCs w:val="21"/>
        </w:rPr>
        <w:t>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能源产业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6</w:t>
            </w:r>
          </w:p>
        </w:tc>
        <w:tc>
          <w:tcPr>
            <w:tcW w:w="3292" w:type="dxa"/>
            <w:tcBorders/>
          </w:tcPr>
          <w:p>
            <w:pPr>
              <w:pStyle w:val="style0"/>
              <w:rPr>
                <w:rFonts w:ascii="宋体" w:hAnsi="宋体"/>
                <w:szCs w:val="21"/>
              </w:rPr>
            </w:pPr>
            <w:r>
              <w:rPr>
                <w:rFonts w:ascii="宋体" w:hAnsi="宋体" w:hint="eastAsia"/>
                <w:szCs w:val="21"/>
              </w:rPr>
              <w:t xml:space="preserve">第一讲 </w:t>
            </w:r>
          </w:p>
        </w:tc>
        <w:tc>
          <w:tcPr>
            <w:tcW w:w="720" w:type="dxa"/>
            <w:tcBorders/>
          </w:tcPr>
          <w:p>
            <w:pPr>
              <w:pStyle w:val="style0"/>
              <w:jc w:val="center"/>
              <w:rPr>
                <w:rFonts w:ascii="宋体" w:hAnsi="宋体"/>
                <w:szCs w:val="21"/>
              </w:rPr>
            </w:pPr>
            <w:r>
              <w:rPr>
                <w:rFonts w:ascii="宋体" w:hAnsi="宋体" w:hint="eastAsia"/>
                <w:szCs w:val="21"/>
              </w:rPr>
              <w:t>8</w:t>
            </w:r>
          </w:p>
        </w:tc>
        <w:tc>
          <w:tcPr>
            <w:tcW w:w="1260" w:type="dxa"/>
            <w:tcBorders/>
          </w:tcPr>
          <w:p>
            <w:pPr>
              <w:pStyle w:val="style0"/>
              <w:jc w:val="center"/>
              <w:rPr>
                <w:rFonts w:ascii="宋体" w:hAnsi="宋体"/>
                <w:szCs w:val="21"/>
              </w:rPr>
            </w:pPr>
            <w:r>
              <w:rPr>
                <w:rFonts w:ascii="宋体" w:hAnsi="宋体" w:hint="eastAsia"/>
                <w:szCs w:val="21"/>
              </w:rPr>
              <w:t>王大地</w:t>
            </w:r>
          </w:p>
        </w:tc>
        <w:tc>
          <w:tcPr>
            <w:tcW w:w="1080" w:type="dxa"/>
            <w:tcBorders/>
          </w:tcPr>
          <w:p>
            <w:pPr>
              <w:pStyle w:val="style0"/>
              <w:jc w:val="center"/>
              <w:rPr>
                <w:rFonts w:ascii="宋体" w:hAnsi="宋体"/>
                <w:szCs w:val="21"/>
              </w:rPr>
            </w:pPr>
            <w:r>
              <w:rPr>
                <w:rFonts w:ascii="宋体" w:hAnsi="宋体" w:hint="eastAsia"/>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7</w:t>
            </w:r>
          </w:p>
        </w:tc>
        <w:tc>
          <w:tcPr>
            <w:tcW w:w="3292" w:type="dxa"/>
            <w:tcBorders/>
          </w:tcPr>
          <w:p>
            <w:pPr>
              <w:pStyle w:val="style0"/>
              <w:ind w:left="840" w:hanging="840" w:hangingChars="400"/>
              <w:rPr>
                <w:rFonts w:ascii="宋体" w:hAnsi="宋体"/>
                <w:szCs w:val="21"/>
              </w:rPr>
            </w:pPr>
            <w:r>
              <w:rPr>
                <w:rFonts w:ascii="宋体" w:hAnsi="宋体" w:hint="eastAsia"/>
                <w:szCs w:val="21"/>
              </w:rPr>
              <w:t xml:space="preserve">第二讲 </w:t>
            </w:r>
          </w:p>
        </w:tc>
        <w:tc>
          <w:tcPr>
            <w:tcW w:w="720" w:type="dxa"/>
            <w:tcBorders/>
          </w:tcPr>
          <w:p>
            <w:pPr>
              <w:pStyle w:val="style0"/>
              <w:jc w:val="center"/>
              <w:rPr>
                <w:rFonts w:ascii="宋体" w:hAnsi="宋体"/>
                <w:szCs w:val="21"/>
              </w:rPr>
            </w:pPr>
            <w:r>
              <w:rPr>
                <w:rFonts w:ascii="宋体" w:hAnsi="宋体" w:hint="eastAsia"/>
                <w:szCs w:val="21"/>
              </w:rPr>
              <w:t>8</w:t>
            </w:r>
          </w:p>
        </w:tc>
        <w:tc>
          <w:tcPr>
            <w:tcW w:w="1260" w:type="dxa"/>
            <w:tcBorders/>
          </w:tcPr>
          <w:p>
            <w:pPr>
              <w:pStyle w:val="style0"/>
              <w:jc w:val="center"/>
              <w:rPr>
                <w:rFonts w:ascii="宋体" w:hAnsi="宋体"/>
                <w:szCs w:val="21"/>
              </w:rPr>
            </w:pPr>
            <w:r>
              <w:rPr>
                <w:rFonts w:ascii="宋体" w:hAnsi="宋体" w:hint="eastAsia"/>
                <w:szCs w:val="21"/>
              </w:rPr>
              <w:t>王大地</w:t>
            </w:r>
          </w:p>
        </w:tc>
        <w:tc>
          <w:tcPr>
            <w:tcW w:w="1080" w:type="dxa"/>
            <w:tcBorders/>
          </w:tcPr>
          <w:p>
            <w:pPr>
              <w:pStyle w:val="style0"/>
              <w:jc w:val="center"/>
              <w:rPr>
                <w:rFonts w:ascii="宋体" w:hAnsi="宋体"/>
                <w:szCs w:val="21"/>
              </w:rPr>
            </w:pPr>
            <w:r>
              <w:rPr>
                <w:rFonts w:ascii="宋体" w:hAnsi="宋体" w:hint="eastAsia"/>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8</w:t>
            </w:r>
          </w:p>
        </w:tc>
        <w:tc>
          <w:tcPr>
            <w:tcW w:w="3292" w:type="dxa"/>
            <w:tcBorders/>
          </w:tcPr>
          <w:p>
            <w:pPr>
              <w:pStyle w:val="style0"/>
              <w:rPr>
                <w:rFonts w:ascii="宋体" w:hAnsi="宋体"/>
                <w:szCs w:val="21"/>
              </w:rPr>
            </w:pPr>
            <w:r>
              <w:rPr>
                <w:rFonts w:ascii="宋体" w:hAnsi="宋体" w:hint="eastAsia"/>
                <w:szCs w:val="21"/>
              </w:rPr>
              <w:t xml:space="preserve">第三讲 </w:t>
            </w:r>
          </w:p>
        </w:tc>
        <w:tc>
          <w:tcPr>
            <w:tcW w:w="720" w:type="dxa"/>
            <w:tcBorders/>
          </w:tcPr>
          <w:p>
            <w:pPr>
              <w:pStyle w:val="style0"/>
              <w:jc w:val="center"/>
              <w:rPr>
                <w:rFonts w:ascii="宋体" w:hAnsi="宋体"/>
                <w:szCs w:val="21"/>
              </w:rPr>
            </w:pPr>
            <w:r>
              <w:rPr>
                <w:rFonts w:ascii="宋体" w:hAnsi="宋体" w:hint="eastAsia"/>
                <w:szCs w:val="21"/>
              </w:rPr>
              <w:t>8</w:t>
            </w:r>
          </w:p>
        </w:tc>
        <w:tc>
          <w:tcPr>
            <w:tcW w:w="1260" w:type="dxa"/>
            <w:tcBorders/>
          </w:tcPr>
          <w:p>
            <w:pPr>
              <w:pStyle w:val="style0"/>
              <w:jc w:val="center"/>
              <w:rPr>
                <w:rFonts w:ascii="宋体" w:hAnsi="宋体"/>
                <w:szCs w:val="21"/>
              </w:rPr>
            </w:pPr>
            <w:r>
              <w:rPr>
                <w:rFonts w:ascii="宋体" w:hAnsi="宋体" w:hint="eastAsia"/>
                <w:szCs w:val="21"/>
              </w:rPr>
              <w:t>王大地</w:t>
            </w:r>
          </w:p>
        </w:tc>
        <w:tc>
          <w:tcPr>
            <w:tcW w:w="1080" w:type="dxa"/>
            <w:tcBorders/>
          </w:tcPr>
          <w:p>
            <w:pPr>
              <w:pStyle w:val="style0"/>
              <w:jc w:val="center"/>
              <w:rPr>
                <w:rFonts w:ascii="宋体" w:hAnsi="宋体"/>
                <w:szCs w:val="21"/>
              </w:rPr>
            </w:pPr>
            <w:r>
              <w:rPr>
                <w:rFonts w:ascii="宋体" w:hAnsi="宋体" w:hint="eastAsia"/>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9</w:t>
            </w:r>
          </w:p>
        </w:tc>
        <w:tc>
          <w:tcPr>
            <w:tcW w:w="3292" w:type="dxa"/>
            <w:tcBorders/>
          </w:tcPr>
          <w:p>
            <w:pPr>
              <w:pStyle w:val="style0"/>
              <w:rPr>
                <w:rFonts w:ascii="宋体" w:hAnsi="宋体"/>
                <w:szCs w:val="21"/>
              </w:rPr>
            </w:pPr>
            <w:r>
              <w:rPr>
                <w:rFonts w:ascii="宋体" w:hAnsi="宋体" w:hint="eastAsia"/>
                <w:szCs w:val="21"/>
              </w:rPr>
              <w:t xml:space="preserve">第四讲 </w:t>
            </w:r>
          </w:p>
        </w:tc>
        <w:tc>
          <w:tcPr>
            <w:tcW w:w="720" w:type="dxa"/>
            <w:tcBorders/>
          </w:tcPr>
          <w:p>
            <w:pPr>
              <w:pStyle w:val="style0"/>
              <w:jc w:val="center"/>
              <w:rPr>
                <w:rFonts w:ascii="宋体" w:hAnsi="宋体"/>
                <w:szCs w:val="21"/>
              </w:rPr>
            </w:pPr>
            <w:r>
              <w:rPr>
                <w:rFonts w:ascii="宋体" w:hAnsi="宋体" w:hint="eastAsia"/>
                <w:szCs w:val="21"/>
              </w:rPr>
              <w:t>8</w:t>
            </w:r>
          </w:p>
        </w:tc>
        <w:tc>
          <w:tcPr>
            <w:tcW w:w="1260" w:type="dxa"/>
            <w:tcBorders/>
          </w:tcPr>
          <w:p>
            <w:pPr>
              <w:pStyle w:val="style0"/>
              <w:jc w:val="center"/>
              <w:rPr>
                <w:rFonts w:ascii="宋体" w:hAnsi="宋体"/>
                <w:szCs w:val="21"/>
              </w:rPr>
            </w:pPr>
            <w:r>
              <w:rPr>
                <w:rFonts w:ascii="宋体" w:hAnsi="宋体" w:hint="eastAsia"/>
                <w:szCs w:val="21"/>
              </w:rPr>
              <w:t>王大地</w:t>
            </w:r>
          </w:p>
        </w:tc>
        <w:tc>
          <w:tcPr>
            <w:tcW w:w="1080" w:type="dxa"/>
            <w:tcBorders/>
          </w:tcPr>
          <w:p>
            <w:pPr>
              <w:pStyle w:val="style0"/>
              <w:jc w:val="center"/>
              <w:rPr>
                <w:rFonts w:ascii="宋体" w:hAnsi="宋体"/>
                <w:szCs w:val="21"/>
              </w:rPr>
            </w:pPr>
            <w:r>
              <w:rPr>
                <w:rFonts w:ascii="宋体" w:hAnsi="宋体" w:hint="eastAsia"/>
                <w:szCs w:val="21"/>
              </w:rPr>
              <w:t>副教授</w:t>
            </w:r>
          </w:p>
        </w:tc>
        <w:tc>
          <w:tcPr>
            <w:tcW w:w="1394" w:type="dxa"/>
            <w:tcBorders/>
          </w:tcPr>
          <w:p>
            <w:pPr>
              <w:pStyle w:val="style0"/>
              <w:jc w:val="center"/>
              <w:rPr>
                <w:rFonts w:ascii="宋体" w:hAnsi="宋体"/>
                <w:szCs w:val="21"/>
              </w:rPr>
            </w:pPr>
          </w:p>
        </w:tc>
      </w:tr>
    </w:tbl>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课堂讨论，课堂游戏模拟仿真，案例分析。</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color w:val="000000"/>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color w:val="000000"/>
          <w:szCs w:val="21"/>
        </w:rPr>
        <w:t>将使用相关软件进行项目分析。</w:t>
      </w:r>
    </w:p>
    <w:p>
      <w:pPr>
        <w:pStyle w:val="style0"/>
        <w:rPr>
          <w:rFonts w:ascii="宋体" w:hAnsi="宋体"/>
          <w:color w:val="000000"/>
          <w:szCs w:val="21"/>
        </w:rPr>
      </w:pPr>
    </w:p>
    <w:p>
      <w:pPr>
        <w:pStyle w:val="style0"/>
        <w:numPr>
          <w:ilvl w:val="0"/>
          <w:numId w:val="1"/>
        </w:numPr>
        <w:ind w:left="720" w:hanging="360"/>
        <w:rPr>
          <w:rFonts w:ascii="宋体" w:hAnsi="宋体"/>
          <w:szCs w:val="21"/>
        </w:rPr>
      </w:pPr>
      <w:r>
        <w:rPr>
          <w:rFonts w:ascii="宋体" w:hAnsi="宋体" w:hint="eastAsia"/>
          <w:szCs w:val="21"/>
        </w:rPr>
        <w:t>教材</w:t>
      </w:r>
    </w:p>
    <w:p>
      <w:pPr>
        <w:pStyle w:val="style0"/>
        <w:rPr>
          <w:rFonts w:ascii="宋体" w:hAnsi="宋体"/>
          <w:color w:val="000000"/>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color w:val="000000"/>
          <w:szCs w:val="21"/>
        </w:rPr>
        <w:t>无，所有资料都将通过课件发放。</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numPr>
          <w:ilvl w:val="0"/>
          <w:numId w:val="28"/>
        </w:numPr>
        <w:autoSpaceDE w:val="false"/>
        <w:autoSpaceDN w:val="false"/>
        <w:adjustRightInd w:val="false"/>
        <w:contextualSpacing/>
        <w:rPr/>
      </w:pPr>
      <w:r>
        <w:rPr>
          <w:rFonts w:hint="eastAsia"/>
        </w:rPr>
        <w:t>石油风云（</w:t>
      </w:r>
      <w:r>
        <w:rPr>
          <w:rFonts w:hint="eastAsia"/>
        </w:rPr>
        <w:t>The Prize</w:t>
      </w:r>
      <w:r>
        <w:rPr>
          <w:rFonts w:hint="eastAsia"/>
        </w:rPr>
        <w:t>），丹尼尔</w:t>
      </w:r>
      <w:r>
        <w:rPr>
          <w:rFonts w:hint="eastAsia"/>
        </w:rPr>
        <w:t>.</w:t>
      </w:r>
      <w:r>
        <w:rPr>
          <w:rFonts w:hint="eastAsia"/>
        </w:rPr>
        <w:t>耶金，上海译文出版社</w:t>
      </w:r>
    </w:p>
    <w:p>
      <w:pPr>
        <w:pStyle w:val="style0"/>
        <w:numPr>
          <w:ilvl w:val="0"/>
          <w:numId w:val="28"/>
        </w:numPr>
        <w:autoSpaceDE w:val="false"/>
        <w:autoSpaceDN w:val="false"/>
        <w:adjustRightInd w:val="false"/>
        <w:contextualSpacing/>
        <w:rPr/>
      </w:pPr>
      <w:r>
        <w:rPr>
          <w:rFonts w:hint="eastAsia"/>
        </w:rPr>
        <w:t>石油和天然气入门，德意志银行</w:t>
      </w:r>
    </w:p>
    <w:p>
      <w:pPr>
        <w:pStyle w:val="style0"/>
        <w:numPr>
          <w:ilvl w:val="0"/>
          <w:numId w:val="28"/>
        </w:numPr>
        <w:autoSpaceDE w:val="false"/>
        <w:autoSpaceDN w:val="false"/>
        <w:adjustRightInd w:val="false"/>
        <w:contextualSpacing/>
        <w:rPr/>
      </w:pPr>
      <w:r>
        <w:rPr>
          <w:rFonts w:hint="eastAsia"/>
        </w:rPr>
        <w:t>大船掉头，刘纪鹏，东方出版社</w:t>
      </w:r>
    </w:p>
    <w:p>
      <w:pPr>
        <w:pStyle w:val="style0"/>
        <w:numPr>
          <w:ilvl w:val="0"/>
          <w:numId w:val="28"/>
        </w:numPr>
        <w:autoSpaceDE w:val="false"/>
        <w:autoSpaceDN w:val="false"/>
        <w:adjustRightInd w:val="false"/>
        <w:contextualSpacing/>
        <w:rPr/>
      </w:pPr>
      <w:r>
        <w:rPr>
          <w:rFonts w:hint="eastAsia"/>
        </w:rPr>
        <w:t>能源交易与投资</w:t>
      </w:r>
      <w:r>
        <w:rPr>
          <w:rFonts w:hint="eastAsia"/>
        </w:rPr>
        <w:t>(</w:t>
      </w:r>
      <w:r>
        <w:t>Energy Trading and Investing</w:t>
      </w:r>
      <w:r>
        <w:rPr>
          <w:rFonts w:hint="eastAsia"/>
        </w:rPr>
        <w:t>)</w:t>
      </w:r>
      <w:r>
        <w:t>. By D.</w:t>
      </w:r>
      <w:r>
        <w:rPr>
          <w:rFonts w:hint="eastAsia"/>
        </w:rPr>
        <w:t xml:space="preserve"> W. </w:t>
      </w:r>
      <w:r>
        <w:t>Edwards, McGraw-Hill.</w:t>
      </w:r>
    </w:p>
    <w:p>
      <w:pPr>
        <w:pStyle w:val="style0"/>
        <w:numPr>
          <w:ilvl w:val="0"/>
          <w:numId w:val="28"/>
        </w:numPr>
        <w:autoSpaceDE w:val="false"/>
        <w:autoSpaceDN w:val="false"/>
        <w:adjustRightInd w:val="false"/>
        <w:contextualSpacing/>
        <w:rPr/>
      </w:pPr>
      <w:r>
        <w:t>Special Report Renewable Energy Sources: Summary for Policy Makers. By Intergovernmental Panel on Climate Change.</w:t>
      </w:r>
    </w:p>
    <w:p>
      <w:pPr>
        <w:pStyle w:val="style0"/>
        <w:autoSpaceDE w:val="false"/>
        <w:autoSpaceDN w:val="false"/>
        <w:adjustRightInd w:val="false"/>
        <w:ind w:left="360"/>
        <w:rPr>
          <w:rFonts w:cs="ArialNarrow"/>
        </w:rPr>
      </w:pPr>
    </w:p>
    <w:p>
      <w:pPr>
        <w:pStyle w:val="style0"/>
        <w:ind w:firstLine="42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教学辅助材料，如CD、录影等</w:t>
      </w:r>
    </w:p>
    <w:p>
      <w:pPr>
        <w:pStyle w:val="style0"/>
        <w:ind w:firstLine="420"/>
        <w:rPr>
          <w:rFonts w:ascii="宋体" w:hAnsi="宋体"/>
          <w:szCs w:val="21"/>
        </w:rPr>
      </w:pPr>
      <w:r>
        <w:rPr>
          <w:rFonts w:ascii="宋体" w:hAnsi="宋体" w:hint="eastAsia"/>
          <w:szCs w:val="21"/>
        </w:rPr>
        <w:t>将通过邮件发放相关视频材料。</w:t>
      </w:r>
    </w:p>
    <w:p>
      <w:pPr>
        <w:pStyle w:val="style0"/>
        <w:ind w:firstLine="420"/>
        <w:rPr>
          <w:rFonts w:ascii="宋体" w:hAnsi="宋体"/>
          <w:szCs w:val="21"/>
        </w:rPr>
      </w:pPr>
    </w:p>
    <w:p>
      <w:pPr>
        <w:pStyle w:val="style0"/>
        <w:ind w:firstLine="42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课程学习要求及课堂纪律规范</w:t>
      </w:r>
    </w:p>
    <w:p>
      <w:pPr>
        <w:pStyle w:val="style0"/>
        <w:autoSpaceDE w:val="false"/>
        <w:autoSpaceDN w:val="false"/>
        <w:adjustRightInd w:val="false"/>
        <w:ind w:left="450"/>
        <w:rPr>
          <w:rFonts w:ascii="Cambria" w:cs="Cambria" w:hAnsi="Cambria"/>
          <w:color w:val="000000"/>
        </w:rPr>
      </w:pPr>
      <w:r>
        <w:rPr>
          <w:rFonts w:ascii="宋体" w:cs="宋体" w:hAnsi="宋体" w:hint="eastAsia"/>
          <w:color w:val="000000"/>
        </w:rPr>
        <w:t>按时出席课程，并参与课堂的相关讨论。</w:t>
      </w:r>
      <w:r>
        <w:rPr>
          <w:rFonts w:ascii="Cambria" w:cs="Cambria" w:hAnsi="Cambria"/>
          <w:color w:val="000000"/>
        </w:rPr>
        <w:t xml:space="preserve"> </w:t>
      </w:r>
    </w:p>
    <w:p>
      <w:pPr>
        <w:pStyle w:val="style0"/>
        <w:ind w:left="720"/>
        <w:rPr>
          <w:rFonts w:ascii="宋体" w:hAnsi="宋体"/>
          <w:szCs w:val="21"/>
        </w:rPr>
      </w:pP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autoSpaceDE w:val="false"/>
        <w:autoSpaceDN w:val="false"/>
        <w:adjustRightInd w:val="false"/>
        <w:rPr>
          <w:rFonts w:ascii="Cambria" w:cs="Cambria" w:hAnsi="Cambria"/>
          <w:color w:val="000000"/>
        </w:rPr>
      </w:pPr>
      <w:r>
        <w:rPr>
          <w:rFonts w:ascii="宋体" w:hAnsi="宋体" w:hint="eastAsia"/>
          <w:szCs w:val="21"/>
        </w:rPr>
        <w:t xml:space="preserve">    </w:t>
      </w:r>
      <w:r>
        <w:rPr>
          <w:rFonts w:ascii="宋体" w:cs="宋体" w:hAnsi="宋体"/>
          <w:b/>
          <w:bCs/>
          <w:color w:val="000000"/>
        </w:rPr>
        <w:t>课</w:t>
      </w:r>
      <w:r>
        <w:rPr>
          <w:rFonts w:ascii="Cambria" w:cs="Cambria" w:hAnsi="Cambria" w:hint="eastAsia"/>
          <w:b/>
          <w:bCs/>
          <w:color w:val="000000"/>
        </w:rPr>
        <w:t>堂</w:t>
      </w:r>
      <w:r>
        <w:rPr>
          <w:rFonts w:ascii="宋体" w:cs="宋体" w:hAnsi="宋体"/>
          <w:b/>
          <w:bCs/>
          <w:color w:val="000000"/>
        </w:rPr>
        <w:t>讨论</w:t>
      </w:r>
      <w:r>
        <w:rPr>
          <w:rFonts w:ascii="Cambria" w:cs="Cambria" w:hAnsi="Cambria"/>
          <w:b/>
          <w:bCs/>
          <w:color w:val="000000"/>
        </w:rPr>
        <w:t xml:space="preserve"> (</w:t>
      </w:r>
      <w:r>
        <w:rPr>
          <w:rFonts w:ascii="Cambria" w:cs="Cambria" w:hAnsi="Cambria" w:hint="eastAsia"/>
          <w:b/>
          <w:bCs/>
          <w:color w:val="000000"/>
        </w:rPr>
        <w:t>2</w:t>
      </w:r>
      <w:r>
        <w:rPr>
          <w:rFonts w:ascii="Cambria" w:cs="Cambria" w:hAnsi="Cambria"/>
          <w:b/>
          <w:bCs/>
          <w:color w:val="000000"/>
        </w:rPr>
        <w:t xml:space="preserve">0%) </w:t>
      </w:r>
    </w:p>
    <w:p>
      <w:pPr>
        <w:pStyle w:val="style0"/>
        <w:autoSpaceDE w:val="false"/>
        <w:autoSpaceDN w:val="false"/>
        <w:adjustRightInd w:val="false"/>
        <w:ind w:left="450"/>
        <w:rPr>
          <w:rFonts w:ascii="Cambria" w:cs="Cambria" w:hAnsi="Cambria"/>
          <w:color w:val="000000"/>
        </w:rPr>
      </w:pPr>
      <w:r>
        <w:rPr>
          <w:rFonts w:ascii="宋体" w:cs="宋体" w:hAnsi="宋体" w:hint="eastAsia"/>
          <w:color w:val="000000"/>
        </w:rPr>
        <w:t>出席课程并参与课堂的相关讨论。</w:t>
      </w:r>
      <w:r>
        <w:rPr>
          <w:rFonts w:ascii="Cambria" w:cs="Cambria" w:hAnsi="Cambria"/>
          <w:color w:val="000000"/>
        </w:rPr>
        <w:t xml:space="preserve"> </w:t>
      </w:r>
    </w:p>
    <w:p>
      <w:pPr>
        <w:pStyle w:val="style0"/>
        <w:autoSpaceDE w:val="false"/>
        <w:autoSpaceDN w:val="false"/>
        <w:adjustRightInd w:val="false"/>
        <w:ind w:left="450"/>
        <w:rPr>
          <w:rFonts w:ascii="Cambria" w:cs="Cambria" w:hAnsi="Cambria"/>
          <w:color w:val="000000"/>
        </w:rPr>
      </w:pPr>
    </w:p>
    <w:p>
      <w:pPr>
        <w:pStyle w:val="style0"/>
        <w:autoSpaceDE w:val="false"/>
        <w:autoSpaceDN w:val="false"/>
        <w:adjustRightInd w:val="false"/>
        <w:ind w:left="450"/>
        <w:rPr>
          <w:rFonts w:ascii="Cambria" w:cs="Cambria" w:hAnsi="Cambria"/>
          <w:b/>
          <w:bCs/>
          <w:color w:val="000000"/>
        </w:rPr>
      </w:pPr>
      <w:r>
        <w:rPr>
          <w:rFonts w:ascii="Cambria" w:cs="Cambria" w:hAnsi="Cambria" w:hint="eastAsia"/>
          <w:b/>
          <w:bCs/>
          <w:color w:val="000000"/>
        </w:rPr>
        <w:t>能源</w:t>
      </w:r>
      <w:r>
        <w:rPr>
          <w:rFonts w:ascii="宋体" w:cs="宋体" w:hAnsi="宋体"/>
          <w:b/>
          <w:bCs/>
          <w:color w:val="000000"/>
        </w:rPr>
        <w:t>产业</w:t>
      </w:r>
      <w:r>
        <w:rPr>
          <w:rFonts w:ascii="Cambria" w:cs="Cambria" w:hAnsi="Cambria" w:hint="eastAsia"/>
          <w:b/>
          <w:bCs/>
          <w:color w:val="000000"/>
        </w:rPr>
        <w:t>分析</w:t>
      </w:r>
      <w:r>
        <w:rPr>
          <w:rFonts w:ascii="宋体" w:cs="宋体" w:hAnsi="宋体"/>
          <w:b/>
          <w:bCs/>
          <w:color w:val="000000"/>
        </w:rPr>
        <w:t>报</w:t>
      </w:r>
      <w:r>
        <w:rPr>
          <w:rFonts w:ascii="Cambria" w:cs="Cambria" w:hAnsi="Cambria" w:hint="eastAsia"/>
          <w:b/>
          <w:bCs/>
          <w:color w:val="000000"/>
        </w:rPr>
        <w:t>告</w:t>
      </w:r>
      <w:r>
        <w:rPr>
          <w:rFonts w:ascii="Cambria" w:cs="Cambria" w:hAnsi="Cambria"/>
          <w:b/>
          <w:bCs/>
          <w:color w:val="000000"/>
        </w:rPr>
        <w:t xml:space="preserve"> (</w:t>
      </w:r>
      <w:r>
        <w:rPr>
          <w:rFonts w:ascii="Cambria" w:cs="Cambria" w:hAnsi="Cambria" w:hint="eastAsia"/>
          <w:b/>
          <w:bCs/>
          <w:color w:val="000000"/>
        </w:rPr>
        <w:t>3</w:t>
      </w:r>
      <w:r>
        <w:rPr>
          <w:rFonts w:ascii="Cambria" w:cs="Cambria" w:hAnsi="Cambria"/>
          <w:b/>
          <w:bCs/>
          <w:color w:val="000000"/>
        </w:rPr>
        <w:t xml:space="preserve">0%) </w:t>
      </w:r>
    </w:p>
    <w:p>
      <w:pPr>
        <w:pStyle w:val="style0"/>
        <w:autoSpaceDE w:val="false"/>
        <w:autoSpaceDN w:val="false"/>
        <w:adjustRightInd w:val="false"/>
        <w:ind w:left="450"/>
        <w:rPr>
          <w:rFonts w:ascii="Cambria" w:cs="Cambria" w:hAnsi="Cambria"/>
          <w:color w:val="000000"/>
        </w:rPr>
      </w:pPr>
      <w:r>
        <w:rPr>
          <w:rFonts w:ascii="Cambria" w:cs="Cambria" w:hAnsi="Cambria" w:hint="eastAsia"/>
          <w:color w:val="000000"/>
        </w:rPr>
        <w:t>本作</w:t>
      </w:r>
      <w:r>
        <w:rPr>
          <w:rFonts w:ascii="宋体" w:cs="宋体" w:hAnsi="宋体"/>
          <w:color w:val="000000"/>
        </w:rPr>
        <w:t>业</w:t>
      </w:r>
      <w:r>
        <w:rPr>
          <w:rFonts w:ascii="Cambria" w:cs="Cambria" w:hAnsi="Cambria" w:hint="eastAsia"/>
          <w:color w:val="000000"/>
        </w:rPr>
        <w:t>的主旨是利用</w:t>
      </w:r>
      <w:r>
        <w:rPr>
          <w:rFonts w:ascii="宋体" w:cs="宋体" w:hAnsi="宋体"/>
          <w:color w:val="000000"/>
        </w:rPr>
        <w:t>课</w:t>
      </w:r>
      <w:r>
        <w:rPr>
          <w:rFonts w:ascii="Cambria" w:cs="Cambria" w:hAnsi="Cambria" w:hint="eastAsia"/>
          <w:color w:val="000000"/>
        </w:rPr>
        <w:t>程中所学的方法分析</w:t>
      </w:r>
      <w:r>
        <w:rPr>
          <w:rFonts w:ascii="宋体" w:cs="宋体" w:hAnsi="宋体"/>
          <w:color w:val="000000"/>
        </w:rPr>
        <w:t>现实</w:t>
      </w:r>
      <w:r>
        <w:rPr>
          <w:rFonts w:ascii="Cambria" w:cs="Cambria" w:hAnsi="Cambria" w:hint="eastAsia"/>
          <w:color w:val="000000"/>
        </w:rPr>
        <w:t>中的能源</w:t>
      </w:r>
      <w:r>
        <w:rPr>
          <w:rFonts w:ascii="宋体" w:cs="宋体" w:hAnsi="宋体"/>
          <w:color w:val="000000"/>
        </w:rPr>
        <w:t>产业问题</w:t>
      </w:r>
      <w:r>
        <w:rPr>
          <w:rFonts w:ascii="Cambria" w:cs="Cambria" w:hAnsi="Cambria" w:hint="eastAsia"/>
          <w:color w:val="000000"/>
        </w:rPr>
        <w:t>，并</w:t>
      </w:r>
      <w:r>
        <w:rPr>
          <w:rFonts w:ascii="宋体" w:cs="宋体" w:hAnsi="宋体" w:hint="eastAsia"/>
          <w:color w:val="000000"/>
        </w:rPr>
        <w:t>提</w:t>
      </w:r>
      <w:r>
        <w:rPr>
          <w:rFonts w:ascii="Cambria" w:cs="Cambria" w:hAnsi="Cambria" w:hint="eastAsia"/>
          <w:color w:val="000000"/>
        </w:rPr>
        <w:t>出解决方案。学生可以自由</w:t>
      </w:r>
      <w:r>
        <w:rPr>
          <w:rFonts w:ascii="宋体" w:cs="宋体" w:hAnsi="宋体"/>
          <w:color w:val="000000"/>
        </w:rPr>
        <w:t>选择</w:t>
      </w:r>
      <w:r>
        <w:rPr>
          <w:rFonts w:ascii="Cambria" w:cs="Cambria" w:hAnsi="Cambria" w:hint="eastAsia"/>
          <w:color w:val="000000"/>
        </w:rPr>
        <w:t>任何感</w:t>
      </w:r>
      <w:r>
        <w:rPr>
          <w:rFonts w:ascii="宋体" w:cs="宋体" w:hAnsi="宋体"/>
          <w:color w:val="000000"/>
        </w:rPr>
        <w:t>兴</w:t>
      </w:r>
      <w:r>
        <w:rPr>
          <w:rFonts w:ascii="Cambria" w:cs="Cambria" w:hAnsi="Cambria" w:hint="eastAsia"/>
          <w:color w:val="000000"/>
        </w:rPr>
        <w:t>趣的</w:t>
      </w:r>
      <w:r>
        <w:rPr>
          <w:rFonts w:ascii="宋体" w:cs="宋体" w:hAnsi="宋体" w:hint="eastAsia"/>
          <w:color w:val="000000"/>
        </w:rPr>
        <w:t>问题进行调研</w:t>
      </w:r>
      <w:r>
        <w:rPr>
          <w:rFonts w:ascii="Cambria" w:cs="Cambria" w:hAnsi="Cambria"/>
          <w:color w:val="000000"/>
        </w:rPr>
        <w:t>。</w:t>
      </w:r>
      <w:r>
        <w:rPr>
          <w:rFonts w:ascii="Cambria" w:cs="Cambria" w:hAnsi="Cambria" w:hint="eastAsia"/>
          <w:color w:val="000000"/>
        </w:rPr>
        <w:t>使用的研究分析方法必</w:t>
      </w:r>
      <w:r>
        <w:rPr>
          <w:rFonts w:ascii="宋体" w:cs="宋体" w:hAnsi="宋体"/>
          <w:color w:val="000000"/>
        </w:rPr>
        <w:t>须</w:t>
      </w:r>
      <w:r>
        <w:rPr>
          <w:rFonts w:ascii="Cambria" w:cs="Cambria" w:hAnsi="Cambria" w:hint="eastAsia"/>
          <w:color w:val="000000"/>
        </w:rPr>
        <w:t>基于本</w:t>
      </w:r>
      <w:r>
        <w:rPr>
          <w:rFonts w:ascii="宋体" w:cs="宋体" w:hAnsi="宋体"/>
          <w:color w:val="000000"/>
        </w:rPr>
        <w:t>课</w:t>
      </w:r>
      <w:r>
        <w:rPr>
          <w:rFonts w:ascii="Cambria" w:cs="Cambria" w:hAnsi="Cambria" w:hint="eastAsia"/>
          <w:color w:val="000000"/>
        </w:rPr>
        <w:t>程所涵盖的内容。</w:t>
      </w:r>
      <w:r>
        <w:rPr>
          <w:rFonts w:ascii="Cambria" w:cs="Cambria" w:hAnsi="Cambria"/>
          <w:color w:val="000000"/>
        </w:rPr>
        <w:t xml:space="preserve"> </w:t>
      </w:r>
    </w:p>
    <w:p>
      <w:pPr>
        <w:pStyle w:val="style0"/>
        <w:autoSpaceDE w:val="false"/>
        <w:autoSpaceDN w:val="false"/>
        <w:adjustRightInd w:val="false"/>
        <w:ind w:left="450"/>
        <w:rPr>
          <w:rFonts w:ascii="Cambria" w:cs="Cambria" w:hAnsi="Cambria"/>
          <w:color w:val="000000"/>
        </w:rPr>
      </w:pPr>
    </w:p>
    <w:p>
      <w:pPr>
        <w:pStyle w:val="style0"/>
        <w:autoSpaceDE w:val="false"/>
        <w:autoSpaceDN w:val="false"/>
        <w:adjustRightInd w:val="false"/>
        <w:ind w:left="450"/>
        <w:rPr>
          <w:rFonts w:ascii="Cambria" w:cs="Cambria" w:hAnsi="Cambria"/>
          <w:b/>
          <w:color w:val="000000"/>
        </w:rPr>
      </w:pPr>
      <w:r>
        <w:rPr>
          <w:rFonts w:ascii="Cambria" w:cs="Cambria" w:hAnsi="Cambria" w:hint="eastAsia"/>
          <w:b/>
          <w:color w:val="000000"/>
        </w:rPr>
        <w:t>期末考</w:t>
      </w:r>
      <w:r>
        <w:rPr>
          <w:rFonts w:ascii="宋体" w:cs="宋体" w:hAnsi="宋体"/>
          <w:b/>
          <w:color w:val="000000"/>
        </w:rPr>
        <w:t>试</w:t>
      </w:r>
      <w:r>
        <w:rPr>
          <w:rFonts w:ascii="Cambria" w:cs="Cambria" w:hAnsi="Cambria"/>
          <w:b/>
          <w:color w:val="000000"/>
        </w:rPr>
        <w:t xml:space="preserve"> (5</w:t>
      </w:r>
      <w:r>
        <w:rPr>
          <w:rFonts w:ascii="Cambria" w:cs="Cambria" w:hAnsi="Cambria" w:hint="eastAsia"/>
          <w:b/>
          <w:color w:val="000000"/>
        </w:rPr>
        <w:t>0</w:t>
      </w:r>
      <w:r>
        <w:rPr>
          <w:rFonts w:ascii="Cambria" w:cs="Cambria" w:hAnsi="Cambria"/>
          <w:b/>
          <w:color w:val="000000"/>
        </w:rPr>
        <w:t>%)</w:t>
      </w:r>
    </w:p>
    <w:p>
      <w:pPr>
        <w:pStyle w:val="style0"/>
        <w:rPr>
          <w:rFonts w:ascii="宋体" w:hAnsi="宋体"/>
          <w:szCs w:val="21"/>
        </w:rPr>
      </w:pPr>
      <w:r>
        <w:rPr>
          <w:rFonts w:ascii="宋体" w:hAnsi="宋体" w:hint="eastAsia"/>
          <w:szCs w:val="21"/>
        </w:rPr>
        <w:t xml:space="preserve">  </w:t>
      </w:r>
      <w:r>
        <w:rPr>
          <w:rFonts w:ascii="宋体" w:hAnsi="宋体" w:hint="eastAsia"/>
          <w:szCs w:val="21"/>
        </w:rPr>
        <w:tab/>
      </w:r>
      <w:r>
        <w:rPr>
          <w:rFonts w:ascii="宋体" w:hAnsi="宋体" w:hint="eastAsia"/>
          <w:szCs w:val="21"/>
        </w:rPr>
        <w:t>开卷期末考试。</w:t>
      </w:r>
    </w:p>
    <w:p>
      <w:pPr>
        <w:pStyle w:val="style0"/>
        <w:jc w:val="center"/>
        <w:rPr>
          <w:rFonts w:ascii="宋体" w:hAnsi="宋体"/>
          <w:sz w:val="30"/>
          <w:szCs w:val="30"/>
        </w:rPr>
      </w:pPr>
      <w:r>
        <w:rPr>
          <w:rFonts w:ascii="宋体" w:hAnsi="宋体" w:hint="eastAsia"/>
          <w:b/>
          <w:bCs/>
          <w:sz w:val="30"/>
          <w:szCs w:val="30"/>
        </w:rPr>
        <w:t>教学大纲</w:t>
      </w:r>
    </w:p>
    <w:p>
      <w:pPr>
        <w:pStyle w:val="style0"/>
        <w:widowControl/>
        <w:jc w:val="left"/>
        <w:rPr>
          <w:rFonts w:ascii="宋体" w:cs="宋体" w:hAnsi="宋体"/>
          <w:b/>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第一讲 8课时</w:t>
      </w:r>
    </w:p>
    <w:p>
      <w:pPr>
        <w:pStyle w:val="style0"/>
        <w:widowControl/>
        <w:spacing w:before="120"/>
        <w:contextualSpacing/>
        <w:rPr>
          <w:color w:val="000000"/>
        </w:rPr>
      </w:pPr>
      <w:r>
        <w:rPr>
          <w:rFonts w:cs="Tahoma" w:hint="eastAsia"/>
          <w:b/>
          <w:color w:val="000000"/>
        </w:rPr>
        <w:t>石油与天然气</w:t>
      </w:r>
      <w:r>
        <w:rPr>
          <w:rFonts w:ascii="宋体" w:cs="宋体" w:hAnsi="宋体"/>
          <w:b/>
          <w:color w:val="000000"/>
        </w:rPr>
        <w:t>产业</w:t>
      </w:r>
      <w:r>
        <w:rPr>
          <w:rFonts w:ascii="宋体" w:cs="宋体" w:hAnsi="宋体" w:hint="eastAsia"/>
          <w:b/>
          <w:color w:val="000000"/>
        </w:rPr>
        <w:t>-1</w:t>
      </w:r>
      <w:r>
        <w:rPr>
          <w:rFonts w:cs="Tahoma"/>
          <w:b/>
          <w:color w:val="000000"/>
        </w:rPr>
        <w:t>。</w:t>
      </w:r>
      <w:r>
        <w:rPr>
          <w:rFonts w:cs="Tahoma" w:hint="eastAsia"/>
          <w:color w:val="000000"/>
        </w:rPr>
        <w:t>我</w:t>
      </w:r>
      <w:r>
        <w:rPr>
          <w:rFonts w:ascii="宋体" w:cs="宋体" w:hAnsi="宋体"/>
          <w:color w:val="000000"/>
        </w:rPr>
        <w:t>们</w:t>
      </w:r>
      <w:r>
        <w:rPr>
          <w:rFonts w:cs="Tahoma" w:hint="eastAsia"/>
          <w:color w:val="000000"/>
        </w:rPr>
        <w:t>将学</w:t>
      </w:r>
      <w:r>
        <w:rPr>
          <w:rFonts w:ascii="宋体" w:cs="宋体" w:hAnsi="宋体"/>
          <w:color w:val="000000"/>
        </w:rPr>
        <w:t>习</w:t>
      </w:r>
      <w:r>
        <w:rPr>
          <w:rFonts w:ascii="宋体" w:cs="宋体" w:hAnsi="宋体" w:hint="eastAsia"/>
          <w:color w:val="000000"/>
        </w:rPr>
        <w:t>石油和天然气产业的发展简史和组织结构，包括石油产业链的概念，综合性石油公司和独立石油公司的异同，基础设施（如管道、储能等）等内容。</w:t>
      </w:r>
      <w:r>
        <w:rPr>
          <w:color w:val="000000"/>
        </w:rPr>
        <w:t xml:space="preserve"> </w:t>
      </w:r>
    </w:p>
    <w:p>
      <w:pPr>
        <w:pStyle w:val="style0"/>
        <w:jc w:val="left"/>
        <w:rPr>
          <w:rFonts w:ascii="宋体" w:hAnsi="宋体"/>
          <w:color w:val="000000"/>
          <w:szCs w:val="21"/>
          <w:u w:val="single"/>
        </w:rPr>
      </w:pPr>
    </w:p>
    <w:p>
      <w:pPr>
        <w:pStyle w:val="style0"/>
        <w:widowControl/>
        <w:jc w:val="left"/>
        <w:rPr>
          <w:rFonts w:ascii="宋体" w:cs="宋体" w:hAnsi="宋体"/>
          <w:color w:val="000000"/>
        </w:rPr>
      </w:pPr>
      <w:r>
        <w:rPr>
          <w:rFonts w:cs="Tahoma" w:hint="eastAsia"/>
          <w:b/>
          <w:color w:val="000000"/>
        </w:rPr>
        <w:t>石油与天然气</w:t>
      </w:r>
      <w:r>
        <w:rPr>
          <w:rFonts w:ascii="宋体" w:cs="宋体" w:hAnsi="宋体"/>
          <w:b/>
          <w:color w:val="000000"/>
        </w:rPr>
        <w:t>产业</w:t>
      </w:r>
      <w:r>
        <w:rPr>
          <w:rFonts w:ascii="宋体" w:cs="宋体" w:hAnsi="宋体" w:hint="eastAsia"/>
          <w:b/>
          <w:color w:val="000000"/>
        </w:rPr>
        <w:t>-2</w:t>
      </w:r>
      <w:r>
        <w:rPr>
          <w:rFonts w:cs="Tahoma"/>
          <w:b/>
          <w:color w:val="000000"/>
        </w:rPr>
        <w:t>。</w:t>
      </w:r>
      <w:r>
        <w:rPr>
          <w:rFonts w:ascii="宋体" w:cs="宋体" w:hAnsi="宋体" w:hint="eastAsia"/>
          <w:color w:val="000000"/>
        </w:rPr>
        <w:t>我们将探讨石油和天然气产业的前景与面临的挑战，尤其是可再生能源和新的能源品类（如液化天然气、页岩气、页岩油）对该产业的影响。</w:t>
      </w:r>
    </w:p>
    <w:p>
      <w:pPr>
        <w:pStyle w:val="style0"/>
        <w:widowControl/>
        <w:jc w:val="left"/>
        <w:rPr>
          <w:rFonts w:ascii="宋体" w:cs="宋体" w:hAnsi="宋体"/>
          <w:color w:val="000000"/>
          <w:kern w:val="0"/>
          <w:szCs w:val="21"/>
        </w:rPr>
      </w:pPr>
    </w:p>
    <w:p>
      <w:pPr>
        <w:pStyle w:val="style0"/>
        <w:widowControl/>
        <w:jc w:val="left"/>
        <w:rPr>
          <w:rFonts w:ascii="宋体" w:cs="宋体" w:hAnsi="宋体"/>
          <w:b/>
          <w:color w:val="000000"/>
          <w:kern w:val="0"/>
          <w:szCs w:val="21"/>
        </w:rPr>
      </w:pPr>
      <w:r>
        <w:rPr>
          <w:rFonts w:ascii="宋体" w:cs="宋体" w:hAnsi="宋体" w:hint="eastAsia"/>
          <w:b/>
          <w:color w:val="000000"/>
          <w:kern w:val="0"/>
          <w:szCs w:val="21"/>
        </w:rPr>
        <w:t>第二讲 8课时</w:t>
      </w:r>
    </w:p>
    <w:p>
      <w:pPr>
        <w:pStyle w:val="style0"/>
        <w:widowControl/>
        <w:jc w:val="left"/>
        <w:rPr>
          <w:rFonts w:ascii="宋体" w:hAnsi="宋体"/>
          <w:color w:val="000000"/>
          <w:szCs w:val="21"/>
        </w:rPr>
      </w:pPr>
      <w:r>
        <w:rPr>
          <w:rFonts w:ascii="宋体" w:hAnsi="宋体" w:hint="eastAsia"/>
          <w:b/>
          <w:color w:val="000000"/>
          <w:szCs w:val="21"/>
        </w:rPr>
        <w:t>电力产业-1</w:t>
      </w:r>
      <w:r>
        <w:rPr>
          <w:rFonts w:ascii="宋体" w:hAnsi="宋体" w:hint="eastAsia"/>
          <w:color w:val="000000"/>
          <w:szCs w:val="21"/>
        </w:rPr>
        <w:t xml:space="preserve">。我们将学习电力产业的发展简史，组织结构和产业前景，包括各种发电方式（煤电、水电、核电、天然气发电等）的特征，相关基础设施（如输电线、电池储能、蓄水储能、飞轮储能）。 </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hAnsi="宋体" w:hint="eastAsia"/>
          <w:b/>
          <w:color w:val="000000"/>
          <w:szCs w:val="21"/>
        </w:rPr>
        <w:t>电力产业-2</w:t>
      </w:r>
      <w:r>
        <w:rPr>
          <w:rFonts w:ascii="宋体" w:hAnsi="宋体" w:hint="eastAsia"/>
          <w:color w:val="000000"/>
          <w:szCs w:val="21"/>
        </w:rPr>
        <w:t>。我们将进一步深入探讨电力的市场化改革和电力企业的运营模式等内容。我们也将探讨电力的定价方式和可再生能源的引入及其对电力产业的影响。</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第三讲 4课时</w:t>
      </w: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能源项目投资决策</w:t>
      </w:r>
      <w:r>
        <w:rPr>
          <w:rFonts w:ascii="宋体" w:cs="宋体" w:hAnsi="宋体" w:hint="eastAsia"/>
          <w:color w:val="000000"/>
          <w:kern w:val="0"/>
          <w:szCs w:val="21"/>
        </w:rPr>
        <w:t>。能源项目投资决策需考虑大量不确定因素，如能源需求、供给、价格、政治形势等等。在本模块，我们将学习如何在不确定环境下进能源项目投资行科学决策。我们将着重学习实物期权（Real Option）这一方法的概念和应用。</w:t>
      </w:r>
    </w:p>
    <w:p>
      <w:pPr>
        <w:pStyle w:val="style0"/>
        <w:widowControl/>
        <w:jc w:val="left"/>
        <w:rPr>
          <w:rFonts w:ascii="宋体" w:cs="宋体" w:hAnsi="宋体"/>
          <w:color w:val="000000"/>
          <w:kern w:val="0"/>
          <w:szCs w:val="21"/>
        </w:rPr>
      </w:pPr>
    </w:p>
    <w:p>
      <w:pPr>
        <w:pStyle w:val="style0"/>
        <w:widowControl/>
        <w:jc w:val="left"/>
        <w:rPr>
          <w:rFonts w:ascii="宋体" w:hAnsi="宋体"/>
          <w:color w:val="000000"/>
          <w:szCs w:val="21"/>
        </w:rPr>
      </w:pPr>
      <w:r>
        <w:rPr>
          <w:rFonts w:ascii="宋体" w:hAnsi="宋体" w:hint="eastAsia"/>
          <w:b/>
          <w:color w:val="000000"/>
          <w:szCs w:val="21"/>
        </w:rPr>
        <w:t>能源项目风险管理。</w:t>
      </w:r>
      <w:r>
        <w:rPr>
          <w:rFonts w:ascii="宋体" w:hAnsi="宋体" w:hint="eastAsia"/>
          <w:color w:val="000000"/>
          <w:szCs w:val="21"/>
        </w:rPr>
        <w:t>能源项目通常投资巨大且通常面临巨大的风险。在本模块我们将学习应对能源项目风险的管理方法和工具。我们将着重探讨运营风险对冲和金融风险对冲两种普遍采用的风险管理方法。</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cs="宋体" w:hAnsi="宋体" w:hint="eastAsia"/>
          <w:b/>
          <w:color w:val="000000"/>
          <w:kern w:val="0"/>
          <w:szCs w:val="21"/>
        </w:rPr>
        <w:t>第四讲 8课时</w:t>
      </w:r>
    </w:p>
    <w:p>
      <w:pPr>
        <w:pStyle w:val="style0"/>
        <w:widowControl/>
        <w:jc w:val="left"/>
        <w:rPr>
          <w:rFonts w:ascii="宋体" w:hAnsi="宋体"/>
          <w:color w:val="000000"/>
          <w:szCs w:val="21"/>
        </w:rPr>
      </w:pPr>
      <w:r>
        <w:rPr>
          <w:rFonts w:ascii="宋体" w:hAnsi="宋体" w:hint="eastAsia"/>
          <w:b/>
          <w:color w:val="000000"/>
          <w:szCs w:val="21"/>
        </w:rPr>
        <w:t>能源交易。</w:t>
      </w:r>
      <w:r>
        <w:rPr>
          <w:rFonts w:ascii="宋体" w:hAnsi="宋体" w:hint="eastAsia"/>
          <w:color w:val="000000"/>
          <w:szCs w:val="21"/>
        </w:rPr>
        <w:t>能源的市场化交易是能源产业的重要组成部分。在本模块我们将介绍能源市场的原理和结构，相关法律法规，和针对各种能源的相关市场化金融产品（能源衍生品如期权、期货）的交易方法。</w:t>
      </w:r>
    </w:p>
    <w:p>
      <w:pPr>
        <w:pStyle w:val="style0"/>
        <w:widowControl/>
        <w:jc w:val="left"/>
        <w:rPr>
          <w:rFonts w:ascii="宋体" w:cs="宋体" w:hAnsi="宋体"/>
          <w:color w:val="000000"/>
          <w:kern w:val="0"/>
          <w:szCs w:val="21"/>
        </w:rPr>
      </w:pPr>
    </w:p>
    <w:p>
      <w:pPr>
        <w:pStyle w:val="style0"/>
        <w:widowControl/>
        <w:jc w:val="left"/>
        <w:rPr>
          <w:rFonts w:ascii="宋体" w:cs="宋体" w:hAnsi="宋体"/>
          <w:color w:val="000000"/>
          <w:kern w:val="0"/>
          <w:szCs w:val="21"/>
        </w:rPr>
      </w:pPr>
      <w:r>
        <w:rPr>
          <w:rFonts w:ascii="宋体" w:hAnsi="宋体" w:hint="eastAsia"/>
          <w:b/>
          <w:color w:val="000000"/>
          <w:szCs w:val="21"/>
        </w:rPr>
        <w:t>总结与展望。</w:t>
      </w:r>
      <w:r>
        <w:rPr>
          <w:rFonts w:ascii="宋体" w:hAnsi="宋体" w:hint="eastAsia"/>
          <w:color w:val="000000"/>
          <w:szCs w:val="21"/>
        </w:rPr>
        <w:t>在本讲我们将总结本课程所学问题，并展望能源产业的未来发展和挑战。</w:t>
      </w:r>
    </w:p>
    <w:p>
      <w:pPr>
        <w:pStyle w:val="style0"/>
        <w:widowControl/>
        <w:jc w:val="left"/>
        <w:rPr>
          <w:rFonts w:ascii="宋体" w:cs="宋体" w:hAnsi="宋体"/>
          <w:kern w:val="0"/>
          <w:szCs w:val="21"/>
        </w:rPr>
      </w:pPr>
    </w:p>
    <w:p>
      <w:pPr>
        <w:pStyle w:val="style0"/>
        <w:widowControl/>
        <w:jc w:val="left"/>
        <w:rPr/>
      </w:pPr>
      <w:r>
        <w:br w:type="page"/>
      </w:r>
    </w:p>
    <w:bookmarkStart w:id="52" w:name="_Toc519071119"/>
    <w:p>
      <w:pPr>
        <w:pStyle w:val="style0"/>
        <w:keepNext/>
        <w:keepLines/>
        <w:spacing w:before="260" w:after="260" w:lineRule="auto" w:line="413"/>
        <w:jc w:val="center"/>
        <w:outlineLvl w:val="2"/>
        <w:rPr>
          <w:b/>
          <w:bCs/>
          <w:sz w:val="32"/>
          <w:szCs w:val="32"/>
        </w:rPr>
      </w:pPr>
      <w:r>
        <w:rPr>
          <w:rFonts w:hint="eastAsia"/>
          <w:b/>
          <w:bCs/>
          <w:sz w:val="32"/>
          <w:szCs w:val="32"/>
        </w:rPr>
        <w:t>《商务英语》</w:t>
      </w:r>
      <w:r>
        <w:rPr>
          <w:rFonts w:hint="eastAsia"/>
          <w:b/>
          <w:bCs/>
          <w:sz w:val="32"/>
          <w:szCs w:val="32"/>
        </w:rPr>
        <w:t>F1</w:t>
      </w:r>
      <w:r>
        <w:rPr>
          <w:rFonts w:hint="eastAsia"/>
          <w:b/>
          <w:bCs/>
          <w:sz w:val="32"/>
          <w:szCs w:val="32"/>
        </w:rPr>
        <w:t>课程大纲及教学进度表</w:t>
      </w:r>
      <w:bookmarkEnd w:id="52"/>
    </w:p>
    <w:p>
      <w:pPr>
        <w:pStyle w:val="style0"/>
        <w:widowControl/>
        <w:jc w:val="left"/>
        <w:rPr>
          <w:rFonts w:ascii="宋体" w:hAnsi="宋体"/>
          <w:b/>
          <w:kern w:val="0"/>
          <w:sz w:val="24"/>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课程名称</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能源产业</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课程编号</w:t>
            </w:r>
          </w:p>
        </w:tc>
        <w:tc>
          <w:tcPr>
            <w:tcW w:w="2090" w:type="dxa"/>
            <w:tcBorders/>
          </w:tcPr>
          <w:p>
            <w:pPr>
              <w:pStyle w:val="style0"/>
              <w:widowControl/>
              <w:jc w:val="left"/>
              <w:rPr>
                <w:rFonts w:ascii="宋体" w:hAnsi="宋体"/>
                <w:kern w:val="0"/>
                <w:sz w:val="24"/>
                <w:szCs w:val="21"/>
              </w:rPr>
            </w:pPr>
            <w:r>
              <w:rPr>
                <w:rFonts w:ascii="宋体" w:hAnsi="宋体" w:hint="eastAsia"/>
                <w:color w:val="000000"/>
                <w:kern w:val="0"/>
                <w:sz w:val="24"/>
              </w:rPr>
              <w:t>20006223</w:t>
            </w:r>
          </w:p>
        </w:tc>
      </w:tr>
      <w:tr>
        <w:tblPrEx/>
        <w:trPr>
          <w:trHeight w:val="277"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英文课程名称</w:t>
            </w:r>
          </w:p>
        </w:tc>
        <w:tc>
          <w:tcPr>
            <w:tcW w:w="6270" w:type="dxa"/>
            <w:gridSpan w:val="3"/>
            <w:tcBorders/>
          </w:tcPr>
          <w:p>
            <w:pPr>
              <w:pStyle w:val="style0"/>
              <w:widowControl/>
              <w:jc w:val="left"/>
              <w:rPr>
                <w:rFonts w:ascii="宋体" w:hAnsi="宋体"/>
                <w:kern w:val="0"/>
                <w:sz w:val="24"/>
                <w:szCs w:val="21"/>
              </w:rPr>
            </w:pPr>
            <w:r>
              <w:rPr>
                <w:rFonts w:ascii="宋体" w:hAnsi="宋体" w:hint="eastAsia"/>
                <w:kern w:val="0"/>
                <w:sz w:val="24"/>
                <w:szCs w:val="21"/>
              </w:rPr>
              <w:t>Business English</w:t>
            </w:r>
          </w:p>
        </w:tc>
      </w:tr>
      <w:tr>
        <w:tblPrEx/>
        <w:trPr>
          <w:trHeight w:val="357"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任课教师</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王大地</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授课对象</w:t>
            </w:r>
          </w:p>
        </w:tc>
        <w:tc>
          <w:tcPr>
            <w:tcW w:w="2090" w:type="dxa"/>
            <w:tcBorders/>
          </w:tcPr>
          <w:p>
            <w:pPr>
              <w:pStyle w:val="style0"/>
              <w:widowControl/>
              <w:jc w:val="left"/>
              <w:rPr>
                <w:rFonts w:ascii="宋体" w:hAnsi="宋体"/>
                <w:kern w:val="0"/>
                <w:sz w:val="24"/>
                <w:szCs w:val="21"/>
              </w:rPr>
            </w:pPr>
            <w:r>
              <w:rPr>
                <w:rFonts w:ascii="宋体" w:hAnsi="宋体" w:hint="eastAsia"/>
                <w:color w:val="000000"/>
                <w:kern w:val="0"/>
                <w:sz w:val="24"/>
              </w:rPr>
              <w:t>2018F1</w:t>
            </w:r>
          </w:p>
        </w:tc>
      </w:tr>
      <w:tr>
        <w:tblPrEx/>
        <w:trPr>
          <w:trHeight w:val="333"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周学时/总学时</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5/32</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学分</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2</w:t>
            </w:r>
          </w:p>
        </w:tc>
      </w:tr>
      <w:tr>
        <w:tblPrEx/>
        <w:trPr>
          <w:trHeight w:val="346"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开课学期</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2018-2019-1</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授课时间</w:t>
            </w:r>
          </w:p>
        </w:tc>
        <w:tc>
          <w:tcPr>
            <w:tcW w:w="2090" w:type="dxa"/>
            <w:tcBorders/>
          </w:tcPr>
          <w:p>
            <w:pPr>
              <w:pStyle w:val="style0"/>
              <w:widowControl/>
              <w:jc w:val="left"/>
              <w:rPr>
                <w:rFonts w:ascii="宋体" w:hAnsi="宋体"/>
                <w:kern w:val="0"/>
                <w:sz w:val="24"/>
                <w:szCs w:val="21"/>
              </w:rPr>
            </w:pPr>
            <w:r>
              <w:rPr>
                <w:rFonts w:ascii="宋体" w:hAnsi="宋体" w:hint="eastAsia"/>
                <w:color w:val="000000"/>
                <w:kern w:val="0"/>
                <w:sz w:val="24"/>
              </w:rPr>
              <w:t>8:30—12:00</w:t>
            </w:r>
          </w:p>
        </w:tc>
      </w:tr>
      <w:tr>
        <w:tblPrEx/>
        <w:trPr>
          <w:trHeight w:val="301" w:hRule="atLeast"/>
        </w:trPr>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先修课程</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无</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授课地点</w:t>
            </w:r>
          </w:p>
        </w:tc>
        <w:tc>
          <w:tcPr>
            <w:tcW w:w="2090" w:type="dxa"/>
            <w:tcBorders/>
          </w:tcPr>
          <w:p>
            <w:pPr>
              <w:pStyle w:val="style0"/>
              <w:widowControl/>
              <w:jc w:val="left"/>
              <w:rPr>
                <w:rFonts w:ascii="宋体" w:hAnsi="宋体"/>
                <w:kern w:val="0"/>
                <w:sz w:val="24"/>
                <w:szCs w:val="21"/>
              </w:rPr>
            </w:pPr>
            <w:r>
              <w:rPr>
                <w:rFonts w:ascii="宋体" w:hAnsi="宋体" w:hint="eastAsia"/>
                <w:kern w:val="0"/>
                <w:sz w:val="24"/>
                <w:szCs w:val="21"/>
              </w:rPr>
              <w:t>科B714</w:t>
            </w:r>
          </w:p>
        </w:tc>
      </w:tr>
    </w:tbl>
    <w:p>
      <w:pPr>
        <w:pStyle w:val="style0"/>
        <w:widowControl/>
        <w:jc w:val="left"/>
        <w:rPr>
          <w:rFonts w:ascii="宋体" w:hAnsi="宋体"/>
          <w:kern w:val="0"/>
          <w:sz w:val="24"/>
          <w:szCs w:val="21"/>
        </w:rPr>
      </w:pPr>
    </w:p>
    <w:p>
      <w:pPr>
        <w:pStyle w:val="style0"/>
        <w:widowControl/>
        <w:jc w:val="left"/>
        <w:rPr>
          <w:rFonts w:ascii="宋体" w:hAnsi="宋体"/>
          <w:kern w:val="0"/>
          <w:sz w:val="24"/>
          <w:szCs w:val="21"/>
        </w:rPr>
      </w:pPr>
      <w:r>
        <w:rPr>
          <w:rFonts w:ascii="宋体" w:hAnsi="宋体" w:hint="eastAsia"/>
          <w:kern w:val="0"/>
          <w:sz w:val="24"/>
          <w:szCs w:val="21"/>
        </w:rPr>
        <w:t>授课教师联系方式：</w:t>
      </w:r>
    </w:p>
    <w:p>
      <w:pPr>
        <w:pStyle w:val="style0"/>
        <w:widowControl/>
        <w:jc w:val="left"/>
        <w:rPr>
          <w:rFonts w:ascii="宋体" w:hAnsi="宋体"/>
          <w:kern w:val="0"/>
          <w:sz w:val="24"/>
          <w:szCs w:val="21"/>
        </w:rPr>
      </w:pPr>
      <w:r>
        <w:rPr>
          <w:rFonts w:ascii="宋体" w:hAnsi="宋体" w:hint="eastAsia"/>
          <w:kern w:val="0"/>
          <w:sz w:val="24"/>
          <w:szCs w:val="21"/>
        </w:rPr>
        <w:t>电话：18511071526</w:t>
      </w:r>
    </w:p>
    <w:p>
      <w:pPr>
        <w:pStyle w:val="style0"/>
        <w:widowControl/>
        <w:jc w:val="left"/>
        <w:rPr>
          <w:rFonts w:ascii="宋体" w:hAnsi="宋体"/>
          <w:kern w:val="0"/>
          <w:sz w:val="24"/>
          <w:szCs w:val="21"/>
        </w:rPr>
      </w:pPr>
      <w:r>
        <w:rPr>
          <w:rFonts w:ascii="宋体" w:hAnsi="宋体" w:hint="eastAsia"/>
          <w:kern w:val="0"/>
          <w:sz w:val="24"/>
          <w:szCs w:val="21"/>
        </w:rPr>
        <w:t>Email：derekwang06@163.com</w:t>
      </w:r>
    </w:p>
    <w:p>
      <w:pPr>
        <w:pStyle w:val="style0"/>
        <w:widowControl/>
        <w:jc w:val="left"/>
        <w:rPr>
          <w:rFonts w:ascii="宋体" w:hAnsi="宋体"/>
          <w:kern w:val="0"/>
          <w:sz w:val="24"/>
          <w:szCs w:val="21"/>
        </w:rPr>
      </w:pPr>
      <w:r>
        <w:rPr>
          <w:rFonts w:ascii="宋体" w:hAnsi="宋体" w:hint="eastAsia"/>
          <w:kern w:val="0"/>
          <w:sz w:val="24"/>
          <w:szCs w:val="21"/>
        </w:rPr>
        <w:t>辅导、答疑安排：预约进行</w:t>
      </w:r>
    </w:p>
    <w:p>
      <w:pPr>
        <w:pStyle w:val="style0"/>
        <w:widowControl/>
        <w:jc w:val="left"/>
        <w:rPr>
          <w:rFonts w:ascii="宋体" w:hAnsi="宋体"/>
          <w:kern w:val="0"/>
          <w:sz w:val="24"/>
          <w:szCs w:val="21"/>
        </w:rPr>
      </w:pPr>
      <w:r>
        <w:rPr>
          <w:rFonts w:ascii="宋体" w:hAnsi="宋体" w:hint="eastAsia"/>
          <w:kern w:val="0"/>
          <w:sz w:val="24"/>
          <w:szCs w:val="21"/>
        </w:rPr>
        <w:t xml:space="preserve"> </w:t>
      </w: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课程概述</w:t>
      </w:r>
    </w:p>
    <w:p>
      <w:pPr>
        <w:pStyle w:val="style0"/>
        <w:widowControl/>
        <w:ind w:firstLine="420"/>
        <w:jc w:val="left"/>
        <w:rPr>
          <w:rFonts w:cs="Arial"/>
          <w:kern w:val="0"/>
          <w:sz w:val="24"/>
        </w:rPr>
      </w:pPr>
      <w:r>
        <w:rPr>
          <w:rFonts w:ascii="宋体" w:cs="宋体" w:hAnsi="宋体"/>
          <w:kern w:val="0"/>
          <w:sz w:val="24"/>
        </w:rPr>
        <w:t>在学生现有的英语语言技能与实务知识的基础上，通过阅读</w:t>
      </w:r>
      <w:r>
        <w:rPr>
          <w:rFonts w:ascii="宋体" w:cs="宋体" w:hAnsi="宋体" w:hint="eastAsia"/>
          <w:kern w:val="0"/>
          <w:sz w:val="24"/>
        </w:rPr>
        <w:t>、写作和听说</w:t>
      </w:r>
      <w:r>
        <w:rPr>
          <w:rFonts w:ascii="宋体" w:cs="宋体" w:hAnsi="宋体"/>
          <w:kern w:val="0"/>
          <w:sz w:val="24"/>
        </w:rPr>
        <w:t>，使他们掌握</w:t>
      </w:r>
      <w:r>
        <w:rPr>
          <w:rFonts w:ascii="宋体" w:cs="宋体" w:hAnsi="宋体" w:hint="eastAsia"/>
          <w:kern w:val="0"/>
          <w:sz w:val="24"/>
        </w:rPr>
        <w:t>英语在</w:t>
      </w:r>
      <w:r>
        <w:rPr>
          <w:rFonts w:ascii="宋体" w:cs="宋体" w:hAnsi="宋体"/>
          <w:kern w:val="0"/>
          <w:sz w:val="24"/>
        </w:rPr>
        <w:t>商务</w:t>
      </w:r>
      <w:r>
        <w:rPr>
          <w:rFonts w:ascii="宋体" w:cs="宋体" w:hAnsi="宋体" w:hint="eastAsia"/>
          <w:kern w:val="0"/>
          <w:sz w:val="24"/>
        </w:rPr>
        <w:t>活动中的应用，</w:t>
      </w:r>
      <w:r>
        <w:rPr>
          <w:rFonts w:ascii="宋体" w:cs="宋体" w:hAnsi="宋体"/>
          <w:kern w:val="0"/>
          <w:sz w:val="24"/>
        </w:rPr>
        <w:t>在实</w:t>
      </w:r>
      <w:r>
        <w:rPr>
          <w:rFonts w:ascii="MS Mincho" w:cs="MS Mincho" w:eastAsia="MS Mincho" w:hAnsi="MS Mincho"/>
          <w:kern w:val="0"/>
          <w:sz w:val="24"/>
        </w:rPr>
        <w:t>践中培养并提高</w:t>
      </w:r>
      <w:r>
        <w:rPr>
          <w:rFonts w:ascii="MS Mincho" w:cs="MS Mincho" w:eastAsia="MS Mincho" w:hAnsi="MS Mincho" w:hint="eastAsia"/>
          <w:kern w:val="0"/>
          <w:sz w:val="24"/>
        </w:rPr>
        <w:t>学生</w:t>
      </w:r>
      <w:r>
        <w:rPr>
          <w:rFonts w:ascii="MS Mincho" w:cs="MS Mincho" w:eastAsia="MS Mincho" w:hAnsi="MS Mincho"/>
          <w:kern w:val="0"/>
          <w:sz w:val="24"/>
        </w:rPr>
        <w:t>理解和</w:t>
      </w:r>
      <w:r>
        <w:rPr>
          <w:rFonts w:ascii="MS Mincho" w:cs="MS Mincho" w:eastAsia="MS Mincho" w:hAnsi="MS Mincho" w:hint="eastAsia"/>
          <w:kern w:val="0"/>
          <w:sz w:val="24"/>
        </w:rPr>
        <w:t>分析英</w:t>
      </w:r>
      <w:r>
        <w:rPr>
          <w:rFonts w:ascii="宋体" w:cs="宋体" w:hAnsi="宋体"/>
          <w:kern w:val="0"/>
          <w:sz w:val="24"/>
        </w:rPr>
        <w:t>语</w:t>
      </w:r>
      <w:r>
        <w:rPr>
          <w:rFonts w:ascii="MS Mincho" w:cs="MS Mincho" w:eastAsia="MS Mincho" w:hAnsi="MS Mincho"/>
          <w:kern w:val="0"/>
          <w:sz w:val="24"/>
        </w:rPr>
        <w:t>商</w:t>
      </w:r>
      <w:r>
        <w:rPr>
          <w:rFonts w:ascii="宋体" w:cs="宋体" w:hAnsi="宋体"/>
          <w:kern w:val="0"/>
          <w:sz w:val="24"/>
        </w:rPr>
        <w:t>务</w:t>
      </w:r>
      <w:r>
        <w:rPr>
          <w:rFonts w:ascii="MS Mincho" w:cs="MS Mincho" w:eastAsia="MS Mincho" w:hAnsi="MS Mincho"/>
          <w:kern w:val="0"/>
          <w:sz w:val="24"/>
        </w:rPr>
        <w:t>信息的能力，同</w:t>
      </w:r>
      <w:r>
        <w:rPr>
          <w:rFonts w:ascii="宋体" w:cs="宋体" w:hAnsi="宋体"/>
          <w:kern w:val="0"/>
          <w:sz w:val="24"/>
        </w:rPr>
        <w:t>时扩</w:t>
      </w:r>
      <w:r>
        <w:rPr>
          <w:rFonts w:ascii="MS Mincho" w:cs="MS Mincho" w:eastAsia="MS Mincho" w:hAnsi="MS Mincho"/>
          <w:kern w:val="0"/>
          <w:sz w:val="24"/>
        </w:rPr>
        <w:t>大和深化其</w:t>
      </w:r>
      <w:r>
        <w:rPr>
          <w:rFonts w:ascii="宋体" w:cs="宋体" w:hAnsi="宋体"/>
          <w:kern w:val="0"/>
          <w:sz w:val="24"/>
        </w:rPr>
        <w:t>语</w:t>
      </w:r>
      <w:r>
        <w:rPr>
          <w:rFonts w:ascii="MS Mincho" w:cs="MS Mincho" w:eastAsia="MS Mincho" w:hAnsi="MS Mincho"/>
          <w:kern w:val="0"/>
          <w:sz w:val="24"/>
        </w:rPr>
        <w:t>言和</w:t>
      </w:r>
      <w:r>
        <w:rPr>
          <w:rFonts w:ascii="宋体" w:cs="宋体" w:hAnsi="宋体"/>
          <w:kern w:val="0"/>
          <w:sz w:val="24"/>
        </w:rPr>
        <w:t>专业</w:t>
      </w:r>
      <w:r>
        <w:rPr>
          <w:rFonts w:ascii="MS Mincho" w:cs="MS Mincho" w:eastAsia="MS Mincho" w:hAnsi="MS Mincho"/>
          <w:kern w:val="0"/>
          <w:sz w:val="24"/>
        </w:rPr>
        <w:t>知</w:t>
      </w:r>
      <w:r>
        <w:rPr>
          <w:rFonts w:ascii="宋体" w:cs="宋体" w:hAnsi="宋体"/>
          <w:kern w:val="0"/>
          <w:sz w:val="24"/>
        </w:rPr>
        <w:t>识</w:t>
      </w:r>
      <w:r>
        <w:rPr>
          <w:rFonts w:ascii="MS Mincho" w:cs="MS Mincho" w:eastAsia="MS Mincho" w:hAnsi="MS Mincho"/>
          <w:kern w:val="0"/>
          <w:sz w:val="24"/>
        </w:rPr>
        <w:t>，增</w:t>
      </w:r>
      <w:r>
        <w:rPr>
          <w:rFonts w:ascii="宋体" w:cs="宋体" w:hAnsi="宋体"/>
          <w:kern w:val="0"/>
          <w:sz w:val="24"/>
        </w:rPr>
        <w:t>强语言运用能力和交流能力，并锻炼其逻辑思维能</w:t>
      </w:r>
      <w:r>
        <w:rPr>
          <w:rFonts w:ascii="MS Mincho" w:cs="MS Mincho" w:eastAsia="MS Mincho" w:hAnsi="MS Mincho"/>
          <w:kern w:val="0"/>
          <w:sz w:val="24"/>
        </w:rPr>
        <w:t>力</w:t>
      </w:r>
      <w:r>
        <w:rPr>
          <w:rFonts w:ascii="MS Mincho" w:cs="MS Mincho" w:eastAsia="MS Mincho" w:hAnsi="MS Mincho" w:hint="eastAsia"/>
          <w:kern w:val="0"/>
          <w:sz w:val="24"/>
        </w:rPr>
        <w:t>。</w:t>
      </w:r>
    </w:p>
    <w:p>
      <w:pPr>
        <w:pStyle w:val="style0"/>
        <w:widowControl/>
        <w:ind w:firstLine="420"/>
        <w:jc w:val="left"/>
        <w:rPr>
          <w:rFonts w:ascii="宋体" w:cs="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课程目标</w:t>
      </w:r>
    </w:p>
    <w:p>
      <w:pPr>
        <w:pStyle w:val="style0"/>
        <w:widowControl/>
        <w:ind w:firstLine="420"/>
        <w:jc w:val="left"/>
        <w:rPr>
          <w:rFonts w:ascii="宋体" w:hAnsi="宋体"/>
          <w:color w:val="000000"/>
          <w:kern w:val="0"/>
          <w:sz w:val="24"/>
        </w:rPr>
      </w:pPr>
      <w:r>
        <w:rPr>
          <w:rFonts w:ascii="宋体" w:hAnsi="宋体" w:hint="eastAsia"/>
          <w:color w:val="323232"/>
          <w:kern w:val="0"/>
          <w:sz w:val="24"/>
          <w:shd w:val="clear" w:color="auto" w:fill="ffffff"/>
        </w:rPr>
        <w:t>本课程的教学目的是通过本课程的学习，使学生具备商务英语的基本词汇和语法知识，全面获得国际商务基本知识，掌握商务英语基本的听、说、读、写、译技能.通过实训，使学生掌握基本的国际商务专业知识和英语语言技能，具有娴熟的中英文表达能力，能在不同环境中自如地转换，成为具有较强的商务沟通能力、团队协作精神和创新意识的国际化商务人材。</w:t>
      </w:r>
    </w:p>
    <w:p>
      <w:pPr>
        <w:pStyle w:val="style0"/>
        <w:widowControl/>
        <w:ind w:firstLine="420"/>
        <w:jc w:val="left"/>
        <w:rPr>
          <w:rFonts w:ascii="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内容提要及学时分配</w:t>
      </w:r>
    </w:p>
    <w:p>
      <w:pPr>
        <w:pStyle w:val="style0"/>
        <w:widowControl/>
        <w:jc w:val="left"/>
        <w:rPr>
          <w:rFonts w:ascii="宋体" w:hAnsi="宋体"/>
          <w:kern w:val="0"/>
          <w:sz w:val="24"/>
          <w:szCs w:val="21"/>
        </w:rPr>
      </w:pPr>
      <w:r>
        <w:rPr>
          <w:rFonts w:ascii="宋体" w:hAnsi="宋体" w:hint="eastAsia"/>
          <w:kern w:val="0"/>
          <w:sz w:val="24"/>
          <w:szCs w:val="21"/>
        </w:rPr>
        <w:t xml:space="preserve">    本课程共分为</w:t>
      </w:r>
      <w:r>
        <w:rPr>
          <w:rFonts w:ascii="宋体" w:hAnsi="宋体" w:hint="eastAsia"/>
          <w:color w:val="000000"/>
          <w:kern w:val="0"/>
          <w:sz w:val="24"/>
          <w:szCs w:val="21"/>
        </w:rPr>
        <w:t>7</w:t>
      </w:r>
      <w:r>
        <w:rPr>
          <w:rFonts w:ascii="宋体" w:hAnsi="宋体" w:hint="eastAsia"/>
          <w:kern w:val="0"/>
          <w:sz w:val="24"/>
          <w:szCs w:val="21"/>
        </w:rPr>
        <w:t>讲，内容及学时分配如下表。</w:t>
      </w:r>
    </w:p>
    <w:p>
      <w:pPr>
        <w:pStyle w:val="style0"/>
        <w:widowControl/>
        <w:jc w:val="left"/>
        <w:rPr>
          <w:rFonts w:ascii="宋体" w:hAnsi="宋体"/>
          <w:kern w:val="0"/>
          <w:sz w:val="24"/>
          <w:szCs w:val="21"/>
        </w:rPr>
      </w:pPr>
    </w:p>
    <w:p>
      <w:pPr>
        <w:pStyle w:val="style0"/>
        <w:widowControl/>
        <w:jc w:val="center"/>
        <w:rPr>
          <w:rFonts w:ascii="宋体" w:hAnsi="宋体"/>
          <w:b/>
          <w:bCs/>
          <w:kern w:val="0"/>
          <w:sz w:val="24"/>
          <w:szCs w:val="21"/>
        </w:rPr>
      </w:pPr>
      <w:r>
        <w:rPr>
          <w:rFonts w:ascii="宋体" w:hAnsi="宋体" w:hint="eastAsia"/>
          <w:b/>
          <w:bCs/>
          <w:kern w:val="0"/>
          <w:sz w:val="24"/>
          <w:szCs w:val="21"/>
        </w:rPr>
        <w:t>课程进度表</w:t>
      </w:r>
    </w:p>
    <w:p>
      <w:pPr>
        <w:pStyle w:val="style0"/>
        <w:widowControl/>
        <w:jc w:val="left"/>
        <w:rPr>
          <w:rFonts w:ascii="宋体" w:hAnsi="宋体"/>
          <w:b/>
          <w:kern w:val="0"/>
          <w:sz w:val="24"/>
          <w:szCs w:val="21"/>
          <w:u w:val="single"/>
        </w:rPr>
      </w:pPr>
      <w:r>
        <w:rPr>
          <w:rFonts w:ascii="宋体" w:hAnsi="宋体" w:hint="eastAsia"/>
          <w:b/>
          <w:kern w:val="0"/>
          <w:sz w:val="24"/>
          <w:szCs w:val="21"/>
        </w:rPr>
        <w:t>课程名称</w:t>
      </w:r>
      <w:r>
        <w:rPr>
          <w:rFonts w:ascii="宋体" w:hAnsi="宋体" w:hint="eastAsia"/>
          <w:b/>
          <w:kern w:val="0"/>
          <w:sz w:val="24"/>
          <w:szCs w:val="21"/>
          <w:u w:val="single"/>
        </w:rPr>
        <w:t xml:space="preserve">   商务英语       </w:t>
      </w:r>
      <w:r>
        <w:rPr>
          <w:rFonts w:ascii="宋体" w:hAnsi="宋体" w:hint="eastAsia"/>
          <w:b/>
          <w:kern w:val="0"/>
          <w:sz w:val="24"/>
          <w:szCs w:val="21"/>
        </w:rPr>
        <w:t>专 业</w:t>
      </w:r>
      <w:r>
        <w:rPr>
          <w:rFonts w:ascii="宋体" w:hAnsi="宋体" w:hint="eastAsia"/>
          <w:b/>
          <w:kern w:val="0"/>
          <w:sz w:val="24"/>
          <w:szCs w:val="21"/>
          <w:u w:val="single"/>
        </w:rPr>
        <w:t xml:space="preserve">  MBA     </w:t>
      </w:r>
      <w:r>
        <w:rPr>
          <w:rFonts w:ascii="宋体" w:hAnsi="宋体" w:hint="eastAsia"/>
          <w:b/>
          <w:kern w:val="0"/>
          <w:sz w:val="24"/>
          <w:szCs w:val="21"/>
        </w:rPr>
        <w:t>年 级</w:t>
      </w:r>
      <w:r>
        <w:rPr>
          <w:rFonts w:ascii="宋体" w:hAnsi="宋体" w:hint="eastAsia"/>
          <w:b/>
          <w:kern w:val="0"/>
          <w:sz w:val="24"/>
          <w:szCs w:val="21"/>
          <w:u w:val="single"/>
        </w:rPr>
        <w:t xml:space="preserve">  2018级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widowControl/>
              <w:jc w:val="center"/>
              <w:rPr>
                <w:rFonts w:ascii="宋体" w:hAnsi="宋体"/>
                <w:b/>
                <w:bCs/>
                <w:kern w:val="0"/>
                <w:sz w:val="24"/>
                <w:szCs w:val="21"/>
              </w:rPr>
            </w:pPr>
            <w:r>
              <w:rPr>
                <w:rFonts w:ascii="宋体" w:hAnsi="宋体" w:hint="eastAsia"/>
                <w:b/>
                <w:bCs/>
                <w:kern w:val="0"/>
                <w:sz w:val="24"/>
                <w:szCs w:val="21"/>
              </w:rPr>
              <w:t>周次</w:t>
            </w:r>
          </w:p>
        </w:tc>
        <w:tc>
          <w:tcPr>
            <w:tcW w:w="3292" w:type="dxa"/>
            <w:tcBorders>
              <w:bottom w:val="single" w:sz="4" w:space="0" w:color="auto"/>
            </w:tcBorders>
            <w:vAlign w:val="center"/>
          </w:tcPr>
          <w:p>
            <w:pPr>
              <w:pStyle w:val="style0"/>
              <w:widowControl/>
              <w:jc w:val="center"/>
              <w:rPr>
                <w:rFonts w:ascii="宋体" w:hAnsi="宋体"/>
                <w:b/>
                <w:bCs/>
                <w:kern w:val="0"/>
                <w:sz w:val="24"/>
                <w:szCs w:val="21"/>
              </w:rPr>
            </w:pPr>
            <w:r>
              <w:rPr>
                <w:rFonts w:ascii="宋体" w:hAnsi="宋体" w:hint="eastAsia"/>
                <w:b/>
                <w:bCs/>
                <w:kern w:val="0"/>
                <w:sz w:val="24"/>
                <w:szCs w:val="21"/>
              </w:rPr>
              <w:t>课 程 内 容</w:t>
            </w:r>
          </w:p>
        </w:tc>
        <w:tc>
          <w:tcPr>
            <w:tcW w:w="720" w:type="dxa"/>
            <w:tcBorders>
              <w:bottom w:val="single" w:sz="4" w:space="0" w:color="auto"/>
            </w:tcBorders>
            <w:vAlign w:val="center"/>
          </w:tcPr>
          <w:p>
            <w:pPr>
              <w:pStyle w:val="style0"/>
              <w:widowControl/>
              <w:jc w:val="center"/>
              <w:rPr>
                <w:rFonts w:ascii="宋体" w:hAnsi="宋体"/>
                <w:b/>
                <w:bCs/>
                <w:kern w:val="0"/>
                <w:sz w:val="24"/>
                <w:szCs w:val="21"/>
              </w:rPr>
            </w:pPr>
            <w:r>
              <w:rPr>
                <w:rFonts w:ascii="宋体" w:hAnsi="宋体" w:hint="eastAsia"/>
                <w:b/>
                <w:bCs/>
                <w:kern w:val="0"/>
                <w:sz w:val="24"/>
                <w:szCs w:val="21"/>
              </w:rPr>
              <w:t>课时</w:t>
            </w:r>
          </w:p>
        </w:tc>
        <w:tc>
          <w:tcPr>
            <w:tcW w:w="1260" w:type="dxa"/>
            <w:tcBorders>
              <w:bottom w:val="single" w:sz="4" w:space="0" w:color="auto"/>
            </w:tcBorders>
            <w:vAlign w:val="center"/>
          </w:tcPr>
          <w:p>
            <w:pPr>
              <w:pStyle w:val="style0"/>
              <w:widowControl/>
              <w:jc w:val="left"/>
              <w:rPr>
                <w:rFonts w:ascii="宋体" w:hAnsi="宋体"/>
                <w:b/>
                <w:bCs/>
                <w:kern w:val="0"/>
                <w:sz w:val="24"/>
                <w:szCs w:val="21"/>
              </w:rPr>
            </w:pPr>
            <w:r>
              <w:rPr>
                <w:rFonts w:ascii="宋体" w:hAnsi="宋体" w:hint="eastAsia"/>
                <w:b/>
                <w:bCs/>
                <w:kern w:val="0"/>
                <w:sz w:val="24"/>
                <w:szCs w:val="21"/>
              </w:rPr>
              <w:t>授课人</w:t>
            </w:r>
          </w:p>
        </w:tc>
        <w:tc>
          <w:tcPr>
            <w:tcW w:w="1080" w:type="dxa"/>
            <w:tcBorders>
              <w:bottom w:val="single" w:sz="4" w:space="0" w:color="auto"/>
            </w:tcBorders>
            <w:vAlign w:val="center"/>
          </w:tcPr>
          <w:p>
            <w:pPr>
              <w:pStyle w:val="style0"/>
              <w:widowControl/>
              <w:jc w:val="center"/>
              <w:rPr>
                <w:rFonts w:ascii="宋体" w:hAnsi="宋体"/>
                <w:b/>
                <w:bCs/>
                <w:kern w:val="0"/>
                <w:sz w:val="24"/>
                <w:szCs w:val="21"/>
              </w:rPr>
            </w:pPr>
            <w:r>
              <w:rPr>
                <w:rFonts w:ascii="宋体" w:hAnsi="宋体" w:hint="eastAsia"/>
                <w:b/>
                <w:bCs/>
                <w:kern w:val="0"/>
                <w:sz w:val="24"/>
                <w:szCs w:val="21"/>
              </w:rPr>
              <w:t>职 称</w:t>
            </w:r>
          </w:p>
        </w:tc>
        <w:tc>
          <w:tcPr>
            <w:tcW w:w="1394" w:type="dxa"/>
            <w:tcBorders>
              <w:bottom w:val="single" w:sz="4" w:space="0" w:color="auto"/>
            </w:tcBorders>
            <w:vAlign w:val="center"/>
          </w:tcPr>
          <w:p>
            <w:pPr>
              <w:pStyle w:val="style0"/>
              <w:widowControl/>
              <w:jc w:val="center"/>
              <w:rPr>
                <w:rFonts w:ascii="宋体" w:hAnsi="宋体"/>
                <w:b/>
                <w:bCs/>
                <w:kern w:val="0"/>
                <w:sz w:val="24"/>
                <w:szCs w:val="21"/>
              </w:rPr>
            </w:pPr>
            <w:r>
              <w:rPr>
                <w:rFonts w:ascii="宋体" w:hAnsi="宋体" w:hint="eastAsia"/>
                <w:b/>
                <w:bCs/>
                <w:kern w:val="0"/>
                <w:sz w:val="24"/>
                <w:szCs w:val="21"/>
              </w:rPr>
              <w:t>备   注</w:t>
            </w: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10</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第一讲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5</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11</w:t>
            </w:r>
          </w:p>
        </w:tc>
        <w:tc>
          <w:tcPr>
            <w:tcW w:w="3292" w:type="dxa"/>
            <w:tcBorders/>
          </w:tcPr>
          <w:p>
            <w:pPr>
              <w:pStyle w:val="style0"/>
              <w:widowControl/>
              <w:ind w:left="960" w:hanging="960" w:hangingChars="400"/>
              <w:jc w:val="left"/>
              <w:rPr>
                <w:rFonts w:ascii="宋体" w:hAnsi="宋体"/>
                <w:kern w:val="0"/>
                <w:sz w:val="24"/>
                <w:szCs w:val="21"/>
              </w:rPr>
            </w:pPr>
            <w:r>
              <w:rPr>
                <w:rFonts w:ascii="宋体" w:hAnsi="宋体" w:hint="eastAsia"/>
                <w:kern w:val="0"/>
                <w:sz w:val="24"/>
                <w:szCs w:val="21"/>
              </w:rPr>
              <w:t xml:space="preserve">第二讲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5</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12</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第三讲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5</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13</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第四讲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5</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14</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第五讲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4</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15</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第六讲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4</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r>
        <w:tblPrEx/>
        <w:trPr>
          <w:trHeight w:val="420" w:hRule="atLeast"/>
        </w:trPr>
        <w:tc>
          <w:tcPr>
            <w:tcW w:w="776" w:type="dxa"/>
            <w:tcBorders/>
            <w:vAlign w:val="center"/>
          </w:tcPr>
          <w:p>
            <w:pPr>
              <w:pStyle w:val="style0"/>
              <w:widowControl/>
              <w:jc w:val="center"/>
              <w:rPr>
                <w:rFonts w:ascii="宋体" w:hAnsi="宋体"/>
                <w:kern w:val="0"/>
                <w:sz w:val="24"/>
                <w:szCs w:val="21"/>
              </w:rPr>
            </w:pPr>
            <w:r>
              <w:rPr>
                <w:rFonts w:ascii="宋体" w:hAnsi="宋体" w:hint="eastAsia"/>
                <w:kern w:val="0"/>
                <w:sz w:val="24"/>
                <w:szCs w:val="21"/>
              </w:rPr>
              <w:t>16</w:t>
            </w:r>
          </w:p>
        </w:tc>
        <w:tc>
          <w:tcPr>
            <w:tcW w:w="3292" w:type="dxa"/>
            <w:tcBorders/>
          </w:tcPr>
          <w:p>
            <w:pPr>
              <w:pStyle w:val="style0"/>
              <w:widowControl/>
              <w:jc w:val="left"/>
              <w:rPr>
                <w:rFonts w:ascii="宋体" w:hAnsi="宋体"/>
                <w:kern w:val="0"/>
                <w:sz w:val="24"/>
                <w:szCs w:val="21"/>
              </w:rPr>
            </w:pPr>
            <w:r>
              <w:rPr>
                <w:rFonts w:ascii="宋体" w:hAnsi="宋体" w:hint="eastAsia"/>
                <w:kern w:val="0"/>
                <w:sz w:val="24"/>
                <w:szCs w:val="21"/>
              </w:rPr>
              <w:t xml:space="preserve">第七讲 </w:t>
            </w:r>
          </w:p>
        </w:tc>
        <w:tc>
          <w:tcPr>
            <w:tcW w:w="720" w:type="dxa"/>
            <w:tcBorders/>
          </w:tcPr>
          <w:p>
            <w:pPr>
              <w:pStyle w:val="style0"/>
              <w:widowControl/>
              <w:jc w:val="center"/>
              <w:rPr>
                <w:rFonts w:ascii="宋体" w:hAnsi="宋体"/>
                <w:kern w:val="0"/>
                <w:sz w:val="24"/>
                <w:szCs w:val="21"/>
              </w:rPr>
            </w:pPr>
            <w:r>
              <w:rPr>
                <w:rFonts w:ascii="宋体" w:hAnsi="宋体" w:hint="eastAsia"/>
                <w:kern w:val="0"/>
                <w:sz w:val="24"/>
                <w:szCs w:val="21"/>
              </w:rPr>
              <w:t>4</w:t>
            </w:r>
          </w:p>
        </w:tc>
        <w:tc>
          <w:tcPr>
            <w:tcW w:w="1260" w:type="dxa"/>
            <w:tcBorders/>
          </w:tcPr>
          <w:p>
            <w:pPr>
              <w:pStyle w:val="style0"/>
              <w:widowControl/>
              <w:jc w:val="center"/>
              <w:rPr>
                <w:rFonts w:ascii="宋体" w:hAnsi="宋体"/>
                <w:kern w:val="0"/>
                <w:sz w:val="24"/>
                <w:szCs w:val="21"/>
              </w:rPr>
            </w:pPr>
            <w:r>
              <w:rPr>
                <w:rFonts w:ascii="宋体" w:hAnsi="宋体" w:hint="eastAsia"/>
                <w:kern w:val="0"/>
                <w:sz w:val="24"/>
                <w:szCs w:val="21"/>
              </w:rPr>
              <w:t>王大地</w:t>
            </w:r>
          </w:p>
        </w:tc>
        <w:tc>
          <w:tcPr>
            <w:tcW w:w="1080" w:type="dxa"/>
            <w:tcBorders/>
          </w:tcPr>
          <w:p>
            <w:pPr>
              <w:pStyle w:val="style0"/>
              <w:widowControl/>
              <w:jc w:val="center"/>
              <w:rPr>
                <w:rFonts w:ascii="宋体" w:hAnsi="宋体"/>
                <w:kern w:val="0"/>
                <w:sz w:val="24"/>
                <w:szCs w:val="21"/>
              </w:rPr>
            </w:pPr>
            <w:r>
              <w:rPr>
                <w:rFonts w:ascii="宋体" w:hAnsi="宋体" w:hint="eastAsia"/>
                <w:kern w:val="0"/>
                <w:sz w:val="24"/>
                <w:szCs w:val="21"/>
              </w:rPr>
              <w:t>副教授</w:t>
            </w:r>
          </w:p>
        </w:tc>
        <w:tc>
          <w:tcPr>
            <w:tcW w:w="1394" w:type="dxa"/>
            <w:tcBorders/>
          </w:tcPr>
          <w:p>
            <w:pPr>
              <w:pStyle w:val="style0"/>
              <w:widowControl/>
              <w:jc w:val="center"/>
              <w:rPr>
                <w:rFonts w:ascii="宋体" w:hAnsi="宋体"/>
                <w:kern w:val="0"/>
                <w:sz w:val="24"/>
                <w:szCs w:val="21"/>
              </w:rPr>
            </w:pPr>
          </w:p>
        </w:tc>
      </w:tr>
    </w:tbl>
    <w:p>
      <w:pPr>
        <w:pStyle w:val="style0"/>
        <w:widowControl/>
        <w:ind w:left="720"/>
        <w:jc w:val="left"/>
        <w:rPr>
          <w:rFonts w:ascii="宋体" w:hAnsi="宋体"/>
          <w:kern w:val="0"/>
          <w:sz w:val="24"/>
          <w:szCs w:val="21"/>
        </w:rPr>
      </w:pPr>
    </w:p>
    <w:p>
      <w:pPr>
        <w:pStyle w:val="style0"/>
        <w:widowControl/>
        <w:ind w:left="720"/>
        <w:jc w:val="left"/>
        <w:rPr>
          <w:rFonts w:ascii="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教学方式</w:t>
      </w:r>
    </w:p>
    <w:p>
      <w:pPr>
        <w:pStyle w:val="style0"/>
        <w:widowControl/>
        <w:jc w:val="left"/>
        <w:rPr>
          <w:rFonts w:ascii="宋体" w:hAnsi="宋体"/>
          <w:kern w:val="0"/>
          <w:sz w:val="24"/>
          <w:szCs w:val="21"/>
        </w:rPr>
      </w:pPr>
      <w:r>
        <w:rPr>
          <w:rFonts w:ascii="宋体" w:hAnsi="宋体" w:hint="eastAsia"/>
          <w:kern w:val="0"/>
          <w:sz w:val="24"/>
          <w:szCs w:val="21"/>
        </w:rPr>
        <w:t xml:space="preserve">   课堂讨论，课堂游戏模拟仿真，案例分析。</w:t>
      </w:r>
    </w:p>
    <w:p>
      <w:pPr>
        <w:pStyle w:val="style0"/>
        <w:widowControl/>
        <w:jc w:val="left"/>
        <w:rPr>
          <w:rFonts w:ascii="宋体" w:hAnsi="宋体"/>
          <w:kern w:val="0"/>
          <w:sz w:val="24"/>
          <w:szCs w:val="21"/>
        </w:rPr>
      </w:pPr>
      <w:r>
        <w:rPr>
          <w:rFonts w:ascii="宋体" w:hAnsi="宋体" w:hint="eastAsia"/>
          <w:kern w:val="0"/>
          <w:sz w:val="24"/>
          <w:szCs w:val="21"/>
        </w:rPr>
        <w:t xml:space="preserve">  </w:t>
      </w: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教学过程中IT工具等技术手段的应用</w:t>
      </w:r>
    </w:p>
    <w:p>
      <w:pPr>
        <w:pStyle w:val="style0"/>
        <w:widowControl/>
        <w:jc w:val="left"/>
        <w:rPr>
          <w:rFonts w:ascii="宋体" w:hAnsi="宋体"/>
          <w:color w:val="000000"/>
          <w:kern w:val="0"/>
          <w:sz w:val="24"/>
          <w:szCs w:val="21"/>
        </w:rPr>
      </w:pPr>
      <w:r>
        <w:rPr>
          <w:rFonts w:ascii="宋体" w:hAnsi="宋体" w:hint="eastAsia"/>
          <w:kern w:val="0"/>
          <w:sz w:val="24"/>
          <w:szCs w:val="21"/>
        </w:rPr>
        <w:t xml:space="preserve"> </w:t>
      </w:r>
      <w:r>
        <w:rPr>
          <w:rFonts w:ascii="宋体" w:hAnsi="宋体" w:hint="eastAsia"/>
          <w:color w:val="ff0000"/>
          <w:kern w:val="0"/>
          <w:sz w:val="24"/>
          <w:szCs w:val="21"/>
        </w:rPr>
        <w:t xml:space="preserve">  </w:t>
      </w:r>
      <w:r>
        <w:rPr>
          <w:rFonts w:ascii="宋体" w:hAnsi="宋体" w:hint="eastAsia"/>
          <w:color w:val="000000"/>
          <w:kern w:val="0"/>
          <w:sz w:val="24"/>
          <w:szCs w:val="21"/>
        </w:rPr>
        <w:t>将使用相关软件进行项目分析。</w:t>
      </w:r>
    </w:p>
    <w:p>
      <w:pPr>
        <w:pStyle w:val="style0"/>
        <w:widowControl/>
        <w:jc w:val="left"/>
        <w:rPr>
          <w:rFonts w:ascii="宋体" w:hAnsi="宋体"/>
          <w:color w:val="000000"/>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教材</w:t>
      </w:r>
    </w:p>
    <w:p>
      <w:pPr>
        <w:pStyle w:val="style0"/>
        <w:widowControl/>
        <w:jc w:val="left"/>
        <w:rPr>
          <w:rFonts w:ascii="宋体" w:hAnsi="宋体"/>
          <w:color w:val="000000"/>
          <w:kern w:val="0"/>
          <w:sz w:val="24"/>
          <w:szCs w:val="21"/>
        </w:rPr>
      </w:pPr>
      <w:r>
        <w:rPr>
          <w:rFonts w:ascii="宋体" w:hAnsi="宋体" w:hint="eastAsia"/>
          <w:kern w:val="0"/>
          <w:sz w:val="24"/>
          <w:szCs w:val="21"/>
        </w:rPr>
        <w:t xml:space="preserve"> </w:t>
      </w:r>
      <w:r>
        <w:rPr>
          <w:rFonts w:ascii="宋体" w:hAnsi="宋体" w:hint="eastAsia"/>
          <w:color w:val="ff0000"/>
          <w:kern w:val="0"/>
          <w:sz w:val="24"/>
          <w:szCs w:val="21"/>
        </w:rPr>
        <w:t xml:space="preserve">  </w:t>
      </w:r>
      <w:r>
        <w:rPr>
          <w:rFonts w:ascii="宋体" w:hAnsi="宋体" w:hint="eastAsia"/>
          <w:color w:val="000000"/>
          <w:kern w:val="0"/>
          <w:sz w:val="24"/>
          <w:szCs w:val="21"/>
        </w:rPr>
        <w:t>无，所有资料都将通过课件发放。</w:t>
      </w:r>
    </w:p>
    <w:p>
      <w:pPr>
        <w:pStyle w:val="style0"/>
        <w:widowControl/>
        <w:jc w:val="left"/>
        <w:rPr>
          <w:rFonts w:ascii="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参考书目</w:t>
      </w:r>
    </w:p>
    <w:p>
      <w:pPr>
        <w:pStyle w:val="style0"/>
        <w:widowControl/>
        <w:numPr>
          <w:ilvl w:val="0"/>
          <w:numId w:val="28"/>
        </w:numPr>
        <w:autoSpaceDE w:val="false"/>
        <w:autoSpaceDN w:val="false"/>
        <w:adjustRightInd w:val="false"/>
        <w:jc w:val="left"/>
        <w:contextualSpacing/>
        <w:rPr/>
      </w:pPr>
      <w:r>
        <w:rPr>
          <w:rFonts w:hint="eastAsia"/>
          <w:color w:val="000000"/>
        </w:rPr>
        <w:t>Business Writing for Dummies, by Sheryl Lindsell-Roberts</w:t>
      </w:r>
      <w:r>
        <w:t xml:space="preserve">. </w:t>
      </w:r>
    </w:p>
    <w:p>
      <w:pPr>
        <w:pStyle w:val="style0"/>
        <w:widowControl/>
        <w:numPr>
          <w:ilvl w:val="0"/>
          <w:numId w:val="28"/>
        </w:numPr>
        <w:autoSpaceDE w:val="false"/>
        <w:autoSpaceDN w:val="false"/>
        <w:adjustRightInd w:val="false"/>
        <w:jc w:val="left"/>
        <w:contextualSpacing/>
        <w:rPr/>
      </w:pPr>
      <w:r>
        <w:rPr>
          <w:rFonts w:hint="eastAsia"/>
        </w:rPr>
        <w:t>Business Communication for Success</w:t>
      </w:r>
      <w:r>
        <w:t>, University of Minnesota</w:t>
      </w:r>
      <w:r>
        <w:rPr>
          <w:rFonts w:hint="eastAsia"/>
        </w:rPr>
        <w:t xml:space="preserve">, link: </w:t>
      </w:r>
      <w:r>
        <w:rPr/>
        <w:fldChar w:fldCharType="begin"/>
      </w:r>
      <w:r>
        <w:instrText xml:space="preserve"> HYPERLINK "http://open.lib.umn.edu/businesscommunication/open/download?filename=Business-Communication-for-Success-1462823191&amp;type=pdf" </w:instrText>
      </w:r>
      <w:r>
        <w:rPr/>
        <w:fldChar w:fldCharType="separate"/>
      </w:r>
      <w:r>
        <w:rPr>
          <w:color w:val="0000ff"/>
          <w:u w:val="single"/>
        </w:rPr>
        <w:t>http://open.lib.umn.edu/businesscommunication/open/download?filename=Business-Communication-for-Success-1462823191&amp;type=pdf</w:t>
      </w:r>
      <w:r>
        <w:rPr/>
        <w:fldChar w:fldCharType="end"/>
      </w:r>
      <w:r>
        <w:rPr>
          <w:rFonts w:hint="eastAsia"/>
        </w:rPr>
        <w:t xml:space="preserve"> </w:t>
      </w:r>
    </w:p>
    <w:p>
      <w:pPr>
        <w:pStyle w:val="style0"/>
        <w:widowControl/>
        <w:numPr>
          <w:ilvl w:val="0"/>
          <w:numId w:val="28"/>
        </w:numPr>
        <w:autoSpaceDE w:val="false"/>
        <w:autoSpaceDN w:val="false"/>
        <w:adjustRightInd w:val="false"/>
        <w:jc w:val="left"/>
        <w:contextualSpacing/>
        <w:rPr/>
      </w:pPr>
      <w:r>
        <w:rPr>
          <w:rFonts w:hint="eastAsia"/>
        </w:rPr>
        <w:t>Skills for Effective Business Communication, by Michael Murphy.</w:t>
      </w:r>
    </w:p>
    <w:p>
      <w:pPr>
        <w:pStyle w:val="style0"/>
        <w:widowControl/>
        <w:autoSpaceDE w:val="false"/>
        <w:autoSpaceDN w:val="false"/>
        <w:adjustRightInd w:val="false"/>
        <w:ind w:left="360"/>
        <w:jc w:val="left"/>
        <w:rPr>
          <w:rFonts w:cs="ArialNarrow"/>
          <w:kern w:val="0"/>
          <w:sz w:val="24"/>
        </w:rPr>
      </w:pPr>
    </w:p>
    <w:p>
      <w:pPr>
        <w:pStyle w:val="style0"/>
        <w:widowControl/>
        <w:ind w:firstLine="420"/>
        <w:jc w:val="left"/>
        <w:rPr>
          <w:rFonts w:ascii="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教学辅助材料，如CD、录影等</w:t>
      </w:r>
    </w:p>
    <w:p>
      <w:pPr>
        <w:pStyle w:val="style0"/>
        <w:widowControl/>
        <w:ind w:firstLine="420"/>
        <w:jc w:val="left"/>
        <w:rPr>
          <w:rFonts w:ascii="宋体" w:hAnsi="宋体"/>
          <w:kern w:val="0"/>
          <w:sz w:val="24"/>
          <w:szCs w:val="21"/>
        </w:rPr>
      </w:pPr>
      <w:r>
        <w:rPr>
          <w:rFonts w:ascii="宋体" w:hAnsi="宋体" w:hint="eastAsia"/>
          <w:kern w:val="0"/>
          <w:sz w:val="24"/>
          <w:szCs w:val="21"/>
        </w:rPr>
        <w:t>将通过邮件发放相关视频材料。</w:t>
      </w:r>
    </w:p>
    <w:p>
      <w:pPr>
        <w:pStyle w:val="style0"/>
        <w:widowControl/>
        <w:ind w:firstLine="420"/>
        <w:jc w:val="left"/>
        <w:rPr>
          <w:rFonts w:ascii="宋体" w:hAnsi="宋体"/>
          <w:kern w:val="0"/>
          <w:sz w:val="24"/>
          <w:szCs w:val="21"/>
        </w:rPr>
      </w:pPr>
    </w:p>
    <w:p>
      <w:pPr>
        <w:pStyle w:val="style0"/>
        <w:widowControl/>
        <w:ind w:firstLine="420"/>
        <w:jc w:val="left"/>
        <w:rPr>
          <w:rFonts w:ascii="宋体" w:hAnsi="宋体"/>
          <w:kern w:val="0"/>
          <w:sz w:val="24"/>
          <w:szCs w:val="21"/>
        </w:rPr>
      </w:pP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课程学习要求及课堂纪律规范</w:t>
      </w:r>
    </w:p>
    <w:p>
      <w:pPr>
        <w:pStyle w:val="style0"/>
        <w:widowControl/>
        <w:autoSpaceDE w:val="false"/>
        <w:autoSpaceDN w:val="false"/>
        <w:adjustRightInd w:val="false"/>
        <w:ind w:left="450"/>
        <w:jc w:val="left"/>
        <w:rPr>
          <w:rFonts w:ascii="Cambria" w:cs="Cambria" w:hAnsi="Cambria"/>
          <w:color w:val="000000"/>
          <w:kern w:val="0"/>
          <w:sz w:val="24"/>
        </w:rPr>
      </w:pPr>
      <w:r>
        <w:rPr>
          <w:rFonts w:ascii="宋体" w:cs="宋体" w:hAnsi="宋体" w:hint="eastAsia"/>
          <w:color w:val="000000"/>
          <w:kern w:val="0"/>
          <w:sz w:val="24"/>
        </w:rPr>
        <w:t>按时出席课程，并参与课堂的相关讨论。</w:t>
      </w:r>
      <w:r>
        <w:rPr>
          <w:rFonts w:ascii="Cambria" w:cs="Cambria" w:hAnsi="Cambria"/>
          <w:color w:val="000000"/>
          <w:kern w:val="0"/>
          <w:sz w:val="24"/>
        </w:rPr>
        <w:t xml:space="preserve"> </w:t>
      </w:r>
    </w:p>
    <w:p>
      <w:pPr>
        <w:pStyle w:val="style0"/>
        <w:widowControl/>
        <w:ind w:left="720"/>
        <w:jc w:val="left"/>
        <w:rPr>
          <w:rFonts w:ascii="宋体" w:hAnsi="宋体"/>
          <w:kern w:val="0"/>
          <w:sz w:val="24"/>
          <w:szCs w:val="21"/>
        </w:rPr>
      </w:pPr>
    </w:p>
    <w:p>
      <w:pPr>
        <w:pStyle w:val="style0"/>
        <w:widowControl/>
        <w:jc w:val="left"/>
        <w:rPr>
          <w:rFonts w:ascii="宋体" w:hAnsi="宋体"/>
          <w:kern w:val="0"/>
          <w:sz w:val="24"/>
          <w:szCs w:val="21"/>
        </w:rPr>
      </w:pPr>
      <w:r>
        <w:rPr>
          <w:rFonts w:ascii="宋体" w:hAnsi="宋体" w:hint="eastAsia"/>
          <w:kern w:val="0"/>
          <w:sz w:val="24"/>
          <w:szCs w:val="21"/>
        </w:rPr>
        <w:t xml:space="preserve"> </w:t>
      </w:r>
    </w:p>
    <w:p>
      <w:pPr>
        <w:pStyle w:val="style0"/>
        <w:widowControl/>
        <w:numPr>
          <w:ilvl w:val="0"/>
          <w:numId w:val="1"/>
        </w:numPr>
        <w:ind w:left="720" w:hanging="360"/>
        <w:jc w:val="left"/>
        <w:rPr>
          <w:rFonts w:ascii="宋体" w:hAnsi="宋体"/>
          <w:kern w:val="0"/>
          <w:sz w:val="24"/>
          <w:szCs w:val="21"/>
        </w:rPr>
      </w:pPr>
      <w:r>
        <w:rPr>
          <w:rFonts w:ascii="宋体" w:hAnsi="宋体" w:hint="eastAsia"/>
          <w:kern w:val="0"/>
          <w:sz w:val="24"/>
          <w:szCs w:val="21"/>
        </w:rPr>
        <w:t>学生成绩评定办法（需详细说明评估学生学习效果的方法，各部分的百分比）</w:t>
      </w:r>
    </w:p>
    <w:p>
      <w:pPr>
        <w:pStyle w:val="style0"/>
        <w:widowControl/>
        <w:autoSpaceDE w:val="false"/>
        <w:autoSpaceDN w:val="false"/>
        <w:adjustRightInd w:val="false"/>
        <w:jc w:val="left"/>
        <w:rPr>
          <w:rFonts w:ascii="Cambria" w:cs="Cambria" w:hAnsi="Cambria"/>
          <w:color w:val="000000"/>
          <w:kern w:val="0"/>
          <w:sz w:val="24"/>
        </w:rPr>
      </w:pPr>
      <w:r>
        <w:rPr>
          <w:rFonts w:ascii="宋体" w:hAnsi="宋体" w:hint="eastAsia"/>
          <w:kern w:val="0"/>
          <w:sz w:val="24"/>
          <w:szCs w:val="21"/>
        </w:rPr>
        <w:t xml:space="preserve">    </w:t>
      </w:r>
      <w:r>
        <w:rPr>
          <w:rFonts w:ascii="宋体" w:cs="宋体" w:hAnsi="宋体"/>
          <w:b/>
          <w:bCs/>
          <w:color w:val="000000"/>
          <w:kern w:val="0"/>
          <w:sz w:val="24"/>
        </w:rPr>
        <w:t>课</w:t>
      </w:r>
      <w:r>
        <w:rPr>
          <w:rFonts w:ascii="Cambria" w:cs="Cambria" w:hAnsi="Cambria" w:hint="eastAsia"/>
          <w:b/>
          <w:bCs/>
          <w:color w:val="000000"/>
          <w:kern w:val="0"/>
          <w:sz w:val="24"/>
        </w:rPr>
        <w:t>堂</w:t>
      </w:r>
      <w:r>
        <w:rPr>
          <w:rFonts w:ascii="宋体" w:cs="宋体" w:hAnsi="宋体"/>
          <w:b/>
          <w:bCs/>
          <w:color w:val="000000"/>
          <w:kern w:val="0"/>
          <w:sz w:val="24"/>
        </w:rPr>
        <w:t>讨论</w:t>
      </w:r>
      <w:r>
        <w:rPr>
          <w:rFonts w:ascii="Cambria" w:cs="Cambria" w:hAnsi="Cambria"/>
          <w:b/>
          <w:bCs/>
          <w:color w:val="000000"/>
          <w:kern w:val="0"/>
          <w:sz w:val="24"/>
        </w:rPr>
        <w:t xml:space="preserve"> (</w:t>
      </w:r>
      <w:r>
        <w:rPr>
          <w:rFonts w:ascii="Cambria" w:cs="Cambria" w:hAnsi="Cambria" w:hint="eastAsia"/>
          <w:b/>
          <w:bCs/>
          <w:color w:val="000000"/>
          <w:kern w:val="0"/>
          <w:sz w:val="24"/>
        </w:rPr>
        <w:t>5</w:t>
      </w:r>
      <w:r>
        <w:rPr>
          <w:rFonts w:ascii="Cambria" w:cs="Cambria" w:hAnsi="Cambria"/>
          <w:b/>
          <w:bCs/>
          <w:color w:val="000000"/>
          <w:kern w:val="0"/>
          <w:sz w:val="24"/>
        </w:rPr>
        <w:t xml:space="preserve">0%) </w:t>
      </w:r>
    </w:p>
    <w:p>
      <w:pPr>
        <w:pStyle w:val="style0"/>
        <w:widowControl/>
        <w:autoSpaceDE w:val="false"/>
        <w:autoSpaceDN w:val="false"/>
        <w:adjustRightInd w:val="false"/>
        <w:ind w:left="450"/>
        <w:jc w:val="left"/>
        <w:rPr>
          <w:rFonts w:ascii="Cambria" w:cs="Cambria" w:hAnsi="Cambria"/>
          <w:color w:val="000000"/>
          <w:kern w:val="0"/>
          <w:sz w:val="24"/>
        </w:rPr>
      </w:pPr>
      <w:r>
        <w:rPr>
          <w:rFonts w:ascii="宋体" w:cs="宋体" w:hAnsi="宋体" w:hint="eastAsia"/>
          <w:color w:val="000000"/>
          <w:kern w:val="0"/>
          <w:sz w:val="24"/>
        </w:rPr>
        <w:t>出席课程并参与课堂的相关讨论。</w:t>
      </w:r>
      <w:r>
        <w:rPr>
          <w:rFonts w:ascii="Cambria" w:cs="Cambria" w:hAnsi="Cambria"/>
          <w:color w:val="000000"/>
          <w:kern w:val="0"/>
          <w:sz w:val="24"/>
        </w:rPr>
        <w:t xml:space="preserve"> </w:t>
      </w:r>
    </w:p>
    <w:p>
      <w:pPr>
        <w:pStyle w:val="style0"/>
        <w:widowControl/>
        <w:autoSpaceDE w:val="false"/>
        <w:autoSpaceDN w:val="false"/>
        <w:adjustRightInd w:val="false"/>
        <w:jc w:val="left"/>
        <w:rPr>
          <w:rFonts w:ascii="Cambria" w:cs="Cambria" w:hAnsi="Cambria"/>
          <w:color w:val="000000"/>
          <w:kern w:val="0"/>
          <w:sz w:val="24"/>
        </w:rPr>
      </w:pPr>
    </w:p>
    <w:p>
      <w:pPr>
        <w:pStyle w:val="style0"/>
        <w:widowControl/>
        <w:autoSpaceDE w:val="false"/>
        <w:autoSpaceDN w:val="false"/>
        <w:adjustRightInd w:val="false"/>
        <w:ind w:left="450"/>
        <w:jc w:val="left"/>
        <w:rPr>
          <w:rFonts w:ascii="Cambria" w:cs="Cambria" w:hAnsi="Cambria"/>
          <w:b/>
          <w:color w:val="000000"/>
          <w:kern w:val="0"/>
          <w:sz w:val="24"/>
        </w:rPr>
      </w:pPr>
      <w:r>
        <w:rPr>
          <w:rFonts w:ascii="Cambria" w:cs="Cambria" w:hAnsi="Cambria" w:hint="eastAsia"/>
          <w:b/>
          <w:color w:val="000000"/>
          <w:kern w:val="0"/>
          <w:sz w:val="24"/>
        </w:rPr>
        <w:t>期末考</w:t>
      </w:r>
      <w:r>
        <w:rPr>
          <w:rFonts w:ascii="宋体" w:cs="宋体" w:hAnsi="宋体"/>
          <w:b/>
          <w:color w:val="000000"/>
          <w:kern w:val="0"/>
          <w:sz w:val="24"/>
        </w:rPr>
        <w:t>试</w:t>
      </w:r>
      <w:r>
        <w:rPr>
          <w:rFonts w:ascii="Cambria" w:cs="Cambria" w:hAnsi="Cambria"/>
          <w:b/>
          <w:color w:val="000000"/>
          <w:kern w:val="0"/>
          <w:sz w:val="24"/>
        </w:rPr>
        <w:t xml:space="preserve"> (5</w:t>
      </w:r>
      <w:r>
        <w:rPr>
          <w:rFonts w:ascii="Cambria" w:cs="Cambria" w:hAnsi="Cambria" w:hint="eastAsia"/>
          <w:b/>
          <w:color w:val="000000"/>
          <w:kern w:val="0"/>
          <w:sz w:val="24"/>
        </w:rPr>
        <w:t>0</w:t>
      </w:r>
      <w:r>
        <w:rPr>
          <w:rFonts w:ascii="Cambria" w:cs="Cambria" w:hAnsi="Cambria"/>
          <w:b/>
          <w:color w:val="000000"/>
          <w:kern w:val="0"/>
          <w:sz w:val="24"/>
        </w:rPr>
        <w:t>%)</w:t>
      </w:r>
    </w:p>
    <w:p>
      <w:pPr>
        <w:pStyle w:val="style0"/>
        <w:widowControl/>
        <w:jc w:val="left"/>
        <w:rPr>
          <w:rFonts w:ascii="宋体" w:hAnsi="宋体"/>
          <w:kern w:val="0"/>
          <w:sz w:val="24"/>
          <w:szCs w:val="21"/>
        </w:rPr>
      </w:pPr>
      <w:r>
        <w:rPr>
          <w:rFonts w:ascii="宋体" w:hAnsi="宋体" w:hint="eastAsia"/>
          <w:kern w:val="0"/>
          <w:sz w:val="24"/>
          <w:szCs w:val="21"/>
        </w:rPr>
        <w:t xml:space="preserve">  </w:t>
      </w:r>
      <w:r>
        <w:rPr>
          <w:rFonts w:ascii="宋体" w:hAnsi="宋体" w:hint="eastAsia"/>
          <w:kern w:val="0"/>
          <w:sz w:val="24"/>
          <w:szCs w:val="21"/>
        </w:rPr>
        <w:tab/>
      </w:r>
      <w:r>
        <w:rPr>
          <w:rFonts w:ascii="宋体" w:hAnsi="宋体" w:hint="eastAsia"/>
          <w:kern w:val="0"/>
          <w:sz w:val="24"/>
          <w:szCs w:val="21"/>
        </w:rPr>
        <w:t>开卷期末考试。</w:t>
      </w:r>
    </w:p>
    <w:p>
      <w:pPr>
        <w:pStyle w:val="style0"/>
        <w:widowControl/>
        <w:jc w:val="center"/>
        <w:rPr>
          <w:rFonts w:ascii="宋体" w:hAnsi="宋体"/>
          <w:b/>
          <w:bCs/>
          <w:kern w:val="0"/>
          <w:sz w:val="30"/>
          <w:szCs w:val="30"/>
        </w:rPr>
      </w:pPr>
    </w:p>
    <w:p>
      <w:pPr>
        <w:pStyle w:val="style0"/>
        <w:widowControl/>
        <w:jc w:val="center"/>
        <w:rPr>
          <w:rFonts w:ascii="宋体" w:hAnsi="宋体"/>
          <w:b/>
          <w:bCs/>
          <w:kern w:val="0"/>
          <w:sz w:val="30"/>
          <w:szCs w:val="30"/>
        </w:rPr>
      </w:pPr>
    </w:p>
    <w:p>
      <w:pPr>
        <w:pStyle w:val="style0"/>
        <w:widowControl/>
        <w:jc w:val="center"/>
        <w:rPr>
          <w:rFonts w:ascii="宋体" w:hAnsi="宋体"/>
          <w:b/>
          <w:bCs/>
          <w:kern w:val="0"/>
          <w:sz w:val="30"/>
          <w:szCs w:val="30"/>
        </w:rPr>
      </w:pPr>
    </w:p>
    <w:p>
      <w:pPr>
        <w:pStyle w:val="style0"/>
        <w:widowControl/>
        <w:jc w:val="center"/>
        <w:rPr>
          <w:rFonts w:ascii="宋体" w:hAnsi="宋体"/>
          <w:kern w:val="0"/>
          <w:sz w:val="30"/>
          <w:szCs w:val="30"/>
        </w:rPr>
      </w:pPr>
      <w:r>
        <w:rPr>
          <w:rFonts w:ascii="宋体" w:hAnsi="宋体" w:hint="eastAsia"/>
          <w:b/>
          <w:bCs/>
          <w:kern w:val="0"/>
          <w:sz w:val="30"/>
          <w:szCs w:val="30"/>
        </w:rPr>
        <w:t>教学大纲</w:t>
      </w:r>
    </w:p>
    <w:p>
      <w:pPr>
        <w:pStyle w:val="style0"/>
        <w:widowControl/>
        <w:jc w:val="left"/>
        <w:rPr>
          <w:rFonts w:ascii="宋体" w:cs="宋体" w:hAnsi="宋体"/>
          <w:b/>
          <w:color w:val="000000"/>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第一讲 5课时</w:t>
      </w:r>
    </w:p>
    <w:p>
      <w:pPr>
        <w:pStyle w:val="style0"/>
        <w:widowControl/>
        <w:jc w:val="left"/>
        <w:rPr>
          <w:rFonts w:ascii="宋体" w:hAnsi="宋体"/>
          <w:kern w:val="0"/>
          <w:sz w:val="24"/>
        </w:rPr>
      </w:pPr>
      <w:r>
        <w:rPr>
          <w:rFonts w:ascii="宋体" w:cs="MS Mincho" w:hAnsi="宋体"/>
          <w:kern w:val="0"/>
          <w:sz w:val="24"/>
        </w:rPr>
        <w:t>商</w:t>
      </w:r>
      <w:r>
        <w:rPr>
          <w:rFonts w:ascii="宋体" w:cs="宋体" w:hAnsi="宋体"/>
          <w:kern w:val="0"/>
          <w:sz w:val="24"/>
        </w:rPr>
        <w:t>务</w:t>
      </w:r>
      <w:r>
        <w:rPr>
          <w:rFonts w:ascii="宋体" w:cs="MS Mincho" w:hAnsi="宋体"/>
          <w:kern w:val="0"/>
          <w:sz w:val="24"/>
        </w:rPr>
        <w:t>英</w:t>
      </w:r>
      <w:r>
        <w:rPr>
          <w:rFonts w:ascii="宋体" w:cs="宋体" w:hAnsi="宋体"/>
          <w:kern w:val="0"/>
          <w:sz w:val="24"/>
        </w:rPr>
        <w:t>语</w:t>
      </w:r>
      <w:r>
        <w:rPr>
          <w:rFonts w:ascii="宋体" w:cs="MS Mincho" w:hAnsi="宋体"/>
          <w:kern w:val="0"/>
          <w:sz w:val="24"/>
        </w:rPr>
        <w:t>量化</w:t>
      </w:r>
      <w:r>
        <w:rPr>
          <w:rFonts w:ascii="宋体" w:cs="宋体" w:hAnsi="宋体"/>
          <w:kern w:val="0"/>
          <w:sz w:val="24"/>
        </w:rPr>
        <w:t>语</w:t>
      </w:r>
      <w:r>
        <w:rPr>
          <w:rFonts w:ascii="宋体" w:cs="MS Mincho" w:hAnsi="宋体"/>
          <w:kern w:val="0"/>
          <w:sz w:val="24"/>
        </w:rPr>
        <w:t>言表达：增</w:t>
      </w:r>
      <w:r>
        <w:rPr>
          <w:rFonts w:ascii="宋体" w:cs="宋体" w:hAnsi="宋体"/>
          <w:kern w:val="0"/>
          <w:sz w:val="24"/>
        </w:rPr>
        <w:t>长</w:t>
      </w:r>
      <w:r>
        <w:rPr>
          <w:rFonts w:ascii="宋体" w:hAnsi="宋体"/>
          <w:kern w:val="0"/>
          <w:sz w:val="24"/>
        </w:rPr>
        <w:t>/</w:t>
      </w:r>
      <w:r>
        <w:rPr>
          <w:rFonts w:ascii="宋体" w:cs="MS Mincho" w:hAnsi="宋体"/>
          <w:kern w:val="0"/>
          <w:sz w:val="24"/>
        </w:rPr>
        <w:t>下降</w:t>
      </w:r>
      <w:r>
        <w:rPr>
          <w:rFonts w:ascii="宋体" w:hAnsi="宋体"/>
          <w:kern w:val="0"/>
          <w:sz w:val="24"/>
        </w:rPr>
        <w:t>/</w:t>
      </w:r>
      <w:r>
        <w:rPr>
          <w:rFonts w:ascii="宋体" w:cs="宋体" w:hAnsi="宋体"/>
          <w:kern w:val="0"/>
          <w:sz w:val="24"/>
        </w:rPr>
        <w:t>趋平</w:t>
      </w:r>
      <w:r>
        <w:rPr>
          <w:rFonts w:ascii="宋体" w:hAnsi="宋体"/>
          <w:kern w:val="0"/>
          <w:sz w:val="24"/>
        </w:rPr>
        <w:t xml:space="preserve"> </w:t>
      </w:r>
      <w:r>
        <w:rPr>
          <w:rFonts w:ascii="宋体" w:cs="宋体" w:hAnsi="宋体"/>
          <w:kern w:val="0"/>
          <w:sz w:val="24"/>
        </w:rPr>
        <w:t>课后所列短语的运用</w:t>
      </w:r>
      <w:r>
        <w:rPr>
          <w:rFonts w:ascii="宋体" w:hAnsi="宋体"/>
          <w:kern w:val="0"/>
          <w:sz w:val="24"/>
        </w:rPr>
        <w:t xml:space="preserve">(Phrases) </w:t>
      </w: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MS Mincho" w:hAnsi="宋体"/>
          <w:kern w:val="0"/>
          <w:sz w:val="24"/>
        </w:rPr>
        <w:t>中国企</w:t>
      </w:r>
      <w:r>
        <w:rPr>
          <w:rFonts w:ascii="宋体" w:cs="宋体" w:hAnsi="宋体"/>
          <w:kern w:val="0"/>
          <w:sz w:val="24"/>
        </w:rPr>
        <w:t>业</w:t>
      </w:r>
      <w:r>
        <w:rPr>
          <w:rFonts w:ascii="宋体" w:cs="MS Mincho" w:hAnsi="宋体"/>
          <w:kern w:val="0"/>
          <w:sz w:val="24"/>
        </w:rPr>
        <w:t>和</w:t>
      </w:r>
      <w:r>
        <w:rPr>
          <w:rFonts w:ascii="宋体" w:cs="宋体" w:hAnsi="宋体"/>
          <w:kern w:val="0"/>
          <w:sz w:val="24"/>
        </w:rPr>
        <w:t>产</w:t>
      </w:r>
      <w:r>
        <w:rPr>
          <w:rFonts w:ascii="宋体" w:cs="MS Mincho" w:hAnsi="宋体"/>
          <w:kern w:val="0"/>
          <w:sz w:val="24"/>
        </w:rPr>
        <w:t>品国</w:t>
      </w:r>
      <w:r>
        <w:rPr>
          <w:rFonts w:ascii="宋体" w:cs="宋体" w:hAnsi="宋体"/>
          <w:kern w:val="0"/>
          <w:sz w:val="24"/>
        </w:rPr>
        <w:t>际</w:t>
      </w:r>
      <w:r>
        <w:rPr>
          <w:rFonts w:ascii="宋体" w:cs="MS Mincho" w:hAnsi="宋体"/>
          <w:kern w:val="0"/>
          <w:sz w:val="24"/>
        </w:rPr>
        <w:t>化背景</w:t>
      </w:r>
      <w:r>
        <w:rPr>
          <w:rFonts w:ascii="宋体" w:hAnsi="宋体"/>
          <w:kern w:val="0"/>
          <w:sz w:val="24"/>
        </w:rPr>
        <w:t xml:space="preserve"> </w:t>
      </w:r>
      <w:r>
        <w:rPr>
          <w:rFonts w:ascii="宋体" w:cs="MS Mincho" w:hAnsi="宋体"/>
          <w:kern w:val="0"/>
          <w:sz w:val="24"/>
        </w:rPr>
        <w:t>品牌意</w:t>
      </w:r>
      <w:r>
        <w:rPr>
          <w:rFonts w:ascii="宋体" w:cs="宋体" w:hAnsi="宋体"/>
          <w:kern w:val="0"/>
          <w:sz w:val="24"/>
        </w:rPr>
        <w:t>识</w:t>
      </w:r>
      <w:r>
        <w:rPr>
          <w:rFonts w:ascii="宋体" w:cs="MS Mincho" w:hAnsi="宋体"/>
          <w:kern w:val="0"/>
          <w:sz w:val="24"/>
        </w:rPr>
        <w:t>与策略</w:t>
      </w:r>
    </w:p>
    <w:p>
      <w:pPr>
        <w:pStyle w:val="style0"/>
        <w:widowControl/>
        <w:jc w:val="left"/>
        <w:rPr>
          <w:rFonts w:ascii="宋体" w:cs="宋体" w:hAnsi="宋体"/>
          <w:color w:val="000000"/>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第二讲 5课时</w:t>
      </w:r>
    </w:p>
    <w:p>
      <w:pPr>
        <w:pStyle w:val="style0"/>
        <w:widowControl/>
        <w:jc w:val="left"/>
        <w:rPr>
          <w:rFonts w:ascii="宋体" w:hAnsi="宋体"/>
          <w:kern w:val="0"/>
          <w:sz w:val="24"/>
        </w:rPr>
      </w:pPr>
      <w:r>
        <w:rPr>
          <w:rFonts w:ascii="宋体" w:cs="MS Mincho" w:hAnsi="宋体"/>
          <w:kern w:val="0"/>
          <w:sz w:val="24"/>
        </w:rPr>
        <w:t>商</w:t>
      </w:r>
      <w:r>
        <w:rPr>
          <w:rFonts w:ascii="宋体" w:cs="宋体" w:hAnsi="宋体"/>
          <w:kern w:val="0"/>
          <w:sz w:val="24"/>
        </w:rPr>
        <w:t>务</w:t>
      </w:r>
      <w:r>
        <w:rPr>
          <w:rFonts w:ascii="宋体" w:cs="MS Mincho" w:hAnsi="宋体"/>
          <w:kern w:val="0"/>
          <w:sz w:val="24"/>
        </w:rPr>
        <w:t>英</w:t>
      </w:r>
      <w:r>
        <w:rPr>
          <w:rFonts w:ascii="宋体" w:cs="宋体" w:hAnsi="宋体"/>
          <w:kern w:val="0"/>
          <w:sz w:val="24"/>
        </w:rPr>
        <w:t>语</w:t>
      </w:r>
      <w:r>
        <w:rPr>
          <w:rFonts w:ascii="宋体" w:cs="MS Mincho" w:hAnsi="宋体"/>
          <w:kern w:val="0"/>
          <w:sz w:val="24"/>
        </w:rPr>
        <w:t>修辞：</w:t>
      </w:r>
      <w:r>
        <w:rPr>
          <w:rFonts w:ascii="宋体" w:cs="MS Mincho" w:hAnsi="宋体" w:hint="eastAsia"/>
          <w:kern w:val="0"/>
          <w:sz w:val="24"/>
        </w:rPr>
        <w:t xml:space="preserve">如何撰写商务邮件 </w:t>
      </w:r>
      <w:r>
        <w:rPr>
          <w:rFonts w:ascii="宋体" w:cs="MS Mincho" w:hAnsi="宋体"/>
          <w:kern w:val="0"/>
          <w:sz w:val="24"/>
        </w:rPr>
        <w:t>比</w:t>
      </w:r>
      <w:r>
        <w:rPr>
          <w:rFonts w:ascii="宋体" w:cs="宋体" w:hAnsi="宋体"/>
          <w:kern w:val="0"/>
          <w:sz w:val="24"/>
        </w:rPr>
        <w:t>喻</w:t>
      </w:r>
      <w:r>
        <w:rPr>
          <w:rFonts w:ascii="宋体" w:hAnsi="宋体"/>
          <w:kern w:val="0"/>
          <w:sz w:val="24"/>
        </w:rPr>
        <w:t>/</w:t>
      </w:r>
      <w:r>
        <w:rPr>
          <w:rFonts w:ascii="宋体" w:cs="MS Mincho" w:hAnsi="宋体"/>
          <w:kern w:val="0"/>
          <w:sz w:val="24"/>
        </w:rPr>
        <w:t>借代</w:t>
      </w:r>
      <w:r>
        <w:rPr>
          <w:rFonts w:ascii="宋体" w:hAnsi="宋体"/>
          <w:kern w:val="0"/>
          <w:sz w:val="24"/>
        </w:rPr>
        <w:t>/</w:t>
      </w:r>
      <w:r>
        <w:rPr>
          <w:rFonts w:ascii="宋体" w:cs="MS Mincho" w:hAnsi="宋体"/>
          <w:kern w:val="0"/>
          <w:sz w:val="24"/>
        </w:rPr>
        <w:t>比</w:t>
      </w:r>
      <w:r>
        <w:rPr>
          <w:rFonts w:ascii="宋体" w:cs="宋体" w:hAnsi="宋体"/>
          <w:kern w:val="0"/>
          <w:sz w:val="24"/>
        </w:rPr>
        <w:t>拟</w:t>
      </w:r>
      <w:r>
        <w:rPr>
          <w:rFonts w:ascii="宋体" w:hAnsi="宋体"/>
          <w:kern w:val="0"/>
          <w:sz w:val="24"/>
        </w:rPr>
        <w:t xml:space="preserve"> </w:t>
      </w:r>
      <w:r>
        <w:rPr>
          <w:rFonts w:ascii="宋体" w:cs="宋体" w:hAnsi="宋体"/>
          <w:kern w:val="0"/>
          <w:sz w:val="24"/>
        </w:rPr>
        <w:t>课后所列短语的运用</w:t>
      </w:r>
      <w:r>
        <w:rPr>
          <w:rFonts w:ascii="宋体" w:hAnsi="宋体"/>
          <w:kern w:val="0"/>
          <w:sz w:val="24"/>
        </w:rPr>
        <w:t xml:space="preserve">(Phrases) </w:t>
      </w: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MS Mincho" w:hAnsi="宋体"/>
          <w:kern w:val="0"/>
          <w:sz w:val="24"/>
        </w:rPr>
        <w:t>欧元</w:t>
      </w:r>
      <w:r>
        <w:rPr>
          <w:rFonts w:ascii="宋体" w:cs="宋体" w:hAnsi="宋体"/>
          <w:kern w:val="0"/>
          <w:sz w:val="24"/>
        </w:rPr>
        <w:t>产</w:t>
      </w:r>
      <w:r>
        <w:rPr>
          <w:rFonts w:ascii="宋体" w:cs="MS Mincho" w:hAnsi="宋体"/>
          <w:kern w:val="0"/>
          <w:sz w:val="24"/>
        </w:rPr>
        <w:t>生的背景</w:t>
      </w:r>
      <w:r>
        <w:rPr>
          <w:rFonts w:ascii="宋体" w:hAnsi="宋体"/>
          <w:kern w:val="0"/>
          <w:sz w:val="24"/>
        </w:rPr>
        <w:t xml:space="preserve"> </w:t>
      </w:r>
      <w:r>
        <w:rPr>
          <w:rFonts w:ascii="宋体" w:cs="MS Mincho" w:hAnsi="宋体"/>
          <w:kern w:val="0"/>
          <w:sz w:val="24"/>
        </w:rPr>
        <w:t>欧元在欧盟内部及</w:t>
      </w:r>
      <w:r>
        <w:rPr>
          <w:rFonts w:ascii="宋体" w:cs="宋体" w:hAnsi="宋体"/>
          <w:kern w:val="0"/>
          <w:sz w:val="24"/>
        </w:rPr>
        <w:t>对</w:t>
      </w:r>
      <w:r>
        <w:rPr>
          <w:rFonts w:ascii="宋体" w:cs="MS Mincho" w:hAnsi="宋体"/>
          <w:kern w:val="0"/>
          <w:sz w:val="24"/>
        </w:rPr>
        <w:t>世界</w:t>
      </w:r>
      <w:r>
        <w:rPr>
          <w:rFonts w:ascii="宋体" w:cs="宋体" w:hAnsi="宋体"/>
          <w:kern w:val="0"/>
          <w:sz w:val="24"/>
        </w:rPr>
        <w:t>经济</w:t>
      </w:r>
      <w:r>
        <w:rPr>
          <w:rFonts w:ascii="宋体" w:cs="MS Mincho" w:hAnsi="宋体"/>
          <w:kern w:val="0"/>
          <w:sz w:val="24"/>
        </w:rPr>
        <w:t>的影响</w:t>
      </w:r>
    </w:p>
    <w:p>
      <w:pPr>
        <w:pStyle w:val="style0"/>
        <w:widowControl/>
        <w:jc w:val="left"/>
        <w:rPr>
          <w:rFonts w:ascii="宋体" w:cs="宋体" w:hAnsi="宋体"/>
          <w:color w:val="000000"/>
          <w:kern w:val="0"/>
          <w:sz w:val="24"/>
          <w:szCs w:val="21"/>
        </w:rPr>
      </w:pPr>
    </w:p>
    <w:p>
      <w:pPr>
        <w:pStyle w:val="style0"/>
        <w:widowControl/>
        <w:jc w:val="left"/>
        <w:rPr>
          <w:rFonts w:ascii="宋体" w:cs="宋体" w:hAnsi="宋体"/>
          <w:color w:val="000000"/>
          <w:kern w:val="0"/>
          <w:sz w:val="24"/>
          <w:szCs w:val="21"/>
        </w:rPr>
      </w:pPr>
      <w:r>
        <w:rPr>
          <w:rFonts w:ascii="宋体" w:cs="宋体" w:hAnsi="宋体" w:hint="eastAsia"/>
          <w:b/>
          <w:color w:val="000000"/>
          <w:kern w:val="0"/>
          <w:sz w:val="24"/>
          <w:szCs w:val="21"/>
        </w:rPr>
        <w:t>第三讲 5课时</w:t>
      </w:r>
    </w:p>
    <w:p>
      <w:pPr>
        <w:pStyle w:val="style0"/>
        <w:widowControl/>
        <w:jc w:val="left"/>
        <w:rPr>
          <w:rFonts w:ascii="宋体" w:hAnsi="宋体"/>
          <w:kern w:val="0"/>
          <w:sz w:val="24"/>
        </w:rPr>
      </w:pPr>
      <w:r>
        <w:rPr>
          <w:rFonts w:ascii="宋体" w:cs="宋体" w:hAnsi="宋体" w:hint="eastAsia"/>
          <w:kern w:val="0"/>
          <w:sz w:val="24"/>
        </w:rPr>
        <w:t xml:space="preserve">商务英语沟通：常用技巧 </w:t>
      </w:r>
      <w:r>
        <w:rPr>
          <w:rFonts w:ascii="宋体" w:cs="宋体" w:hAnsi="宋体"/>
          <w:kern w:val="0"/>
          <w:sz w:val="24"/>
        </w:rPr>
        <w:t>课后所列短语的运用</w:t>
      </w:r>
      <w:r>
        <w:rPr>
          <w:rFonts w:ascii="宋体" w:hAnsi="宋体"/>
          <w:kern w:val="0"/>
          <w:sz w:val="24"/>
        </w:rPr>
        <w:t xml:space="preserve">(Phrases) </w:t>
      </w: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MS Mincho" w:hAnsi="宋体"/>
          <w:kern w:val="0"/>
          <w:sz w:val="24"/>
        </w:rPr>
        <w:t>美国</w:t>
      </w:r>
      <w:r>
        <w:rPr>
          <w:rFonts w:ascii="宋体" w:cs="宋体" w:hAnsi="宋体"/>
          <w:kern w:val="0"/>
          <w:sz w:val="24"/>
        </w:rPr>
        <w:t>经济发</w:t>
      </w:r>
      <w:r>
        <w:rPr>
          <w:rFonts w:ascii="宋体" w:cs="MS Mincho" w:hAnsi="宋体"/>
          <w:kern w:val="0"/>
          <w:sz w:val="24"/>
        </w:rPr>
        <w:t>展背景</w:t>
      </w:r>
      <w:r>
        <w:rPr>
          <w:rFonts w:ascii="宋体" w:hAnsi="宋体"/>
          <w:kern w:val="0"/>
          <w:sz w:val="24"/>
        </w:rPr>
        <w:t xml:space="preserve"> 9-11 </w:t>
      </w:r>
      <w:r>
        <w:rPr>
          <w:rFonts w:ascii="宋体" w:cs="宋体" w:hAnsi="宋体"/>
          <w:kern w:val="0"/>
          <w:sz w:val="24"/>
        </w:rPr>
        <w:t>对美国经济的冲击与长远影</w:t>
      </w:r>
      <w:r>
        <w:rPr>
          <w:rFonts w:ascii="宋体" w:cs="MS Mincho" w:hAnsi="宋体"/>
          <w:kern w:val="0"/>
          <w:sz w:val="24"/>
        </w:rPr>
        <w:t>响</w:t>
      </w:r>
    </w:p>
    <w:p>
      <w:pPr>
        <w:pStyle w:val="style0"/>
        <w:widowControl/>
        <w:jc w:val="left"/>
        <w:rPr>
          <w:rFonts w:ascii="宋体" w:cs="宋体" w:hAnsi="宋体"/>
          <w:color w:val="000000"/>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第四讲 5课时</w:t>
      </w:r>
    </w:p>
    <w:p>
      <w:pPr>
        <w:pStyle w:val="style0"/>
        <w:widowControl/>
        <w:jc w:val="left"/>
        <w:rPr>
          <w:rFonts w:ascii="宋体" w:hAnsi="宋体"/>
          <w:kern w:val="0"/>
          <w:sz w:val="24"/>
        </w:rPr>
      </w:pPr>
      <w:r>
        <w:rPr>
          <w:rFonts w:ascii="宋体" w:cs="MS Mincho" w:hAnsi="宋体"/>
          <w:kern w:val="0"/>
          <w:sz w:val="24"/>
        </w:rPr>
        <w:t>商</w:t>
      </w:r>
      <w:r>
        <w:rPr>
          <w:rFonts w:ascii="宋体" w:cs="宋体" w:hAnsi="宋体"/>
          <w:kern w:val="0"/>
          <w:sz w:val="24"/>
        </w:rPr>
        <w:t>务</w:t>
      </w:r>
      <w:r>
        <w:rPr>
          <w:rFonts w:ascii="宋体" w:cs="MS Mincho" w:hAnsi="宋体"/>
          <w:kern w:val="0"/>
          <w:sz w:val="24"/>
        </w:rPr>
        <w:t>英</w:t>
      </w:r>
      <w:r>
        <w:rPr>
          <w:rFonts w:ascii="宋体" w:cs="宋体" w:hAnsi="宋体"/>
          <w:kern w:val="0"/>
          <w:sz w:val="24"/>
        </w:rPr>
        <w:t>语</w:t>
      </w:r>
      <w:r>
        <w:rPr>
          <w:rFonts w:ascii="宋体" w:cs="MS Mincho" w:hAnsi="宋体"/>
          <w:kern w:val="0"/>
          <w:sz w:val="24"/>
        </w:rPr>
        <w:t>文章中作者</w:t>
      </w:r>
      <w:r>
        <w:rPr>
          <w:rFonts w:ascii="宋体" w:cs="宋体" w:hAnsi="宋体"/>
          <w:kern w:val="0"/>
          <w:sz w:val="24"/>
        </w:rPr>
        <w:t>观</w:t>
      </w:r>
      <w:r>
        <w:rPr>
          <w:rFonts w:ascii="宋体" w:cs="MS Mincho" w:hAnsi="宋体"/>
          <w:kern w:val="0"/>
          <w:sz w:val="24"/>
        </w:rPr>
        <w:t>点与</w:t>
      </w:r>
      <w:r>
        <w:rPr>
          <w:rFonts w:ascii="宋体" w:cs="宋体" w:hAnsi="宋体"/>
          <w:kern w:val="0"/>
          <w:sz w:val="24"/>
        </w:rPr>
        <w:t>倾</w:t>
      </w:r>
      <w:r>
        <w:rPr>
          <w:rFonts w:ascii="宋体" w:cs="MS Mincho" w:hAnsi="宋体"/>
          <w:kern w:val="0"/>
          <w:sz w:val="24"/>
        </w:rPr>
        <w:t>向</w:t>
      </w:r>
      <w:r>
        <w:rPr>
          <w:rFonts w:ascii="宋体" w:hAnsi="宋体"/>
          <w:kern w:val="0"/>
          <w:sz w:val="24"/>
        </w:rPr>
        <w:t xml:space="preserve"> </w:t>
      </w:r>
      <w:r>
        <w:rPr>
          <w:rFonts w:ascii="宋体" w:cs="宋体" w:hAnsi="宋体"/>
          <w:kern w:val="0"/>
          <w:sz w:val="24"/>
        </w:rPr>
        <w:t>课后所列短语的运用</w:t>
      </w:r>
      <w:r>
        <w:rPr>
          <w:rFonts w:ascii="宋体" w:hAnsi="宋体"/>
          <w:kern w:val="0"/>
          <w:sz w:val="24"/>
        </w:rPr>
        <w:t xml:space="preserve">(Phrases) </w:t>
      </w: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宋体" w:hAnsi="宋体"/>
          <w:kern w:val="0"/>
          <w:sz w:val="24"/>
        </w:rPr>
        <w:t>经济全球化发展趋势</w:t>
      </w:r>
      <w:r>
        <w:rPr>
          <w:rFonts w:ascii="宋体" w:hAnsi="宋体"/>
          <w:kern w:val="0"/>
          <w:sz w:val="24"/>
        </w:rPr>
        <w:t xml:space="preserve"> </w:t>
      </w:r>
      <w:r>
        <w:rPr>
          <w:rFonts w:ascii="宋体" w:cs="MS Mincho" w:hAnsi="宋体"/>
          <w:kern w:val="0"/>
          <w:sz w:val="24"/>
        </w:rPr>
        <w:t>反全球化浪潮</w:t>
      </w:r>
    </w:p>
    <w:p>
      <w:pPr>
        <w:pStyle w:val="style0"/>
        <w:widowControl/>
        <w:jc w:val="left"/>
        <w:rPr>
          <w:rFonts w:ascii="宋体" w:cs="宋体" w:hAnsi="宋体"/>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第五讲 4课时</w:t>
      </w:r>
    </w:p>
    <w:p>
      <w:pPr>
        <w:pStyle w:val="style0"/>
        <w:widowControl/>
        <w:jc w:val="left"/>
        <w:rPr>
          <w:rFonts w:ascii="宋体" w:hAnsi="宋体"/>
          <w:kern w:val="0"/>
          <w:sz w:val="24"/>
        </w:rPr>
      </w:pPr>
      <w:r>
        <w:rPr>
          <w:rFonts w:ascii="宋体" w:cs="MS Mincho" w:hAnsi="宋体"/>
          <w:kern w:val="0"/>
          <w:sz w:val="24"/>
        </w:rPr>
        <w:t>商</w:t>
      </w:r>
      <w:r>
        <w:rPr>
          <w:rFonts w:ascii="宋体" w:cs="宋体" w:hAnsi="宋体"/>
          <w:kern w:val="0"/>
          <w:sz w:val="24"/>
        </w:rPr>
        <w:t>务</w:t>
      </w:r>
      <w:r>
        <w:rPr>
          <w:rFonts w:ascii="宋体" w:cs="MS Mincho" w:hAnsi="宋体"/>
          <w:kern w:val="0"/>
          <w:sz w:val="24"/>
        </w:rPr>
        <w:t>英</w:t>
      </w:r>
      <w:r>
        <w:rPr>
          <w:rFonts w:ascii="宋体" w:cs="宋体" w:hAnsi="宋体"/>
          <w:kern w:val="0"/>
          <w:sz w:val="24"/>
        </w:rPr>
        <w:t>语</w:t>
      </w:r>
      <w:r>
        <w:rPr>
          <w:rFonts w:ascii="宋体" w:cs="MS Mincho" w:hAnsi="宋体"/>
          <w:kern w:val="0"/>
          <w:sz w:val="24"/>
        </w:rPr>
        <w:t>文章中的</w:t>
      </w:r>
      <w:r>
        <w:rPr>
          <w:rFonts w:ascii="宋体" w:cs="宋体" w:hAnsi="宋体"/>
          <w:kern w:val="0"/>
          <w:sz w:val="24"/>
        </w:rPr>
        <w:t>长</w:t>
      </w:r>
      <w:r>
        <w:rPr>
          <w:rFonts w:ascii="宋体" w:cs="MS Mincho" w:hAnsi="宋体"/>
          <w:kern w:val="0"/>
          <w:sz w:val="24"/>
        </w:rPr>
        <w:t>句与</w:t>
      </w:r>
      <w:r>
        <w:rPr>
          <w:rFonts w:ascii="宋体" w:cs="宋体" w:hAnsi="宋体"/>
          <w:kern w:val="0"/>
          <w:sz w:val="24"/>
        </w:rPr>
        <w:t>难</w:t>
      </w:r>
      <w:r>
        <w:rPr>
          <w:rFonts w:ascii="宋体" w:cs="MS Mincho" w:hAnsi="宋体"/>
          <w:kern w:val="0"/>
          <w:sz w:val="24"/>
        </w:rPr>
        <w:t>句</w:t>
      </w:r>
      <w:r>
        <w:rPr>
          <w:rFonts w:ascii="宋体" w:hAnsi="宋体"/>
          <w:kern w:val="0"/>
          <w:sz w:val="24"/>
        </w:rPr>
        <w:t xml:space="preserve"> </w:t>
      </w:r>
      <w:r>
        <w:rPr>
          <w:rFonts w:ascii="宋体" w:cs="宋体" w:hAnsi="宋体"/>
          <w:kern w:val="0"/>
          <w:sz w:val="24"/>
        </w:rPr>
        <w:t>课后所列短语的运用</w:t>
      </w:r>
      <w:r>
        <w:rPr>
          <w:rFonts w:ascii="宋体" w:hAnsi="宋体"/>
          <w:kern w:val="0"/>
          <w:sz w:val="24"/>
        </w:rPr>
        <w:t xml:space="preserve">(Phrases) </w:t>
      </w: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宋体" w:hAnsi="宋体"/>
          <w:kern w:val="0"/>
          <w:sz w:val="24"/>
        </w:rPr>
        <w:t>风险资本</w:t>
      </w:r>
      <w:r>
        <w:rPr>
          <w:rFonts w:ascii="宋体" w:hAnsi="宋体"/>
          <w:kern w:val="0"/>
          <w:sz w:val="24"/>
        </w:rPr>
        <w:t xml:space="preserve"> </w:t>
      </w:r>
      <w:r>
        <w:rPr>
          <w:rFonts w:ascii="宋体" w:cs="宋体" w:hAnsi="宋体"/>
          <w:kern w:val="0"/>
          <w:sz w:val="24"/>
        </w:rPr>
        <w:t>风险资本管</w:t>
      </w:r>
      <w:r>
        <w:rPr>
          <w:rFonts w:ascii="宋体" w:cs="MS Mincho" w:hAnsi="宋体"/>
          <w:kern w:val="0"/>
          <w:sz w:val="24"/>
        </w:rPr>
        <w:t>理</w:t>
      </w:r>
    </w:p>
    <w:p>
      <w:pPr>
        <w:pStyle w:val="style0"/>
        <w:widowControl/>
        <w:jc w:val="left"/>
        <w:rPr>
          <w:rFonts w:ascii="宋体" w:cs="宋体" w:hAnsi="宋体"/>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第六讲 4课时</w:t>
      </w:r>
    </w:p>
    <w:p>
      <w:pPr>
        <w:pStyle w:val="style0"/>
        <w:widowControl/>
        <w:jc w:val="left"/>
        <w:rPr>
          <w:rFonts w:ascii="宋体" w:hAnsi="宋体"/>
          <w:kern w:val="0"/>
          <w:sz w:val="24"/>
        </w:rPr>
      </w:pPr>
      <w:r>
        <w:rPr>
          <w:rFonts w:ascii="宋体" w:cs="MS Mincho" w:hAnsi="宋体"/>
          <w:kern w:val="0"/>
          <w:sz w:val="24"/>
        </w:rPr>
        <w:t>教案中所列的</w:t>
      </w:r>
      <w:r>
        <w:rPr>
          <w:rFonts w:ascii="宋体" w:cs="宋体" w:hAnsi="宋体"/>
          <w:kern w:val="0"/>
          <w:sz w:val="24"/>
        </w:rPr>
        <w:t>语</w:t>
      </w:r>
      <w:r>
        <w:rPr>
          <w:rFonts w:ascii="宋体" w:cs="MS Mincho" w:hAnsi="宋体"/>
          <w:kern w:val="0"/>
          <w:sz w:val="24"/>
        </w:rPr>
        <w:t>言重点与</w:t>
      </w:r>
      <w:r>
        <w:rPr>
          <w:rFonts w:ascii="宋体" w:cs="宋体" w:hAnsi="宋体"/>
          <w:kern w:val="0"/>
          <w:sz w:val="24"/>
        </w:rPr>
        <w:t>难</w:t>
      </w:r>
      <w:r>
        <w:rPr>
          <w:rFonts w:ascii="宋体" w:cs="MS Mincho" w:hAnsi="宋体"/>
          <w:kern w:val="0"/>
          <w:sz w:val="24"/>
        </w:rPr>
        <w:t>点</w:t>
      </w:r>
      <w:r>
        <w:rPr>
          <w:rFonts w:ascii="宋体" w:hAnsi="宋体"/>
          <w:kern w:val="0"/>
          <w:sz w:val="24"/>
        </w:rPr>
        <w:t xml:space="preserve"> </w:t>
      </w:r>
      <w:r>
        <w:rPr>
          <w:rFonts w:ascii="宋体" w:cs="宋体" w:hAnsi="宋体"/>
          <w:kern w:val="0"/>
          <w:sz w:val="24"/>
        </w:rPr>
        <w:t>课后所列专业术语</w:t>
      </w:r>
      <w:r>
        <w:rPr>
          <w:rFonts w:ascii="宋体" w:hAnsi="宋体"/>
          <w:kern w:val="0"/>
          <w:sz w:val="24"/>
        </w:rPr>
        <w:t xml:space="preserve">(Special Terms) </w:t>
      </w:r>
      <w:r>
        <w:rPr>
          <w:rFonts w:ascii="宋体" w:cs="MS Mincho" w:hAnsi="宋体"/>
          <w:kern w:val="0"/>
          <w:sz w:val="24"/>
        </w:rPr>
        <w:t>兼并潮的</w:t>
      </w:r>
      <w:r>
        <w:rPr>
          <w:rFonts w:ascii="宋体" w:cs="宋体" w:hAnsi="宋体"/>
          <w:kern w:val="0"/>
          <w:sz w:val="24"/>
        </w:rPr>
        <w:t>兴</w:t>
      </w:r>
      <w:r>
        <w:rPr>
          <w:rFonts w:ascii="宋体" w:cs="MS Mincho" w:hAnsi="宋体"/>
          <w:kern w:val="0"/>
          <w:sz w:val="24"/>
        </w:rPr>
        <w:t>起</w:t>
      </w:r>
      <w:r>
        <w:rPr>
          <w:rFonts w:ascii="宋体" w:hAnsi="宋体"/>
          <w:kern w:val="0"/>
          <w:sz w:val="24"/>
        </w:rPr>
        <w:t xml:space="preserve"> </w:t>
      </w:r>
      <w:r>
        <w:rPr>
          <w:rFonts w:ascii="宋体" w:cs="MS Mincho" w:hAnsi="宋体"/>
          <w:kern w:val="0"/>
          <w:sz w:val="24"/>
        </w:rPr>
        <w:t>兼并在</w:t>
      </w:r>
      <w:r>
        <w:rPr>
          <w:rFonts w:ascii="宋体" w:cs="宋体" w:hAnsi="宋体"/>
          <w:kern w:val="0"/>
          <w:sz w:val="24"/>
        </w:rPr>
        <w:t>经济</w:t>
      </w:r>
      <w:r>
        <w:rPr>
          <w:rFonts w:ascii="宋体" w:cs="MS Mincho" w:hAnsi="宋体"/>
          <w:kern w:val="0"/>
          <w:sz w:val="24"/>
        </w:rPr>
        <w:t>中的作用与影响</w:t>
      </w:r>
      <w:r>
        <w:rPr>
          <w:rFonts w:ascii="宋体" w:hAnsi="宋体"/>
          <w:kern w:val="0"/>
          <w:sz w:val="24"/>
        </w:rPr>
        <w:t xml:space="preserve"> </w:t>
      </w:r>
      <w:r>
        <w:rPr>
          <w:rFonts w:ascii="宋体" w:cs="MS Mincho" w:hAnsi="宋体"/>
          <w:kern w:val="0"/>
          <w:sz w:val="24"/>
        </w:rPr>
        <w:t>知名兼并案例</w:t>
      </w:r>
    </w:p>
    <w:p>
      <w:pPr>
        <w:pStyle w:val="style0"/>
        <w:widowControl/>
        <w:jc w:val="left"/>
        <w:rPr>
          <w:rFonts w:ascii="宋体" w:cs="宋体" w:hAnsi="宋体"/>
          <w:b/>
          <w:color w:val="000000"/>
          <w:kern w:val="0"/>
          <w:sz w:val="24"/>
          <w:szCs w:val="21"/>
        </w:rPr>
      </w:pPr>
    </w:p>
    <w:p>
      <w:pPr>
        <w:pStyle w:val="style0"/>
        <w:widowControl/>
        <w:jc w:val="left"/>
        <w:rPr>
          <w:rFonts w:ascii="宋体" w:cs="宋体" w:hAnsi="宋体"/>
          <w:b/>
          <w:color w:val="000000"/>
          <w:kern w:val="0"/>
          <w:sz w:val="24"/>
          <w:szCs w:val="21"/>
        </w:rPr>
      </w:pPr>
      <w:r>
        <w:rPr>
          <w:rFonts w:ascii="宋体" w:cs="宋体" w:hAnsi="宋体" w:hint="eastAsia"/>
          <w:b/>
          <w:color w:val="000000"/>
          <w:kern w:val="0"/>
          <w:sz w:val="24"/>
          <w:szCs w:val="21"/>
        </w:rPr>
        <w:t>第七讲 4课时</w:t>
      </w:r>
    </w:p>
    <w:p>
      <w:pPr>
        <w:pStyle w:val="style0"/>
        <w:widowControl/>
        <w:jc w:val="left"/>
        <w:rPr>
          <w:rFonts w:ascii="宋体" w:cs="宋体" w:hAnsi="宋体"/>
          <w:color w:val="000000"/>
          <w:kern w:val="0"/>
          <w:sz w:val="24"/>
          <w:szCs w:val="21"/>
        </w:rPr>
      </w:pPr>
      <w:r>
        <w:rPr>
          <w:rFonts w:ascii="宋体" w:cs="宋体" w:hAnsi="宋体" w:hint="eastAsia"/>
          <w:color w:val="000000"/>
          <w:kern w:val="0"/>
          <w:sz w:val="24"/>
          <w:szCs w:val="21"/>
        </w:rPr>
        <w:t>英文演讲的技巧。</w:t>
      </w:r>
    </w:p>
    <w:p>
      <w:pPr>
        <w:pStyle w:val="style0"/>
        <w:widowControl/>
        <w:jc w:val="left"/>
        <w:rPr>
          <w:rFonts w:ascii="宋体" w:cs="宋体" w:hAnsi="宋体"/>
          <w:color w:val="000000"/>
          <w:kern w:val="0"/>
          <w:sz w:val="24"/>
          <w:szCs w:val="21"/>
        </w:rPr>
      </w:pPr>
    </w:p>
    <w:p>
      <w:pPr>
        <w:pStyle w:val="style0"/>
        <w:widowControl/>
        <w:jc w:val="left"/>
        <w:rPr>
          <w:rFonts w:ascii="宋体" w:cs="宋体" w:hAnsi="宋体"/>
          <w:kern w:val="0"/>
          <w:sz w:val="24"/>
          <w:szCs w:val="21"/>
        </w:rPr>
      </w:pPr>
    </w:p>
    <w:p>
      <w:pPr>
        <w:pStyle w:val="style0"/>
        <w:widowControl/>
        <w:jc w:val="left"/>
        <w:rPr/>
      </w:pPr>
      <w:r>
        <w:br w:type="page"/>
      </w:r>
    </w:p>
    <w:bookmarkStart w:id="53" w:name="_Toc519071120"/>
    <w:p>
      <w:pPr>
        <w:pStyle w:val="style3"/>
        <w:jc w:val="center"/>
        <w:rPr>
          <w:rFonts w:hint="default"/>
          <w:bCs/>
          <w:sz w:val="32"/>
          <w:szCs w:val="32"/>
        </w:rPr>
      </w:pPr>
      <w:r>
        <w:rPr>
          <w:bCs/>
          <w:sz w:val="32"/>
          <w:szCs w:val="32"/>
        </w:rPr>
        <w:t>《房地产金融与投资》课程</w:t>
      </w:r>
      <w:r>
        <w:rPr>
          <w:bCs/>
          <w:sz w:val="32"/>
          <w:szCs w:val="32"/>
        </w:rPr>
        <w:t>大纲</w:t>
      </w:r>
      <w:r>
        <w:rPr>
          <w:bCs/>
          <w:sz w:val="32"/>
          <w:szCs w:val="32"/>
        </w:rPr>
        <w:t>与教学进度表</w:t>
      </w:r>
      <w:bookmarkEnd w:id="5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287"/>
      </w:tblGrid>
      <w:tr>
        <w:trPr/>
        <w:tc>
          <w:tcPr>
            <w:tcW w:w="2235" w:type="dxa"/>
            <w:tcBorders/>
          </w:tcPr>
          <w:p>
            <w:pPr>
              <w:pStyle w:val="style0"/>
              <w:spacing w:lineRule="auto" w:line="360"/>
              <w:jc w:val="center"/>
              <w:rPr>
                <w:rFonts w:ascii="宋体" w:hAnsi="宋体"/>
                <w:szCs w:val="21"/>
              </w:rPr>
            </w:pPr>
            <w:r>
              <w:rPr>
                <w:rFonts w:ascii="宋体" w:hAnsi="宋体"/>
                <w:szCs w:val="21"/>
              </w:rPr>
              <w:t>课程名称</w:t>
            </w:r>
          </w:p>
        </w:tc>
        <w:tc>
          <w:tcPr>
            <w:tcW w:w="6287" w:type="dxa"/>
            <w:tcBorders/>
          </w:tcPr>
          <w:p>
            <w:pPr>
              <w:pStyle w:val="style0"/>
              <w:spacing w:lineRule="auto" w:line="360"/>
              <w:rPr>
                <w:rFonts w:ascii="宋体" w:hAnsi="宋体"/>
                <w:szCs w:val="21"/>
              </w:rPr>
            </w:pPr>
            <w:r>
              <w:rPr>
                <w:rFonts w:ascii="宋体" w:hAnsi="宋体" w:hint="eastAsia"/>
                <w:szCs w:val="21"/>
              </w:rPr>
              <w:t>房地产金融与投资</w:t>
            </w:r>
          </w:p>
        </w:tc>
      </w:tr>
      <w:tr>
        <w:tblPrEx/>
        <w:trPr/>
        <w:tc>
          <w:tcPr>
            <w:tcW w:w="2235" w:type="dxa"/>
            <w:tcBorders/>
          </w:tcPr>
          <w:p>
            <w:pPr>
              <w:pStyle w:val="style0"/>
              <w:spacing w:lineRule="auto" w:line="360"/>
              <w:jc w:val="center"/>
              <w:rPr>
                <w:rFonts w:ascii="宋体" w:hAnsi="宋体"/>
                <w:szCs w:val="21"/>
              </w:rPr>
            </w:pPr>
            <w:r>
              <w:rPr>
                <w:rFonts w:ascii="宋体" w:hAnsi="宋体"/>
                <w:szCs w:val="21"/>
              </w:rPr>
              <w:t>所属专业</w:t>
            </w:r>
          </w:p>
        </w:tc>
        <w:tc>
          <w:tcPr>
            <w:tcW w:w="6287" w:type="dxa"/>
            <w:tcBorders/>
          </w:tcPr>
          <w:p>
            <w:pPr>
              <w:pStyle w:val="style0"/>
              <w:spacing w:lineRule="auto" w:line="360"/>
              <w:rPr>
                <w:rFonts w:ascii="宋体" w:hAnsi="宋体"/>
                <w:szCs w:val="21"/>
              </w:rPr>
            </w:pPr>
            <w:r>
              <w:rPr>
                <w:rFonts w:ascii="宋体" w:hAnsi="宋体" w:hint="eastAsia"/>
                <w:szCs w:val="21"/>
              </w:rPr>
              <w:t>金融学</w:t>
            </w:r>
          </w:p>
        </w:tc>
      </w:tr>
      <w:tr>
        <w:tblPrEx/>
        <w:trPr/>
        <w:tc>
          <w:tcPr>
            <w:tcW w:w="2235" w:type="dxa"/>
            <w:tcBorders/>
          </w:tcPr>
          <w:p>
            <w:pPr>
              <w:pStyle w:val="style0"/>
              <w:spacing w:lineRule="auto" w:line="360"/>
              <w:jc w:val="center"/>
              <w:rPr>
                <w:rFonts w:ascii="宋体" w:hAnsi="宋体"/>
                <w:szCs w:val="21"/>
              </w:rPr>
            </w:pPr>
            <w:r>
              <w:rPr>
                <w:rFonts w:ascii="宋体" w:hAnsi="宋体"/>
                <w:szCs w:val="21"/>
              </w:rPr>
              <w:t>课程类型</w:t>
            </w:r>
          </w:p>
        </w:tc>
        <w:tc>
          <w:tcPr>
            <w:tcW w:w="6287" w:type="dxa"/>
            <w:tcBorders/>
          </w:tcPr>
          <w:p>
            <w:pPr>
              <w:pStyle w:val="style0"/>
              <w:spacing w:lineRule="auto" w:line="360"/>
              <w:ind w:firstLine="105" w:firstLineChars="50"/>
              <w:rPr>
                <w:rFonts w:ascii="宋体" w:hAnsi="宋体"/>
                <w:szCs w:val="21"/>
              </w:rPr>
            </w:pPr>
            <w:r>
              <w:rPr>
                <w:rFonts w:ascii="宋体" w:hAnsi="宋体"/>
                <w:szCs w:val="21"/>
              </w:rPr>
              <w:t>专业</w:t>
            </w:r>
            <w:r>
              <w:rPr>
                <w:rFonts w:ascii="宋体" w:hAnsi="宋体" w:hint="eastAsia"/>
                <w:szCs w:val="21"/>
              </w:rPr>
              <w:t>限选</w:t>
            </w:r>
            <w:r>
              <w:rPr>
                <w:rFonts w:ascii="宋体" w:hAnsi="宋体"/>
                <w:szCs w:val="21"/>
              </w:rPr>
              <w:t>课</w:t>
            </w:r>
          </w:p>
        </w:tc>
      </w:tr>
      <w:tr>
        <w:tblPrEx/>
        <w:trPr/>
        <w:tc>
          <w:tcPr>
            <w:tcW w:w="2235" w:type="dxa"/>
            <w:tcBorders/>
          </w:tcPr>
          <w:p>
            <w:pPr>
              <w:pStyle w:val="style0"/>
              <w:spacing w:lineRule="auto" w:line="360"/>
              <w:jc w:val="center"/>
              <w:rPr>
                <w:rFonts w:ascii="宋体" w:hAnsi="宋体"/>
                <w:szCs w:val="21"/>
              </w:rPr>
            </w:pPr>
            <w:r>
              <w:rPr>
                <w:rFonts w:ascii="宋体" w:hAnsi="宋体" w:hint="eastAsia"/>
                <w:szCs w:val="21"/>
              </w:rPr>
              <w:t>开课学期</w:t>
            </w:r>
          </w:p>
        </w:tc>
        <w:tc>
          <w:tcPr>
            <w:tcW w:w="6287" w:type="dxa"/>
            <w:tcBorders/>
          </w:tcPr>
          <w:p>
            <w:pPr>
              <w:pStyle w:val="style0"/>
              <w:spacing w:lineRule="auto" w:line="360"/>
              <w:ind w:firstLine="105" w:firstLineChars="50"/>
              <w:rPr>
                <w:rFonts w:ascii="宋体" w:cs="??_GB2312" w:hAnsi="宋体"/>
                <w:szCs w:val="21"/>
              </w:rPr>
            </w:pPr>
            <w:r>
              <w:rPr>
                <w:rFonts w:ascii="宋体" w:cs="??_GB2312" w:hAnsi="宋体" w:hint="eastAsia"/>
                <w:szCs w:val="21"/>
              </w:rPr>
              <w:t>第1学期（秋季学期）</w:t>
            </w:r>
          </w:p>
        </w:tc>
      </w:tr>
      <w:tr>
        <w:tblPrEx/>
        <w:trPr/>
        <w:tc>
          <w:tcPr>
            <w:tcW w:w="2235" w:type="dxa"/>
            <w:tcBorders/>
          </w:tcPr>
          <w:p>
            <w:pPr>
              <w:pStyle w:val="style0"/>
              <w:spacing w:lineRule="auto" w:line="360"/>
              <w:jc w:val="center"/>
              <w:rPr>
                <w:rFonts w:ascii="宋体" w:hAnsi="宋体"/>
                <w:szCs w:val="21"/>
              </w:rPr>
            </w:pPr>
            <w:r>
              <w:rPr>
                <w:rFonts w:ascii="宋体" w:hAnsi="宋体"/>
                <w:szCs w:val="21"/>
              </w:rPr>
              <w:t>学分数</w:t>
            </w:r>
          </w:p>
        </w:tc>
        <w:tc>
          <w:tcPr>
            <w:tcW w:w="6287" w:type="dxa"/>
            <w:tcBorders/>
          </w:tcPr>
          <w:p>
            <w:pPr>
              <w:pStyle w:val="style0"/>
              <w:spacing w:lineRule="auto" w:line="360"/>
              <w:ind w:firstLine="105" w:firstLineChars="50"/>
              <w:rPr>
                <w:rFonts w:ascii="宋体" w:cs="??_GB2312" w:hAnsi="宋体"/>
                <w:szCs w:val="21"/>
              </w:rPr>
            </w:pPr>
            <w:r>
              <w:rPr>
                <w:rFonts w:ascii="宋体" w:cs="??_GB2312" w:hAnsi="宋体" w:hint="eastAsia"/>
                <w:szCs w:val="21"/>
              </w:rPr>
              <w:t>2</w:t>
            </w:r>
          </w:p>
        </w:tc>
      </w:tr>
      <w:tr>
        <w:tblPrEx/>
        <w:trPr/>
        <w:tc>
          <w:tcPr>
            <w:tcW w:w="2235" w:type="dxa"/>
            <w:tcBorders/>
          </w:tcPr>
          <w:p>
            <w:pPr>
              <w:pStyle w:val="style0"/>
              <w:spacing w:lineRule="auto" w:line="360"/>
              <w:jc w:val="center"/>
              <w:rPr>
                <w:rFonts w:ascii="宋体" w:hAnsi="宋体"/>
                <w:szCs w:val="21"/>
              </w:rPr>
            </w:pPr>
            <w:r>
              <w:rPr>
                <w:rFonts w:ascii="宋体" w:hAnsi="宋体"/>
                <w:szCs w:val="21"/>
              </w:rPr>
              <w:t>教学时数</w:t>
            </w:r>
          </w:p>
        </w:tc>
        <w:tc>
          <w:tcPr>
            <w:tcW w:w="6287" w:type="dxa"/>
            <w:tcBorders/>
          </w:tcPr>
          <w:p>
            <w:pPr>
              <w:pStyle w:val="style0"/>
              <w:spacing w:lineRule="auto" w:line="360"/>
              <w:ind w:firstLine="105" w:firstLineChars="50"/>
              <w:rPr>
                <w:rFonts w:ascii="宋体" w:hAnsi="宋体"/>
                <w:szCs w:val="21"/>
              </w:rPr>
            </w:pPr>
            <w:r>
              <w:rPr>
                <w:rFonts w:ascii="宋体" w:cs="??_GB2312" w:hAnsi="宋体" w:hint="eastAsia"/>
                <w:szCs w:val="21"/>
              </w:rPr>
              <w:t>32</w:t>
            </w:r>
            <w:r>
              <w:rPr>
                <w:rFonts w:ascii="宋体" w:hAnsi="宋体"/>
                <w:szCs w:val="21"/>
              </w:rPr>
              <w:t>学时，周</w:t>
            </w:r>
            <w:r>
              <w:rPr>
                <w:rFonts w:ascii="宋体" w:hAnsi="宋体" w:hint="eastAsia"/>
                <w:szCs w:val="21"/>
              </w:rPr>
              <w:t>4</w:t>
            </w:r>
            <w:r>
              <w:rPr>
                <w:rFonts w:ascii="宋体" w:hAnsi="宋体"/>
                <w:szCs w:val="21"/>
              </w:rPr>
              <w:t>课时，</w:t>
            </w:r>
            <w:r>
              <w:rPr>
                <w:rFonts w:ascii="宋体" w:hAnsi="宋体" w:hint="eastAsia"/>
                <w:szCs w:val="21"/>
              </w:rPr>
              <w:t>8</w:t>
            </w:r>
            <w:r>
              <w:rPr>
                <w:rFonts w:ascii="宋体" w:hAnsi="宋体"/>
                <w:szCs w:val="21"/>
              </w:rPr>
              <w:t>次课；或周</w:t>
            </w:r>
            <w:r>
              <w:rPr>
                <w:rFonts w:ascii="宋体" w:hAnsi="宋体" w:hint="eastAsia"/>
                <w:szCs w:val="21"/>
              </w:rPr>
              <w:t>5</w:t>
            </w:r>
            <w:r>
              <w:rPr>
                <w:rFonts w:ascii="宋体" w:hAnsi="宋体"/>
                <w:szCs w:val="21"/>
              </w:rPr>
              <w:t>课时，</w:t>
            </w:r>
            <w:r>
              <w:rPr>
                <w:rFonts w:ascii="宋体" w:hAnsi="宋体" w:hint="eastAsia"/>
                <w:szCs w:val="21"/>
              </w:rPr>
              <w:t>7</w:t>
            </w:r>
            <w:r>
              <w:rPr>
                <w:rFonts w:ascii="宋体" w:hAnsi="宋体"/>
                <w:szCs w:val="21"/>
              </w:rPr>
              <w:t>次课</w:t>
            </w:r>
          </w:p>
        </w:tc>
      </w:tr>
      <w:tr>
        <w:tblPrEx/>
        <w:trPr/>
        <w:tc>
          <w:tcPr>
            <w:tcW w:w="2235" w:type="dxa"/>
            <w:tcBorders/>
          </w:tcPr>
          <w:p>
            <w:pPr>
              <w:pStyle w:val="style0"/>
              <w:spacing w:lineRule="auto" w:line="360"/>
              <w:jc w:val="center"/>
              <w:rPr>
                <w:rFonts w:ascii="宋体" w:hAnsi="宋体"/>
                <w:szCs w:val="21"/>
              </w:rPr>
            </w:pPr>
            <w:r>
              <w:rPr>
                <w:rFonts w:ascii="宋体" w:hAnsi="宋体"/>
                <w:szCs w:val="21"/>
              </w:rPr>
              <w:t>课程教学团队</w:t>
            </w:r>
          </w:p>
        </w:tc>
        <w:tc>
          <w:tcPr>
            <w:tcW w:w="6287" w:type="dxa"/>
            <w:tcBorders/>
          </w:tcPr>
          <w:p>
            <w:pPr>
              <w:pStyle w:val="style0"/>
              <w:spacing w:lineRule="auto" w:line="360"/>
              <w:ind w:firstLine="105" w:firstLineChars="50"/>
              <w:rPr>
                <w:rFonts w:ascii="宋体" w:hAnsi="宋体"/>
                <w:szCs w:val="21"/>
              </w:rPr>
            </w:pPr>
            <w:r>
              <w:rPr>
                <w:rFonts w:ascii="宋体" w:hAnsi="宋体" w:hint="eastAsia"/>
                <w:szCs w:val="21"/>
              </w:rPr>
              <w:t>胡继晔  霍钊</w:t>
            </w:r>
          </w:p>
        </w:tc>
      </w:tr>
    </w:tbl>
    <w:p>
      <w:pPr>
        <w:pStyle w:val="style0"/>
        <w:snapToGrid w:val="false"/>
        <w:spacing w:lineRule="auto" w:line="360"/>
        <w:rPr>
          <w:rFonts w:ascii="宋体" w:hAnsi="宋体"/>
          <w:bCs/>
          <w:color w:val="000000"/>
          <w:kern w:val="0"/>
          <w:szCs w:val="21"/>
        </w:rPr>
      </w:pPr>
    </w:p>
    <w:p>
      <w:pPr>
        <w:pStyle w:val="style0"/>
        <w:ind w:firstLine="420" w:firstLineChars="200"/>
        <w:rPr>
          <w:rFonts w:ascii="Calibri" w:hAnsi="Calibri"/>
          <w:szCs w:val="21"/>
        </w:rPr>
      </w:pPr>
    </w:p>
    <w:p>
      <w:pPr>
        <w:pStyle w:val="style0"/>
        <w:rPr>
          <w:rFonts w:ascii="Calibri" w:eastAsia="黑体" w:hAnsi="Calibri"/>
          <w:bCs/>
          <w:sz w:val="24"/>
          <w:szCs w:val="32"/>
        </w:rPr>
      </w:pPr>
      <w:r>
        <w:rPr>
          <w:rFonts w:ascii="Calibri" w:eastAsia="黑体" w:hAnsi="Calibri" w:hint="eastAsia"/>
          <w:bCs/>
          <w:sz w:val="24"/>
          <w:szCs w:val="32"/>
        </w:rPr>
        <w:t>课程教学内容与学习目标</w:t>
      </w:r>
    </w:p>
    <w:p>
      <w:pPr>
        <w:pStyle w:val="style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791"/>
      </w:tblGrid>
      <w:tr>
        <w:trPr/>
        <w:tc>
          <w:tcPr>
            <w:tcW w:w="704" w:type="dxa"/>
            <w:tcBorders/>
            <w:vAlign w:val="center"/>
          </w:tcPr>
          <w:p>
            <w:pPr>
              <w:pStyle w:val="style0"/>
              <w:jc w:val="center"/>
              <w:rPr>
                <w:rFonts w:ascii="Calibri" w:hAnsi="Calibri"/>
                <w:szCs w:val="22"/>
              </w:rPr>
            </w:pPr>
            <w:r>
              <w:rPr>
                <w:rFonts w:ascii="Calibri" w:hAnsi="Calibri" w:hint="eastAsia"/>
                <w:szCs w:val="22"/>
              </w:rPr>
              <w:t>周次</w:t>
            </w:r>
          </w:p>
        </w:tc>
        <w:tc>
          <w:tcPr>
            <w:tcW w:w="4791" w:type="dxa"/>
            <w:tcBorders/>
            <w:vAlign w:val="center"/>
          </w:tcPr>
          <w:p>
            <w:pPr>
              <w:pStyle w:val="style0"/>
              <w:jc w:val="center"/>
              <w:rPr>
                <w:rFonts w:ascii="Calibri" w:hAnsi="Calibri"/>
                <w:szCs w:val="22"/>
              </w:rPr>
            </w:pPr>
            <w:r>
              <w:rPr>
                <w:rFonts w:ascii="Calibri" w:hAnsi="Calibri" w:hint="eastAsia"/>
                <w:szCs w:val="22"/>
              </w:rPr>
              <w:t>课</w:t>
            </w:r>
            <w:r>
              <w:rPr>
                <w:rFonts w:ascii="Calibri" w:hAnsi="Calibri" w:hint="eastAsia"/>
                <w:szCs w:val="22"/>
              </w:rPr>
              <w:t xml:space="preserve"> </w:t>
            </w:r>
            <w:r>
              <w:rPr>
                <w:rFonts w:ascii="Calibri" w:hAnsi="Calibri" w:hint="eastAsia"/>
                <w:szCs w:val="22"/>
              </w:rPr>
              <w:t>程</w:t>
            </w:r>
            <w:r>
              <w:rPr>
                <w:rFonts w:ascii="Calibri" w:hAnsi="Calibri" w:hint="eastAsia"/>
                <w:szCs w:val="22"/>
              </w:rPr>
              <w:t xml:space="preserve"> </w:t>
            </w:r>
            <w:r>
              <w:rPr>
                <w:rFonts w:ascii="Calibri" w:hAnsi="Calibri" w:hint="eastAsia"/>
                <w:szCs w:val="22"/>
              </w:rPr>
              <w:t>内</w:t>
            </w:r>
            <w:r>
              <w:rPr>
                <w:rFonts w:ascii="Calibri" w:hAnsi="Calibri" w:hint="eastAsia"/>
                <w:szCs w:val="22"/>
              </w:rPr>
              <w:t xml:space="preserve"> </w:t>
            </w:r>
            <w:r>
              <w:rPr>
                <w:rFonts w:ascii="Calibri" w:hAnsi="Calibri" w:hint="eastAsia"/>
                <w:szCs w:val="22"/>
              </w:rPr>
              <w:t>容</w:t>
            </w:r>
          </w:p>
        </w:tc>
      </w:tr>
      <w:tr>
        <w:tblPrEx/>
        <w:trPr/>
        <w:tc>
          <w:tcPr>
            <w:tcW w:w="704" w:type="dxa"/>
            <w:tcBorders/>
            <w:vAlign w:val="center"/>
          </w:tcPr>
          <w:p>
            <w:pPr>
              <w:pStyle w:val="style0"/>
              <w:jc w:val="left"/>
              <w:rPr>
                <w:rFonts w:ascii="Calibri" w:hAnsi="Calibri"/>
                <w:szCs w:val="22"/>
                <w:highlight w:val="red"/>
              </w:rPr>
            </w:pPr>
            <w:r>
              <w:rPr>
                <w:rFonts w:ascii="Calibri" w:hAnsi="Calibri" w:hint="eastAsia"/>
                <w:szCs w:val="22"/>
                <w:highlight w:val="red"/>
              </w:rPr>
              <w:t>1</w:t>
            </w:r>
          </w:p>
        </w:tc>
        <w:tc>
          <w:tcPr>
            <w:tcW w:w="4791" w:type="dxa"/>
            <w:tcBorders/>
          </w:tcPr>
          <w:p>
            <w:pPr>
              <w:pStyle w:val="style0"/>
              <w:rPr>
                <w:rFonts w:ascii="Calibri" w:hAnsi="Calibri"/>
                <w:sz w:val="24"/>
                <w:szCs w:val="22"/>
                <w:highlight w:val="red"/>
              </w:rPr>
            </w:pPr>
            <w:r>
              <w:rPr>
                <w:rFonts w:ascii="Calibri" w:hAnsi="Calibri" w:hint="eastAsia"/>
                <w:sz w:val="24"/>
                <w:szCs w:val="22"/>
                <w:highlight w:val="red"/>
              </w:rPr>
              <w:t>请协调胡继晔老师提供的信息</w:t>
            </w:r>
          </w:p>
        </w:tc>
      </w:tr>
      <w:tr>
        <w:tblPrEx/>
        <w:trPr/>
        <w:tc>
          <w:tcPr>
            <w:tcW w:w="704" w:type="dxa"/>
            <w:tcBorders/>
            <w:vAlign w:val="center"/>
          </w:tcPr>
          <w:p>
            <w:pPr>
              <w:pStyle w:val="style0"/>
              <w:jc w:val="left"/>
              <w:rPr>
                <w:rFonts w:ascii="Calibri" w:hAnsi="Calibri"/>
                <w:szCs w:val="22"/>
                <w:highlight w:val="red"/>
              </w:rPr>
            </w:pPr>
            <w:r>
              <w:rPr>
                <w:rFonts w:ascii="Calibri" w:hAnsi="Calibri" w:hint="eastAsia"/>
                <w:szCs w:val="22"/>
                <w:highlight w:val="red"/>
              </w:rPr>
              <w:t>2</w:t>
            </w:r>
          </w:p>
        </w:tc>
        <w:tc>
          <w:tcPr>
            <w:tcW w:w="4791" w:type="dxa"/>
            <w:tcBorders/>
          </w:tcPr>
          <w:p>
            <w:pPr>
              <w:pStyle w:val="style0"/>
              <w:rPr>
                <w:rFonts w:ascii="Calibri" w:hAnsi="Calibri"/>
                <w:sz w:val="24"/>
                <w:szCs w:val="22"/>
                <w:highlight w:val="red"/>
              </w:rPr>
            </w:pPr>
            <w:r>
              <w:rPr>
                <w:rFonts w:ascii="Calibri" w:hAnsi="Calibri" w:hint="eastAsia"/>
                <w:sz w:val="24"/>
                <w:szCs w:val="22"/>
                <w:highlight w:val="red"/>
              </w:rPr>
              <w:t>请协调胡继晔老师提供的信息</w:t>
            </w:r>
          </w:p>
        </w:tc>
      </w:tr>
      <w:tr>
        <w:tblPrEx/>
        <w:trPr/>
        <w:tc>
          <w:tcPr>
            <w:tcW w:w="704" w:type="dxa"/>
            <w:tcBorders/>
            <w:vAlign w:val="center"/>
          </w:tcPr>
          <w:p>
            <w:pPr>
              <w:pStyle w:val="style0"/>
              <w:jc w:val="left"/>
              <w:rPr>
                <w:rFonts w:ascii="Calibri" w:hAnsi="Calibri"/>
                <w:szCs w:val="22"/>
              </w:rPr>
            </w:pPr>
            <w:r>
              <w:rPr>
                <w:rFonts w:ascii="Calibri" w:hAnsi="Calibri" w:hint="eastAsia"/>
                <w:szCs w:val="22"/>
              </w:rPr>
              <w:t>3</w:t>
            </w:r>
          </w:p>
        </w:tc>
        <w:tc>
          <w:tcPr>
            <w:tcW w:w="4791" w:type="dxa"/>
            <w:tcBorders/>
          </w:tcPr>
          <w:p>
            <w:pPr>
              <w:pStyle w:val="style0"/>
              <w:rPr>
                <w:rFonts w:ascii="Calibri" w:hAnsi="Calibri"/>
                <w:szCs w:val="22"/>
              </w:rPr>
            </w:pPr>
            <w:r>
              <w:rPr>
                <w:rFonts w:ascii="Calibri" w:hAnsi="Calibri" w:hint="eastAsia"/>
                <w:sz w:val="24"/>
                <w:szCs w:val="22"/>
              </w:rPr>
              <w:t>房地产价值的决定因素</w:t>
            </w:r>
          </w:p>
        </w:tc>
      </w:tr>
      <w:tr>
        <w:tblPrEx/>
        <w:trPr/>
        <w:tc>
          <w:tcPr>
            <w:tcW w:w="704" w:type="dxa"/>
            <w:tcBorders/>
            <w:vAlign w:val="center"/>
          </w:tcPr>
          <w:p>
            <w:pPr>
              <w:pStyle w:val="style0"/>
              <w:jc w:val="left"/>
              <w:rPr>
                <w:rFonts w:ascii="Calibri" w:hAnsi="Calibri"/>
                <w:szCs w:val="22"/>
              </w:rPr>
            </w:pPr>
            <w:r>
              <w:rPr>
                <w:rFonts w:ascii="Calibri" w:hAnsi="Calibri" w:hint="eastAsia"/>
                <w:szCs w:val="22"/>
              </w:rPr>
              <w:t>4</w:t>
            </w:r>
          </w:p>
        </w:tc>
        <w:tc>
          <w:tcPr>
            <w:tcW w:w="4791" w:type="dxa"/>
            <w:tcBorders/>
          </w:tcPr>
          <w:p>
            <w:pPr>
              <w:pStyle w:val="style0"/>
              <w:rPr>
                <w:rFonts w:ascii="Calibri" w:hAnsi="Calibri"/>
                <w:szCs w:val="22"/>
              </w:rPr>
            </w:pPr>
            <w:r>
              <w:rPr>
                <w:rFonts w:ascii="Calibri" w:hAnsi="Calibri" w:hint="eastAsia"/>
                <w:sz w:val="24"/>
                <w:szCs w:val="22"/>
              </w:rPr>
              <w:t>房地产市场与宏观经济政策</w:t>
            </w:r>
          </w:p>
        </w:tc>
      </w:tr>
      <w:tr>
        <w:tblPrEx/>
        <w:trPr>
          <w:trHeight w:val="457" w:hRule="atLeast"/>
        </w:trPr>
        <w:tc>
          <w:tcPr>
            <w:tcW w:w="704" w:type="dxa"/>
            <w:tcBorders/>
            <w:vAlign w:val="center"/>
          </w:tcPr>
          <w:p>
            <w:pPr>
              <w:pStyle w:val="style0"/>
              <w:jc w:val="left"/>
              <w:rPr>
                <w:rFonts w:ascii="Calibri" w:hAnsi="Calibri"/>
                <w:szCs w:val="22"/>
              </w:rPr>
            </w:pPr>
            <w:r>
              <w:rPr>
                <w:rFonts w:ascii="Calibri" w:hAnsi="Calibri" w:hint="eastAsia"/>
                <w:szCs w:val="22"/>
              </w:rPr>
              <w:t>5</w:t>
            </w:r>
          </w:p>
        </w:tc>
        <w:tc>
          <w:tcPr>
            <w:tcW w:w="4791" w:type="dxa"/>
            <w:tcBorders/>
          </w:tcPr>
          <w:p>
            <w:pPr>
              <w:pStyle w:val="style0"/>
              <w:rPr>
                <w:rFonts w:ascii="Calibri" w:hAnsi="Calibri"/>
                <w:szCs w:val="22"/>
              </w:rPr>
            </w:pPr>
            <w:r>
              <w:rPr>
                <w:rFonts w:ascii="Calibri" w:hAnsi="Calibri" w:hint="eastAsia"/>
                <w:sz w:val="24"/>
                <w:szCs w:val="22"/>
              </w:rPr>
              <w:t>房地产金融机构与投融资策略</w:t>
            </w:r>
          </w:p>
        </w:tc>
      </w:tr>
      <w:tr>
        <w:tblPrEx/>
        <w:trPr/>
        <w:tc>
          <w:tcPr>
            <w:tcW w:w="704" w:type="dxa"/>
            <w:tcBorders/>
            <w:vAlign w:val="center"/>
          </w:tcPr>
          <w:p>
            <w:pPr>
              <w:pStyle w:val="style0"/>
              <w:jc w:val="left"/>
              <w:rPr>
                <w:rFonts w:ascii="Calibri" w:hAnsi="Calibri"/>
                <w:szCs w:val="22"/>
              </w:rPr>
            </w:pPr>
            <w:r>
              <w:rPr>
                <w:rFonts w:ascii="Calibri" w:hAnsi="Calibri" w:hint="eastAsia"/>
                <w:szCs w:val="22"/>
              </w:rPr>
              <w:t>6</w:t>
            </w:r>
          </w:p>
        </w:tc>
        <w:tc>
          <w:tcPr>
            <w:tcW w:w="4791" w:type="dxa"/>
            <w:tcBorders/>
          </w:tcPr>
          <w:p>
            <w:pPr>
              <w:pStyle w:val="style0"/>
              <w:rPr>
                <w:rFonts w:ascii="Calibri" w:hAnsi="Calibri"/>
                <w:szCs w:val="22"/>
              </w:rPr>
            </w:pPr>
            <w:r>
              <w:rPr>
                <w:rFonts w:ascii="Calibri" w:hAnsi="Calibri" w:hint="eastAsia"/>
                <w:sz w:val="24"/>
                <w:szCs w:val="22"/>
              </w:rPr>
              <w:t>房地产银行信用、抵押贷款与政策性金融</w:t>
            </w:r>
          </w:p>
        </w:tc>
      </w:tr>
      <w:tr>
        <w:tblPrEx/>
        <w:trPr/>
        <w:tc>
          <w:tcPr>
            <w:tcW w:w="704" w:type="dxa"/>
            <w:tcBorders/>
            <w:vAlign w:val="center"/>
          </w:tcPr>
          <w:p>
            <w:pPr>
              <w:pStyle w:val="style0"/>
              <w:jc w:val="left"/>
              <w:rPr>
                <w:rFonts w:ascii="Calibri" w:hAnsi="Calibri"/>
                <w:szCs w:val="22"/>
              </w:rPr>
            </w:pPr>
            <w:r>
              <w:rPr>
                <w:rFonts w:ascii="Calibri" w:hAnsi="Calibri" w:hint="eastAsia"/>
                <w:szCs w:val="22"/>
              </w:rPr>
              <w:t>7</w:t>
            </w:r>
          </w:p>
        </w:tc>
        <w:tc>
          <w:tcPr>
            <w:tcW w:w="4791" w:type="dxa"/>
            <w:tcBorders/>
          </w:tcPr>
          <w:p>
            <w:pPr>
              <w:pStyle w:val="style0"/>
              <w:rPr>
                <w:rFonts w:ascii="Calibri" w:hAnsi="Calibri"/>
                <w:szCs w:val="22"/>
              </w:rPr>
            </w:pPr>
            <w:r>
              <w:rPr>
                <w:rFonts w:ascii="Calibri" w:hAnsi="Calibri" w:hint="eastAsia"/>
                <w:sz w:val="24"/>
                <w:szCs w:val="22"/>
              </w:rPr>
              <w:t>房地产信托、保险与证券化（美国与日本）</w:t>
            </w:r>
          </w:p>
        </w:tc>
      </w:tr>
      <w:tr>
        <w:tblPrEx/>
        <w:trPr/>
        <w:tc>
          <w:tcPr>
            <w:tcW w:w="704" w:type="dxa"/>
            <w:tcBorders/>
            <w:vAlign w:val="center"/>
          </w:tcPr>
          <w:p>
            <w:pPr>
              <w:pStyle w:val="style0"/>
              <w:jc w:val="left"/>
              <w:rPr>
                <w:rFonts w:ascii="Calibri" w:hAnsi="Calibri"/>
                <w:szCs w:val="22"/>
              </w:rPr>
            </w:pPr>
            <w:r>
              <w:rPr>
                <w:rFonts w:ascii="Calibri" w:hAnsi="Calibri" w:hint="eastAsia"/>
                <w:szCs w:val="22"/>
              </w:rPr>
              <w:t>8</w:t>
            </w:r>
          </w:p>
        </w:tc>
        <w:tc>
          <w:tcPr>
            <w:tcW w:w="4791" w:type="dxa"/>
            <w:tcBorders/>
          </w:tcPr>
          <w:p>
            <w:pPr>
              <w:pStyle w:val="style0"/>
              <w:rPr>
                <w:rFonts w:ascii="Calibri" w:hAnsi="Calibri"/>
                <w:szCs w:val="22"/>
              </w:rPr>
            </w:pPr>
            <w:r>
              <w:rPr>
                <w:rFonts w:ascii="Calibri" w:hAnsi="Calibri" w:hint="eastAsia"/>
                <w:sz w:val="24"/>
                <w:szCs w:val="22"/>
              </w:rPr>
              <w:t>房地产市场国内外现状与未来</w:t>
            </w:r>
          </w:p>
        </w:tc>
      </w:tr>
    </w:tbl>
    <w:p>
      <w:pPr>
        <w:pStyle w:val="style0"/>
        <w:rPr>
          <w:rFonts w:ascii="Calibri" w:hAnsi="Calibri"/>
          <w:szCs w:val="22"/>
        </w:rPr>
      </w:pPr>
    </w:p>
    <w:p>
      <w:pPr>
        <w:pStyle w:val="style0"/>
        <w:rPr>
          <w:rFonts w:ascii="Calibri" w:hAnsi="Calibri"/>
          <w:szCs w:val="22"/>
        </w:rPr>
      </w:pPr>
      <w:r>
        <w:rPr>
          <w:rFonts w:ascii="Calibri" w:cs="宋体" w:hAnsi="Calibri" w:hint="eastAsia"/>
          <w:b/>
          <w:szCs w:val="22"/>
        </w:rPr>
        <w:t>知识单元</w:t>
      </w:r>
      <w:r>
        <w:rPr>
          <w:rFonts w:ascii="Calibri" w:cs="宋体" w:hAnsi="Calibri" w:hint="eastAsia"/>
          <w:b/>
          <w:szCs w:val="22"/>
        </w:rPr>
        <w:t>1</w:t>
      </w:r>
      <w:r>
        <w:rPr>
          <w:rFonts w:ascii="Calibri" w:cs="宋体" w:hAnsi="Calibri" w:hint="eastAsia"/>
          <w:b/>
          <w:szCs w:val="22"/>
        </w:rPr>
        <w:t>：</w:t>
      </w:r>
      <w:r>
        <w:rPr>
          <w:rFonts w:ascii="Calibri" w:hAnsi="Calibri"/>
          <w:b/>
          <w:szCs w:val="22"/>
        </w:rPr>
        <w:t xml:space="preserve"> </w:t>
      </w:r>
      <w:r>
        <w:rPr>
          <w:rFonts w:ascii="Calibri" w:hAnsi="Calibri" w:hint="eastAsia"/>
          <w:sz w:val="24"/>
          <w:szCs w:val="22"/>
          <w:highlight w:val="red"/>
        </w:rPr>
        <w:t>请协调胡继晔老师提供的信息</w:t>
      </w:r>
    </w:p>
    <w:p>
      <w:pPr>
        <w:pStyle w:val="style0"/>
        <w:ind w:firstLine="482" w:firstLineChars="200"/>
        <w:rPr>
          <w:rFonts w:ascii="黑体" w:eastAsia="黑体" w:hAnsi="Calibri"/>
          <w:b/>
          <w:sz w:val="24"/>
          <w:szCs w:val="22"/>
        </w:rPr>
      </w:pPr>
    </w:p>
    <w:p>
      <w:pPr>
        <w:pStyle w:val="style0"/>
        <w:rPr>
          <w:rFonts w:ascii="Calibri" w:cs="宋体" w:hAnsi="Calibri"/>
          <w:b/>
          <w:szCs w:val="22"/>
        </w:rPr>
      </w:pPr>
      <w:r>
        <w:rPr>
          <w:rFonts w:ascii="Calibri" w:cs="宋体" w:hAnsi="Calibri" w:hint="eastAsia"/>
          <w:b/>
          <w:szCs w:val="22"/>
        </w:rPr>
        <w:t>知识单元</w:t>
      </w:r>
      <w:r>
        <w:rPr>
          <w:rFonts w:ascii="Calibri" w:cs="宋体" w:hAnsi="Calibri" w:hint="eastAsia"/>
          <w:b/>
          <w:szCs w:val="22"/>
        </w:rPr>
        <w:t>2</w:t>
      </w:r>
      <w:r>
        <w:rPr>
          <w:rFonts w:ascii="Calibri" w:cs="宋体" w:hAnsi="Calibri" w:hint="eastAsia"/>
          <w:b/>
          <w:szCs w:val="22"/>
        </w:rPr>
        <w:t>：</w:t>
      </w:r>
      <w:r>
        <w:rPr>
          <w:rFonts w:ascii="Calibri" w:hAnsi="Calibri" w:hint="eastAsia"/>
          <w:sz w:val="24"/>
          <w:szCs w:val="22"/>
          <w:highlight w:val="red"/>
        </w:rPr>
        <w:t>请协调胡继晔老师提供的信息</w:t>
      </w:r>
    </w:p>
    <w:p>
      <w:pPr>
        <w:pStyle w:val="style0"/>
        <w:rPr>
          <w:rFonts w:ascii="Calibri" w:cs="宋体" w:hAnsi="Calibri"/>
          <w:b/>
          <w:szCs w:val="22"/>
        </w:rPr>
      </w:pPr>
    </w:p>
    <w:p>
      <w:pPr>
        <w:pStyle w:val="style0"/>
        <w:rPr>
          <w:rFonts w:ascii="Calibri" w:cs="宋体" w:hAnsi="Calibri"/>
          <w:b/>
          <w:szCs w:val="22"/>
        </w:rPr>
      </w:pPr>
      <w:r>
        <w:rPr>
          <w:rFonts w:ascii="Calibri" w:cs="宋体" w:hAnsi="Calibri" w:hint="eastAsia"/>
          <w:b/>
          <w:szCs w:val="22"/>
        </w:rPr>
        <w:t>知识单元</w:t>
      </w:r>
      <w:r>
        <w:rPr>
          <w:rFonts w:ascii="Calibri" w:cs="宋体" w:hAnsi="Calibri" w:hint="eastAsia"/>
          <w:b/>
          <w:szCs w:val="22"/>
        </w:rPr>
        <w:t>3</w:t>
      </w:r>
      <w:r>
        <w:rPr>
          <w:rFonts w:ascii="Calibri" w:cs="宋体" w:hAnsi="Calibri" w:hint="eastAsia"/>
          <w:b/>
          <w:szCs w:val="22"/>
        </w:rPr>
        <w:t>：房地产价值的决定因素</w:t>
      </w: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ind w:firstLine="840" w:firstLineChars="400"/>
        <w:rPr>
          <w:rFonts w:ascii="宋体" w:cs="宋体" w:hAnsi="Calibri"/>
          <w:bCs/>
          <w:szCs w:val="21"/>
        </w:rPr>
      </w:pPr>
      <w:r>
        <w:rPr>
          <w:rFonts w:ascii="宋体" w:cs="宋体" w:hAnsi="Calibri" w:hint="eastAsia"/>
          <w:bCs/>
          <w:szCs w:val="21"/>
        </w:rPr>
        <w:t>1.房地产价值的组成</w:t>
      </w:r>
    </w:p>
    <w:p>
      <w:pPr>
        <w:pStyle w:val="style0"/>
        <w:ind w:firstLine="840" w:firstLineChars="400"/>
        <w:rPr>
          <w:rFonts w:ascii="宋体" w:cs="宋体" w:hAnsi="Calibri"/>
          <w:bCs/>
          <w:szCs w:val="21"/>
        </w:rPr>
      </w:pPr>
      <w:r>
        <w:rPr>
          <w:rFonts w:ascii="宋体" w:cs="宋体" w:hAnsi="Calibri" w:hint="eastAsia"/>
          <w:bCs/>
          <w:szCs w:val="21"/>
        </w:rPr>
        <w:t>2.房地产产品的定价体系</w:t>
      </w:r>
    </w:p>
    <w:p>
      <w:pPr>
        <w:pStyle w:val="style0"/>
        <w:ind w:firstLine="840" w:firstLineChars="400"/>
        <w:rPr>
          <w:rFonts w:ascii="宋体" w:cs="宋体" w:hAnsi="Calibri"/>
          <w:bCs/>
          <w:szCs w:val="21"/>
        </w:rPr>
      </w:pPr>
      <w:r>
        <w:rPr>
          <w:rFonts w:ascii="宋体" w:cs="宋体" w:hAnsi="Calibri" w:hint="eastAsia"/>
          <w:bCs/>
          <w:szCs w:val="21"/>
        </w:rPr>
        <w:t>3.房地产的宏观定价模型</w:t>
      </w:r>
    </w:p>
    <w:p>
      <w:pPr>
        <w:pStyle w:val="style0"/>
        <w:ind w:firstLine="840" w:firstLineChars="400"/>
        <w:rPr>
          <w:rFonts w:ascii="宋体" w:cs="宋体" w:hAnsi="Calibri"/>
          <w:bCs/>
          <w:szCs w:val="21"/>
        </w:rPr>
      </w:pPr>
      <w:r>
        <w:rPr>
          <w:rFonts w:ascii="宋体" w:cs="宋体" w:hAnsi="Calibri" w:hint="eastAsia"/>
          <w:bCs/>
          <w:szCs w:val="21"/>
        </w:rPr>
        <w:t>4.房地产的微观价格因素</w:t>
      </w:r>
    </w:p>
    <w:p>
      <w:pPr>
        <w:pStyle w:val="style0"/>
        <w:ind w:firstLine="420" w:firstLineChars="200"/>
        <w:rPr>
          <w:rFonts w:ascii="Calibri" w:hAnsi="Calibri"/>
          <w:szCs w:val="21"/>
        </w:rPr>
      </w:pPr>
      <w:r>
        <w:rPr>
          <w:rFonts w:ascii="Calibri" w:hAnsi="Calibri" w:hint="eastAsia"/>
          <w:szCs w:val="21"/>
        </w:rPr>
        <w:t>学习目标：</w:t>
      </w:r>
    </w:p>
    <w:p>
      <w:pPr>
        <w:pStyle w:val="style0"/>
        <w:spacing w:lineRule="exact" w:line="360"/>
        <w:ind w:firstLine="840" w:firstLineChars="400"/>
        <w:rPr>
          <w:rFonts w:ascii="宋体" w:cs="Tahoma" w:hAnsi="宋体"/>
          <w:szCs w:val="21"/>
        </w:rPr>
      </w:pPr>
      <w:r>
        <w:rPr>
          <w:rFonts w:ascii="宋体" w:cs="Tahoma" w:hAnsi="宋体" w:hint="eastAsia"/>
          <w:szCs w:val="21"/>
        </w:rPr>
        <w:t>1.了解：</w:t>
      </w:r>
      <w:r>
        <w:rPr>
          <w:rFonts w:ascii="宋体" w:hAnsi="宋体" w:hint="eastAsia"/>
          <w:szCs w:val="21"/>
        </w:rPr>
        <w:t>房地产的价值构成</w:t>
      </w:r>
    </w:p>
    <w:p>
      <w:pPr>
        <w:pStyle w:val="style0"/>
        <w:spacing w:lineRule="exact" w:line="360"/>
        <w:ind w:firstLine="840" w:firstLineChars="400"/>
        <w:rPr>
          <w:rFonts w:ascii="宋体" w:cs="Tahoma" w:hAnsi="宋体"/>
          <w:szCs w:val="21"/>
        </w:rPr>
      </w:pPr>
      <w:r>
        <w:rPr>
          <w:rFonts w:ascii="宋体" w:cs="Tahoma" w:hAnsi="宋体" w:hint="eastAsia"/>
          <w:szCs w:val="21"/>
        </w:rPr>
        <w:t>2.掌握：</w:t>
      </w:r>
      <w:r>
        <w:rPr>
          <w:rFonts w:ascii="宋体" w:hAnsi="宋体" w:hint="eastAsia"/>
          <w:szCs w:val="21"/>
        </w:rPr>
        <w:t>房地产定价的宏微观基础</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1.</w:t>
      </w:r>
      <w:r>
        <w:rPr>
          <w:rFonts w:ascii="Calibri" w:hAnsi="Calibri" w:hint="eastAsia"/>
          <w:szCs w:val="22"/>
        </w:rPr>
        <w:t>阅读论文材料“</w:t>
      </w:r>
      <w:r>
        <w:rPr>
          <w:rFonts w:ascii="Calibri" w:hAnsi="Calibri" w:hint="eastAsia"/>
          <w:szCs w:val="22"/>
        </w:rPr>
        <w:t>what is RE</w:t>
      </w:r>
      <w:r>
        <w:rPr>
          <w:rFonts w:ascii="Calibri" w:hAnsi="Calibri" w:hint="eastAsia"/>
          <w:szCs w:val="22"/>
        </w:rPr>
        <w:t>”，写一篇阅读笔记，要有自己的思考，字数不限。</w:t>
      </w:r>
    </w:p>
    <w:p>
      <w:pPr>
        <w:pStyle w:val="style0"/>
        <w:ind w:firstLine="420" w:firstLineChars="200"/>
        <w:rPr>
          <w:rFonts w:ascii="Calibri" w:hAnsi="Calibri"/>
          <w:szCs w:val="22"/>
        </w:rPr>
      </w:pPr>
    </w:p>
    <w:p>
      <w:pPr>
        <w:pStyle w:val="style0"/>
        <w:rPr>
          <w:rFonts w:ascii="Calibri" w:cs="宋体" w:hAnsi="Calibri"/>
          <w:b/>
          <w:szCs w:val="22"/>
        </w:rPr>
      </w:pPr>
      <w:r>
        <w:rPr>
          <w:rFonts w:ascii="Calibri" w:cs="宋体" w:hAnsi="Calibri" w:hint="eastAsia"/>
          <w:b/>
          <w:szCs w:val="22"/>
        </w:rPr>
        <w:t>知识单元</w:t>
      </w:r>
      <w:r>
        <w:rPr>
          <w:rFonts w:ascii="Calibri" w:cs="宋体" w:hAnsi="Calibri" w:hint="eastAsia"/>
          <w:b/>
          <w:szCs w:val="22"/>
        </w:rPr>
        <w:t>4</w:t>
      </w:r>
      <w:r>
        <w:rPr>
          <w:rFonts w:ascii="Calibri" w:cs="宋体" w:hAnsi="Calibri" w:hint="eastAsia"/>
          <w:b/>
          <w:szCs w:val="22"/>
        </w:rPr>
        <w:t>：房地产市场与宏观经济政策</w:t>
      </w:r>
    </w:p>
    <w:p>
      <w:pPr>
        <w:pStyle w:val="style0"/>
        <w:ind w:firstLine="420" w:firstLineChars="200"/>
        <w:rPr>
          <w:rFonts w:ascii="Calibri" w:hAnsi="Calibri"/>
          <w:szCs w:val="22"/>
        </w:rPr>
      </w:pP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ind w:firstLine="840" w:firstLineChars="400"/>
        <w:rPr>
          <w:rFonts w:ascii="宋体" w:cs="宋体" w:hAnsi="Calibri"/>
          <w:bCs/>
          <w:szCs w:val="21"/>
        </w:rPr>
      </w:pPr>
      <w:r>
        <w:rPr>
          <w:rFonts w:ascii="宋体" w:cs="宋体" w:hAnsi="Calibri" w:hint="eastAsia"/>
          <w:bCs/>
          <w:szCs w:val="21"/>
        </w:rPr>
        <w:t>1.房地产税收概念与特征</w:t>
      </w:r>
    </w:p>
    <w:p>
      <w:pPr>
        <w:pStyle w:val="style0"/>
        <w:ind w:firstLine="840" w:firstLineChars="400"/>
        <w:rPr>
          <w:rFonts w:ascii="宋体" w:cs="宋体" w:hAnsi="Calibri"/>
          <w:bCs/>
          <w:szCs w:val="21"/>
        </w:rPr>
      </w:pPr>
      <w:r>
        <w:rPr>
          <w:rFonts w:ascii="宋体" w:cs="宋体" w:hAnsi="Calibri" w:hint="eastAsia"/>
          <w:bCs/>
          <w:szCs w:val="21"/>
        </w:rPr>
        <w:t>2.我国房地产主要税种</w:t>
      </w:r>
    </w:p>
    <w:p>
      <w:pPr>
        <w:pStyle w:val="style0"/>
        <w:ind w:firstLine="840" w:firstLineChars="400"/>
        <w:rPr>
          <w:rFonts w:ascii="宋体" w:cs="宋体" w:hAnsi="Calibri"/>
          <w:bCs/>
          <w:szCs w:val="21"/>
        </w:rPr>
      </w:pPr>
      <w:r>
        <w:rPr>
          <w:rFonts w:ascii="宋体" w:cs="宋体" w:hAnsi="Calibri" w:hint="eastAsia"/>
          <w:bCs/>
          <w:szCs w:val="21"/>
        </w:rPr>
        <w:t>3.国外房地产金融税收制度</w:t>
      </w:r>
    </w:p>
    <w:p>
      <w:pPr>
        <w:pStyle w:val="style0"/>
        <w:ind w:firstLine="480"/>
        <w:rPr>
          <w:rFonts w:ascii="Calibri" w:hAnsi="Calibri"/>
          <w:szCs w:val="21"/>
        </w:rPr>
      </w:pPr>
      <w:r>
        <w:rPr>
          <w:rFonts w:ascii="Calibri" w:hAnsi="Calibri" w:hint="eastAsia"/>
          <w:szCs w:val="21"/>
        </w:rPr>
        <w:t>学习目标：</w:t>
      </w:r>
    </w:p>
    <w:p>
      <w:pPr>
        <w:pStyle w:val="style0"/>
        <w:numPr>
          <w:ilvl w:val="0"/>
          <w:numId w:val="29"/>
        </w:numPr>
        <w:spacing w:lineRule="exact" w:line="360"/>
        <w:ind w:firstLine="840" w:firstLineChars="400"/>
        <w:rPr>
          <w:rFonts w:ascii="宋体" w:hAnsi="宋体"/>
          <w:szCs w:val="21"/>
        </w:rPr>
      </w:pPr>
      <w:r>
        <w:rPr>
          <w:rFonts w:ascii="宋体" w:cs="Tahoma" w:hAnsi="宋体" w:hint="eastAsia"/>
          <w:szCs w:val="21"/>
        </w:rPr>
        <w:t>了解：</w:t>
      </w:r>
      <w:r>
        <w:rPr>
          <w:rFonts w:ascii="宋体" w:hAnsi="宋体" w:hint="eastAsia"/>
          <w:szCs w:val="21"/>
        </w:rPr>
        <w:t>房地产税制的特征</w:t>
      </w:r>
    </w:p>
    <w:p>
      <w:pPr>
        <w:pStyle w:val="style0"/>
        <w:numPr>
          <w:ilvl w:val="0"/>
          <w:numId w:val="29"/>
        </w:numPr>
        <w:spacing w:lineRule="exact" w:line="360"/>
        <w:ind w:firstLine="840" w:firstLineChars="400"/>
        <w:rPr>
          <w:rFonts w:ascii="宋体" w:cs="Tahoma" w:hAnsi="宋体"/>
          <w:szCs w:val="21"/>
        </w:rPr>
      </w:pPr>
      <w:r>
        <w:rPr>
          <w:rFonts w:ascii="宋体" w:cs="Tahoma" w:hAnsi="宋体" w:hint="eastAsia"/>
          <w:szCs w:val="21"/>
        </w:rPr>
        <w:t>掌握：</w:t>
      </w:r>
      <w:r>
        <w:rPr>
          <w:rFonts w:ascii="宋体" w:hAnsi="宋体" w:hint="eastAsia"/>
          <w:szCs w:val="21"/>
        </w:rPr>
        <w:t>我国房地产主要税种</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widowControl/>
        <w:numPr>
          <w:ilvl w:val="0"/>
          <w:numId w:val="30"/>
        </w:numPr>
        <w:tabs>
          <w:tab w:val="left" w:leader="none" w:pos="312"/>
        </w:tabs>
        <w:spacing w:lineRule="exact" w:line="360"/>
        <w:ind w:firstLine="424" w:firstLineChars="202"/>
        <w:jc w:val="left"/>
        <w:rPr>
          <w:rFonts w:ascii="Calibri" w:hAnsi="Calibri"/>
          <w:szCs w:val="22"/>
        </w:rPr>
      </w:pPr>
      <w:r>
        <w:rPr>
          <w:rFonts w:ascii="Calibri" w:hAnsi="Calibri" w:hint="eastAsia"/>
          <w:szCs w:val="22"/>
        </w:rPr>
        <w:t>阅读论文“房地产交易成本与美国房价”（</w:t>
      </w:r>
      <w:r>
        <w:rPr>
          <w:rFonts w:ascii="Calibri" w:hAnsi="Calibri" w:hint="eastAsia"/>
          <w:szCs w:val="22"/>
        </w:rPr>
        <w:t>AER2005</w:t>
      </w:r>
      <w:r>
        <w:rPr>
          <w:rFonts w:ascii="Calibri" w:hAnsi="Calibri" w:hint="eastAsia"/>
          <w:szCs w:val="22"/>
        </w:rPr>
        <w:t>），并做读书笔记。</w:t>
      </w:r>
    </w:p>
    <w:p>
      <w:pPr>
        <w:pStyle w:val="style0"/>
        <w:ind w:firstLine="420" w:firstLineChars="200"/>
        <w:rPr>
          <w:rFonts w:ascii="Calibri" w:hAnsi="Calibri"/>
          <w:szCs w:val="22"/>
        </w:rPr>
      </w:pPr>
    </w:p>
    <w:p>
      <w:pPr>
        <w:pStyle w:val="style0"/>
        <w:ind w:firstLine="422" w:firstLineChars="200"/>
        <w:rPr>
          <w:rFonts w:ascii="Calibri" w:cs="宋体" w:hAnsi="Calibri"/>
          <w:b/>
          <w:szCs w:val="22"/>
        </w:rPr>
      </w:pPr>
      <w:r>
        <w:rPr>
          <w:rFonts w:ascii="Calibri" w:cs="宋体" w:hAnsi="Calibri" w:hint="eastAsia"/>
          <w:b/>
          <w:szCs w:val="22"/>
        </w:rPr>
        <w:t>知识单元</w:t>
      </w:r>
      <w:r>
        <w:rPr>
          <w:rFonts w:ascii="Calibri" w:cs="宋体" w:hAnsi="Calibri" w:hint="eastAsia"/>
          <w:b/>
          <w:szCs w:val="22"/>
        </w:rPr>
        <w:t>5</w:t>
      </w:r>
      <w:r>
        <w:rPr>
          <w:rFonts w:ascii="Calibri" w:cs="宋体" w:hAnsi="Calibri" w:hint="eastAsia"/>
          <w:b/>
          <w:szCs w:val="22"/>
        </w:rPr>
        <w:t>：房地产金融机构与投融资策略</w:t>
      </w: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ind w:firstLine="840" w:firstLineChars="400"/>
        <w:rPr>
          <w:rFonts w:ascii="宋体" w:cs="宋体" w:hAnsi="Calibri"/>
          <w:bCs/>
          <w:szCs w:val="21"/>
        </w:rPr>
      </w:pPr>
      <w:r>
        <w:rPr>
          <w:rFonts w:ascii="宋体" w:cs="宋体" w:hAnsi="Calibri" w:hint="eastAsia"/>
          <w:bCs/>
          <w:szCs w:val="21"/>
        </w:rPr>
        <w:t>1.房地产金融机构的组织体系</w:t>
      </w:r>
    </w:p>
    <w:p>
      <w:pPr>
        <w:pStyle w:val="style0"/>
        <w:ind w:firstLine="840" w:firstLineChars="400"/>
        <w:rPr>
          <w:rFonts w:ascii="宋体" w:cs="宋体" w:hAnsi="Calibri"/>
          <w:bCs/>
          <w:szCs w:val="21"/>
        </w:rPr>
      </w:pPr>
      <w:r>
        <w:rPr>
          <w:rFonts w:ascii="宋体" w:cs="宋体" w:hAnsi="Calibri" w:hint="eastAsia"/>
          <w:bCs/>
          <w:szCs w:val="21"/>
        </w:rPr>
        <w:t>2.房地产金融机构的任务</w:t>
      </w:r>
    </w:p>
    <w:p>
      <w:pPr>
        <w:pStyle w:val="style0"/>
        <w:ind w:firstLine="840" w:firstLineChars="400"/>
        <w:rPr>
          <w:rFonts w:ascii="宋体" w:cs="宋体" w:hAnsi="Calibri"/>
          <w:bCs/>
          <w:szCs w:val="21"/>
        </w:rPr>
      </w:pPr>
      <w:r>
        <w:rPr>
          <w:rFonts w:ascii="宋体" w:cs="宋体" w:hAnsi="Calibri" w:hint="eastAsia"/>
          <w:bCs/>
          <w:szCs w:val="21"/>
        </w:rPr>
        <w:t>3.房地产金融机构的管理</w:t>
      </w:r>
    </w:p>
    <w:p>
      <w:pPr>
        <w:pStyle w:val="style0"/>
        <w:ind w:firstLine="840" w:firstLineChars="400"/>
        <w:rPr>
          <w:rFonts w:ascii="宋体" w:cs="宋体" w:hAnsi="Calibri"/>
          <w:bCs/>
          <w:szCs w:val="21"/>
        </w:rPr>
      </w:pPr>
      <w:r>
        <w:rPr>
          <w:rFonts w:ascii="宋体" w:cs="宋体" w:hAnsi="Calibri" w:hint="eastAsia"/>
          <w:bCs/>
          <w:szCs w:val="21"/>
        </w:rPr>
        <w:t>4.房地产融资主体</w:t>
      </w:r>
    </w:p>
    <w:p>
      <w:pPr>
        <w:pStyle w:val="style0"/>
        <w:ind w:firstLine="420" w:firstLineChars="200"/>
        <w:rPr>
          <w:rFonts w:ascii="Calibri" w:hAnsi="Calibri"/>
          <w:szCs w:val="21"/>
        </w:rPr>
      </w:pPr>
      <w:r>
        <w:rPr>
          <w:rFonts w:ascii="Calibri" w:hAnsi="Calibri" w:hint="eastAsia"/>
          <w:szCs w:val="21"/>
        </w:rPr>
        <w:t>学习目标：</w:t>
      </w:r>
    </w:p>
    <w:p>
      <w:pPr>
        <w:pStyle w:val="style0"/>
        <w:spacing w:lineRule="exact" w:line="360"/>
        <w:ind w:firstLine="840" w:firstLineChars="400"/>
        <w:rPr>
          <w:rFonts w:ascii="宋体" w:cs="Tahoma" w:hAnsi="宋体"/>
          <w:szCs w:val="21"/>
        </w:rPr>
      </w:pPr>
      <w:r>
        <w:rPr>
          <w:rFonts w:ascii="宋体" w:cs="Tahoma" w:hAnsi="宋体" w:hint="eastAsia"/>
          <w:szCs w:val="21"/>
        </w:rPr>
        <w:t>1.了解：</w:t>
      </w:r>
      <w:r>
        <w:rPr>
          <w:rFonts w:ascii="宋体" w:hAnsi="宋体" w:hint="eastAsia"/>
          <w:szCs w:val="21"/>
        </w:rPr>
        <w:t>房地产金融机构的组织体系</w:t>
      </w:r>
    </w:p>
    <w:p>
      <w:pPr>
        <w:pStyle w:val="style0"/>
        <w:spacing w:lineRule="exact" w:line="360"/>
        <w:ind w:firstLine="840" w:firstLineChars="400"/>
        <w:rPr>
          <w:rFonts w:ascii="宋体" w:cs="Tahoma" w:hAnsi="宋体"/>
          <w:szCs w:val="21"/>
        </w:rPr>
      </w:pPr>
      <w:r>
        <w:rPr>
          <w:rFonts w:ascii="宋体" w:cs="Tahoma" w:hAnsi="宋体" w:hint="eastAsia"/>
          <w:szCs w:val="21"/>
        </w:rPr>
        <w:t>2.掌握：</w:t>
      </w:r>
      <w:r>
        <w:rPr>
          <w:rFonts w:ascii="宋体" w:hAnsi="宋体" w:hint="eastAsia"/>
          <w:szCs w:val="21"/>
        </w:rPr>
        <w:t>房地产金融机构的任务</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1.</w:t>
      </w:r>
      <w:r>
        <w:rPr>
          <w:rFonts w:ascii="Calibri" w:hAnsi="Calibri" w:hint="eastAsia"/>
          <w:szCs w:val="22"/>
        </w:rPr>
        <w:t>阅读论文材料“</w:t>
      </w:r>
      <w:r>
        <w:rPr>
          <w:rFonts w:ascii="Calibri" w:hAnsi="Calibri" w:hint="eastAsia"/>
          <w:szCs w:val="22"/>
        </w:rPr>
        <w:t>what is RE</w:t>
      </w:r>
      <w:r>
        <w:rPr>
          <w:rFonts w:ascii="Calibri" w:hAnsi="Calibri" w:hint="eastAsia"/>
          <w:szCs w:val="22"/>
        </w:rPr>
        <w:t>”，写一篇阅读笔记，要有自己的思考，字数不限。</w:t>
      </w:r>
    </w:p>
    <w:p>
      <w:pPr>
        <w:pStyle w:val="style0"/>
        <w:ind w:firstLine="420" w:firstLineChars="200"/>
        <w:rPr>
          <w:rFonts w:ascii="Calibri" w:hAnsi="Calibri"/>
          <w:szCs w:val="22"/>
        </w:rPr>
      </w:pPr>
    </w:p>
    <w:p>
      <w:pPr>
        <w:pStyle w:val="style0"/>
        <w:ind w:firstLine="422" w:firstLineChars="200"/>
        <w:rPr>
          <w:rFonts w:ascii="Calibri" w:cs="宋体" w:hAnsi="Calibri"/>
          <w:b/>
          <w:szCs w:val="22"/>
        </w:rPr>
      </w:pPr>
      <w:r>
        <w:rPr>
          <w:rFonts w:ascii="Calibri" w:cs="宋体" w:hAnsi="Calibri" w:hint="eastAsia"/>
          <w:b/>
          <w:szCs w:val="22"/>
        </w:rPr>
        <w:t>知识单元</w:t>
      </w:r>
      <w:r>
        <w:rPr>
          <w:rFonts w:ascii="Calibri" w:cs="宋体" w:hAnsi="Calibri" w:hint="eastAsia"/>
          <w:b/>
          <w:szCs w:val="22"/>
        </w:rPr>
        <w:t>6</w:t>
      </w:r>
      <w:r>
        <w:rPr>
          <w:rFonts w:ascii="Calibri" w:cs="宋体" w:hAnsi="Calibri" w:hint="eastAsia"/>
          <w:b/>
          <w:szCs w:val="22"/>
        </w:rPr>
        <w:t>：房地产银行信用、抵押贷款与政策性金融</w:t>
      </w: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房地产信用概述</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房地产银行信用的受授业务</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住房储蓄积数贷款</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房地产银行信用管理</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房地产抵押贷款的原理和种类</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房地产抵押贷款的运作</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房地产抵押贷款管理</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银行对抵押房地产的估价和审核</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住房公积金制度</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住房公积金贷款</w:t>
      </w:r>
    </w:p>
    <w:p>
      <w:pPr>
        <w:pStyle w:val="style0"/>
        <w:numPr>
          <w:ilvl w:val="0"/>
          <w:numId w:val="31"/>
        </w:numPr>
        <w:ind w:firstLine="840" w:firstLineChars="400"/>
        <w:rPr>
          <w:rFonts w:ascii="宋体" w:cs="宋体" w:hAnsi="Calibri"/>
          <w:bCs/>
          <w:szCs w:val="21"/>
        </w:rPr>
      </w:pPr>
      <w:r>
        <w:rPr>
          <w:rFonts w:ascii="宋体" w:cs="宋体" w:hAnsi="Calibri" w:hint="eastAsia"/>
          <w:bCs/>
          <w:szCs w:val="21"/>
        </w:rPr>
        <w:t>政策性住房置业担保</w:t>
      </w:r>
    </w:p>
    <w:p>
      <w:pPr>
        <w:pStyle w:val="style0"/>
        <w:ind w:firstLine="420" w:firstLineChars="200"/>
        <w:rPr>
          <w:rFonts w:ascii="Calibri" w:hAnsi="Calibri"/>
          <w:szCs w:val="21"/>
        </w:rPr>
      </w:pPr>
      <w:r>
        <w:rPr>
          <w:rFonts w:ascii="Calibri" w:hAnsi="Calibri" w:hint="eastAsia"/>
          <w:szCs w:val="21"/>
        </w:rPr>
        <w:t>学习目标：</w:t>
      </w:r>
    </w:p>
    <w:p>
      <w:pPr>
        <w:pStyle w:val="style0"/>
        <w:spacing w:lineRule="exact" w:line="360"/>
        <w:ind w:firstLine="840" w:firstLineChars="400"/>
        <w:rPr>
          <w:rFonts w:ascii="宋体" w:cs="Tahoma" w:hAnsi="宋体"/>
          <w:szCs w:val="21"/>
        </w:rPr>
      </w:pPr>
      <w:r>
        <w:rPr>
          <w:rFonts w:ascii="宋体" w:cs="Tahoma" w:hAnsi="宋体" w:hint="eastAsia"/>
          <w:szCs w:val="21"/>
        </w:rPr>
        <w:t>1.了解：</w:t>
      </w:r>
      <w:r>
        <w:rPr>
          <w:rFonts w:ascii="宋体" w:hAnsi="宋体" w:hint="eastAsia"/>
          <w:szCs w:val="21"/>
        </w:rPr>
        <w:t>房地产银行信用受授业务的管理</w:t>
      </w:r>
    </w:p>
    <w:p>
      <w:pPr>
        <w:pStyle w:val="style0"/>
        <w:spacing w:lineRule="exact" w:line="360"/>
        <w:ind w:firstLine="840" w:firstLineChars="400"/>
        <w:rPr>
          <w:rFonts w:ascii="宋体" w:cs="Tahoma" w:hAnsi="宋体"/>
          <w:szCs w:val="21"/>
        </w:rPr>
      </w:pPr>
      <w:r>
        <w:rPr>
          <w:rFonts w:ascii="宋体" w:cs="Tahoma" w:hAnsi="宋体" w:hint="eastAsia"/>
          <w:szCs w:val="21"/>
        </w:rPr>
        <w:t>2.掌握：</w:t>
      </w:r>
      <w:r>
        <w:rPr>
          <w:rFonts w:ascii="宋体" w:hAnsi="宋体" w:hint="eastAsia"/>
          <w:szCs w:val="21"/>
        </w:rPr>
        <w:t>房地产银行信用的受授业务</w:t>
      </w:r>
    </w:p>
    <w:p>
      <w:pPr>
        <w:pStyle w:val="style0"/>
        <w:spacing w:lineRule="exact" w:line="360"/>
        <w:ind w:firstLine="840" w:firstLineChars="400"/>
        <w:rPr>
          <w:rFonts w:ascii="宋体" w:cs="Tahoma" w:hAnsi="宋体"/>
          <w:szCs w:val="21"/>
        </w:rPr>
      </w:pPr>
      <w:r>
        <w:rPr>
          <w:rFonts w:ascii="宋体" w:cs="Tahoma" w:hAnsi="宋体" w:hint="eastAsia"/>
          <w:szCs w:val="21"/>
        </w:rPr>
        <w:t>3.了解：</w:t>
      </w:r>
      <w:r>
        <w:rPr>
          <w:rFonts w:ascii="宋体" w:hAnsi="宋体" w:hint="eastAsia"/>
          <w:szCs w:val="21"/>
        </w:rPr>
        <w:t>房地产抵押贷款的原理、种类、运作和估价</w:t>
      </w:r>
    </w:p>
    <w:p>
      <w:pPr>
        <w:pStyle w:val="style0"/>
        <w:spacing w:lineRule="exact" w:line="360"/>
        <w:ind w:firstLine="840" w:firstLineChars="400"/>
        <w:rPr>
          <w:rFonts w:ascii="宋体" w:cs="Tahoma" w:hAnsi="宋体"/>
          <w:szCs w:val="21"/>
        </w:rPr>
      </w:pPr>
      <w:r>
        <w:rPr>
          <w:rFonts w:ascii="宋体" w:cs="Tahoma" w:hAnsi="宋体" w:hint="eastAsia"/>
          <w:szCs w:val="21"/>
        </w:rPr>
        <w:t>4.掌握：</w:t>
      </w:r>
      <w:r>
        <w:rPr>
          <w:rFonts w:ascii="宋体" w:hAnsi="宋体" w:hint="eastAsia"/>
          <w:szCs w:val="21"/>
        </w:rPr>
        <w:t>房地产抵押贷款的管理</w:t>
      </w:r>
    </w:p>
    <w:p>
      <w:pPr>
        <w:pStyle w:val="style0"/>
        <w:spacing w:lineRule="exact" w:line="360"/>
        <w:ind w:firstLine="840" w:firstLineChars="400"/>
        <w:rPr>
          <w:rFonts w:ascii="宋体" w:cs="Tahoma" w:hAnsi="宋体"/>
          <w:szCs w:val="21"/>
        </w:rPr>
      </w:pPr>
      <w:r>
        <w:rPr>
          <w:rFonts w:ascii="宋体" w:cs="Tahoma" w:hAnsi="宋体" w:hint="eastAsia"/>
          <w:szCs w:val="21"/>
        </w:rPr>
        <w:t>5.了解：</w:t>
      </w:r>
      <w:r>
        <w:rPr>
          <w:rFonts w:ascii="宋体" w:hAnsi="宋体" w:hint="eastAsia"/>
          <w:szCs w:val="21"/>
        </w:rPr>
        <w:t>住房置业担保</w:t>
      </w:r>
    </w:p>
    <w:p>
      <w:pPr>
        <w:pStyle w:val="style0"/>
        <w:spacing w:lineRule="exact" w:line="360"/>
        <w:ind w:firstLine="840" w:firstLineChars="400"/>
        <w:rPr>
          <w:rFonts w:ascii="宋体" w:cs="Tahoma" w:hAnsi="宋体"/>
          <w:szCs w:val="21"/>
        </w:rPr>
      </w:pPr>
      <w:r>
        <w:rPr>
          <w:rFonts w:ascii="宋体" w:cs="Tahoma" w:hAnsi="宋体" w:hint="eastAsia"/>
          <w:szCs w:val="21"/>
        </w:rPr>
        <w:t>6.掌握：</w:t>
      </w:r>
      <w:r>
        <w:rPr>
          <w:rFonts w:ascii="宋体" w:hAnsi="宋体" w:hint="eastAsia"/>
          <w:szCs w:val="21"/>
        </w:rPr>
        <w:t>住房公积金制度</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widowControl/>
        <w:spacing w:lineRule="exact" w:line="360"/>
        <w:ind w:firstLine="424" w:firstLineChars="202"/>
        <w:jc w:val="left"/>
        <w:rPr>
          <w:rFonts w:ascii="Calibri" w:hAnsi="Calibri"/>
          <w:szCs w:val="22"/>
        </w:rPr>
      </w:pPr>
      <w:r>
        <w:rPr>
          <w:rFonts w:ascii="Calibri" w:hAnsi="Calibri" w:hint="eastAsia"/>
          <w:szCs w:val="22"/>
        </w:rPr>
        <w:t>1.</w:t>
      </w:r>
      <w:r>
        <w:rPr>
          <w:rFonts w:ascii="Calibri" w:hAnsi="Calibri" w:hint="eastAsia"/>
          <w:szCs w:val="22"/>
        </w:rPr>
        <w:t>训练使用金融计算器（电子版），计算房地产信用贷款问题。</w:t>
      </w:r>
    </w:p>
    <w:p>
      <w:pPr>
        <w:pStyle w:val="style0"/>
        <w:rPr>
          <w:rFonts w:ascii="Calibri" w:cs="宋体" w:hAnsi="Calibri"/>
          <w:b/>
          <w:szCs w:val="22"/>
        </w:rPr>
      </w:pPr>
    </w:p>
    <w:p>
      <w:pPr>
        <w:pStyle w:val="style0"/>
        <w:ind w:firstLine="422" w:firstLineChars="200"/>
        <w:rPr>
          <w:rFonts w:ascii="Calibri" w:cs="宋体" w:hAnsi="Calibri"/>
          <w:b/>
          <w:szCs w:val="22"/>
        </w:rPr>
      </w:pPr>
      <w:r>
        <w:rPr>
          <w:rFonts w:ascii="Calibri" w:cs="宋体" w:hAnsi="Calibri" w:hint="eastAsia"/>
          <w:b/>
          <w:szCs w:val="22"/>
        </w:rPr>
        <w:t>知识单元</w:t>
      </w:r>
      <w:r>
        <w:rPr>
          <w:rFonts w:ascii="Calibri" w:cs="宋体" w:hAnsi="Calibri" w:hint="eastAsia"/>
          <w:b/>
          <w:szCs w:val="22"/>
        </w:rPr>
        <w:t>7</w:t>
      </w:r>
      <w:r>
        <w:rPr>
          <w:rFonts w:ascii="Calibri" w:cs="宋体" w:hAnsi="Calibri" w:hint="eastAsia"/>
          <w:b/>
          <w:szCs w:val="22"/>
        </w:rPr>
        <w:t>：房地产信托、保险与证券化（美国与日本）</w:t>
      </w: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ind w:firstLine="840" w:firstLineChars="400"/>
        <w:rPr>
          <w:rFonts w:ascii="宋体" w:cs="宋体" w:hAnsi="Calibri"/>
          <w:bCs/>
          <w:szCs w:val="21"/>
        </w:rPr>
      </w:pPr>
      <w:r>
        <w:rPr>
          <w:rFonts w:ascii="宋体" w:cs="宋体" w:hAnsi="Calibri" w:hint="eastAsia"/>
          <w:bCs/>
          <w:szCs w:val="21"/>
        </w:rPr>
        <w:t>1.房地产融资征信调查概述</w:t>
      </w:r>
    </w:p>
    <w:p>
      <w:pPr>
        <w:pStyle w:val="style0"/>
        <w:ind w:firstLine="840" w:firstLineChars="400"/>
        <w:rPr>
          <w:rFonts w:ascii="宋体" w:cs="宋体" w:hAnsi="Calibri"/>
          <w:bCs/>
          <w:szCs w:val="21"/>
        </w:rPr>
      </w:pPr>
      <w:r>
        <w:rPr>
          <w:rFonts w:ascii="宋体" w:cs="宋体" w:hAnsi="Calibri" w:hint="eastAsia"/>
          <w:bCs/>
          <w:szCs w:val="21"/>
        </w:rPr>
        <w:t>2.房地产融资征信调查的主要指标</w:t>
      </w:r>
    </w:p>
    <w:p>
      <w:pPr>
        <w:pStyle w:val="style0"/>
        <w:ind w:firstLine="840" w:firstLineChars="400"/>
        <w:rPr>
          <w:rFonts w:ascii="宋体" w:cs="宋体" w:hAnsi="Calibri"/>
          <w:bCs/>
          <w:szCs w:val="21"/>
        </w:rPr>
      </w:pPr>
      <w:r>
        <w:rPr>
          <w:rFonts w:ascii="宋体" w:cs="宋体" w:hAnsi="Calibri" w:hint="eastAsia"/>
          <w:bCs/>
          <w:szCs w:val="21"/>
        </w:rPr>
        <w:t>3.房地产开发项目的融资分析</w:t>
      </w:r>
    </w:p>
    <w:p>
      <w:pPr>
        <w:pStyle w:val="style0"/>
        <w:ind w:firstLine="840" w:firstLineChars="400"/>
        <w:rPr>
          <w:rFonts w:ascii="宋体" w:cs="宋体" w:hAnsi="Calibri"/>
          <w:bCs/>
          <w:szCs w:val="21"/>
        </w:rPr>
      </w:pPr>
      <w:r>
        <w:rPr>
          <w:rFonts w:ascii="宋体" w:cs="宋体" w:hAnsi="Calibri" w:hint="eastAsia"/>
          <w:bCs/>
          <w:szCs w:val="21"/>
        </w:rPr>
        <w:t>4.房地产信托概述</w:t>
      </w:r>
    </w:p>
    <w:p>
      <w:pPr>
        <w:pStyle w:val="style0"/>
        <w:ind w:firstLine="840" w:firstLineChars="400"/>
        <w:rPr>
          <w:rFonts w:ascii="宋体" w:cs="宋体" w:hAnsi="Calibri"/>
          <w:bCs/>
          <w:szCs w:val="21"/>
        </w:rPr>
      </w:pPr>
      <w:r>
        <w:rPr>
          <w:rFonts w:ascii="宋体" w:cs="宋体" w:hAnsi="Calibri" w:hint="eastAsia"/>
          <w:bCs/>
          <w:szCs w:val="21"/>
        </w:rPr>
        <w:t>5.房地产资金信托和其他受托业务</w:t>
      </w:r>
    </w:p>
    <w:p>
      <w:pPr>
        <w:pStyle w:val="style0"/>
        <w:ind w:firstLine="840" w:firstLineChars="400"/>
        <w:rPr>
          <w:rFonts w:ascii="宋体" w:cs="宋体" w:hAnsi="Calibri"/>
          <w:bCs/>
          <w:szCs w:val="21"/>
        </w:rPr>
      </w:pPr>
      <w:r>
        <w:rPr>
          <w:rFonts w:ascii="宋体" w:cs="宋体" w:hAnsi="Calibri" w:hint="eastAsia"/>
          <w:bCs/>
          <w:szCs w:val="21"/>
        </w:rPr>
        <w:t>6.房地产代理、征信、咨询和担保</w:t>
      </w:r>
    </w:p>
    <w:p>
      <w:pPr>
        <w:pStyle w:val="style0"/>
        <w:ind w:firstLine="840" w:firstLineChars="400"/>
        <w:rPr>
          <w:rFonts w:ascii="宋体" w:cs="宋体" w:hAnsi="Calibri"/>
          <w:bCs/>
          <w:szCs w:val="21"/>
        </w:rPr>
      </w:pPr>
      <w:r>
        <w:rPr>
          <w:rFonts w:ascii="宋体" w:cs="宋体" w:hAnsi="Calibri" w:hint="eastAsia"/>
          <w:bCs/>
          <w:szCs w:val="21"/>
        </w:rPr>
        <w:t>7.房地产投资信托基金</w:t>
      </w:r>
    </w:p>
    <w:p>
      <w:pPr>
        <w:pStyle w:val="style0"/>
        <w:ind w:firstLine="840" w:firstLineChars="400"/>
        <w:rPr>
          <w:rFonts w:ascii="宋体" w:cs="宋体" w:hAnsi="Calibri"/>
          <w:bCs/>
          <w:szCs w:val="21"/>
        </w:rPr>
      </w:pPr>
      <w:r>
        <w:rPr>
          <w:rFonts w:ascii="宋体" w:cs="宋体" w:hAnsi="Calibri" w:hint="eastAsia"/>
          <w:bCs/>
          <w:szCs w:val="21"/>
        </w:rPr>
        <w:t>8.房地产保险概述</w:t>
      </w:r>
    </w:p>
    <w:p>
      <w:pPr>
        <w:pStyle w:val="style0"/>
        <w:ind w:firstLine="840" w:firstLineChars="400"/>
        <w:rPr>
          <w:rFonts w:ascii="宋体" w:cs="宋体" w:hAnsi="Calibri"/>
          <w:bCs/>
          <w:szCs w:val="21"/>
        </w:rPr>
      </w:pPr>
      <w:r>
        <w:rPr>
          <w:rFonts w:ascii="宋体" w:cs="宋体" w:hAnsi="Calibri" w:hint="eastAsia"/>
          <w:bCs/>
          <w:szCs w:val="21"/>
        </w:rPr>
        <w:t>9.房地产保险的运行要素</w:t>
      </w:r>
    </w:p>
    <w:p>
      <w:pPr>
        <w:pStyle w:val="style0"/>
        <w:ind w:firstLine="840" w:firstLineChars="400"/>
        <w:rPr>
          <w:rFonts w:ascii="宋体" w:cs="宋体" w:hAnsi="Calibri"/>
          <w:bCs/>
          <w:szCs w:val="21"/>
        </w:rPr>
      </w:pPr>
      <w:r>
        <w:rPr>
          <w:rFonts w:ascii="宋体" w:cs="宋体" w:hAnsi="Calibri" w:hint="eastAsia"/>
          <w:bCs/>
          <w:szCs w:val="21"/>
        </w:rPr>
        <w:t>10.房地产保险的运行原理</w:t>
      </w:r>
    </w:p>
    <w:p>
      <w:pPr>
        <w:pStyle w:val="style0"/>
        <w:ind w:firstLine="840" w:firstLineChars="400"/>
        <w:rPr>
          <w:rFonts w:ascii="宋体" w:cs="宋体" w:hAnsi="Calibri"/>
          <w:bCs/>
          <w:szCs w:val="21"/>
        </w:rPr>
      </w:pPr>
      <w:r>
        <w:rPr>
          <w:rFonts w:ascii="宋体" w:cs="宋体" w:hAnsi="Calibri" w:hint="eastAsia"/>
          <w:bCs/>
          <w:szCs w:val="21"/>
        </w:rPr>
        <w:t>11.房地产保险的主要险种</w:t>
      </w:r>
    </w:p>
    <w:p>
      <w:pPr>
        <w:pStyle w:val="style0"/>
        <w:ind w:firstLine="840" w:firstLineChars="400"/>
        <w:rPr>
          <w:rFonts w:ascii="宋体" w:cs="宋体" w:hAnsi="Calibri"/>
          <w:bCs/>
          <w:szCs w:val="21"/>
        </w:rPr>
      </w:pPr>
      <w:r>
        <w:rPr>
          <w:rFonts w:ascii="宋体" w:cs="宋体" w:hAnsi="Calibri" w:hint="eastAsia"/>
          <w:bCs/>
          <w:szCs w:val="21"/>
        </w:rPr>
        <w:t>12.房地产证券化与证券市场概述</w:t>
      </w:r>
    </w:p>
    <w:p>
      <w:pPr>
        <w:pStyle w:val="style0"/>
        <w:ind w:firstLine="840" w:firstLineChars="400"/>
        <w:rPr>
          <w:rFonts w:ascii="宋体" w:cs="宋体" w:hAnsi="Calibri"/>
          <w:bCs/>
          <w:szCs w:val="21"/>
        </w:rPr>
      </w:pPr>
      <w:r>
        <w:rPr>
          <w:rFonts w:ascii="宋体" w:cs="宋体" w:hAnsi="Calibri" w:hint="eastAsia"/>
          <w:bCs/>
          <w:szCs w:val="21"/>
        </w:rPr>
        <w:t>13.房地产融资证券化</w:t>
      </w:r>
    </w:p>
    <w:p>
      <w:pPr>
        <w:pStyle w:val="style0"/>
        <w:ind w:firstLine="840" w:firstLineChars="400"/>
        <w:rPr>
          <w:rFonts w:ascii="宋体" w:cs="宋体" w:hAnsi="Calibri"/>
          <w:bCs/>
          <w:szCs w:val="21"/>
        </w:rPr>
      </w:pPr>
      <w:r>
        <w:rPr>
          <w:rFonts w:ascii="宋体" w:cs="宋体" w:hAnsi="Calibri" w:hint="eastAsia"/>
          <w:bCs/>
          <w:szCs w:val="21"/>
        </w:rPr>
        <w:t>14.住房抵押贷款证券化</w:t>
      </w:r>
    </w:p>
    <w:p>
      <w:pPr>
        <w:pStyle w:val="style0"/>
        <w:ind w:firstLine="480"/>
        <w:rPr>
          <w:rFonts w:ascii="Calibri" w:hAnsi="Calibri"/>
          <w:szCs w:val="21"/>
        </w:rPr>
      </w:pPr>
      <w:r>
        <w:rPr>
          <w:rFonts w:ascii="Calibri" w:hAnsi="Calibri" w:hint="eastAsia"/>
          <w:szCs w:val="21"/>
        </w:rPr>
        <w:t>学习目标：</w:t>
      </w:r>
    </w:p>
    <w:p>
      <w:pPr>
        <w:pStyle w:val="style0"/>
        <w:spacing w:lineRule="exact" w:line="360"/>
        <w:ind w:firstLine="840" w:firstLineChars="400"/>
        <w:rPr>
          <w:rFonts w:ascii="宋体" w:cs="Tahoma" w:hAnsi="宋体"/>
          <w:szCs w:val="21"/>
        </w:rPr>
      </w:pPr>
      <w:r>
        <w:rPr>
          <w:rFonts w:ascii="宋体" w:cs="Tahoma" w:hAnsi="宋体" w:hint="eastAsia"/>
          <w:szCs w:val="21"/>
        </w:rPr>
        <w:t>1.了解：</w:t>
      </w:r>
      <w:r>
        <w:rPr>
          <w:rFonts w:ascii="宋体" w:hAnsi="宋体" w:hint="eastAsia"/>
          <w:szCs w:val="21"/>
        </w:rPr>
        <w:t>房地产融资征信调查的原则、内容和主要财务指标</w:t>
      </w:r>
    </w:p>
    <w:p>
      <w:pPr>
        <w:pStyle w:val="style0"/>
        <w:spacing w:lineRule="exact" w:line="360"/>
        <w:ind w:firstLine="840" w:firstLineChars="400"/>
        <w:rPr>
          <w:rFonts w:ascii="宋体" w:hAnsi="宋体"/>
          <w:szCs w:val="21"/>
        </w:rPr>
      </w:pPr>
      <w:r>
        <w:rPr>
          <w:rFonts w:ascii="宋体" w:cs="Tahoma" w:hAnsi="宋体" w:hint="eastAsia"/>
          <w:szCs w:val="21"/>
        </w:rPr>
        <w:t>2.掌握：</w:t>
      </w:r>
      <w:r>
        <w:rPr>
          <w:rFonts w:ascii="宋体" w:hAnsi="宋体" w:hint="eastAsia"/>
          <w:szCs w:val="21"/>
        </w:rPr>
        <w:t>房地产开发项目财务效益分</w:t>
      </w:r>
    </w:p>
    <w:p>
      <w:pPr>
        <w:pStyle w:val="style0"/>
        <w:spacing w:lineRule="exact" w:line="360"/>
        <w:ind w:firstLine="840" w:firstLineChars="400"/>
        <w:rPr>
          <w:rFonts w:ascii="宋体" w:hAnsi="宋体"/>
          <w:szCs w:val="21"/>
        </w:rPr>
      </w:pPr>
      <w:r>
        <w:rPr>
          <w:rFonts w:ascii="宋体" w:hAnsi="宋体" w:hint="eastAsia"/>
          <w:szCs w:val="21"/>
        </w:rPr>
        <w:t>3.</w:t>
      </w:r>
      <w:r>
        <w:rPr>
          <w:rFonts w:ascii="宋体" w:cs="Tahoma" w:hAnsi="宋体" w:hint="eastAsia"/>
          <w:szCs w:val="21"/>
        </w:rPr>
        <w:t>了解：</w:t>
      </w:r>
      <w:r>
        <w:rPr>
          <w:rFonts w:ascii="宋体" w:hAnsi="宋体" w:hint="eastAsia"/>
          <w:szCs w:val="21"/>
        </w:rPr>
        <w:t>房地产信托投资基金的种类、作用</w:t>
      </w:r>
    </w:p>
    <w:p>
      <w:pPr>
        <w:pStyle w:val="style0"/>
        <w:spacing w:lineRule="exact" w:line="360"/>
        <w:ind w:firstLine="840" w:firstLineChars="400"/>
        <w:rPr>
          <w:rFonts w:ascii="宋体" w:hAnsi="宋体"/>
          <w:szCs w:val="21"/>
        </w:rPr>
      </w:pPr>
      <w:r>
        <w:rPr>
          <w:rFonts w:ascii="宋体" w:hAnsi="宋体" w:hint="eastAsia"/>
          <w:szCs w:val="21"/>
        </w:rPr>
        <w:t>4.掌握：我国房地产信托投资基金存在的问题和发展措施</w:t>
      </w:r>
    </w:p>
    <w:p>
      <w:pPr>
        <w:pStyle w:val="style0"/>
        <w:spacing w:lineRule="exact" w:line="360"/>
        <w:ind w:firstLine="840" w:firstLineChars="400"/>
        <w:rPr>
          <w:rFonts w:ascii="宋体" w:cs="Tahoma" w:hAnsi="宋体"/>
          <w:szCs w:val="21"/>
        </w:rPr>
      </w:pPr>
      <w:r>
        <w:rPr>
          <w:rFonts w:ascii="宋体" w:cs="Tahoma" w:hAnsi="宋体" w:hint="eastAsia"/>
          <w:szCs w:val="21"/>
        </w:rPr>
        <w:t>5.了解：</w:t>
      </w:r>
      <w:r>
        <w:rPr>
          <w:rFonts w:ascii="宋体" w:hAnsi="宋体" w:hint="eastAsia"/>
          <w:szCs w:val="21"/>
        </w:rPr>
        <w:t>房地产保险的运行原理</w:t>
      </w:r>
    </w:p>
    <w:p>
      <w:pPr>
        <w:pStyle w:val="style0"/>
        <w:spacing w:lineRule="exact" w:line="360"/>
        <w:ind w:firstLine="840" w:firstLineChars="400"/>
        <w:rPr>
          <w:rFonts w:ascii="宋体" w:cs="Tahoma" w:hAnsi="宋体"/>
          <w:szCs w:val="21"/>
        </w:rPr>
      </w:pPr>
      <w:r>
        <w:rPr>
          <w:rFonts w:ascii="宋体" w:cs="Tahoma" w:hAnsi="宋体" w:hint="eastAsia"/>
          <w:szCs w:val="21"/>
        </w:rPr>
        <w:t>6.掌握：</w:t>
      </w:r>
      <w:r>
        <w:rPr>
          <w:rFonts w:ascii="宋体" w:hAnsi="宋体" w:hint="eastAsia"/>
          <w:szCs w:val="21"/>
        </w:rPr>
        <w:t>房地产保险的作用和主要险种</w:t>
      </w:r>
    </w:p>
    <w:p>
      <w:pPr>
        <w:pStyle w:val="style0"/>
        <w:spacing w:lineRule="exact" w:line="360"/>
        <w:ind w:firstLine="840" w:firstLineChars="400"/>
        <w:rPr>
          <w:rFonts w:ascii="宋体" w:cs="Tahoma" w:hAnsi="宋体"/>
          <w:szCs w:val="21"/>
        </w:rPr>
      </w:pPr>
      <w:r>
        <w:rPr>
          <w:rFonts w:ascii="宋体" w:cs="Tahoma" w:hAnsi="宋体" w:hint="eastAsia"/>
          <w:szCs w:val="21"/>
        </w:rPr>
        <w:t>7.了解：</w:t>
      </w:r>
      <w:r>
        <w:rPr>
          <w:rFonts w:ascii="宋体" w:hAnsi="宋体" w:hint="eastAsia"/>
          <w:szCs w:val="21"/>
        </w:rPr>
        <w:t>住房抵押贷款证券化的意义、种类、条件和风险与控制</w:t>
      </w:r>
    </w:p>
    <w:p>
      <w:pPr>
        <w:pStyle w:val="style0"/>
        <w:spacing w:lineRule="exact" w:line="360"/>
        <w:ind w:firstLine="840" w:firstLineChars="400"/>
        <w:rPr>
          <w:rFonts w:ascii="宋体" w:cs="Tahoma" w:hAnsi="宋体"/>
          <w:szCs w:val="21"/>
        </w:rPr>
      </w:pPr>
      <w:r>
        <w:rPr>
          <w:rFonts w:ascii="宋体" w:cs="Tahoma" w:hAnsi="宋体" w:hint="eastAsia"/>
          <w:szCs w:val="21"/>
        </w:rPr>
        <w:t>8.掌握：</w:t>
      </w:r>
      <w:r>
        <w:rPr>
          <w:rFonts w:ascii="宋体" w:hAnsi="宋体" w:hint="eastAsia"/>
          <w:szCs w:val="21"/>
        </w:rPr>
        <w:t>住房抵押贷款证券化的运作</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widowControl/>
        <w:spacing w:lineRule="exact" w:line="360"/>
        <w:ind w:firstLine="424" w:firstLineChars="202"/>
        <w:jc w:val="left"/>
        <w:rPr>
          <w:rFonts w:ascii="宋体" w:cs="宋体" w:hAnsi="Calibri"/>
          <w:bCs/>
          <w:szCs w:val="21"/>
        </w:rPr>
      </w:pPr>
      <w:r>
        <w:rPr>
          <w:rFonts w:ascii="Calibri" w:hAnsi="Calibri" w:hint="eastAsia"/>
          <w:szCs w:val="22"/>
        </w:rPr>
        <w:t>1.</w:t>
      </w:r>
      <w:r>
        <w:rPr>
          <w:rFonts w:ascii="Calibri" w:hAnsi="Calibri" w:hint="eastAsia"/>
          <w:szCs w:val="22"/>
        </w:rPr>
        <w:t>查找资料，搜集有关我国房地产融资征信制度的法律法规，并做简要综述。</w:t>
      </w:r>
    </w:p>
    <w:p>
      <w:pPr>
        <w:pStyle w:val="style0"/>
        <w:widowControl/>
        <w:spacing w:lineRule="exact" w:line="360"/>
        <w:ind w:firstLine="424" w:firstLineChars="202"/>
        <w:jc w:val="left"/>
        <w:rPr>
          <w:rFonts w:ascii="Calibri" w:hAnsi="Calibri"/>
          <w:szCs w:val="22"/>
        </w:rPr>
      </w:pPr>
      <w:r>
        <w:rPr>
          <w:rFonts w:ascii="Calibri" w:hAnsi="Calibri" w:hint="eastAsia"/>
          <w:szCs w:val="22"/>
        </w:rPr>
        <w:t>2.</w:t>
      </w:r>
      <w:r>
        <w:rPr>
          <w:rFonts w:ascii="Calibri" w:hAnsi="Calibri" w:hint="eastAsia"/>
          <w:szCs w:val="22"/>
        </w:rPr>
        <w:t>搜集有关我国有关房地产信托制度的法律法规，对我国的房地产信托与美国的差异做简要综述。</w:t>
      </w:r>
    </w:p>
    <w:p>
      <w:pPr>
        <w:pStyle w:val="style0"/>
        <w:widowControl/>
        <w:spacing w:lineRule="exact" w:line="360"/>
        <w:ind w:firstLine="424" w:firstLineChars="202"/>
        <w:jc w:val="left"/>
        <w:rPr>
          <w:rFonts w:ascii="Calibri" w:hAnsi="Calibri"/>
          <w:szCs w:val="22"/>
        </w:rPr>
      </w:pPr>
      <w:r>
        <w:rPr>
          <w:rFonts w:ascii="Calibri" w:hAnsi="Calibri" w:hint="eastAsia"/>
          <w:szCs w:val="22"/>
        </w:rPr>
        <w:t>3.</w:t>
      </w:r>
      <w:r>
        <w:rPr>
          <w:rFonts w:ascii="Calibri" w:hAnsi="Calibri" w:hint="eastAsia"/>
          <w:szCs w:val="22"/>
        </w:rPr>
        <w:t>查找我国主要的财产保险公司，搜集有关房地产产品的险种合同，并做概述。</w:t>
      </w:r>
    </w:p>
    <w:p>
      <w:pPr>
        <w:pStyle w:val="style0"/>
        <w:widowControl/>
        <w:spacing w:lineRule="exact" w:line="360"/>
        <w:ind w:firstLine="424" w:firstLineChars="202"/>
        <w:jc w:val="left"/>
        <w:rPr>
          <w:rFonts w:ascii="Calibri" w:hAnsi="Calibri"/>
          <w:szCs w:val="22"/>
        </w:rPr>
      </w:pPr>
      <w:r>
        <w:rPr>
          <w:rFonts w:ascii="Calibri" w:hAnsi="Calibri" w:hint="eastAsia"/>
          <w:szCs w:val="22"/>
        </w:rPr>
        <w:t>4.</w:t>
      </w:r>
      <w:r>
        <w:rPr>
          <w:rFonts w:ascii="Calibri" w:hAnsi="Calibri" w:hint="eastAsia"/>
          <w:szCs w:val="22"/>
        </w:rPr>
        <w:t>阅读布鲁格曼（第二版）的房地产证券化章节，概述美国的房地产证券化主要方式、种类。</w:t>
      </w:r>
    </w:p>
    <w:p>
      <w:pPr>
        <w:pStyle w:val="style0"/>
        <w:ind w:firstLine="420" w:firstLineChars="200"/>
        <w:rPr>
          <w:rFonts w:ascii="Calibri" w:hAnsi="Calibri"/>
          <w:szCs w:val="22"/>
        </w:rPr>
      </w:pPr>
    </w:p>
    <w:p>
      <w:pPr>
        <w:pStyle w:val="style0"/>
        <w:ind w:firstLine="422" w:firstLineChars="200"/>
        <w:rPr>
          <w:rFonts w:ascii="Calibri" w:cs="宋体" w:hAnsi="Calibri"/>
          <w:b/>
          <w:szCs w:val="22"/>
        </w:rPr>
      </w:pPr>
      <w:r>
        <w:rPr>
          <w:rFonts w:ascii="Calibri" w:cs="宋体" w:hAnsi="Calibri" w:hint="eastAsia"/>
          <w:b/>
          <w:szCs w:val="22"/>
        </w:rPr>
        <w:t>知识单元</w:t>
      </w:r>
      <w:r>
        <w:rPr>
          <w:rFonts w:ascii="Calibri" w:cs="宋体" w:hAnsi="Calibri" w:hint="eastAsia"/>
          <w:b/>
          <w:szCs w:val="22"/>
        </w:rPr>
        <w:t>8</w:t>
      </w:r>
      <w:r>
        <w:rPr>
          <w:rFonts w:ascii="Calibri" w:cs="宋体" w:hAnsi="Calibri" w:hint="eastAsia"/>
          <w:b/>
          <w:szCs w:val="22"/>
        </w:rPr>
        <w:t>：房地产市场国内外现状与未来</w:t>
      </w:r>
    </w:p>
    <w:p>
      <w:pPr>
        <w:pStyle w:val="style0"/>
        <w:ind w:firstLine="420" w:firstLineChars="200"/>
        <w:rPr>
          <w:rFonts w:ascii="Calibri" w:hAnsi="Calibri"/>
          <w:szCs w:val="22"/>
        </w:rPr>
      </w:pPr>
      <w:r>
        <w:rPr>
          <w:rFonts w:ascii="Calibri" w:hAnsi="Calibri" w:hint="eastAsia"/>
          <w:szCs w:val="22"/>
        </w:rPr>
        <w:t>参考学时：</w:t>
      </w:r>
      <w:r>
        <w:rPr>
          <w:rFonts w:ascii="Calibri" w:hAnsi="Calibri" w:hint="eastAsia"/>
          <w:szCs w:val="22"/>
        </w:rPr>
        <w:t>4</w:t>
      </w:r>
      <w:r>
        <w:rPr>
          <w:rFonts w:ascii="Calibri" w:hAnsi="Calibri" w:hint="eastAsia"/>
          <w:szCs w:val="22"/>
        </w:rPr>
        <w:t>学时</w:t>
      </w:r>
    </w:p>
    <w:p>
      <w:pPr>
        <w:pStyle w:val="style0"/>
        <w:ind w:firstLine="420" w:firstLineChars="200"/>
        <w:rPr>
          <w:rFonts w:ascii="Calibri" w:hAnsi="Calibri"/>
          <w:szCs w:val="22"/>
        </w:rPr>
      </w:pPr>
      <w:r>
        <w:rPr>
          <w:rFonts w:ascii="Calibri" w:hAnsi="Calibri" w:hint="eastAsia"/>
          <w:szCs w:val="22"/>
        </w:rPr>
        <w:t>学习内容：</w:t>
      </w:r>
    </w:p>
    <w:p>
      <w:pPr>
        <w:pStyle w:val="style0"/>
        <w:ind w:firstLine="840" w:firstLineChars="400"/>
        <w:rPr>
          <w:rFonts w:ascii="宋体" w:cs="宋体" w:hAnsi="Calibri"/>
          <w:bCs/>
          <w:szCs w:val="21"/>
        </w:rPr>
      </w:pPr>
      <w:r>
        <w:rPr>
          <w:rFonts w:ascii="宋体" w:cs="宋体" w:hAnsi="Calibri" w:hint="eastAsia"/>
          <w:bCs/>
          <w:szCs w:val="21"/>
        </w:rPr>
        <w:t>1.我国的房地产市场</w:t>
      </w:r>
    </w:p>
    <w:p>
      <w:pPr>
        <w:pStyle w:val="style0"/>
        <w:ind w:firstLine="840" w:firstLineChars="400"/>
        <w:rPr>
          <w:rFonts w:ascii="宋体" w:cs="宋体" w:hAnsi="Calibri"/>
          <w:bCs/>
          <w:szCs w:val="21"/>
        </w:rPr>
      </w:pPr>
      <w:r>
        <w:rPr>
          <w:rFonts w:ascii="宋体" w:cs="宋体" w:hAnsi="Calibri" w:hint="eastAsia"/>
          <w:bCs/>
          <w:szCs w:val="21"/>
        </w:rPr>
        <w:t>2.美国房地产市场</w:t>
      </w:r>
    </w:p>
    <w:p>
      <w:pPr>
        <w:pStyle w:val="style0"/>
        <w:ind w:firstLine="840" w:firstLineChars="400"/>
        <w:rPr>
          <w:rFonts w:ascii="宋体" w:cs="宋体" w:hAnsi="Calibri"/>
          <w:bCs/>
          <w:szCs w:val="21"/>
        </w:rPr>
      </w:pPr>
      <w:r>
        <w:rPr>
          <w:rFonts w:ascii="宋体" w:cs="宋体" w:hAnsi="Calibri" w:hint="eastAsia"/>
          <w:bCs/>
          <w:szCs w:val="21"/>
        </w:rPr>
        <w:t>3.其他国家的房地产相关政策</w:t>
      </w:r>
    </w:p>
    <w:p>
      <w:pPr>
        <w:pStyle w:val="style0"/>
        <w:ind w:firstLine="480"/>
        <w:rPr>
          <w:rFonts w:ascii="Calibri" w:hAnsi="Calibri"/>
          <w:szCs w:val="21"/>
        </w:rPr>
      </w:pPr>
      <w:r>
        <w:rPr>
          <w:rFonts w:ascii="Calibri" w:hAnsi="Calibri" w:hint="eastAsia"/>
          <w:szCs w:val="21"/>
        </w:rPr>
        <w:t>学习目标：</w:t>
      </w:r>
    </w:p>
    <w:p>
      <w:pPr>
        <w:pStyle w:val="style0"/>
        <w:ind w:firstLine="840" w:firstLineChars="400"/>
        <w:rPr>
          <w:rFonts w:ascii="宋体" w:cs="宋体" w:hAnsi="Calibri"/>
          <w:bCs/>
          <w:szCs w:val="21"/>
        </w:rPr>
      </w:pPr>
      <w:r>
        <w:rPr>
          <w:rFonts w:ascii="宋体" w:cs="宋体" w:hAnsi="Calibri" w:hint="eastAsia"/>
          <w:bCs/>
          <w:szCs w:val="21"/>
        </w:rPr>
        <w:t>1.了解：房地产税制的特征</w:t>
      </w:r>
    </w:p>
    <w:p>
      <w:pPr>
        <w:pStyle w:val="style0"/>
        <w:ind w:firstLine="840" w:firstLineChars="400"/>
        <w:rPr>
          <w:rFonts w:ascii="宋体" w:cs="宋体" w:hAnsi="Calibri"/>
          <w:bCs/>
          <w:szCs w:val="21"/>
        </w:rPr>
      </w:pPr>
      <w:r>
        <w:rPr>
          <w:rFonts w:ascii="宋体" w:cs="宋体" w:hAnsi="Calibri" w:hint="eastAsia"/>
          <w:bCs/>
          <w:szCs w:val="21"/>
        </w:rPr>
        <w:t>2.掌握：我国房地产主要税种</w:t>
      </w:r>
    </w:p>
    <w:p>
      <w:pPr>
        <w:pStyle w:val="style0"/>
        <w:widowControl/>
        <w:spacing w:lineRule="exact" w:line="360"/>
        <w:ind w:firstLine="424" w:firstLineChars="202"/>
        <w:jc w:val="left"/>
        <w:rPr>
          <w:rFonts w:ascii="Tahoma" w:cs="Tahoma" w:hAnsi="Tahoma"/>
          <w:kern w:val="0"/>
          <w:szCs w:val="21"/>
        </w:rPr>
      </w:pPr>
      <w:r>
        <w:rPr>
          <w:rFonts w:ascii="Tahoma" w:cs="Tahoma" w:hAnsi="Tahoma" w:hint="eastAsia"/>
          <w:kern w:val="0"/>
          <w:szCs w:val="21"/>
        </w:rPr>
        <w:t>作业</w:t>
      </w:r>
      <w:r>
        <w:rPr>
          <w:rFonts w:ascii="Tahoma" w:cs="Tahoma" w:hAnsi="Tahoma"/>
          <w:kern w:val="0"/>
          <w:szCs w:val="21"/>
        </w:rPr>
        <w:t>：</w:t>
      </w:r>
    </w:p>
    <w:p>
      <w:pPr>
        <w:pStyle w:val="style0"/>
        <w:ind w:firstLine="840" w:firstLineChars="400"/>
        <w:rPr>
          <w:rFonts w:ascii="宋体" w:cs="宋体" w:hAnsi="Calibri"/>
          <w:bCs/>
          <w:szCs w:val="21"/>
        </w:rPr>
      </w:pPr>
      <w:r>
        <w:rPr>
          <w:rFonts w:ascii="宋体" w:cs="宋体" w:hAnsi="Calibri" w:hint="eastAsia"/>
          <w:bCs/>
          <w:szCs w:val="21"/>
        </w:rPr>
        <w:t>1.阅读论文“房地产交易成本与美国房价”（AER2005），并做读书笔记。</w:t>
      </w:r>
    </w:p>
    <w:p>
      <w:pPr>
        <w:pStyle w:val="style0"/>
        <w:ind w:firstLine="840" w:firstLineChars="400"/>
        <w:rPr>
          <w:rFonts w:ascii="宋体" w:cs="宋体" w:hAnsi="Calibri"/>
          <w:bCs/>
          <w:szCs w:val="21"/>
        </w:rPr>
      </w:pPr>
    </w:p>
    <w:p>
      <w:pPr>
        <w:pStyle w:val="style0"/>
        <w:rPr>
          <w:rFonts w:ascii="Calibri" w:eastAsia="黑体" w:hAnsi="Calibri"/>
          <w:bCs/>
          <w:sz w:val="24"/>
          <w:szCs w:val="32"/>
        </w:rPr>
      </w:pPr>
      <w:r>
        <w:rPr>
          <w:rFonts w:ascii="Calibri" w:eastAsia="黑体" w:hAnsi="Calibri" w:hint="eastAsia"/>
          <w:bCs/>
          <w:sz w:val="24"/>
          <w:szCs w:val="32"/>
        </w:rPr>
        <w:t>二、主要参考教材</w:t>
      </w:r>
    </w:p>
    <w:p>
      <w:pPr>
        <w:pStyle w:val="style0"/>
        <w:ind w:firstLine="420" w:firstLineChars="200"/>
        <w:rPr>
          <w:rFonts w:ascii="Calibri" w:hAnsi="Calibri"/>
          <w:szCs w:val="22"/>
        </w:rPr>
      </w:pPr>
      <w:r>
        <w:rPr>
          <w:rFonts w:ascii="Calibri" w:hAnsi="Calibri" w:hint="eastAsia"/>
          <w:szCs w:val="22"/>
        </w:rPr>
        <w:t xml:space="preserve">1. </w:t>
      </w:r>
      <w:r>
        <w:rPr>
          <w:rFonts w:ascii="Calibri" w:hAnsi="Calibri" w:hint="eastAsia"/>
          <w:szCs w:val="22"/>
        </w:rPr>
        <w:t>董藩等编著《房地产金融》，清华大学出版社，</w:t>
      </w:r>
      <w:r>
        <w:rPr>
          <w:rFonts w:ascii="Calibri" w:hAnsi="Calibri" w:hint="eastAsia"/>
          <w:szCs w:val="22"/>
        </w:rPr>
        <w:t>2017</w:t>
      </w:r>
      <w:r>
        <w:rPr>
          <w:rFonts w:ascii="Calibri" w:hAnsi="Calibri" w:hint="eastAsia"/>
          <w:szCs w:val="22"/>
        </w:rPr>
        <w:t>年</w:t>
      </w:r>
      <w:r>
        <w:rPr>
          <w:rFonts w:ascii="Calibri" w:hAnsi="Calibri" w:hint="eastAsia"/>
          <w:szCs w:val="22"/>
        </w:rPr>
        <w:t>5</w:t>
      </w:r>
      <w:r>
        <w:rPr>
          <w:rFonts w:ascii="Calibri" w:hAnsi="Calibri" w:hint="eastAsia"/>
          <w:szCs w:val="22"/>
        </w:rPr>
        <w:t>月</w:t>
      </w:r>
      <w:r>
        <w:rPr>
          <w:rFonts w:ascii="Calibri" w:hAnsi="Calibri" w:hint="eastAsia"/>
          <w:szCs w:val="22"/>
        </w:rPr>
        <w:t xml:space="preserve"> </w:t>
      </w:r>
      <w:r>
        <w:rPr>
          <w:rFonts w:ascii="Calibri" w:hAnsi="Calibri" w:hint="eastAsia"/>
          <w:szCs w:val="22"/>
        </w:rPr>
        <w:t>第</w:t>
      </w:r>
      <w:r>
        <w:rPr>
          <w:rFonts w:ascii="Calibri" w:hAnsi="Calibri" w:hint="eastAsia"/>
          <w:szCs w:val="22"/>
        </w:rPr>
        <w:t>5</w:t>
      </w:r>
      <w:r>
        <w:rPr>
          <w:rFonts w:ascii="Calibri" w:hAnsi="Calibri" w:hint="eastAsia"/>
          <w:szCs w:val="22"/>
        </w:rPr>
        <w:t>版</w:t>
      </w:r>
    </w:p>
    <w:p>
      <w:pPr>
        <w:pStyle w:val="style0"/>
        <w:ind w:firstLine="420" w:firstLineChars="200"/>
        <w:rPr>
          <w:rFonts w:ascii="Calibri" w:hAnsi="Calibri"/>
          <w:szCs w:val="22"/>
        </w:rPr>
      </w:pPr>
      <w:r>
        <w:rPr>
          <w:rFonts w:ascii="Calibri" w:hAnsi="Calibri" w:hint="eastAsia"/>
          <w:szCs w:val="22"/>
        </w:rPr>
        <w:t xml:space="preserve">2. </w:t>
      </w:r>
      <w:r>
        <w:rPr>
          <w:rFonts w:ascii="Calibri" w:hAnsi="Calibri" w:hint="eastAsia"/>
          <w:szCs w:val="22"/>
        </w:rPr>
        <w:t>威廉姆·</w:t>
      </w:r>
      <w:r>
        <w:rPr>
          <w:rFonts w:ascii="Calibri" w:hAnsi="Calibri" w:hint="eastAsia"/>
          <w:szCs w:val="22"/>
        </w:rPr>
        <w:t>B</w:t>
      </w:r>
      <w:r>
        <w:rPr>
          <w:rFonts w:ascii="Calibri" w:hAnsi="Calibri" w:hint="eastAsia"/>
          <w:szCs w:val="22"/>
        </w:rPr>
        <w:t>·布鲁格曼等编著《房地产融资与投资》，机械工业出版社，</w:t>
      </w:r>
      <w:r>
        <w:rPr>
          <w:rFonts w:ascii="Calibri" w:hAnsi="Calibri" w:hint="eastAsia"/>
          <w:szCs w:val="22"/>
        </w:rPr>
        <w:t>2008</w:t>
      </w:r>
      <w:r>
        <w:rPr>
          <w:rFonts w:ascii="Calibri" w:hAnsi="Calibri" w:hint="eastAsia"/>
          <w:szCs w:val="22"/>
        </w:rPr>
        <w:t>年</w:t>
      </w:r>
      <w:r>
        <w:rPr>
          <w:rFonts w:ascii="Calibri" w:hAnsi="Calibri" w:hint="eastAsia"/>
          <w:szCs w:val="22"/>
        </w:rPr>
        <w:t>12</w:t>
      </w:r>
      <w:r>
        <w:rPr>
          <w:rFonts w:ascii="Calibri" w:hAnsi="Calibri" w:hint="eastAsia"/>
          <w:szCs w:val="22"/>
        </w:rPr>
        <w:t>月</w:t>
      </w:r>
      <w:r>
        <w:rPr>
          <w:rFonts w:ascii="Calibri" w:hAnsi="Calibri" w:hint="eastAsia"/>
          <w:szCs w:val="22"/>
        </w:rPr>
        <w:t xml:space="preserve"> </w:t>
      </w:r>
      <w:r>
        <w:rPr>
          <w:rFonts w:ascii="Calibri" w:hAnsi="Calibri" w:hint="eastAsia"/>
          <w:szCs w:val="22"/>
        </w:rPr>
        <w:t>第</w:t>
      </w:r>
      <w:r>
        <w:rPr>
          <w:rFonts w:ascii="Calibri" w:hAnsi="Calibri" w:hint="eastAsia"/>
          <w:szCs w:val="22"/>
        </w:rPr>
        <w:t>11</w:t>
      </w:r>
      <w:r>
        <w:rPr>
          <w:rFonts w:ascii="Calibri" w:hAnsi="Calibri" w:hint="eastAsia"/>
          <w:szCs w:val="22"/>
        </w:rPr>
        <w:t>版</w:t>
      </w:r>
    </w:p>
    <w:p>
      <w:pPr>
        <w:pStyle w:val="style0"/>
        <w:ind w:firstLine="420" w:firstLineChars="200"/>
        <w:rPr>
          <w:rFonts w:ascii="Calibri" w:hAnsi="Calibri"/>
          <w:szCs w:val="22"/>
        </w:rPr>
      </w:pPr>
      <w:r>
        <w:rPr>
          <w:rFonts w:ascii="Calibri" w:hAnsi="Calibri" w:hint="eastAsia"/>
          <w:szCs w:val="22"/>
        </w:rPr>
        <w:t xml:space="preserve">3. </w:t>
      </w:r>
      <w:r>
        <w:rPr>
          <w:rFonts w:ascii="Calibri" w:hAnsi="Calibri" w:hint="eastAsia"/>
          <w:szCs w:val="22"/>
        </w:rPr>
        <w:t>克劳瑞特等编著《房地产金融：原理与实践（第五版）》，中国人民大学出版社，</w:t>
      </w:r>
      <w:r>
        <w:rPr>
          <w:rFonts w:ascii="Calibri" w:hAnsi="Calibri" w:hint="eastAsia"/>
          <w:szCs w:val="22"/>
        </w:rPr>
        <w:t>2012</w:t>
      </w:r>
      <w:r>
        <w:rPr>
          <w:rFonts w:ascii="Calibri" w:hAnsi="Calibri" w:hint="eastAsia"/>
          <w:szCs w:val="22"/>
        </w:rPr>
        <w:t>年</w:t>
      </w:r>
      <w:r>
        <w:rPr>
          <w:rFonts w:ascii="Calibri" w:hAnsi="Calibri" w:hint="eastAsia"/>
          <w:szCs w:val="22"/>
        </w:rPr>
        <w:t>10</w:t>
      </w:r>
      <w:r>
        <w:rPr>
          <w:rFonts w:ascii="Calibri" w:hAnsi="Calibri" w:hint="eastAsia"/>
          <w:szCs w:val="22"/>
        </w:rPr>
        <w:t>月</w:t>
      </w:r>
      <w:r>
        <w:rPr>
          <w:rFonts w:ascii="Calibri" w:hAnsi="Calibri" w:hint="eastAsia"/>
          <w:szCs w:val="22"/>
        </w:rPr>
        <w:t xml:space="preserve"> </w:t>
      </w:r>
      <w:r>
        <w:rPr>
          <w:rFonts w:ascii="Calibri" w:hAnsi="Calibri" w:hint="eastAsia"/>
          <w:szCs w:val="22"/>
        </w:rPr>
        <w:t>第</w:t>
      </w:r>
      <w:r>
        <w:rPr>
          <w:rFonts w:ascii="Calibri" w:hAnsi="Calibri" w:hint="eastAsia"/>
          <w:szCs w:val="22"/>
        </w:rPr>
        <w:t>5</w:t>
      </w:r>
      <w:r>
        <w:rPr>
          <w:rFonts w:ascii="Calibri" w:hAnsi="Calibri" w:hint="eastAsia"/>
          <w:szCs w:val="22"/>
        </w:rPr>
        <w:t>版</w:t>
      </w:r>
    </w:p>
    <w:p>
      <w:pPr>
        <w:pStyle w:val="style0"/>
        <w:ind w:firstLine="420" w:firstLineChars="200"/>
        <w:rPr>
          <w:rFonts w:ascii="Calibri" w:hAnsi="Calibri"/>
          <w:szCs w:val="22"/>
        </w:rPr>
      </w:pPr>
    </w:p>
    <w:p>
      <w:pPr>
        <w:pStyle w:val="style0"/>
        <w:rPr>
          <w:rFonts w:ascii="Calibri" w:eastAsia="黑体" w:hAnsi="Calibri"/>
          <w:bCs/>
          <w:sz w:val="24"/>
          <w:szCs w:val="32"/>
        </w:rPr>
      </w:pPr>
      <w:r>
        <w:rPr>
          <w:rFonts w:ascii="Calibri" w:eastAsia="黑体" w:hAnsi="Calibri" w:hint="eastAsia"/>
          <w:bCs/>
          <w:sz w:val="24"/>
          <w:szCs w:val="32"/>
        </w:rPr>
        <w:t>三、教学重难点与考察方式</w:t>
      </w:r>
      <w:r>
        <w:rPr>
          <w:rFonts w:ascii="Calibri" w:eastAsia="黑体" w:hAnsi="Calibri" w:hint="eastAsia"/>
          <w:bCs/>
          <w:sz w:val="24"/>
          <w:szCs w:val="32"/>
        </w:rPr>
        <w:t xml:space="preserve"> </w:t>
      </w:r>
    </w:p>
    <w:p>
      <w:pPr>
        <w:pStyle w:val="style0"/>
        <w:rPr>
          <w:rFonts w:ascii="Calibri" w:hAnsi="Calibri"/>
          <w:b/>
          <w:bCs/>
          <w:szCs w:val="28"/>
        </w:rPr>
      </w:pPr>
      <w:r>
        <w:rPr>
          <w:rFonts w:ascii="Calibri" w:hAnsi="Calibri" w:hint="eastAsia"/>
          <w:b/>
          <w:bCs/>
          <w:szCs w:val="28"/>
        </w:rPr>
        <w:t>1</w:t>
      </w:r>
      <w:r>
        <w:rPr>
          <w:rFonts w:ascii="Calibri" w:hAnsi="Calibri" w:hint="eastAsia"/>
          <w:b/>
          <w:bCs/>
          <w:szCs w:val="28"/>
        </w:rPr>
        <w:t>、本课程与其他课程的相互关系</w:t>
      </w:r>
    </w:p>
    <w:p>
      <w:pPr>
        <w:pStyle w:val="style0"/>
        <w:ind w:firstLine="420" w:firstLineChars="200"/>
        <w:rPr>
          <w:rFonts w:ascii="Calibri" w:hAnsi="Calibri"/>
          <w:szCs w:val="22"/>
        </w:rPr>
      </w:pPr>
      <w:r>
        <w:rPr>
          <w:rFonts w:ascii="Calibri" w:hAnsi="Calibri" w:hint="eastAsia"/>
          <w:szCs w:val="22"/>
        </w:rPr>
        <w:t>先修课程：金融市场与金融机构</w:t>
      </w:r>
    </w:p>
    <w:p>
      <w:pPr>
        <w:pStyle w:val="style0"/>
        <w:ind w:firstLine="420" w:firstLineChars="200"/>
        <w:rPr>
          <w:rFonts w:ascii="Calibri" w:hAnsi="Calibri"/>
          <w:szCs w:val="22"/>
        </w:rPr>
      </w:pPr>
      <w:r>
        <w:rPr>
          <w:rFonts w:ascii="Calibri" w:hAnsi="Calibri" w:hint="eastAsia"/>
          <w:szCs w:val="22"/>
        </w:rPr>
        <w:t>后续课程：无</w:t>
      </w:r>
    </w:p>
    <w:p>
      <w:pPr>
        <w:pStyle w:val="style0"/>
        <w:rPr>
          <w:rFonts w:ascii="Calibri" w:hAnsi="Calibri"/>
          <w:b/>
          <w:bCs/>
          <w:szCs w:val="28"/>
        </w:rPr>
      </w:pPr>
      <w:r>
        <w:rPr>
          <w:rFonts w:ascii="Calibri" w:hAnsi="Calibri" w:hint="eastAsia"/>
          <w:b/>
          <w:bCs/>
          <w:szCs w:val="28"/>
        </w:rPr>
        <w:t>2</w:t>
      </w:r>
      <w:r>
        <w:rPr>
          <w:rFonts w:ascii="Calibri" w:hAnsi="Calibri" w:hint="eastAsia"/>
          <w:b/>
          <w:bCs/>
          <w:szCs w:val="28"/>
        </w:rPr>
        <w:t>、课程教学重点与难点</w:t>
      </w:r>
    </w:p>
    <w:p>
      <w:pPr>
        <w:pStyle w:val="style0"/>
        <w:ind w:firstLine="420" w:firstLineChars="200"/>
        <w:rPr>
          <w:rFonts w:ascii="Calibri" w:hAnsi="Calibri"/>
          <w:szCs w:val="22"/>
        </w:rPr>
      </w:pPr>
      <w:r>
        <w:rPr>
          <w:rFonts w:ascii="Calibri" w:hAnsi="Calibri" w:hint="eastAsia"/>
          <w:szCs w:val="22"/>
        </w:rPr>
        <w:t>重点：融资中的利息理论、固定利率抵押贷款、可变利率抵押贷款、抵押贷款再融资、收益性房地产估值、投资风险分析、二级抵押市场和转移证券、</w:t>
      </w:r>
      <w:r>
        <w:rPr>
          <w:rFonts w:ascii="Calibri" w:hAnsi="Calibri" w:hint="eastAsia"/>
          <w:szCs w:val="22"/>
        </w:rPr>
        <w:t>CMO</w:t>
      </w:r>
      <w:r>
        <w:rPr>
          <w:rFonts w:ascii="Calibri" w:hAnsi="Calibri" w:hint="eastAsia"/>
          <w:szCs w:val="22"/>
        </w:rPr>
        <w:t>和衍生性证券理论、房地产投资信托</w:t>
      </w:r>
    </w:p>
    <w:p>
      <w:pPr>
        <w:pStyle w:val="style0"/>
        <w:ind w:firstLine="420" w:firstLineChars="200"/>
        <w:rPr>
          <w:rFonts w:ascii="Calibri" w:hAnsi="Calibri"/>
          <w:szCs w:val="22"/>
        </w:rPr>
      </w:pPr>
      <w:r>
        <w:rPr>
          <w:rFonts w:ascii="Calibri" w:hAnsi="Calibri" w:hint="eastAsia"/>
          <w:szCs w:val="22"/>
        </w:rPr>
        <w:t>难点：固定利率抵押贷款、可变利率抵押贷款、抵押贷款再融资、收益性房地产估值</w:t>
      </w:r>
    </w:p>
    <w:p>
      <w:pPr>
        <w:pStyle w:val="style0"/>
        <w:rPr>
          <w:rFonts w:ascii="Calibri" w:hAnsi="Calibri"/>
          <w:b/>
          <w:bCs/>
          <w:szCs w:val="28"/>
        </w:rPr>
      </w:pPr>
      <w:r>
        <w:rPr>
          <w:rFonts w:ascii="Calibri" w:hAnsi="Calibri" w:hint="eastAsia"/>
          <w:b/>
          <w:bCs/>
          <w:szCs w:val="28"/>
        </w:rPr>
        <w:t>3</w:t>
      </w:r>
      <w:r>
        <w:rPr>
          <w:rFonts w:ascii="Calibri" w:hAnsi="Calibri" w:hint="eastAsia"/>
          <w:b/>
          <w:bCs/>
          <w:szCs w:val="28"/>
        </w:rPr>
        <w:t>、课程的教学方法与手段</w:t>
      </w:r>
    </w:p>
    <w:p>
      <w:pPr>
        <w:pStyle w:val="style0"/>
        <w:ind w:firstLine="420" w:firstLineChars="200"/>
        <w:rPr>
          <w:rFonts w:ascii="Calibri" w:hAnsi="Calibri"/>
          <w:szCs w:val="22"/>
        </w:rPr>
      </w:pPr>
      <w:r>
        <w:rPr>
          <w:rFonts w:ascii="Calibri" w:hAnsi="Calibri" w:hint="eastAsia"/>
          <w:szCs w:val="22"/>
        </w:rPr>
        <w:t>对于本科生，主要通过板书以及幻灯、投影仪等电子化教学手段，采用课堂讲授法进行教学。</w:t>
      </w:r>
    </w:p>
    <w:p>
      <w:pPr>
        <w:pStyle w:val="style0"/>
        <w:ind w:firstLine="420" w:firstLineChars="200"/>
        <w:rPr>
          <w:rFonts w:ascii="Calibri" w:hAnsi="Calibri"/>
          <w:szCs w:val="22"/>
        </w:rPr>
      </w:pPr>
      <w:r>
        <w:rPr>
          <w:rFonts w:ascii="Calibri" w:hAnsi="Calibri" w:hint="eastAsia"/>
          <w:szCs w:val="22"/>
        </w:rPr>
        <w:t>同时，利用讨论教学法，把学生组织起来，提高学生的思维能力，加深学生对所学知识的理解。</w:t>
      </w:r>
    </w:p>
    <w:p>
      <w:pPr>
        <w:pStyle w:val="style0"/>
        <w:ind w:firstLine="420" w:firstLineChars="200"/>
        <w:rPr>
          <w:rFonts w:ascii="Calibri" w:hAnsi="Calibri"/>
          <w:szCs w:val="22"/>
        </w:rPr>
      </w:pPr>
      <w:r>
        <w:rPr>
          <w:rFonts w:ascii="Calibri" w:hAnsi="Calibri" w:hint="eastAsia"/>
          <w:szCs w:val="22"/>
        </w:rPr>
        <w:t>对于学生的课后学习，将采用自学指导法，引导学生阅读有关参考文献以及有关产业经济发展的新闻报道、热点访谈等资料，培养学生的自学能力，并利用一定时间，通过小测验、小论文等方式对学生的自学效果进行考察。</w:t>
      </w:r>
      <w:r>
        <w:rPr>
          <w:rFonts w:ascii="Calibri" w:hAnsi="Calibri" w:hint="eastAsia"/>
          <w:szCs w:val="22"/>
        </w:rPr>
        <w:t xml:space="preserve"> </w:t>
      </w:r>
    </w:p>
    <w:p>
      <w:pPr>
        <w:pStyle w:val="style0"/>
        <w:ind w:firstLine="420" w:firstLineChars="200"/>
        <w:rPr>
          <w:rFonts w:ascii="Calibri" w:hAnsi="Calibri"/>
          <w:szCs w:val="22"/>
        </w:rPr>
      </w:pPr>
    </w:p>
    <w:p>
      <w:pPr>
        <w:pStyle w:val="style0"/>
        <w:rPr>
          <w:rFonts w:ascii="Calibri" w:hAnsi="Calibri"/>
          <w:b/>
          <w:bCs/>
          <w:szCs w:val="28"/>
        </w:rPr>
      </w:pPr>
      <w:r>
        <w:rPr>
          <w:rFonts w:ascii="Calibri" w:hAnsi="Calibri" w:hint="eastAsia"/>
          <w:b/>
          <w:bCs/>
          <w:szCs w:val="28"/>
        </w:rPr>
        <w:t>4</w:t>
      </w:r>
      <w:r>
        <w:rPr>
          <w:rFonts w:ascii="Calibri" w:hAnsi="Calibri" w:hint="eastAsia"/>
          <w:b/>
          <w:bCs/>
          <w:szCs w:val="28"/>
        </w:rPr>
        <w:t>、实践教学环境（实验室、设备和软件）</w:t>
      </w:r>
    </w:p>
    <w:p>
      <w:pPr>
        <w:pStyle w:val="style0"/>
        <w:ind w:firstLine="420" w:firstLineChars="200"/>
        <w:rPr>
          <w:rFonts w:ascii="Calibri" w:hAnsi="Calibri"/>
          <w:szCs w:val="22"/>
        </w:rPr>
      </w:pPr>
      <w:r>
        <w:rPr>
          <w:rFonts w:ascii="Calibri" w:hAnsi="Calibri" w:hint="eastAsia"/>
          <w:szCs w:val="22"/>
        </w:rPr>
        <w:t>计算机、投影仪和</w:t>
      </w:r>
      <w:r>
        <w:rPr>
          <w:rFonts w:ascii="Calibri" w:hAnsi="Calibri" w:hint="eastAsia"/>
          <w:szCs w:val="22"/>
        </w:rPr>
        <w:t>PPT</w:t>
      </w:r>
      <w:r>
        <w:rPr>
          <w:rFonts w:ascii="Calibri" w:hAnsi="Calibri" w:hint="eastAsia"/>
          <w:szCs w:val="22"/>
        </w:rPr>
        <w:t>软件</w:t>
      </w:r>
    </w:p>
    <w:p>
      <w:pPr>
        <w:pStyle w:val="style0"/>
        <w:rPr>
          <w:rFonts w:ascii="Calibri" w:hAnsi="Calibri"/>
          <w:b/>
          <w:bCs/>
          <w:szCs w:val="28"/>
        </w:rPr>
      </w:pPr>
      <w:r>
        <w:rPr>
          <w:rFonts w:ascii="Calibri" w:hAnsi="Calibri" w:hint="eastAsia"/>
          <w:b/>
          <w:bCs/>
          <w:szCs w:val="28"/>
        </w:rPr>
        <w:t>5</w:t>
      </w:r>
      <w:r>
        <w:rPr>
          <w:rFonts w:ascii="Calibri" w:hAnsi="Calibri" w:hint="eastAsia"/>
          <w:b/>
          <w:bCs/>
          <w:szCs w:val="28"/>
        </w:rPr>
        <w:t>、课程自主学习和课外实验课时</w:t>
      </w:r>
    </w:p>
    <w:p>
      <w:pPr>
        <w:pStyle w:val="style0"/>
        <w:ind w:firstLine="420" w:firstLineChars="200"/>
        <w:rPr>
          <w:rFonts w:ascii="Calibri" w:hAnsi="Calibri"/>
          <w:szCs w:val="22"/>
        </w:rPr>
      </w:pPr>
      <w:r>
        <w:rPr>
          <w:rFonts w:ascii="Calibri" w:hAnsi="Calibri" w:hint="eastAsia"/>
          <w:szCs w:val="22"/>
        </w:rPr>
        <w:t>将指导学生进行课下讨论和自学，使用约</w:t>
      </w:r>
      <w:r>
        <w:rPr>
          <w:rFonts w:ascii="Calibri" w:hAnsi="Calibri" w:hint="eastAsia"/>
          <w:szCs w:val="22"/>
        </w:rPr>
        <w:t>15</w:t>
      </w:r>
      <w:r>
        <w:rPr>
          <w:rFonts w:ascii="Calibri" w:hAnsi="Calibri" w:hint="eastAsia"/>
          <w:szCs w:val="22"/>
        </w:rPr>
        <w:t>小时时间阅读论文和准备</w:t>
      </w:r>
      <w:r>
        <w:rPr>
          <w:rFonts w:ascii="Calibri" w:hAnsi="Calibri" w:hint="eastAsia"/>
          <w:szCs w:val="22"/>
        </w:rPr>
        <w:t>ppt</w:t>
      </w:r>
      <w:r>
        <w:rPr>
          <w:rFonts w:ascii="Calibri" w:hAnsi="Calibri" w:hint="eastAsia"/>
          <w:szCs w:val="22"/>
        </w:rPr>
        <w:t>讲演。</w:t>
      </w:r>
    </w:p>
    <w:p>
      <w:pPr>
        <w:pStyle w:val="style0"/>
        <w:rPr>
          <w:rFonts w:ascii="Calibri" w:hAnsi="Calibri"/>
          <w:b/>
          <w:bCs/>
          <w:szCs w:val="28"/>
        </w:rPr>
      </w:pPr>
      <w:r>
        <w:rPr>
          <w:rFonts w:ascii="Calibri" w:hAnsi="Calibri" w:hint="eastAsia"/>
          <w:b/>
          <w:bCs/>
          <w:szCs w:val="28"/>
        </w:rPr>
        <w:t>6</w:t>
      </w:r>
      <w:r>
        <w:rPr>
          <w:rFonts w:ascii="Calibri" w:hAnsi="Calibri" w:hint="eastAsia"/>
          <w:b/>
          <w:bCs/>
          <w:szCs w:val="28"/>
        </w:rPr>
        <w:t>、课程考核方法与要求</w:t>
      </w:r>
    </w:p>
    <w:p>
      <w:pPr>
        <w:pStyle w:val="style0"/>
        <w:ind w:firstLine="420" w:firstLineChars="200"/>
        <w:rPr>
          <w:rFonts w:ascii="Calibri" w:hAnsi="Calibri"/>
          <w:szCs w:val="22"/>
        </w:rPr>
      </w:pPr>
      <w:r>
        <w:rPr>
          <w:rFonts w:ascii="Calibri" w:hAnsi="Calibri" w:hint="eastAsia"/>
          <w:szCs w:val="22"/>
        </w:rPr>
        <w:t>课程考核方法：考查</w:t>
      </w:r>
    </w:p>
    <w:p>
      <w:pPr>
        <w:pStyle w:val="style0"/>
        <w:ind w:firstLine="420" w:firstLineChars="200"/>
        <w:rPr>
          <w:rFonts w:ascii="Calibri" w:hAnsi="Calibri"/>
          <w:szCs w:val="22"/>
        </w:rPr>
      </w:pPr>
      <w:r>
        <w:rPr>
          <w:rFonts w:ascii="Calibri" w:hAnsi="Calibri" w:hint="eastAsia"/>
          <w:szCs w:val="22"/>
        </w:rPr>
        <w:t>考核要求：提倡淡化一次考试、注重全过程的理念。期末总评中，平时成绩占</w:t>
      </w:r>
      <w:r>
        <w:rPr>
          <w:rFonts w:ascii="Calibri" w:hAnsi="Calibri" w:hint="eastAsia"/>
          <w:szCs w:val="22"/>
        </w:rPr>
        <w:t>30</w:t>
      </w:r>
      <w:r>
        <w:rPr>
          <w:rFonts w:ascii="Calibri" w:hAnsi="Calibri" w:hint="eastAsia"/>
          <w:szCs w:val="22"/>
        </w:rPr>
        <w:t>％，考核内容有：学生出勤、课堂表现、作业完成情况及平时随堂检测情况；期末项目展示和论文占</w:t>
      </w:r>
      <w:r>
        <w:rPr>
          <w:rFonts w:ascii="Calibri" w:hAnsi="Calibri" w:hint="eastAsia"/>
          <w:szCs w:val="22"/>
        </w:rPr>
        <w:t>70</w:t>
      </w:r>
      <w:r>
        <w:rPr>
          <w:rFonts w:ascii="Calibri" w:hAnsi="Calibri" w:hint="eastAsia"/>
          <w:szCs w:val="22"/>
        </w:rPr>
        <w:t>％。</w:t>
      </w:r>
    </w:p>
    <w:p>
      <w:pPr>
        <w:pStyle w:val="style0"/>
        <w:rPr>
          <w:rFonts w:ascii="Calibri" w:hAnsi="Calibri"/>
          <w:b/>
          <w:bCs/>
          <w:szCs w:val="28"/>
        </w:rPr>
      </w:pPr>
      <w:r>
        <w:rPr>
          <w:rFonts w:ascii="Calibri" w:hAnsi="Calibri" w:hint="eastAsia"/>
          <w:b/>
          <w:bCs/>
          <w:szCs w:val="28"/>
        </w:rPr>
        <w:t>7</w:t>
      </w:r>
      <w:r>
        <w:rPr>
          <w:rFonts w:ascii="Calibri" w:hAnsi="Calibri" w:hint="eastAsia"/>
          <w:b/>
          <w:bCs/>
          <w:szCs w:val="28"/>
        </w:rPr>
        <w:t>、作业要求：</w:t>
      </w:r>
    </w:p>
    <w:p>
      <w:pPr>
        <w:pStyle w:val="style0"/>
        <w:ind w:firstLine="420" w:firstLineChars="200"/>
        <w:rPr>
          <w:rFonts w:ascii="Calibri" w:hAnsi="Calibri"/>
          <w:szCs w:val="22"/>
        </w:rPr>
      </w:pPr>
      <w:r>
        <w:rPr>
          <w:rFonts w:ascii="Calibri" w:hAnsi="Calibri" w:hint="eastAsia"/>
          <w:szCs w:val="22"/>
        </w:rPr>
        <w:t>每章结束均应布置相应作业。</w:t>
      </w:r>
    </w:p>
    <w:p>
      <w:pPr>
        <w:pStyle w:val="style0"/>
        <w:ind w:firstLine="420" w:firstLineChars="200"/>
        <w:rPr>
          <w:rFonts w:ascii="Calibri" w:hAnsi="Calibri"/>
          <w:szCs w:val="22"/>
        </w:rPr>
      </w:pPr>
    </w:p>
    <w:p>
      <w:pPr>
        <w:pStyle w:val="style0"/>
        <w:widowControl/>
        <w:jc w:val="left"/>
        <w:rPr/>
      </w:pPr>
      <w:r>
        <w:br w:type="page"/>
      </w:r>
    </w:p>
    <w:bookmarkStart w:id="54" w:name="_Toc519071121"/>
    <w:p>
      <w:pPr>
        <w:pStyle w:val="style0"/>
        <w:keepNext/>
        <w:keepLines/>
        <w:spacing w:before="260" w:after="260" w:lineRule="auto" w:line="413"/>
        <w:jc w:val="center"/>
        <w:outlineLvl w:val="2"/>
        <w:rPr>
          <w:b/>
          <w:bCs/>
          <w:sz w:val="32"/>
          <w:szCs w:val="32"/>
        </w:rPr>
      </w:pPr>
      <w:r>
        <w:rPr>
          <w:rFonts w:hint="eastAsia"/>
          <w:b/>
          <w:bCs/>
          <w:sz w:val="32"/>
          <w:szCs w:val="32"/>
        </w:rPr>
        <w:t>《内部控制与审计》课程大纲及教学进度表</w:t>
      </w:r>
      <w:bookmarkEnd w:id="54"/>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szCs w:val="21"/>
              </w:rPr>
              <w:t>内部控制与审计</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ascii="宋体" w:hAnsi="宋体"/>
                <w:szCs w:val="21"/>
              </w:rPr>
              <w:t>Internal</w:t>
            </w:r>
            <w:r>
              <w:rPr>
                <w:rFonts w:ascii="宋体" w:hAnsi="宋体" w:hint="eastAsia"/>
                <w:szCs w:val="21"/>
              </w:rPr>
              <w:t xml:space="preserve"> control and auditing</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szCs w:val="21"/>
              </w:rPr>
              <w:t>余宇莹</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ascii="宋体" w:hAnsi="宋体" w:hint="eastAsia"/>
                <w:szCs w:val="21"/>
              </w:rPr>
              <w:t>MBA</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hint="eastAsia"/>
                <w:szCs w:val="21"/>
              </w:rPr>
              <w:t>4.5/32</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r>
              <w:rPr>
                <w:rFonts w:ascii="宋体" w:hAnsi="宋体" w:hint="eastAsia"/>
                <w:szCs w:val="21"/>
              </w:rPr>
              <w:t>秋季</w:t>
            </w: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电话：13621163529</w:t>
      </w:r>
    </w:p>
    <w:p>
      <w:pPr>
        <w:pStyle w:val="style0"/>
        <w:rPr>
          <w:rFonts w:ascii="宋体" w:hAnsi="宋体"/>
          <w:szCs w:val="21"/>
        </w:rPr>
      </w:pPr>
      <w:r>
        <w:rPr>
          <w:rFonts w:ascii="宋体" w:hAnsi="宋体" w:hint="eastAsia"/>
          <w:szCs w:val="21"/>
        </w:rPr>
        <w:t>Email：yyy6281@163.com</w:t>
      </w:r>
    </w:p>
    <w:p>
      <w:pPr>
        <w:pStyle w:val="style0"/>
        <w:rPr>
          <w:rFonts w:ascii="宋体" w:hAnsi="宋体"/>
          <w:szCs w:val="21"/>
        </w:rPr>
      </w:pPr>
      <w:r>
        <w:rPr>
          <w:rFonts w:ascii="宋体" w:hAnsi="宋体" w:hint="eastAsia"/>
          <w:szCs w:val="21"/>
        </w:rPr>
        <w:t>辅导、答疑安排：微信与邮件、面谈</w:t>
      </w:r>
    </w:p>
    <w:p>
      <w:pPr>
        <w:pStyle w:val="style0"/>
        <w:rPr>
          <w:rFonts w:ascii="宋体" w:hAnsi="宋体"/>
          <w:szCs w:val="21"/>
        </w:rPr>
      </w:pPr>
      <w:r>
        <w:rPr>
          <w:rFonts w:ascii="宋体" w:hAnsi="宋体" w:hint="eastAsia"/>
          <w:szCs w:val="21"/>
        </w:rPr>
        <w:t xml:space="preserve"> </w:t>
      </w:r>
    </w:p>
    <w:p>
      <w:pPr>
        <w:pStyle w:val="style0"/>
        <w:numPr>
          <w:ilvl w:val="0"/>
          <w:numId w:val="1"/>
        </w:numPr>
        <w:ind w:left="720" w:hanging="360"/>
        <w:rPr>
          <w:rFonts w:ascii="宋体" w:hAnsi="宋体"/>
          <w:szCs w:val="21"/>
        </w:rPr>
      </w:pPr>
      <w:r>
        <w:rPr>
          <w:rFonts w:ascii="宋体" w:hAnsi="宋体" w:hint="eastAsia"/>
          <w:szCs w:val="21"/>
        </w:rPr>
        <w:t>课程概述</w:t>
      </w:r>
    </w:p>
    <w:p>
      <w:pPr>
        <w:pStyle w:val="style0"/>
        <w:widowControl/>
        <w:jc w:val="left"/>
        <w:rPr>
          <w:rFonts w:ascii="宋体" w:cs="宋体" w:hAnsi="宋体"/>
          <w:kern w:val="0"/>
          <w:szCs w:val="21"/>
        </w:rPr>
      </w:pPr>
      <w:r>
        <w:rPr>
          <w:rFonts w:ascii="宋体" w:hAnsi="宋体" w:hint="eastAsia"/>
          <w:szCs w:val="21"/>
        </w:rPr>
        <w:t xml:space="preserve">   从内部控制的发展历史切入，结合案例解读内部控制的基本原理、构成要素及实施过程；通过案例剖析审计的内涵及其作用，以及内部控制与审计之间的关系，内部控制与审计对企业的作用。</w:t>
      </w:r>
    </w:p>
    <w:p>
      <w:pPr>
        <w:pStyle w:val="style0"/>
        <w:numPr>
          <w:ilvl w:val="0"/>
          <w:numId w:val="1"/>
        </w:numPr>
        <w:ind w:left="720" w:hanging="360"/>
        <w:rPr>
          <w:rFonts w:ascii="宋体" w:hAnsi="宋体"/>
          <w:szCs w:val="21"/>
        </w:rPr>
      </w:pPr>
      <w:r>
        <w:rPr>
          <w:rFonts w:ascii="宋体" w:hAnsi="宋体" w:hint="eastAsia"/>
          <w:szCs w:val="21"/>
        </w:rPr>
        <w:t>课程目标</w:t>
      </w:r>
    </w:p>
    <w:p>
      <w:pPr>
        <w:pStyle w:val="style0"/>
        <w:rPr>
          <w:rFonts w:ascii="宋体" w:hAnsi="宋体"/>
          <w:szCs w:val="21"/>
        </w:rPr>
      </w:pPr>
      <w:r>
        <w:rPr>
          <w:rFonts w:ascii="宋体" w:hAnsi="宋体" w:hint="eastAsia"/>
          <w:szCs w:val="21"/>
        </w:rPr>
        <w:t xml:space="preserve">    树立正确的内部控制与审计的观念，熟悉内部控制和审计的基本概念及内容，掌握内部控制与审计的逻辑思路与基本方法。</w:t>
      </w:r>
    </w:p>
    <w:p>
      <w:pPr>
        <w:pStyle w:val="style0"/>
        <w:numPr>
          <w:ilvl w:val="0"/>
          <w:numId w:val="1"/>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本课程共分为7讲，内容及学时分配如下表。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内部控制与审计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2</w:t>
            </w:r>
          </w:p>
        </w:tc>
        <w:tc>
          <w:tcPr>
            <w:tcW w:w="3292" w:type="dxa"/>
            <w:tcBorders/>
          </w:tcPr>
          <w:p>
            <w:pPr>
              <w:pStyle w:val="style0"/>
              <w:rPr>
                <w:rFonts w:ascii="宋体" w:hAnsi="宋体"/>
                <w:szCs w:val="21"/>
              </w:rPr>
            </w:pPr>
            <w:r>
              <w:rPr>
                <w:rFonts w:ascii="宋体" w:hAnsi="宋体" w:hint="eastAsia"/>
                <w:szCs w:val="21"/>
              </w:rPr>
              <w:t>第一讲 内部控制历史变迁</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292" w:type="dxa"/>
            <w:tcBorders/>
          </w:tcPr>
          <w:p>
            <w:pPr>
              <w:pStyle w:val="style0"/>
              <w:ind w:left="840" w:hanging="840" w:hangingChars="400"/>
              <w:rPr>
                <w:rFonts w:ascii="宋体" w:hAnsi="宋体"/>
                <w:szCs w:val="21"/>
              </w:rPr>
            </w:pPr>
            <w:r>
              <w:rPr>
                <w:rFonts w:ascii="宋体" w:hAnsi="宋体" w:hint="eastAsia"/>
                <w:szCs w:val="21"/>
              </w:rPr>
              <w:t>第二讲我国企业内部控制规范体系</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292" w:type="dxa"/>
            <w:tcBorders/>
          </w:tcPr>
          <w:p>
            <w:pPr>
              <w:pStyle w:val="style0"/>
              <w:rPr>
                <w:rFonts w:ascii="宋体" w:hAnsi="宋体"/>
                <w:szCs w:val="21"/>
              </w:rPr>
            </w:pPr>
            <w:r>
              <w:rPr>
                <w:rFonts w:ascii="宋体" w:hAnsi="宋体" w:hint="eastAsia"/>
                <w:szCs w:val="21"/>
              </w:rPr>
              <w:t xml:space="preserve">第三讲 内部控制的内涵 </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rPr>
                <w:rFonts w:ascii="宋体" w:hAnsi="宋体"/>
                <w:szCs w:val="21"/>
              </w:rPr>
            </w:pPr>
            <w:r>
              <w:rPr>
                <w:rFonts w:ascii="宋体" w:hAnsi="宋体" w:hint="eastAsia"/>
                <w:szCs w:val="21"/>
              </w:rPr>
              <w:t>第四讲 内部控制目标</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6</w:t>
            </w:r>
          </w:p>
        </w:tc>
        <w:tc>
          <w:tcPr>
            <w:tcW w:w="3292" w:type="dxa"/>
            <w:tcBorders/>
          </w:tcPr>
          <w:p>
            <w:pPr>
              <w:pStyle w:val="style0"/>
              <w:rPr>
                <w:rFonts w:ascii="宋体" w:hAnsi="宋体"/>
                <w:szCs w:val="21"/>
              </w:rPr>
            </w:pPr>
            <w:r>
              <w:rPr>
                <w:rFonts w:ascii="宋体" w:hAnsi="宋体" w:hint="eastAsia"/>
                <w:szCs w:val="21"/>
              </w:rPr>
              <w:t>第五讲 内部控制要素</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7</w:t>
            </w:r>
          </w:p>
        </w:tc>
        <w:tc>
          <w:tcPr>
            <w:tcW w:w="3292" w:type="dxa"/>
            <w:tcBorders/>
          </w:tcPr>
          <w:p>
            <w:pPr>
              <w:pStyle w:val="style0"/>
              <w:ind w:left="840" w:hanging="840" w:hangingChars="400"/>
              <w:rPr>
                <w:rFonts w:ascii="宋体" w:hAnsi="宋体"/>
                <w:szCs w:val="21"/>
              </w:rPr>
            </w:pPr>
            <w:r>
              <w:rPr>
                <w:rFonts w:ascii="宋体" w:hAnsi="宋体" w:hint="eastAsia"/>
                <w:szCs w:val="21"/>
              </w:rPr>
              <w:t>第五讲 内部控制要素</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8</w:t>
            </w:r>
          </w:p>
        </w:tc>
        <w:tc>
          <w:tcPr>
            <w:tcW w:w="3292" w:type="dxa"/>
            <w:tcBorders/>
          </w:tcPr>
          <w:p>
            <w:pPr>
              <w:pStyle w:val="style0"/>
              <w:ind w:left="1050" w:hanging="1050" w:hangingChars="500"/>
              <w:rPr>
                <w:rFonts w:ascii="宋体" w:hAnsi="宋体"/>
                <w:szCs w:val="21"/>
              </w:rPr>
            </w:pPr>
            <w:r>
              <w:rPr>
                <w:rFonts w:ascii="宋体" w:hAnsi="宋体" w:hint="eastAsia"/>
                <w:szCs w:val="21"/>
              </w:rPr>
              <w:t>第六讲  审计</w:t>
            </w:r>
          </w:p>
        </w:tc>
        <w:tc>
          <w:tcPr>
            <w:tcW w:w="720" w:type="dxa"/>
            <w:tcBorders/>
          </w:tcPr>
          <w:p>
            <w:pPr>
              <w:pStyle w:val="style0"/>
              <w:jc w:val="center"/>
              <w:rPr>
                <w:rFonts w:ascii="宋体" w:hAnsi="宋体"/>
                <w:szCs w:val="21"/>
              </w:rPr>
            </w:pPr>
            <w:r>
              <w:rPr>
                <w:rFonts w:ascii="宋体" w:hAnsi="宋体" w:hint="eastAsia"/>
                <w:szCs w:val="21"/>
              </w:rPr>
              <w:t>4.5</w:t>
            </w:r>
          </w:p>
        </w:tc>
        <w:tc>
          <w:tcPr>
            <w:tcW w:w="1260" w:type="dxa"/>
            <w:tcBorders/>
          </w:tcPr>
          <w:p>
            <w:pPr>
              <w:pStyle w:val="style0"/>
              <w:jc w:val="center"/>
              <w:rPr>
                <w:rFonts w:ascii="宋体" w:hAnsi="宋体"/>
                <w:szCs w:val="21"/>
              </w:rPr>
            </w:pPr>
            <w:r>
              <w:rPr>
                <w:rFonts w:ascii="宋体" w:hAnsi="宋体"/>
                <w:szCs w:val="21"/>
              </w:rPr>
              <w:t>余宇莹</w:t>
            </w:r>
          </w:p>
        </w:tc>
        <w:tc>
          <w:tcPr>
            <w:tcW w:w="1080" w:type="dxa"/>
            <w:tcBorders/>
          </w:tcPr>
          <w:p>
            <w:pPr>
              <w:pStyle w:val="style0"/>
              <w:jc w:val="center"/>
              <w:rPr>
                <w:rFonts w:ascii="宋体" w:hAnsi="宋体"/>
                <w:szCs w:val="21"/>
              </w:rPr>
            </w:pPr>
            <w:r>
              <w:rPr>
                <w:rFonts w:ascii="宋体" w:hAnsi="宋体"/>
                <w:szCs w:val="21"/>
              </w:rPr>
              <w:t>副教授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教学方式</w:t>
      </w:r>
    </w:p>
    <w:p>
      <w:pPr>
        <w:pStyle w:val="style0"/>
        <w:rPr>
          <w:rFonts w:ascii="宋体" w:hAnsi="宋体"/>
          <w:szCs w:val="21"/>
        </w:rPr>
      </w:pPr>
      <w:r>
        <w:rPr>
          <w:rFonts w:ascii="宋体" w:hAnsi="宋体" w:hint="eastAsia"/>
          <w:szCs w:val="21"/>
        </w:rPr>
        <w:t xml:space="preserve">   案例分析、案例讨论</w:t>
      </w:r>
    </w:p>
    <w:p>
      <w:pPr>
        <w:pStyle w:val="style0"/>
        <w:rPr>
          <w:rFonts w:ascii="宋体" w:hAnsi="宋体"/>
          <w:szCs w:val="21"/>
        </w:rPr>
      </w:pPr>
    </w:p>
    <w:p>
      <w:pPr>
        <w:pStyle w:val="style0"/>
        <w:numPr>
          <w:ilvl w:val="0"/>
          <w:numId w:val="1"/>
        </w:numPr>
        <w:ind w:left="720" w:hanging="360"/>
        <w:rPr>
          <w:rFonts w:ascii="宋体" w:hAnsi="宋体"/>
          <w:szCs w:val="21"/>
        </w:rPr>
      </w:pPr>
      <w:r>
        <w:rPr>
          <w:rFonts w:ascii="宋体" w:hAnsi="宋体" w:hint="eastAsia"/>
          <w:szCs w:val="21"/>
        </w:rPr>
        <w:t>教学过程中IT工具等技术手段的应用</w:t>
      </w:r>
    </w:p>
    <w:p>
      <w:pPr>
        <w:pStyle w:val="style0"/>
        <w:rPr>
          <w:rFonts w:ascii="宋体" w:hAnsi="宋体"/>
          <w:szCs w:val="21"/>
        </w:rPr>
      </w:pPr>
      <w:r>
        <w:rPr>
          <w:rFonts w:ascii="宋体" w:hAnsi="宋体" w:hint="eastAsia"/>
          <w:szCs w:val="21"/>
        </w:rPr>
        <w:t xml:space="preserve">   借助网络</w:t>
      </w:r>
    </w:p>
    <w:p>
      <w:pPr>
        <w:pStyle w:val="style0"/>
        <w:numPr>
          <w:ilvl w:val="0"/>
          <w:numId w:val="1"/>
        </w:numPr>
        <w:ind w:left="720" w:hanging="360"/>
        <w:rPr>
          <w:rFonts w:ascii="宋体" w:hAnsi="宋体"/>
          <w:szCs w:val="21"/>
        </w:rPr>
      </w:pPr>
      <w:r>
        <w:rPr>
          <w:rFonts w:ascii="宋体" w:hAnsi="宋体" w:hint="eastAsia"/>
          <w:szCs w:val="21"/>
        </w:rPr>
        <w:t>教材</w:t>
      </w:r>
    </w:p>
    <w:p>
      <w:pPr>
        <w:pStyle w:val="style0"/>
        <w:rPr>
          <w:rFonts w:ascii="宋体" w:hAnsi="宋体"/>
          <w:szCs w:val="21"/>
        </w:rPr>
      </w:pPr>
      <w:r>
        <w:rPr>
          <w:rFonts w:ascii="宋体" w:hAnsi="宋体" w:hint="eastAsia"/>
          <w:szCs w:val="21"/>
        </w:rPr>
        <w:t xml:space="preserve">   陈汉文，池国华编著，CEO内部控制——基业长青的奠基石，北京大学出版社，2015</w:t>
      </w:r>
    </w:p>
    <w:p>
      <w:pPr>
        <w:pStyle w:val="style0"/>
        <w:numPr>
          <w:ilvl w:val="0"/>
          <w:numId w:val="1"/>
        </w:numPr>
        <w:ind w:left="720" w:hanging="360"/>
        <w:rPr>
          <w:rFonts w:ascii="宋体" w:hAnsi="宋体"/>
          <w:szCs w:val="21"/>
        </w:rPr>
      </w:pPr>
      <w:r>
        <w:rPr>
          <w:rFonts w:ascii="宋体" w:hAnsi="宋体" w:hint="eastAsia"/>
          <w:szCs w:val="21"/>
        </w:rPr>
        <w:t>参考书目</w:t>
      </w:r>
    </w:p>
    <w:p>
      <w:pPr>
        <w:pStyle w:val="style0"/>
        <w:numPr>
          <w:ilvl w:val="0"/>
          <w:numId w:val="33"/>
        </w:numPr>
        <w:rPr>
          <w:rFonts w:ascii="宋体" w:hAnsi="宋体"/>
          <w:szCs w:val="21"/>
        </w:rPr>
      </w:pPr>
      <w:r>
        <w:rPr>
          <w:rFonts w:ascii="宋体" w:hAnsi="宋体" w:hint="eastAsia"/>
          <w:szCs w:val="21"/>
        </w:rPr>
        <w:t>池国华、樊子君，内部控制学，北京大学出版社，2017</w:t>
      </w:r>
    </w:p>
    <w:p>
      <w:pPr>
        <w:pStyle w:val="style0"/>
        <w:numPr>
          <w:ilvl w:val="0"/>
          <w:numId w:val="33"/>
        </w:numPr>
        <w:rPr>
          <w:rFonts w:ascii="宋体" w:hAnsi="宋体"/>
          <w:szCs w:val="21"/>
        </w:rPr>
      </w:pPr>
      <w:r>
        <w:rPr/>
        <w:fldChar w:fldCharType="begin"/>
      </w:r>
      <w:r>
        <w:instrText xml:space="preserve"> HYPERLINK "http://search.dangdang.com/?key2=%C9%CF%BA%A3%B9%FA%BC%D2%BB%E1%BC%C6%D1%A7%D4%BA&amp;medium=01&amp;category_path=01.00.00.00.00.00" \t "_blank" </w:instrText>
      </w:r>
      <w:r>
        <w:rPr/>
        <w:fldChar w:fldCharType="separate"/>
      </w:r>
      <w:r>
        <w:rPr>
          <w:rFonts w:ascii="宋体" w:hAnsi="宋体"/>
          <w:szCs w:val="21"/>
        </w:rPr>
        <w:t>上海国家会计学院</w:t>
      </w:r>
      <w:r>
        <w:rPr/>
        <w:fldChar w:fldCharType="end"/>
      </w:r>
      <w:r>
        <w:rPr>
          <w:rFonts w:ascii="宋体" w:hAnsi="宋体"/>
          <w:szCs w:val="21"/>
        </w:rPr>
        <w:t>主编</w:t>
      </w:r>
      <w:r>
        <w:rPr>
          <w:rFonts w:ascii="宋体" w:hAnsi="宋体" w:hint="eastAsia"/>
          <w:szCs w:val="21"/>
        </w:rPr>
        <w:t>，</w:t>
      </w:r>
      <w:r>
        <w:rPr>
          <w:rFonts w:ascii="宋体" w:hAnsi="宋体"/>
          <w:szCs w:val="21"/>
        </w:rPr>
        <w:t>内部控制与内部审计</w:t>
      </w:r>
      <w:r>
        <w:rPr/>
        <w:fldChar w:fldCharType="begin"/>
      </w:r>
      <w:r>
        <w:instrText xml:space="preserve"> HYPERLINK "http://search.dangdang.com/?key3=%BE%AD%BC%C3%BF%C6%D1%A7%B3%F6%B0%E6%C9%E7&amp;medium=01&amp;category_path=01.00.00.00.00.00" \t "_blank" </w:instrText>
      </w:r>
      <w:r>
        <w:rPr/>
        <w:fldChar w:fldCharType="separate"/>
      </w:r>
      <w:r>
        <w:rPr>
          <w:rFonts w:ascii="宋体" w:hAnsi="宋体"/>
          <w:szCs w:val="21"/>
        </w:rPr>
        <w:t>经济科学出版社</w:t>
      </w:r>
      <w:r>
        <w:rPr/>
        <w:fldChar w:fldCharType="end"/>
      </w:r>
      <w:r>
        <w:rPr>
          <w:rFonts w:ascii="宋体" w:hAnsi="宋体" w:hint="eastAsia"/>
          <w:szCs w:val="21"/>
        </w:rPr>
        <w:t>，2012</w:t>
      </w:r>
    </w:p>
    <w:p>
      <w:pPr>
        <w:pStyle w:val="style0"/>
        <w:numPr>
          <w:ilvl w:val="0"/>
          <w:numId w:val="33"/>
        </w:numPr>
        <w:rPr>
          <w:rFonts w:ascii="宋体" w:hAnsi="宋体"/>
          <w:szCs w:val="21"/>
        </w:rPr>
      </w:pPr>
      <w:r>
        <w:rPr/>
        <w:fldChar w:fldCharType="begin"/>
      </w:r>
      <w:r>
        <w:instrText xml:space="preserve"> HYPERLINK "http://search.dangdang.com/?key2=%CD%F5%C7%E5%B8%D5&amp;medium=01&amp;category_path=01.00.00.00.00.00" \t "_blank" </w:instrText>
      </w:r>
      <w:r>
        <w:rPr/>
        <w:fldChar w:fldCharType="separate"/>
      </w:r>
      <w:r>
        <w:rPr>
          <w:rFonts w:ascii="宋体" w:hAnsi="宋体"/>
          <w:szCs w:val="21"/>
        </w:rPr>
        <w:t>王清刚</w:t>
      </w:r>
      <w:r>
        <w:rPr/>
        <w:fldChar w:fldCharType="end"/>
      </w:r>
      <w:r>
        <w:rPr>
          <w:rFonts w:ascii="宋体" w:hAnsi="宋体"/>
          <w:szCs w:val="21"/>
        </w:rPr>
        <w:t>主编</w:t>
      </w:r>
      <w:r>
        <w:rPr>
          <w:rFonts w:ascii="宋体" w:hAnsi="宋体" w:hint="eastAsia"/>
          <w:szCs w:val="21"/>
        </w:rPr>
        <w:t>，</w:t>
      </w:r>
      <w:r>
        <w:rPr>
          <w:rFonts w:ascii="宋体" w:hAnsi="宋体"/>
          <w:szCs w:val="21"/>
        </w:rPr>
        <w:t>内部控制与风险管理：理论、实践与案例</w:t>
      </w:r>
      <w:r>
        <w:rPr>
          <w:rFonts w:ascii="宋体" w:hAnsi="宋体" w:hint="eastAsia"/>
          <w:szCs w:val="21"/>
        </w:rPr>
        <w:t>，北京大学出版社，2016</w:t>
      </w:r>
    </w:p>
    <w:p>
      <w:pPr>
        <w:pStyle w:val="style0"/>
        <w:numPr>
          <w:ilvl w:val="0"/>
          <w:numId w:val="33"/>
        </w:numPr>
        <w:rPr>
          <w:rFonts w:ascii="宋体" w:hAnsi="宋体"/>
          <w:szCs w:val="21"/>
        </w:rPr>
      </w:pPr>
      <w:r>
        <w:rPr>
          <w:rFonts w:ascii="宋体" w:hAnsi="宋体" w:hint="eastAsia"/>
          <w:szCs w:val="21"/>
        </w:rPr>
        <w:t>相关制度规范</w:t>
      </w:r>
    </w:p>
    <w:p>
      <w:pPr>
        <w:pStyle w:val="style0"/>
        <w:ind w:left="420" w:firstLine="420" w:firstLineChars="200"/>
        <w:rPr>
          <w:rFonts w:ascii="宋体" w:hAnsi="宋体"/>
          <w:szCs w:val="21"/>
        </w:rPr>
      </w:pPr>
      <w:r>
        <w:rPr>
          <w:rFonts w:ascii="宋体" w:hAnsi="宋体" w:hint="eastAsia"/>
          <w:szCs w:val="21"/>
        </w:rPr>
        <w:t>《内部控制-整合框架》、《企业风险管理框架》、《企业内部控制基本规范》及其配套指引</w:t>
      </w:r>
    </w:p>
    <w:p>
      <w:pPr>
        <w:pStyle w:val="style0"/>
        <w:numPr>
          <w:ilvl w:val="0"/>
          <w:numId w:val="1"/>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hint="eastAsia"/>
          <w:szCs w:val="21"/>
        </w:rPr>
        <w:t xml:space="preserve">    纸质和电子版案例为主，视情况使用其他材料</w:t>
      </w:r>
    </w:p>
    <w:p>
      <w:pPr>
        <w:pStyle w:val="style0"/>
        <w:numPr>
          <w:ilvl w:val="0"/>
          <w:numId w:val="1"/>
        </w:numPr>
        <w:ind w:left="720" w:hanging="360"/>
        <w:rPr>
          <w:rFonts w:ascii="宋体" w:hAnsi="宋体"/>
          <w:szCs w:val="21"/>
        </w:rPr>
      </w:pPr>
      <w:r>
        <w:rPr>
          <w:rFonts w:ascii="宋体" w:hAnsi="宋体" w:hint="eastAsia"/>
          <w:szCs w:val="21"/>
        </w:rPr>
        <w:t>课程学习要求及课堂纪律规范</w:t>
      </w:r>
    </w:p>
    <w:p>
      <w:pPr>
        <w:pStyle w:val="style0"/>
        <w:rPr>
          <w:rFonts w:ascii="宋体" w:hAnsi="宋体"/>
          <w:szCs w:val="21"/>
        </w:rPr>
      </w:pPr>
      <w:r>
        <w:rPr>
          <w:rFonts w:ascii="宋体" w:hAnsi="宋体" w:hint="eastAsia"/>
          <w:szCs w:val="21"/>
        </w:rPr>
        <w:t xml:space="preserve">     态度第一位，相互尊重、认真并及时提交作业、积极参与课堂讨论 </w:t>
      </w:r>
    </w:p>
    <w:p>
      <w:pPr>
        <w:pStyle w:val="style0"/>
        <w:numPr>
          <w:ilvl w:val="0"/>
          <w:numId w:val="1"/>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numPr>
          <w:ilvl w:val="0"/>
          <w:numId w:val="32"/>
        </w:numPr>
        <w:rPr>
          <w:szCs w:val="21"/>
        </w:rPr>
      </w:pPr>
      <w:r>
        <w:rPr>
          <w:rFonts w:ascii="宋体" w:hAnsi="宋体" w:hint="eastAsia"/>
          <w:szCs w:val="21"/>
        </w:rPr>
        <w:t>作业，分值20%，题目：</w:t>
      </w:r>
      <w:r>
        <w:rPr>
          <w:rFonts w:hint="eastAsia"/>
          <w:szCs w:val="21"/>
        </w:rPr>
        <w:t>从内部控制和审计角度分析腐败问题解决的可能路径或措施。以</w:t>
      </w:r>
      <w:r>
        <w:rPr>
          <w:rFonts w:hint="eastAsia"/>
          <w:szCs w:val="21"/>
        </w:rPr>
        <w:t>word</w:t>
      </w:r>
      <w:r>
        <w:rPr>
          <w:rFonts w:hint="eastAsia"/>
          <w:szCs w:val="21"/>
        </w:rPr>
        <w:t>形式，但字数不限制。</w:t>
      </w:r>
    </w:p>
    <w:p>
      <w:pPr>
        <w:pStyle w:val="style0"/>
        <w:numPr>
          <w:ilvl w:val="0"/>
          <w:numId w:val="32"/>
        </w:numPr>
        <w:rPr>
          <w:szCs w:val="21"/>
        </w:rPr>
      </w:pPr>
      <w:r>
        <w:rPr>
          <w:rFonts w:hint="eastAsia"/>
          <w:szCs w:val="21"/>
        </w:rPr>
        <w:t>课堂，分值</w:t>
      </w:r>
      <w:r>
        <w:rPr>
          <w:rFonts w:hint="eastAsia"/>
          <w:szCs w:val="21"/>
        </w:rPr>
        <w:t>40%</w:t>
      </w:r>
      <w:r>
        <w:rPr>
          <w:rFonts w:hint="eastAsia"/>
          <w:szCs w:val="21"/>
        </w:rPr>
        <w:t>，课堂学习、参与、小作业。</w:t>
      </w:r>
    </w:p>
    <w:p>
      <w:pPr>
        <w:pStyle w:val="style0"/>
        <w:numPr>
          <w:ilvl w:val="0"/>
          <w:numId w:val="32"/>
        </w:numPr>
        <w:rPr>
          <w:szCs w:val="21"/>
        </w:rPr>
      </w:pPr>
      <w:r>
        <w:rPr>
          <w:rFonts w:hint="eastAsia"/>
          <w:szCs w:val="21"/>
        </w:rPr>
        <w:t>期末，分值</w:t>
      </w:r>
      <w:r>
        <w:rPr>
          <w:rFonts w:hint="eastAsia"/>
          <w:szCs w:val="21"/>
        </w:rPr>
        <w:t>40%</w:t>
      </w:r>
      <w:r>
        <w:rPr>
          <w:rFonts w:hint="eastAsia"/>
          <w:szCs w:val="21"/>
        </w:rPr>
        <w:t>，所在企业或所选案例的内部控制剖析。以</w:t>
      </w:r>
      <w:r>
        <w:rPr>
          <w:rFonts w:hint="eastAsia"/>
          <w:szCs w:val="21"/>
        </w:rPr>
        <w:t>word</w:t>
      </w:r>
      <w:r>
        <w:rPr>
          <w:rFonts w:hint="eastAsia"/>
          <w:szCs w:val="21"/>
        </w:rPr>
        <w:t>形式，字数至少</w:t>
      </w:r>
      <w:r>
        <w:rPr>
          <w:szCs w:val="21"/>
        </w:rPr>
        <w:t>3</w:t>
      </w:r>
      <w:r>
        <w:rPr>
          <w:rFonts w:hint="eastAsia"/>
          <w:szCs w:val="21"/>
        </w:rPr>
        <w:t>千字，杜绝大篇幅复制公司的制度。</w:t>
      </w:r>
    </w:p>
    <w:p>
      <w:pPr>
        <w:pStyle w:val="style0"/>
        <w:rPr>
          <w:rFonts w:ascii="宋体" w:hAnsi="宋体"/>
          <w:szCs w:val="21"/>
        </w:rPr>
      </w:pPr>
      <w:r>
        <w:rPr>
          <w:rFonts w:ascii="宋体" w:hAnsi="宋体" w:hint="eastAsia"/>
          <w:szCs w:val="21"/>
        </w:rPr>
        <w:t>期末</w:t>
      </w:r>
    </w:p>
    <w:p>
      <w:pPr>
        <w:pStyle w:val="style0"/>
        <w:ind w:firstLine="2717" w:firstLineChars="1289"/>
        <w:rPr>
          <w:rFonts w:ascii="宋体" w:hAnsi="宋体"/>
          <w:szCs w:val="21"/>
        </w:rPr>
      </w:pPr>
      <w:r>
        <w:rPr>
          <w:rFonts w:ascii="宋体" w:hAnsi="宋体" w:hint="eastAsia"/>
          <w:b/>
          <w:bCs/>
          <w:szCs w:val="21"/>
        </w:rPr>
        <w:t>教学大纲</w:t>
      </w:r>
    </w:p>
    <w:p>
      <w:pPr>
        <w:pStyle w:val="style0"/>
        <w:widowControl/>
        <w:jc w:val="left"/>
        <w:rPr>
          <w:rFonts w:ascii="宋体" w:cs="宋体" w:hAnsi="宋体"/>
          <w:kern w:val="0"/>
          <w:szCs w:val="21"/>
        </w:rPr>
      </w:pPr>
      <w:r>
        <w:rPr>
          <w:rFonts w:ascii="宋体" w:cs="宋体" w:hAnsi="宋体" w:hint="eastAsia"/>
          <w:b/>
          <w:kern w:val="0"/>
          <w:szCs w:val="21"/>
        </w:rPr>
        <w:t>第一讲</w:t>
      </w:r>
      <w:r>
        <w:rPr>
          <w:rFonts w:ascii="宋体" w:cs="宋体" w:hAnsi="宋体" w:hint="eastAsia"/>
          <w:b/>
          <w:color w:val="ff0000"/>
          <w:kern w:val="0"/>
          <w:szCs w:val="21"/>
        </w:rPr>
        <w:t xml:space="preserve">  </w:t>
      </w:r>
      <w:r>
        <w:rPr>
          <w:rFonts w:ascii="宋体" w:cs="宋体" w:hAnsi="宋体" w:hint="eastAsia"/>
          <w:kern w:val="0"/>
          <w:szCs w:val="21"/>
        </w:rPr>
        <w:t xml:space="preserve">内部控制的历史演变 </w:t>
      </w:r>
    </w:p>
    <w:p>
      <w:pPr>
        <w:pStyle w:val="style0"/>
        <w:widowControl/>
        <w:jc w:val="left"/>
        <w:rPr>
          <w:rFonts w:ascii="宋体" w:cs="宋体" w:hAnsi="宋体"/>
          <w:kern w:val="0"/>
          <w:szCs w:val="21"/>
        </w:rPr>
      </w:pPr>
      <w:r>
        <w:rPr>
          <w:rFonts w:ascii="宋体" w:cs="宋体" w:hAnsi="宋体" w:hint="eastAsia"/>
          <w:kern w:val="0"/>
          <w:szCs w:val="21"/>
        </w:rPr>
        <w:t xml:space="preserve">    通过“北大荒”案例的课前作业，学生初步了解内部控制，通过课堂案例讨论分析对内部控制有个初步的了解。课程内容主要包括：结合重要历史性案例，学习内部控制发展的进程，各个发展阶段的特征及其不足。</w:t>
      </w:r>
    </w:p>
    <w:p>
      <w:pPr>
        <w:pStyle w:val="style0"/>
        <w:widowControl/>
        <w:jc w:val="left"/>
        <w:rPr>
          <w:rFonts w:ascii="宋体" w:cs="宋体" w:hAnsi="宋体"/>
          <w:kern w:val="0"/>
          <w:szCs w:val="21"/>
        </w:rPr>
      </w:pPr>
      <w:r>
        <w:rPr>
          <w:rFonts w:ascii="宋体" w:cs="宋体" w:hAnsi="宋体" w:hint="eastAsia"/>
          <w:kern w:val="0"/>
          <w:szCs w:val="21"/>
        </w:rPr>
        <w:t>阅读内容：“北大荒”案例</w:t>
      </w:r>
    </w:p>
    <w:p>
      <w:pPr>
        <w:pStyle w:val="style0"/>
        <w:jc w:val="center"/>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kern w:val="0"/>
          <w:szCs w:val="21"/>
        </w:rPr>
        <w:t>第二讲 我国企业内部控制规范体系</w:t>
      </w:r>
    </w:p>
    <w:p>
      <w:pPr>
        <w:pStyle w:val="style0"/>
        <w:widowControl/>
        <w:ind w:firstLine="420" w:firstLineChars="200"/>
        <w:jc w:val="left"/>
        <w:rPr>
          <w:rFonts w:ascii="宋体" w:cs="宋体" w:hAnsi="宋体"/>
          <w:kern w:val="0"/>
          <w:szCs w:val="21"/>
        </w:rPr>
      </w:pPr>
      <w:r>
        <w:rPr>
          <w:rFonts w:ascii="宋体" w:cs="宋体" w:hAnsi="宋体"/>
          <w:kern w:val="0"/>
          <w:szCs w:val="21"/>
        </w:rPr>
        <w:t>我国企业内部控制规范体系的构成</w:t>
      </w:r>
      <w:r>
        <w:rPr>
          <w:rFonts w:ascii="宋体" w:cs="宋体" w:hAnsi="宋体" w:hint="eastAsia"/>
          <w:kern w:val="0"/>
          <w:szCs w:val="21"/>
        </w:rPr>
        <w:t>，</w:t>
      </w:r>
      <w:r>
        <w:rPr>
          <w:rFonts w:ascii="宋体" w:cs="宋体" w:hAnsi="宋体"/>
          <w:kern w:val="0"/>
          <w:szCs w:val="21"/>
        </w:rPr>
        <w:t>及其相关内容</w:t>
      </w:r>
      <w:r>
        <w:rPr>
          <w:rFonts w:ascii="宋体" w:cs="宋体" w:hAnsi="宋体" w:hint="eastAsia"/>
          <w:kern w:val="0"/>
          <w:szCs w:val="21"/>
        </w:rPr>
        <w:t>、相互的关系。在此基础上，从产权角度、国家角度、意识形态角度对比中美两国的内部控制管制变迁，进一步了解我国的企业内部控制制度规范。</w:t>
      </w:r>
    </w:p>
    <w:p>
      <w:pPr>
        <w:pStyle w:val="style0"/>
        <w:widowControl/>
        <w:jc w:val="left"/>
        <w:rPr>
          <w:rFonts w:ascii="宋体" w:cs="宋体" w:hAnsi="宋体"/>
          <w:kern w:val="0"/>
          <w:szCs w:val="21"/>
        </w:rPr>
      </w:pPr>
      <w:r>
        <w:rPr>
          <w:rFonts w:ascii="宋体" w:cs="宋体" w:hAnsi="宋体" w:hint="eastAsia"/>
          <w:kern w:val="0"/>
          <w:szCs w:val="21"/>
        </w:rPr>
        <w:t>阅读内容：我国上市公司执行企业内部控制规范体系情况分析报告</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第三讲</w:t>
      </w:r>
      <w:r>
        <w:rPr>
          <w:rFonts w:ascii="宋体" w:cs="宋体" w:hAnsi="宋体" w:hint="eastAsia"/>
          <w:b/>
          <w:color w:val="ff0000"/>
          <w:kern w:val="0"/>
          <w:szCs w:val="21"/>
        </w:rPr>
        <w:t xml:space="preserve"> </w:t>
      </w:r>
      <w:r>
        <w:rPr>
          <w:rFonts w:ascii="宋体" w:cs="宋体" w:hAnsi="宋体" w:hint="eastAsia"/>
          <w:kern w:val="0"/>
          <w:szCs w:val="21"/>
        </w:rPr>
        <w:t xml:space="preserve">内部控制的内涵 </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结合齐鲁银行高额骗贷案、抚顺石化等案例，理解和掌握内部控制的本质，课堂分析泰科舞弊案例。</w:t>
      </w:r>
    </w:p>
    <w:p>
      <w:pPr>
        <w:pStyle w:val="style0"/>
        <w:widowControl/>
        <w:jc w:val="left"/>
        <w:rPr>
          <w:rFonts w:ascii="宋体" w:cs="宋体" w:hAnsi="宋体"/>
          <w:kern w:val="0"/>
          <w:szCs w:val="21"/>
        </w:rPr>
      </w:pPr>
      <w:r>
        <w:rPr>
          <w:rFonts w:ascii="宋体" w:cs="宋体" w:hAnsi="宋体" w:hint="eastAsia"/>
          <w:kern w:val="0"/>
          <w:szCs w:val="21"/>
        </w:rPr>
        <w:t>阅读内容：泰科舞弊案例</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b/>
          <w:kern w:val="0"/>
          <w:szCs w:val="21"/>
        </w:rPr>
        <w:t>第</w:t>
      </w:r>
      <w:r>
        <w:rPr>
          <w:rFonts w:ascii="宋体" w:cs="宋体" w:hAnsi="宋体" w:hint="eastAsia"/>
          <w:kern w:val="0"/>
          <w:szCs w:val="21"/>
        </w:rPr>
        <w:t>四讲 内部控制的目标</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COSO内部控制——整合框架、coso企业风险管理框架与中国内部控制规范的内部控制目标的差异，及其具体内容，并结合南京医药、哇哈哈的品牌之争等案例阐述目标的内容及其如何抉择。课堂讨论三株集团案例。</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阅读内容：三株集团案例</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kern w:val="0"/>
          <w:szCs w:val="21"/>
        </w:rPr>
        <w:t>第五讲 内部控制的要素</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以巨人等一系列案例讲解内部控制环境、风险评估、控制活动、信息与沟通、内部控制的五个内部控制构成要素，并分析实际中存在的问题。</w:t>
      </w:r>
    </w:p>
    <w:p>
      <w:pPr>
        <w:pStyle w:val="style0"/>
        <w:widowControl/>
        <w:jc w:val="left"/>
        <w:rPr>
          <w:rFonts w:ascii="宋体" w:cs="宋体" w:hAnsi="宋体"/>
          <w:kern w:val="0"/>
          <w:szCs w:val="21"/>
        </w:rPr>
      </w:pPr>
      <w:r>
        <w:rPr>
          <w:rFonts w:ascii="宋体" w:cs="宋体" w:hAnsi="宋体" w:hint="eastAsia"/>
          <w:kern w:val="0"/>
          <w:szCs w:val="21"/>
        </w:rPr>
        <w:t>阅读内容：华为案例、太子奶案例</w:t>
      </w:r>
    </w:p>
    <w:p>
      <w:pPr>
        <w:pStyle w:val="style0"/>
        <w:widowControl/>
        <w:jc w:val="left"/>
        <w:rPr>
          <w:rFonts w:ascii="宋体" w:cs="宋体" w:hAnsi="宋体"/>
          <w:kern w:val="0"/>
          <w:szCs w:val="21"/>
        </w:rPr>
      </w:pPr>
    </w:p>
    <w:p>
      <w:pPr>
        <w:pStyle w:val="style0"/>
        <w:widowControl/>
        <w:jc w:val="left"/>
        <w:rPr>
          <w:rFonts w:ascii="宋体" w:cs="宋体" w:hAnsi="宋体"/>
          <w:kern w:val="0"/>
          <w:szCs w:val="21"/>
        </w:rPr>
      </w:pPr>
      <w:r>
        <w:rPr>
          <w:rFonts w:ascii="宋体" w:cs="宋体" w:hAnsi="宋体" w:hint="eastAsia"/>
          <w:kern w:val="0"/>
          <w:szCs w:val="21"/>
        </w:rPr>
        <w:t>第六讲 审计</w:t>
      </w:r>
    </w:p>
    <w:p>
      <w:pPr>
        <w:pStyle w:val="style0"/>
        <w:widowControl/>
        <w:ind w:firstLine="420" w:firstLineChars="200"/>
        <w:jc w:val="left"/>
        <w:rPr>
          <w:rFonts w:ascii="宋体" w:cs="宋体" w:hAnsi="宋体"/>
          <w:kern w:val="0"/>
          <w:szCs w:val="21"/>
        </w:rPr>
      </w:pPr>
      <w:r>
        <w:rPr>
          <w:rFonts w:ascii="宋体" w:cs="宋体" w:hAnsi="宋体" w:hint="eastAsia"/>
          <w:kern w:val="0"/>
          <w:szCs w:val="21"/>
        </w:rPr>
        <w:t xml:space="preserve">通过审计的经典案例分析，熟悉或掌握审计的内涵、审计的作用和逻辑、内部控制与审计的关系。 </w:t>
      </w:r>
    </w:p>
    <w:p>
      <w:pPr>
        <w:pStyle w:val="style0"/>
        <w:widowControl/>
        <w:jc w:val="left"/>
        <w:rPr>
          <w:rFonts w:ascii="宋体" w:cs="宋体" w:hAnsi="宋体"/>
          <w:kern w:val="0"/>
          <w:szCs w:val="21"/>
        </w:rPr>
      </w:pPr>
      <w:r>
        <w:rPr>
          <w:rFonts w:ascii="宋体" w:cs="宋体" w:hAnsi="宋体" w:hint="eastAsia"/>
          <w:kern w:val="0"/>
          <w:szCs w:val="21"/>
        </w:rPr>
        <w:t>阅读内容：审计报告</w:t>
      </w:r>
    </w:p>
    <w:p>
      <w:pPr>
        <w:pStyle w:val="style0"/>
        <w:widowControl/>
        <w:jc w:val="left"/>
        <w:rPr>
          <w:rFonts w:ascii="宋体" w:cs="宋体" w:hAnsi="宋体"/>
          <w:kern w:val="0"/>
          <w:szCs w:val="21"/>
        </w:rPr>
      </w:pPr>
    </w:p>
    <w:p>
      <w:pPr>
        <w:pStyle w:val="style0"/>
        <w:widowControl/>
        <w:jc w:val="left"/>
        <w:rPr/>
      </w:pPr>
      <w:r>
        <w:br w:type="page"/>
      </w:r>
    </w:p>
    <w:bookmarkStart w:id="55" w:name="_Toc519071122"/>
    <w:p>
      <w:pPr>
        <w:pStyle w:val="style0"/>
        <w:keepNext/>
        <w:keepLines/>
        <w:spacing w:before="260" w:after="260" w:lineRule="auto" w:line="413"/>
        <w:jc w:val="center"/>
        <w:outlineLvl w:val="2"/>
        <w:rPr>
          <w:b/>
          <w:bCs/>
          <w:sz w:val="32"/>
          <w:szCs w:val="32"/>
        </w:rPr>
      </w:pPr>
      <w:r>
        <w:rPr>
          <w:rFonts w:hint="eastAsia"/>
          <w:b/>
          <w:bCs/>
          <w:sz w:val="32"/>
          <w:szCs w:val="32"/>
        </w:rPr>
        <w:t>《</w:t>
      </w:r>
      <w:r>
        <w:rPr>
          <w:rFonts w:hint="eastAsia"/>
          <w:b/>
          <w:bCs/>
          <w:sz w:val="32"/>
          <w:szCs w:val="32"/>
        </w:rPr>
        <w:t>奢侈品品牌管理</w:t>
      </w:r>
      <w:r>
        <w:rPr>
          <w:rFonts w:hint="eastAsia"/>
          <w:b/>
          <w:bCs/>
          <w:sz w:val="32"/>
          <w:szCs w:val="32"/>
        </w:rPr>
        <w:t>》课程大纲及教学进度表</w:t>
      </w:r>
      <w:bookmarkEnd w:id="55"/>
    </w:p>
    <w:p>
      <w:pPr>
        <w:pStyle w:val="style0"/>
        <w:rPr>
          <w:rFonts w:cs="楷体_GB2312" w:eastAsia="楷体_GB2312"/>
          <w:b/>
          <w:bCs/>
          <w:color w:val="000000"/>
          <w:sz w:val="24"/>
        </w:rPr>
      </w:pPr>
      <w:r>
        <w:rPr>
          <w:rFonts w:cs="楷体_GB2312" w:eastAsia="楷体_GB2312" w:hint="eastAsia"/>
          <w:b/>
          <w:bCs/>
          <w:color w:val="000000"/>
          <w:sz w:val="24"/>
        </w:rPr>
        <w:t>课程大纲</w:t>
      </w:r>
    </w:p>
    <w:p>
      <w:pPr>
        <w:pStyle w:val="style0"/>
        <w:ind w:firstLine="420" w:firstLineChars="200"/>
        <w:jc w:val="left"/>
        <w:rPr>
          <w:rFonts w:ascii="宋体" w:hAnsi="宋体"/>
          <w:szCs w:val="22"/>
        </w:rPr>
      </w:pPr>
      <w:r>
        <w:rPr>
          <w:rFonts w:ascii="宋体" w:hAnsi="宋体" w:hint="eastAsia"/>
          <w:szCs w:val="22"/>
        </w:rPr>
        <w:t>第一部分：重新审视品牌管理基础</w:t>
      </w:r>
    </w:p>
    <w:p>
      <w:pPr>
        <w:pStyle w:val="style0"/>
        <w:ind w:firstLine="420" w:firstLineChars="200"/>
        <w:jc w:val="left"/>
        <w:rPr>
          <w:rFonts w:ascii="宋体" w:hAnsi="宋体"/>
          <w:szCs w:val="22"/>
        </w:rPr>
      </w:pPr>
      <w:r>
        <w:rPr>
          <w:rFonts w:ascii="宋体" w:hAnsi="宋体" w:hint="eastAsia"/>
          <w:szCs w:val="22"/>
        </w:rPr>
        <w:t>第二部分：了解奢侈品 - 奢侈品牌管理基础概念</w:t>
      </w:r>
    </w:p>
    <w:p>
      <w:pPr>
        <w:pStyle w:val="style0"/>
        <w:ind w:firstLine="420" w:firstLineChars="200"/>
        <w:jc w:val="left"/>
        <w:rPr>
          <w:rFonts w:ascii="宋体" w:hAnsi="宋体"/>
          <w:szCs w:val="22"/>
        </w:rPr>
      </w:pPr>
      <w:r>
        <w:rPr>
          <w:rFonts w:ascii="宋体" w:hAnsi="宋体" w:hint="eastAsia"/>
          <w:szCs w:val="22"/>
        </w:rPr>
        <w:t>第三部分：围绕经验和生活方式的高级/奢侈品牌的新动态</w:t>
      </w:r>
    </w:p>
    <w:p>
      <w:pPr>
        <w:pStyle w:val="style0"/>
        <w:ind w:firstLine="420" w:firstLineChars="200"/>
        <w:jc w:val="left"/>
        <w:rPr>
          <w:rFonts w:ascii="宋体" w:hAnsi="宋体"/>
          <w:szCs w:val="22"/>
        </w:rPr>
      </w:pPr>
      <w:r>
        <w:rPr>
          <w:rFonts w:ascii="宋体" w:hAnsi="宋体" w:hint="eastAsia"/>
          <w:szCs w:val="22"/>
        </w:rPr>
        <w:t>第四部分：管理数字革命的破坏和机遇</w:t>
      </w:r>
    </w:p>
    <w:p>
      <w:pPr>
        <w:pStyle w:val="style0"/>
        <w:ind w:firstLine="420" w:firstLineChars="200"/>
        <w:jc w:val="left"/>
        <w:rPr>
          <w:rFonts w:ascii="宋体" w:hAnsi="宋体"/>
          <w:szCs w:val="22"/>
        </w:rPr>
      </w:pPr>
    </w:p>
    <w:tbl>
      <w:tblPr>
        <w:tblpPr w:leftFromText="180" w:rightFromText="180" w:topFromText="0" w:bottomFromText="0" w:vertAnchor="text" w:horzAnchor="page" w:tblpX="1800" w:tblpY="323"/>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851"/>
        <w:gridCol w:w="1702"/>
        <w:gridCol w:w="4397"/>
      </w:tblGrid>
      <w:tr>
        <w:trPr>
          <w:trHeight w:val="699" w:hRule="atLeast"/>
        </w:trPr>
        <w:tc>
          <w:tcPr>
            <w:tcW w:w="1809"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课程名称</w:t>
            </w:r>
          </w:p>
        </w:tc>
        <w:tc>
          <w:tcPr>
            <w:tcW w:w="851"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学时</w:t>
            </w:r>
          </w:p>
        </w:tc>
        <w:tc>
          <w:tcPr>
            <w:tcW w:w="1701"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授课教师</w:t>
            </w:r>
          </w:p>
        </w:tc>
        <w:tc>
          <w:tcPr>
            <w:tcW w:w="4394"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课程简介</w:t>
            </w:r>
          </w:p>
        </w:tc>
      </w:tr>
      <w:tr>
        <w:tblPrEx/>
        <w:trPr>
          <w:trHeight w:val="919" w:hRule="atLeast"/>
        </w:trPr>
        <w:tc>
          <w:tcPr>
            <w:tcW w:w="1809"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奢侈品品牌管理</w:t>
            </w:r>
          </w:p>
        </w:tc>
        <w:tc>
          <w:tcPr>
            <w:tcW w:w="851"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宋体" w:cs="宋体" w:hAnsi="宋体"/>
                <w:bCs/>
                <w:szCs w:val="21"/>
              </w:rPr>
            </w:pPr>
            <w:r>
              <w:rPr>
                <w:rFonts w:ascii="宋体" w:cs="宋体" w:hAnsi="宋体" w:hint="eastAsia"/>
                <w:bCs/>
                <w:szCs w:val="21"/>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pPr>
              <w:pStyle w:val="style0"/>
              <w:autoSpaceDE w:val="false"/>
              <w:autoSpaceDN w:val="false"/>
              <w:adjustRightInd w:val="false"/>
              <w:rPr>
                <w:rFonts w:ascii="宋体" w:hAnsi="宋体"/>
                <w:color w:val="000000"/>
                <w:szCs w:val="22"/>
              </w:rPr>
            </w:pPr>
            <w:r>
              <w:rPr>
                <w:rFonts w:ascii="宋体" w:hAnsi="宋体" w:hint="eastAsia"/>
                <w:bCs/>
                <w:color w:val="000000"/>
                <w:szCs w:val="22"/>
              </w:rPr>
              <w:t>Denis Morisset</w:t>
            </w:r>
          </w:p>
        </w:tc>
        <w:tc>
          <w:tcPr>
            <w:tcW w:w="4394" w:type="dxa"/>
            <w:tcBorders>
              <w:top w:val="single" w:sz="4" w:space="0" w:color="auto"/>
              <w:left w:val="single" w:sz="4" w:space="0" w:color="auto"/>
              <w:bottom w:val="single" w:sz="4" w:space="0" w:color="auto"/>
              <w:right w:val="single" w:sz="4" w:space="0" w:color="auto"/>
            </w:tcBorders>
            <w:vAlign w:val="center"/>
            <w:hideMark/>
          </w:tcPr>
          <w:p>
            <w:pPr>
              <w:pStyle w:val="style0"/>
              <w:rPr>
                <w:rFonts w:ascii="宋体" w:hAnsi="宋体"/>
                <w:szCs w:val="22"/>
                <w:shd w:val="clear" w:color="auto" w:fill="ffffff"/>
              </w:rPr>
            </w:pPr>
            <w:r>
              <w:rPr>
                <w:rFonts w:ascii="宋体" w:hAnsi="宋体" w:hint="eastAsia"/>
                <w:szCs w:val="22"/>
                <w:shd w:val="clear" w:color="auto" w:fill="ffffff"/>
              </w:rPr>
              <w:t>本课程的主要目的是教导学生如何在越来越多的需求驱动的全球经济中建立强大的品牌。同时也要让他们明白为什么企业应该更加重视，关注和重视建立传达价值，信任和目的的可识别品牌，以便与消费者保持持久的关系。</w:t>
            </w:r>
          </w:p>
          <w:p>
            <w:pPr>
              <w:pStyle w:val="style0"/>
              <w:rPr>
                <w:rFonts w:ascii="宋体" w:cs="宋体" w:hAnsi="宋体"/>
                <w:bCs/>
                <w:szCs w:val="21"/>
              </w:rPr>
            </w:pPr>
            <w:r>
              <w:rPr>
                <w:rFonts w:ascii="宋体" w:cs="宋体" w:hAnsi="宋体" w:hint="eastAsia"/>
                <w:bCs/>
                <w:szCs w:val="21"/>
              </w:rPr>
              <w:t>该课程将重新审视传统品牌管理原则，并将详细阐述高端品牌管理和奢侈品牌管理的特点。它将帮助学生了解中国如何通过学习西方高端品牌和奢侈品牌的最佳实践和特点，在充分利用他们对中国文化的了解的同时更好地迎合日益苛刻的消费者。</w:t>
            </w:r>
          </w:p>
        </w:tc>
      </w:tr>
    </w:tbl>
    <w:p>
      <w:pPr>
        <w:pStyle w:val="style0"/>
        <w:rPr>
          <w:rFonts w:ascii="宋体" w:hAnsi="宋体"/>
          <w:b/>
          <w:szCs w:val="21"/>
        </w:rPr>
      </w:pPr>
    </w:p>
    <w:p>
      <w:pPr>
        <w:pStyle w:val="style0"/>
        <w:widowControl/>
        <w:jc w:val="left"/>
        <w:rPr/>
      </w:pPr>
      <w:r>
        <w:br w:type="page"/>
      </w:r>
    </w:p>
    <w:bookmarkStart w:id="56" w:name="_Toc409947343"/>
    <w:bookmarkStart w:id="57" w:name="_Toc171"/>
    <w:bookmarkStart w:id="58" w:name="_Toc519071123"/>
    <w:p>
      <w:pPr>
        <w:pStyle w:val="style3"/>
        <w:jc w:val="center"/>
        <w:rPr>
          <w:rFonts w:ascii="Cambria" w:hAnsi="Cambria" w:hint="default"/>
          <w:bCs/>
          <w:sz w:val="32"/>
          <w:szCs w:val="32"/>
        </w:rPr>
      </w:pPr>
      <w:r>
        <w:rPr>
          <w:rFonts w:ascii="Cambria" w:hAnsi="Cambria"/>
          <w:bCs/>
          <w:sz w:val="32"/>
          <w:szCs w:val="32"/>
        </w:rPr>
        <w:t>《电子商务与网络营销》课程大纲及教学进度表</w:t>
      </w:r>
      <w:bookmarkEnd w:id="56"/>
      <w:bookmarkEnd w:id="57"/>
      <w:bookmarkEnd w:id="58"/>
    </w:p>
    <w:tbl>
      <w:tblPr>
        <w:tblpPr w:leftFromText="180" w:rightFromText="180" w:topFromText="0" w:bottomFromText="0" w:vertAnchor="text" w:horzAnchor="page" w:tblpX="1837" w:tblpY="222"/>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29"/>
        <w:gridCol w:w="1173"/>
        <w:gridCol w:w="3686"/>
      </w:tblGrid>
      <w:tr>
        <w:trPr>
          <w:trHeight w:val="277"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课程名称</w:t>
            </w:r>
          </w:p>
        </w:tc>
        <w:tc>
          <w:tcPr>
            <w:tcW w:w="2229" w:type="dxa"/>
            <w:tcBorders/>
          </w:tcPr>
          <w:p>
            <w:pPr>
              <w:pStyle w:val="style0"/>
              <w:spacing w:lineRule="auto" w:line="288"/>
              <w:jc w:val="left"/>
              <w:rPr>
                <w:rFonts w:ascii="宋体" w:cs="宋体" w:hAnsi="宋体"/>
                <w:szCs w:val="21"/>
              </w:rPr>
            </w:pPr>
            <w:r>
              <w:rPr>
                <w:rFonts w:ascii="宋体" w:cs="宋体" w:hAnsi="宋体" w:hint="eastAsia"/>
                <w:szCs w:val="21"/>
              </w:rPr>
              <w:t>电子商务与网络营销</w:t>
            </w:r>
          </w:p>
        </w:tc>
        <w:tc>
          <w:tcPr>
            <w:tcW w:w="1173" w:type="dxa"/>
            <w:tcBorders/>
          </w:tcPr>
          <w:p>
            <w:pPr>
              <w:pStyle w:val="style0"/>
              <w:spacing w:lineRule="auto" w:line="288"/>
              <w:rPr>
                <w:rFonts w:ascii="宋体" w:cs="宋体" w:hAnsi="宋体"/>
                <w:szCs w:val="21"/>
              </w:rPr>
            </w:pPr>
            <w:r>
              <w:rPr>
                <w:rFonts w:ascii="宋体" w:cs="宋体" w:hAnsi="宋体" w:hint="eastAsia"/>
                <w:szCs w:val="21"/>
              </w:rPr>
              <w:t>课程编号</w:t>
            </w:r>
          </w:p>
        </w:tc>
        <w:tc>
          <w:tcPr>
            <w:tcW w:w="3686" w:type="dxa"/>
            <w:tcBorders/>
          </w:tcPr>
          <w:p>
            <w:pPr>
              <w:pStyle w:val="style0"/>
              <w:spacing w:lineRule="auto" w:line="288"/>
              <w:rPr>
                <w:rFonts w:ascii="宋体" w:cs="宋体" w:hAnsi="宋体"/>
                <w:szCs w:val="21"/>
              </w:rPr>
            </w:pPr>
            <w:r>
              <w:rPr>
                <w:rFonts w:ascii="宋体" w:cs="宋体" w:hAnsi="宋体" w:hint="eastAsia"/>
                <w:szCs w:val="21"/>
              </w:rPr>
              <w:t>1460100327S1</w:t>
            </w:r>
          </w:p>
        </w:tc>
      </w:tr>
      <w:tr>
        <w:tblPrEx/>
        <w:trPr>
          <w:trHeight w:val="277"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英文课程名称</w:t>
            </w:r>
          </w:p>
        </w:tc>
        <w:tc>
          <w:tcPr>
            <w:tcW w:w="7088" w:type="dxa"/>
            <w:gridSpan w:val="3"/>
            <w:tcBorders/>
          </w:tcPr>
          <w:p>
            <w:pPr>
              <w:pStyle w:val="style0"/>
              <w:spacing w:lineRule="auto" w:line="288"/>
              <w:rPr>
                <w:rFonts w:ascii="宋体" w:cs="宋体" w:hAnsi="宋体"/>
                <w:szCs w:val="21"/>
              </w:rPr>
            </w:pPr>
            <w:r>
              <w:rPr>
                <w:rFonts w:ascii="宋体" w:cs="宋体" w:hAnsi="宋体" w:hint="eastAsia"/>
                <w:szCs w:val="21"/>
              </w:rPr>
              <w:t>E-Commerce and Internet Marketing</w:t>
            </w:r>
          </w:p>
        </w:tc>
      </w:tr>
      <w:tr>
        <w:tblPrEx/>
        <w:trPr>
          <w:trHeight w:val="357"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任课教师</w:t>
            </w:r>
          </w:p>
        </w:tc>
        <w:tc>
          <w:tcPr>
            <w:tcW w:w="2229" w:type="dxa"/>
            <w:tcBorders/>
          </w:tcPr>
          <w:p>
            <w:pPr>
              <w:pStyle w:val="style0"/>
              <w:spacing w:lineRule="auto" w:line="288"/>
              <w:rPr>
                <w:rFonts w:ascii="宋体" w:cs="宋体" w:hAnsi="宋体"/>
                <w:szCs w:val="21"/>
              </w:rPr>
            </w:pPr>
            <w:r>
              <w:rPr>
                <w:rFonts w:ascii="宋体" w:cs="宋体" w:hAnsi="宋体" w:hint="eastAsia"/>
                <w:szCs w:val="21"/>
              </w:rPr>
              <w:t>于淼</w:t>
            </w:r>
          </w:p>
        </w:tc>
        <w:tc>
          <w:tcPr>
            <w:tcW w:w="1173" w:type="dxa"/>
            <w:tcBorders/>
          </w:tcPr>
          <w:p>
            <w:pPr>
              <w:pStyle w:val="style0"/>
              <w:spacing w:lineRule="auto" w:line="288"/>
              <w:rPr>
                <w:rFonts w:ascii="宋体" w:cs="宋体" w:hAnsi="宋体"/>
                <w:szCs w:val="21"/>
              </w:rPr>
            </w:pPr>
            <w:r>
              <w:rPr>
                <w:rFonts w:ascii="宋体" w:cs="宋体" w:hAnsi="宋体" w:hint="eastAsia"/>
                <w:szCs w:val="21"/>
              </w:rPr>
              <w:t>授课对象</w:t>
            </w:r>
          </w:p>
        </w:tc>
        <w:tc>
          <w:tcPr>
            <w:tcW w:w="3686" w:type="dxa"/>
            <w:tcBorders/>
          </w:tcPr>
          <w:p>
            <w:pPr>
              <w:pStyle w:val="style0"/>
              <w:spacing w:lineRule="auto" w:line="288"/>
              <w:rPr>
                <w:rFonts w:ascii="宋体" w:cs="宋体" w:hAnsi="宋体"/>
                <w:szCs w:val="21"/>
              </w:rPr>
            </w:pPr>
            <w:r>
              <w:rPr>
                <w:rFonts w:ascii="宋体" w:cs="宋体" w:hAnsi="宋体" w:hint="eastAsia"/>
                <w:szCs w:val="21"/>
              </w:rPr>
              <w:t>MBA</w:t>
            </w:r>
          </w:p>
        </w:tc>
      </w:tr>
      <w:tr>
        <w:tblPrEx/>
        <w:trPr>
          <w:trHeight w:val="333"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周学时/总学时</w:t>
            </w:r>
          </w:p>
        </w:tc>
        <w:tc>
          <w:tcPr>
            <w:tcW w:w="2229" w:type="dxa"/>
            <w:tcBorders/>
          </w:tcPr>
          <w:p>
            <w:pPr>
              <w:pStyle w:val="style0"/>
              <w:spacing w:lineRule="auto" w:line="288"/>
              <w:rPr>
                <w:rFonts w:ascii="宋体" w:cs="宋体" w:hAnsi="宋体"/>
                <w:szCs w:val="21"/>
              </w:rPr>
            </w:pPr>
            <w:r>
              <w:rPr>
                <w:rFonts w:ascii="宋体" w:cs="宋体" w:hAnsi="宋体" w:hint="eastAsia"/>
                <w:szCs w:val="21"/>
              </w:rPr>
              <w:t>4/32</w:t>
            </w:r>
          </w:p>
        </w:tc>
        <w:tc>
          <w:tcPr>
            <w:tcW w:w="1173" w:type="dxa"/>
            <w:tcBorders/>
          </w:tcPr>
          <w:p>
            <w:pPr>
              <w:pStyle w:val="style0"/>
              <w:spacing w:lineRule="auto" w:line="288"/>
              <w:rPr>
                <w:rFonts w:ascii="宋体" w:cs="宋体" w:hAnsi="宋体"/>
                <w:szCs w:val="21"/>
              </w:rPr>
            </w:pPr>
            <w:r>
              <w:rPr>
                <w:rFonts w:ascii="宋体" w:cs="宋体" w:hAnsi="宋体" w:hint="eastAsia"/>
                <w:szCs w:val="21"/>
              </w:rPr>
              <w:t>学分</w:t>
            </w:r>
          </w:p>
        </w:tc>
        <w:tc>
          <w:tcPr>
            <w:tcW w:w="3686" w:type="dxa"/>
            <w:tcBorders/>
          </w:tcPr>
          <w:p>
            <w:pPr>
              <w:pStyle w:val="style0"/>
              <w:spacing w:lineRule="auto" w:line="288"/>
              <w:rPr>
                <w:rFonts w:ascii="宋体" w:cs="宋体" w:hAnsi="宋体"/>
                <w:szCs w:val="21"/>
              </w:rPr>
            </w:pPr>
            <w:r>
              <w:rPr>
                <w:rFonts w:ascii="宋体" w:cs="宋体" w:hAnsi="宋体" w:hint="eastAsia"/>
                <w:szCs w:val="21"/>
              </w:rPr>
              <w:t>2</w:t>
            </w:r>
          </w:p>
        </w:tc>
      </w:tr>
      <w:tr>
        <w:tblPrEx/>
        <w:trPr>
          <w:trHeight w:val="320"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开课学期</w:t>
            </w:r>
          </w:p>
        </w:tc>
        <w:tc>
          <w:tcPr>
            <w:tcW w:w="2229" w:type="dxa"/>
            <w:tcBorders/>
          </w:tcPr>
          <w:p>
            <w:pPr>
              <w:pStyle w:val="style0"/>
              <w:spacing w:lineRule="auto" w:line="288"/>
              <w:rPr>
                <w:rFonts w:ascii="宋体" w:cs="宋体" w:hAnsi="宋体"/>
                <w:szCs w:val="21"/>
              </w:rPr>
            </w:pPr>
            <w:r>
              <w:rPr>
                <w:rFonts w:ascii="宋体" w:cs="宋体" w:hAnsi="宋体" w:hint="eastAsia"/>
                <w:szCs w:val="21"/>
              </w:rPr>
              <w:t>2016-2017-1学期</w:t>
            </w:r>
          </w:p>
        </w:tc>
        <w:tc>
          <w:tcPr>
            <w:tcW w:w="1173" w:type="dxa"/>
            <w:tcBorders/>
          </w:tcPr>
          <w:p>
            <w:pPr>
              <w:pStyle w:val="style0"/>
              <w:spacing w:lineRule="auto" w:line="288"/>
              <w:rPr>
                <w:rFonts w:ascii="宋体" w:cs="宋体" w:hAnsi="宋体"/>
                <w:szCs w:val="21"/>
              </w:rPr>
            </w:pPr>
            <w:r>
              <w:rPr>
                <w:rFonts w:ascii="宋体" w:cs="宋体" w:hAnsi="宋体" w:hint="eastAsia"/>
                <w:szCs w:val="21"/>
              </w:rPr>
              <w:t>授课时间</w:t>
            </w:r>
          </w:p>
          <w:bookmarkStart w:id="59" w:name="OLE_LINK60"/>
        </w:tc>
        <w:tc>
          <w:tcPr>
            <w:tcW w:w="3686" w:type="dxa"/>
            <w:tcBorders/>
          </w:tcPr>
          <w:p>
            <w:pPr>
              <w:pStyle w:val="style0"/>
              <w:spacing w:lineRule="auto" w:line="288"/>
              <w:rPr>
                <w:rFonts w:ascii="宋体" w:cs="宋体" w:hAnsi="宋体"/>
                <w:szCs w:val="21"/>
              </w:rPr>
            </w:pPr>
            <w:r>
              <w:rPr>
                <w:rFonts w:ascii="宋体" w:cs="宋体" w:hAnsi="宋体" w:hint="eastAsia"/>
                <w:szCs w:val="21"/>
              </w:rPr>
              <w:t>周五18:30-22:00  2-10周</w:t>
            </w:r>
          </w:p>
          <w:bookmarkStart w:id="60" w:name="OLE_LINK61"/>
          <w:bookmarkEnd w:id="59"/>
          <w:p>
            <w:pPr>
              <w:pStyle w:val="style0"/>
              <w:spacing w:lineRule="auto" w:line="288"/>
              <w:rPr>
                <w:rFonts w:ascii="宋体" w:cs="宋体" w:hAnsi="宋体"/>
                <w:szCs w:val="21"/>
              </w:rPr>
            </w:pPr>
            <w:r>
              <w:rPr>
                <w:rFonts w:ascii="宋体" w:cs="宋体" w:hAnsi="宋体" w:hint="eastAsia"/>
                <w:szCs w:val="21"/>
              </w:rPr>
              <w:t>周六18:30-22:00  2-10周</w:t>
            </w:r>
          </w:p>
          <w:bookmarkEnd w:id="60"/>
          <w:p>
            <w:pPr>
              <w:pStyle w:val="style0"/>
              <w:spacing w:lineRule="auto" w:line="288"/>
              <w:rPr>
                <w:rFonts w:ascii="宋体" w:cs="宋体" w:hAnsi="宋体"/>
                <w:szCs w:val="21"/>
              </w:rPr>
            </w:pPr>
            <w:r>
              <w:rPr>
                <w:rFonts w:ascii="宋体" w:cs="宋体" w:hAnsi="宋体" w:hint="eastAsia"/>
                <w:szCs w:val="21"/>
              </w:rPr>
              <w:t>周六18:30-22:00  11-19周</w:t>
            </w:r>
          </w:p>
        </w:tc>
      </w:tr>
      <w:tr>
        <w:tblPrEx/>
        <w:trPr>
          <w:trHeight w:val="333" w:hRule="atLeast"/>
        </w:trPr>
        <w:tc>
          <w:tcPr>
            <w:tcW w:w="1951" w:type="dxa"/>
            <w:tcBorders/>
          </w:tcPr>
          <w:p>
            <w:pPr>
              <w:pStyle w:val="style0"/>
              <w:spacing w:lineRule="auto" w:line="288"/>
              <w:rPr>
                <w:rFonts w:ascii="宋体" w:cs="宋体" w:hAnsi="宋体"/>
                <w:szCs w:val="21"/>
              </w:rPr>
            </w:pPr>
            <w:r>
              <w:rPr>
                <w:rFonts w:ascii="宋体" w:cs="宋体" w:hAnsi="宋体" w:hint="eastAsia"/>
                <w:szCs w:val="21"/>
              </w:rPr>
              <w:t>先修课程</w:t>
            </w:r>
          </w:p>
        </w:tc>
        <w:tc>
          <w:tcPr>
            <w:tcW w:w="2229" w:type="dxa"/>
            <w:tcBorders/>
          </w:tcPr>
          <w:p>
            <w:pPr>
              <w:pStyle w:val="style0"/>
              <w:spacing w:lineRule="auto" w:line="288"/>
              <w:rPr>
                <w:rFonts w:ascii="宋体" w:cs="宋体" w:hAnsi="宋体"/>
                <w:szCs w:val="21"/>
              </w:rPr>
            </w:pPr>
            <w:r>
              <w:rPr>
                <w:rFonts w:ascii="宋体" w:cs="宋体" w:hAnsi="宋体" w:hint="eastAsia"/>
                <w:szCs w:val="21"/>
              </w:rPr>
              <w:t>计算机基础与应用</w:t>
            </w:r>
          </w:p>
        </w:tc>
        <w:tc>
          <w:tcPr>
            <w:tcW w:w="1173" w:type="dxa"/>
            <w:tcBorders/>
          </w:tcPr>
          <w:p>
            <w:pPr>
              <w:pStyle w:val="style0"/>
              <w:spacing w:lineRule="auto" w:line="288"/>
              <w:rPr>
                <w:rFonts w:ascii="宋体" w:cs="宋体" w:hAnsi="宋体"/>
                <w:szCs w:val="21"/>
              </w:rPr>
            </w:pPr>
            <w:r>
              <w:rPr>
                <w:rFonts w:ascii="宋体" w:cs="宋体" w:hAnsi="宋体" w:hint="eastAsia"/>
                <w:szCs w:val="21"/>
              </w:rPr>
              <w:t>授课地点</w:t>
            </w:r>
          </w:p>
        </w:tc>
        <w:tc>
          <w:tcPr>
            <w:tcW w:w="3686" w:type="dxa"/>
            <w:tcBorders/>
          </w:tcPr>
          <w:p>
            <w:pPr>
              <w:pStyle w:val="style0"/>
              <w:spacing w:lineRule="auto" w:line="288"/>
              <w:rPr>
                <w:rFonts w:ascii="宋体" w:cs="宋体" w:hAnsi="宋体"/>
                <w:szCs w:val="21"/>
              </w:rPr>
            </w:pPr>
            <w:r>
              <w:rPr>
                <w:rFonts w:ascii="宋体" w:cs="宋体" w:hAnsi="宋体" w:hint="eastAsia"/>
                <w:szCs w:val="21"/>
              </w:rPr>
              <w:t>B714，科A207，B714</w:t>
            </w:r>
          </w:p>
        </w:tc>
      </w:tr>
    </w:tbl>
    <w:p>
      <w:pPr>
        <w:pStyle w:val="style0"/>
        <w:spacing w:lineRule="auto" w:line="288"/>
        <w:rPr>
          <w:rFonts w:ascii="宋体" w:cs="宋体" w:hAnsi="宋体"/>
          <w:sz w:val="24"/>
        </w:rPr>
      </w:pPr>
    </w:p>
    <w:p>
      <w:pPr>
        <w:pStyle w:val="style0"/>
        <w:spacing w:lineRule="auto" w:line="288"/>
        <w:rPr>
          <w:rFonts w:ascii="宋体" w:cs="宋体" w:hAnsi="宋体"/>
          <w:szCs w:val="21"/>
        </w:rPr>
      </w:pPr>
    </w:p>
    <w:p>
      <w:pPr>
        <w:pStyle w:val="style0"/>
        <w:spacing w:lineRule="auto" w:line="288"/>
        <w:rPr>
          <w:rFonts w:ascii="宋体" w:cs="宋体" w:hAnsi="宋体"/>
          <w:szCs w:val="21"/>
        </w:rPr>
      </w:pPr>
      <w:r>
        <w:rPr>
          <w:rFonts w:ascii="宋体" w:cs="宋体" w:hAnsi="宋体" w:hint="eastAsia"/>
          <w:szCs w:val="21"/>
        </w:rPr>
        <w:t>授课教师联系方式：</w:t>
      </w:r>
    </w:p>
    <w:p>
      <w:pPr>
        <w:pStyle w:val="style0"/>
        <w:spacing w:lineRule="auto" w:line="288"/>
        <w:rPr>
          <w:rFonts w:ascii="宋体" w:cs="宋体" w:hAnsi="宋体"/>
          <w:szCs w:val="21"/>
        </w:rPr>
      </w:pPr>
      <w:r>
        <w:rPr>
          <w:rFonts w:ascii="宋体" w:cs="宋体" w:hAnsi="宋体" w:hint="eastAsia"/>
          <w:szCs w:val="21"/>
        </w:rPr>
        <w:t>电话：13910404856</w:t>
      </w:r>
    </w:p>
    <w:p>
      <w:pPr>
        <w:pStyle w:val="style0"/>
        <w:spacing w:lineRule="auto" w:line="288"/>
        <w:rPr>
          <w:rFonts w:ascii="宋体" w:cs="宋体" w:hAnsi="宋体"/>
          <w:szCs w:val="21"/>
        </w:rPr>
      </w:pPr>
      <w:r>
        <w:rPr>
          <w:rFonts w:ascii="宋体" w:cs="宋体" w:hAnsi="宋体" w:hint="eastAsia"/>
          <w:szCs w:val="21"/>
        </w:rPr>
        <w:t>Email：ym_mail2001@sohu.com</w:t>
      </w:r>
    </w:p>
    <w:p>
      <w:pPr>
        <w:pStyle w:val="style0"/>
        <w:spacing w:lineRule="auto" w:line="288"/>
        <w:rPr>
          <w:rFonts w:ascii="宋体" w:cs="宋体" w:hAnsi="宋体"/>
          <w:szCs w:val="21"/>
        </w:rPr>
      </w:pPr>
      <w:r>
        <w:rPr>
          <w:rFonts w:ascii="宋体" w:cs="宋体" w:hAnsi="宋体" w:hint="eastAsia"/>
          <w:szCs w:val="21"/>
        </w:rPr>
        <w:t>辅导、答疑安排：星期六13:00—14:00,17:00—18:00</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课程概述</w:t>
      </w:r>
    </w:p>
    <w:p>
      <w:pPr>
        <w:pStyle w:val="style0"/>
        <w:spacing w:lineRule="auto" w:line="288"/>
        <w:ind w:firstLine="315" w:firstLineChars="150"/>
        <w:rPr>
          <w:rFonts w:ascii="宋体" w:cs="宋体" w:hAnsi="宋体"/>
          <w:szCs w:val="21"/>
        </w:rPr>
      </w:pPr>
      <w:r>
        <w:rPr>
          <w:rFonts w:ascii="宋体" w:cs="宋体" w:hAnsi="宋体" w:hint="eastAsia"/>
          <w:szCs w:val="21"/>
        </w:rPr>
        <w:t>本课程的特点：通过鲜活的案例是学生了解电子商务与我们的工作，学习和生活密不可分的联系。以及如何通过对网络的利用提高我们的生活质量，降低我们的工作和生活成本，优化企业运作的流程，提高政府的运作效率。B-B,B-C,C-C,B-G将给我们答案。</w:t>
      </w:r>
    </w:p>
    <w:p>
      <w:pPr>
        <w:pStyle w:val="style0"/>
        <w:spacing w:lineRule="auto" w:line="288"/>
        <w:ind w:firstLine="420"/>
        <w:rPr>
          <w:rFonts w:ascii="宋体" w:cs="宋体" w:hAnsi="宋体"/>
          <w:szCs w:val="21"/>
        </w:rPr>
      </w:pPr>
      <w:r>
        <w:rPr>
          <w:rFonts w:ascii="宋体" w:cs="宋体" w:hAnsi="宋体" w:hint="eastAsia"/>
          <w:szCs w:val="21"/>
        </w:rPr>
        <w:t>课程要求学生具备在熟悉或不熟悉的条件下理解并应用专业知识的能力。课程内容中所给出的场景只是举例。</w:t>
      </w:r>
    </w:p>
    <w:p>
      <w:pPr>
        <w:pStyle w:val="style0"/>
        <w:spacing w:lineRule="auto" w:line="288"/>
        <w:ind w:firstLine="420"/>
        <w:rPr>
          <w:rFonts w:ascii="宋体" w:cs="宋体" w:hAnsi="宋体"/>
          <w:szCs w:val="21"/>
        </w:rPr>
      </w:pPr>
      <w:r>
        <w:rPr>
          <w:rFonts w:ascii="宋体" w:cs="宋体" w:hAnsi="宋体" w:hint="eastAsia"/>
          <w:szCs w:val="21"/>
        </w:rPr>
        <w:t>课程主要结合案例助学或教学。通过课程的学习，学生应掌握阅读、分析电子商务案例的技巧。这些方法包括：</w:t>
      </w:r>
    </w:p>
    <w:p>
      <w:pPr>
        <w:pStyle w:val="style0"/>
        <w:numPr>
          <w:ilvl w:val="0"/>
          <w:numId w:val="35"/>
        </w:numPr>
        <w:spacing w:lineRule="auto" w:line="288"/>
        <w:rPr>
          <w:rFonts w:ascii="宋体" w:cs="宋体" w:hAnsi="宋体"/>
          <w:iCs/>
          <w:szCs w:val="21"/>
        </w:rPr>
      </w:pPr>
      <w:r>
        <w:rPr>
          <w:rFonts w:ascii="宋体" w:cs="宋体" w:hAnsi="宋体" w:hint="eastAsia"/>
          <w:iCs/>
          <w:szCs w:val="21"/>
        </w:rPr>
        <w:t>综合阅读技巧；</w:t>
      </w:r>
    </w:p>
    <w:p>
      <w:pPr>
        <w:pStyle w:val="style0"/>
        <w:numPr>
          <w:ilvl w:val="0"/>
          <w:numId w:val="35"/>
        </w:numPr>
        <w:spacing w:lineRule="auto" w:line="288"/>
        <w:rPr>
          <w:rFonts w:ascii="宋体" w:cs="宋体" w:hAnsi="宋体"/>
          <w:iCs/>
          <w:szCs w:val="21"/>
        </w:rPr>
      </w:pPr>
      <w:r>
        <w:rPr>
          <w:rFonts w:ascii="宋体" w:cs="宋体" w:hAnsi="宋体" w:hint="eastAsia"/>
          <w:iCs/>
          <w:szCs w:val="21"/>
        </w:rPr>
        <w:t>案例难度的维度分析</w:t>
      </w:r>
    </w:p>
    <w:p>
      <w:pPr>
        <w:pStyle w:val="style0"/>
        <w:numPr>
          <w:ilvl w:val="0"/>
          <w:numId w:val="35"/>
        </w:numPr>
        <w:spacing w:lineRule="auto" w:line="288"/>
        <w:rPr>
          <w:rFonts w:ascii="宋体" w:cs="宋体" w:hAnsi="宋体"/>
          <w:iCs/>
          <w:szCs w:val="21"/>
        </w:rPr>
      </w:pPr>
      <w:r>
        <w:rPr>
          <w:rFonts w:ascii="宋体" w:cs="宋体" w:hAnsi="宋体" w:hint="eastAsia"/>
          <w:iCs/>
          <w:szCs w:val="21"/>
        </w:rPr>
        <w:t>哈佛的案例七步分析法</w:t>
      </w:r>
    </w:p>
    <w:p>
      <w:pPr>
        <w:pStyle w:val="style0"/>
        <w:numPr>
          <w:ilvl w:val="0"/>
          <w:numId w:val="35"/>
        </w:numPr>
        <w:spacing w:lineRule="auto" w:line="288"/>
        <w:rPr>
          <w:rFonts w:ascii="宋体" w:cs="宋体" w:hAnsi="宋体"/>
          <w:iCs/>
          <w:szCs w:val="21"/>
        </w:rPr>
      </w:pPr>
      <w:r>
        <w:rPr>
          <w:rFonts w:ascii="宋体" w:cs="宋体" w:hAnsi="宋体" w:hint="eastAsia"/>
          <w:iCs/>
          <w:szCs w:val="21"/>
        </w:rPr>
        <w:t>案例的决策树分析；</w:t>
      </w:r>
    </w:p>
    <w:p>
      <w:pPr>
        <w:pStyle w:val="style0"/>
        <w:spacing w:lineRule="auto" w:line="288"/>
        <w:ind w:firstLine="420"/>
        <w:rPr>
          <w:rFonts w:ascii="宋体" w:cs="宋体" w:hAnsi="宋体"/>
          <w:szCs w:val="21"/>
        </w:rPr>
      </w:pPr>
      <w:r>
        <w:rPr>
          <w:rFonts w:ascii="宋体" w:cs="宋体" w:hAnsi="宋体" w:hint="eastAsia"/>
          <w:szCs w:val="21"/>
        </w:rPr>
        <w:t>在电子商务专业的教学中，采用案例教学和案例考核方法。其主旨即在于通过对案例的讲授，使得同学们能够熟练掌握资料的收集方法，数据源的搜寻，案例的假设检验，案例的定量分析等相关技能。以期在课程结束时能完成规范的案例制作。</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课程目标</w:t>
      </w:r>
    </w:p>
    <w:p>
      <w:pPr>
        <w:pStyle w:val="style0"/>
        <w:spacing w:lineRule="auto" w:line="288"/>
        <w:ind w:firstLine="420" w:firstLineChars="200"/>
        <w:rPr>
          <w:rFonts w:ascii="宋体" w:cs="宋体" w:hAnsi="宋体"/>
          <w:szCs w:val="21"/>
        </w:rPr>
      </w:pPr>
      <w:r>
        <w:rPr>
          <w:rFonts w:ascii="宋体" w:cs="宋体" w:hAnsi="宋体" w:hint="eastAsia"/>
          <w:szCs w:val="21"/>
        </w:rPr>
        <w:t>本课程的目标是MBA学生完成本课程后，能够理解以下知识：</w:t>
      </w:r>
    </w:p>
    <w:p>
      <w:pPr>
        <w:pStyle w:val="style0"/>
        <w:numPr>
          <w:ilvl w:val="0"/>
          <w:numId w:val="36"/>
        </w:numPr>
        <w:spacing w:lineRule="auto" w:line="288"/>
        <w:rPr>
          <w:rFonts w:ascii="宋体" w:cs="宋体" w:hAnsi="宋体"/>
          <w:szCs w:val="21"/>
        </w:rPr>
      </w:pPr>
      <w:r>
        <w:rPr>
          <w:rFonts w:ascii="宋体" w:cs="宋体" w:hAnsi="宋体" w:hint="eastAsia"/>
          <w:szCs w:val="21"/>
        </w:rPr>
        <w:t>了解电子商务的基本概念；</w:t>
      </w:r>
    </w:p>
    <w:p>
      <w:pPr>
        <w:pStyle w:val="style0"/>
        <w:numPr>
          <w:ilvl w:val="0"/>
          <w:numId w:val="36"/>
        </w:numPr>
        <w:spacing w:lineRule="auto" w:line="288"/>
        <w:rPr>
          <w:rFonts w:ascii="宋体" w:cs="宋体" w:hAnsi="宋体"/>
          <w:szCs w:val="21"/>
        </w:rPr>
      </w:pPr>
      <w:r>
        <w:rPr>
          <w:rFonts w:ascii="宋体" w:cs="宋体" w:hAnsi="宋体" w:hint="eastAsia"/>
          <w:szCs w:val="21"/>
        </w:rPr>
        <w:t>了解电子商务的技术基础及电子商务在企业中的各种应用；</w:t>
      </w:r>
    </w:p>
    <w:p>
      <w:pPr>
        <w:pStyle w:val="style0"/>
        <w:numPr>
          <w:ilvl w:val="0"/>
          <w:numId w:val="36"/>
        </w:numPr>
        <w:spacing w:lineRule="auto" w:line="288"/>
        <w:rPr>
          <w:rFonts w:ascii="宋体" w:cs="宋体" w:hAnsi="宋体"/>
          <w:szCs w:val="21"/>
        </w:rPr>
      </w:pPr>
      <w:r>
        <w:rPr>
          <w:rFonts w:ascii="宋体" w:cs="宋体" w:hAnsi="宋体" w:hint="eastAsia"/>
          <w:szCs w:val="21"/>
        </w:rPr>
        <w:t>正确评价企业的电子商务决策以及电子商务对企业核心竞争力的影响；</w:t>
      </w:r>
    </w:p>
    <w:p>
      <w:pPr>
        <w:pStyle w:val="style0"/>
        <w:numPr>
          <w:ilvl w:val="0"/>
          <w:numId w:val="36"/>
        </w:numPr>
        <w:spacing w:lineRule="auto" w:line="288"/>
        <w:rPr>
          <w:rFonts w:ascii="宋体" w:cs="宋体" w:hAnsi="宋体"/>
          <w:szCs w:val="21"/>
        </w:rPr>
      </w:pPr>
      <w:r>
        <w:rPr>
          <w:rFonts w:ascii="宋体" w:cs="宋体" w:hAnsi="宋体" w:hint="eastAsia"/>
          <w:szCs w:val="21"/>
        </w:rPr>
        <w:t>将上述内容与企业电子商务的最新实践联系起来；</w:t>
      </w:r>
    </w:p>
    <w:p>
      <w:pPr>
        <w:pStyle w:val="style0"/>
        <w:numPr>
          <w:ilvl w:val="0"/>
          <w:numId w:val="36"/>
        </w:numPr>
        <w:spacing w:lineRule="auto" w:line="288"/>
        <w:rPr>
          <w:rFonts w:ascii="宋体" w:cs="宋体" w:hAnsi="宋体"/>
          <w:szCs w:val="21"/>
        </w:rPr>
      </w:pPr>
      <w:r>
        <w:rPr>
          <w:rFonts w:ascii="宋体" w:cs="宋体" w:hAnsi="宋体" w:hint="eastAsia"/>
          <w:szCs w:val="21"/>
        </w:rPr>
        <w:t>为进一步学习电子商务后续课程，即《供应链管理》打下基础。</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内容提要及学时分配</w:t>
      </w:r>
    </w:p>
    <w:p>
      <w:pPr>
        <w:pStyle w:val="style0"/>
        <w:spacing w:lineRule="auto" w:line="288"/>
        <w:ind w:left="840"/>
        <w:rPr>
          <w:rFonts w:ascii="宋体" w:cs="宋体" w:hAnsi="宋体"/>
          <w:szCs w:val="21"/>
        </w:rPr>
      </w:pPr>
      <w:r>
        <w:rPr>
          <w:rFonts w:ascii="宋体" w:cs="宋体" w:hAnsi="宋体" w:hint="eastAsia"/>
          <w:szCs w:val="21"/>
        </w:rPr>
        <w:t>本课程具体内容为：</w:t>
      </w:r>
    </w:p>
    <w:p>
      <w:pPr>
        <w:pStyle w:val="style0"/>
        <w:spacing w:lineRule="auto" w:line="288"/>
        <w:rPr>
          <w:rFonts w:ascii="宋体" w:cs="宋体" w:hAnsi="宋体"/>
          <w:szCs w:val="21"/>
        </w:rPr>
      </w:pPr>
      <w:r>
        <w:rPr>
          <w:rFonts w:ascii="宋体" w:cs="宋体" w:hAnsi="宋体" w:hint="eastAsia"/>
          <w:szCs w:val="21"/>
        </w:rPr>
        <w:t>第一部分 电子商务的概念</w:t>
      </w:r>
    </w:p>
    <w:p>
      <w:pPr>
        <w:pStyle w:val="style0"/>
        <w:spacing w:lineRule="auto" w:line="288"/>
        <w:ind w:left="960"/>
        <w:rPr>
          <w:rFonts w:ascii="宋体" w:cs="宋体" w:hAnsi="宋体"/>
          <w:szCs w:val="21"/>
        </w:rPr>
      </w:pPr>
      <w:r>
        <w:rPr>
          <w:rFonts w:ascii="宋体" w:cs="宋体" w:hAnsi="宋体" w:hint="eastAsia"/>
          <w:szCs w:val="21"/>
        </w:rPr>
        <w:t>介绍电子商务的概念和它的组成、研究范畴和目前的主要应用领域。</w:t>
      </w:r>
    </w:p>
    <w:p>
      <w:pPr>
        <w:pStyle w:val="style0"/>
        <w:spacing w:lineRule="auto" w:line="288"/>
        <w:ind w:left="959"/>
        <w:rPr>
          <w:rFonts w:ascii="宋体" w:cs="宋体" w:hAnsi="宋体"/>
          <w:szCs w:val="21"/>
        </w:rPr>
      </w:pPr>
      <w:r>
        <w:rPr>
          <w:rFonts w:ascii="宋体" w:cs="宋体" w:hAnsi="宋体" w:hint="eastAsia"/>
          <w:szCs w:val="21"/>
        </w:rPr>
        <w:t>重点讲述哈佛与加拿大西安大略大学易维管理学院经典的案例七步分析法。</w:t>
      </w:r>
    </w:p>
    <w:p>
      <w:pPr>
        <w:pStyle w:val="style0"/>
        <w:spacing w:lineRule="auto" w:line="288"/>
        <w:rPr>
          <w:rFonts w:ascii="宋体" w:cs="宋体" w:hAnsi="宋体"/>
          <w:szCs w:val="21"/>
        </w:rPr>
      </w:pPr>
      <w:r>
        <w:rPr>
          <w:rFonts w:ascii="宋体" w:cs="宋体" w:hAnsi="宋体" w:hint="eastAsia"/>
          <w:szCs w:val="21"/>
        </w:rPr>
        <w:t>第二部分 互联网的相关知识和网上的市场调查</w:t>
      </w:r>
    </w:p>
    <w:p>
      <w:pPr>
        <w:pStyle w:val="style0"/>
        <w:spacing w:lineRule="auto" w:line="288"/>
        <w:ind w:left="959"/>
        <w:rPr>
          <w:rFonts w:ascii="宋体" w:cs="宋体" w:hAnsi="宋体"/>
          <w:szCs w:val="21"/>
        </w:rPr>
      </w:pPr>
      <w:r>
        <w:rPr>
          <w:rFonts w:ascii="宋体" w:cs="宋体" w:hAnsi="宋体" w:hint="eastAsia"/>
          <w:szCs w:val="21"/>
        </w:rPr>
        <w:t>（1）互联网的相关知识：互联网发展的原理，演进的过程以及相关的标准和协议；未来互联网的发展趋势和支撑技术，以及星际互联网的发展；语义网的解决方案等。</w:t>
      </w:r>
    </w:p>
    <w:p>
      <w:pPr>
        <w:pStyle w:val="style0"/>
        <w:spacing w:lineRule="auto" w:line="288"/>
        <w:ind w:left="960"/>
        <w:rPr>
          <w:rFonts w:ascii="宋体" w:cs="宋体" w:hAnsi="宋体"/>
          <w:szCs w:val="21"/>
        </w:rPr>
      </w:pPr>
      <w:r>
        <w:rPr>
          <w:rFonts w:ascii="宋体" w:cs="宋体" w:hAnsi="宋体" w:hint="eastAsia"/>
          <w:szCs w:val="21"/>
        </w:rPr>
        <w:t>（2）网上的市场调查：搜索技术、甄别冗余查询的智能工具。</w:t>
      </w:r>
    </w:p>
    <w:p>
      <w:pPr>
        <w:pStyle w:val="style0"/>
        <w:spacing w:lineRule="auto" w:line="288"/>
        <w:ind w:left="960"/>
        <w:rPr>
          <w:rFonts w:ascii="宋体" w:cs="宋体" w:hAnsi="宋体"/>
          <w:szCs w:val="21"/>
        </w:rPr>
      </w:pPr>
      <w:r>
        <w:rPr>
          <w:rFonts w:ascii="宋体" w:cs="宋体" w:hAnsi="宋体" w:hint="eastAsia"/>
          <w:szCs w:val="21"/>
        </w:rPr>
        <w:t>重点案例分析，介绍基于决策树的案例分析方法。</w:t>
      </w:r>
    </w:p>
    <w:p>
      <w:pPr>
        <w:pStyle w:val="style0"/>
        <w:spacing w:lineRule="auto" w:line="288"/>
        <w:rPr>
          <w:rFonts w:ascii="宋体" w:cs="宋体" w:hAnsi="宋体"/>
          <w:szCs w:val="21"/>
        </w:rPr>
      </w:pPr>
      <w:r>
        <w:rPr>
          <w:rFonts w:ascii="宋体" w:cs="宋体" w:hAnsi="宋体" w:hint="eastAsia"/>
          <w:szCs w:val="21"/>
        </w:rPr>
        <w:t>第三部分 网站建设和网络营销</w:t>
      </w:r>
    </w:p>
    <w:p>
      <w:pPr>
        <w:pStyle w:val="style0"/>
        <w:spacing w:lineRule="auto" w:line="288"/>
        <w:ind w:left="959"/>
        <w:rPr>
          <w:rFonts w:ascii="宋体" w:cs="宋体" w:hAnsi="宋体"/>
          <w:szCs w:val="21"/>
        </w:rPr>
      </w:pPr>
      <w:r>
        <w:rPr>
          <w:rFonts w:ascii="宋体" w:cs="宋体" w:hAnsi="宋体" w:hint="eastAsia"/>
          <w:szCs w:val="21"/>
        </w:rPr>
        <w:t>（1）网站建设：硬件的选型及相关的测试工具，软硬件的搭配等相关知识。</w:t>
      </w:r>
    </w:p>
    <w:p>
      <w:pPr>
        <w:pStyle w:val="style0"/>
        <w:spacing w:lineRule="auto" w:line="288"/>
        <w:ind w:left="959"/>
        <w:rPr>
          <w:rFonts w:ascii="宋体" w:cs="宋体" w:hAnsi="宋体"/>
          <w:szCs w:val="21"/>
        </w:rPr>
      </w:pPr>
      <w:r>
        <w:rPr>
          <w:rFonts w:ascii="宋体" w:cs="宋体" w:hAnsi="宋体" w:hint="eastAsia"/>
          <w:szCs w:val="21"/>
        </w:rPr>
        <w:t>（2）网络营销：网上的关联营销，整合营销以及病毒营销。涉及到的概念包括六度分离理论和长尾理论等。</w:t>
      </w:r>
    </w:p>
    <w:p>
      <w:pPr>
        <w:pStyle w:val="style0"/>
        <w:spacing w:lineRule="auto" w:line="288"/>
        <w:rPr>
          <w:rFonts w:ascii="宋体" w:cs="宋体" w:hAnsi="宋体"/>
          <w:szCs w:val="21"/>
        </w:rPr>
      </w:pPr>
      <w:r>
        <w:rPr>
          <w:rFonts w:ascii="宋体" w:cs="宋体" w:hAnsi="宋体" w:hint="eastAsia"/>
          <w:szCs w:val="21"/>
        </w:rPr>
        <w:t>第四部分 在线销售</w:t>
      </w:r>
    </w:p>
    <w:p>
      <w:pPr>
        <w:pStyle w:val="style0"/>
        <w:spacing w:lineRule="auto" w:line="288"/>
        <w:ind w:left="959"/>
        <w:rPr>
          <w:rFonts w:ascii="宋体" w:cs="宋体" w:hAnsi="宋体"/>
          <w:szCs w:val="21"/>
        </w:rPr>
      </w:pPr>
      <w:r>
        <w:rPr>
          <w:rFonts w:ascii="宋体" w:cs="宋体" w:hAnsi="宋体" w:hint="eastAsia"/>
          <w:szCs w:val="21"/>
        </w:rPr>
        <w:t>（1）有形的产品销售：按照产品的不同类别分别探讨其在线销售的可行性和瓶颈。</w:t>
      </w:r>
    </w:p>
    <w:p>
      <w:pPr>
        <w:pStyle w:val="style0"/>
        <w:spacing w:lineRule="auto" w:line="288"/>
        <w:ind w:left="959"/>
        <w:rPr>
          <w:rFonts w:ascii="宋体" w:cs="宋体" w:hAnsi="宋体"/>
          <w:szCs w:val="21"/>
        </w:rPr>
      </w:pPr>
      <w:r>
        <w:rPr>
          <w:rFonts w:ascii="宋体" w:cs="宋体" w:hAnsi="宋体" w:hint="eastAsia"/>
          <w:szCs w:val="21"/>
        </w:rPr>
        <w:t>（2）无形的服务销售：介绍如何在网上进行股票交易，基金买卖，外汇交易以及如何在网上购买保险和进行在线贷款。</w:t>
      </w:r>
    </w:p>
    <w:p>
      <w:pPr>
        <w:pStyle w:val="style0"/>
        <w:spacing w:lineRule="auto" w:line="288"/>
        <w:rPr>
          <w:rFonts w:ascii="宋体" w:cs="宋体" w:hAnsi="宋体"/>
          <w:szCs w:val="21"/>
        </w:rPr>
      </w:pPr>
      <w:r>
        <w:rPr>
          <w:rFonts w:ascii="宋体" w:cs="宋体" w:hAnsi="宋体" w:hint="eastAsia"/>
          <w:szCs w:val="21"/>
        </w:rPr>
        <w:t>第五部分 电子结算</w:t>
      </w:r>
    </w:p>
    <w:p>
      <w:pPr>
        <w:pStyle w:val="style0"/>
        <w:spacing w:lineRule="auto" w:line="288"/>
        <w:ind w:left="959"/>
        <w:rPr>
          <w:rFonts w:ascii="宋体" w:cs="宋体" w:hAnsi="宋体"/>
          <w:szCs w:val="21"/>
        </w:rPr>
      </w:pPr>
      <w:r>
        <w:rPr>
          <w:rFonts w:ascii="宋体" w:cs="宋体" w:hAnsi="宋体" w:hint="eastAsia"/>
          <w:szCs w:val="21"/>
        </w:rPr>
        <w:t>介绍当前最先进的结算技术和结算工具，以及在结算中所遇到的安全问题。包括电子现金，电子支票，电子钱包等多种结算工具及SAT协议。</w:t>
      </w:r>
    </w:p>
    <w:p>
      <w:pPr>
        <w:pStyle w:val="style0"/>
        <w:spacing w:lineRule="auto" w:line="288"/>
        <w:rPr>
          <w:rFonts w:ascii="宋体" w:cs="宋体" w:hAnsi="宋体"/>
          <w:szCs w:val="21"/>
        </w:rPr>
      </w:pPr>
      <w:r>
        <w:rPr>
          <w:rFonts w:ascii="宋体" w:cs="宋体" w:hAnsi="宋体" w:hint="eastAsia"/>
          <w:szCs w:val="21"/>
        </w:rPr>
        <w:t>第六部分 电子商务安全</w:t>
      </w:r>
    </w:p>
    <w:p>
      <w:pPr>
        <w:pStyle w:val="style0"/>
        <w:spacing w:lineRule="auto" w:line="288"/>
        <w:ind w:left="959"/>
        <w:rPr>
          <w:rFonts w:ascii="宋体" w:cs="宋体" w:hAnsi="宋体"/>
          <w:szCs w:val="21"/>
        </w:rPr>
      </w:pPr>
      <w:r>
        <w:rPr>
          <w:rFonts w:ascii="宋体" w:cs="宋体" w:hAnsi="宋体" w:hint="eastAsia"/>
          <w:szCs w:val="21"/>
        </w:rPr>
        <w:t>详细介绍当前企业所面临的安全问题，讲述如何通过加密等相关技术和算法来保证企业的安全。具体内容将包括散列编码，对称加密，非对称加密，一次性数表，数字水印，安全套接层协议等等相关技术，以及网络常见的对客户机，服务器和通讯信道的攻击与防护技术。</w:t>
      </w:r>
    </w:p>
    <w:p>
      <w:pPr>
        <w:pStyle w:val="style0"/>
        <w:spacing w:lineRule="auto" w:line="288"/>
        <w:ind w:firstLine="105" w:firstLineChars="50"/>
        <w:rPr>
          <w:rFonts w:ascii="宋体" w:cs="宋体" w:hAnsi="宋体"/>
          <w:szCs w:val="21"/>
        </w:rPr>
      </w:pPr>
      <w:r>
        <w:rPr>
          <w:rFonts w:ascii="宋体" w:cs="宋体" w:hAnsi="宋体" w:hint="eastAsia"/>
          <w:szCs w:val="21"/>
        </w:rPr>
        <w:t>第七部分 客户关系管理</w:t>
      </w:r>
    </w:p>
    <w:p>
      <w:pPr>
        <w:pStyle w:val="style0"/>
        <w:spacing w:lineRule="auto" w:line="288"/>
        <w:ind w:left="959"/>
        <w:rPr>
          <w:rFonts w:ascii="宋体" w:cs="宋体" w:hAnsi="宋体"/>
          <w:szCs w:val="21"/>
        </w:rPr>
      </w:pPr>
      <w:r>
        <w:rPr>
          <w:rFonts w:ascii="宋体" w:cs="宋体" w:hAnsi="宋体" w:hint="eastAsia"/>
          <w:szCs w:val="21"/>
        </w:rPr>
        <w:t>（1）通过案例分析，熟悉和掌握从客户信息收集，整理到通过计算机进行RMF分析的全部过程。这部分会与企业营销目标的实现过程结合讲解。</w:t>
      </w:r>
    </w:p>
    <w:p>
      <w:pPr>
        <w:pStyle w:val="style0"/>
        <w:spacing w:lineRule="auto" w:line="288"/>
        <w:ind w:left="960"/>
        <w:rPr>
          <w:rFonts w:ascii="宋体" w:cs="宋体" w:hAnsi="宋体"/>
          <w:szCs w:val="21"/>
        </w:rPr>
      </w:pPr>
      <w:r>
        <w:rPr>
          <w:rFonts w:ascii="宋体" w:cs="宋体" w:hAnsi="宋体" w:hint="eastAsia"/>
          <w:szCs w:val="21"/>
        </w:rPr>
        <w:t>（2）介绍相关的客户关系管理的工具选择</w:t>
      </w:r>
    </w:p>
    <w:p>
      <w:pPr>
        <w:pStyle w:val="style0"/>
        <w:spacing w:lineRule="auto" w:line="288"/>
        <w:ind w:left="959"/>
        <w:rPr>
          <w:rFonts w:ascii="宋体" w:cs="宋体" w:hAnsi="宋体"/>
          <w:szCs w:val="21"/>
        </w:rPr>
      </w:pPr>
      <w:r>
        <w:rPr>
          <w:rFonts w:ascii="宋体" w:cs="宋体" w:hAnsi="宋体" w:hint="eastAsia"/>
          <w:szCs w:val="21"/>
        </w:rPr>
        <w:t>重点：客户的细分技术以及如何针对细分的市场采取对应的营销组合来满足客户的需求。</w:t>
      </w:r>
    </w:p>
    <w:p>
      <w:pPr>
        <w:pStyle w:val="style0"/>
        <w:spacing w:lineRule="auto" w:line="288"/>
        <w:rPr>
          <w:rFonts w:ascii="宋体" w:cs="宋体" w:hAnsi="宋体"/>
          <w:szCs w:val="21"/>
        </w:rPr>
      </w:pPr>
      <w:r>
        <w:rPr>
          <w:rFonts w:ascii="宋体" w:cs="宋体" w:hAnsi="宋体" w:hint="eastAsia"/>
          <w:szCs w:val="21"/>
        </w:rPr>
        <w:t>第八部分 供应链与物流管理管理模块</w:t>
      </w:r>
    </w:p>
    <w:p>
      <w:pPr>
        <w:pStyle w:val="style0"/>
        <w:spacing w:lineRule="auto" w:line="288"/>
        <w:ind w:left="960"/>
        <w:rPr>
          <w:rFonts w:ascii="宋体" w:cs="宋体" w:hAnsi="宋体"/>
          <w:szCs w:val="21"/>
        </w:rPr>
      </w:pPr>
      <w:r>
        <w:rPr>
          <w:rFonts w:ascii="宋体" w:cs="宋体" w:hAnsi="宋体" w:hint="eastAsia"/>
          <w:szCs w:val="21"/>
        </w:rPr>
        <w:t>讲授从EDI、电子集市到智能代理技术的发展沿革。</w:t>
      </w:r>
    </w:p>
    <w:p>
      <w:pPr>
        <w:pStyle w:val="style0"/>
        <w:spacing w:lineRule="auto" w:line="288"/>
        <w:ind w:left="960"/>
        <w:rPr>
          <w:rFonts w:ascii="宋体" w:cs="宋体" w:hAnsi="宋体"/>
          <w:szCs w:val="21"/>
        </w:rPr>
      </w:pPr>
      <w:r>
        <w:rPr>
          <w:rFonts w:ascii="宋体" w:cs="宋体" w:hAnsi="宋体" w:hint="eastAsia"/>
          <w:szCs w:val="21"/>
        </w:rPr>
        <w:t>重点：群集智慧，预测技术，基于汉密尔顿循环的优化技术等。</w:t>
      </w:r>
    </w:p>
    <w:p>
      <w:pPr>
        <w:pStyle w:val="style0"/>
        <w:spacing w:lineRule="auto" w:line="288"/>
        <w:ind w:left="960"/>
        <w:rPr>
          <w:rFonts w:ascii="宋体" w:cs="宋体" w:hAnsi="宋体"/>
          <w:szCs w:val="21"/>
        </w:rPr>
      </w:pPr>
      <w:r>
        <w:rPr>
          <w:rFonts w:ascii="宋体" w:cs="宋体" w:hAnsi="宋体" w:hint="eastAsia"/>
          <w:szCs w:val="21"/>
        </w:rPr>
        <w:t>（1）理论框架及相关概念厘正</w:t>
      </w:r>
    </w:p>
    <w:p>
      <w:pPr>
        <w:pStyle w:val="style0"/>
        <w:spacing w:lineRule="auto" w:line="288"/>
        <w:ind w:left="960"/>
        <w:rPr>
          <w:rFonts w:ascii="宋体" w:cs="宋体" w:hAnsi="宋体"/>
          <w:szCs w:val="21"/>
        </w:rPr>
      </w:pPr>
      <w:r>
        <w:rPr>
          <w:rFonts w:ascii="宋体" w:cs="宋体" w:hAnsi="宋体" w:hint="eastAsia"/>
          <w:szCs w:val="21"/>
        </w:rPr>
        <w:t>（2）供应链的各个模块及其算法</w:t>
      </w:r>
    </w:p>
    <w:p>
      <w:pPr>
        <w:pStyle w:val="style0"/>
        <w:spacing w:lineRule="auto" w:line="288"/>
        <w:ind w:left="960"/>
        <w:rPr>
          <w:rFonts w:ascii="宋体" w:cs="宋体" w:hAnsi="宋体"/>
          <w:szCs w:val="21"/>
        </w:rPr>
      </w:pPr>
      <w:r>
        <w:rPr>
          <w:rFonts w:ascii="宋体" w:cs="宋体" w:hAnsi="宋体" w:hint="eastAsia"/>
          <w:szCs w:val="21"/>
        </w:rPr>
        <w:t>（3）企业资源规划（ERP）</w:t>
      </w:r>
    </w:p>
    <w:p>
      <w:pPr>
        <w:pStyle w:val="style0"/>
        <w:spacing w:lineRule="auto" w:line="288"/>
        <w:ind w:left="960"/>
        <w:rPr>
          <w:rFonts w:ascii="宋体" w:cs="宋体" w:hAnsi="宋体"/>
          <w:szCs w:val="21"/>
        </w:rPr>
      </w:pPr>
      <w:r>
        <w:rPr>
          <w:rFonts w:ascii="宋体" w:cs="宋体" w:hAnsi="宋体" w:hint="eastAsia"/>
          <w:szCs w:val="21"/>
        </w:rPr>
        <w:t>（4）物流管理模块</w:t>
      </w:r>
    </w:p>
    <w:p>
      <w:pPr>
        <w:pStyle w:val="style0"/>
        <w:spacing w:lineRule="auto" w:line="288"/>
        <w:ind w:left="960"/>
        <w:rPr>
          <w:rFonts w:ascii="宋体" w:cs="宋体" w:hAnsi="宋体"/>
          <w:szCs w:val="21"/>
        </w:rPr>
      </w:pPr>
      <w:r>
        <w:rPr>
          <w:rFonts w:ascii="宋体" w:cs="宋体" w:hAnsi="宋体" w:hint="eastAsia"/>
          <w:szCs w:val="21"/>
        </w:rPr>
        <w:t>（5）数据挖掘和信息技术</w:t>
      </w:r>
    </w:p>
    <w:p>
      <w:pPr>
        <w:pStyle w:val="style0"/>
        <w:spacing w:lineRule="auto" w:line="288"/>
        <w:ind w:left="960"/>
        <w:rPr>
          <w:rFonts w:ascii="宋体" w:cs="宋体" w:hAnsi="宋体"/>
          <w:szCs w:val="21"/>
        </w:rPr>
      </w:pPr>
    </w:p>
    <w:p>
      <w:pPr>
        <w:pStyle w:val="style0"/>
        <w:spacing w:lineRule="auto" w:line="288"/>
        <w:ind w:firstLine="840" w:firstLineChars="400"/>
        <w:rPr>
          <w:rFonts w:ascii="宋体" w:cs="宋体" w:hAnsi="宋体"/>
          <w:szCs w:val="21"/>
        </w:rPr>
      </w:pPr>
      <w:r>
        <w:rPr>
          <w:rFonts w:ascii="宋体" w:cs="宋体" w:hAnsi="宋体" w:hint="eastAsia"/>
          <w:szCs w:val="21"/>
        </w:rPr>
        <w:t>根据本学期的学识，具体课时分配如下：</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54"/>
      </w:tblGrid>
      <w:tr>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周次</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内容</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10</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电子商务的概念</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11</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互联网的相关知识和网上的市场调查</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12</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网站建设和网络营销</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13</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在线销售</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14</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电子结算</w:t>
            </w:r>
          </w:p>
        </w:tc>
      </w:tr>
      <w:tr>
        <w:tblPrEx/>
        <w:trPr>
          <w:jc w:val="center"/>
        </w:trPr>
        <w:tc>
          <w:tcPr>
            <w:tcW w:w="816" w:type="dxa"/>
            <w:tcBorders/>
          </w:tcPr>
          <w:p>
            <w:pPr>
              <w:pStyle w:val="style0"/>
              <w:spacing w:lineRule="auto" w:line="288"/>
              <w:jc w:val="center"/>
              <w:rPr>
                <w:rFonts w:ascii="宋体" w:cs="宋体" w:hAnsi="宋体"/>
                <w:szCs w:val="21"/>
              </w:rPr>
            </w:pPr>
            <w:r>
              <w:rPr>
                <w:rFonts w:ascii="宋体" w:cs="宋体" w:hAnsi="宋体" w:hint="eastAsia"/>
                <w:szCs w:val="21"/>
              </w:rPr>
              <w:t>15</w:t>
            </w:r>
          </w:p>
        </w:tc>
        <w:tc>
          <w:tcPr>
            <w:tcW w:w="4254" w:type="dxa"/>
            <w:tcBorders/>
          </w:tcPr>
          <w:p>
            <w:pPr>
              <w:pStyle w:val="style0"/>
              <w:spacing w:lineRule="auto" w:line="288"/>
              <w:jc w:val="center"/>
              <w:rPr>
                <w:rFonts w:ascii="宋体" w:cs="宋体" w:hAnsi="宋体"/>
                <w:szCs w:val="21"/>
              </w:rPr>
            </w:pPr>
            <w:r>
              <w:rPr>
                <w:rFonts w:ascii="宋体" w:cs="宋体" w:hAnsi="宋体" w:hint="eastAsia"/>
                <w:szCs w:val="21"/>
              </w:rPr>
              <w:t>电子商务安全</w:t>
            </w:r>
          </w:p>
        </w:tc>
      </w:tr>
    </w:tbl>
    <w:p>
      <w:pPr>
        <w:pStyle w:val="style0"/>
        <w:spacing w:lineRule="auto" w:line="288"/>
        <w:jc w:val="center"/>
        <w:rPr>
          <w:rFonts w:ascii="宋体" w:cs="宋体" w:hAnsi="宋体"/>
          <w:szCs w:val="21"/>
        </w:rPr>
      </w:pP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教学方式</w:t>
      </w:r>
    </w:p>
    <w:p>
      <w:pPr>
        <w:pStyle w:val="style0"/>
        <w:spacing w:lineRule="auto" w:line="288"/>
        <w:ind w:firstLine="420" w:firstLineChars="200"/>
        <w:rPr>
          <w:rFonts w:ascii="宋体" w:cs="宋体" w:hAnsi="宋体"/>
          <w:szCs w:val="21"/>
        </w:rPr>
      </w:pPr>
      <w:r>
        <w:rPr>
          <w:rFonts w:ascii="宋体" w:cs="宋体" w:hAnsi="宋体" w:hint="eastAsia"/>
          <w:szCs w:val="21"/>
        </w:rPr>
        <w:t>采用案例教学方法：授课中采用的教学课件均来自世界上最权威的欧洲案例交换中心的案例库，内含哈佛大学（商学院和肯尼迪政府管理学院两大案例库）和加拿大西安大略大学易维管理学院，佛吉尼亚的代顿商学院以及瑞士国际管理学院IMD，西班牙IESE和欧洲管理学院INSEAD等六大案例库的相关案例且针对中国的情况做了相应的调整。整个课件由4950张PPT 组成，内含大量动画和相关内容的国内外幽默诙谐的漫画。本课程所采用国内案例以知名的IT企业为主，部分案例来自好莱坞的最新影视作品。</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教学过程中IT工具等技术手段的应用</w:t>
      </w:r>
    </w:p>
    <w:p>
      <w:pPr>
        <w:pStyle w:val="style0"/>
        <w:spacing w:lineRule="auto" w:line="288"/>
        <w:ind w:firstLine="420" w:firstLineChars="200"/>
        <w:rPr>
          <w:rFonts w:ascii="宋体" w:cs="宋体" w:hAnsi="宋体"/>
          <w:szCs w:val="21"/>
        </w:rPr>
      </w:pP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教材</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 xml:space="preserve">《电子商务》（第二版），加里 · 施奈德、詹姆斯 · 佩里，机械工业出版社、汤姆森学习出版集团， </w:t>
      </w:r>
    </w:p>
    <w:p>
      <w:pPr>
        <w:pStyle w:val="style0"/>
        <w:spacing w:lineRule="auto" w:line="288"/>
        <w:ind w:left="720"/>
        <w:rPr>
          <w:rFonts w:ascii="宋体" w:cs="宋体" w:hAnsi="宋体"/>
          <w:szCs w:val="21"/>
        </w:rPr>
      </w:pPr>
      <w:r>
        <w:rPr>
          <w:rFonts w:ascii="宋体" w:cs="宋体" w:hAnsi="宋体" w:hint="eastAsia"/>
          <w:szCs w:val="21"/>
        </w:rPr>
        <w:t>讲义：《电子商务与网络营销》    于淼自编</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参考书目</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（1）卡拉科塔，M．鲁滨逊．电子商务的成功之路．爱迪生•韦斯利出版公司，1999</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（2）卡拉科塔，A．惠斯顿．电子商务管理指南．爱迪生•韦斯利出版公司，1997</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 xml:space="preserve">（3）玛丽莲．格林斯坦／托德 . 法因曼，《电子商务的安全与风险管理》，华夏出版社． 2001 </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（4）（美）斯蒂芬·哈格、梅芙·卡明斯、詹姆斯·道金斯《信息时代的管理信息系统》机械工业出版社2000</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（5）（美）小瑞芒德 ·麦克劳德、乔治·谢尔：《管理信息系统——管理导向的理论与实践》，电子工业出版社，2002</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（6）(美)罗伯特·斯库塞斯、(美)玛丽·萨姆纳：《管理信息系统》，东北财经大学出版社，2000</w:t>
      </w:r>
    </w:p>
    <w:p>
      <w:pPr>
        <w:pStyle w:val="style0"/>
        <w:tabs>
          <w:tab w:val="left" w:leader="none" w:pos="1260"/>
        </w:tabs>
        <w:spacing w:lineRule="auto" w:line="288"/>
        <w:ind w:left="720"/>
        <w:rPr>
          <w:rFonts w:ascii="宋体" w:cs="宋体" w:hAnsi="宋体"/>
          <w:szCs w:val="21"/>
        </w:rPr>
      </w:pPr>
      <w:r>
        <w:rPr>
          <w:rFonts w:ascii="宋体" w:cs="宋体" w:hAnsi="宋体" w:hint="eastAsia"/>
          <w:szCs w:val="21"/>
        </w:rPr>
        <w:t>（7）(美)加里 · 施奈德、詹姆斯 · 佩里：《电子商务》（第二版），机械工业出版社、汤姆森学习出版集团， 2002</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教学辅助材料，如CD、录影等</w:t>
      </w:r>
    </w:p>
    <w:p>
      <w:pPr>
        <w:pStyle w:val="style0"/>
        <w:spacing w:lineRule="auto" w:line="288"/>
        <w:ind w:firstLine="315" w:firstLineChars="150"/>
        <w:rPr>
          <w:rFonts w:ascii="宋体" w:cs="宋体" w:hAnsi="宋体"/>
          <w:szCs w:val="21"/>
        </w:rPr>
      </w:pPr>
      <w:r>
        <w:rPr>
          <w:rFonts w:ascii="宋体" w:cs="宋体" w:hAnsi="宋体" w:hint="eastAsia"/>
          <w:szCs w:val="21"/>
        </w:rPr>
        <w:t>课程提供PowerPoint讲议和相关教学材料、案例资料</w:t>
      </w:r>
    </w:p>
    <w:p>
      <w:pPr>
        <w:pStyle w:val="style0"/>
        <w:spacing w:lineRule="auto" w:line="288"/>
        <w:ind w:firstLine="315" w:firstLineChars="150"/>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课程学习要求及课堂纪律规范</w:t>
      </w:r>
    </w:p>
    <w:p>
      <w:pPr>
        <w:pStyle w:val="style0"/>
        <w:spacing w:lineRule="auto" w:line="288"/>
        <w:ind w:firstLine="315" w:firstLineChars="150"/>
        <w:rPr>
          <w:rFonts w:ascii="宋体" w:cs="宋体" w:hAnsi="宋体"/>
          <w:szCs w:val="21"/>
        </w:rPr>
      </w:pPr>
      <w:r>
        <w:rPr>
          <w:rFonts w:ascii="宋体" w:cs="宋体" w:hAnsi="宋体" w:hint="eastAsia"/>
          <w:szCs w:val="21"/>
        </w:rPr>
        <w:t>学生要按时出勤，认真听讲，并且积极思考、回答问题和参与讨论。</w:t>
      </w:r>
    </w:p>
    <w:p>
      <w:pPr>
        <w:pStyle w:val="style0"/>
        <w:spacing w:lineRule="auto" w:line="288"/>
        <w:ind w:firstLine="315" w:firstLineChars="150"/>
        <w:rPr>
          <w:rFonts w:ascii="宋体" w:cs="宋体" w:hAnsi="宋体"/>
          <w:szCs w:val="21"/>
        </w:rPr>
      </w:pPr>
      <w:r>
        <w:rPr>
          <w:rFonts w:ascii="宋体" w:cs="宋体" w:hAnsi="宋体" w:hint="eastAsia"/>
          <w:szCs w:val="21"/>
        </w:rPr>
        <w:t>考勤作为期末成绩的一项内容。</w:t>
      </w:r>
    </w:p>
    <w:p>
      <w:pPr>
        <w:pStyle w:val="style0"/>
        <w:spacing w:lineRule="auto" w:line="288"/>
        <w:rPr>
          <w:rFonts w:ascii="宋体" w:cs="宋体" w:hAnsi="宋体"/>
          <w:szCs w:val="21"/>
        </w:rPr>
      </w:pPr>
    </w:p>
    <w:p>
      <w:pPr>
        <w:pStyle w:val="style0"/>
        <w:numPr>
          <w:ilvl w:val="0"/>
          <w:numId w:val="34"/>
        </w:numPr>
        <w:spacing w:lineRule="auto" w:line="288"/>
        <w:rPr>
          <w:rFonts w:ascii="宋体" w:cs="宋体" w:hAnsi="宋体"/>
          <w:szCs w:val="21"/>
        </w:rPr>
      </w:pPr>
      <w:r>
        <w:rPr>
          <w:rFonts w:ascii="宋体" w:cs="宋体" w:hAnsi="宋体" w:hint="eastAsia"/>
          <w:szCs w:val="21"/>
        </w:rPr>
        <w:t>学生成绩评定办法（需详细说明评估学生学习效果的方法，各部分的百分比）</w:t>
      </w:r>
    </w:p>
    <w:p>
      <w:pPr>
        <w:pStyle w:val="style0"/>
        <w:spacing w:lineRule="auto" w:line="288"/>
        <w:ind w:firstLine="630" w:firstLineChars="300"/>
        <w:rPr>
          <w:rFonts w:ascii="宋体" w:cs="宋体" w:hAnsi="宋体"/>
          <w:szCs w:val="21"/>
        </w:rPr>
      </w:pPr>
      <w:r>
        <w:rPr>
          <w:rFonts w:ascii="宋体" w:cs="宋体" w:hAnsi="宋体" w:hint="eastAsia"/>
          <w:szCs w:val="21"/>
        </w:rPr>
        <w:t xml:space="preserve"> 出勤考察和课堂参与：20%</w:t>
      </w:r>
    </w:p>
    <w:p>
      <w:pPr>
        <w:pStyle w:val="style0"/>
        <w:spacing w:lineRule="auto" w:line="288"/>
        <w:ind w:firstLine="630" w:firstLineChars="300"/>
        <w:rPr>
          <w:rFonts w:ascii="宋体" w:cs="宋体" w:hAnsi="宋体"/>
          <w:szCs w:val="21"/>
        </w:rPr>
      </w:pPr>
      <w:r>
        <w:rPr>
          <w:rFonts w:ascii="宋体" w:cs="宋体" w:hAnsi="宋体" w:hint="eastAsia"/>
          <w:szCs w:val="21"/>
        </w:rPr>
        <w:t>作业与课堂报告：    15%</w:t>
      </w:r>
    </w:p>
    <w:p>
      <w:pPr>
        <w:pStyle w:val="style0"/>
        <w:spacing w:lineRule="auto" w:line="288"/>
        <w:ind w:firstLine="630" w:firstLineChars="300"/>
        <w:rPr>
          <w:rFonts w:ascii="宋体" w:cs="宋体" w:hAnsi="宋体"/>
          <w:szCs w:val="21"/>
        </w:rPr>
      </w:pPr>
      <w:r>
        <w:rPr>
          <w:rFonts w:ascii="宋体" w:cs="宋体" w:hAnsi="宋体" w:hint="eastAsia"/>
          <w:szCs w:val="21"/>
        </w:rPr>
        <w:t>期终案例分析：      15%</w:t>
      </w:r>
    </w:p>
    <w:p>
      <w:pPr>
        <w:pStyle w:val="style0"/>
        <w:spacing w:lineRule="auto" w:line="288"/>
        <w:ind w:firstLine="630" w:firstLineChars="300"/>
        <w:rPr>
          <w:rFonts w:ascii="宋体" w:cs="宋体" w:hAnsi="宋体"/>
          <w:szCs w:val="21"/>
        </w:rPr>
      </w:pPr>
      <w:r>
        <w:rPr>
          <w:rFonts w:ascii="宋体" w:cs="宋体" w:hAnsi="宋体" w:hint="eastAsia"/>
          <w:szCs w:val="21"/>
        </w:rPr>
        <w:t>期末闭卷考试：      50%</w:t>
      </w:r>
    </w:p>
    <w:p>
      <w:pPr>
        <w:pStyle w:val="style0"/>
        <w:spacing w:lineRule="auto" w:line="288"/>
        <w:ind w:firstLine="630" w:firstLineChars="300"/>
        <w:rPr>
          <w:rFonts w:ascii="宋体" w:cs="宋体" w:hAnsi="宋体"/>
          <w:szCs w:val="21"/>
        </w:rPr>
      </w:pPr>
    </w:p>
    <w:p>
      <w:pPr>
        <w:pStyle w:val="style0"/>
        <w:spacing w:lineRule="auto" w:line="288"/>
        <w:rPr>
          <w:rFonts w:ascii="宋体" w:cs="宋体" w:hAnsi="宋体"/>
          <w:szCs w:val="21"/>
        </w:rPr>
      </w:pPr>
      <w:r>
        <w:rPr>
          <w:rFonts w:ascii="宋体" w:cs="宋体" w:hAnsi="宋体" w:hint="eastAsia"/>
          <w:szCs w:val="21"/>
        </w:rPr>
        <w:t xml:space="preserve">此后将开设供应链与物流管理课程，教学大纲为： </w:t>
      </w:r>
    </w:p>
    <w:p>
      <w:pPr>
        <w:pStyle w:val="style0"/>
        <w:widowControl/>
        <w:spacing w:lineRule="auto" w:line="288"/>
        <w:jc w:val="left"/>
        <w:rPr>
          <w:rFonts w:ascii="宋体" w:cs="宋体" w:hAnsi="宋体"/>
          <w:kern w:val="0"/>
          <w:szCs w:val="21"/>
        </w:rPr>
      </w:pPr>
      <w:r>
        <w:rPr>
          <w:rFonts w:ascii="宋体" w:cs="宋体" w:hAnsi="宋体" w:hint="eastAsia"/>
          <w:kern w:val="0"/>
          <w:szCs w:val="21"/>
        </w:rPr>
        <w:t>第一讲</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r>
        <w:rPr>
          <w:rFonts w:ascii="宋体" w:cs="宋体" w:hAnsi="宋体" w:hint="eastAsia"/>
          <w:szCs w:val="21"/>
        </w:rPr>
        <w:t>请填写。供应链与物流管理概论。（内容包括本课程主体框架和相关理论，为使大家对本门课程有个感性认识，会针对本门课程的每个组成模块列举相关案例，包括联想的智慧供应链，贝纳通的流程再造，欢乐谷的布局优化和秦军物流之谜）</w:t>
      </w:r>
    </w:p>
    <w:p>
      <w:pPr>
        <w:pStyle w:val="style0"/>
        <w:spacing w:lineRule="auto" w:line="288"/>
        <w:jc w:val="center"/>
        <w:rPr>
          <w:rFonts w:ascii="宋体" w:cs="宋体" w:hAnsi="宋体"/>
          <w:szCs w:val="21"/>
          <w:u w:val="single"/>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第二讲供应链的采购管理1（内容包括围绕着采购所演化出的各种矩阵和采购策略组合以及采购外包策略和战略采购）</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第三讲供应链的采购管理2电子采购（内容包括EDI,电子集市以及当今最流行的智能代理技术）</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第四讲供应链的库存管理（内容包括从EOQ到供应链库存管理九大模型）</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第五讲 ERP和TOC（内容包括从MRP到闭环MRP到MRP</w:t>
      </w:r>
      <w:r>
        <w:rPr>
          <w:rFonts w:ascii="宋体" w:cs="宋体" w:hAnsi="宋体" w:hint="eastAsia"/>
          <w:kern w:val="0"/>
          <w:szCs w:val="21"/>
        </w:rPr>
        <w:fldChar w:fldCharType="begin"/>
      </w:r>
      <w:r>
        <w:rPr>
          <w:rFonts w:ascii="宋体" w:cs="宋体" w:hAnsi="宋体" w:hint="eastAsia"/>
          <w:kern w:val="0"/>
          <w:szCs w:val="21"/>
        </w:rPr>
        <w:instrText xml:space="preserve"> = 2 \* ROMAN </w:instrText>
      </w:r>
      <w:r>
        <w:rPr>
          <w:rFonts w:ascii="宋体" w:cs="宋体" w:hAnsi="宋体" w:hint="eastAsia"/>
          <w:kern w:val="0"/>
          <w:szCs w:val="21"/>
        </w:rPr>
        <w:fldChar w:fldCharType="separate"/>
      </w:r>
      <w:r>
        <w:rPr>
          <w:rFonts w:ascii="宋体" w:cs="宋体" w:hAnsi="宋体" w:hint="eastAsia"/>
          <w:kern w:val="0"/>
          <w:szCs w:val="21"/>
        </w:rPr>
        <w:t>II</w:t>
      </w:r>
      <w:r>
        <w:rPr>
          <w:rFonts w:ascii="宋体" w:cs="宋体" w:hAnsi="宋体" w:hint="eastAsia"/>
          <w:kern w:val="0"/>
          <w:szCs w:val="21"/>
        </w:rPr>
        <w:fldChar w:fldCharType="end"/>
      </w:r>
      <w:r>
        <w:rPr>
          <w:rFonts w:ascii="宋体" w:cs="宋体" w:hAnsi="宋体" w:hint="eastAsia"/>
          <w:kern w:val="0"/>
          <w:szCs w:val="21"/>
        </w:rPr>
        <w:t>到ERP的演进规律，重点是通过仿真介绍当今最流行的约束理论TOC）</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第六讲供应链全局优化和合同管理（内容包括如何通过定量的方法对合同进行优化处理，使之为上下游企业达成全局优化提供支持）</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第七讲客户管理管理1（内容包括客户关系管理分类，客户金字塔的分析，客户的接触点分析，客户的沟通技术和沟通方式识别，客户细分市场）</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kern w:val="0"/>
          <w:szCs w:val="21"/>
        </w:rPr>
        <w:t>第八讲客户关系管理2（内容包括客户的</w:t>
      </w:r>
      <w:r>
        <w:rPr>
          <w:rFonts w:ascii="宋体" w:cs="宋体" w:hAnsi="宋体" w:hint="eastAsia"/>
          <w:szCs w:val="21"/>
        </w:rPr>
        <w:t>分类方法和工具，在线的数据挖掘和分析，形象化的展示工具入知觉图等等，在线ECRM</w:t>
      </w:r>
      <w:r>
        <w:rPr>
          <w:rFonts w:ascii="宋体" w:cs="宋体" w:hAnsi="宋体" w:hint="eastAsia"/>
          <w:kern w:val="0"/>
          <w:szCs w:val="21"/>
        </w:rPr>
        <w:t>）</w:t>
      </w:r>
    </w:p>
    <w:p>
      <w:pPr>
        <w:pStyle w:val="style0"/>
        <w:spacing w:lineRule="auto" w:line="288"/>
        <w:jc w:val="center"/>
        <w:rPr>
          <w:rFonts w:ascii="宋体" w:cs="宋体" w:hAnsi="宋体"/>
          <w:b/>
          <w:bCs/>
          <w:szCs w:val="21"/>
        </w:rPr>
      </w:pPr>
    </w:p>
    <w:p>
      <w:pPr>
        <w:pStyle w:val="style0"/>
        <w:spacing w:lineRule="auto" w:line="288"/>
        <w:jc w:val="center"/>
        <w:rPr>
          <w:rFonts w:ascii="宋体" w:cs="宋体" w:hAnsi="宋体"/>
          <w:b/>
          <w:bCs/>
          <w:szCs w:val="21"/>
        </w:rPr>
      </w:pPr>
      <w:r>
        <w:rPr>
          <w:rFonts w:ascii="宋体" w:cs="宋体" w:hAnsi="宋体" w:hint="eastAsia"/>
          <w:b/>
          <w:bCs/>
          <w:szCs w:val="21"/>
        </w:rPr>
        <w:t>课程进度表</w:t>
      </w:r>
    </w:p>
    <w:p>
      <w:pPr>
        <w:pStyle w:val="style0"/>
        <w:spacing w:lineRule="auto" w:line="288"/>
        <w:rPr>
          <w:rFonts w:ascii="宋体" w:cs="宋体" w:hAnsi="宋体"/>
          <w:b/>
          <w:szCs w:val="21"/>
          <w:u w:val="single"/>
        </w:rPr>
      </w:pPr>
      <w:r>
        <w:rPr>
          <w:rFonts w:ascii="宋体" w:cs="宋体" w:hAnsi="宋体" w:hint="eastAsia"/>
          <w:b/>
          <w:szCs w:val="21"/>
        </w:rPr>
        <w:t>课程名称</w:t>
      </w:r>
      <w:r>
        <w:rPr>
          <w:rFonts w:ascii="宋体" w:cs="宋体" w:hAnsi="宋体" w:hint="eastAsia"/>
          <w:b/>
          <w:szCs w:val="21"/>
          <w:u w:val="single"/>
        </w:rPr>
        <w:t xml:space="preserve">   电子商务与网络营销   </w:t>
      </w:r>
      <w:r>
        <w:rPr>
          <w:rFonts w:ascii="宋体" w:cs="宋体" w:hAnsi="宋体" w:hint="eastAsia"/>
          <w:b/>
          <w:szCs w:val="21"/>
        </w:rPr>
        <w:t>专 业</w:t>
      </w:r>
      <w:r>
        <w:rPr>
          <w:rFonts w:ascii="宋体" w:cs="宋体" w:hAnsi="宋体" w:hint="eastAsia"/>
          <w:b/>
          <w:szCs w:val="21"/>
          <w:u w:val="single"/>
        </w:rPr>
        <w:t xml:space="preserve">   MBA   </w:t>
      </w:r>
      <w:r>
        <w:rPr>
          <w:rFonts w:ascii="宋体" w:cs="宋体" w:hAnsi="宋体" w:hint="eastAsia"/>
          <w:b/>
          <w:szCs w:val="21"/>
        </w:rPr>
        <w:t>年 级</w:t>
      </w:r>
      <w:r>
        <w:rPr>
          <w:rFonts w:ascii="宋体" w:cs="宋体" w:hAnsi="宋体" w:hint="eastAsia"/>
          <w:b/>
          <w:szCs w:val="21"/>
          <w:u w:val="single"/>
        </w:rPr>
        <w:t xml:space="preserve">  2017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trPr>
          <w:cantSplit/>
          <w:trHeight w:val="640" w:hRule="atLeast"/>
        </w:trPr>
        <w:tc>
          <w:tcPr>
            <w:tcW w:w="776" w:type="dxa"/>
            <w:tcBorders>
              <w:bottom w:val="single" w:sz="4" w:space="0" w:color="auto"/>
            </w:tcBorders>
            <w:vAlign w:val="center"/>
          </w:tcPr>
          <w:p>
            <w:pPr>
              <w:pStyle w:val="style0"/>
              <w:spacing w:lineRule="auto" w:line="288"/>
              <w:jc w:val="center"/>
              <w:rPr>
                <w:rFonts w:ascii="宋体" w:cs="宋体" w:hAnsi="宋体"/>
                <w:b/>
                <w:bCs/>
                <w:szCs w:val="21"/>
              </w:rPr>
            </w:pPr>
            <w:r>
              <w:rPr>
                <w:rFonts w:ascii="宋体" w:cs="宋体" w:hAnsi="宋体" w:hint="eastAsia"/>
                <w:b/>
                <w:bCs/>
                <w:szCs w:val="21"/>
              </w:rPr>
              <w:t>周次</w:t>
            </w:r>
          </w:p>
        </w:tc>
        <w:tc>
          <w:tcPr>
            <w:tcW w:w="2821" w:type="dxa"/>
            <w:tcBorders>
              <w:bottom w:val="single" w:sz="4" w:space="0" w:color="auto"/>
            </w:tcBorders>
            <w:vAlign w:val="center"/>
          </w:tcPr>
          <w:p>
            <w:pPr>
              <w:pStyle w:val="style0"/>
              <w:spacing w:lineRule="auto" w:line="288"/>
              <w:jc w:val="center"/>
              <w:rPr>
                <w:rFonts w:ascii="宋体" w:cs="宋体" w:hAnsi="宋体"/>
                <w:b/>
                <w:bCs/>
                <w:szCs w:val="21"/>
              </w:rPr>
            </w:pPr>
            <w:r>
              <w:rPr>
                <w:rFonts w:ascii="宋体" w:cs="宋体" w:hAnsi="宋体" w:hint="eastAsia"/>
                <w:b/>
                <w:bCs/>
                <w:szCs w:val="21"/>
              </w:rPr>
              <w:t>课 程 内 容</w:t>
            </w:r>
          </w:p>
        </w:tc>
        <w:tc>
          <w:tcPr>
            <w:tcW w:w="677" w:type="dxa"/>
            <w:tcBorders>
              <w:bottom w:val="single" w:sz="4" w:space="0" w:color="auto"/>
            </w:tcBorders>
            <w:vAlign w:val="center"/>
          </w:tcPr>
          <w:p>
            <w:pPr>
              <w:pStyle w:val="style0"/>
              <w:spacing w:lineRule="auto" w:line="288"/>
              <w:jc w:val="center"/>
              <w:rPr>
                <w:rFonts w:ascii="宋体" w:cs="宋体" w:hAnsi="宋体"/>
                <w:b/>
                <w:bCs/>
                <w:szCs w:val="21"/>
              </w:rPr>
            </w:pPr>
            <w:r>
              <w:rPr>
                <w:rFonts w:ascii="宋体" w:cs="宋体" w:hAnsi="宋体" w:hint="eastAsia"/>
                <w:b/>
                <w:bCs/>
                <w:szCs w:val="21"/>
              </w:rPr>
              <w:t>课时</w:t>
            </w:r>
          </w:p>
        </w:tc>
        <w:tc>
          <w:tcPr>
            <w:tcW w:w="1059" w:type="dxa"/>
            <w:tcBorders>
              <w:bottom w:val="single" w:sz="4" w:space="0" w:color="auto"/>
            </w:tcBorders>
            <w:vAlign w:val="center"/>
          </w:tcPr>
          <w:p>
            <w:pPr>
              <w:pStyle w:val="style0"/>
              <w:spacing w:lineRule="auto" w:line="288"/>
              <w:rPr>
                <w:rFonts w:ascii="宋体" w:cs="宋体" w:hAnsi="宋体"/>
                <w:b/>
                <w:bCs/>
                <w:szCs w:val="21"/>
              </w:rPr>
            </w:pPr>
            <w:r>
              <w:rPr>
                <w:rFonts w:ascii="宋体" w:cs="宋体" w:hAnsi="宋体" w:hint="eastAsia"/>
                <w:b/>
                <w:bCs/>
                <w:szCs w:val="21"/>
              </w:rPr>
              <w:t>授课人</w:t>
            </w:r>
          </w:p>
        </w:tc>
        <w:tc>
          <w:tcPr>
            <w:tcW w:w="1135" w:type="dxa"/>
            <w:tcBorders>
              <w:bottom w:val="single" w:sz="4" w:space="0" w:color="auto"/>
            </w:tcBorders>
            <w:vAlign w:val="center"/>
          </w:tcPr>
          <w:p>
            <w:pPr>
              <w:pStyle w:val="style0"/>
              <w:spacing w:lineRule="auto" w:line="288"/>
              <w:jc w:val="center"/>
              <w:rPr>
                <w:rFonts w:ascii="宋体" w:cs="宋体" w:hAnsi="宋体"/>
                <w:b/>
                <w:bCs/>
                <w:szCs w:val="21"/>
              </w:rPr>
            </w:pPr>
            <w:r>
              <w:rPr>
                <w:rFonts w:ascii="宋体" w:cs="宋体" w:hAnsi="宋体" w:hint="eastAsia"/>
                <w:b/>
                <w:bCs/>
                <w:szCs w:val="21"/>
              </w:rPr>
              <w:t>职 称</w:t>
            </w:r>
          </w:p>
        </w:tc>
        <w:tc>
          <w:tcPr>
            <w:tcW w:w="2054" w:type="dxa"/>
            <w:tcBorders>
              <w:bottom w:val="single" w:sz="4" w:space="0" w:color="auto"/>
            </w:tcBorders>
            <w:vAlign w:val="center"/>
          </w:tcPr>
          <w:p>
            <w:pPr>
              <w:pStyle w:val="style0"/>
              <w:spacing w:lineRule="auto" w:line="288"/>
              <w:jc w:val="center"/>
              <w:rPr>
                <w:rFonts w:ascii="宋体" w:cs="宋体" w:hAnsi="宋体"/>
                <w:b/>
                <w:bCs/>
                <w:szCs w:val="21"/>
              </w:rPr>
            </w:pPr>
            <w:r>
              <w:rPr>
                <w:rFonts w:ascii="宋体" w:cs="宋体" w:hAnsi="宋体" w:hint="eastAsia"/>
                <w:b/>
                <w:bCs/>
                <w:szCs w:val="21"/>
              </w:rPr>
              <w:t>备   注</w:t>
            </w: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10</w:t>
            </w:r>
          </w:p>
        </w:tc>
        <w:tc>
          <w:tcPr>
            <w:tcW w:w="2821" w:type="dxa"/>
            <w:tcBorders/>
          </w:tcPr>
          <w:p>
            <w:pPr>
              <w:pStyle w:val="style0"/>
              <w:spacing w:lineRule="auto" w:line="288"/>
              <w:rPr>
                <w:rFonts w:ascii="宋体" w:cs="宋体" w:hAnsi="宋体"/>
                <w:szCs w:val="21"/>
              </w:rPr>
            </w:pPr>
            <w:r>
              <w:rPr>
                <w:rFonts w:ascii="宋体" w:cs="宋体" w:hAnsi="宋体" w:hint="eastAsia"/>
                <w:szCs w:val="21"/>
              </w:rPr>
              <w:t>电子商务的概念</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11</w:t>
            </w:r>
          </w:p>
        </w:tc>
        <w:tc>
          <w:tcPr>
            <w:tcW w:w="2821" w:type="dxa"/>
            <w:tcBorders/>
          </w:tcPr>
          <w:p>
            <w:pPr>
              <w:pStyle w:val="style0"/>
              <w:spacing w:lineRule="auto" w:line="288"/>
              <w:rPr>
                <w:rFonts w:ascii="宋体" w:cs="宋体" w:hAnsi="宋体"/>
                <w:szCs w:val="21"/>
              </w:rPr>
            </w:pPr>
            <w:r>
              <w:rPr>
                <w:rFonts w:ascii="宋体" w:cs="宋体" w:hAnsi="宋体" w:hint="eastAsia"/>
                <w:szCs w:val="21"/>
              </w:rPr>
              <w:t>互联网的相关知识和网上的市场调查</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12</w:t>
            </w:r>
          </w:p>
        </w:tc>
        <w:tc>
          <w:tcPr>
            <w:tcW w:w="2821" w:type="dxa"/>
            <w:tcBorders/>
          </w:tcPr>
          <w:p>
            <w:pPr>
              <w:pStyle w:val="style0"/>
              <w:spacing w:lineRule="auto" w:line="288"/>
              <w:rPr>
                <w:rFonts w:ascii="宋体" w:cs="宋体" w:hAnsi="宋体"/>
                <w:szCs w:val="21"/>
              </w:rPr>
            </w:pPr>
            <w:r>
              <w:rPr>
                <w:rFonts w:ascii="宋体" w:cs="宋体" w:hAnsi="宋体" w:hint="eastAsia"/>
                <w:szCs w:val="21"/>
              </w:rPr>
              <w:t>网站建设和网络营销</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13</w:t>
            </w:r>
          </w:p>
        </w:tc>
        <w:tc>
          <w:tcPr>
            <w:tcW w:w="2821" w:type="dxa"/>
            <w:tcBorders/>
          </w:tcPr>
          <w:p>
            <w:pPr>
              <w:pStyle w:val="style0"/>
              <w:spacing w:lineRule="auto" w:line="288"/>
              <w:rPr>
                <w:rFonts w:ascii="宋体" w:cs="宋体" w:hAnsi="宋体"/>
                <w:szCs w:val="21"/>
              </w:rPr>
            </w:pPr>
            <w:r>
              <w:rPr>
                <w:rFonts w:ascii="宋体" w:cs="宋体" w:hAnsi="宋体" w:hint="eastAsia"/>
                <w:szCs w:val="21"/>
              </w:rPr>
              <w:t>在线销售</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14</w:t>
            </w:r>
          </w:p>
        </w:tc>
        <w:tc>
          <w:tcPr>
            <w:tcW w:w="2821" w:type="dxa"/>
            <w:tcBorders/>
          </w:tcPr>
          <w:p>
            <w:pPr>
              <w:pStyle w:val="style0"/>
              <w:spacing w:lineRule="auto" w:line="288"/>
              <w:rPr>
                <w:rFonts w:ascii="宋体" w:cs="宋体" w:hAnsi="宋体"/>
                <w:szCs w:val="21"/>
              </w:rPr>
            </w:pPr>
            <w:r>
              <w:rPr>
                <w:rFonts w:ascii="宋体" w:cs="宋体" w:hAnsi="宋体" w:hint="eastAsia"/>
                <w:szCs w:val="21"/>
              </w:rPr>
              <w:t>电子结算</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r>
              <w:rPr>
                <w:rFonts w:ascii="宋体" w:cs="宋体" w:hAnsi="宋体" w:hint="eastAsia"/>
                <w:szCs w:val="21"/>
              </w:rPr>
              <w:t>15</w:t>
            </w:r>
          </w:p>
        </w:tc>
        <w:tc>
          <w:tcPr>
            <w:tcW w:w="2821" w:type="dxa"/>
            <w:tcBorders/>
          </w:tcPr>
          <w:p>
            <w:pPr>
              <w:pStyle w:val="style0"/>
              <w:spacing w:lineRule="auto" w:line="288"/>
              <w:rPr>
                <w:rFonts w:ascii="宋体" w:cs="宋体" w:hAnsi="宋体"/>
                <w:szCs w:val="21"/>
              </w:rPr>
            </w:pPr>
            <w:r>
              <w:rPr>
                <w:rFonts w:ascii="宋体" w:cs="宋体" w:hAnsi="宋体" w:hint="eastAsia"/>
                <w:szCs w:val="21"/>
              </w:rPr>
              <w:t>电子商务安全</w:t>
            </w:r>
          </w:p>
        </w:tc>
        <w:tc>
          <w:tcPr>
            <w:tcW w:w="677" w:type="dxa"/>
            <w:tcBorders/>
          </w:tcPr>
          <w:p>
            <w:pPr>
              <w:pStyle w:val="style0"/>
              <w:spacing w:lineRule="auto" w:line="288"/>
              <w:jc w:val="center"/>
              <w:rPr>
                <w:rFonts w:ascii="宋体" w:cs="宋体" w:hAnsi="宋体"/>
                <w:szCs w:val="21"/>
              </w:rPr>
            </w:pPr>
            <w:r>
              <w:rPr>
                <w:rFonts w:ascii="宋体" w:cs="宋体" w:hAnsi="宋体" w:hint="eastAsia"/>
                <w:szCs w:val="21"/>
              </w:rPr>
              <w:t>4.5</w:t>
            </w:r>
          </w:p>
        </w:tc>
        <w:tc>
          <w:tcPr>
            <w:tcW w:w="1059" w:type="dxa"/>
            <w:tcBorders/>
          </w:tcPr>
          <w:p>
            <w:pPr>
              <w:pStyle w:val="style0"/>
              <w:spacing w:lineRule="auto" w:line="288"/>
              <w:jc w:val="center"/>
              <w:rPr>
                <w:rFonts w:ascii="宋体" w:cs="宋体" w:hAnsi="宋体"/>
                <w:szCs w:val="21"/>
              </w:rPr>
            </w:pPr>
            <w:r>
              <w:rPr>
                <w:rFonts w:ascii="宋体" w:cs="宋体" w:hAnsi="宋体" w:hint="eastAsia"/>
                <w:szCs w:val="21"/>
              </w:rPr>
              <w:t>于淼</w:t>
            </w:r>
          </w:p>
        </w:tc>
        <w:tc>
          <w:tcPr>
            <w:tcW w:w="1135" w:type="dxa"/>
            <w:tcBorders/>
          </w:tcPr>
          <w:p>
            <w:pPr>
              <w:pStyle w:val="style0"/>
              <w:spacing w:lineRule="auto" w:line="288"/>
              <w:jc w:val="center"/>
              <w:rPr>
                <w:rFonts w:ascii="宋体" w:cs="宋体" w:hAnsi="宋体"/>
                <w:szCs w:val="21"/>
              </w:rPr>
            </w:pPr>
            <w:r>
              <w:rPr>
                <w:rFonts w:ascii="宋体" w:cs="宋体" w:hAnsi="宋体" w:hint="eastAsia"/>
                <w:szCs w:val="21"/>
              </w:rPr>
              <w:t>教授</w:t>
            </w:r>
          </w:p>
        </w:tc>
        <w:tc>
          <w:tcPr>
            <w:tcW w:w="2054" w:type="dxa"/>
            <w:tcBorders/>
          </w:tcPr>
          <w:p>
            <w:pPr>
              <w:pStyle w:val="style0"/>
              <w:spacing w:lineRule="auto" w:line="288"/>
              <w:jc w:val="center"/>
              <w:rPr>
                <w:rFonts w:ascii="宋体" w:cs="宋体" w:hAnsi="宋体"/>
                <w:szCs w:val="21"/>
              </w:rPr>
            </w:pPr>
          </w:p>
        </w:tc>
      </w:tr>
      <w:tr>
        <w:tblPrEx/>
        <w:trPr>
          <w:trHeight w:val="420" w:hRule="atLeast"/>
        </w:trPr>
        <w:tc>
          <w:tcPr>
            <w:tcW w:w="776" w:type="dxa"/>
            <w:tcBorders/>
            <w:vAlign w:val="center"/>
          </w:tcPr>
          <w:p>
            <w:pPr>
              <w:pStyle w:val="style0"/>
              <w:spacing w:lineRule="auto" w:line="288"/>
              <w:jc w:val="center"/>
              <w:rPr>
                <w:rFonts w:ascii="宋体" w:cs="宋体" w:hAnsi="宋体"/>
                <w:szCs w:val="21"/>
              </w:rPr>
            </w:pPr>
          </w:p>
        </w:tc>
        <w:tc>
          <w:tcPr>
            <w:tcW w:w="2821" w:type="dxa"/>
            <w:tcBorders/>
          </w:tcPr>
          <w:p>
            <w:pPr>
              <w:pStyle w:val="style0"/>
              <w:spacing w:lineRule="auto" w:line="288"/>
              <w:rPr>
                <w:rFonts w:ascii="宋体" w:cs="宋体" w:hAnsi="宋体"/>
                <w:szCs w:val="21"/>
              </w:rPr>
            </w:pPr>
          </w:p>
        </w:tc>
        <w:tc>
          <w:tcPr>
            <w:tcW w:w="677" w:type="dxa"/>
            <w:tcBorders/>
          </w:tcPr>
          <w:p>
            <w:pPr>
              <w:pStyle w:val="style0"/>
              <w:spacing w:lineRule="auto" w:line="288"/>
              <w:jc w:val="center"/>
              <w:rPr>
                <w:rFonts w:ascii="宋体" w:cs="宋体" w:hAnsi="宋体"/>
                <w:szCs w:val="21"/>
              </w:rPr>
            </w:pPr>
          </w:p>
        </w:tc>
        <w:tc>
          <w:tcPr>
            <w:tcW w:w="1059" w:type="dxa"/>
            <w:tcBorders/>
          </w:tcPr>
          <w:p>
            <w:pPr>
              <w:pStyle w:val="style0"/>
              <w:spacing w:lineRule="auto" w:line="288"/>
              <w:jc w:val="center"/>
              <w:rPr>
                <w:rFonts w:ascii="宋体" w:cs="宋体" w:hAnsi="宋体"/>
                <w:szCs w:val="21"/>
              </w:rPr>
            </w:pPr>
          </w:p>
        </w:tc>
        <w:tc>
          <w:tcPr>
            <w:tcW w:w="1135" w:type="dxa"/>
            <w:tcBorders/>
          </w:tcPr>
          <w:p>
            <w:pPr>
              <w:pStyle w:val="style0"/>
              <w:spacing w:lineRule="auto" w:line="288"/>
              <w:jc w:val="center"/>
              <w:rPr>
                <w:rFonts w:ascii="宋体" w:cs="宋体" w:hAnsi="宋体"/>
                <w:szCs w:val="21"/>
              </w:rPr>
            </w:pPr>
          </w:p>
        </w:tc>
        <w:tc>
          <w:tcPr>
            <w:tcW w:w="2054" w:type="dxa"/>
            <w:tcBorders/>
          </w:tcPr>
          <w:p>
            <w:pPr>
              <w:pStyle w:val="style0"/>
              <w:spacing w:lineRule="auto" w:line="288"/>
              <w:jc w:val="center"/>
              <w:rPr>
                <w:rFonts w:ascii="宋体" w:cs="宋体" w:hAnsi="宋体"/>
                <w:szCs w:val="21"/>
              </w:rPr>
            </w:pPr>
          </w:p>
        </w:tc>
      </w:tr>
    </w:tbl>
    <w:p>
      <w:pPr>
        <w:pStyle w:val="style0"/>
        <w:rPr/>
      </w:pPr>
    </w:p>
    <w:p>
      <w:pPr>
        <w:pStyle w:val="style0"/>
        <w:widowControl/>
        <w:jc w:val="left"/>
        <w:rPr/>
      </w:pPr>
      <w:r>
        <w:br w:type="page"/>
      </w:r>
    </w:p>
    <w:bookmarkStart w:id="61" w:name="_Toc409947327"/>
    <w:bookmarkStart w:id="62" w:name="_Toc380998033"/>
    <w:bookmarkStart w:id="63" w:name="_Toc20396"/>
    <w:bookmarkStart w:id="64" w:name="_Toc519071124"/>
    <w:p>
      <w:pPr>
        <w:pStyle w:val="style3"/>
        <w:jc w:val="center"/>
        <w:rPr>
          <w:rFonts w:ascii="Cambria" w:hAnsi="Cambria" w:hint="default"/>
          <w:bCs/>
          <w:sz w:val="32"/>
          <w:szCs w:val="32"/>
        </w:rPr>
      </w:pPr>
      <w:r>
        <w:rPr>
          <w:rFonts w:ascii="Cambria" w:hAnsi="Cambria"/>
          <w:bCs/>
          <w:sz w:val="32"/>
          <w:szCs w:val="32"/>
        </w:rPr>
        <w:t>《信息系统与信息资源管理》课程大纲及教学进度表</w:t>
      </w:r>
      <w:bookmarkEnd w:id="61"/>
      <w:bookmarkEnd w:id="62"/>
      <w:bookmarkEnd w:id="63"/>
      <w:bookmarkEnd w:id="64"/>
    </w:p>
    <w:tbl>
      <w:tblPr>
        <w:tblpPr w:leftFromText="180" w:rightFromText="180" w:topFromText="0" w:bottomFromText="0" w:vertAnchor="text" w:horzAnchor="page" w:tblpXSpec="center" w:tblpY="222"/>
        <w:tblOverlap w:val="neve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jc w:val="center"/>
        </w:trPr>
        <w:tc>
          <w:tcPr>
            <w:tcW w:w="2090" w:type="dxa"/>
            <w:tcBorders/>
          </w:tcPr>
          <w:p>
            <w:pPr>
              <w:pStyle w:val="style0"/>
              <w:spacing w:lineRule="auto" w:line="288"/>
              <w:rPr>
                <w:sz w:val="24"/>
              </w:rPr>
            </w:pPr>
            <w:r>
              <w:rPr>
                <w:rFonts w:hint="eastAsia"/>
                <w:sz w:val="24"/>
              </w:rPr>
              <w:t>课程名称</w:t>
            </w:r>
          </w:p>
        </w:tc>
        <w:tc>
          <w:tcPr>
            <w:tcW w:w="2090" w:type="dxa"/>
            <w:tcBorders/>
          </w:tcPr>
          <w:p>
            <w:pPr>
              <w:pStyle w:val="style0"/>
              <w:spacing w:lineRule="auto" w:line="288"/>
              <w:rPr>
                <w:sz w:val="24"/>
              </w:rPr>
            </w:pPr>
            <w:r>
              <w:rPr>
                <w:rFonts w:hint="eastAsia"/>
                <w:sz w:val="24"/>
              </w:rPr>
              <w:t>信息系统与信息资源管理</w:t>
            </w:r>
          </w:p>
        </w:tc>
        <w:tc>
          <w:tcPr>
            <w:tcW w:w="2090" w:type="dxa"/>
            <w:tcBorders/>
          </w:tcPr>
          <w:p>
            <w:pPr>
              <w:pStyle w:val="style0"/>
              <w:spacing w:lineRule="auto" w:line="288"/>
              <w:rPr>
                <w:sz w:val="24"/>
              </w:rPr>
            </w:pPr>
            <w:r>
              <w:rPr>
                <w:rFonts w:hint="eastAsia"/>
                <w:sz w:val="24"/>
              </w:rPr>
              <w:t>课程编号</w:t>
            </w:r>
          </w:p>
        </w:tc>
        <w:tc>
          <w:tcPr>
            <w:tcW w:w="2090" w:type="dxa"/>
            <w:tcBorders/>
          </w:tcPr>
          <w:p>
            <w:pPr>
              <w:pStyle w:val="style0"/>
              <w:spacing w:lineRule="auto" w:line="288"/>
              <w:rPr>
                <w:sz w:val="24"/>
              </w:rPr>
            </w:pPr>
          </w:p>
        </w:tc>
      </w:tr>
      <w:tr>
        <w:tblPrEx/>
        <w:trPr>
          <w:trHeight w:val="277" w:hRule="atLeast"/>
          <w:jc w:val="center"/>
        </w:trPr>
        <w:tc>
          <w:tcPr>
            <w:tcW w:w="2090" w:type="dxa"/>
            <w:tcBorders/>
          </w:tcPr>
          <w:p>
            <w:pPr>
              <w:pStyle w:val="style0"/>
              <w:spacing w:lineRule="auto" w:line="288"/>
              <w:rPr>
                <w:sz w:val="24"/>
              </w:rPr>
            </w:pPr>
            <w:r>
              <w:rPr>
                <w:rFonts w:hint="eastAsia"/>
                <w:sz w:val="24"/>
              </w:rPr>
              <w:t>英文课程名称</w:t>
            </w:r>
          </w:p>
        </w:tc>
        <w:tc>
          <w:tcPr>
            <w:tcW w:w="6270" w:type="dxa"/>
            <w:gridSpan w:val="3"/>
            <w:tcBorders/>
          </w:tcPr>
          <w:p>
            <w:pPr>
              <w:pStyle w:val="style0"/>
              <w:spacing w:lineRule="auto" w:line="288"/>
              <w:rPr>
                <w:sz w:val="24"/>
              </w:rPr>
            </w:pPr>
            <w:r>
              <w:rPr>
                <w:rFonts w:hint="eastAsia"/>
                <w:sz w:val="24"/>
              </w:rPr>
              <w:t>Information System and Information Management</w:t>
            </w:r>
          </w:p>
        </w:tc>
      </w:tr>
      <w:tr>
        <w:tblPrEx/>
        <w:trPr>
          <w:trHeight w:val="357" w:hRule="atLeast"/>
          <w:jc w:val="center"/>
        </w:trPr>
        <w:tc>
          <w:tcPr>
            <w:tcW w:w="2090" w:type="dxa"/>
            <w:tcBorders/>
          </w:tcPr>
          <w:p>
            <w:pPr>
              <w:pStyle w:val="style0"/>
              <w:spacing w:lineRule="auto" w:line="288"/>
              <w:rPr>
                <w:sz w:val="24"/>
              </w:rPr>
            </w:pPr>
            <w:r>
              <w:rPr>
                <w:rFonts w:hint="eastAsia"/>
                <w:sz w:val="24"/>
              </w:rPr>
              <w:t>任课教师</w:t>
            </w:r>
          </w:p>
        </w:tc>
        <w:tc>
          <w:tcPr>
            <w:tcW w:w="2090" w:type="dxa"/>
            <w:tcBorders/>
          </w:tcPr>
          <w:p>
            <w:pPr>
              <w:pStyle w:val="style0"/>
              <w:spacing w:lineRule="auto" w:line="288"/>
              <w:rPr>
                <w:sz w:val="24"/>
              </w:rPr>
            </w:pPr>
            <w:r>
              <w:rPr>
                <w:rFonts w:hint="eastAsia"/>
                <w:sz w:val="24"/>
              </w:rPr>
              <w:t>朱晓武</w:t>
            </w:r>
          </w:p>
        </w:tc>
        <w:tc>
          <w:tcPr>
            <w:tcW w:w="2090" w:type="dxa"/>
            <w:tcBorders/>
          </w:tcPr>
          <w:p>
            <w:pPr>
              <w:pStyle w:val="style0"/>
              <w:spacing w:lineRule="auto" w:line="288"/>
              <w:rPr>
                <w:sz w:val="24"/>
              </w:rPr>
            </w:pPr>
            <w:r>
              <w:rPr>
                <w:rFonts w:hint="eastAsia"/>
                <w:sz w:val="24"/>
              </w:rPr>
              <w:t>授课对象</w:t>
            </w:r>
          </w:p>
        </w:tc>
        <w:tc>
          <w:tcPr>
            <w:tcW w:w="2090" w:type="dxa"/>
            <w:tcBorders/>
          </w:tcPr>
          <w:p>
            <w:pPr>
              <w:pStyle w:val="style0"/>
              <w:spacing w:lineRule="auto" w:line="288"/>
              <w:rPr>
                <w:sz w:val="24"/>
              </w:rPr>
            </w:pPr>
            <w:r>
              <w:rPr>
                <w:rFonts w:hint="eastAsia"/>
                <w:sz w:val="24"/>
              </w:rPr>
              <w:t>MBA</w:t>
            </w:r>
          </w:p>
        </w:tc>
      </w:tr>
      <w:tr>
        <w:tblPrEx/>
        <w:trPr>
          <w:trHeight w:val="333" w:hRule="atLeast"/>
          <w:jc w:val="center"/>
        </w:trPr>
        <w:tc>
          <w:tcPr>
            <w:tcW w:w="2090" w:type="dxa"/>
            <w:tcBorders/>
          </w:tcPr>
          <w:p>
            <w:pPr>
              <w:pStyle w:val="style0"/>
              <w:spacing w:lineRule="auto" w:line="288"/>
              <w:rPr>
                <w:sz w:val="24"/>
              </w:rPr>
            </w:pPr>
            <w:r>
              <w:rPr>
                <w:rFonts w:hint="eastAsia"/>
                <w:sz w:val="24"/>
              </w:rPr>
              <w:t>周学时</w:t>
            </w:r>
            <w:r>
              <w:rPr>
                <w:rFonts w:hint="eastAsia"/>
                <w:sz w:val="24"/>
              </w:rPr>
              <w:t>/</w:t>
            </w:r>
            <w:r>
              <w:rPr>
                <w:rFonts w:hint="eastAsia"/>
                <w:sz w:val="24"/>
              </w:rPr>
              <w:t>总学时</w:t>
            </w:r>
          </w:p>
        </w:tc>
        <w:tc>
          <w:tcPr>
            <w:tcW w:w="2090" w:type="dxa"/>
            <w:tcBorders/>
          </w:tcPr>
          <w:p>
            <w:pPr>
              <w:pStyle w:val="style0"/>
              <w:spacing w:lineRule="auto" w:line="288"/>
              <w:rPr>
                <w:sz w:val="24"/>
              </w:rPr>
            </w:pPr>
            <w:r>
              <w:rPr>
                <w:rFonts w:hint="eastAsia"/>
                <w:sz w:val="24"/>
              </w:rPr>
              <w:t>8/32</w:t>
            </w:r>
          </w:p>
        </w:tc>
        <w:tc>
          <w:tcPr>
            <w:tcW w:w="2090" w:type="dxa"/>
            <w:tcBorders/>
          </w:tcPr>
          <w:p>
            <w:pPr>
              <w:pStyle w:val="style0"/>
              <w:spacing w:lineRule="auto" w:line="288"/>
              <w:rPr>
                <w:sz w:val="24"/>
              </w:rPr>
            </w:pPr>
            <w:r>
              <w:rPr>
                <w:rFonts w:hint="eastAsia"/>
                <w:sz w:val="24"/>
              </w:rPr>
              <w:t>学分</w:t>
            </w:r>
          </w:p>
        </w:tc>
        <w:tc>
          <w:tcPr>
            <w:tcW w:w="2090" w:type="dxa"/>
            <w:tcBorders/>
          </w:tcPr>
          <w:p>
            <w:pPr>
              <w:pStyle w:val="style0"/>
              <w:spacing w:lineRule="auto" w:line="288"/>
              <w:rPr>
                <w:sz w:val="24"/>
              </w:rPr>
            </w:pPr>
            <w:r>
              <w:rPr>
                <w:rFonts w:hint="eastAsia"/>
                <w:sz w:val="24"/>
              </w:rPr>
              <w:t>2</w:t>
            </w:r>
          </w:p>
        </w:tc>
      </w:tr>
      <w:tr>
        <w:tblPrEx/>
        <w:trPr>
          <w:trHeight w:val="320" w:hRule="atLeast"/>
          <w:jc w:val="center"/>
        </w:trPr>
        <w:tc>
          <w:tcPr>
            <w:tcW w:w="2090" w:type="dxa"/>
            <w:tcBorders/>
          </w:tcPr>
          <w:p>
            <w:pPr>
              <w:pStyle w:val="style0"/>
              <w:spacing w:lineRule="auto" w:line="288"/>
              <w:rPr>
                <w:sz w:val="24"/>
              </w:rPr>
            </w:pPr>
            <w:r>
              <w:rPr>
                <w:rFonts w:hint="eastAsia"/>
                <w:sz w:val="24"/>
              </w:rPr>
              <w:t>开课学期</w:t>
            </w:r>
          </w:p>
        </w:tc>
        <w:tc>
          <w:tcPr>
            <w:tcW w:w="2090" w:type="dxa"/>
            <w:tcBorders/>
          </w:tcPr>
          <w:p>
            <w:pPr>
              <w:pStyle w:val="style0"/>
              <w:spacing w:lineRule="auto" w:line="288"/>
              <w:rPr>
                <w:sz w:val="24"/>
              </w:rPr>
            </w:pPr>
          </w:p>
        </w:tc>
        <w:tc>
          <w:tcPr>
            <w:tcW w:w="2090" w:type="dxa"/>
            <w:tcBorders/>
          </w:tcPr>
          <w:p>
            <w:pPr>
              <w:pStyle w:val="style0"/>
              <w:spacing w:lineRule="auto" w:line="288"/>
              <w:rPr>
                <w:sz w:val="24"/>
              </w:rPr>
            </w:pPr>
            <w:r>
              <w:rPr>
                <w:rFonts w:hint="eastAsia"/>
                <w:sz w:val="24"/>
              </w:rPr>
              <w:t>授课时间</w:t>
            </w:r>
          </w:p>
        </w:tc>
        <w:tc>
          <w:tcPr>
            <w:tcW w:w="2090" w:type="dxa"/>
            <w:tcBorders/>
          </w:tcPr>
          <w:p>
            <w:pPr>
              <w:pStyle w:val="style0"/>
              <w:spacing w:lineRule="auto" w:line="288"/>
              <w:rPr>
                <w:sz w:val="24"/>
              </w:rPr>
            </w:pPr>
          </w:p>
        </w:tc>
      </w:tr>
      <w:tr>
        <w:tblPrEx/>
        <w:trPr>
          <w:trHeight w:val="333" w:hRule="atLeast"/>
          <w:jc w:val="center"/>
        </w:trPr>
        <w:tc>
          <w:tcPr>
            <w:tcW w:w="2090" w:type="dxa"/>
            <w:tcBorders/>
          </w:tcPr>
          <w:p>
            <w:pPr>
              <w:pStyle w:val="style0"/>
              <w:spacing w:lineRule="auto" w:line="288"/>
              <w:rPr>
                <w:sz w:val="24"/>
              </w:rPr>
            </w:pPr>
            <w:r>
              <w:rPr>
                <w:rFonts w:hint="eastAsia"/>
                <w:sz w:val="24"/>
              </w:rPr>
              <w:t>先修课程</w:t>
            </w:r>
          </w:p>
        </w:tc>
        <w:tc>
          <w:tcPr>
            <w:tcW w:w="2090" w:type="dxa"/>
            <w:tcBorders/>
          </w:tcPr>
          <w:p>
            <w:pPr>
              <w:pStyle w:val="style0"/>
              <w:spacing w:lineRule="auto" w:line="288"/>
              <w:rPr>
                <w:sz w:val="24"/>
              </w:rPr>
            </w:pPr>
          </w:p>
        </w:tc>
        <w:tc>
          <w:tcPr>
            <w:tcW w:w="2090" w:type="dxa"/>
            <w:tcBorders/>
          </w:tcPr>
          <w:p>
            <w:pPr>
              <w:pStyle w:val="style0"/>
              <w:spacing w:lineRule="auto" w:line="288"/>
              <w:rPr>
                <w:sz w:val="24"/>
              </w:rPr>
            </w:pPr>
            <w:r>
              <w:rPr>
                <w:rFonts w:hint="eastAsia"/>
                <w:sz w:val="24"/>
              </w:rPr>
              <w:t>授课地点</w:t>
            </w:r>
          </w:p>
        </w:tc>
        <w:tc>
          <w:tcPr>
            <w:tcW w:w="2090" w:type="dxa"/>
            <w:tcBorders/>
          </w:tcPr>
          <w:p>
            <w:pPr>
              <w:pStyle w:val="style0"/>
              <w:spacing w:lineRule="auto" w:line="288"/>
              <w:rPr>
                <w:sz w:val="24"/>
              </w:rPr>
            </w:pPr>
          </w:p>
        </w:tc>
      </w:tr>
    </w:tbl>
    <w:p>
      <w:pPr>
        <w:pStyle w:val="style0"/>
        <w:spacing w:lineRule="auto" w:line="288"/>
        <w:rPr>
          <w:sz w:val="24"/>
        </w:rPr>
      </w:pPr>
    </w:p>
    <w:p>
      <w:pPr>
        <w:pStyle w:val="style0"/>
        <w:spacing w:lineRule="auto" w:line="288"/>
        <w:rPr>
          <w:sz w:val="24"/>
        </w:rPr>
      </w:pPr>
      <w:r>
        <w:rPr>
          <w:rFonts w:hint="eastAsia"/>
          <w:sz w:val="24"/>
        </w:rPr>
        <w:t>授课教师联系方式：朱晓武</w:t>
      </w:r>
    </w:p>
    <w:p>
      <w:pPr>
        <w:pStyle w:val="style0"/>
        <w:spacing w:lineRule="auto" w:line="288"/>
        <w:rPr>
          <w:sz w:val="24"/>
        </w:rPr>
      </w:pPr>
      <w:r>
        <w:rPr>
          <w:rFonts w:hint="eastAsia"/>
          <w:sz w:val="24"/>
        </w:rPr>
        <w:t>电话：</w:t>
      </w:r>
      <w:r>
        <w:rPr>
          <w:rFonts w:hint="eastAsia"/>
          <w:sz w:val="24"/>
        </w:rPr>
        <w:t>58908214</w:t>
      </w:r>
      <w:r>
        <w:rPr>
          <w:rFonts w:hint="eastAsia"/>
          <w:sz w:val="24"/>
        </w:rPr>
        <w:tab/>
      </w:r>
    </w:p>
    <w:p>
      <w:pPr>
        <w:pStyle w:val="style0"/>
        <w:spacing w:lineRule="auto" w:line="288"/>
        <w:rPr>
          <w:sz w:val="24"/>
        </w:rPr>
      </w:pPr>
      <w:r>
        <w:rPr>
          <w:rFonts w:hint="eastAsia"/>
          <w:sz w:val="24"/>
        </w:rPr>
        <w:t>授课语言：中文授课</w:t>
      </w:r>
    </w:p>
    <w:p>
      <w:pPr>
        <w:pStyle w:val="style0"/>
        <w:spacing w:lineRule="auto" w:line="288"/>
        <w:rPr>
          <w:sz w:val="24"/>
        </w:rPr>
      </w:pPr>
      <w:r>
        <w:rPr>
          <w:rFonts w:hint="eastAsia"/>
          <w:sz w:val="24"/>
        </w:rPr>
        <w:t>Email</w:t>
      </w:r>
      <w:r>
        <w:rPr>
          <w:rFonts w:hint="eastAsia"/>
          <w:sz w:val="24"/>
        </w:rPr>
        <w:t>：</w:t>
      </w:r>
      <w:r>
        <w:rPr>
          <w:rFonts w:hint="eastAsia"/>
          <w:sz w:val="24"/>
        </w:rPr>
        <w:t>zxwphd@gmail.com</w:t>
      </w:r>
    </w:p>
    <w:p>
      <w:pPr>
        <w:pStyle w:val="style0"/>
        <w:spacing w:lineRule="auto" w:line="288"/>
        <w:rPr>
          <w:sz w:val="24"/>
        </w:rPr>
      </w:pPr>
    </w:p>
    <w:p>
      <w:pPr>
        <w:pStyle w:val="style0"/>
        <w:spacing w:lineRule="auto" w:line="288"/>
        <w:rPr>
          <w:b/>
          <w:sz w:val="24"/>
        </w:rPr>
      </w:pPr>
      <w:r>
        <w:rPr>
          <w:rFonts w:hint="eastAsia"/>
          <w:b/>
          <w:sz w:val="24"/>
        </w:rPr>
        <w:t>一、课程概述</w:t>
      </w:r>
    </w:p>
    <w:p>
      <w:pPr>
        <w:pStyle w:val="style0"/>
        <w:spacing w:lineRule="auto" w:line="288"/>
        <w:ind w:firstLine="480" w:firstLineChars="200"/>
        <w:rPr>
          <w:sz w:val="24"/>
        </w:rPr>
      </w:pPr>
      <w:r>
        <w:rPr>
          <w:rFonts w:hint="eastAsia"/>
          <w:sz w:val="24"/>
        </w:rPr>
        <w:t>日新月异的信息技术（以下简称</w:t>
      </w:r>
      <w:r>
        <w:rPr>
          <w:rFonts w:hint="eastAsia"/>
          <w:sz w:val="24"/>
        </w:rPr>
        <w:t>IT</w:t>
      </w:r>
      <w:r>
        <w:rPr>
          <w:rFonts w:hint="eastAsia"/>
          <w:sz w:val="24"/>
        </w:rPr>
        <w:t>）在企业管理中的应用越来越普及，与</w:t>
      </w:r>
      <w:r>
        <w:rPr>
          <w:rFonts w:hint="eastAsia"/>
          <w:sz w:val="24"/>
        </w:rPr>
        <w:t>IT</w:t>
      </w:r>
      <w:r>
        <w:rPr>
          <w:rFonts w:hint="eastAsia"/>
          <w:sz w:val="24"/>
        </w:rPr>
        <w:t>应用相关的企业商业模式创新层出不穷，信息系统（以下简称</w:t>
      </w:r>
      <w:r>
        <w:rPr>
          <w:rFonts w:hint="eastAsia"/>
          <w:sz w:val="24"/>
        </w:rPr>
        <w:t>IS</w:t>
      </w:r>
      <w:r>
        <w:rPr>
          <w:rFonts w:hint="eastAsia"/>
          <w:sz w:val="24"/>
        </w:rPr>
        <w:t>）已经成为企业等各类组织的基础，其作用已越来越明显。对高层管理者而言，与其说</w:t>
      </w:r>
      <w:r>
        <w:rPr>
          <w:rFonts w:hint="eastAsia"/>
          <w:sz w:val="24"/>
        </w:rPr>
        <w:t>IT/IS</w:t>
      </w:r>
      <w:r>
        <w:rPr>
          <w:rFonts w:hint="eastAsia"/>
          <w:sz w:val="24"/>
        </w:rPr>
        <w:t>是一种技术或软件应用，不如说</w:t>
      </w:r>
      <w:r>
        <w:rPr>
          <w:rFonts w:hint="eastAsia"/>
          <w:sz w:val="24"/>
        </w:rPr>
        <w:t>IT/IS</w:t>
      </w:r>
      <w:r>
        <w:rPr>
          <w:rFonts w:hint="eastAsia"/>
          <w:sz w:val="24"/>
        </w:rPr>
        <w:t>是一种思想、理念、方法和经营模式，。</w:t>
      </w:r>
    </w:p>
    <w:p>
      <w:pPr>
        <w:pStyle w:val="style0"/>
        <w:spacing w:lineRule="auto" w:line="288"/>
        <w:ind w:firstLine="480" w:firstLineChars="200"/>
        <w:rPr>
          <w:sz w:val="24"/>
        </w:rPr>
      </w:pPr>
      <w:r>
        <w:rPr>
          <w:rFonts w:hint="eastAsia"/>
          <w:sz w:val="24"/>
        </w:rPr>
        <w:t>本课程将介绍现代企业中信息的复杂性，介绍相关企业信息系统应用的案例，引导学生思考如何利用信息系统，提供一种信息资源管理解决方案。本课程将突破传统的“讲授式”教学，实现真正的“以学习者为中心”。课程重视理论与实际操作，强化实践教学，突出对学生创新能力、实践能力的培养。</w:t>
      </w:r>
    </w:p>
    <w:p>
      <w:pPr>
        <w:pStyle w:val="style0"/>
        <w:spacing w:lineRule="auto" w:line="288"/>
        <w:ind w:firstLine="480" w:firstLineChars="200"/>
        <w:rPr>
          <w:sz w:val="24"/>
        </w:rPr>
      </w:pPr>
      <w:r>
        <w:rPr>
          <w:rFonts w:hint="eastAsia"/>
          <w:sz w:val="24"/>
        </w:rPr>
        <w:t>本课程以主讲教师主持的教改课题《基于信息系统的企业决策模拟与动态案例教学》为基础，依托计算机网络、模拟仿真软件的全新教学环境进行教学。在网络环境中学生利用信息管理系统，模拟经营企业进行实践操作。在具体教学中，将学生分成几个公司，由学生分别担任总经理和部门经理，在模拟的市场环境里进行竞争，利用信息系统的支持，分期做出经营决策，经多期后按企业经营的绩效给出评价，所有的评分是用计算机根据相应的算法得到的数值，保证竞争的公平公正。实战模拟之后，学生对整个模拟过程的得失进行总结。</w:t>
      </w:r>
    </w:p>
    <w:p>
      <w:pPr>
        <w:pStyle w:val="style0"/>
        <w:spacing w:lineRule="auto" w:line="288"/>
        <w:ind w:firstLine="480" w:firstLineChars="200"/>
        <w:rPr>
          <w:sz w:val="24"/>
        </w:rPr>
      </w:pPr>
      <w:r>
        <w:rPr>
          <w:rFonts w:hint="eastAsia"/>
          <w:sz w:val="24"/>
        </w:rPr>
        <w:t>仔细分析每一个团队的模拟实战经营，将其作为一个鲜活的案例，实现学生－学生、学生－教师、学生－学习内容的充分交互，使得学生对信息系统和信息资源管理的全方位理解和认识。</w:t>
      </w:r>
    </w:p>
    <w:p>
      <w:pPr>
        <w:pStyle w:val="style0"/>
        <w:spacing w:lineRule="auto" w:line="288"/>
        <w:ind w:firstLine="480" w:firstLineChars="200"/>
        <w:rPr>
          <w:sz w:val="24"/>
        </w:rPr>
      </w:pPr>
    </w:p>
    <w:p>
      <w:pPr>
        <w:pStyle w:val="style0"/>
        <w:spacing w:lineRule="auto" w:line="288"/>
        <w:rPr>
          <w:b/>
          <w:sz w:val="24"/>
        </w:rPr>
      </w:pPr>
      <w:r>
        <w:rPr>
          <w:rFonts w:hint="eastAsia"/>
          <w:b/>
          <w:sz w:val="24"/>
        </w:rPr>
        <w:t>二、课程目标</w:t>
      </w:r>
    </w:p>
    <w:p>
      <w:pPr>
        <w:pStyle w:val="style0"/>
        <w:spacing w:lineRule="auto" w:line="288"/>
        <w:ind w:firstLine="480" w:firstLineChars="200"/>
        <w:rPr>
          <w:sz w:val="24"/>
        </w:rPr>
      </w:pPr>
      <w:r>
        <w:rPr>
          <w:rFonts w:hint="eastAsia"/>
          <w:sz w:val="24"/>
        </w:rPr>
        <w:t>本课程是为工商管理硕士开设的全新的现代企业信息管理课程。目的是通过系统地学习现代信息系统管理的有关概念和方法，通过重点案例的分析、研讨、实战模拟，帮助学员了解与企业有关的现代信息系统与信息资源管理的知识，尤其是掌握组织管理变革与企业信息化之间的互动关系，从而帮助学员在企业发展、业务开拓和日常管理中充分理解、掌握和运用信息系统，进行信息资源管理，构建企业可持续的竞争能力。</w:t>
      </w:r>
    </w:p>
    <w:p>
      <w:pPr>
        <w:pStyle w:val="style0"/>
        <w:spacing w:lineRule="auto" w:line="288"/>
        <w:rPr>
          <w:sz w:val="24"/>
        </w:rPr>
      </w:pPr>
    </w:p>
    <w:p>
      <w:pPr>
        <w:pStyle w:val="style0"/>
        <w:spacing w:lineRule="auto" w:line="288"/>
        <w:rPr>
          <w:b/>
          <w:sz w:val="24"/>
        </w:rPr>
      </w:pPr>
      <w:r>
        <w:rPr>
          <w:rFonts w:hint="eastAsia"/>
          <w:b/>
          <w:sz w:val="24"/>
        </w:rPr>
        <w:t>三、内容提要及学时分配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873"/>
        <w:gridCol w:w="992"/>
        <w:gridCol w:w="2035"/>
      </w:tblGrid>
      <w:tr>
        <w:trPr>
          <w:cantSplit/>
          <w:trHeight w:val="640" w:hRule="atLeast"/>
        </w:trPr>
        <w:tc>
          <w:tcPr>
            <w:tcW w:w="622" w:type="dxa"/>
            <w:tcBorders>
              <w:bottom w:val="single" w:sz="4" w:space="0" w:color="auto"/>
            </w:tcBorders>
            <w:vAlign w:val="center"/>
          </w:tcPr>
          <w:p>
            <w:pPr>
              <w:pStyle w:val="style0"/>
              <w:spacing w:lineRule="auto" w:line="288"/>
              <w:jc w:val="center"/>
              <w:rPr>
                <w:b/>
                <w:bCs/>
                <w:sz w:val="24"/>
              </w:rPr>
            </w:pPr>
            <w:r>
              <w:rPr>
                <w:rFonts w:hint="eastAsia"/>
                <w:b/>
                <w:bCs/>
                <w:sz w:val="24"/>
              </w:rPr>
              <w:t>周次</w:t>
            </w:r>
          </w:p>
        </w:tc>
        <w:tc>
          <w:tcPr>
            <w:tcW w:w="4873" w:type="dxa"/>
            <w:tcBorders>
              <w:bottom w:val="single" w:sz="4" w:space="0" w:color="auto"/>
            </w:tcBorders>
            <w:vAlign w:val="center"/>
          </w:tcPr>
          <w:p>
            <w:pPr>
              <w:pStyle w:val="style0"/>
              <w:spacing w:lineRule="auto" w:line="288"/>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992" w:type="dxa"/>
            <w:tcBorders>
              <w:bottom w:val="single" w:sz="4" w:space="0" w:color="auto"/>
            </w:tcBorders>
            <w:vAlign w:val="center"/>
          </w:tcPr>
          <w:p>
            <w:pPr>
              <w:pStyle w:val="style0"/>
              <w:spacing w:lineRule="auto" w:line="288"/>
              <w:jc w:val="center"/>
              <w:rPr>
                <w:b/>
                <w:bCs/>
                <w:sz w:val="24"/>
              </w:rPr>
            </w:pPr>
            <w:r>
              <w:rPr>
                <w:rFonts w:hint="eastAsia"/>
                <w:b/>
                <w:bCs/>
                <w:sz w:val="24"/>
              </w:rPr>
              <w:t>课时</w:t>
            </w:r>
          </w:p>
        </w:tc>
        <w:tc>
          <w:tcPr>
            <w:tcW w:w="2035" w:type="dxa"/>
            <w:tcBorders>
              <w:bottom w:val="single" w:sz="4" w:space="0" w:color="auto"/>
            </w:tcBorders>
            <w:vAlign w:val="center"/>
          </w:tcPr>
          <w:p>
            <w:pPr>
              <w:pStyle w:val="style0"/>
              <w:spacing w:lineRule="auto" w:line="288"/>
              <w:jc w:val="center"/>
              <w:rPr>
                <w:b/>
                <w:bCs/>
                <w:sz w:val="24"/>
              </w:rPr>
            </w:pPr>
            <w:r>
              <w:rPr>
                <w:rFonts w:hint="eastAsia"/>
                <w:b/>
                <w:bCs/>
                <w:sz w:val="24"/>
              </w:rPr>
              <w:t>备</w:t>
            </w:r>
            <w:r>
              <w:rPr>
                <w:rFonts w:hint="eastAsia"/>
                <w:b/>
                <w:bCs/>
                <w:sz w:val="24"/>
              </w:rPr>
              <w:t xml:space="preserve">   </w:t>
            </w:r>
            <w:r>
              <w:rPr>
                <w:rFonts w:hint="eastAsia"/>
                <w:b/>
                <w:bCs/>
                <w:sz w:val="24"/>
              </w:rPr>
              <w:t>注</w:t>
            </w: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1</w:t>
            </w:r>
          </w:p>
        </w:tc>
        <w:tc>
          <w:tcPr>
            <w:tcW w:w="4873" w:type="dxa"/>
            <w:tcBorders/>
            <w:vAlign w:val="center"/>
          </w:tcPr>
          <w:p>
            <w:pPr>
              <w:pStyle w:val="style0"/>
              <w:spacing w:lineRule="auto" w:line="288"/>
              <w:jc w:val="left"/>
              <w:rPr>
                <w:sz w:val="24"/>
              </w:rPr>
            </w:pPr>
            <w:r>
              <w:rPr>
                <w:rFonts w:hint="eastAsia"/>
                <w:sz w:val="24"/>
              </w:rPr>
              <w:t>课程简介，教学大纲；</w:t>
            </w:r>
          </w:p>
          <w:p>
            <w:pPr>
              <w:pStyle w:val="style0"/>
              <w:spacing w:lineRule="auto" w:line="288"/>
              <w:jc w:val="left"/>
              <w:rPr>
                <w:sz w:val="24"/>
              </w:rPr>
            </w:pPr>
            <w:r>
              <w:rPr>
                <w:rFonts w:hint="eastAsia"/>
                <w:sz w:val="24"/>
              </w:rPr>
              <w:t>模块一：理解企业的复杂性（数据与信息）</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restart"/>
            <w:tcBorders/>
            <w:vAlign w:val="center"/>
          </w:tcPr>
          <w:p>
            <w:pPr>
              <w:pStyle w:val="style0"/>
              <w:spacing w:lineRule="auto" w:line="288"/>
              <w:jc w:val="center"/>
              <w:rPr>
                <w:sz w:val="24"/>
              </w:rPr>
            </w:pPr>
            <w:r>
              <w:rPr>
                <w:rFonts w:hint="eastAsia"/>
                <w:sz w:val="24"/>
              </w:rPr>
              <w:t>自备笔记本电脑，可接入互联网</w:t>
            </w: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2</w:t>
            </w:r>
          </w:p>
        </w:tc>
        <w:tc>
          <w:tcPr>
            <w:tcW w:w="4873" w:type="dxa"/>
            <w:tcBorders/>
            <w:vAlign w:val="center"/>
          </w:tcPr>
          <w:p>
            <w:pPr>
              <w:pStyle w:val="style0"/>
              <w:spacing w:lineRule="auto" w:line="288"/>
              <w:jc w:val="left"/>
              <w:rPr>
                <w:sz w:val="24"/>
              </w:rPr>
            </w:pPr>
            <w:r>
              <w:rPr>
                <w:rFonts w:hint="eastAsia"/>
                <w:sz w:val="24"/>
              </w:rPr>
              <w:t>模块二：信息系统的基础设施与企业竞争优势</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3</w:t>
            </w:r>
          </w:p>
        </w:tc>
        <w:tc>
          <w:tcPr>
            <w:tcW w:w="4873" w:type="dxa"/>
            <w:tcBorders/>
            <w:vAlign w:val="center"/>
          </w:tcPr>
          <w:p>
            <w:pPr>
              <w:pStyle w:val="style0"/>
              <w:spacing w:lineRule="auto" w:line="288"/>
              <w:jc w:val="left"/>
              <w:rPr>
                <w:sz w:val="24"/>
              </w:rPr>
            </w:pPr>
            <w:r>
              <w:rPr>
                <w:rFonts w:hint="eastAsia"/>
                <w:sz w:val="24"/>
              </w:rPr>
              <w:t>模块三：企业信息系统与信息资源管理</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4</w:t>
            </w:r>
          </w:p>
        </w:tc>
        <w:tc>
          <w:tcPr>
            <w:tcW w:w="4873" w:type="dxa"/>
            <w:tcBorders/>
            <w:vAlign w:val="center"/>
          </w:tcPr>
          <w:p>
            <w:pPr>
              <w:pStyle w:val="style0"/>
              <w:spacing w:lineRule="auto" w:line="288"/>
              <w:jc w:val="left"/>
              <w:rPr>
                <w:sz w:val="24"/>
              </w:rPr>
            </w:pPr>
            <w:r>
              <w:rPr>
                <w:rFonts w:hint="eastAsia"/>
                <w:sz w:val="24"/>
              </w:rPr>
              <w:t>模块四：企业信息系统的应用</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5</w:t>
            </w:r>
          </w:p>
        </w:tc>
        <w:tc>
          <w:tcPr>
            <w:tcW w:w="4873" w:type="dxa"/>
            <w:tcBorders/>
            <w:vAlign w:val="center"/>
          </w:tcPr>
          <w:p>
            <w:pPr>
              <w:pStyle w:val="style0"/>
              <w:spacing w:lineRule="auto" w:line="288"/>
              <w:jc w:val="left"/>
              <w:rPr>
                <w:sz w:val="24"/>
              </w:rPr>
            </w:pPr>
            <w:r>
              <w:rPr>
                <w:rFonts w:hint="eastAsia"/>
                <w:sz w:val="24"/>
              </w:rPr>
              <w:t>企业信息资源管理模拟实践（</w:t>
            </w:r>
            <w:r>
              <w:rPr>
                <w:rFonts w:hint="eastAsia"/>
                <w:sz w:val="24"/>
              </w:rPr>
              <w:t>1</w:t>
            </w:r>
            <w:r>
              <w:rPr>
                <w:rFonts w:hint="eastAsia"/>
                <w:sz w:val="24"/>
              </w:rPr>
              <w:t>）</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6</w:t>
            </w:r>
          </w:p>
        </w:tc>
        <w:tc>
          <w:tcPr>
            <w:tcW w:w="4873" w:type="dxa"/>
            <w:tcBorders/>
            <w:vAlign w:val="center"/>
          </w:tcPr>
          <w:p>
            <w:pPr>
              <w:pStyle w:val="style0"/>
              <w:spacing w:lineRule="auto" w:line="288"/>
              <w:jc w:val="left"/>
              <w:rPr>
                <w:sz w:val="24"/>
              </w:rPr>
            </w:pPr>
            <w:r>
              <w:rPr>
                <w:rFonts w:hint="eastAsia"/>
                <w:sz w:val="24"/>
              </w:rPr>
              <w:t>企业信息资源管理模拟实践（</w:t>
            </w:r>
            <w:r>
              <w:rPr>
                <w:rFonts w:hint="eastAsia"/>
                <w:sz w:val="24"/>
              </w:rPr>
              <w:t>2</w:t>
            </w:r>
            <w:r>
              <w:rPr>
                <w:rFonts w:hint="eastAsia"/>
                <w:sz w:val="24"/>
              </w:rPr>
              <w:t>）</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7</w:t>
            </w:r>
          </w:p>
        </w:tc>
        <w:tc>
          <w:tcPr>
            <w:tcW w:w="4873" w:type="dxa"/>
            <w:tcBorders/>
            <w:vAlign w:val="center"/>
          </w:tcPr>
          <w:p>
            <w:pPr>
              <w:pStyle w:val="style0"/>
              <w:spacing w:lineRule="auto" w:line="288"/>
              <w:jc w:val="left"/>
              <w:rPr>
                <w:sz w:val="24"/>
              </w:rPr>
            </w:pPr>
            <w:r>
              <w:rPr>
                <w:rFonts w:hint="eastAsia"/>
                <w:sz w:val="24"/>
              </w:rPr>
              <w:t>动态案例分析与总结</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r>
        <w:tblPrEx/>
        <w:trPr>
          <w:trHeight w:val="420" w:hRule="atLeast"/>
        </w:trPr>
        <w:tc>
          <w:tcPr>
            <w:tcW w:w="622" w:type="dxa"/>
            <w:tcBorders/>
            <w:vAlign w:val="center"/>
          </w:tcPr>
          <w:p>
            <w:pPr>
              <w:pStyle w:val="style0"/>
              <w:spacing w:lineRule="auto" w:line="288"/>
              <w:jc w:val="center"/>
              <w:rPr>
                <w:sz w:val="24"/>
              </w:rPr>
            </w:pPr>
            <w:r>
              <w:rPr>
                <w:rFonts w:hint="eastAsia"/>
                <w:sz w:val="24"/>
              </w:rPr>
              <w:t>8</w:t>
            </w:r>
          </w:p>
        </w:tc>
        <w:tc>
          <w:tcPr>
            <w:tcW w:w="4873" w:type="dxa"/>
            <w:tcBorders/>
            <w:vAlign w:val="center"/>
          </w:tcPr>
          <w:p>
            <w:pPr>
              <w:pStyle w:val="style0"/>
              <w:spacing w:lineRule="auto" w:line="288"/>
              <w:jc w:val="left"/>
              <w:rPr>
                <w:sz w:val="24"/>
              </w:rPr>
            </w:pPr>
            <w:r>
              <w:rPr>
                <w:rFonts w:hint="eastAsia"/>
                <w:sz w:val="24"/>
              </w:rPr>
              <w:t>课程总结</w:t>
            </w:r>
          </w:p>
        </w:tc>
        <w:tc>
          <w:tcPr>
            <w:tcW w:w="992" w:type="dxa"/>
            <w:tcBorders/>
            <w:vAlign w:val="center"/>
          </w:tcPr>
          <w:p>
            <w:pPr>
              <w:pStyle w:val="style0"/>
              <w:spacing w:lineRule="auto" w:line="288"/>
              <w:jc w:val="center"/>
              <w:rPr>
                <w:sz w:val="24"/>
              </w:rPr>
            </w:pPr>
            <w:r>
              <w:rPr>
                <w:rFonts w:hint="eastAsia"/>
                <w:sz w:val="24"/>
              </w:rPr>
              <w:t>4</w:t>
            </w:r>
          </w:p>
        </w:tc>
        <w:tc>
          <w:tcPr>
            <w:tcW w:w="2035" w:type="dxa"/>
            <w:vMerge w:val="continue"/>
            <w:tcBorders/>
            <w:vAlign w:val="center"/>
          </w:tcPr>
          <w:p>
            <w:pPr>
              <w:pStyle w:val="style0"/>
              <w:spacing w:lineRule="auto" w:line="288"/>
              <w:jc w:val="center"/>
              <w:rPr>
                <w:sz w:val="24"/>
              </w:rPr>
            </w:pPr>
          </w:p>
        </w:tc>
      </w:tr>
    </w:tbl>
    <w:p>
      <w:pPr>
        <w:pStyle w:val="style0"/>
        <w:spacing w:lineRule="auto" w:line="288"/>
        <w:rPr>
          <w:sz w:val="24"/>
        </w:rPr>
      </w:pPr>
    </w:p>
    <w:p>
      <w:pPr>
        <w:pStyle w:val="style0"/>
        <w:spacing w:lineRule="auto" w:line="288"/>
        <w:rPr>
          <w:b/>
          <w:sz w:val="24"/>
        </w:rPr>
      </w:pPr>
      <w:r>
        <w:rPr>
          <w:rFonts w:hint="eastAsia"/>
          <w:b/>
          <w:sz w:val="24"/>
        </w:rPr>
        <w:t>四、课程简介</w:t>
      </w:r>
      <w:bookmarkStart w:id="65" w:name="_Toc299010509"/>
    </w:p>
    <w:p>
      <w:pPr>
        <w:pStyle w:val="style0"/>
        <w:spacing w:lineRule="auto" w:line="288"/>
        <w:rPr>
          <w:b/>
          <w:sz w:val="24"/>
        </w:rPr>
      </w:pPr>
      <w:r>
        <w:rPr>
          <w:rFonts w:hint="eastAsia"/>
          <w:b/>
          <w:sz w:val="24"/>
        </w:rPr>
        <w:t>模块一：理解企业的复杂性（数据与信息）</w:t>
      </w:r>
      <w:bookmarkEnd w:id="65"/>
    </w:p>
    <w:p>
      <w:pPr>
        <w:pStyle w:val="style0"/>
        <w:spacing w:lineRule="auto" w:line="288"/>
        <w:ind w:firstLine="480" w:firstLineChars="200"/>
        <w:rPr>
          <w:sz w:val="24"/>
        </w:rPr>
      </w:pPr>
      <w:r>
        <w:rPr>
          <w:rFonts w:hint="eastAsia"/>
          <w:sz w:val="24"/>
        </w:rPr>
        <w:t>1</w:t>
      </w:r>
      <w:r>
        <w:rPr>
          <w:rFonts w:hint="eastAsia"/>
          <w:sz w:val="24"/>
        </w:rPr>
        <w:t>、引导</w:t>
      </w:r>
    </w:p>
    <w:p>
      <w:pPr>
        <w:pStyle w:val="style0"/>
        <w:spacing w:lineRule="auto" w:line="288"/>
        <w:ind w:left="420" w:leftChars="200" w:firstLine="480" w:firstLineChars="200"/>
        <w:rPr>
          <w:sz w:val="24"/>
        </w:rPr>
      </w:pPr>
      <w:r>
        <w:rPr>
          <w:rFonts w:hint="eastAsia"/>
          <w:sz w:val="24"/>
        </w:rPr>
        <w:t>1</w:t>
      </w:r>
      <w:r>
        <w:rPr>
          <w:rFonts w:hint="eastAsia"/>
          <w:sz w:val="24"/>
        </w:rPr>
        <w:t>）什么是企业？（工商管理的本质）从职能、投入产出等多个方面</w:t>
      </w:r>
    </w:p>
    <w:p>
      <w:pPr>
        <w:pStyle w:val="style0"/>
        <w:spacing w:lineRule="auto" w:line="288"/>
        <w:ind w:left="420" w:leftChars="200" w:firstLine="480" w:firstLineChars="200"/>
        <w:rPr>
          <w:sz w:val="24"/>
        </w:rPr>
      </w:pPr>
      <w:r>
        <w:rPr>
          <w:rFonts w:hint="eastAsia"/>
          <w:sz w:val="24"/>
        </w:rPr>
        <w:t>2</w:t>
      </w:r>
      <w:r>
        <w:rPr>
          <w:rFonts w:hint="eastAsia"/>
          <w:sz w:val="24"/>
        </w:rPr>
        <w:t>）如果你来管理一个企业？怎么办？思考的角度和方式——外部环境（行业分析、市场结构等）、内部资源与能力（财务报表、职能分工等）</w:t>
      </w:r>
    </w:p>
    <w:p>
      <w:pPr>
        <w:pStyle w:val="style0"/>
        <w:spacing w:lineRule="auto" w:line="288"/>
        <w:ind w:left="420" w:leftChars="200" w:firstLine="480" w:firstLineChars="200"/>
        <w:rPr>
          <w:sz w:val="24"/>
        </w:rPr>
      </w:pPr>
      <w:r>
        <w:rPr>
          <w:rFonts w:hint="eastAsia"/>
          <w:sz w:val="24"/>
        </w:rPr>
        <w:t>3</w:t>
      </w:r>
      <w:r>
        <w:rPr>
          <w:rFonts w:hint="eastAsia"/>
          <w:sz w:val="24"/>
        </w:rPr>
        <w:t>）中西方管理思想的本质比较（基于视域的假设）：搞清理论的假设</w:t>
      </w:r>
    </w:p>
    <w:p>
      <w:pPr>
        <w:pStyle w:val="style0"/>
        <w:spacing w:lineRule="auto" w:line="288"/>
        <w:ind w:firstLine="480" w:firstLineChars="200"/>
        <w:rPr>
          <w:sz w:val="24"/>
        </w:rPr>
      </w:pPr>
      <w:r>
        <w:rPr>
          <w:rFonts w:hint="eastAsia"/>
          <w:sz w:val="24"/>
        </w:rPr>
        <w:t>2</w:t>
      </w:r>
      <w:r>
        <w:rPr>
          <w:rFonts w:hint="eastAsia"/>
          <w:sz w:val="24"/>
        </w:rPr>
        <w:t>、做：做一次决策（实践）</w:t>
      </w:r>
    </w:p>
    <w:p>
      <w:pPr>
        <w:pStyle w:val="style0"/>
        <w:spacing w:lineRule="auto" w:line="288"/>
        <w:ind w:firstLine="480" w:firstLineChars="200"/>
        <w:rPr>
          <w:sz w:val="24"/>
        </w:rPr>
      </w:pPr>
      <w:r>
        <w:rPr>
          <w:rFonts w:hint="eastAsia"/>
          <w:sz w:val="24"/>
        </w:rPr>
        <w:t>柳传志：企业经营搭班子、定战略、做决策（阅读材料）</w:t>
      </w:r>
    </w:p>
    <w:p>
      <w:pPr>
        <w:pStyle w:val="style0"/>
        <w:spacing w:lineRule="auto" w:line="288"/>
        <w:ind w:left="420" w:leftChars="200" w:firstLine="480" w:firstLineChars="200"/>
        <w:rPr>
          <w:sz w:val="24"/>
        </w:rPr>
      </w:pPr>
      <w:r>
        <w:rPr>
          <w:rFonts w:hint="eastAsia"/>
          <w:sz w:val="24"/>
        </w:rPr>
        <w:t>1</w:t>
      </w:r>
      <w:r>
        <w:rPr>
          <w:rFonts w:hint="eastAsia"/>
          <w:sz w:val="24"/>
        </w:rPr>
        <w:t>）方式：</w:t>
      </w:r>
      <w:r>
        <w:rPr>
          <w:rFonts w:hint="eastAsia"/>
          <w:sz w:val="24"/>
        </w:rPr>
        <w:t>4</w:t>
      </w:r>
      <w:r>
        <w:rPr>
          <w:rFonts w:hint="eastAsia"/>
          <w:sz w:val="24"/>
        </w:rPr>
        <w:t>个人一组，仅为一次决策，看绩效</w:t>
      </w:r>
    </w:p>
    <w:p>
      <w:pPr>
        <w:pStyle w:val="style0"/>
        <w:spacing w:lineRule="auto" w:line="288"/>
        <w:ind w:left="420" w:leftChars="200" w:firstLine="480" w:firstLineChars="200"/>
        <w:rPr>
          <w:sz w:val="24"/>
        </w:rPr>
      </w:pPr>
      <w:r>
        <w:rPr>
          <w:rFonts w:hint="eastAsia"/>
          <w:sz w:val="24"/>
        </w:rPr>
        <w:t>2</w:t>
      </w:r>
      <w:r>
        <w:rPr>
          <w:rFonts w:hint="eastAsia"/>
          <w:sz w:val="24"/>
        </w:rPr>
        <w:t>）阅读规则，职能分工</w:t>
      </w:r>
    </w:p>
    <w:p>
      <w:pPr>
        <w:pStyle w:val="style0"/>
        <w:spacing w:lineRule="auto" w:line="288"/>
        <w:ind w:firstLine="480" w:firstLineChars="200"/>
        <w:rPr>
          <w:sz w:val="24"/>
        </w:rPr>
      </w:pPr>
      <w:r>
        <w:rPr>
          <w:rFonts w:hint="eastAsia"/>
          <w:sz w:val="24"/>
        </w:rPr>
        <w:t>3</w:t>
      </w:r>
      <w:r>
        <w:rPr>
          <w:rFonts w:hint="eastAsia"/>
          <w:sz w:val="24"/>
        </w:rPr>
        <w:t>、理解企业的复杂性</w:t>
      </w:r>
    </w:p>
    <w:p>
      <w:pPr>
        <w:pStyle w:val="style0"/>
        <w:spacing w:lineRule="auto" w:line="288"/>
        <w:ind w:left="420" w:leftChars="200" w:firstLine="480" w:firstLineChars="200"/>
        <w:rPr>
          <w:sz w:val="24"/>
        </w:rPr>
      </w:pPr>
      <w:r>
        <w:rPr>
          <w:rFonts w:hint="eastAsia"/>
          <w:sz w:val="24"/>
        </w:rPr>
        <w:t>1</w:t>
      </w:r>
      <w:r>
        <w:rPr>
          <w:rFonts w:hint="eastAsia"/>
          <w:sz w:val="24"/>
        </w:rPr>
        <w:t>）数据与信息（繁多）</w:t>
      </w:r>
    </w:p>
    <w:p>
      <w:pPr>
        <w:pStyle w:val="style0"/>
        <w:spacing w:lineRule="auto" w:line="288"/>
        <w:ind w:left="420" w:leftChars="200" w:firstLine="480" w:firstLineChars="200"/>
        <w:rPr>
          <w:sz w:val="24"/>
        </w:rPr>
      </w:pPr>
      <w:r>
        <w:rPr>
          <w:rFonts w:hint="eastAsia"/>
          <w:sz w:val="24"/>
        </w:rPr>
        <w:t>2</w:t>
      </w:r>
      <w:r>
        <w:rPr>
          <w:rFonts w:hint="eastAsia"/>
          <w:sz w:val="24"/>
        </w:rPr>
        <w:t>）你的决策方式：（粗放、直觉）</w:t>
      </w:r>
      <w:r>
        <w:rPr>
          <w:rFonts w:hint="eastAsia"/>
          <w:sz w:val="24"/>
        </w:rPr>
        <w:t>&amp;</w:t>
      </w:r>
      <w:r>
        <w:rPr>
          <w:rFonts w:hint="eastAsia"/>
          <w:sz w:val="24"/>
        </w:rPr>
        <w:t>（理性、精细）</w:t>
      </w:r>
    </w:p>
    <w:p>
      <w:pPr>
        <w:pStyle w:val="style0"/>
        <w:spacing w:lineRule="auto" w:line="288"/>
        <w:ind w:left="420" w:leftChars="200" w:firstLine="480" w:firstLineChars="200"/>
        <w:rPr>
          <w:sz w:val="24"/>
        </w:rPr>
      </w:pPr>
      <w:r>
        <w:rPr>
          <w:rFonts w:hint="eastAsia"/>
          <w:sz w:val="24"/>
        </w:rPr>
        <w:t>3</w:t>
      </w:r>
      <w:r>
        <w:rPr>
          <w:rFonts w:hint="eastAsia"/>
          <w:sz w:val="24"/>
        </w:rPr>
        <w:t>）需要什么样的支持？——信息资源管理——信息系统</w:t>
      </w:r>
    </w:p>
    <w:p>
      <w:pPr>
        <w:pStyle w:val="style0"/>
        <w:spacing w:lineRule="auto" w:line="288"/>
        <w:ind w:firstLine="480" w:firstLineChars="200"/>
        <w:rPr>
          <w:sz w:val="24"/>
        </w:rPr>
      </w:pPr>
      <w:r>
        <w:rPr>
          <w:rFonts w:hint="eastAsia"/>
          <w:sz w:val="24"/>
        </w:rPr>
        <w:t>4</w:t>
      </w:r>
      <w:r>
        <w:rPr>
          <w:rFonts w:hint="eastAsia"/>
          <w:sz w:val="24"/>
        </w:rPr>
        <w:t>、作业：</w:t>
      </w:r>
    </w:p>
    <w:p>
      <w:pPr>
        <w:pStyle w:val="style0"/>
        <w:spacing w:lineRule="auto" w:line="288"/>
        <w:ind w:left="420" w:leftChars="200" w:firstLine="480" w:firstLineChars="200"/>
        <w:rPr>
          <w:sz w:val="24"/>
        </w:rPr>
      </w:pPr>
      <w:r>
        <w:rPr>
          <w:rFonts w:hint="eastAsia"/>
          <w:sz w:val="24"/>
        </w:rPr>
        <w:t>1</w:t>
      </w:r>
      <w:r>
        <w:rPr>
          <w:rFonts w:hint="eastAsia"/>
          <w:sz w:val="24"/>
        </w:rPr>
        <w:t>）怎么提供信息资源管理的支持？</w:t>
      </w:r>
    </w:p>
    <w:p>
      <w:pPr>
        <w:pStyle w:val="style0"/>
        <w:spacing w:lineRule="auto" w:line="288"/>
        <w:ind w:left="420" w:leftChars="200" w:firstLine="480" w:firstLineChars="200"/>
        <w:rPr>
          <w:sz w:val="24"/>
        </w:rPr>
      </w:pPr>
      <w:r>
        <w:rPr>
          <w:rFonts w:hint="eastAsia"/>
          <w:sz w:val="24"/>
        </w:rPr>
        <w:t>2</w:t>
      </w:r>
      <w:r>
        <w:rPr>
          <w:rFonts w:hint="eastAsia"/>
          <w:sz w:val="24"/>
        </w:rPr>
        <w:t>）案例：上海达辉机械的</w:t>
      </w:r>
      <w:r>
        <w:rPr>
          <w:rFonts w:hint="eastAsia"/>
          <w:sz w:val="24"/>
        </w:rPr>
        <w:t>ERP</w:t>
      </w:r>
      <w:r>
        <w:rPr>
          <w:rFonts w:hint="eastAsia"/>
          <w:sz w:val="24"/>
        </w:rPr>
        <w:t>、三菱电梯的</w:t>
      </w:r>
      <w:r>
        <w:rPr>
          <w:rFonts w:hint="eastAsia"/>
          <w:sz w:val="24"/>
        </w:rPr>
        <w:t>ERP</w:t>
      </w:r>
    </w:p>
    <w:p>
      <w:pPr>
        <w:pStyle w:val="style0"/>
        <w:spacing w:lineRule="auto" w:line="288"/>
        <w:rPr>
          <w:b/>
          <w:sz w:val="24"/>
        </w:rPr>
      </w:pPr>
      <w:r>
        <w:rPr>
          <w:rFonts w:hint="eastAsia"/>
          <w:b/>
          <w:sz w:val="24"/>
        </w:rPr>
        <w:t>模块二：信息系统的基础设施与企业竞争优势</w:t>
      </w:r>
    </w:p>
    <w:p>
      <w:pPr>
        <w:pStyle w:val="style0"/>
        <w:spacing w:lineRule="auto" w:line="288"/>
        <w:ind w:firstLine="480" w:firstLineChars="200"/>
        <w:rPr>
          <w:sz w:val="24"/>
        </w:rPr>
      </w:pPr>
      <w:r>
        <w:rPr>
          <w:rFonts w:hint="eastAsia"/>
          <w:sz w:val="24"/>
        </w:rPr>
        <w:t>1</w:t>
      </w:r>
      <w:r>
        <w:rPr>
          <w:rFonts w:hint="eastAsia"/>
          <w:sz w:val="24"/>
        </w:rPr>
        <w:t>、案例引子：王永庆卖大米</w:t>
      </w:r>
    </w:p>
    <w:p>
      <w:pPr>
        <w:pStyle w:val="style0"/>
        <w:spacing w:lineRule="auto" w:line="288"/>
        <w:ind w:firstLine="480" w:firstLineChars="200"/>
        <w:rPr>
          <w:sz w:val="24"/>
        </w:rPr>
      </w:pPr>
      <w:r>
        <w:rPr>
          <w:rFonts w:hint="eastAsia"/>
          <w:sz w:val="24"/>
        </w:rPr>
        <w:t>信息系统的基础设施：计算机的发展历史</w:t>
      </w:r>
    </w:p>
    <w:p>
      <w:pPr>
        <w:pStyle w:val="style0"/>
        <w:spacing w:lineRule="auto" w:line="288"/>
        <w:ind w:left="420" w:leftChars="200" w:firstLine="480" w:firstLineChars="200"/>
        <w:rPr>
          <w:sz w:val="24"/>
        </w:rPr>
      </w:pPr>
      <w:r>
        <w:rPr>
          <w:rFonts w:hint="eastAsia"/>
          <w:sz w:val="24"/>
        </w:rPr>
        <w:t>1</w:t>
      </w:r>
      <w:r>
        <w:rPr>
          <w:rFonts w:hint="eastAsia"/>
          <w:sz w:val="24"/>
        </w:rPr>
        <w:t>）硬件</w:t>
      </w:r>
    </w:p>
    <w:p>
      <w:pPr>
        <w:pStyle w:val="style0"/>
        <w:spacing w:lineRule="auto" w:line="288"/>
        <w:ind w:left="420" w:leftChars="200" w:firstLine="480" w:firstLineChars="200"/>
        <w:rPr>
          <w:sz w:val="24"/>
        </w:rPr>
      </w:pPr>
      <w:r>
        <w:rPr>
          <w:rFonts w:hint="eastAsia"/>
          <w:sz w:val="24"/>
        </w:rPr>
        <w:t>2</w:t>
      </w:r>
      <w:r>
        <w:rPr>
          <w:rFonts w:hint="eastAsia"/>
          <w:sz w:val="24"/>
        </w:rPr>
        <w:t>）软件</w:t>
      </w:r>
    </w:p>
    <w:p>
      <w:pPr>
        <w:pStyle w:val="style0"/>
        <w:spacing w:lineRule="auto" w:line="288"/>
        <w:ind w:left="420" w:leftChars="200" w:firstLine="480" w:firstLineChars="200"/>
        <w:rPr>
          <w:sz w:val="24"/>
        </w:rPr>
      </w:pPr>
      <w:r>
        <w:rPr>
          <w:rFonts w:hint="eastAsia"/>
          <w:sz w:val="24"/>
        </w:rPr>
        <w:t>3</w:t>
      </w:r>
      <w:r>
        <w:rPr>
          <w:rFonts w:hint="eastAsia"/>
          <w:sz w:val="24"/>
        </w:rPr>
        <w:t>）数据库</w:t>
      </w:r>
    </w:p>
    <w:p>
      <w:pPr>
        <w:pStyle w:val="style0"/>
        <w:spacing w:lineRule="auto" w:line="288"/>
        <w:ind w:left="420" w:leftChars="200" w:firstLine="480" w:firstLineChars="200"/>
        <w:rPr>
          <w:sz w:val="24"/>
        </w:rPr>
      </w:pPr>
      <w:r>
        <w:rPr>
          <w:rFonts w:hint="eastAsia"/>
          <w:sz w:val="24"/>
        </w:rPr>
        <w:t>4</w:t>
      </w:r>
      <w:r>
        <w:rPr>
          <w:rFonts w:hint="eastAsia"/>
          <w:sz w:val="24"/>
        </w:rPr>
        <w:t>）网络</w:t>
      </w:r>
    </w:p>
    <w:p>
      <w:pPr>
        <w:pStyle w:val="style0"/>
        <w:spacing w:lineRule="auto" w:line="288"/>
        <w:ind w:left="420" w:leftChars="200" w:firstLine="480" w:firstLineChars="200"/>
        <w:rPr>
          <w:sz w:val="24"/>
        </w:rPr>
      </w:pPr>
      <w:r>
        <w:rPr>
          <w:rFonts w:hint="eastAsia"/>
          <w:sz w:val="24"/>
        </w:rPr>
        <w:t>5</w:t>
      </w:r>
      <w:r>
        <w:rPr>
          <w:rFonts w:hint="eastAsia"/>
          <w:sz w:val="24"/>
        </w:rPr>
        <w:t>）安全</w:t>
      </w:r>
    </w:p>
    <w:p>
      <w:pPr>
        <w:pStyle w:val="style0"/>
        <w:spacing w:lineRule="auto" w:line="288"/>
        <w:ind w:firstLine="480" w:firstLineChars="200"/>
        <w:rPr>
          <w:sz w:val="24"/>
        </w:rPr>
      </w:pPr>
      <w:r>
        <w:rPr>
          <w:rFonts w:hint="eastAsia"/>
          <w:sz w:val="24"/>
        </w:rPr>
        <w:t>2</w:t>
      </w:r>
      <w:r>
        <w:rPr>
          <w:rFonts w:hint="eastAsia"/>
          <w:sz w:val="24"/>
        </w:rPr>
        <w:t>、是否有了信息系统基础设施之后就能获得持久的竞争优势？</w:t>
      </w:r>
    </w:p>
    <w:p>
      <w:pPr>
        <w:pStyle w:val="style0"/>
        <w:spacing w:lineRule="auto" w:line="288"/>
        <w:ind w:left="420" w:leftChars="200" w:firstLine="480" w:firstLineChars="200"/>
        <w:rPr>
          <w:sz w:val="24"/>
        </w:rPr>
      </w:pPr>
      <w:r>
        <w:rPr>
          <w:rFonts w:hint="eastAsia"/>
          <w:sz w:val="24"/>
        </w:rPr>
        <w:t>1</w:t>
      </w:r>
      <w:r>
        <w:rPr>
          <w:rFonts w:hint="eastAsia"/>
          <w:sz w:val="24"/>
        </w:rPr>
        <w:t>）上海宝钢钢贸的信息系统的进化之路</w:t>
      </w:r>
    </w:p>
    <w:p>
      <w:pPr>
        <w:pStyle w:val="style0"/>
        <w:spacing w:lineRule="auto" w:line="288"/>
        <w:ind w:left="420" w:leftChars="200" w:firstLine="480" w:firstLineChars="200"/>
        <w:rPr>
          <w:sz w:val="24"/>
        </w:rPr>
      </w:pPr>
      <w:r>
        <w:rPr>
          <w:rFonts w:hint="eastAsia"/>
          <w:sz w:val="24"/>
        </w:rPr>
        <w:t>2</w:t>
      </w:r>
      <w:r>
        <w:rPr>
          <w:rFonts w:hint="eastAsia"/>
          <w:sz w:val="24"/>
        </w:rPr>
        <w:t>）多个电子商务企业极为相似的界面</w:t>
      </w:r>
    </w:p>
    <w:p>
      <w:pPr>
        <w:pStyle w:val="style0"/>
        <w:spacing w:lineRule="auto" w:line="288"/>
        <w:ind w:left="420" w:leftChars="200" w:firstLine="480" w:firstLineChars="200"/>
        <w:rPr>
          <w:sz w:val="24"/>
        </w:rPr>
      </w:pPr>
      <w:r>
        <w:rPr>
          <w:rFonts w:hint="eastAsia"/>
          <w:sz w:val="24"/>
        </w:rPr>
        <w:t>3</w:t>
      </w:r>
      <w:r>
        <w:rPr>
          <w:rFonts w:hint="eastAsia"/>
          <w:sz w:val="24"/>
        </w:rPr>
        <w:t>）</w:t>
      </w:r>
      <w:r>
        <w:rPr>
          <w:rFonts w:hint="eastAsia"/>
          <w:sz w:val="24"/>
        </w:rPr>
        <w:t xml:space="preserve">IT does not matter? </w:t>
      </w:r>
    </w:p>
    <w:p>
      <w:pPr>
        <w:pStyle w:val="style0"/>
        <w:spacing w:lineRule="auto" w:line="288"/>
        <w:ind w:firstLine="480" w:firstLineChars="200"/>
        <w:rPr>
          <w:sz w:val="24"/>
        </w:rPr>
      </w:pPr>
      <w:r>
        <w:rPr>
          <w:rFonts w:hint="eastAsia"/>
          <w:sz w:val="24"/>
        </w:rPr>
        <w:t>3</w:t>
      </w:r>
      <w:r>
        <w:rPr>
          <w:rFonts w:hint="eastAsia"/>
          <w:sz w:val="24"/>
        </w:rPr>
        <w:t>、模拟实践的讨论：哪些因素是决定公司绩效的主要因素？</w:t>
      </w:r>
    </w:p>
    <w:p>
      <w:pPr>
        <w:pStyle w:val="style0"/>
        <w:spacing w:lineRule="auto" w:line="288"/>
        <w:ind w:left="420" w:leftChars="200" w:firstLine="480" w:firstLineChars="200"/>
        <w:rPr>
          <w:sz w:val="24"/>
        </w:rPr>
      </w:pPr>
      <w:r>
        <w:rPr>
          <w:rFonts w:hint="eastAsia"/>
          <w:sz w:val="24"/>
        </w:rPr>
        <w:t>1</w:t>
      </w:r>
      <w:r>
        <w:rPr>
          <w:rFonts w:hint="eastAsia"/>
          <w:sz w:val="24"/>
        </w:rPr>
        <w:t>）团队</w:t>
      </w:r>
    </w:p>
    <w:p>
      <w:pPr>
        <w:pStyle w:val="style0"/>
        <w:spacing w:lineRule="auto" w:line="288"/>
        <w:ind w:left="420" w:leftChars="200" w:firstLine="480" w:firstLineChars="200"/>
        <w:rPr>
          <w:sz w:val="24"/>
        </w:rPr>
      </w:pPr>
      <w:r>
        <w:rPr>
          <w:rFonts w:hint="eastAsia"/>
          <w:sz w:val="24"/>
        </w:rPr>
        <w:t>2</w:t>
      </w:r>
      <w:r>
        <w:rPr>
          <w:rFonts w:hint="eastAsia"/>
          <w:sz w:val="24"/>
        </w:rPr>
        <w:t>）流程（引出：</w:t>
      </w:r>
      <w:r>
        <w:rPr>
          <w:rFonts w:hint="eastAsia"/>
          <w:sz w:val="24"/>
        </w:rPr>
        <w:t>IT</w:t>
      </w:r>
      <w:r>
        <w:rPr>
          <w:rFonts w:hint="eastAsia"/>
          <w:sz w:val="24"/>
        </w:rPr>
        <w:t>商业价值理论的核心框架——基于资源观的流程绩效）</w:t>
      </w:r>
    </w:p>
    <w:p>
      <w:pPr>
        <w:pStyle w:val="style0"/>
        <w:spacing w:lineRule="auto" w:line="288"/>
        <w:ind w:left="420" w:leftChars="200" w:firstLine="480" w:firstLineChars="200"/>
        <w:rPr>
          <w:sz w:val="24"/>
        </w:rPr>
      </w:pPr>
      <w:r>
        <w:rPr>
          <w:rFonts w:hint="eastAsia"/>
          <w:sz w:val="24"/>
        </w:rPr>
        <w:t>3</w:t>
      </w:r>
      <w:r>
        <w:rPr>
          <w:rFonts w:hint="eastAsia"/>
          <w:sz w:val="24"/>
        </w:rPr>
        <w:t>）竞争优势的重要来源：从</w:t>
      </w:r>
      <w:r>
        <w:rPr>
          <w:rFonts w:hint="eastAsia"/>
          <w:sz w:val="24"/>
        </w:rPr>
        <w:t>SCP</w:t>
      </w:r>
      <w:r>
        <w:rPr>
          <w:rFonts w:hint="eastAsia"/>
          <w:sz w:val="24"/>
        </w:rPr>
        <w:t>——波特的五力模型——价值链模型——资源观——能力理论的理论发展之路</w:t>
      </w:r>
    </w:p>
    <w:p>
      <w:pPr>
        <w:pStyle w:val="style0"/>
        <w:spacing w:lineRule="auto" w:line="288"/>
        <w:ind w:firstLine="480" w:firstLineChars="200"/>
        <w:rPr>
          <w:sz w:val="24"/>
        </w:rPr>
      </w:pPr>
      <w:r>
        <w:rPr>
          <w:rFonts w:hint="eastAsia"/>
          <w:sz w:val="24"/>
        </w:rPr>
        <w:t>4</w:t>
      </w:r>
      <w:r>
        <w:rPr>
          <w:rFonts w:hint="eastAsia"/>
          <w:sz w:val="24"/>
        </w:rPr>
        <w:t>、作业：云计算、大数据的资料查阅</w:t>
      </w:r>
    </w:p>
    <w:p>
      <w:pPr>
        <w:pStyle w:val="style0"/>
        <w:spacing w:lineRule="auto" w:line="288"/>
        <w:rPr>
          <w:b/>
          <w:sz w:val="24"/>
        </w:rPr>
      </w:pPr>
      <w:r>
        <w:rPr>
          <w:rFonts w:hint="eastAsia"/>
          <w:b/>
          <w:sz w:val="24"/>
        </w:rPr>
        <w:t>模块三：企业信息系统与信息资源管理</w:t>
      </w:r>
    </w:p>
    <w:p>
      <w:pPr>
        <w:pStyle w:val="style0"/>
        <w:spacing w:lineRule="auto" w:line="288"/>
        <w:ind w:firstLine="480" w:firstLineChars="200"/>
        <w:rPr>
          <w:sz w:val="24"/>
        </w:rPr>
      </w:pPr>
      <w:r>
        <w:rPr>
          <w:rFonts w:hint="eastAsia"/>
          <w:sz w:val="24"/>
        </w:rPr>
        <w:t>1</w:t>
      </w:r>
      <w:r>
        <w:rPr>
          <w:rFonts w:hint="eastAsia"/>
          <w:sz w:val="24"/>
        </w:rPr>
        <w:t>、学：理解什么是信息系统——信息资源管理</w:t>
      </w:r>
    </w:p>
    <w:p>
      <w:pPr>
        <w:pStyle w:val="style0"/>
        <w:spacing w:lineRule="auto" w:line="288"/>
        <w:ind w:left="210" w:leftChars="100" w:firstLine="480" w:firstLineChars="200"/>
        <w:rPr>
          <w:sz w:val="24"/>
        </w:rPr>
      </w:pPr>
      <w:r>
        <w:rPr>
          <w:rFonts w:hint="eastAsia"/>
          <w:sz w:val="24"/>
        </w:rPr>
        <w:t>1</w:t>
      </w:r>
      <w:r>
        <w:rPr>
          <w:rFonts w:hint="eastAsia"/>
          <w:sz w:val="24"/>
        </w:rPr>
        <w:t>）人、技术、组织</w:t>
      </w:r>
    </w:p>
    <w:p>
      <w:pPr>
        <w:pStyle w:val="style0"/>
        <w:spacing w:lineRule="auto" w:line="288"/>
        <w:ind w:left="210" w:leftChars="100" w:firstLine="480" w:firstLineChars="200"/>
        <w:rPr>
          <w:sz w:val="24"/>
        </w:rPr>
      </w:pPr>
      <w:r>
        <w:rPr>
          <w:rFonts w:hint="eastAsia"/>
          <w:sz w:val="24"/>
        </w:rPr>
        <w:t>2</w:t>
      </w:r>
      <w:r>
        <w:rPr>
          <w:rFonts w:hint="eastAsia"/>
          <w:sz w:val="24"/>
        </w:rPr>
        <w:t>）人工系统与信息系统</w:t>
      </w:r>
    </w:p>
    <w:p>
      <w:pPr>
        <w:pStyle w:val="style0"/>
        <w:spacing w:lineRule="auto" w:line="288"/>
        <w:ind w:left="210" w:leftChars="100" w:firstLine="480" w:firstLineChars="200"/>
        <w:rPr>
          <w:sz w:val="24"/>
        </w:rPr>
      </w:pPr>
      <w:r>
        <w:rPr>
          <w:rFonts w:hint="eastAsia"/>
          <w:sz w:val="24"/>
        </w:rPr>
        <w:t>3</w:t>
      </w:r>
      <w:r>
        <w:rPr>
          <w:rFonts w:hint="eastAsia"/>
          <w:sz w:val="24"/>
        </w:rPr>
        <w:t>）信息系统的类别：两个视角的分析（基于职能和基于服务的视角）</w:t>
      </w:r>
    </w:p>
    <w:p>
      <w:pPr>
        <w:pStyle w:val="style0"/>
        <w:spacing w:lineRule="auto" w:line="288"/>
        <w:ind w:left="210" w:leftChars="100" w:firstLine="480" w:firstLineChars="200"/>
        <w:rPr>
          <w:sz w:val="24"/>
        </w:rPr>
      </w:pPr>
      <w:r>
        <w:rPr>
          <w:rFonts w:hint="eastAsia"/>
          <w:sz w:val="24"/>
        </w:rPr>
        <w:t>4</w:t>
      </w:r>
      <w:r>
        <w:rPr>
          <w:rFonts w:hint="eastAsia"/>
          <w:sz w:val="24"/>
        </w:rPr>
        <w:t>）理解流程对信息系统的重要作用（以福特汽车</w:t>
      </w:r>
      <w:r>
        <w:rPr>
          <w:rFonts w:hint="eastAsia"/>
          <w:sz w:val="24"/>
        </w:rPr>
        <w:t>1985</w:t>
      </w:r>
      <w:r>
        <w:rPr>
          <w:rFonts w:hint="eastAsia"/>
          <w:sz w:val="24"/>
        </w:rPr>
        <w:t>年的裁员案例）</w:t>
      </w:r>
    </w:p>
    <w:p>
      <w:pPr>
        <w:pStyle w:val="style0"/>
        <w:spacing w:lineRule="auto" w:line="288"/>
        <w:ind w:firstLine="480" w:firstLineChars="200"/>
        <w:rPr>
          <w:sz w:val="24"/>
        </w:rPr>
      </w:pPr>
      <w:r>
        <w:rPr>
          <w:rFonts w:hint="eastAsia"/>
          <w:sz w:val="24"/>
        </w:rPr>
        <w:t>2</w:t>
      </w:r>
      <w:r>
        <w:rPr>
          <w:rFonts w:hint="eastAsia"/>
          <w:sz w:val="24"/>
        </w:rPr>
        <w:t>、案例讨论：上海三菱电梯、达辉机械的</w:t>
      </w:r>
      <w:r>
        <w:rPr>
          <w:rFonts w:hint="eastAsia"/>
          <w:sz w:val="24"/>
        </w:rPr>
        <w:t>ERP</w:t>
      </w:r>
      <w:r>
        <w:rPr>
          <w:rFonts w:hint="eastAsia"/>
          <w:sz w:val="24"/>
        </w:rPr>
        <w:t>实施过程</w:t>
      </w:r>
    </w:p>
    <w:p>
      <w:pPr>
        <w:pStyle w:val="style0"/>
        <w:spacing w:lineRule="auto" w:line="288"/>
        <w:ind w:firstLine="480" w:firstLineChars="200"/>
        <w:rPr>
          <w:sz w:val="24"/>
        </w:rPr>
      </w:pPr>
      <w:r>
        <w:rPr>
          <w:rFonts w:hint="eastAsia"/>
          <w:sz w:val="24"/>
        </w:rPr>
        <w:t>3</w:t>
      </w:r>
      <w:r>
        <w:rPr>
          <w:rFonts w:hint="eastAsia"/>
          <w:sz w:val="24"/>
        </w:rPr>
        <w:t>、做：如何对模拟企业进行信息资源管理？</w:t>
      </w:r>
    </w:p>
    <w:p>
      <w:pPr>
        <w:pStyle w:val="style0"/>
        <w:spacing w:lineRule="auto" w:line="288"/>
        <w:ind w:left="210" w:leftChars="100" w:firstLine="480" w:firstLineChars="200"/>
        <w:rPr>
          <w:sz w:val="24"/>
        </w:rPr>
      </w:pPr>
      <w:r>
        <w:rPr>
          <w:rFonts w:hint="eastAsia"/>
          <w:sz w:val="24"/>
        </w:rPr>
        <w:t>1</w:t>
      </w:r>
      <w:r>
        <w:rPr>
          <w:rFonts w:hint="eastAsia"/>
          <w:sz w:val="24"/>
        </w:rPr>
        <w:t>）基于</w:t>
      </w:r>
      <w:r>
        <w:rPr>
          <w:rFonts w:hint="eastAsia"/>
          <w:sz w:val="24"/>
        </w:rPr>
        <w:t>Excel</w:t>
      </w:r>
      <w:r>
        <w:rPr>
          <w:rFonts w:hint="eastAsia"/>
          <w:sz w:val="24"/>
        </w:rPr>
        <w:t>的模拟系统实现（</w:t>
      </w:r>
      <w:r>
        <w:rPr>
          <w:rFonts w:hint="eastAsia"/>
          <w:sz w:val="24"/>
        </w:rPr>
        <w:t>ERP</w:t>
      </w:r>
      <w:r>
        <w:rPr>
          <w:rFonts w:hint="eastAsia"/>
          <w:sz w:val="24"/>
        </w:rPr>
        <w:t>软件）</w:t>
      </w:r>
    </w:p>
    <w:p>
      <w:pPr>
        <w:pStyle w:val="style0"/>
        <w:spacing w:lineRule="auto" w:line="288"/>
        <w:ind w:left="210" w:leftChars="100" w:firstLine="480" w:firstLineChars="200"/>
        <w:rPr>
          <w:sz w:val="24"/>
        </w:rPr>
      </w:pPr>
      <w:r>
        <w:rPr>
          <w:rFonts w:hint="eastAsia"/>
          <w:sz w:val="24"/>
        </w:rPr>
        <w:t>2</w:t>
      </w:r>
      <w:r>
        <w:rPr>
          <w:rFonts w:hint="eastAsia"/>
          <w:sz w:val="24"/>
        </w:rPr>
        <w:t>）一次实战模拟（在有了信息资源管理软件之后，如何进行决策）</w:t>
      </w:r>
    </w:p>
    <w:p>
      <w:pPr>
        <w:pStyle w:val="style0"/>
        <w:spacing w:lineRule="auto" w:line="288"/>
        <w:rPr>
          <w:b/>
          <w:sz w:val="24"/>
        </w:rPr>
      </w:pPr>
      <w:r>
        <w:rPr>
          <w:rFonts w:hint="eastAsia"/>
          <w:b/>
          <w:sz w:val="24"/>
        </w:rPr>
        <w:t>模块四：企业信息系统的应用</w:t>
      </w:r>
    </w:p>
    <w:p>
      <w:pPr>
        <w:pStyle w:val="style0"/>
        <w:spacing w:lineRule="auto" w:line="288"/>
        <w:ind w:firstLine="480" w:firstLineChars="200"/>
        <w:rPr>
          <w:sz w:val="24"/>
        </w:rPr>
      </w:pPr>
      <w:r>
        <w:rPr>
          <w:rFonts w:hint="eastAsia"/>
          <w:sz w:val="24"/>
        </w:rPr>
        <w:t>1</w:t>
      </w:r>
      <w:r>
        <w:rPr>
          <w:rFonts w:hint="eastAsia"/>
          <w:sz w:val="24"/>
        </w:rPr>
        <w:t>、模拟规则的课堂测试（</w:t>
      </w:r>
      <w:r>
        <w:rPr>
          <w:rFonts w:hint="eastAsia"/>
          <w:sz w:val="24"/>
        </w:rPr>
        <w:t>1</w:t>
      </w:r>
      <w:r>
        <w:rPr>
          <w:rFonts w:hint="eastAsia"/>
          <w:sz w:val="24"/>
        </w:rPr>
        <w:t>小时）</w:t>
      </w:r>
    </w:p>
    <w:p>
      <w:pPr>
        <w:pStyle w:val="style0"/>
        <w:spacing w:lineRule="auto" w:line="288"/>
        <w:ind w:firstLine="480" w:firstLineChars="200"/>
        <w:rPr>
          <w:sz w:val="24"/>
        </w:rPr>
      </w:pPr>
      <w:r>
        <w:rPr>
          <w:rFonts w:hint="eastAsia"/>
          <w:sz w:val="24"/>
        </w:rPr>
        <w:t>2</w:t>
      </w:r>
      <w:r>
        <w:rPr>
          <w:rFonts w:hint="eastAsia"/>
          <w:sz w:val="24"/>
        </w:rPr>
        <w:t>、</w:t>
      </w:r>
      <w:r>
        <w:rPr>
          <w:rFonts w:hint="eastAsia"/>
          <w:sz w:val="24"/>
        </w:rPr>
        <w:t>ERP</w:t>
      </w:r>
      <w:r>
        <w:rPr>
          <w:rFonts w:hint="eastAsia"/>
          <w:sz w:val="24"/>
        </w:rPr>
        <w:t>的发展之路：计算机技术在管理中的应用</w:t>
      </w:r>
    </w:p>
    <w:p>
      <w:pPr>
        <w:pStyle w:val="style0"/>
        <w:spacing w:lineRule="auto" w:line="288"/>
        <w:ind w:left="210" w:leftChars="100" w:firstLine="480" w:firstLineChars="200"/>
        <w:rPr>
          <w:sz w:val="24"/>
        </w:rPr>
      </w:pPr>
      <w:r>
        <w:rPr>
          <w:rFonts w:hint="eastAsia"/>
          <w:sz w:val="24"/>
        </w:rPr>
        <w:t>1</w:t>
      </w:r>
      <w:r>
        <w:rPr>
          <w:rFonts w:hint="eastAsia"/>
          <w:sz w:val="24"/>
        </w:rPr>
        <w:t>）</w:t>
      </w:r>
      <w:r>
        <w:rPr>
          <w:rFonts w:hint="eastAsia"/>
          <w:sz w:val="24"/>
        </w:rPr>
        <w:t>MRP</w:t>
      </w:r>
      <w:r>
        <w:rPr>
          <w:rFonts w:hint="eastAsia"/>
          <w:sz w:val="24"/>
        </w:rPr>
        <w:t>、闭环</w:t>
      </w:r>
      <w:r>
        <w:rPr>
          <w:rFonts w:hint="eastAsia"/>
          <w:sz w:val="24"/>
        </w:rPr>
        <w:t>MRP</w:t>
      </w:r>
    </w:p>
    <w:p>
      <w:pPr>
        <w:pStyle w:val="style0"/>
        <w:spacing w:lineRule="auto" w:line="288"/>
        <w:ind w:left="210" w:leftChars="100" w:firstLine="480" w:firstLineChars="200"/>
        <w:rPr>
          <w:sz w:val="24"/>
        </w:rPr>
      </w:pPr>
      <w:r>
        <w:rPr>
          <w:rFonts w:hint="eastAsia"/>
          <w:sz w:val="24"/>
        </w:rPr>
        <w:t>2</w:t>
      </w:r>
      <w:r>
        <w:rPr>
          <w:rFonts w:hint="eastAsia"/>
          <w:sz w:val="24"/>
        </w:rPr>
        <w:t>）</w:t>
      </w:r>
      <w:r>
        <w:rPr>
          <w:rFonts w:hint="eastAsia"/>
          <w:sz w:val="24"/>
        </w:rPr>
        <w:t>MRP</w:t>
      </w:r>
    </w:p>
    <w:p>
      <w:pPr>
        <w:pStyle w:val="style0"/>
        <w:spacing w:lineRule="auto" w:line="288"/>
        <w:ind w:left="210" w:leftChars="100" w:firstLine="480" w:firstLineChars="200"/>
        <w:rPr>
          <w:sz w:val="24"/>
        </w:rPr>
      </w:pPr>
      <w:r>
        <w:rPr>
          <w:rFonts w:hint="eastAsia"/>
          <w:sz w:val="24"/>
        </w:rPr>
        <w:t>3</w:t>
      </w:r>
      <w:r>
        <w:rPr>
          <w:rFonts w:hint="eastAsia"/>
          <w:sz w:val="24"/>
        </w:rPr>
        <w:t>）</w:t>
      </w:r>
      <w:r>
        <w:rPr>
          <w:rFonts w:hint="eastAsia"/>
          <w:sz w:val="24"/>
        </w:rPr>
        <w:t>ERP</w:t>
      </w:r>
      <w:r>
        <w:rPr>
          <w:rFonts w:hint="eastAsia"/>
          <w:sz w:val="24"/>
        </w:rPr>
        <w:t>、</w:t>
      </w:r>
      <w:r>
        <w:rPr>
          <w:rFonts w:hint="eastAsia"/>
          <w:sz w:val="24"/>
        </w:rPr>
        <w:t>SCM</w:t>
      </w:r>
      <w:r>
        <w:rPr>
          <w:rFonts w:hint="eastAsia"/>
          <w:sz w:val="24"/>
        </w:rPr>
        <w:t>、</w:t>
      </w:r>
      <w:r>
        <w:rPr>
          <w:rFonts w:hint="eastAsia"/>
          <w:sz w:val="24"/>
        </w:rPr>
        <w:t>CRM</w:t>
      </w:r>
    </w:p>
    <w:p>
      <w:pPr>
        <w:pStyle w:val="style0"/>
        <w:spacing w:lineRule="auto" w:line="288"/>
        <w:ind w:firstLine="480" w:firstLineChars="200"/>
        <w:rPr>
          <w:sz w:val="24"/>
        </w:rPr>
      </w:pPr>
      <w:r>
        <w:rPr>
          <w:rFonts w:hint="eastAsia"/>
          <w:sz w:val="24"/>
        </w:rPr>
        <w:t>3</w:t>
      </w:r>
      <w:r>
        <w:rPr>
          <w:rFonts w:hint="eastAsia"/>
          <w:sz w:val="24"/>
        </w:rPr>
        <w:t>、案例讨论：上海宝钢钢贸的信息系统进化之路、上海三菱电梯的</w:t>
      </w:r>
      <w:r>
        <w:rPr>
          <w:rFonts w:hint="eastAsia"/>
          <w:sz w:val="24"/>
        </w:rPr>
        <w:t>ERP</w:t>
      </w:r>
    </w:p>
    <w:p>
      <w:pPr>
        <w:pStyle w:val="style0"/>
        <w:spacing w:lineRule="auto" w:line="288"/>
        <w:ind w:firstLine="480" w:firstLineChars="200"/>
        <w:rPr>
          <w:sz w:val="24"/>
        </w:rPr>
      </w:pPr>
      <w:r>
        <w:rPr>
          <w:rFonts w:hint="eastAsia"/>
          <w:sz w:val="24"/>
        </w:rPr>
        <w:t>4</w:t>
      </w:r>
      <w:r>
        <w:rPr>
          <w:rFonts w:hint="eastAsia"/>
          <w:sz w:val="24"/>
        </w:rPr>
        <w:t>、案例讨论：利丰的供应链管理</w:t>
      </w:r>
    </w:p>
    <w:p>
      <w:pPr>
        <w:pStyle w:val="style0"/>
        <w:spacing w:lineRule="auto" w:line="288"/>
        <w:ind w:firstLine="480" w:firstLineChars="200"/>
        <w:rPr>
          <w:sz w:val="24"/>
        </w:rPr>
      </w:pPr>
      <w:r>
        <w:rPr>
          <w:rFonts w:hint="eastAsia"/>
          <w:sz w:val="24"/>
        </w:rPr>
        <w:t>5</w:t>
      </w:r>
      <w:r>
        <w:rPr>
          <w:rFonts w:hint="eastAsia"/>
          <w:sz w:val="24"/>
        </w:rPr>
        <w:t>、三次预赛决策模拟</w:t>
      </w:r>
    </w:p>
    <w:p>
      <w:pPr>
        <w:pStyle w:val="style0"/>
        <w:spacing w:lineRule="auto" w:line="288"/>
        <w:rPr>
          <w:b/>
          <w:sz w:val="24"/>
        </w:rPr>
      </w:pPr>
      <w:r>
        <w:rPr>
          <w:rFonts w:hint="eastAsia"/>
          <w:b/>
          <w:sz w:val="24"/>
        </w:rPr>
        <w:t>企业信息资源管理模拟实践（</w:t>
      </w:r>
      <w:r>
        <w:rPr>
          <w:rFonts w:hint="eastAsia"/>
          <w:b/>
          <w:sz w:val="24"/>
        </w:rPr>
        <w:t>1</w:t>
      </w:r>
      <w:r>
        <w:rPr>
          <w:rFonts w:hint="eastAsia"/>
          <w:b/>
          <w:sz w:val="24"/>
        </w:rPr>
        <w:t>）</w:t>
      </w:r>
    </w:p>
    <w:p>
      <w:pPr>
        <w:pStyle w:val="style0"/>
        <w:spacing w:lineRule="auto" w:line="288"/>
        <w:ind w:firstLine="480" w:firstLineChars="200"/>
        <w:rPr>
          <w:sz w:val="24"/>
        </w:rPr>
      </w:pPr>
      <w:r>
        <w:rPr>
          <w:rFonts w:hint="eastAsia"/>
          <w:sz w:val="24"/>
        </w:rPr>
        <w:t>模拟实践（</w:t>
      </w:r>
      <w:r>
        <w:rPr>
          <w:rFonts w:hint="eastAsia"/>
          <w:sz w:val="24"/>
        </w:rPr>
        <w:t>8</w:t>
      </w:r>
      <w:r>
        <w:rPr>
          <w:rFonts w:hint="eastAsia"/>
          <w:sz w:val="24"/>
        </w:rPr>
        <w:t>～</w:t>
      </w:r>
      <w:r>
        <w:rPr>
          <w:rFonts w:hint="eastAsia"/>
          <w:sz w:val="24"/>
        </w:rPr>
        <w:t>12</w:t>
      </w:r>
      <w:r>
        <w:rPr>
          <w:rFonts w:hint="eastAsia"/>
          <w:sz w:val="24"/>
        </w:rPr>
        <w:t>期）</w:t>
      </w:r>
    </w:p>
    <w:p>
      <w:pPr>
        <w:pStyle w:val="style0"/>
        <w:spacing w:lineRule="auto" w:line="288"/>
        <w:rPr>
          <w:b/>
          <w:sz w:val="24"/>
        </w:rPr>
      </w:pPr>
      <w:r>
        <w:rPr>
          <w:rFonts w:hint="eastAsia"/>
          <w:b/>
          <w:sz w:val="24"/>
        </w:rPr>
        <w:t>企业信息资源管理模拟实践（</w:t>
      </w:r>
      <w:r>
        <w:rPr>
          <w:rFonts w:hint="eastAsia"/>
          <w:b/>
          <w:sz w:val="24"/>
        </w:rPr>
        <w:t>2</w:t>
      </w:r>
      <w:r>
        <w:rPr>
          <w:rFonts w:hint="eastAsia"/>
          <w:b/>
          <w:sz w:val="24"/>
        </w:rPr>
        <w:t>）</w:t>
      </w:r>
    </w:p>
    <w:p>
      <w:pPr>
        <w:pStyle w:val="style0"/>
        <w:spacing w:lineRule="auto" w:line="288"/>
        <w:ind w:firstLine="480" w:firstLineChars="200"/>
        <w:rPr>
          <w:sz w:val="24"/>
        </w:rPr>
      </w:pPr>
      <w:r>
        <w:rPr>
          <w:rFonts w:hint="eastAsia"/>
          <w:sz w:val="24"/>
        </w:rPr>
        <w:t>模拟实践（</w:t>
      </w:r>
      <w:r>
        <w:rPr>
          <w:rFonts w:hint="eastAsia"/>
          <w:sz w:val="24"/>
        </w:rPr>
        <w:t>9</w:t>
      </w:r>
      <w:r>
        <w:rPr>
          <w:rFonts w:hint="eastAsia"/>
          <w:sz w:val="24"/>
        </w:rPr>
        <w:t>～</w:t>
      </w:r>
      <w:r>
        <w:rPr>
          <w:rFonts w:hint="eastAsia"/>
          <w:sz w:val="24"/>
        </w:rPr>
        <w:t>16</w:t>
      </w:r>
      <w:r>
        <w:rPr>
          <w:rFonts w:hint="eastAsia"/>
          <w:sz w:val="24"/>
        </w:rPr>
        <w:t>期）</w:t>
      </w:r>
    </w:p>
    <w:p>
      <w:pPr>
        <w:pStyle w:val="style0"/>
        <w:spacing w:lineRule="auto" w:line="288"/>
        <w:rPr>
          <w:b/>
          <w:sz w:val="24"/>
        </w:rPr>
      </w:pPr>
      <w:r>
        <w:rPr>
          <w:rFonts w:hint="eastAsia"/>
          <w:b/>
          <w:sz w:val="24"/>
        </w:rPr>
        <w:t>动态案例分析与总结</w:t>
      </w:r>
    </w:p>
    <w:p>
      <w:pPr>
        <w:pStyle w:val="style0"/>
        <w:spacing w:lineRule="auto" w:line="288"/>
        <w:ind w:firstLine="480" w:firstLineChars="200"/>
        <w:rPr>
          <w:sz w:val="24"/>
        </w:rPr>
      </w:pPr>
      <w:r>
        <w:rPr>
          <w:rFonts w:hint="eastAsia"/>
          <w:sz w:val="24"/>
        </w:rPr>
        <w:t>各个公司模拟实践总结</w:t>
      </w:r>
    </w:p>
    <w:p>
      <w:pPr>
        <w:pStyle w:val="style0"/>
        <w:spacing w:lineRule="auto" w:line="288"/>
        <w:rPr>
          <w:b/>
          <w:sz w:val="24"/>
        </w:rPr>
      </w:pPr>
      <w:r>
        <w:rPr>
          <w:rFonts w:hint="eastAsia"/>
          <w:b/>
          <w:sz w:val="24"/>
        </w:rPr>
        <w:t>课程总结</w:t>
      </w:r>
    </w:p>
    <w:p>
      <w:pPr>
        <w:pStyle w:val="style0"/>
        <w:spacing w:lineRule="auto" w:line="288"/>
        <w:ind w:firstLine="482" w:firstLineChars="200"/>
        <w:rPr>
          <w:b/>
          <w:bCs/>
          <w:sz w:val="24"/>
        </w:rPr>
      </w:pPr>
    </w:p>
    <w:p>
      <w:pPr>
        <w:pStyle w:val="style0"/>
        <w:spacing w:lineRule="auto" w:line="288"/>
        <w:rPr>
          <w:b/>
          <w:sz w:val="24"/>
        </w:rPr>
      </w:pPr>
      <w:r>
        <w:rPr>
          <w:rFonts w:hint="eastAsia"/>
          <w:b/>
          <w:sz w:val="24"/>
        </w:rPr>
        <w:t>五、教学过程中</w:t>
      </w:r>
      <w:r>
        <w:rPr>
          <w:rFonts w:hint="eastAsia"/>
          <w:b/>
          <w:sz w:val="24"/>
        </w:rPr>
        <w:t>IT</w:t>
      </w:r>
      <w:r>
        <w:rPr>
          <w:rFonts w:hint="eastAsia"/>
          <w:b/>
          <w:sz w:val="24"/>
        </w:rPr>
        <w:t>工具等技术手段的应用</w:t>
      </w:r>
    </w:p>
    <w:p>
      <w:pPr>
        <w:pStyle w:val="style0"/>
        <w:spacing w:lineRule="auto" w:line="288"/>
        <w:ind w:firstLine="480" w:firstLineChars="200"/>
        <w:rPr>
          <w:sz w:val="24"/>
        </w:rPr>
      </w:pPr>
      <w:r>
        <w:rPr>
          <w:rFonts w:hint="eastAsia"/>
          <w:sz w:val="24"/>
        </w:rPr>
        <w:t>本课程的教学特点是与计算机应用紧密结合，教师主要应用计算机辅助教学手段进行教学，给学生提供足够的计算机模拟实践。</w:t>
      </w:r>
    </w:p>
    <w:p>
      <w:pPr>
        <w:pStyle w:val="style0"/>
        <w:spacing w:lineRule="auto" w:line="288"/>
        <w:rPr>
          <w:b/>
          <w:sz w:val="24"/>
        </w:rPr>
      </w:pPr>
      <w:r>
        <w:rPr>
          <w:rFonts w:hint="eastAsia"/>
          <w:b/>
          <w:sz w:val="24"/>
        </w:rPr>
        <w:t>六、教材</w:t>
      </w:r>
    </w:p>
    <w:p>
      <w:pPr>
        <w:pStyle w:val="style0"/>
        <w:spacing w:lineRule="auto" w:line="288"/>
        <w:ind w:firstLine="480" w:firstLineChars="200"/>
        <w:rPr>
          <w:sz w:val="24"/>
        </w:rPr>
      </w:pPr>
      <w:r>
        <w:rPr>
          <w:rFonts w:hint="eastAsia"/>
          <w:sz w:val="24"/>
        </w:rPr>
        <w:t>Kenneth C. Laudon, Jane P. Laudon , Essentials of Business Information Systems ( 13th edition) , Prentice Hall, Pearson Education . (</w:t>
      </w:r>
      <w:r>
        <w:rPr>
          <w:rFonts w:hint="eastAsia"/>
          <w:sz w:val="24"/>
        </w:rPr>
        <w:t>中国人民大学出版社影印，</w:t>
      </w:r>
      <w:r>
        <w:rPr>
          <w:rFonts w:hint="eastAsia"/>
          <w:sz w:val="24"/>
        </w:rPr>
        <w:t>2009</w:t>
      </w:r>
      <w:r>
        <w:rPr>
          <w:rFonts w:hint="eastAsia"/>
          <w:sz w:val="24"/>
        </w:rPr>
        <w:t>年</w:t>
      </w:r>
      <w:r>
        <w:rPr>
          <w:rFonts w:hint="eastAsia"/>
          <w:sz w:val="24"/>
        </w:rPr>
        <w:t>)</w:t>
      </w:r>
    </w:p>
    <w:p>
      <w:pPr>
        <w:pStyle w:val="style0"/>
        <w:spacing w:lineRule="auto" w:line="288"/>
        <w:ind w:firstLine="480" w:firstLineChars="200"/>
        <w:rPr>
          <w:sz w:val="24"/>
        </w:rPr>
      </w:pPr>
    </w:p>
    <w:p>
      <w:pPr>
        <w:pStyle w:val="style0"/>
        <w:spacing w:lineRule="auto" w:line="288"/>
        <w:rPr>
          <w:b/>
          <w:sz w:val="24"/>
        </w:rPr>
      </w:pPr>
      <w:r>
        <w:rPr>
          <w:rFonts w:hint="eastAsia"/>
          <w:b/>
          <w:sz w:val="24"/>
        </w:rPr>
        <w:t>七、参考书目</w:t>
      </w:r>
    </w:p>
    <w:p>
      <w:pPr>
        <w:pStyle w:val="style0"/>
        <w:spacing w:lineRule="auto" w:line="288"/>
        <w:ind w:firstLine="480" w:firstLineChars="200"/>
        <w:rPr>
          <w:sz w:val="24"/>
        </w:rPr>
      </w:pPr>
      <w:r>
        <w:rPr>
          <w:rFonts w:hint="eastAsia"/>
          <w:sz w:val="24"/>
        </w:rPr>
        <w:t>1)</w:t>
      </w:r>
      <w:r>
        <w:rPr>
          <w:rFonts w:hint="eastAsia"/>
          <w:sz w:val="24"/>
        </w:rPr>
        <w:tab/>
      </w:r>
      <w:r>
        <w:rPr>
          <w:rFonts w:hint="eastAsia"/>
          <w:sz w:val="24"/>
        </w:rPr>
        <w:t>《决策模拟》，北京大学出版社，王其文等著，</w:t>
      </w:r>
    </w:p>
    <w:p>
      <w:pPr>
        <w:pStyle w:val="style0"/>
        <w:spacing w:lineRule="auto" w:line="288"/>
        <w:ind w:firstLine="480" w:firstLineChars="200"/>
        <w:rPr>
          <w:sz w:val="24"/>
        </w:rPr>
      </w:pPr>
      <w:r>
        <w:rPr>
          <w:rFonts w:hint="eastAsia"/>
          <w:sz w:val="24"/>
        </w:rPr>
        <w:t>2)</w:t>
      </w:r>
      <w:r>
        <w:rPr>
          <w:rFonts w:hint="eastAsia"/>
          <w:sz w:val="24"/>
        </w:rPr>
        <w:tab/>
      </w:r>
      <w:r>
        <w:rPr>
          <w:rFonts w:hint="eastAsia"/>
          <w:sz w:val="24"/>
        </w:rPr>
        <w:t>《</w:t>
      </w:r>
      <w:r>
        <w:rPr>
          <w:rFonts w:hint="eastAsia"/>
          <w:sz w:val="24"/>
        </w:rPr>
        <w:t>IT</w:t>
      </w:r>
      <w:r>
        <w:rPr>
          <w:rFonts w:hint="eastAsia"/>
          <w:sz w:val="24"/>
        </w:rPr>
        <w:t>战略与竞争优势</w:t>
      </w:r>
      <w:r>
        <w:rPr>
          <w:rFonts w:hint="eastAsia"/>
          <w:sz w:val="24"/>
        </w:rPr>
        <w:t>:</w:t>
      </w:r>
      <w:r>
        <w:rPr>
          <w:rFonts w:hint="eastAsia"/>
          <w:sz w:val="24"/>
        </w:rPr>
        <w:t>信息时代的中国企业管理挑战与案例》，高等教育出版社，麦克法兰</w:t>
      </w:r>
      <w:r>
        <w:rPr>
          <w:rFonts w:hint="eastAsia"/>
          <w:sz w:val="24"/>
        </w:rPr>
        <w:t xml:space="preserve"> </w:t>
      </w:r>
      <w:r>
        <w:rPr>
          <w:rFonts w:hint="eastAsia"/>
          <w:sz w:val="24"/>
        </w:rPr>
        <w:t>、陈国青等。</w:t>
      </w:r>
    </w:p>
    <w:p>
      <w:pPr>
        <w:pStyle w:val="style0"/>
        <w:spacing w:lineRule="auto" w:line="288"/>
        <w:ind w:firstLine="480" w:firstLineChars="200"/>
        <w:rPr>
          <w:sz w:val="24"/>
        </w:rPr>
      </w:pPr>
      <w:r>
        <w:rPr>
          <w:rFonts w:hint="eastAsia"/>
          <w:sz w:val="24"/>
        </w:rPr>
        <w:t>3)</w:t>
      </w:r>
      <w:r>
        <w:rPr>
          <w:rFonts w:hint="eastAsia"/>
          <w:sz w:val="24"/>
        </w:rPr>
        <w:tab/>
      </w:r>
      <w:r>
        <w:rPr>
          <w:rFonts w:hint="eastAsia"/>
          <w:sz w:val="24"/>
        </w:rPr>
        <w:t>《中国企业管理</w:t>
      </w:r>
      <w:r>
        <w:rPr>
          <w:rFonts w:hint="eastAsia"/>
          <w:sz w:val="24"/>
        </w:rPr>
        <w:t>:</w:t>
      </w:r>
      <w:r>
        <w:rPr>
          <w:rFonts w:hint="eastAsia"/>
          <w:sz w:val="24"/>
        </w:rPr>
        <w:t>清华•哈佛案例与教程》</w:t>
      </w:r>
      <w:r>
        <w:rPr>
          <w:rFonts w:hint="eastAsia"/>
          <w:sz w:val="24"/>
        </w:rPr>
        <w:t xml:space="preserve"> </w:t>
      </w:r>
      <w:r>
        <w:rPr>
          <w:rFonts w:hint="eastAsia"/>
          <w:sz w:val="24"/>
        </w:rPr>
        <w:t>沃伦</w:t>
      </w:r>
      <w:r>
        <w:rPr>
          <w:rFonts w:hint="eastAsia"/>
          <w:sz w:val="24"/>
        </w:rPr>
        <w:t>.</w:t>
      </w:r>
      <w:r>
        <w:rPr>
          <w:rFonts w:hint="eastAsia"/>
          <w:sz w:val="24"/>
        </w:rPr>
        <w:t>麦克法兰</w:t>
      </w:r>
      <w:r>
        <w:rPr>
          <w:rFonts w:hint="eastAsia"/>
          <w:sz w:val="24"/>
        </w:rPr>
        <w:t xml:space="preserve"> (F.W.McFarlan)</w:t>
      </w:r>
      <w:r>
        <w:rPr>
          <w:rFonts w:hint="eastAsia"/>
          <w:sz w:val="24"/>
        </w:rPr>
        <w:t>、陈国青</w:t>
      </w:r>
      <w:r>
        <w:rPr>
          <w:rFonts w:hint="eastAsia"/>
          <w:sz w:val="24"/>
        </w:rPr>
        <w:t xml:space="preserve"> </w:t>
      </w:r>
      <w:r>
        <w:rPr>
          <w:rFonts w:hint="eastAsia"/>
          <w:sz w:val="24"/>
        </w:rPr>
        <w:t>清华大学出版社</w:t>
      </w:r>
    </w:p>
    <w:p>
      <w:pPr>
        <w:pStyle w:val="style0"/>
        <w:spacing w:lineRule="auto" w:line="288"/>
        <w:rPr>
          <w:b/>
          <w:sz w:val="24"/>
        </w:rPr>
      </w:pPr>
      <w:r>
        <w:rPr>
          <w:rFonts w:hint="eastAsia"/>
          <w:b/>
          <w:sz w:val="24"/>
        </w:rPr>
        <w:t>八、教学辅助材料，如</w:t>
      </w:r>
      <w:r>
        <w:rPr>
          <w:rFonts w:hint="eastAsia"/>
          <w:b/>
          <w:sz w:val="24"/>
        </w:rPr>
        <w:t>CD</w:t>
      </w:r>
      <w:r>
        <w:rPr>
          <w:rFonts w:hint="eastAsia"/>
          <w:b/>
          <w:sz w:val="24"/>
        </w:rPr>
        <w:t>、录影等</w:t>
      </w:r>
    </w:p>
    <w:p>
      <w:pPr>
        <w:pStyle w:val="style0"/>
        <w:spacing w:lineRule="auto" w:line="288"/>
        <w:rPr>
          <w:sz w:val="24"/>
        </w:rPr>
      </w:pPr>
    </w:p>
    <w:p>
      <w:pPr>
        <w:pStyle w:val="style0"/>
        <w:spacing w:lineRule="auto" w:line="288"/>
        <w:rPr>
          <w:b/>
          <w:sz w:val="24"/>
        </w:rPr>
      </w:pPr>
      <w:r>
        <w:rPr>
          <w:rFonts w:hint="eastAsia"/>
          <w:b/>
          <w:sz w:val="24"/>
        </w:rPr>
        <w:t>九、课程学习要求及课堂纪律规范：参照中国政法大学</w:t>
      </w:r>
      <w:r>
        <w:rPr>
          <w:rFonts w:hint="eastAsia"/>
          <w:b/>
          <w:sz w:val="24"/>
        </w:rPr>
        <w:t>MBA</w:t>
      </w:r>
      <w:r>
        <w:rPr>
          <w:rFonts w:hint="eastAsia"/>
          <w:b/>
          <w:sz w:val="24"/>
        </w:rPr>
        <w:t>管理条例。</w:t>
      </w:r>
    </w:p>
    <w:p>
      <w:pPr>
        <w:pStyle w:val="style0"/>
        <w:spacing w:lineRule="auto" w:line="288"/>
        <w:rPr>
          <w:sz w:val="24"/>
        </w:rPr>
      </w:pPr>
    </w:p>
    <w:p>
      <w:pPr>
        <w:pStyle w:val="style0"/>
        <w:spacing w:lineRule="auto" w:line="288"/>
        <w:rPr>
          <w:b/>
          <w:sz w:val="24"/>
        </w:rPr>
      </w:pPr>
      <w:r>
        <w:rPr>
          <w:rFonts w:hint="eastAsia"/>
          <w:b/>
          <w:sz w:val="24"/>
        </w:rPr>
        <w:t>十、学生成绩评定办法（需详细说明评估学生学习效果的方法，各部分的百分比）</w:t>
      </w:r>
    </w:p>
    <w:p>
      <w:pPr>
        <w:pStyle w:val="style0"/>
        <w:spacing w:lineRule="auto" w:line="288"/>
        <w:ind w:firstLine="480" w:firstLineChars="200"/>
        <w:rPr>
          <w:sz w:val="24"/>
        </w:rPr>
      </w:pPr>
      <w:r>
        <w:rPr>
          <w:rFonts w:hint="eastAsia"/>
          <w:sz w:val="24"/>
        </w:rPr>
        <w:t>本门课程的成绩将由以下几个部分组成：</w:t>
      </w:r>
    </w:p>
    <w:p>
      <w:pPr>
        <w:pStyle w:val="style0"/>
        <w:numPr>
          <w:ilvl w:val="0"/>
          <w:numId w:val="37"/>
        </w:numPr>
        <w:spacing w:lineRule="auto" w:line="288"/>
        <w:rPr>
          <w:sz w:val="24"/>
        </w:rPr>
      </w:pPr>
      <w:r>
        <w:rPr>
          <w:rFonts w:hint="eastAsia"/>
          <w:sz w:val="24"/>
        </w:rPr>
        <w:t>课堂模拟成绩</w:t>
      </w:r>
      <w:r>
        <w:rPr>
          <w:rFonts w:hint="eastAsia"/>
          <w:sz w:val="24"/>
        </w:rPr>
        <w:t xml:space="preserve">               40</w:t>
      </w:r>
      <w:r>
        <w:rPr>
          <w:rFonts w:hint="eastAsia"/>
          <w:sz w:val="24"/>
        </w:rPr>
        <w:t>％</w:t>
      </w:r>
    </w:p>
    <w:p>
      <w:pPr>
        <w:pStyle w:val="style0"/>
        <w:numPr>
          <w:ilvl w:val="0"/>
          <w:numId w:val="37"/>
        </w:numPr>
        <w:spacing w:lineRule="auto" w:line="288"/>
        <w:rPr>
          <w:sz w:val="24"/>
        </w:rPr>
      </w:pPr>
      <w:r>
        <w:rPr>
          <w:rFonts w:hint="eastAsia"/>
          <w:sz w:val="24"/>
        </w:rPr>
        <w:t>小组案例报告</w:t>
      </w:r>
      <w:r>
        <w:rPr>
          <w:rFonts w:hint="eastAsia"/>
          <w:sz w:val="24"/>
        </w:rPr>
        <w:t xml:space="preserve">               30</w:t>
      </w:r>
      <w:r>
        <w:rPr>
          <w:rFonts w:hint="eastAsia"/>
          <w:sz w:val="24"/>
        </w:rPr>
        <w:t>％</w:t>
      </w:r>
    </w:p>
    <w:p>
      <w:pPr>
        <w:pStyle w:val="style0"/>
        <w:numPr>
          <w:ilvl w:val="0"/>
          <w:numId w:val="37"/>
        </w:numPr>
        <w:spacing w:lineRule="auto" w:line="288"/>
        <w:rPr>
          <w:sz w:val="24"/>
        </w:rPr>
      </w:pPr>
      <w:r>
        <w:rPr>
          <w:rFonts w:hint="eastAsia"/>
          <w:sz w:val="24"/>
        </w:rPr>
        <w:t>课后个人作业</w:t>
      </w:r>
      <w:r>
        <w:rPr>
          <w:rFonts w:hint="eastAsia"/>
          <w:sz w:val="24"/>
        </w:rPr>
        <w:t xml:space="preserve">               30</w:t>
      </w:r>
      <w:r>
        <w:rPr>
          <w:rFonts w:hint="eastAsia"/>
          <w:sz w:val="24"/>
        </w:rPr>
        <w:t>％</w:t>
      </w:r>
    </w:p>
    <w:p>
      <w:pPr>
        <w:pStyle w:val="style0"/>
        <w:spacing w:lineRule="auto" w:line="288"/>
        <w:ind w:firstLine="480" w:firstLineChars="200"/>
        <w:rPr>
          <w:sz w:val="24"/>
        </w:rPr>
      </w:pPr>
    </w:p>
    <w:p>
      <w:pPr>
        <w:pStyle w:val="style0"/>
        <w:spacing w:lineRule="auto" w:line="288"/>
        <w:jc w:val="center"/>
        <w:rPr>
          <w:b/>
          <w:bCs/>
          <w:sz w:val="24"/>
        </w:rPr>
      </w:pPr>
      <w:r>
        <w:rPr>
          <w:rFonts w:hint="eastAsia"/>
          <w:b/>
          <w:bCs/>
          <w:sz w:val="24"/>
        </w:rPr>
        <w:t>课程进度表</w:t>
      </w:r>
    </w:p>
    <w:p>
      <w:pPr>
        <w:pStyle w:val="style0"/>
        <w:spacing w:lineRule="auto" w:line="288"/>
        <w:rPr>
          <w:rFonts w:ascii="宋体" w:hAnsi="宋体"/>
          <w:b/>
          <w:sz w:val="24"/>
          <w:u w:val="single"/>
        </w:rPr>
      </w:pPr>
      <w:r>
        <w:rPr>
          <w:rFonts w:ascii="宋体" w:hAnsi="宋体" w:hint="eastAsia"/>
          <w:b/>
          <w:sz w:val="24"/>
        </w:rPr>
        <w:t>课程名称</w:t>
      </w:r>
      <w:r>
        <w:rPr>
          <w:rFonts w:ascii="宋体" w:hAnsi="宋体" w:hint="eastAsia"/>
          <w:b/>
          <w:sz w:val="24"/>
          <w:u w:val="single"/>
        </w:rPr>
        <w:t xml:space="preserve">   信息系统与信息资源管理 </w:t>
      </w:r>
      <w:r>
        <w:rPr>
          <w:rFonts w:ascii="宋体" w:hAnsi="宋体" w:hint="eastAsia"/>
          <w:b/>
          <w:sz w:val="24"/>
        </w:rPr>
        <w:t>专 业</w:t>
      </w:r>
      <w:r>
        <w:rPr>
          <w:rFonts w:ascii="宋体" w:hAnsi="宋体" w:hint="eastAsia"/>
          <w:b/>
          <w:sz w:val="24"/>
          <w:u w:val="single"/>
        </w:rPr>
        <w:t xml:space="preserve"> MBA   </w:t>
      </w:r>
      <w:r>
        <w:rPr>
          <w:rFonts w:ascii="宋体" w:hAnsi="宋体" w:hint="eastAsia"/>
          <w:b/>
          <w:sz w:val="24"/>
        </w:rPr>
        <w:t>年 级</w:t>
      </w:r>
      <w:r>
        <w:rPr>
          <w:rFonts w:ascii="宋体" w:hAnsi="宋体" w:hint="eastAsia"/>
          <w:b/>
          <w:sz w:val="24"/>
          <w:u w:val="single"/>
        </w:rPr>
        <w:t xml:space="preserve">  2017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585"/>
        <w:gridCol w:w="572"/>
        <w:gridCol w:w="1129"/>
        <w:gridCol w:w="876"/>
        <w:gridCol w:w="1584"/>
      </w:tblGrid>
      <w:tr>
        <w:trPr>
          <w:cantSplit/>
          <w:trHeight w:val="640" w:hRule="atLeast"/>
        </w:trPr>
        <w:tc>
          <w:tcPr>
            <w:tcW w:w="776" w:type="dxa"/>
            <w:tcBorders>
              <w:bottom w:val="single" w:sz="4" w:space="0" w:color="auto"/>
            </w:tcBorders>
            <w:vAlign w:val="center"/>
          </w:tcPr>
          <w:p>
            <w:pPr>
              <w:pStyle w:val="style0"/>
              <w:spacing w:lineRule="auto" w:line="288"/>
              <w:jc w:val="center"/>
              <w:rPr>
                <w:b/>
                <w:bCs/>
                <w:sz w:val="24"/>
              </w:rPr>
            </w:pPr>
            <w:r>
              <w:rPr>
                <w:rFonts w:hint="eastAsia"/>
                <w:b/>
                <w:bCs/>
                <w:sz w:val="24"/>
              </w:rPr>
              <w:t>周次</w:t>
            </w:r>
          </w:p>
        </w:tc>
        <w:tc>
          <w:tcPr>
            <w:tcW w:w="3585" w:type="dxa"/>
            <w:tcBorders>
              <w:bottom w:val="single" w:sz="4" w:space="0" w:color="auto"/>
            </w:tcBorders>
            <w:vAlign w:val="center"/>
          </w:tcPr>
          <w:p>
            <w:pPr>
              <w:pStyle w:val="style0"/>
              <w:spacing w:lineRule="auto" w:line="288"/>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572" w:type="dxa"/>
            <w:tcBorders>
              <w:bottom w:val="single" w:sz="4" w:space="0" w:color="auto"/>
            </w:tcBorders>
            <w:vAlign w:val="center"/>
          </w:tcPr>
          <w:p>
            <w:pPr>
              <w:pStyle w:val="style0"/>
              <w:spacing w:lineRule="auto" w:line="288"/>
              <w:jc w:val="center"/>
              <w:rPr>
                <w:b/>
                <w:bCs/>
                <w:sz w:val="24"/>
              </w:rPr>
            </w:pPr>
            <w:r>
              <w:rPr>
                <w:rFonts w:hint="eastAsia"/>
                <w:b/>
                <w:bCs/>
                <w:sz w:val="24"/>
              </w:rPr>
              <w:t>课时</w:t>
            </w:r>
          </w:p>
        </w:tc>
        <w:tc>
          <w:tcPr>
            <w:tcW w:w="1129" w:type="dxa"/>
            <w:tcBorders>
              <w:bottom w:val="single" w:sz="4" w:space="0" w:color="auto"/>
            </w:tcBorders>
            <w:vAlign w:val="center"/>
          </w:tcPr>
          <w:p>
            <w:pPr>
              <w:pStyle w:val="style0"/>
              <w:spacing w:lineRule="auto" w:line="288"/>
              <w:rPr>
                <w:b/>
                <w:bCs/>
                <w:sz w:val="24"/>
              </w:rPr>
            </w:pPr>
            <w:r>
              <w:rPr>
                <w:rFonts w:hint="eastAsia"/>
                <w:b/>
                <w:bCs/>
                <w:sz w:val="24"/>
              </w:rPr>
              <w:t>授课人</w:t>
            </w:r>
          </w:p>
        </w:tc>
        <w:tc>
          <w:tcPr>
            <w:tcW w:w="876" w:type="dxa"/>
            <w:tcBorders>
              <w:bottom w:val="single" w:sz="4" w:space="0" w:color="auto"/>
            </w:tcBorders>
            <w:vAlign w:val="center"/>
          </w:tcPr>
          <w:p>
            <w:pPr>
              <w:pStyle w:val="style0"/>
              <w:spacing w:lineRule="auto" w:line="288"/>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1584" w:type="dxa"/>
            <w:tcBorders>
              <w:bottom w:val="single" w:sz="4" w:space="0" w:color="auto"/>
            </w:tcBorders>
            <w:vAlign w:val="center"/>
          </w:tcPr>
          <w:p>
            <w:pPr>
              <w:pStyle w:val="style0"/>
              <w:spacing w:lineRule="auto" w:line="288"/>
              <w:jc w:val="center"/>
              <w:rPr>
                <w:b/>
                <w:bCs/>
                <w:sz w:val="24"/>
              </w:rPr>
            </w:pPr>
            <w:r>
              <w:rPr>
                <w:rFonts w:hint="eastAsia"/>
                <w:b/>
                <w:bCs/>
                <w:sz w:val="24"/>
              </w:rPr>
              <w:t>备</w:t>
            </w:r>
            <w:r>
              <w:rPr>
                <w:rFonts w:hint="eastAsia"/>
                <w:b/>
                <w:bCs/>
                <w:sz w:val="24"/>
              </w:rPr>
              <w:t xml:space="preserve">   </w:t>
            </w:r>
            <w:r>
              <w:rPr>
                <w:rFonts w:hint="eastAsia"/>
                <w:b/>
                <w:bCs/>
                <w:sz w:val="24"/>
              </w:rPr>
              <w:t>注</w:t>
            </w: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1</w:t>
            </w:r>
          </w:p>
        </w:tc>
        <w:tc>
          <w:tcPr>
            <w:tcW w:w="3585" w:type="dxa"/>
            <w:tcBorders/>
            <w:vAlign w:val="center"/>
          </w:tcPr>
          <w:p>
            <w:pPr>
              <w:pStyle w:val="style0"/>
              <w:spacing w:lineRule="auto" w:line="288"/>
              <w:rPr>
                <w:sz w:val="24"/>
              </w:rPr>
            </w:pPr>
            <w:r>
              <w:rPr>
                <w:rFonts w:hint="eastAsia"/>
                <w:sz w:val="24"/>
              </w:rPr>
              <w:t>课程简介，教学大纲；</w:t>
            </w:r>
          </w:p>
          <w:p>
            <w:pPr>
              <w:pStyle w:val="style0"/>
              <w:spacing w:lineRule="auto" w:line="288"/>
              <w:jc w:val="center"/>
              <w:rPr>
                <w:sz w:val="24"/>
              </w:rPr>
            </w:pPr>
            <w:r>
              <w:rPr>
                <w:rFonts w:hint="eastAsia"/>
                <w:sz w:val="24"/>
              </w:rPr>
              <w:t>模块一：理解企业的复杂性（数据与信息）</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restart"/>
            <w:tcBorders/>
            <w:vAlign w:val="center"/>
          </w:tcPr>
          <w:p>
            <w:pPr>
              <w:pStyle w:val="style0"/>
              <w:spacing w:lineRule="auto" w:line="288"/>
              <w:jc w:val="center"/>
              <w:rPr>
                <w:sz w:val="24"/>
              </w:rPr>
            </w:pPr>
            <w:r>
              <w:rPr>
                <w:rFonts w:hint="eastAsia"/>
                <w:sz w:val="24"/>
              </w:rPr>
              <w:t>朱晓武</w:t>
            </w:r>
          </w:p>
        </w:tc>
        <w:tc>
          <w:tcPr>
            <w:tcW w:w="876" w:type="dxa"/>
            <w:vMerge w:val="restart"/>
            <w:tcBorders/>
            <w:vAlign w:val="center"/>
          </w:tcPr>
          <w:p>
            <w:pPr>
              <w:pStyle w:val="style0"/>
              <w:spacing w:lineRule="auto" w:line="288"/>
              <w:jc w:val="center"/>
              <w:rPr>
                <w:sz w:val="24"/>
              </w:rPr>
            </w:pPr>
            <w:r>
              <w:rPr>
                <w:rFonts w:hint="eastAsia"/>
                <w:sz w:val="24"/>
              </w:rPr>
              <w:t>副教授</w:t>
            </w:r>
          </w:p>
        </w:tc>
        <w:tc>
          <w:tcPr>
            <w:tcW w:w="1584" w:type="dxa"/>
            <w:vMerge w:val="restart"/>
            <w:tcBorders/>
            <w:vAlign w:val="center"/>
          </w:tcPr>
          <w:p>
            <w:pPr>
              <w:pStyle w:val="style0"/>
              <w:spacing w:lineRule="auto" w:line="288"/>
              <w:jc w:val="center"/>
              <w:rPr>
                <w:sz w:val="24"/>
              </w:rPr>
            </w:pPr>
            <w:r>
              <w:rPr>
                <w:rFonts w:hint="eastAsia"/>
                <w:sz w:val="24"/>
              </w:rPr>
              <w:t>自备笔记本电脑，可接入互联网</w:t>
            </w: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2</w:t>
            </w:r>
          </w:p>
        </w:tc>
        <w:tc>
          <w:tcPr>
            <w:tcW w:w="3585" w:type="dxa"/>
            <w:tcBorders/>
            <w:vAlign w:val="center"/>
          </w:tcPr>
          <w:p>
            <w:pPr>
              <w:pStyle w:val="style0"/>
              <w:spacing w:lineRule="auto" w:line="288"/>
              <w:jc w:val="center"/>
              <w:rPr>
                <w:sz w:val="24"/>
              </w:rPr>
            </w:pPr>
            <w:r>
              <w:rPr>
                <w:rFonts w:hint="eastAsia"/>
                <w:sz w:val="24"/>
              </w:rPr>
              <w:t>模块二：企业信息系统与信息资源管理</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3</w:t>
            </w:r>
          </w:p>
        </w:tc>
        <w:tc>
          <w:tcPr>
            <w:tcW w:w="3585" w:type="dxa"/>
            <w:tcBorders/>
            <w:vAlign w:val="center"/>
          </w:tcPr>
          <w:p>
            <w:pPr>
              <w:pStyle w:val="style0"/>
              <w:spacing w:lineRule="auto" w:line="288"/>
              <w:jc w:val="center"/>
              <w:rPr>
                <w:sz w:val="24"/>
              </w:rPr>
            </w:pPr>
            <w:r>
              <w:rPr>
                <w:rFonts w:hint="eastAsia"/>
                <w:sz w:val="24"/>
              </w:rPr>
              <w:t>模块三：信息系统的基础设施与企业竞争优势</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4</w:t>
            </w:r>
          </w:p>
        </w:tc>
        <w:tc>
          <w:tcPr>
            <w:tcW w:w="3585" w:type="dxa"/>
            <w:tcBorders/>
            <w:vAlign w:val="center"/>
          </w:tcPr>
          <w:p>
            <w:pPr>
              <w:pStyle w:val="style0"/>
              <w:spacing w:lineRule="auto" w:line="288"/>
              <w:jc w:val="center"/>
              <w:rPr>
                <w:sz w:val="24"/>
              </w:rPr>
            </w:pPr>
            <w:r>
              <w:rPr>
                <w:rFonts w:hint="eastAsia"/>
                <w:sz w:val="24"/>
              </w:rPr>
              <w:t>模块四：企业信息系统的应用</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5</w:t>
            </w:r>
          </w:p>
        </w:tc>
        <w:tc>
          <w:tcPr>
            <w:tcW w:w="3585" w:type="dxa"/>
            <w:tcBorders/>
            <w:vAlign w:val="center"/>
          </w:tcPr>
          <w:p>
            <w:pPr>
              <w:pStyle w:val="style0"/>
              <w:spacing w:lineRule="auto" w:line="288"/>
              <w:jc w:val="center"/>
              <w:rPr>
                <w:sz w:val="24"/>
              </w:rPr>
            </w:pPr>
            <w:r>
              <w:rPr>
                <w:rFonts w:hint="eastAsia"/>
                <w:sz w:val="24"/>
              </w:rPr>
              <w:t>企业信息资源管理模拟实践（</w:t>
            </w:r>
            <w:r>
              <w:rPr>
                <w:rFonts w:hint="eastAsia"/>
                <w:sz w:val="24"/>
              </w:rPr>
              <w:t>1</w:t>
            </w:r>
            <w:r>
              <w:rPr>
                <w:rFonts w:hint="eastAsia"/>
                <w:sz w:val="24"/>
              </w:rPr>
              <w:t>）</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6</w:t>
            </w:r>
          </w:p>
        </w:tc>
        <w:tc>
          <w:tcPr>
            <w:tcW w:w="3585" w:type="dxa"/>
            <w:tcBorders/>
            <w:vAlign w:val="center"/>
          </w:tcPr>
          <w:p>
            <w:pPr>
              <w:pStyle w:val="style0"/>
              <w:spacing w:lineRule="auto" w:line="288"/>
              <w:jc w:val="center"/>
              <w:rPr>
                <w:sz w:val="24"/>
              </w:rPr>
            </w:pPr>
            <w:r>
              <w:rPr>
                <w:rFonts w:hint="eastAsia"/>
                <w:sz w:val="24"/>
              </w:rPr>
              <w:t>企业信息资源管理模拟实践（</w:t>
            </w:r>
            <w:r>
              <w:rPr>
                <w:rFonts w:hint="eastAsia"/>
                <w:sz w:val="24"/>
              </w:rPr>
              <w:t>2</w:t>
            </w:r>
            <w:r>
              <w:rPr>
                <w:rFonts w:hint="eastAsia"/>
                <w:sz w:val="24"/>
              </w:rPr>
              <w:t>）</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7</w:t>
            </w:r>
          </w:p>
        </w:tc>
        <w:tc>
          <w:tcPr>
            <w:tcW w:w="3585" w:type="dxa"/>
            <w:tcBorders/>
            <w:vAlign w:val="center"/>
          </w:tcPr>
          <w:p>
            <w:pPr>
              <w:pStyle w:val="style0"/>
              <w:spacing w:lineRule="auto" w:line="288"/>
              <w:jc w:val="center"/>
              <w:rPr>
                <w:sz w:val="24"/>
              </w:rPr>
            </w:pPr>
            <w:r>
              <w:rPr>
                <w:rFonts w:hint="eastAsia"/>
                <w:sz w:val="24"/>
              </w:rPr>
              <w:t>动态案例分析与总结</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r>
        <w:tblPrEx/>
        <w:trPr>
          <w:trHeight w:val="420" w:hRule="atLeast"/>
        </w:trPr>
        <w:tc>
          <w:tcPr>
            <w:tcW w:w="776" w:type="dxa"/>
            <w:tcBorders/>
            <w:vAlign w:val="center"/>
          </w:tcPr>
          <w:p>
            <w:pPr>
              <w:pStyle w:val="style0"/>
              <w:spacing w:lineRule="auto" w:line="288"/>
              <w:jc w:val="center"/>
              <w:rPr>
                <w:sz w:val="24"/>
              </w:rPr>
            </w:pPr>
            <w:r>
              <w:rPr>
                <w:rFonts w:hint="eastAsia"/>
                <w:sz w:val="24"/>
              </w:rPr>
              <w:t>8</w:t>
            </w:r>
          </w:p>
        </w:tc>
        <w:tc>
          <w:tcPr>
            <w:tcW w:w="3585" w:type="dxa"/>
            <w:tcBorders/>
            <w:vAlign w:val="center"/>
          </w:tcPr>
          <w:p>
            <w:pPr>
              <w:pStyle w:val="style0"/>
              <w:spacing w:lineRule="auto" w:line="288"/>
              <w:jc w:val="center"/>
              <w:rPr>
                <w:sz w:val="24"/>
              </w:rPr>
            </w:pPr>
            <w:r>
              <w:rPr>
                <w:rFonts w:hint="eastAsia"/>
                <w:sz w:val="24"/>
              </w:rPr>
              <w:t>课程总结</w:t>
            </w:r>
          </w:p>
        </w:tc>
        <w:tc>
          <w:tcPr>
            <w:tcW w:w="572" w:type="dxa"/>
            <w:tcBorders/>
            <w:vAlign w:val="center"/>
          </w:tcPr>
          <w:p>
            <w:pPr>
              <w:pStyle w:val="style0"/>
              <w:spacing w:lineRule="auto" w:line="288"/>
              <w:jc w:val="center"/>
              <w:rPr>
                <w:sz w:val="24"/>
              </w:rPr>
            </w:pPr>
            <w:r>
              <w:rPr>
                <w:rFonts w:hint="eastAsia"/>
                <w:sz w:val="24"/>
              </w:rPr>
              <w:t>4.5</w:t>
            </w:r>
          </w:p>
        </w:tc>
        <w:tc>
          <w:tcPr>
            <w:tcW w:w="1129" w:type="dxa"/>
            <w:vMerge w:val="continue"/>
            <w:tcBorders/>
            <w:vAlign w:val="center"/>
          </w:tcPr>
          <w:p>
            <w:pPr>
              <w:pStyle w:val="style0"/>
              <w:spacing w:lineRule="auto" w:line="288"/>
              <w:jc w:val="center"/>
              <w:rPr>
                <w:sz w:val="24"/>
              </w:rPr>
            </w:pPr>
          </w:p>
        </w:tc>
        <w:tc>
          <w:tcPr>
            <w:tcW w:w="876" w:type="dxa"/>
            <w:vMerge w:val="continue"/>
            <w:tcBorders/>
            <w:vAlign w:val="center"/>
          </w:tcPr>
          <w:p>
            <w:pPr>
              <w:pStyle w:val="style0"/>
              <w:spacing w:lineRule="auto" w:line="288"/>
              <w:jc w:val="center"/>
              <w:rPr>
                <w:sz w:val="24"/>
              </w:rPr>
            </w:pPr>
          </w:p>
        </w:tc>
        <w:tc>
          <w:tcPr>
            <w:tcW w:w="1584" w:type="dxa"/>
            <w:vMerge w:val="continue"/>
            <w:tcBorders/>
            <w:vAlign w:val="center"/>
          </w:tcPr>
          <w:p>
            <w:pPr>
              <w:pStyle w:val="style0"/>
              <w:spacing w:lineRule="auto" w:line="288"/>
              <w:jc w:val="center"/>
              <w:rPr>
                <w:sz w:val="24"/>
              </w:rPr>
            </w:pPr>
          </w:p>
        </w:tc>
      </w:tr>
    </w:tbl>
    <w:p>
      <w:pPr>
        <w:pStyle w:val="style0"/>
        <w:rPr/>
      </w:pPr>
    </w:p>
    <w:p>
      <w:pPr>
        <w:pStyle w:val="style0"/>
        <w:widowControl/>
        <w:jc w:val="left"/>
        <w:rPr/>
      </w:pPr>
      <w:r>
        <w:br w:type="page"/>
      </w:r>
    </w:p>
    <w:bookmarkStart w:id="66" w:name="_Toc424824564"/>
    <w:bookmarkStart w:id="67" w:name="_Toc519071125"/>
    <w:p>
      <w:pPr>
        <w:pStyle w:val="style0"/>
        <w:keepNext/>
        <w:keepLines/>
        <w:spacing w:before="260" w:after="260" w:lineRule="auto" w:line="413"/>
        <w:jc w:val="center"/>
        <w:outlineLvl w:val="2"/>
        <w:rPr>
          <w:b/>
          <w:bCs/>
          <w:sz w:val="32"/>
          <w:szCs w:val="32"/>
        </w:rPr>
      </w:pPr>
      <w:r>
        <w:rPr>
          <w:rFonts w:hint="eastAsia"/>
          <w:b/>
          <w:bCs/>
          <w:sz w:val="32"/>
          <w:szCs w:val="32"/>
        </w:rPr>
        <w:t>《商务</w:t>
      </w:r>
      <w:r>
        <w:rPr>
          <w:b/>
          <w:bCs/>
          <w:sz w:val="32"/>
          <w:szCs w:val="32"/>
        </w:rPr>
        <w:t>统计</w:t>
      </w:r>
      <w:r>
        <w:rPr>
          <w:rFonts w:hint="eastAsia"/>
          <w:b/>
          <w:bCs/>
          <w:sz w:val="32"/>
          <w:szCs w:val="32"/>
        </w:rPr>
        <w:t>》课程大纲及教学进度表</w:t>
      </w:r>
      <w:bookmarkEnd w:id="66"/>
      <w:bookmarkEnd w:id="67"/>
    </w:p>
    <w:p>
      <w:pPr>
        <w:pStyle w:val="style0"/>
        <w:rPr>
          <w:rFonts w:ascii="宋体" w:hAnsi="宋体"/>
          <w:b/>
          <w:szCs w:val="21"/>
        </w:rPr>
      </w:pPr>
    </w:p>
    <w:tbl>
      <w:tblPr>
        <w:tblpPr w:leftFromText="180" w:rightFromText="180" w:topFromText="0" w:bottomFromText="0" w:vertAnchor="text" w:horzAnchor="page" w:tblpX="1837"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rPr>
                <w:rFonts w:ascii="宋体" w:hAnsi="宋体"/>
                <w:szCs w:val="21"/>
              </w:rPr>
            </w:pPr>
            <w:r>
              <w:rPr>
                <w:rFonts w:ascii="宋体" w:hAnsi="宋体" w:hint="eastAsia"/>
                <w:szCs w:val="21"/>
              </w:rPr>
              <w:t>课程名称</w:t>
            </w:r>
          </w:p>
        </w:tc>
        <w:tc>
          <w:tcPr>
            <w:tcW w:w="2090" w:type="dxa"/>
            <w:tcBorders/>
          </w:tcPr>
          <w:p>
            <w:pPr>
              <w:pStyle w:val="style0"/>
              <w:rPr>
                <w:rFonts w:ascii="宋体" w:hAnsi="宋体"/>
                <w:szCs w:val="21"/>
              </w:rPr>
            </w:pPr>
            <w:r>
              <w:rPr>
                <w:rFonts w:ascii="宋体" w:hAnsi="宋体" w:hint="eastAsia"/>
                <w:szCs w:val="21"/>
              </w:rPr>
              <w:t>商务</w:t>
            </w:r>
            <w:r>
              <w:rPr>
                <w:rFonts w:ascii="宋体" w:hAnsi="宋体"/>
                <w:szCs w:val="21"/>
              </w:rPr>
              <w:t>与管理统计</w:t>
            </w:r>
          </w:p>
        </w:tc>
        <w:tc>
          <w:tcPr>
            <w:tcW w:w="2090" w:type="dxa"/>
            <w:tcBorders/>
          </w:tcPr>
          <w:p>
            <w:pPr>
              <w:pStyle w:val="style0"/>
              <w:rPr>
                <w:rFonts w:ascii="宋体" w:hAnsi="宋体"/>
                <w:szCs w:val="21"/>
              </w:rPr>
            </w:pPr>
            <w:r>
              <w:rPr>
                <w:rFonts w:ascii="宋体" w:hAnsi="宋体" w:hint="eastAsia"/>
                <w:szCs w:val="21"/>
              </w:rPr>
              <w:t>课程编号</w:t>
            </w:r>
          </w:p>
        </w:tc>
        <w:tc>
          <w:tcPr>
            <w:tcW w:w="2090" w:type="dxa"/>
            <w:tcBorders/>
          </w:tcPr>
          <w:p>
            <w:pPr>
              <w:pStyle w:val="style0"/>
              <w:rPr>
                <w:rFonts w:ascii="宋体" w:hAnsi="宋体"/>
                <w:szCs w:val="21"/>
              </w:rPr>
            </w:pPr>
          </w:p>
        </w:tc>
      </w:tr>
      <w:tr>
        <w:tblPrEx/>
        <w:trPr>
          <w:trHeight w:val="277" w:hRule="atLeast"/>
        </w:trPr>
        <w:tc>
          <w:tcPr>
            <w:tcW w:w="2090" w:type="dxa"/>
            <w:tcBorders/>
          </w:tcPr>
          <w:p>
            <w:pPr>
              <w:pStyle w:val="style0"/>
              <w:rPr>
                <w:rFonts w:ascii="宋体" w:hAnsi="宋体"/>
                <w:szCs w:val="21"/>
              </w:rPr>
            </w:pPr>
            <w:r>
              <w:rPr>
                <w:rFonts w:ascii="宋体" w:hAnsi="宋体" w:hint="eastAsia"/>
                <w:szCs w:val="21"/>
              </w:rPr>
              <w:t>英文课程名称</w:t>
            </w:r>
          </w:p>
        </w:tc>
        <w:tc>
          <w:tcPr>
            <w:tcW w:w="6270" w:type="dxa"/>
            <w:gridSpan w:val="3"/>
            <w:tcBorders/>
          </w:tcPr>
          <w:p>
            <w:pPr>
              <w:pStyle w:val="style0"/>
              <w:rPr>
                <w:rFonts w:ascii="宋体" w:hAnsi="宋体"/>
                <w:szCs w:val="21"/>
              </w:rPr>
            </w:pPr>
            <w:r>
              <w:rPr>
                <w:rFonts w:hint="eastAsia"/>
              </w:rPr>
              <w:t>BUSINESS  STATISTICS</w:t>
            </w:r>
          </w:p>
        </w:tc>
      </w:tr>
      <w:tr>
        <w:tblPrEx/>
        <w:trPr>
          <w:trHeight w:val="357" w:hRule="atLeast"/>
        </w:trPr>
        <w:tc>
          <w:tcPr>
            <w:tcW w:w="2090" w:type="dxa"/>
            <w:tcBorders/>
          </w:tcPr>
          <w:p>
            <w:pPr>
              <w:pStyle w:val="style0"/>
              <w:rPr>
                <w:rFonts w:ascii="宋体" w:hAnsi="宋体"/>
                <w:szCs w:val="21"/>
              </w:rPr>
            </w:pPr>
            <w:r>
              <w:rPr>
                <w:rFonts w:ascii="宋体" w:hAnsi="宋体" w:hint="eastAsia"/>
                <w:szCs w:val="21"/>
              </w:rPr>
              <w:t>任课教师</w:t>
            </w:r>
          </w:p>
        </w:tc>
        <w:tc>
          <w:tcPr>
            <w:tcW w:w="2090" w:type="dxa"/>
            <w:tcBorders/>
          </w:tcPr>
          <w:p>
            <w:pPr>
              <w:pStyle w:val="style0"/>
              <w:rPr>
                <w:rFonts w:ascii="宋体" w:hAnsi="宋体"/>
                <w:szCs w:val="21"/>
              </w:rPr>
            </w:pPr>
            <w:r>
              <w:rPr>
                <w:rFonts w:ascii="宋体" w:hAnsi="宋体" w:hint="eastAsia"/>
                <w:szCs w:val="21"/>
              </w:rPr>
              <w:t>张巍</w:t>
            </w:r>
          </w:p>
        </w:tc>
        <w:tc>
          <w:tcPr>
            <w:tcW w:w="2090" w:type="dxa"/>
            <w:tcBorders/>
          </w:tcPr>
          <w:p>
            <w:pPr>
              <w:pStyle w:val="style0"/>
              <w:rPr>
                <w:rFonts w:ascii="宋体" w:hAnsi="宋体"/>
                <w:szCs w:val="21"/>
              </w:rPr>
            </w:pPr>
            <w:r>
              <w:rPr>
                <w:rFonts w:ascii="宋体" w:hAnsi="宋体" w:hint="eastAsia"/>
                <w:szCs w:val="21"/>
              </w:rPr>
              <w:t>授课对象</w:t>
            </w:r>
          </w:p>
        </w:tc>
        <w:tc>
          <w:tcPr>
            <w:tcW w:w="2090" w:type="dxa"/>
            <w:tcBorders/>
          </w:tcPr>
          <w:p>
            <w:pPr>
              <w:pStyle w:val="style0"/>
              <w:rPr>
                <w:rFonts w:ascii="宋体" w:hAnsi="宋体"/>
                <w:szCs w:val="21"/>
              </w:rPr>
            </w:pPr>
            <w:r>
              <w:rPr>
                <w:rFonts w:hint="eastAsia"/>
              </w:rPr>
              <w:t>201</w:t>
            </w:r>
            <w:r>
              <w:t>5</w:t>
            </w:r>
            <w:r>
              <w:rPr>
                <w:rFonts w:hint="eastAsia"/>
              </w:rPr>
              <w:t>MBA</w:t>
            </w: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周学时/总学时</w:t>
            </w:r>
          </w:p>
        </w:tc>
        <w:tc>
          <w:tcPr>
            <w:tcW w:w="2090" w:type="dxa"/>
            <w:tcBorders/>
          </w:tcPr>
          <w:p>
            <w:pPr>
              <w:pStyle w:val="style0"/>
              <w:rPr>
                <w:rFonts w:ascii="宋体" w:hAnsi="宋体"/>
                <w:szCs w:val="21"/>
              </w:rPr>
            </w:pPr>
            <w:r>
              <w:rPr>
                <w:rFonts w:ascii="宋体" w:hAnsi="宋体" w:hint="eastAsia"/>
                <w:szCs w:val="21"/>
              </w:rPr>
              <w:t>4/36</w:t>
            </w:r>
          </w:p>
        </w:tc>
        <w:tc>
          <w:tcPr>
            <w:tcW w:w="2090" w:type="dxa"/>
            <w:tcBorders/>
          </w:tcPr>
          <w:p>
            <w:pPr>
              <w:pStyle w:val="style0"/>
              <w:rPr>
                <w:rFonts w:ascii="宋体" w:hAnsi="宋体"/>
                <w:szCs w:val="21"/>
              </w:rPr>
            </w:pPr>
            <w:r>
              <w:rPr>
                <w:rFonts w:ascii="宋体" w:hAnsi="宋体" w:hint="eastAsia"/>
                <w:szCs w:val="21"/>
              </w:rPr>
              <w:t>学分</w:t>
            </w:r>
          </w:p>
        </w:tc>
        <w:tc>
          <w:tcPr>
            <w:tcW w:w="2090" w:type="dxa"/>
            <w:tcBorders/>
          </w:tcPr>
          <w:p>
            <w:pPr>
              <w:pStyle w:val="style0"/>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rPr>
                <w:rFonts w:ascii="宋体" w:hAnsi="宋体"/>
                <w:szCs w:val="21"/>
              </w:rPr>
            </w:pPr>
            <w:r>
              <w:rPr>
                <w:rFonts w:ascii="宋体" w:hAnsi="宋体" w:hint="eastAsia"/>
                <w:szCs w:val="21"/>
              </w:rPr>
              <w:t>开课学期</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授课时间</w:t>
            </w:r>
          </w:p>
        </w:tc>
        <w:tc>
          <w:tcPr>
            <w:tcW w:w="2090" w:type="dxa"/>
            <w:tcBorders/>
          </w:tcPr>
          <w:p>
            <w:pPr>
              <w:pStyle w:val="style0"/>
              <w:rPr>
                <w:rFonts w:ascii="宋体" w:hAnsi="宋体"/>
                <w:szCs w:val="21"/>
              </w:rPr>
            </w:pPr>
          </w:p>
        </w:tc>
      </w:tr>
      <w:tr>
        <w:tblPrEx/>
        <w:trPr>
          <w:trHeight w:val="333" w:hRule="atLeast"/>
        </w:trPr>
        <w:tc>
          <w:tcPr>
            <w:tcW w:w="2090" w:type="dxa"/>
            <w:tcBorders/>
          </w:tcPr>
          <w:p>
            <w:pPr>
              <w:pStyle w:val="style0"/>
              <w:rPr>
                <w:rFonts w:ascii="宋体" w:hAnsi="宋体"/>
                <w:szCs w:val="21"/>
              </w:rPr>
            </w:pPr>
            <w:r>
              <w:rPr>
                <w:rFonts w:ascii="宋体" w:hAnsi="宋体" w:hint="eastAsia"/>
                <w:szCs w:val="21"/>
              </w:rPr>
              <w:t>先修课程</w:t>
            </w:r>
          </w:p>
        </w:tc>
        <w:tc>
          <w:tcPr>
            <w:tcW w:w="2090" w:type="dxa"/>
            <w:tcBorders/>
          </w:tcPr>
          <w:p>
            <w:pPr>
              <w:pStyle w:val="style0"/>
              <w:rPr>
                <w:rFonts w:ascii="宋体" w:hAnsi="宋体"/>
                <w:szCs w:val="21"/>
              </w:rPr>
            </w:pPr>
          </w:p>
        </w:tc>
        <w:tc>
          <w:tcPr>
            <w:tcW w:w="2090" w:type="dxa"/>
            <w:tcBorders/>
          </w:tcPr>
          <w:p>
            <w:pPr>
              <w:pStyle w:val="style0"/>
              <w:rPr>
                <w:rFonts w:ascii="宋体" w:hAnsi="宋体"/>
                <w:szCs w:val="21"/>
              </w:rPr>
            </w:pPr>
            <w:r>
              <w:rPr>
                <w:rFonts w:ascii="宋体" w:hAnsi="宋体" w:hint="eastAsia"/>
                <w:szCs w:val="21"/>
              </w:rPr>
              <w:t>授课地点</w:t>
            </w:r>
          </w:p>
        </w:tc>
        <w:tc>
          <w:tcPr>
            <w:tcW w:w="2090" w:type="dxa"/>
            <w:tcBorders/>
          </w:tcPr>
          <w:p>
            <w:pPr>
              <w:pStyle w:val="style0"/>
              <w:rPr>
                <w:rFonts w:ascii="宋体" w:hAnsi="宋体"/>
                <w:szCs w:val="21"/>
              </w:rPr>
            </w:pPr>
          </w:p>
        </w:tc>
      </w:tr>
    </w:tbl>
    <w:p>
      <w:pPr>
        <w:pStyle w:val="style0"/>
        <w:rPr>
          <w:rFonts w:ascii="宋体" w:hAnsi="宋体"/>
          <w:szCs w:val="21"/>
        </w:rPr>
      </w:pPr>
    </w:p>
    <w:p>
      <w:pPr>
        <w:pStyle w:val="style0"/>
        <w:rPr>
          <w:rFonts w:ascii="宋体" w:hAnsi="宋体"/>
          <w:szCs w:val="21"/>
        </w:rPr>
      </w:pPr>
      <w:r>
        <w:rPr>
          <w:rFonts w:ascii="宋体" w:hAnsi="宋体" w:hint="eastAsia"/>
          <w:szCs w:val="21"/>
        </w:rPr>
        <w:t>授课教师联系方式：</w:t>
      </w:r>
    </w:p>
    <w:p>
      <w:pPr>
        <w:pStyle w:val="style0"/>
        <w:rPr>
          <w:rFonts w:ascii="宋体" w:hAnsi="宋体"/>
          <w:szCs w:val="21"/>
        </w:rPr>
      </w:pPr>
      <w:r>
        <w:rPr>
          <w:rFonts w:ascii="宋体" w:hAnsi="宋体" w:hint="eastAsia"/>
          <w:szCs w:val="21"/>
        </w:rPr>
        <w:t>电话：13520915718</w:t>
      </w:r>
    </w:p>
    <w:p>
      <w:pPr>
        <w:pStyle w:val="style0"/>
        <w:rPr>
          <w:rFonts w:ascii="宋体" w:hAnsi="宋体"/>
          <w:szCs w:val="21"/>
        </w:rPr>
      </w:pPr>
      <w:r>
        <w:rPr>
          <w:rFonts w:ascii="宋体" w:hAnsi="宋体" w:hint="eastAsia"/>
          <w:szCs w:val="21"/>
        </w:rPr>
        <w:t>Email：weizh</w:t>
      </w:r>
      <w:r>
        <w:rPr>
          <w:rFonts w:ascii="宋体" w:hAnsi="宋体"/>
          <w:szCs w:val="21"/>
        </w:rPr>
        <w:t>003@cupl.edu.cn</w:t>
      </w:r>
    </w:p>
    <w:p>
      <w:pPr>
        <w:pStyle w:val="style0"/>
        <w:rPr>
          <w:rFonts w:ascii="宋体" w:hAnsi="宋体"/>
          <w:szCs w:val="21"/>
        </w:rPr>
      </w:pPr>
      <w:r>
        <w:rPr>
          <w:rFonts w:ascii="宋体" w:hAnsi="宋体" w:hint="eastAsia"/>
          <w:szCs w:val="21"/>
        </w:rPr>
        <w:t>辅导、答疑安排：</w:t>
      </w:r>
    </w:p>
    <w:p>
      <w:pPr>
        <w:pStyle w:val="style0"/>
        <w:rPr>
          <w:rFonts w:ascii="宋体" w:hAnsi="宋体"/>
          <w:szCs w:val="21"/>
        </w:rPr>
      </w:pPr>
      <w:r>
        <w:rPr>
          <w:rFonts w:ascii="宋体" w:hAnsi="宋体" w:hint="eastAsia"/>
          <w:szCs w:val="21"/>
        </w:rPr>
        <w:t>该课程</w:t>
      </w:r>
      <w:r>
        <w:rPr>
          <w:rFonts w:ascii="宋体" w:hAnsi="宋体"/>
          <w:szCs w:val="21"/>
        </w:rPr>
        <w:t>设有助教，可与同学们</w:t>
      </w:r>
      <w:r>
        <w:rPr>
          <w:rFonts w:ascii="宋体" w:hAnsi="宋体" w:hint="eastAsia"/>
          <w:szCs w:val="21"/>
        </w:rPr>
        <w:t>协商</w:t>
      </w:r>
      <w:r>
        <w:rPr>
          <w:rFonts w:ascii="宋体" w:hAnsi="宋体"/>
          <w:szCs w:val="21"/>
        </w:rPr>
        <w:t>辅导与答疑。</w:t>
      </w:r>
    </w:p>
    <w:p>
      <w:pPr>
        <w:pStyle w:val="style0"/>
        <w:numPr>
          <w:ilvl w:val="0"/>
          <w:numId w:val="38"/>
        </w:numPr>
        <w:rPr>
          <w:rFonts w:ascii="宋体" w:hAnsi="宋体"/>
          <w:szCs w:val="21"/>
        </w:rPr>
      </w:pPr>
      <w:r>
        <w:rPr>
          <w:rFonts w:ascii="宋体" w:hAnsi="宋体" w:hint="eastAsia"/>
          <w:szCs w:val="21"/>
        </w:rPr>
        <w:t>课程概述</w:t>
      </w:r>
    </w:p>
    <w:p>
      <w:pPr>
        <w:pStyle w:val="style0"/>
        <w:ind w:firstLine="420" w:firstLineChars="200"/>
        <w:rPr>
          <w:rFonts w:ascii="宋体" w:cs="宋体" w:hAnsi="宋体"/>
          <w:kern w:val="0"/>
          <w:szCs w:val="21"/>
        </w:rPr>
      </w:pPr>
      <w:r>
        <w:rPr>
          <w:rFonts w:ascii="宋体" w:hint="eastAsia"/>
        </w:rPr>
        <w:t>该课程是</w:t>
      </w:r>
      <w:r>
        <w:rPr>
          <w:rFonts w:hint="eastAsia"/>
        </w:rPr>
        <w:t>MBA</w:t>
      </w:r>
      <w:r>
        <w:rPr>
          <w:rFonts w:ascii="宋体" w:hint="eastAsia"/>
        </w:rPr>
        <w:t>专业的一门重要课程，注重</w:t>
      </w:r>
      <w:r>
        <w:rPr>
          <w:rFonts w:hint="eastAsia"/>
        </w:rPr>
        <w:t>定量分析，致力于教授学生采集数据</w:t>
      </w:r>
      <w:r>
        <w:t>、</w:t>
      </w:r>
      <w:r>
        <w:rPr>
          <w:rFonts w:hint="eastAsia"/>
        </w:rPr>
        <w:t>数据分析与应用、</w:t>
      </w:r>
      <w:r>
        <w:t>撰写研究报告</w:t>
      </w:r>
      <w:r>
        <w:rPr>
          <w:rFonts w:hint="eastAsia"/>
        </w:rPr>
        <w:t>的相关理论与方法。</w:t>
      </w:r>
      <w:r>
        <w:rPr>
          <w:rFonts w:ascii="宋体" w:hint="eastAsia"/>
        </w:rPr>
        <w:t>本课程教学采用问题引导型的基本教学方法，在讲清基本原理的基础上强调案例教学和计算机软件的应用这两个教学环节。</w:t>
      </w:r>
      <w:r>
        <w:rPr>
          <w:rFonts w:hint="eastAsia"/>
        </w:rPr>
        <w:t>主要内容包括数据收集和数据处理方法，包括数据的搜集与描述、数据的显示、假设检验和回归分析，同时贯穿研究报告的撰写与研讨，培养学生良好的数据</w:t>
      </w:r>
      <w:r>
        <w:t>分析与</w:t>
      </w:r>
      <w:r>
        <w:rPr>
          <w:rFonts w:hint="eastAsia"/>
        </w:rPr>
        <w:t>写作能力。</w:t>
      </w:r>
    </w:p>
    <w:p>
      <w:pPr>
        <w:pStyle w:val="style0"/>
        <w:numPr>
          <w:ilvl w:val="0"/>
          <w:numId w:val="38"/>
        </w:numPr>
        <w:ind w:left="720" w:hanging="360"/>
        <w:rPr>
          <w:rFonts w:ascii="宋体" w:hAnsi="宋体"/>
          <w:szCs w:val="21"/>
        </w:rPr>
      </w:pPr>
      <w:r>
        <w:rPr>
          <w:rFonts w:ascii="宋体" w:hAnsi="宋体" w:hint="eastAsia"/>
          <w:szCs w:val="21"/>
        </w:rPr>
        <w:t>课程目标</w:t>
      </w:r>
    </w:p>
    <w:p>
      <w:pPr>
        <w:pStyle w:val="style0"/>
        <w:ind w:firstLine="420" w:firstLineChars="200"/>
        <w:rPr>
          <w:rFonts w:ascii="宋体" w:hAnsi="宋体"/>
          <w:szCs w:val="21"/>
        </w:rPr>
      </w:pPr>
      <w:r>
        <w:rPr>
          <w:rFonts w:ascii="宋体" w:hAnsi="宋体" w:hint="eastAsia"/>
          <w:szCs w:val="21"/>
        </w:rPr>
        <w:t>该</w:t>
      </w:r>
      <w:r>
        <w:rPr>
          <w:rFonts w:ascii="宋体" w:hint="eastAsia"/>
        </w:rPr>
        <w:t>课程的教学目标是使学生了解和掌握数据采集</w:t>
      </w:r>
      <w:r>
        <w:rPr>
          <w:rFonts w:ascii="宋体"/>
        </w:rPr>
        <w:t>、分析</w:t>
      </w:r>
      <w:r>
        <w:rPr>
          <w:rFonts w:ascii="宋体" w:hint="eastAsia"/>
        </w:rPr>
        <w:t>与模型建立的基本原理、基本方法及其在管理中的广泛应用，掌握计算机统计分析软件的应用，熟练掌握</w:t>
      </w:r>
      <w:r>
        <w:rPr>
          <w:rFonts w:ascii="宋体"/>
        </w:rPr>
        <w:t>利用数据</w:t>
      </w:r>
      <w:r>
        <w:rPr>
          <w:rFonts w:ascii="宋体" w:hint="eastAsia"/>
        </w:rPr>
        <w:t>定量分析问题的技术，并能运用所学知识分析和解决企业的实际问题，提高学生的科学分析能力和创新能力，在未来成为一名合格的管理人才。掌握本课程的知识与软件运用技能，不仅对完成毕业论文将会有极大帮助，而且也将极大提高科研能力，有利于学术水平的提高和今后的职业发展。</w:t>
      </w:r>
    </w:p>
    <w:p>
      <w:pPr>
        <w:pStyle w:val="style0"/>
        <w:numPr>
          <w:ilvl w:val="0"/>
          <w:numId w:val="38"/>
        </w:numPr>
        <w:ind w:left="720" w:hanging="360"/>
        <w:rPr>
          <w:rFonts w:ascii="宋体" w:hAnsi="宋体"/>
          <w:szCs w:val="21"/>
        </w:rPr>
      </w:pPr>
      <w:r>
        <w:rPr>
          <w:rFonts w:ascii="宋体" w:hAnsi="宋体" w:hint="eastAsia"/>
          <w:szCs w:val="21"/>
        </w:rPr>
        <w:t>内容提要及学时分配</w:t>
      </w:r>
    </w:p>
    <w:p>
      <w:pPr>
        <w:pStyle w:val="style0"/>
        <w:rPr>
          <w:rFonts w:ascii="宋体" w:hAnsi="宋体"/>
          <w:szCs w:val="21"/>
        </w:rPr>
      </w:pPr>
      <w:r>
        <w:rPr>
          <w:rFonts w:ascii="宋体" w:hAnsi="宋体" w:hint="eastAsia"/>
          <w:szCs w:val="21"/>
        </w:rPr>
        <w:t xml:space="preserve">    本课程共分为</w:t>
      </w:r>
      <w:r>
        <w:rPr>
          <w:rFonts w:ascii="宋体" w:hAnsi="宋体"/>
          <w:color w:val="000000"/>
          <w:szCs w:val="21"/>
        </w:rPr>
        <w:t>8</w:t>
      </w:r>
      <w:r>
        <w:rPr>
          <w:rFonts w:ascii="宋体" w:hAnsi="宋体" w:hint="eastAsia"/>
          <w:szCs w:val="21"/>
        </w:rPr>
        <w:t>讲，内容及学时分配如下表。</w:t>
      </w:r>
    </w:p>
    <w:p>
      <w:pPr>
        <w:pStyle w:val="style0"/>
        <w:rPr>
          <w:rFonts w:ascii="宋体" w:hAnsi="宋体"/>
          <w:szCs w:val="21"/>
        </w:rPr>
      </w:pPr>
    </w:p>
    <w:p>
      <w:pPr>
        <w:pStyle w:val="style0"/>
        <w:jc w:val="center"/>
        <w:rPr>
          <w:rFonts w:ascii="宋体" w:hAnsi="宋体"/>
          <w:b/>
          <w:bCs/>
          <w:szCs w:val="21"/>
        </w:rPr>
      </w:pPr>
      <w:r>
        <w:rPr>
          <w:rFonts w:ascii="宋体" w:hAnsi="宋体" w:hint="eastAsia"/>
          <w:b/>
          <w:bCs/>
          <w:szCs w:val="21"/>
        </w:rPr>
        <w:t>课程进度表</w:t>
      </w:r>
    </w:p>
    <w:p>
      <w:pPr>
        <w:pStyle w:val="style0"/>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商务</w:t>
      </w:r>
      <w:r>
        <w:rPr>
          <w:rFonts w:ascii="宋体" w:hAnsi="宋体"/>
          <w:b/>
          <w:szCs w:val="21"/>
          <w:u w:val="single"/>
        </w:rPr>
        <w:t>统计</w:t>
      </w:r>
      <w:r>
        <w:rPr>
          <w:rFonts w:ascii="宋体" w:hAnsi="宋体" w:hint="eastAsia"/>
          <w:b/>
          <w:szCs w:val="21"/>
          <w:u w:val="single"/>
        </w:rPr>
        <w:t xml:space="preserve">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w:t>
      </w:r>
      <w:r>
        <w:rPr>
          <w:rFonts w:ascii="宋体" w:hAnsi="宋体"/>
          <w:b/>
          <w:szCs w:val="21"/>
          <w:u w:val="single"/>
        </w:rPr>
        <w:t>5</w:t>
      </w:r>
      <w:r>
        <w:rPr>
          <w:rFonts w:ascii="宋体" w:hAnsi="宋体" w:hint="eastAsia"/>
          <w:b/>
          <w:szCs w:val="21"/>
          <w:u w:val="single"/>
        </w:rPr>
        <w:t xml:space="preserve">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292"/>
        <w:gridCol w:w="720"/>
        <w:gridCol w:w="1260"/>
        <w:gridCol w:w="1080"/>
        <w:gridCol w:w="1394"/>
      </w:tblGrid>
      <w:tr>
        <w:trPr>
          <w:cantSplit/>
          <w:trHeight w:val="640" w:hRule="atLeast"/>
        </w:trPr>
        <w:tc>
          <w:tcPr>
            <w:tcW w:w="776"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周次</w:t>
            </w:r>
          </w:p>
        </w:tc>
        <w:tc>
          <w:tcPr>
            <w:tcW w:w="3292"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 程 内 容</w:t>
            </w:r>
          </w:p>
        </w:tc>
        <w:tc>
          <w:tcPr>
            <w:tcW w:w="72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课时</w:t>
            </w:r>
          </w:p>
        </w:tc>
        <w:tc>
          <w:tcPr>
            <w:tcW w:w="1260" w:type="dxa"/>
            <w:tcBorders>
              <w:bottom w:val="single" w:sz="4" w:space="0" w:color="auto"/>
            </w:tcBorders>
            <w:vAlign w:val="center"/>
          </w:tcPr>
          <w:p>
            <w:pPr>
              <w:pStyle w:val="style0"/>
              <w:rPr>
                <w:rFonts w:ascii="宋体" w:hAnsi="宋体"/>
                <w:b/>
                <w:bCs/>
                <w:szCs w:val="21"/>
              </w:rPr>
            </w:pPr>
            <w:r>
              <w:rPr>
                <w:rFonts w:ascii="宋体" w:hAnsi="宋体" w:hint="eastAsia"/>
                <w:b/>
                <w:bCs/>
                <w:szCs w:val="21"/>
              </w:rPr>
              <w:t>授课人</w:t>
            </w:r>
          </w:p>
        </w:tc>
        <w:tc>
          <w:tcPr>
            <w:tcW w:w="1080"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292" w:type="dxa"/>
            <w:tcBorders/>
          </w:tcPr>
          <w:p>
            <w:pPr>
              <w:pStyle w:val="style0"/>
              <w:rPr>
                <w:rFonts w:ascii="宋体" w:hAnsi="宋体"/>
                <w:szCs w:val="21"/>
              </w:rPr>
            </w:pPr>
            <w:r>
              <w:rPr>
                <w:rFonts w:ascii="宋体" w:hAnsi="宋体" w:hint="eastAsia"/>
                <w:szCs w:val="21"/>
              </w:rPr>
              <w:t xml:space="preserve">第一讲 </w:t>
            </w:r>
            <w:r>
              <w:rPr>
                <w:rFonts w:hint="eastAsia"/>
                <w:sz w:val="24"/>
              </w:rPr>
              <w:t>统计数据</w:t>
            </w:r>
          </w:p>
          <w:p>
            <w:pPr>
              <w:pStyle w:val="style0"/>
              <w:rPr>
                <w:rFonts w:ascii="宋体" w:hAnsi="宋体"/>
                <w:szCs w:val="21"/>
              </w:rPr>
            </w:pPr>
            <w:r>
              <w:rPr>
                <w:rFonts w:ascii="宋体" w:hAnsi="宋体" w:hint="eastAsia"/>
                <w:szCs w:val="21"/>
              </w:rPr>
              <w:t>第二讲 统计</w:t>
            </w:r>
            <w:r>
              <w:rPr>
                <w:rFonts w:ascii="宋体" w:hAnsi="宋体"/>
                <w:szCs w:val="21"/>
              </w:rPr>
              <w:t>数据的搜集</w:t>
            </w:r>
          </w:p>
        </w:tc>
        <w:tc>
          <w:tcPr>
            <w:tcW w:w="720" w:type="dxa"/>
            <w:tcBorders/>
          </w:tcPr>
          <w:p>
            <w:pPr>
              <w:pStyle w:val="style0"/>
              <w:jc w:val="center"/>
              <w:rPr>
                <w:rFonts w:ascii="宋体" w:hAnsi="宋体"/>
                <w:szCs w:val="21"/>
              </w:rPr>
            </w:pPr>
            <w:r>
              <w:rPr>
                <w:rFonts w:ascii="宋体" w:hAnsi="宋体" w:hint="eastAsia"/>
                <w:szCs w:val="21"/>
              </w:rPr>
              <w:t>4</w:t>
            </w:r>
          </w:p>
          <w:p>
            <w:pPr>
              <w:pStyle w:val="style0"/>
              <w:jc w:val="center"/>
              <w:rPr>
                <w:rFonts w:ascii="宋体" w:hAnsi="宋体"/>
                <w:szCs w:val="21"/>
              </w:rPr>
            </w:pPr>
            <w:r>
              <w:rPr>
                <w:rFonts w:ascii="宋体" w:hAnsi="宋体"/>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3</w:t>
            </w:r>
          </w:p>
        </w:tc>
        <w:tc>
          <w:tcPr>
            <w:tcW w:w="3292" w:type="dxa"/>
            <w:tcBorders/>
          </w:tcPr>
          <w:p>
            <w:pPr>
              <w:pStyle w:val="style0"/>
              <w:ind w:left="840" w:hanging="840" w:hangingChars="400"/>
              <w:rPr>
                <w:rFonts w:ascii="宋体" w:hAnsi="宋体"/>
                <w:szCs w:val="21"/>
              </w:rPr>
            </w:pPr>
            <w:r>
              <w:rPr>
                <w:rFonts w:ascii="宋体" w:hAnsi="宋体" w:hint="eastAsia"/>
                <w:szCs w:val="21"/>
              </w:rPr>
              <w:t>第三讲 统计数据</w:t>
            </w:r>
            <w:r>
              <w:rPr>
                <w:rFonts w:ascii="宋体" w:hAnsi="宋体"/>
                <w:szCs w:val="21"/>
              </w:rPr>
              <w:t>的整理与</w:t>
            </w:r>
            <w:r>
              <w:rPr>
                <w:rFonts w:ascii="宋体" w:hAnsi="宋体" w:hint="eastAsia"/>
                <w:szCs w:val="21"/>
              </w:rPr>
              <w:t>分组</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292" w:type="dxa"/>
            <w:tcBorders/>
          </w:tcPr>
          <w:p>
            <w:pPr>
              <w:pStyle w:val="style0"/>
              <w:rPr>
                <w:rFonts w:ascii="宋体" w:hAnsi="宋体"/>
                <w:szCs w:val="21"/>
              </w:rPr>
            </w:pPr>
            <w:r>
              <w:rPr>
                <w:rFonts w:ascii="宋体" w:hAnsi="宋体" w:hint="eastAsia"/>
                <w:szCs w:val="21"/>
              </w:rPr>
              <w:t>第四讲 统计数据</w:t>
            </w:r>
            <w:r>
              <w:rPr>
                <w:rFonts w:ascii="宋体" w:hAnsi="宋体"/>
                <w:szCs w:val="21"/>
              </w:rPr>
              <w:t>的描述</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292" w:type="dxa"/>
            <w:tcBorders/>
          </w:tcPr>
          <w:p>
            <w:pPr>
              <w:pStyle w:val="style0"/>
              <w:rPr>
                <w:rFonts w:ascii="宋体" w:hAnsi="宋体"/>
                <w:szCs w:val="21"/>
              </w:rPr>
            </w:pPr>
            <w:r>
              <w:rPr>
                <w:rFonts w:ascii="宋体" w:hAnsi="宋体" w:hint="eastAsia"/>
                <w:szCs w:val="21"/>
              </w:rPr>
              <w:t>第五讲 统计数据</w:t>
            </w:r>
            <w:r>
              <w:rPr>
                <w:rFonts w:ascii="宋体" w:hAnsi="宋体"/>
                <w:szCs w:val="21"/>
              </w:rPr>
              <w:t>的显示</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4</w:t>
            </w:r>
          </w:p>
        </w:tc>
        <w:tc>
          <w:tcPr>
            <w:tcW w:w="3292" w:type="dxa"/>
            <w:tcBorders/>
          </w:tcPr>
          <w:p>
            <w:pPr>
              <w:pStyle w:val="style0"/>
              <w:rPr>
                <w:rFonts w:ascii="宋体" w:hAnsi="宋体"/>
                <w:szCs w:val="21"/>
              </w:rPr>
            </w:pPr>
            <w:r>
              <w:rPr>
                <w:rFonts w:ascii="宋体" w:hAnsi="宋体" w:hint="eastAsia"/>
                <w:szCs w:val="21"/>
              </w:rPr>
              <w:t>第六讲 相关分析</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ind w:left="840" w:hanging="840" w:hangingChars="400"/>
              <w:rPr>
                <w:rFonts w:ascii="宋体" w:hAnsi="宋体"/>
                <w:szCs w:val="21"/>
              </w:rPr>
            </w:pPr>
            <w:r>
              <w:rPr>
                <w:rFonts w:ascii="宋体" w:hAnsi="宋体" w:hint="eastAsia"/>
                <w:szCs w:val="21"/>
              </w:rPr>
              <w:t>第七讲 回归分析</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r>
        <w:tblPrEx/>
        <w:trPr>
          <w:trHeight w:val="420" w:hRule="atLeast"/>
        </w:trPr>
        <w:tc>
          <w:tcPr>
            <w:tcW w:w="776" w:type="dxa"/>
            <w:tcBorders/>
            <w:vAlign w:val="center"/>
          </w:tcPr>
          <w:p>
            <w:pPr>
              <w:pStyle w:val="style0"/>
              <w:jc w:val="center"/>
              <w:rPr>
                <w:rFonts w:ascii="宋体" w:hAnsi="宋体"/>
                <w:szCs w:val="21"/>
              </w:rPr>
            </w:pPr>
            <w:r>
              <w:rPr>
                <w:rFonts w:ascii="宋体" w:hAnsi="宋体" w:hint="eastAsia"/>
                <w:szCs w:val="21"/>
              </w:rPr>
              <w:t>5</w:t>
            </w:r>
          </w:p>
        </w:tc>
        <w:tc>
          <w:tcPr>
            <w:tcW w:w="3292" w:type="dxa"/>
            <w:tcBorders/>
          </w:tcPr>
          <w:p>
            <w:pPr>
              <w:pStyle w:val="style0"/>
              <w:ind w:left="1050" w:hanging="1050" w:hangingChars="500"/>
              <w:rPr>
                <w:rFonts w:ascii="宋体" w:hAnsi="宋体"/>
                <w:szCs w:val="21"/>
              </w:rPr>
            </w:pPr>
            <w:r>
              <w:rPr>
                <w:rFonts w:ascii="宋体" w:hAnsi="宋体" w:hint="eastAsia"/>
                <w:szCs w:val="21"/>
              </w:rPr>
              <w:t>第八讲 研究报告</w:t>
            </w:r>
            <w:r>
              <w:rPr>
                <w:rFonts w:ascii="宋体" w:hAnsi="宋体"/>
                <w:szCs w:val="21"/>
              </w:rPr>
              <w:t>宣讲</w:t>
            </w:r>
          </w:p>
        </w:tc>
        <w:tc>
          <w:tcPr>
            <w:tcW w:w="720" w:type="dxa"/>
            <w:tcBorders/>
          </w:tcPr>
          <w:p>
            <w:pPr>
              <w:pStyle w:val="style0"/>
              <w:jc w:val="center"/>
              <w:rPr>
                <w:rFonts w:ascii="宋体" w:hAnsi="宋体"/>
                <w:szCs w:val="21"/>
              </w:rPr>
            </w:pPr>
            <w:r>
              <w:rPr>
                <w:rFonts w:ascii="宋体" w:hAnsi="宋体" w:hint="eastAsia"/>
                <w:szCs w:val="21"/>
              </w:rPr>
              <w:t>4</w:t>
            </w:r>
          </w:p>
        </w:tc>
        <w:tc>
          <w:tcPr>
            <w:tcW w:w="1260" w:type="dxa"/>
            <w:tcBorders/>
          </w:tcPr>
          <w:p>
            <w:pPr>
              <w:pStyle w:val="style0"/>
              <w:jc w:val="center"/>
              <w:rPr>
                <w:rFonts w:ascii="宋体" w:hAnsi="宋体"/>
                <w:szCs w:val="21"/>
              </w:rPr>
            </w:pPr>
            <w:r>
              <w:rPr>
                <w:rFonts w:ascii="宋体" w:hAnsi="宋体" w:hint="eastAsia"/>
                <w:szCs w:val="21"/>
              </w:rPr>
              <w:t>张巍</w:t>
            </w:r>
          </w:p>
        </w:tc>
        <w:tc>
          <w:tcPr>
            <w:tcW w:w="1080" w:type="dxa"/>
            <w:tcBorders/>
          </w:tcPr>
          <w:p>
            <w:pPr>
              <w:pStyle w:val="style0"/>
              <w:jc w:val="center"/>
              <w:rPr>
                <w:rFonts w:ascii="宋体" w:hAnsi="宋体"/>
                <w:szCs w:val="21"/>
              </w:rPr>
            </w:pPr>
            <w:r>
              <w:rPr>
                <w:rFonts w:ascii="宋体" w:hAnsi="宋体" w:hint="eastAsia"/>
                <w:szCs w:val="21"/>
              </w:rPr>
              <w:t>教授</w:t>
            </w:r>
          </w:p>
        </w:tc>
        <w:tc>
          <w:tcPr>
            <w:tcW w:w="1394" w:type="dxa"/>
            <w:tcBorders/>
          </w:tcPr>
          <w:p>
            <w:pPr>
              <w:pStyle w:val="style0"/>
              <w:jc w:val="center"/>
              <w:rPr>
                <w:rFonts w:ascii="宋体" w:hAnsi="宋体"/>
                <w:szCs w:val="21"/>
              </w:rPr>
            </w:pPr>
          </w:p>
        </w:tc>
      </w:tr>
    </w:tbl>
    <w:p>
      <w:pPr>
        <w:pStyle w:val="style0"/>
        <w:rPr>
          <w:rFonts w:ascii="宋体" w:hAnsi="宋体"/>
          <w:szCs w:val="21"/>
        </w:rPr>
      </w:pPr>
    </w:p>
    <w:p>
      <w:pPr>
        <w:pStyle w:val="style0"/>
        <w:rPr>
          <w:rFonts w:ascii="宋体" w:hAnsi="宋体"/>
          <w:szCs w:val="21"/>
        </w:rPr>
      </w:pPr>
    </w:p>
    <w:p>
      <w:pPr>
        <w:pStyle w:val="style0"/>
        <w:numPr>
          <w:ilvl w:val="0"/>
          <w:numId w:val="38"/>
        </w:numPr>
        <w:ind w:left="720" w:hanging="360"/>
        <w:rPr>
          <w:rFonts w:ascii="宋体" w:hAnsi="宋体"/>
          <w:szCs w:val="21"/>
        </w:rPr>
      </w:pPr>
      <w:r>
        <w:rPr>
          <w:rFonts w:ascii="宋体" w:hAnsi="宋体" w:hint="eastAsia"/>
          <w:szCs w:val="21"/>
        </w:rPr>
        <w:t>教学方式</w:t>
      </w:r>
    </w:p>
    <w:p>
      <w:pPr>
        <w:pStyle w:val="style0"/>
        <w:rPr/>
      </w:pPr>
      <w:r>
        <w:rPr>
          <w:rFonts w:ascii="宋体" w:hAnsi="宋体" w:hint="eastAsia"/>
          <w:szCs w:val="21"/>
        </w:rPr>
        <w:t xml:space="preserve">  </w:t>
      </w:r>
      <w:r>
        <w:rPr>
          <w:rFonts w:hint="eastAsia"/>
        </w:rPr>
        <w:t>教师讲授</w:t>
      </w:r>
      <w:r>
        <w:rPr>
          <w:rFonts w:hint="eastAsia"/>
        </w:rPr>
        <w:t>+</w:t>
      </w:r>
      <w:r>
        <w:rPr>
          <w:rFonts w:hint="eastAsia"/>
        </w:rPr>
        <w:t>案例引导</w:t>
      </w:r>
      <w:r>
        <w:rPr>
          <w:rFonts w:hint="eastAsia"/>
        </w:rPr>
        <w:t>+</w:t>
      </w:r>
      <w:r>
        <w:rPr>
          <w:rFonts w:hint="eastAsia"/>
        </w:rPr>
        <w:t>软件应用</w:t>
      </w:r>
    </w:p>
    <w:p>
      <w:pPr>
        <w:pStyle w:val="style0"/>
        <w:numPr>
          <w:ilvl w:val="0"/>
          <w:numId w:val="38"/>
        </w:numPr>
        <w:ind w:left="720" w:hanging="360"/>
        <w:rPr>
          <w:rFonts w:ascii="宋体" w:hAnsi="宋体"/>
          <w:szCs w:val="21"/>
        </w:rPr>
      </w:pPr>
      <w:r>
        <w:rPr>
          <w:rFonts w:ascii="宋体" w:hAnsi="宋体" w:hint="eastAsia"/>
          <w:szCs w:val="21"/>
        </w:rPr>
        <w:t>教学过程中IT工具等技术手段的应用</w:t>
      </w:r>
    </w:p>
    <w:p>
      <w:pPr>
        <w:pStyle w:val="style0"/>
        <w:rPr/>
      </w:pPr>
      <w:r>
        <w:rPr>
          <w:rFonts w:ascii="宋体" w:hAnsi="宋体" w:hint="eastAsia"/>
          <w:szCs w:val="21"/>
        </w:rPr>
        <w:t xml:space="preserve">   </w:t>
      </w:r>
      <w:r>
        <w:rPr>
          <w:rFonts w:hint="eastAsia"/>
        </w:rPr>
        <w:t>软件：</w:t>
      </w:r>
      <w:r>
        <w:rPr>
          <w:rFonts w:hint="eastAsia"/>
        </w:rPr>
        <w:t>SPSS</w:t>
      </w:r>
      <w:r>
        <w:rPr>
          <w:rFonts w:hint="eastAsia"/>
        </w:rPr>
        <w:t>、</w:t>
      </w:r>
      <w:r>
        <w:rPr>
          <w:rFonts w:hint="eastAsia"/>
        </w:rPr>
        <w:t>Excel</w:t>
      </w:r>
    </w:p>
    <w:p>
      <w:pPr>
        <w:pStyle w:val="style0"/>
        <w:numPr>
          <w:ilvl w:val="0"/>
          <w:numId w:val="38"/>
        </w:numPr>
        <w:ind w:left="720" w:hanging="360"/>
        <w:rPr>
          <w:rFonts w:ascii="宋体" w:hAnsi="宋体"/>
          <w:szCs w:val="21"/>
        </w:rPr>
      </w:pPr>
      <w:r>
        <w:rPr>
          <w:rFonts w:ascii="宋体" w:hAnsi="宋体" w:hint="eastAsia"/>
          <w:szCs w:val="21"/>
        </w:rPr>
        <w:t>教材</w:t>
      </w:r>
    </w:p>
    <w:p>
      <w:pPr>
        <w:pStyle w:val="style0"/>
        <w:rPr>
          <w:rFonts w:ascii="宋体" w:hAnsi="宋体"/>
          <w:color w:val="000000"/>
          <w:szCs w:val="21"/>
        </w:rPr>
      </w:pPr>
      <w:r>
        <w:rPr>
          <w:rFonts w:ascii="宋体" w:hAnsi="宋体" w:hint="eastAsia"/>
          <w:color w:val="000000"/>
          <w:szCs w:val="21"/>
        </w:rPr>
        <w:t xml:space="preserve">   暂无。</w:t>
      </w:r>
    </w:p>
    <w:p>
      <w:pPr>
        <w:pStyle w:val="style0"/>
        <w:numPr>
          <w:ilvl w:val="0"/>
          <w:numId w:val="38"/>
        </w:numPr>
        <w:ind w:left="720" w:hanging="360"/>
        <w:rPr>
          <w:rFonts w:ascii="宋体" w:hAnsi="宋体"/>
          <w:szCs w:val="21"/>
        </w:rPr>
      </w:pPr>
      <w:r>
        <w:rPr>
          <w:rFonts w:ascii="宋体" w:hAnsi="宋体" w:hint="eastAsia"/>
          <w:szCs w:val="21"/>
        </w:rPr>
        <w:t>参考书目</w:t>
      </w:r>
    </w:p>
    <w:p>
      <w:pPr>
        <w:pStyle w:val="style0"/>
        <w:ind w:firstLine="420" w:firstLineChars="200"/>
        <w:rPr/>
      </w:pPr>
      <w:r>
        <w:rPr>
          <w:rFonts w:hint="eastAsia"/>
        </w:rPr>
        <w:t>商务与经济统计（精要版，原书第</w:t>
      </w:r>
      <w:r>
        <w:rPr>
          <w:rFonts w:hint="eastAsia"/>
        </w:rPr>
        <w:t>6</w:t>
      </w:r>
      <w:r>
        <w:rPr>
          <w:rFonts w:hint="eastAsia"/>
        </w:rPr>
        <w:t>版），戴维</w:t>
      </w:r>
      <w:r>
        <w:t>.R.</w:t>
      </w:r>
      <w:r>
        <w:rPr>
          <w:rFonts w:hint="eastAsia"/>
        </w:rPr>
        <w:t>安德森等著，雷平等译，机械工业出版社</w:t>
      </w:r>
      <w:r>
        <w:t>20</w:t>
      </w:r>
      <w:r>
        <w:rPr>
          <w:rFonts w:hint="eastAsia"/>
        </w:rPr>
        <w:t>12</w:t>
      </w:r>
      <w:r>
        <w:rPr>
          <w:rFonts w:hint="eastAsia"/>
        </w:rPr>
        <w:t>年；</w:t>
      </w:r>
    </w:p>
    <w:p>
      <w:pPr>
        <w:pStyle w:val="style0"/>
        <w:ind w:firstLine="420" w:firstLineChars="200"/>
        <w:rPr>
          <w:rFonts w:ascii="宋体" w:hAnsi="宋体"/>
          <w:szCs w:val="21"/>
        </w:rPr>
      </w:pPr>
      <w:r>
        <w:rPr>
          <w:rFonts w:hint="eastAsia"/>
        </w:rPr>
        <w:t>商务与经济统计（原书第</w:t>
      </w:r>
      <w:r>
        <w:rPr>
          <w:rFonts w:hint="eastAsia"/>
        </w:rPr>
        <w:t>11</w:t>
      </w:r>
      <w:r>
        <w:rPr>
          <w:rFonts w:hint="eastAsia"/>
        </w:rPr>
        <w:t>版），戴维</w:t>
      </w:r>
      <w:r>
        <w:t>.R.</w:t>
      </w:r>
      <w:r>
        <w:rPr>
          <w:rFonts w:hint="eastAsia"/>
        </w:rPr>
        <w:t>安德森等著，张建华等译，机械工业出版社</w:t>
      </w:r>
      <w:r>
        <w:t>20</w:t>
      </w:r>
      <w:r>
        <w:rPr>
          <w:rFonts w:hint="eastAsia"/>
        </w:rPr>
        <w:t>12</w:t>
      </w:r>
      <w:r>
        <w:rPr>
          <w:rFonts w:hint="eastAsia"/>
        </w:rPr>
        <w:t>年。</w:t>
      </w:r>
    </w:p>
    <w:p>
      <w:pPr>
        <w:pStyle w:val="style0"/>
        <w:numPr>
          <w:ilvl w:val="0"/>
          <w:numId w:val="38"/>
        </w:numPr>
        <w:ind w:left="720" w:hanging="360"/>
        <w:rPr>
          <w:rFonts w:ascii="宋体" w:hAnsi="宋体"/>
          <w:szCs w:val="21"/>
        </w:rPr>
      </w:pPr>
      <w:r>
        <w:rPr>
          <w:rFonts w:ascii="宋体" w:hAnsi="宋体" w:hint="eastAsia"/>
          <w:szCs w:val="21"/>
        </w:rPr>
        <w:t>教学辅助材料，如CD、录影等</w:t>
      </w:r>
    </w:p>
    <w:p>
      <w:pPr>
        <w:pStyle w:val="style0"/>
        <w:rPr>
          <w:rFonts w:ascii="宋体" w:hAnsi="宋体"/>
          <w:szCs w:val="21"/>
        </w:rPr>
      </w:pPr>
      <w:r>
        <w:rPr>
          <w:rFonts w:ascii="宋体" w:hAnsi="宋体" w:hint="eastAsia"/>
          <w:szCs w:val="21"/>
        </w:rPr>
        <w:t xml:space="preserve">    </w:t>
      </w:r>
    </w:p>
    <w:p>
      <w:pPr>
        <w:pStyle w:val="style0"/>
        <w:numPr>
          <w:ilvl w:val="0"/>
          <w:numId w:val="38"/>
        </w:numPr>
        <w:ind w:left="720" w:hanging="360"/>
        <w:rPr>
          <w:rFonts w:ascii="宋体" w:hAnsi="宋体"/>
          <w:szCs w:val="21"/>
        </w:rPr>
      </w:pPr>
      <w:r>
        <w:rPr>
          <w:rFonts w:ascii="宋体" w:hAnsi="宋体" w:hint="eastAsia"/>
          <w:szCs w:val="21"/>
        </w:rPr>
        <w:t>课程学习要求及课堂纪律规范</w:t>
      </w:r>
    </w:p>
    <w:p>
      <w:pPr>
        <w:pStyle w:val="style0"/>
        <w:ind w:firstLine="420" w:firstLineChars="200"/>
        <w:rPr>
          <w:rFonts w:ascii="宋体" w:hAnsi="宋体"/>
          <w:szCs w:val="21"/>
        </w:rPr>
      </w:pPr>
      <w:r>
        <w:rPr>
          <w:rFonts w:hint="eastAsia"/>
        </w:rPr>
        <w:t>真正对本课程感兴趣并可以投入大量课余时间与精力练习，每次必须到课，</w:t>
      </w:r>
      <w:r>
        <w:rPr>
          <w:rFonts w:ascii="宋体" w:hint="eastAsia"/>
        </w:rPr>
        <w:t>除认真听课以外，学员在开课后应认真复习、学习、理解课程大纲中所指定的教材及参考文献内容，完成分组作业；真正上机实验，认真准备分组讨论案例，积极参加案例讨论交流。</w:t>
      </w:r>
    </w:p>
    <w:p>
      <w:pPr>
        <w:pStyle w:val="style0"/>
        <w:numPr>
          <w:ilvl w:val="0"/>
          <w:numId w:val="38"/>
        </w:numPr>
        <w:ind w:left="720" w:hanging="360"/>
        <w:rPr>
          <w:rFonts w:ascii="宋体" w:hAnsi="宋体"/>
          <w:szCs w:val="21"/>
        </w:rPr>
      </w:pPr>
      <w:r>
        <w:rPr>
          <w:rFonts w:ascii="宋体" w:hAnsi="宋体" w:hint="eastAsia"/>
          <w:szCs w:val="21"/>
        </w:rPr>
        <w:t>学生成绩评定办法（需详细说明评估学生学习效果的方法，各部分的百分比）</w:t>
      </w:r>
    </w:p>
    <w:p>
      <w:pPr>
        <w:pStyle w:val="style0"/>
        <w:ind w:firstLine="420" w:firstLineChars="200"/>
        <w:rPr/>
      </w:pPr>
      <w:r>
        <w:rPr>
          <w:rFonts w:hint="eastAsia"/>
        </w:rPr>
        <w:t>视最终研究报告质量确定成绩等级，并由小组组长与成员商定自定各位小组成员成绩；教师适当调整。</w:t>
      </w:r>
    </w:p>
    <w:p>
      <w:pPr>
        <w:pStyle w:val="style0"/>
        <w:widowControl/>
        <w:jc w:val="left"/>
        <w:rPr/>
      </w:pPr>
      <w:r>
        <w:br w:type="page"/>
      </w:r>
    </w:p>
    <w:bookmarkStart w:id="68" w:name="_Toc354"/>
    <w:bookmarkStart w:id="69" w:name="_Toc519071126"/>
    <w:p>
      <w:pPr>
        <w:pStyle w:val="style3"/>
        <w:jc w:val="center"/>
        <w:rPr>
          <w:rFonts w:ascii="Cambria" w:hAnsi="Cambria" w:hint="default"/>
          <w:bCs/>
          <w:sz w:val="32"/>
          <w:szCs w:val="32"/>
        </w:rPr>
      </w:pPr>
      <w:r>
        <w:rPr>
          <w:rFonts w:ascii="Cambria" w:hAnsi="Cambria"/>
          <w:bCs/>
          <w:sz w:val="32"/>
          <w:szCs w:val="32"/>
        </w:rPr>
        <w:t>《管理经济学》</w:t>
      </w:r>
      <w:r>
        <w:rPr>
          <w:rFonts w:ascii="Cambria" w:hAnsi="Cambria"/>
          <w:b w:val="false"/>
          <w:bCs/>
          <w:sz w:val="32"/>
          <w:szCs w:val="32"/>
        </w:rPr>
        <w:t>F1/F3</w:t>
      </w:r>
      <w:r>
        <w:rPr>
          <w:rFonts w:ascii="Cambria" w:hAnsi="Cambria"/>
          <w:b w:val="false"/>
          <w:bCs/>
          <w:sz w:val="32"/>
          <w:szCs w:val="32"/>
        </w:rPr>
        <w:t>/C1</w:t>
      </w:r>
      <w:r>
        <w:rPr>
          <w:rFonts w:ascii="Cambria" w:hAnsi="Cambria"/>
          <w:bCs/>
          <w:sz w:val="32"/>
          <w:szCs w:val="32"/>
        </w:rPr>
        <w:t>课程大纲及教学进度表</w:t>
      </w:r>
      <w:bookmarkEnd w:id="68"/>
      <w:bookmarkEnd w:id="69"/>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371"/>
        <w:gridCol w:w="1315"/>
        <w:gridCol w:w="2865"/>
      </w:tblGrid>
      <w:tr>
        <w:trPr>
          <w:trHeight w:val="277" w:hRule="atLeast"/>
        </w:trPr>
        <w:tc>
          <w:tcPr>
            <w:tcW w:w="1809" w:type="dxa"/>
            <w:tcBorders/>
          </w:tcPr>
          <w:p>
            <w:pPr>
              <w:pStyle w:val="style0"/>
              <w:spacing w:lineRule="auto" w:line="288"/>
              <w:rPr>
                <w:rFonts w:ascii="Arial" w:cs="Arial" w:hAnsi="Arial"/>
                <w:szCs w:val="21"/>
              </w:rPr>
            </w:pPr>
            <w:r>
              <w:rPr>
                <w:rFonts w:ascii="Arial" w:cs="Arial"/>
                <w:szCs w:val="21"/>
              </w:rPr>
              <w:t>课程名称</w:t>
            </w:r>
          </w:p>
        </w:tc>
        <w:tc>
          <w:tcPr>
            <w:tcW w:w="2371" w:type="dxa"/>
            <w:tcBorders/>
          </w:tcPr>
          <w:p>
            <w:pPr>
              <w:pStyle w:val="style0"/>
              <w:spacing w:lineRule="auto" w:line="288"/>
              <w:rPr>
                <w:rFonts w:ascii="Arial" w:cs="Arial" w:hAnsi="Arial"/>
                <w:szCs w:val="21"/>
              </w:rPr>
            </w:pPr>
            <w:r>
              <w:rPr>
                <w:rFonts w:ascii="Arial" w:cs="Arial"/>
                <w:szCs w:val="21"/>
              </w:rPr>
              <w:t>管理经济学</w:t>
            </w:r>
          </w:p>
        </w:tc>
        <w:tc>
          <w:tcPr>
            <w:tcW w:w="1315" w:type="dxa"/>
            <w:tcBorders/>
          </w:tcPr>
          <w:p>
            <w:pPr>
              <w:pStyle w:val="style0"/>
              <w:spacing w:lineRule="auto" w:line="288"/>
              <w:rPr>
                <w:rFonts w:ascii="Arial" w:cs="Arial" w:hAnsi="Arial"/>
                <w:szCs w:val="21"/>
              </w:rPr>
            </w:pPr>
            <w:r>
              <w:rPr>
                <w:rFonts w:ascii="Arial" w:cs="Arial"/>
                <w:szCs w:val="21"/>
              </w:rPr>
              <w:t>课程编号</w:t>
            </w:r>
          </w:p>
        </w:tc>
        <w:tc>
          <w:tcPr>
            <w:tcW w:w="2865" w:type="dxa"/>
            <w:tcBorders/>
          </w:tcPr>
          <w:p>
            <w:pPr>
              <w:pStyle w:val="style0"/>
              <w:spacing w:lineRule="auto" w:line="288"/>
              <w:rPr>
                <w:rFonts w:ascii="Arial" w:cs="Arial" w:hAnsi="Arial"/>
                <w:szCs w:val="21"/>
              </w:rPr>
            </w:pPr>
            <w:r>
              <w:rPr>
                <w:rFonts w:ascii="Arial" w:cs="Arial" w:hAnsi="Arial" w:hint="eastAsia"/>
                <w:szCs w:val="21"/>
              </w:rPr>
              <w:t>1460100203</w:t>
            </w:r>
          </w:p>
        </w:tc>
      </w:tr>
      <w:tr>
        <w:tblPrEx/>
        <w:trPr>
          <w:trHeight w:val="277" w:hRule="atLeast"/>
        </w:trPr>
        <w:tc>
          <w:tcPr>
            <w:tcW w:w="1809" w:type="dxa"/>
            <w:tcBorders/>
          </w:tcPr>
          <w:p>
            <w:pPr>
              <w:pStyle w:val="style0"/>
              <w:spacing w:lineRule="auto" w:line="288"/>
              <w:rPr>
                <w:rFonts w:ascii="Arial" w:cs="Arial" w:hAnsi="Arial"/>
                <w:szCs w:val="21"/>
              </w:rPr>
            </w:pPr>
            <w:r>
              <w:rPr>
                <w:rFonts w:ascii="Arial" w:cs="Arial"/>
                <w:szCs w:val="21"/>
              </w:rPr>
              <w:t>英文课程名称</w:t>
            </w:r>
          </w:p>
        </w:tc>
        <w:tc>
          <w:tcPr>
            <w:tcW w:w="6551" w:type="dxa"/>
            <w:gridSpan w:val="3"/>
            <w:tcBorders/>
          </w:tcPr>
          <w:p>
            <w:pPr>
              <w:pStyle w:val="style0"/>
              <w:spacing w:lineRule="auto" w:line="288"/>
              <w:rPr>
                <w:rFonts w:ascii="Arial" w:cs="Arial" w:hAnsi="Arial"/>
                <w:szCs w:val="21"/>
              </w:rPr>
            </w:pPr>
            <w:r>
              <w:rPr>
                <w:rFonts w:ascii="Arial" w:cs="Arial" w:hAnsi="Arial"/>
                <w:szCs w:val="21"/>
              </w:rPr>
              <w:t>Managerial Economics</w:t>
            </w:r>
          </w:p>
        </w:tc>
      </w:tr>
      <w:tr>
        <w:tblPrEx/>
        <w:trPr>
          <w:trHeight w:val="357" w:hRule="atLeast"/>
        </w:trPr>
        <w:tc>
          <w:tcPr>
            <w:tcW w:w="1809" w:type="dxa"/>
            <w:tcBorders/>
          </w:tcPr>
          <w:p>
            <w:pPr>
              <w:pStyle w:val="style0"/>
              <w:spacing w:lineRule="auto" w:line="288"/>
              <w:rPr>
                <w:rFonts w:ascii="Arial" w:cs="Arial" w:hAnsi="Arial"/>
                <w:szCs w:val="21"/>
              </w:rPr>
            </w:pPr>
            <w:r>
              <w:rPr>
                <w:rFonts w:ascii="Arial" w:cs="Arial"/>
                <w:szCs w:val="21"/>
              </w:rPr>
              <w:t>任课教师</w:t>
            </w:r>
          </w:p>
        </w:tc>
        <w:tc>
          <w:tcPr>
            <w:tcW w:w="2371" w:type="dxa"/>
            <w:tcBorders/>
          </w:tcPr>
          <w:p>
            <w:pPr>
              <w:pStyle w:val="style0"/>
              <w:spacing w:lineRule="auto" w:line="288"/>
              <w:rPr>
                <w:rFonts w:ascii="Arial" w:cs="Arial" w:hAnsi="Arial"/>
                <w:szCs w:val="21"/>
              </w:rPr>
            </w:pPr>
            <w:r>
              <w:rPr>
                <w:rFonts w:ascii="Arial" w:cs="Arial"/>
                <w:szCs w:val="21"/>
              </w:rPr>
              <w:t>王</w:t>
            </w:r>
            <w:r>
              <w:rPr>
                <w:rFonts w:ascii="Arial" w:cs="Arial" w:hAnsi="Arial"/>
                <w:szCs w:val="21"/>
              </w:rPr>
              <w:t xml:space="preserve"> </w:t>
            </w:r>
            <w:r>
              <w:rPr>
                <w:rFonts w:ascii="Arial" w:cs="Arial"/>
                <w:szCs w:val="21"/>
              </w:rPr>
              <w:t>玲</w:t>
            </w:r>
          </w:p>
        </w:tc>
        <w:tc>
          <w:tcPr>
            <w:tcW w:w="1315" w:type="dxa"/>
            <w:tcBorders/>
          </w:tcPr>
          <w:p>
            <w:pPr>
              <w:pStyle w:val="style0"/>
              <w:spacing w:lineRule="auto" w:line="288"/>
              <w:rPr>
                <w:rFonts w:ascii="Arial" w:cs="Arial" w:hAnsi="Arial"/>
                <w:szCs w:val="21"/>
              </w:rPr>
            </w:pPr>
            <w:r>
              <w:rPr>
                <w:rFonts w:ascii="Arial" w:cs="Arial"/>
                <w:szCs w:val="21"/>
              </w:rPr>
              <w:t>授课对象</w:t>
            </w:r>
          </w:p>
        </w:tc>
        <w:tc>
          <w:tcPr>
            <w:tcW w:w="2865" w:type="dxa"/>
            <w:tcBorders/>
          </w:tcPr>
          <w:p>
            <w:pPr>
              <w:pStyle w:val="style0"/>
              <w:spacing w:lineRule="auto" w:line="288"/>
              <w:rPr>
                <w:rFonts w:ascii="Arial" w:cs="Arial" w:hAnsi="Arial"/>
                <w:szCs w:val="21"/>
              </w:rPr>
            </w:pPr>
            <w:r>
              <w:rPr>
                <w:rFonts w:ascii="Arial" w:cs="Arial" w:hAnsi="Arial" w:hint="eastAsia"/>
                <w:szCs w:val="21"/>
              </w:rPr>
              <w:t>18</w:t>
            </w:r>
            <w:r>
              <w:rPr>
                <w:rFonts w:ascii="Arial" w:cs="Arial" w:hAnsi="Arial" w:hint="eastAsia"/>
                <w:szCs w:val="21"/>
              </w:rPr>
              <w:t>级</w:t>
            </w:r>
          </w:p>
        </w:tc>
      </w:tr>
      <w:tr>
        <w:tblPrEx/>
        <w:trPr>
          <w:trHeight w:val="333" w:hRule="atLeast"/>
        </w:trPr>
        <w:tc>
          <w:tcPr>
            <w:tcW w:w="1809" w:type="dxa"/>
            <w:tcBorders/>
          </w:tcPr>
          <w:p>
            <w:pPr>
              <w:pStyle w:val="style0"/>
              <w:spacing w:lineRule="auto" w:line="288"/>
              <w:rPr>
                <w:rFonts w:ascii="Arial" w:cs="Arial" w:hAnsi="Arial"/>
                <w:szCs w:val="21"/>
              </w:rPr>
            </w:pPr>
            <w:r>
              <w:rPr>
                <w:rFonts w:ascii="Arial" w:cs="Arial"/>
                <w:szCs w:val="21"/>
              </w:rPr>
              <w:t>周学时</w:t>
            </w:r>
            <w:r>
              <w:rPr>
                <w:rFonts w:ascii="Arial" w:cs="Arial" w:hAnsi="Arial"/>
                <w:szCs w:val="21"/>
              </w:rPr>
              <w:t>/</w:t>
            </w:r>
            <w:r>
              <w:rPr>
                <w:rFonts w:ascii="Arial" w:cs="Arial"/>
                <w:szCs w:val="21"/>
              </w:rPr>
              <w:t>总学时</w:t>
            </w:r>
          </w:p>
        </w:tc>
        <w:tc>
          <w:tcPr>
            <w:tcW w:w="2371" w:type="dxa"/>
            <w:tcBorders/>
          </w:tcPr>
          <w:p>
            <w:pPr>
              <w:pStyle w:val="style0"/>
              <w:spacing w:lineRule="auto" w:line="288"/>
              <w:rPr>
                <w:rFonts w:ascii="Arial" w:cs="Arial" w:hAnsi="Arial"/>
                <w:szCs w:val="21"/>
              </w:rPr>
            </w:pPr>
            <w:r>
              <w:rPr>
                <w:rFonts w:ascii="Arial" w:cs="Arial" w:hAnsi="Arial" w:hint="eastAsia"/>
                <w:szCs w:val="21"/>
              </w:rPr>
              <w:t>9</w:t>
            </w:r>
            <w:r>
              <w:rPr>
                <w:rFonts w:ascii="Arial" w:cs="Arial"/>
                <w:szCs w:val="21"/>
              </w:rPr>
              <w:t>学时</w:t>
            </w:r>
            <w:r>
              <w:rPr>
                <w:rFonts w:ascii="Arial" w:cs="Arial" w:hAnsi="Arial"/>
                <w:szCs w:val="21"/>
              </w:rPr>
              <w:t>/36</w:t>
            </w:r>
            <w:r>
              <w:rPr>
                <w:rFonts w:ascii="Arial" w:cs="Arial"/>
                <w:szCs w:val="21"/>
              </w:rPr>
              <w:t>学时</w:t>
            </w:r>
          </w:p>
        </w:tc>
        <w:tc>
          <w:tcPr>
            <w:tcW w:w="1315" w:type="dxa"/>
            <w:tcBorders/>
          </w:tcPr>
          <w:p>
            <w:pPr>
              <w:pStyle w:val="style0"/>
              <w:spacing w:lineRule="auto" w:line="288"/>
              <w:rPr>
                <w:rFonts w:ascii="Arial" w:cs="Arial" w:hAnsi="Arial"/>
                <w:szCs w:val="21"/>
              </w:rPr>
            </w:pPr>
            <w:r>
              <w:rPr>
                <w:rFonts w:ascii="Arial" w:cs="Arial"/>
                <w:szCs w:val="21"/>
              </w:rPr>
              <w:t>学分</w:t>
            </w:r>
          </w:p>
        </w:tc>
        <w:tc>
          <w:tcPr>
            <w:tcW w:w="2865" w:type="dxa"/>
            <w:tcBorders/>
          </w:tcPr>
          <w:p>
            <w:pPr>
              <w:pStyle w:val="style0"/>
              <w:spacing w:lineRule="auto" w:line="288"/>
              <w:rPr>
                <w:rFonts w:ascii="Arial" w:cs="Arial" w:hAnsi="Arial"/>
                <w:szCs w:val="21"/>
              </w:rPr>
            </w:pPr>
            <w:r>
              <w:rPr>
                <w:rFonts w:ascii="Arial" w:cs="Arial" w:hAnsi="Arial"/>
                <w:szCs w:val="21"/>
              </w:rPr>
              <w:t>2</w:t>
            </w:r>
            <w:r>
              <w:rPr>
                <w:rFonts w:ascii="Arial" w:cs="Arial"/>
                <w:szCs w:val="21"/>
              </w:rPr>
              <w:t>学分</w:t>
            </w:r>
          </w:p>
        </w:tc>
      </w:tr>
      <w:tr>
        <w:tblPrEx/>
        <w:trPr>
          <w:trHeight w:val="320" w:hRule="atLeast"/>
        </w:trPr>
        <w:tc>
          <w:tcPr>
            <w:tcW w:w="1809" w:type="dxa"/>
            <w:tcBorders/>
          </w:tcPr>
          <w:p>
            <w:pPr>
              <w:pStyle w:val="style0"/>
              <w:spacing w:lineRule="auto" w:line="288"/>
              <w:rPr>
                <w:rFonts w:ascii="Arial" w:cs="Arial" w:hAnsi="Arial"/>
                <w:szCs w:val="21"/>
              </w:rPr>
            </w:pPr>
            <w:r>
              <w:rPr>
                <w:rFonts w:ascii="Arial" w:cs="Arial"/>
                <w:szCs w:val="21"/>
              </w:rPr>
              <w:t>开课学期</w:t>
            </w:r>
          </w:p>
        </w:tc>
        <w:tc>
          <w:tcPr>
            <w:tcW w:w="2371" w:type="dxa"/>
            <w:tcBorders/>
          </w:tcPr>
          <w:p>
            <w:pPr>
              <w:pStyle w:val="style0"/>
              <w:spacing w:lineRule="auto" w:line="288"/>
              <w:rPr>
                <w:rFonts w:ascii="Arial" w:cs="Arial" w:hAnsi="Arial"/>
                <w:szCs w:val="21"/>
              </w:rPr>
            </w:pPr>
            <w:r>
              <w:rPr>
                <w:rFonts w:ascii="Arial" w:cs="Arial" w:hAnsi="Arial"/>
                <w:szCs w:val="21"/>
              </w:rPr>
              <w:t>201</w:t>
            </w:r>
            <w:r>
              <w:rPr>
                <w:rFonts w:ascii="Arial" w:cs="Arial" w:hAnsi="Arial" w:hint="eastAsia"/>
                <w:szCs w:val="21"/>
              </w:rPr>
              <w:t>7</w:t>
            </w:r>
            <w:r>
              <w:rPr>
                <w:rFonts w:ascii="Arial" w:cs="Arial" w:hAnsi="Arial"/>
                <w:szCs w:val="21"/>
              </w:rPr>
              <w:t>-201</w:t>
            </w:r>
            <w:r>
              <w:rPr>
                <w:rFonts w:ascii="Arial" w:cs="Arial" w:hAnsi="Arial" w:hint="eastAsia"/>
                <w:szCs w:val="21"/>
              </w:rPr>
              <w:t>8</w:t>
            </w:r>
            <w:r>
              <w:rPr>
                <w:rFonts w:ascii="Arial" w:cs="Arial"/>
                <w:szCs w:val="21"/>
              </w:rPr>
              <w:t>秋季</w:t>
            </w:r>
          </w:p>
        </w:tc>
        <w:tc>
          <w:tcPr>
            <w:tcW w:w="1315" w:type="dxa"/>
            <w:tcBorders/>
          </w:tcPr>
          <w:p>
            <w:pPr>
              <w:pStyle w:val="style0"/>
              <w:spacing w:lineRule="auto" w:line="288"/>
              <w:rPr>
                <w:rFonts w:ascii="Arial" w:cs="Arial" w:hAnsi="Arial"/>
                <w:szCs w:val="21"/>
              </w:rPr>
            </w:pPr>
            <w:r>
              <w:rPr>
                <w:rFonts w:ascii="Arial" w:cs="Arial"/>
                <w:szCs w:val="21"/>
              </w:rPr>
              <w:t>授课时间</w:t>
            </w:r>
          </w:p>
        </w:tc>
        <w:tc>
          <w:tcPr>
            <w:tcW w:w="2865" w:type="dxa"/>
            <w:tcBorders/>
          </w:tcPr>
          <w:p>
            <w:pPr>
              <w:pStyle w:val="style0"/>
              <w:spacing w:lineRule="auto" w:line="288"/>
              <w:rPr>
                <w:rFonts w:ascii="Arial" w:cs="Arial" w:hAnsi="Arial"/>
                <w:szCs w:val="21"/>
              </w:rPr>
            </w:pPr>
          </w:p>
        </w:tc>
      </w:tr>
      <w:tr>
        <w:tblPrEx/>
        <w:trPr>
          <w:trHeight w:val="333" w:hRule="atLeast"/>
        </w:trPr>
        <w:tc>
          <w:tcPr>
            <w:tcW w:w="1809" w:type="dxa"/>
            <w:tcBorders/>
          </w:tcPr>
          <w:p>
            <w:pPr>
              <w:pStyle w:val="style0"/>
              <w:spacing w:lineRule="auto" w:line="288"/>
              <w:rPr>
                <w:rFonts w:ascii="Arial" w:cs="Arial" w:hAnsi="Arial"/>
                <w:szCs w:val="21"/>
              </w:rPr>
            </w:pPr>
            <w:r>
              <w:rPr>
                <w:rFonts w:ascii="Arial" w:cs="Arial"/>
                <w:szCs w:val="21"/>
              </w:rPr>
              <w:t>先修课程</w:t>
            </w:r>
          </w:p>
        </w:tc>
        <w:tc>
          <w:tcPr>
            <w:tcW w:w="2371" w:type="dxa"/>
            <w:tcBorders/>
          </w:tcPr>
          <w:p>
            <w:pPr>
              <w:pStyle w:val="style0"/>
              <w:spacing w:lineRule="auto" w:line="288"/>
              <w:rPr>
                <w:rFonts w:ascii="Arial" w:cs="Arial" w:hAnsi="Arial"/>
                <w:szCs w:val="21"/>
              </w:rPr>
            </w:pPr>
          </w:p>
        </w:tc>
        <w:tc>
          <w:tcPr>
            <w:tcW w:w="1315" w:type="dxa"/>
            <w:tcBorders/>
          </w:tcPr>
          <w:p>
            <w:pPr>
              <w:pStyle w:val="style0"/>
              <w:spacing w:lineRule="auto" w:line="288"/>
              <w:rPr>
                <w:rFonts w:ascii="Arial" w:cs="Arial" w:hAnsi="Arial"/>
                <w:szCs w:val="21"/>
              </w:rPr>
            </w:pPr>
            <w:r>
              <w:rPr>
                <w:rFonts w:ascii="Arial" w:cs="Arial"/>
                <w:szCs w:val="21"/>
              </w:rPr>
              <w:t>授课地点</w:t>
            </w:r>
          </w:p>
        </w:tc>
        <w:tc>
          <w:tcPr>
            <w:tcW w:w="2865" w:type="dxa"/>
            <w:tcBorders/>
          </w:tcPr>
          <w:p>
            <w:pPr>
              <w:pStyle w:val="style0"/>
              <w:spacing w:lineRule="auto" w:line="288"/>
              <w:rPr>
                <w:rFonts w:ascii="Arial" w:cs="Arial" w:hAnsi="Arial"/>
                <w:szCs w:val="21"/>
              </w:rPr>
            </w:pPr>
          </w:p>
        </w:tc>
      </w:tr>
    </w:tbl>
    <w:p>
      <w:pPr>
        <w:pStyle w:val="style0"/>
        <w:spacing w:lineRule="auto" w:line="288"/>
        <w:rPr>
          <w:rFonts w:ascii="Arial" w:cs="Arial" w:hAnsi="Arial"/>
          <w:szCs w:val="21"/>
        </w:rPr>
      </w:pPr>
    </w:p>
    <w:p>
      <w:pPr>
        <w:pStyle w:val="style0"/>
        <w:spacing w:lineRule="auto" w:line="288"/>
        <w:rPr>
          <w:rFonts w:ascii="Arial" w:cs="Arial"/>
          <w:szCs w:val="21"/>
        </w:rPr>
      </w:pPr>
      <w:r>
        <w:rPr>
          <w:rFonts w:ascii="Arial" w:cs="Arial"/>
          <w:szCs w:val="21"/>
        </w:rPr>
        <w:t>授课教师联系方式：</w:t>
      </w:r>
    </w:p>
    <w:p>
      <w:pPr>
        <w:pStyle w:val="style0"/>
        <w:spacing w:lineRule="auto" w:line="288"/>
        <w:rPr>
          <w:rFonts w:ascii="Arial" w:cs="Arial" w:hAnsi="Arial"/>
          <w:szCs w:val="21"/>
        </w:rPr>
      </w:pPr>
      <w:r>
        <w:rPr>
          <w:rFonts w:ascii="Arial" w:cs="Arial" w:hint="eastAsia"/>
          <w:szCs w:val="21"/>
        </w:rPr>
        <w:t>办公室</w:t>
      </w:r>
      <w:r>
        <w:rPr>
          <w:rFonts w:ascii="Arial" w:cs="Arial"/>
          <w:szCs w:val="21"/>
        </w:rPr>
        <w:t>：</w:t>
      </w:r>
      <w:r>
        <w:rPr>
          <w:rFonts w:ascii="Arial" w:cs="Arial" w:hint="eastAsia"/>
          <w:szCs w:val="21"/>
        </w:rPr>
        <w:t>科研楼</w:t>
      </w:r>
      <w:r>
        <w:rPr>
          <w:rFonts w:ascii="Arial" w:cs="Arial" w:hint="eastAsia"/>
          <w:szCs w:val="21"/>
        </w:rPr>
        <w:t>B438</w:t>
      </w:r>
    </w:p>
    <w:p>
      <w:pPr>
        <w:pStyle w:val="style0"/>
        <w:spacing w:lineRule="auto" w:line="288"/>
        <w:rPr>
          <w:rFonts w:ascii="Arial" w:cs="Arial" w:hAnsi="Arial"/>
          <w:szCs w:val="21"/>
        </w:rPr>
      </w:pPr>
      <w:r>
        <w:rPr>
          <w:rFonts w:ascii="Arial" w:cs="Arial" w:hAnsi="Arial"/>
          <w:szCs w:val="21"/>
        </w:rPr>
        <w:t>Email</w:t>
      </w:r>
      <w:r>
        <w:rPr>
          <w:rFonts w:ascii="Arial" w:cs="Arial"/>
          <w:szCs w:val="21"/>
        </w:rPr>
        <w:t>：</w:t>
      </w:r>
      <w:r>
        <w:rPr>
          <w:rFonts w:ascii="Arial" w:cs="Arial" w:hAnsi="Arial"/>
          <w:szCs w:val="21"/>
        </w:rPr>
        <w:t>Lingw01@cupl.edu.cn</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课程概述</w:t>
      </w:r>
    </w:p>
    <w:p>
      <w:pPr>
        <w:pStyle w:val="style0"/>
        <w:spacing w:before="156" w:beforeLines="50" w:lineRule="auto" w:line="288"/>
        <w:ind w:firstLine="420" w:firstLineChars="200"/>
        <w:rPr>
          <w:rFonts w:ascii="Arial" w:cs="Arial" w:hAnsi="Arial"/>
          <w:color w:val="000000"/>
          <w:szCs w:val="21"/>
        </w:rPr>
      </w:pPr>
      <w:r>
        <w:rPr>
          <w:rFonts w:ascii="Arial" w:cs="Arial" w:hAnsi="Arial"/>
          <w:color w:val="000000"/>
          <w:szCs w:val="21"/>
        </w:rPr>
        <w:t>管理经济学产生于</w:t>
      </w:r>
      <w:r>
        <w:rPr>
          <w:rFonts w:ascii="Arial" w:cs="Arial" w:hAnsi="Arial"/>
          <w:color w:val="000000"/>
          <w:szCs w:val="21"/>
        </w:rPr>
        <w:t>20</w:t>
      </w:r>
      <w:r>
        <w:rPr>
          <w:rFonts w:ascii="Arial" w:cs="Arial" w:hAnsi="Arial"/>
          <w:color w:val="000000"/>
          <w:szCs w:val="21"/>
        </w:rPr>
        <w:t>世纪</w:t>
      </w:r>
      <w:r>
        <w:rPr>
          <w:rFonts w:ascii="Arial" w:cs="Arial" w:hAnsi="Arial"/>
          <w:color w:val="000000"/>
          <w:szCs w:val="21"/>
        </w:rPr>
        <w:t>50</w:t>
      </w:r>
      <w:r>
        <w:rPr>
          <w:rFonts w:ascii="Arial" w:cs="Arial" w:hAnsi="Arial"/>
          <w:color w:val="000000"/>
          <w:szCs w:val="21"/>
        </w:rPr>
        <w:t>年代，是一门研究如何把传统的经济学理论和经济分析方法应用于企业决策实践中的学科，是微观经济学在管理实践中的应用。本课程是为</w:t>
      </w:r>
      <w:r>
        <w:rPr>
          <w:rFonts w:ascii="Arial" w:cs="Arial" w:hAnsi="Arial"/>
          <w:color w:val="000000"/>
          <w:szCs w:val="21"/>
        </w:rPr>
        <w:t>MBA</w:t>
      </w:r>
      <w:r>
        <w:rPr>
          <w:rFonts w:ascii="Arial" w:cs="Arial" w:hAnsi="Arial"/>
          <w:color w:val="000000"/>
          <w:szCs w:val="21"/>
        </w:rPr>
        <w:t>开设的专业必修课程，帮助学生掌握有关管理经济学的基本概念、基本原理和基本经济学分析方法，使学生了解企业在市场经济中的地位以及具有不同市场势力的企业在管理决策上的选择与区别，以便做出适应于市场体系的管理决策。同时该门课程的学习又为其他管理类课程提供理论基础、分析框架和分析工具。本课程的教学内容以专题的形式分为</w:t>
      </w:r>
      <w:r>
        <w:rPr>
          <w:rFonts w:ascii="Arial" w:cs="Arial" w:hAnsi="Arial" w:hint="eastAsia"/>
          <w:color w:val="000000"/>
          <w:szCs w:val="21"/>
        </w:rPr>
        <w:t>四</w:t>
      </w:r>
      <w:r>
        <w:rPr>
          <w:rFonts w:ascii="Arial" w:cs="Arial" w:hAnsi="Arial"/>
          <w:color w:val="000000"/>
          <w:szCs w:val="21"/>
        </w:rPr>
        <w:t>个</w:t>
      </w:r>
      <w:r>
        <w:rPr>
          <w:rFonts w:ascii="Arial" w:cs="Arial" w:hAnsi="Arial" w:hint="eastAsia"/>
          <w:color w:val="000000"/>
          <w:szCs w:val="21"/>
        </w:rPr>
        <w:t>模块</w:t>
      </w:r>
      <w:r>
        <w:rPr>
          <w:rFonts w:ascii="Arial" w:cs="Arial" w:hAnsi="Arial"/>
          <w:color w:val="000000"/>
          <w:szCs w:val="21"/>
        </w:rPr>
        <w:t>：</w:t>
      </w:r>
      <w:r>
        <w:rPr>
          <w:rFonts w:ascii="Arial" w:cs="Arial" w:hAnsi="Arial"/>
          <w:color w:val="000000"/>
          <w:szCs w:val="21"/>
        </w:rPr>
        <w:t>1</w:t>
      </w:r>
      <w:r>
        <w:rPr>
          <w:rFonts w:ascii="Arial" w:cs="Arial" w:hAnsi="Arial"/>
          <w:color w:val="000000"/>
          <w:szCs w:val="21"/>
        </w:rPr>
        <w:t>、市场机制与需求分析；</w:t>
      </w:r>
      <w:r>
        <w:rPr>
          <w:rFonts w:ascii="Arial" w:cs="Arial" w:hAnsi="Arial"/>
          <w:color w:val="000000"/>
          <w:szCs w:val="21"/>
        </w:rPr>
        <w:t>2</w:t>
      </w:r>
      <w:r>
        <w:rPr>
          <w:rFonts w:ascii="Arial" w:cs="Arial" w:hAnsi="Arial"/>
          <w:color w:val="000000"/>
          <w:szCs w:val="21"/>
        </w:rPr>
        <w:t>、成本分析与生产决策；</w:t>
      </w:r>
      <w:r>
        <w:rPr>
          <w:rFonts w:ascii="Arial" w:cs="Arial" w:hAnsi="Arial"/>
          <w:color w:val="000000"/>
          <w:szCs w:val="21"/>
        </w:rPr>
        <w:t>3</w:t>
      </w:r>
      <w:r>
        <w:rPr>
          <w:rFonts w:ascii="Arial" w:cs="Arial" w:hAnsi="Arial"/>
          <w:color w:val="000000"/>
          <w:szCs w:val="21"/>
        </w:rPr>
        <w:t>、市场结构与企业经营决策；</w:t>
      </w:r>
      <w:r>
        <w:rPr>
          <w:rFonts w:ascii="Arial" w:cs="Arial" w:hAnsi="Arial"/>
          <w:color w:val="000000"/>
          <w:szCs w:val="21"/>
        </w:rPr>
        <w:t>4</w:t>
      </w:r>
      <w:r>
        <w:rPr>
          <w:rFonts w:ascii="Arial" w:cs="Arial" w:hAnsi="Arial"/>
          <w:color w:val="000000"/>
          <w:szCs w:val="21"/>
        </w:rPr>
        <w:t>、企业定价</w:t>
      </w:r>
      <w:r>
        <w:rPr>
          <w:rFonts w:ascii="Arial" w:cs="Arial" w:hAnsi="Arial" w:hint="eastAsia"/>
          <w:color w:val="000000"/>
          <w:szCs w:val="21"/>
        </w:rPr>
        <w:t>决策</w:t>
      </w:r>
      <w:r>
        <w:rPr>
          <w:rFonts w:ascii="Arial" w:cs="Arial" w:hAnsi="Arial"/>
          <w:color w:val="000000"/>
          <w:szCs w:val="21"/>
        </w:rPr>
        <w:t>。</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课程目标</w:t>
      </w:r>
    </w:p>
    <w:p>
      <w:pPr>
        <w:pStyle w:val="style0"/>
        <w:spacing w:before="156" w:beforeLines="50" w:lineRule="auto" w:line="288"/>
        <w:ind w:firstLine="420" w:firstLineChars="200"/>
        <w:rPr>
          <w:rFonts w:ascii="Arial" w:cs="Arial" w:hAnsi="Arial"/>
          <w:color w:val="000000"/>
          <w:szCs w:val="21"/>
        </w:rPr>
      </w:pPr>
      <w:r>
        <w:rPr>
          <w:rFonts w:ascii="Arial" w:cs="Arial" w:hAnsi="宋体"/>
          <w:color w:val="000000"/>
          <w:szCs w:val="21"/>
        </w:rPr>
        <w:t>本课程采用课堂讲授、案例讨论、</w:t>
      </w:r>
      <w:r>
        <w:rPr>
          <w:rFonts w:ascii="Arial" w:cs="Arial" w:hAnsi="宋体" w:hint="eastAsia"/>
          <w:color w:val="000000"/>
          <w:szCs w:val="21"/>
        </w:rPr>
        <w:t>课堂游戏、</w:t>
      </w:r>
      <w:r>
        <w:rPr>
          <w:rFonts w:ascii="Arial" w:cs="Arial" w:hAnsi="宋体"/>
          <w:color w:val="000000"/>
          <w:szCs w:val="21"/>
        </w:rPr>
        <w:t>习题练习与理论分析相结合的教学方法，旨在培养</w:t>
      </w:r>
      <w:r>
        <w:rPr>
          <w:rFonts w:ascii="Arial" w:cs="Arial" w:hAnsi="Arial"/>
          <w:color w:val="000000"/>
          <w:szCs w:val="21"/>
        </w:rPr>
        <w:t>MBA</w:t>
      </w:r>
      <w:r>
        <w:rPr>
          <w:rFonts w:ascii="Arial" w:cs="Arial" w:hAnsi="宋体"/>
          <w:color w:val="000000"/>
          <w:szCs w:val="21"/>
        </w:rPr>
        <w:t>学生的经济思维，使其掌握一定的经济分析方法及工具，并运用到管理实践的商业决策中去。</w:t>
      </w:r>
    </w:p>
    <w:p>
      <w:pPr>
        <w:pStyle w:val="style0"/>
        <w:spacing w:before="156" w:beforeLines="50" w:lineRule="auto" w:line="288"/>
        <w:rPr>
          <w:rFonts w:ascii="Arial" w:cs="Arial" w:hAnsi="Arial"/>
          <w:color w:val="000000"/>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内容提要</w:t>
      </w:r>
    </w:p>
    <w:p>
      <w:pPr>
        <w:pStyle w:val="style0"/>
        <w:spacing w:before="156" w:beforeLines="50" w:lineRule="auto" w:line="288"/>
        <w:rPr>
          <w:rFonts w:ascii="Arial" w:cs="Arial" w:eastAsia="黑体" w:hAnsi="Arial"/>
          <w:szCs w:val="21"/>
        </w:rPr>
      </w:pPr>
      <w:r>
        <w:rPr>
          <w:rFonts w:ascii="Arial" w:cs="Arial" w:eastAsia="黑体" w:hAnsi="Arial" w:hint="eastAsia"/>
          <w:szCs w:val="21"/>
        </w:rPr>
        <w:t>第一节：导论</w:t>
      </w:r>
    </w:p>
    <w:p>
      <w:pPr>
        <w:pStyle w:val="style0"/>
        <w:numPr>
          <w:ilvl w:val="0"/>
          <w:numId w:val="40"/>
        </w:numPr>
        <w:spacing w:before="156" w:beforeLines="50" w:lineRule="auto" w:line="288"/>
        <w:rPr>
          <w:rFonts w:ascii="Arial" w:cs="Arial"/>
          <w:szCs w:val="21"/>
        </w:rPr>
      </w:pPr>
      <w:r>
        <w:rPr>
          <w:rFonts w:ascii="Arial" w:cs="Arial" w:hint="eastAsia"/>
          <w:szCs w:val="21"/>
        </w:rPr>
        <w:t>管理经济学的性质（三个基本问题）</w:t>
      </w:r>
    </w:p>
    <w:p>
      <w:pPr>
        <w:pStyle w:val="style0"/>
        <w:numPr>
          <w:ilvl w:val="0"/>
          <w:numId w:val="40"/>
        </w:numPr>
        <w:spacing w:before="156" w:beforeLines="50" w:lineRule="auto" w:line="288"/>
        <w:rPr>
          <w:rFonts w:ascii="Arial" w:cs="Arial"/>
          <w:szCs w:val="21"/>
        </w:rPr>
      </w:pPr>
      <w:r>
        <w:rPr>
          <w:rFonts w:ascii="Arial" w:cs="Arial" w:hint="eastAsia"/>
          <w:szCs w:val="21"/>
        </w:rPr>
        <w:t>管理经济学的基本内容</w:t>
      </w:r>
    </w:p>
    <w:p>
      <w:pPr>
        <w:pStyle w:val="style0"/>
        <w:spacing w:before="156" w:beforeLines="50" w:lineRule="auto" w:line="288"/>
        <w:rPr>
          <w:rFonts w:ascii="Arial" w:cs="Arial" w:eastAsia="黑体" w:hAnsi="Arial"/>
          <w:szCs w:val="21"/>
        </w:rPr>
      </w:pPr>
      <w:r>
        <w:rPr>
          <w:rFonts w:ascii="Arial" w:cs="Arial" w:eastAsia="黑体" w:hAnsi="Arial"/>
          <w:szCs w:val="21"/>
        </w:rPr>
        <w:t>第</w:t>
      </w:r>
      <w:r>
        <w:rPr>
          <w:rFonts w:ascii="Arial" w:cs="Arial" w:eastAsia="黑体" w:hAnsi="Arial" w:hint="eastAsia"/>
          <w:szCs w:val="21"/>
        </w:rPr>
        <w:t>二</w:t>
      </w:r>
      <w:r>
        <w:rPr>
          <w:rFonts w:ascii="Arial" w:cs="Arial" w:eastAsia="黑体" w:hAnsi="Arial"/>
          <w:szCs w:val="21"/>
        </w:rPr>
        <w:t>节：</w:t>
      </w:r>
      <w:r>
        <w:rPr>
          <w:rFonts w:ascii="Arial" w:cs="Arial" w:eastAsia="黑体" w:hAnsi="Arial" w:hint="eastAsia"/>
          <w:szCs w:val="21"/>
        </w:rPr>
        <w:t>需求、供给与市场均衡</w:t>
      </w:r>
    </w:p>
    <w:p>
      <w:pPr>
        <w:pStyle w:val="style0"/>
        <w:numPr>
          <w:ilvl w:val="0"/>
          <w:numId w:val="40"/>
        </w:numPr>
        <w:spacing w:before="156" w:beforeLines="50" w:lineRule="auto" w:line="288"/>
        <w:rPr>
          <w:rFonts w:ascii="Arial" w:cs="Arial" w:hAnsi="Arial"/>
          <w:szCs w:val="21"/>
        </w:rPr>
      </w:pPr>
      <w:r>
        <w:rPr>
          <w:rFonts w:ascii="Arial" w:cs="Arial" w:hAnsi="Arial" w:hint="eastAsia"/>
          <w:szCs w:val="21"/>
        </w:rPr>
        <w:t>市场需求的影响因素分析</w:t>
      </w:r>
    </w:p>
    <w:p>
      <w:pPr>
        <w:pStyle w:val="style0"/>
        <w:numPr>
          <w:ilvl w:val="0"/>
          <w:numId w:val="40"/>
        </w:numPr>
        <w:spacing w:before="156" w:beforeLines="50" w:lineRule="auto" w:line="288"/>
        <w:rPr>
          <w:rFonts w:ascii="Arial" w:cs="Arial" w:hAnsi="Arial"/>
          <w:szCs w:val="21"/>
        </w:rPr>
      </w:pPr>
      <w:r>
        <w:rPr>
          <w:rFonts w:ascii="Arial" w:cs="Arial" w:hAnsi="Arial" w:hint="eastAsia"/>
          <w:szCs w:val="21"/>
        </w:rPr>
        <w:t>市场供给的影响因素分析</w:t>
      </w:r>
    </w:p>
    <w:p>
      <w:pPr>
        <w:pStyle w:val="style0"/>
        <w:numPr>
          <w:ilvl w:val="0"/>
          <w:numId w:val="40"/>
        </w:numPr>
        <w:spacing w:before="156" w:beforeLines="50" w:lineRule="auto" w:line="288"/>
        <w:rPr>
          <w:rFonts w:ascii="Arial" w:cs="Arial" w:hAnsi="Arial"/>
          <w:szCs w:val="21"/>
        </w:rPr>
      </w:pPr>
      <w:r>
        <w:rPr>
          <w:rFonts w:ascii="Arial" w:cs="Arial" w:hAnsi="Arial" w:hint="eastAsia"/>
          <w:szCs w:val="21"/>
        </w:rPr>
        <w:t>市场均衡与市场非均衡</w:t>
      </w:r>
    </w:p>
    <w:p>
      <w:pPr>
        <w:pStyle w:val="style0"/>
        <w:spacing w:before="156" w:beforeLines="50" w:lineRule="auto" w:line="288"/>
        <w:rPr>
          <w:rFonts w:ascii="Arial" w:cs="Arial" w:eastAsia="黑体" w:hAnsi="Arial"/>
          <w:szCs w:val="21"/>
        </w:rPr>
      </w:pPr>
      <w:r>
        <w:rPr>
          <w:rFonts w:ascii="Arial" w:cs="Arial" w:eastAsia="黑体" w:hAnsi="Arial" w:hint="eastAsia"/>
          <w:szCs w:val="21"/>
        </w:rPr>
        <w:t>第三节：需求弹性与企业决策</w:t>
      </w:r>
    </w:p>
    <w:p>
      <w:pPr>
        <w:pStyle w:val="style0"/>
        <w:numPr>
          <w:ilvl w:val="0"/>
          <w:numId w:val="40"/>
        </w:numPr>
        <w:spacing w:before="156" w:beforeLines="50" w:lineRule="auto" w:line="288"/>
        <w:rPr>
          <w:rFonts w:ascii="Arial" w:cs="Arial"/>
          <w:szCs w:val="21"/>
        </w:rPr>
      </w:pPr>
      <w:r>
        <w:rPr>
          <w:rFonts w:ascii="Arial" w:cs="Arial" w:hint="eastAsia"/>
          <w:szCs w:val="21"/>
        </w:rPr>
        <w:t>需求价格弹性及其决策应用</w:t>
      </w:r>
    </w:p>
    <w:p>
      <w:pPr>
        <w:pStyle w:val="style0"/>
        <w:numPr>
          <w:ilvl w:val="0"/>
          <w:numId w:val="40"/>
        </w:numPr>
        <w:spacing w:before="156" w:beforeLines="50" w:lineRule="auto" w:line="288"/>
        <w:rPr>
          <w:rFonts w:ascii="Arial" w:cs="Arial"/>
          <w:szCs w:val="21"/>
        </w:rPr>
      </w:pPr>
      <w:r>
        <w:rPr>
          <w:rFonts w:ascii="Arial" w:cs="Arial" w:hint="eastAsia"/>
          <w:szCs w:val="21"/>
        </w:rPr>
        <w:t>需求收入弹性及其决策应用</w:t>
      </w:r>
    </w:p>
    <w:p>
      <w:pPr>
        <w:pStyle w:val="style0"/>
        <w:spacing w:before="156" w:beforeLines="50" w:lineRule="auto" w:line="288"/>
        <w:rPr>
          <w:rFonts w:ascii="Arial" w:cs="Arial" w:eastAsia="黑体" w:hAnsi="Arial"/>
          <w:szCs w:val="21"/>
        </w:rPr>
      </w:pPr>
      <w:r>
        <w:rPr>
          <w:rFonts w:ascii="Arial" w:cs="Arial" w:eastAsia="黑体" w:hAnsi="Arial"/>
          <w:szCs w:val="21"/>
        </w:rPr>
        <w:t>第</w:t>
      </w:r>
      <w:r>
        <w:rPr>
          <w:rFonts w:ascii="Arial" w:cs="Arial" w:eastAsia="黑体" w:hAnsi="Arial" w:hint="eastAsia"/>
          <w:szCs w:val="21"/>
        </w:rPr>
        <w:t>四</w:t>
      </w:r>
      <w:r>
        <w:rPr>
          <w:rFonts w:ascii="Arial" w:cs="Arial" w:eastAsia="黑体" w:hAnsi="Arial"/>
          <w:szCs w:val="21"/>
        </w:rPr>
        <w:t>节：成本分析与生产决策</w:t>
      </w:r>
    </w:p>
    <w:p>
      <w:pPr>
        <w:pStyle w:val="style0"/>
        <w:numPr>
          <w:ilvl w:val="0"/>
          <w:numId w:val="40"/>
        </w:numPr>
        <w:spacing w:before="156" w:beforeLines="50" w:lineRule="auto" w:line="288"/>
        <w:rPr>
          <w:rFonts w:ascii="Arial" w:cs="Arial" w:hAnsi="Arial"/>
          <w:szCs w:val="21"/>
        </w:rPr>
      </w:pPr>
      <w:r>
        <w:rPr>
          <w:rFonts w:ascii="Arial" w:cs="Arial"/>
          <w:szCs w:val="21"/>
        </w:rPr>
        <w:t>生产函数与成本曲线</w:t>
      </w:r>
    </w:p>
    <w:p>
      <w:pPr>
        <w:pStyle w:val="style0"/>
        <w:numPr>
          <w:ilvl w:val="0"/>
          <w:numId w:val="40"/>
        </w:numPr>
        <w:spacing w:before="156" w:beforeLines="50" w:lineRule="auto" w:line="288"/>
        <w:rPr>
          <w:rFonts w:ascii="Arial" w:cs="Arial" w:hAnsi="Arial"/>
          <w:szCs w:val="21"/>
        </w:rPr>
      </w:pPr>
      <w:r>
        <w:rPr>
          <w:rFonts w:ascii="Arial" w:cs="Arial"/>
          <w:szCs w:val="21"/>
        </w:rPr>
        <w:t>成本结构和成本分析</w:t>
      </w:r>
    </w:p>
    <w:p>
      <w:pPr>
        <w:pStyle w:val="style0"/>
        <w:spacing w:before="156" w:beforeLines="50" w:lineRule="auto" w:line="288"/>
        <w:rPr>
          <w:rFonts w:ascii="Arial" w:cs="Arial" w:eastAsia="黑体" w:hAnsi="Arial"/>
          <w:szCs w:val="21"/>
        </w:rPr>
      </w:pPr>
      <w:r>
        <w:rPr>
          <w:rFonts w:ascii="Arial" w:cs="Arial" w:eastAsia="黑体" w:hAnsi="Arial"/>
          <w:szCs w:val="21"/>
        </w:rPr>
        <w:t>第</w:t>
      </w:r>
      <w:r>
        <w:rPr>
          <w:rFonts w:ascii="Arial" w:cs="Arial" w:eastAsia="黑体" w:hAnsi="Arial" w:hint="eastAsia"/>
          <w:szCs w:val="21"/>
        </w:rPr>
        <w:t>五</w:t>
      </w:r>
      <w:r>
        <w:rPr>
          <w:rFonts w:ascii="Arial" w:cs="Arial" w:eastAsia="黑体" w:hAnsi="Arial"/>
          <w:szCs w:val="21"/>
        </w:rPr>
        <w:t>节：完全竞争市场企业经营决策分析</w:t>
      </w:r>
    </w:p>
    <w:p>
      <w:pPr>
        <w:pStyle w:val="style0"/>
        <w:numPr>
          <w:ilvl w:val="0"/>
          <w:numId w:val="40"/>
        </w:numPr>
        <w:spacing w:before="156" w:beforeLines="50" w:lineRule="auto" w:line="288"/>
        <w:rPr>
          <w:rFonts w:ascii="Arial" w:cs="Arial" w:hAnsi="Arial"/>
          <w:szCs w:val="21"/>
        </w:rPr>
      </w:pPr>
      <w:r>
        <w:rPr>
          <w:rFonts w:ascii="Arial" w:cs="Arial" w:hint="eastAsia"/>
          <w:szCs w:val="21"/>
        </w:rPr>
        <w:t>市场结构的划分</w:t>
      </w:r>
    </w:p>
    <w:p>
      <w:pPr>
        <w:pStyle w:val="style0"/>
        <w:numPr>
          <w:ilvl w:val="0"/>
          <w:numId w:val="40"/>
        </w:numPr>
        <w:spacing w:before="156" w:beforeLines="50" w:lineRule="auto" w:line="288"/>
        <w:rPr>
          <w:rFonts w:ascii="Arial" w:cs="Arial" w:hAnsi="Arial"/>
          <w:szCs w:val="21"/>
        </w:rPr>
      </w:pPr>
      <w:r>
        <w:rPr>
          <w:rFonts w:ascii="Arial" w:cs="Arial" w:hint="eastAsia"/>
          <w:szCs w:val="21"/>
        </w:rPr>
        <w:t>完全竞争厂商的</w:t>
      </w:r>
      <w:r>
        <w:rPr>
          <w:rFonts w:ascii="Arial" w:cs="Arial"/>
          <w:szCs w:val="21"/>
        </w:rPr>
        <w:t>经营决策</w:t>
      </w:r>
    </w:p>
    <w:p>
      <w:pPr>
        <w:pStyle w:val="style0"/>
        <w:spacing w:before="156" w:beforeLines="50" w:lineRule="auto" w:line="288"/>
        <w:rPr>
          <w:rFonts w:ascii="Arial" w:cs="Arial" w:eastAsia="黑体" w:hAnsi="Arial"/>
          <w:szCs w:val="21"/>
        </w:rPr>
      </w:pPr>
      <w:r>
        <w:rPr>
          <w:rFonts w:ascii="Arial" w:cs="Arial" w:eastAsia="黑体" w:hAnsi="Arial"/>
          <w:szCs w:val="21"/>
        </w:rPr>
        <w:t>第</w:t>
      </w:r>
      <w:r>
        <w:rPr>
          <w:rFonts w:ascii="Arial" w:cs="Arial" w:eastAsia="黑体" w:hAnsi="Arial" w:hint="eastAsia"/>
          <w:szCs w:val="21"/>
        </w:rPr>
        <w:t>六</w:t>
      </w:r>
      <w:r>
        <w:rPr>
          <w:rFonts w:ascii="Arial" w:cs="Arial" w:eastAsia="黑体" w:hAnsi="Arial"/>
          <w:szCs w:val="21"/>
        </w:rPr>
        <w:t>节：垄断竞争与寡头垄断市场企业经营决策分析</w:t>
      </w:r>
    </w:p>
    <w:p>
      <w:pPr>
        <w:pStyle w:val="style0"/>
        <w:numPr>
          <w:ilvl w:val="0"/>
          <w:numId w:val="41"/>
        </w:numPr>
        <w:spacing w:before="156" w:beforeLines="50" w:lineRule="auto" w:line="288"/>
        <w:rPr>
          <w:rFonts w:ascii="Arial" w:cs="Arial" w:hAnsi="Arial"/>
          <w:szCs w:val="21"/>
        </w:rPr>
      </w:pPr>
      <w:r>
        <w:rPr>
          <w:rFonts w:ascii="Arial" w:cs="Arial"/>
          <w:szCs w:val="21"/>
        </w:rPr>
        <w:t>垄断竞争下的市场均衡</w:t>
      </w:r>
    </w:p>
    <w:p>
      <w:pPr>
        <w:pStyle w:val="style0"/>
        <w:numPr>
          <w:ilvl w:val="0"/>
          <w:numId w:val="41"/>
        </w:numPr>
        <w:spacing w:before="156" w:beforeLines="50" w:lineRule="auto" w:line="288"/>
        <w:rPr>
          <w:rFonts w:ascii="Arial" w:cs="Arial" w:hAnsi="Arial"/>
          <w:szCs w:val="21"/>
        </w:rPr>
      </w:pPr>
      <w:r>
        <w:rPr>
          <w:rFonts w:ascii="Arial" w:cs="Arial"/>
          <w:szCs w:val="21"/>
        </w:rPr>
        <w:t>寡头竞争</w:t>
      </w:r>
    </w:p>
    <w:p>
      <w:pPr>
        <w:pStyle w:val="style0"/>
        <w:spacing w:before="156" w:beforeLines="50" w:lineRule="auto" w:line="288"/>
        <w:rPr>
          <w:rFonts w:ascii="Arial" w:cs="Arial" w:eastAsia="黑体" w:hAnsi="Arial"/>
          <w:szCs w:val="21"/>
        </w:rPr>
      </w:pPr>
      <w:r>
        <w:rPr>
          <w:rFonts w:ascii="Arial" w:cs="Arial" w:eastAsia="黑体" w:hAnsi="Arial"/>
          <w:szCs w:val="21"/>
        </w:rPr>
        <w:t>第</w:t>
      </w:r>
      <w:r>
        <w:rPr>
          <w:rFonts w:ascii="Arial" w:cs="Arial" w:eastAsia="黑体" w:hAnsi="Arial" w:hint="eastAsia"/>
          <w:szCs w:val="21"/>
        </w:rPr>
        <w:t>七</w:t>
      </w:r>
      <w:r>
        <w:rPr>
          <w:rFonts w:ascii="Arial" w:cs="Arial" w:eastAsia="黑体" w:hAnsi="Arial"/>
          <w:szCs w:val="21"/>
        </w:rPr>
        <w:t>节：完全垄断市场企业经营决策分析</w:t>
      </w:r>
    </w:p>
    <w:p>
      <w:pPr>
        <w:pStyle w:val="style0"/>
        <w:numPr>
          <w:ilvl w:val="0"/>
          <w:numId w:val="41"/>
        </w:numPr>
        <w:spacing w:before="156" w:beforeLines="50" w:lineRule="auto" w:line="288"/>
        <w:rPr>
          <w:rFonts w:ascii="Arial" w:cs="Arial" w:hAnsi="Arial"/>
          <w:szCs w:val="21"/>
        </w:rPr>
      </w:pPr>
      <w:r>
        <w:rPr>
          <w:rFonts w:ascii="Arial" w:cs="Arial"/>
          <w:szCs w:val="21"/>
        </w:rPr>
        <w:t>垄断条件下的产量决定</w:t>
      </w:r>
    </w:p>
    <w:p>
      <w:pPr>
        <w:pStyle w:val="style0"/>
        <w:numPr>
          <w:ilvl w:val="0"/>
          <w:numId w:val="41"/>
        </w:numPr>
        <w:spacing w:before="156" w:beforeLines="50" w:lineRule="auto" w:line="288"/>
        <w:rPr>
          <w:rFonts w:ascii="Arial" w:cs="Arial" w:hAnsi="Arial"/>
          <w:szCs w:val="21"/>
        </w:rPr>
      </w:pPr>
      <w:r>
        <w:rPr>
          <w:rFonts w:ascii="Arial" w:cs="Arial"/>
          <w:szCs w:val="21"/>
        </w:rPr>
        <w:t>市场进入障碍</w:t>
      </w:r>
    </w:p>
    <w:p>
      <w:pPr>
        <w:pStyle w:val="style0"/>
        <w:spacing w:before="156" w:beforeLines="50" w:lineRule="auto" w:line="288"/>
        <w:rPr>
          <w:rFonts w:ascii="Arial" w:cs="Arial" w:hAnsi="Arial"/>
          <w:szCs w:val="21"/>
        </w:rPr>
      </w:pPr>
      <w:r>
        <w:rPr>
          <w:rFonts w:ascii="Arial" w:cs="Arial" w:eastAsia="黑体" w:hAnsi="Arial"/>
          <w:szCs w:val="21"/>
        </w:rPr>
        <w:t>第</w:t>
      </w:r>
      <w:r>
        <w:rPr>
          <w:rFonts w:ascii="Arial" w:cs="Arial" w:eastAsia="黑体" w:hAnsi="Arial" w:hint="eastAsia"/>
          <w:szCs w:val="21"/>
        </w:rPr>
        <w:t>八</w:t>
      </w:r>
      <w:r>
        <w:rPr>
          <w:rFonts w:ascii="Arial" w:cs="Arial" w:eastAsia="黑体" w:hAnsi="Arial"/>
          <w:szCs w:val="21"/>
        </w:rPr>
        <w:t>节：企业定价</w:t>
      </w:r>
      <w:r>
        <w:rPr>
          <w:rFonts w:ascii="Arial" w:cs="Arial" w:eastAsia="黑体" w:hAnsi="Arial" w:hint="eastAsia"/>
          <w:szCs w:val="21"/>
        </w:rPr>
        <w:t>决策</w:t>
      </w:r>
    </w:p>
    <w:p>
      <w:pPr>
        <w:pStyle w:val="style0"/>
        <w:numPr>
          <w:ilvl w:val="0"/>
          <w:numId w:val="41"/>
        </w:numPr>
        <w:spacing w:before="156" w:beforeLines="50" w:lineRule="auto" w:line="288"/>
        <w:rPr>
          <w:rFonts w:ascii="Arial" w:cs="Arial" w:hAnsi="Arial"/>
          <w:szCs w:val="21"/>
        </w:rPr>
      </w:pPr>
      <w:r>
        <w:rPr>
          <w:rFonts w:ascii="Arial" w:cs="Arial"/>
          <w:szCs w:val="21"/>
        </w:rPr>
        <w:t>基本定价</w:t>
      </w:r>
      <w:r>
        <w:rPr>
          <w:rFonts w:ascii="Arial" w:cs="Arial" w:hint="eastAsia"/>
          <w:szCs w:val="21"/>
        </w:rPr>
        <w:t>决策</w:t>
      </w:r>
    </w:p>
    <w:p>
      <w:pPr>
        <w:pStyle w:val="style0"/>
        <w:numPr>
          <w:ilvl w:val="0"/>
          <w:numId w:val="41"/>
        </w:numPr>
        <w:spacing w:before="156" w:beforeLines="50" w:lineRule="auto" w:line="288"/>
        <w:rPr>
          <w:rFonts w:ascii="Arial" w:cs="Arial" w:hAnsi="Arial"/>
          <w:szCs w:val="21"/>
        </w:rPr>
      </w:pPr>
      <w:r>
        <w:rPr>
          <w:rFonts w:ascii="Arial" w:cs="Arial" w:hint="eastAsia"/>
          <w:szCs w:val="21"/>
        </w:rPr>
        <w:t>复杂</w:t>
      </w:r>
      <w:r>
        <w:rPr>
          <w:rFonts w:ascii="Arial" w:cs="Arial"/>
          <w:szCs w:val="21"/>
        </w:rPr>
        <w:t>定价策略</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教学方式</w:t>
      </w:r>
    </w:p>
    <w:p>
      <w:pPr>
        <w:pStyle w:val="style0"/>
        <w:spacing w:before="156" w:beforeLines="50" w:lineRule="auto" w:line="288"/>
        <w:ind w:left="2" w:firstLine="540" w:firstLineChars="257"/>
        <w:rPr>
          <w:rFonts w:ascii="Arial" w:cs="Arial" w:hAnsi="Arial"/>
          <w:szCs w:val="21"/>
        </w:rPr>
      </w:pPr>
      <w:r>
        <w:rPr>
          <w:rFonts w:ascii="Arial" w:cs="Arial"/>
          <w:szCs w:val="21"/>
        </w:rPr>
        <w:t>采用课堂讲授、案例分析、课堂讨论</w:t>
      </w:r>
      <w:r>
        <w:rPr>
          <w:rFonts w:ascii="Arial" w:cs="Arial" w:hint="eastAsia"/>
          <w:szCs w:val="21"/>
        </w:rPr>
        <w:t>、课堂游戏</w:t>
      </w:r>
      <w:r>
        <w:rPr>
          <w:rFonts w:ascii="Arial" w:cs="Arial"/>
          <w:szCs w:val="21"/>
        </w:rPr>
        <w:t>等教学方法。课堂讨论以小组为单元，小组成员共同分析解决面对的问题。</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教材及参考书目</w:t>
      </w:r>
    </w:p>
    <w:p>
      <w:pPr>
        <w:pStyle w:val="style0"/>
        <w:spacing w:before="156" w:beforeLines="50" w:lineRule="auto" w:line="288"/>
        <w:ind w:left="2" w:firstLine="540" w:firstLineChars="257"/>
        <w:rPr>
          <w:rFonts w:ascii="Arial" w:cs="Arial"/>
          <w:szCs w:val="21"/>
        </w:rPr>
      </w:pPr>
      <w:r>
        <w:rPr>
          <w:rFonts w:ascii="Arial" w:cs="Arial" w:hAnsi="Arial"/>
          <w:szCs w:val="21"/>
        </w:rPr>
        <w:t>1</w:t>
      </w:r>
      <w:r>
        <w:rPr>
          <w:rFonts w:ascii="Arial" w:cs="Arial"/>
          <w:szCs w:val="21"/>
        </w:rPr>
        <w:t>、《管理经济学》（原书第</w:t>
      </w:r>
      <w:r>
        <w:rPr>
          <w:rFonts w:ascii="Arial" w:cs="Arial" w:hAnsi="Arial"/>
          <w:szCs w:val="21"/>
        </w:rPr>
        <w:t>11</w:t>
      </w:r>
      <w:r>
        <w:rPr>
          <w:rFonts w:ascii="Arial" w:cs="Arial"/>
          <w:szCs w:val="21"/>
        </w:rPr>
        <w:t>版），</w:t>
      </w:r>
      <w:r>
        <w:rPr>
          <w:rFonts w:ascii="Arial" w:cs="Arial" w:hint="eastAsia"/>
          <w:szCs w:val="21"/>
        </w:rPr>
        <w:t>［美］</w:t>
      </w:r>
      <w:r>
        <w:rPr>
          <w:rFonts w:ascii="Arial" w:cs="Arial"/>
          <w:szCs w:val="21"/>
        </w:rPr>
        <w:t xml:space="preserve">Christopher </w:t>
      </w:r>
      <w:r>
        <w:rPr>
          <w:rFonts w:ascii="Arial" w:cs="Arial" w:hAnsi="Arial"/>
          <w:szCs w:val="21"/>
        </w:rPr>
        <w:t>R. Thomas</w:t>
      </w:r>
      <w:r>
        <w:rPr>
          <w:rFonts w:ascii="Arial" w:cs="Arial" w:hAnsi="Arial" w:hint="eastAsia"/>
          <w:szCs w:val="21"/>
        </w:rPr>
        <w:t>和</w:t>
      </w:r>
      <w:r>
        <w:rPr>
          <w:rFonts w:ascii="Arial" w:cs="Arial" w:hAnsi="Arial"/>
          <w:szCs w:val="21"/>
        </w:rPr>
        <w:t xml:space="preserve"> </w:t>
      </w:r>
      <w:r>
        <w:rPr>
          <w:rFonts w:ascii="Arial" w:cs="Arial" w:hAnsi="Arial" w:hint="eastAsia"/>
          <w:szCs w:val="21"/>
        </w:rPr>
        <w:t>Charles S</w:t>
      </w:r>
      <w:r>
        <w:rPr>
          <w:rFonts w:ascii="Arial" w:cs="Arial" w:hAnsi="Arial"/>
          <w:szCs w:val="21"/>
        </w:rPr>
        <w:t xml:space="preserve">. Maurice </w:t>
      </w:r>
      <w:r>
        <w:rPr>
          <w:rFonts w:ascii="Arial" w:cs="Arial"/>
          <w:szCs w:val="21"/>
        </w:rPr>
        <w:t>著，陈章武</w:t>
      </w:r>
      <w:r>
        <w:rPr>
          <w:rFonts w:ascii="Arial" w:cs="Arial" w:hint="eastAsia"/>
          <w:szCs w:val="21"/>
        </w:rPr>
        <w:t>等</w:t>
      </w:r>
      <w:r>
        <w:rPr>
          <w:rFonts w:ascii="Arial" w:cs="Arial"/>
          <w:szCs w:val="21"/>
        </w:rPr>
        <w:t>译，机械工业出版社，</w:t>
      </w:r>
      <w:r>
        <w:rPr>
          <w:rFonts w:ascii="Arial" w:cs="Arial" w:hAnsi="Arial"/>
          <w:szCs w:val="21"/>
        </w:rPr>
        <w:t>20</w:t>
      </w:r>
      <w:r>
        <w:rPr>
          <w:rFonts w:ascii="Arial" w:cs="Arial" w:hAnsi="Arial" w:hint="eastAsia"/>
          <w:szCs w:val="21"/>
        </w:rPr>
        <w:t>14</w:t>
      </w:r>
      <w:r>
        <w:rPr>
          <w:rFonts w:ascii="Arial" w:cs="Arial" w:hAnsi="Arial"/>
          <w:szCs w:val="21"/>
        </w:rPr>
        <w:t>.</w:t>
      </w:r>
      <w:r>
        <w:rPr>
          <w:rFonts w:ascii="Arial" w:cs="Arial" w:hAnsi="Arial" w:hint="eastAsia"/>
          <w:szCs w:val="21"/>
        </w:rPr>
        <w:t>11</w:t>
      </w:r>
      <w:r>
        <w:rPr>
          <w:rFonts w:ascii="Arial" w:cs="Arial"/>
          <w:szCs w:val="21"/>
        </w:rPr>
        <w:t>。</w:t>
      </w:r>
    </w:p>
    <w:p>
      <w:pPr>
        <w:pStyle w:val="style0"/>
        <w:spacing w:before="156" w:beforeLines="50" w:lineRule="auto" w:line="288"/>
        <w:ind w:left="2" w:firstLine="540" w:firstLineChars="257"/>
        <w:rPr>
          <w:rFonts w:ascii="Arial" w:cs="Arial" w:hAnsi="Arial"/>
          <w:szCs w:val="21"/>
        </w:rPr>
      </w:pPr>
      <w:r>
        <w:rPr>
          <w:rFonts w:ascii="Arial" w:cs="Arial" w:hint="eastAsia"/>
          <w:szCs w:val="21"/>
        </w:rPr>
        <w:t>2</w:t>
      </w:r>
      <w:r>
        <w:rPr>
          <w:rFonts w:ascii="Arial" w:cs="Arial" w:hint="eastAsia"/>
          <w:szCs w:val="21"/>
        </w:rPr>
        <w:t>、《管理经济学》（英文版·原书第</w:t>
      </w:r>
      <w:r>
        <w:rPr>
          <w:rFonts w:ascii="Arial" w:cs="Arial"/>
          <w:szCs w:val="21"/>
        </w:rPr>
        <w:t>11</w:t>
      </w:r>
      <w:r>
        <w:rPr>
          <w:rFonts w:ascii="Arial" w:cs="Arial" w:hint="eastAsia"/>
          <w:szCs w:val="21"/>
        </w:rPr>
        <w:t>版），［美］</w:t>
      </w:r>
      <w:r>
        <w:rPr>
          <w:rFonts w:ascii="Arial" w:cs="Arial"/>
          <w:szCs w:val="21"/>
        </w:rPr>
        <w:t xml:space="preserve">Christopher </w:t>
      </w:r>
      <w:r>
        <w:rPr>
          <w:rFonts w:ascii="Arial" w:cs="Arial" w:hAnsi="Arial"/>
          <w:szCs w:val="21"/>
        </w:rPr>
        <w:t>R. Thomas</w:t>
      </w:r>
      <w:r>
        <w:rPr>
          <w:rFonts w:ascii="Arial" w:cs="Arial" w:hAnsi="Arial" w:hint="eastAsia"/>
          <w:szCs w:val="21"/>
        </w:rPr>
        <w:t>和</w:t>
      </w:r>
      <w:r>
        <w:rPr>
          <w:rFonts w:ascii="Arial" w:cs="Arial" w:hAnsi="Arial"/>
          <w:szCs w:val="21"/>
        </w:rPr>
        <w:t xml:space="preserve"> </w:t>
      </w:r>
      <w:r>
        <w:rPr>
          <w:rFonts w:ascii="Arial" w:cs="Arial" w:hAnsi="Arial" w:hint="eastAsia"/>
          <w:szCs w:val="21"/>
        </w:rPr>
        <w:t>Charles S</w:t>
      </w:r>
      <w:r>
        <w:rPr>
          <w:rFonts w:ascii="Arial" w:cs="Arial" w:hAnsi="Arial"/>
          <w:szCs w:val="21"/>
        </w:rPr>
        <w:t xml:space="preserve">. Maurice </w:t>
      </w:r>
      <w:r>
        <w:rPr>
          <w:rFonts w:ascii="Arial" w:cs="Arial"/>
          <w:szCs w:val="21"/>
        </w:rPr>
        <w:t>著，陈章武译</w:t>
      </w:r>
      <w:r>
        <w:rPr>
          <w:rFonts w:ascii="Arial" w:cs="Arial" w:hint="eastAsia"/>
          <w:szCs w:val="21"/>
        </w:rPr>
        <w:t>注</w:t>
      </w:r>
      <w:r>
        <w:rPr>
          <w:rFonts w:ascii="Arial" w:cs="Arial"/>
          <w:szCs w:val="21"/>
        </w:rPr>
        <w:t>，机械工业出版社，</w:t>
      </w:r>
      <w:r>
        <w:rPr>
          <w:rFonts w:ascii="Arial" w:cs="Arial" w:hAnsi="Arial"/>
          <w:szCs w:val="21"/>
        </w:rPr>
        <w:t>20</w:t>
      </w:r>
      <w:r>
        <w:rPr>
          <w:rFonts w:ascii="Arial" w:cs="Arial" w:hAnsi="Arial" w:hint="eastAsia"/>
          <w:szCs w:val="21"/>
        </w:rPr>
        <w:t>15</w:t>
      </w:r>
      <w:r>
        <w:rPr>
          <w:rFonts w:ascii="Arial" w:cs="Arial" w:hAnsi="Arial"/>
          <w:szCs w:val="21"/>
        </w:rPr>
        <w:t>.</w:t>
      </w:r>
      <w:r>
        <w:rPr>
          <w:rFonts w:ascii="Arial" w:cs="Arial" w:hAnsi="Arial" w:hint="eastAsia"/>
          <w:szCs w:val="21"/>
        </w:rPr>
        <w:t>1</w:t>
      </w:r>
      <w:r>
        <w:rPr>
          <w:rFonts w:ascii="Arial" w:cs="Arial"/>
          <w:szCs w:val="21"/>
        </w:rPr>
        <w:t>。</w:t>
      </w:r>
    </w:p>
    <w:p>
      <w:pPr>
        <w:pStyle w:val="style0"/>
        <w:spacing w:before="156" w:beforeLines="50" w:lineRule="auto" w:line="288"/>
        <w:ind w:firstLine="540" w:firstLineChars="257"/>
        <w:rPr>
          <w:rFonts w:ascii="Arial" w:cs="Arial" w:hAnsi="Arial"/>
          <w:szCs w:val="21"/>
        </w:rPr>
      </w:pPr>
      <w:r>
        <w:rPr>
          <w:rFonts w:ascii="Arial" w:cs="Arial" w:hAnsi="Arial" w:hint="eastAsia"/>
          <w:szCs w:val="21"/>
        </w:rPr>
        <w:t>3</w:t>
      </w:r>
      <w:r>
        <w:rPr>
          <w:rFonts w:ascii="Arial" w:cs="Arial"/>
          <w:szCs w:val="21"/>
        </w:rPr>
        <w:t>、《管理经济学》（原书第</w:t>
      </w:r>
      <w:r>
        <w:rPr>
          <w:rFonts w:ascii="Arial" w:cs="Arial" w:hAnsi="Arial" w:hint="eastAsia"/>
          <w:szCs w:val="21"/>
        </w:rPr>
        <w:t>6</w:t>
      </w:r>
      <w:r>
        <w:rPr>
          <w:rFonts w:ascii="Arial" w:cs="Arial"/>
          <w:szCs w:val="21"/>
        </w:rPr>
        <w:t>版），</w:t>
      </w:r>
      <w:r>
        <w:rPr>
          <w:rFonts w:ascii="Arial" w:cs="Arial" w:hAnsi="Arial" w:hint="eastAsia"/>
          <w:szCs w:val="21"/>
        </w:rPr>
        <w:t>Michael R. Baye</w:t>
      </w:r>
      <w:r>
        <w:rPr>
          <w:rFonts w:ascii="Arial" w:cs="Arial"/>
          <w:szCs w:val="21"/>
        </w:rPr>
        <w:t>著，</w:t>
      </w:r>
      <w:r>
        <w:rPr>
          <w:rFonts w:ascii="Arial" w:cs="Arial" w:hint="eastAsia"/>
          <w:szCs w:val="21"/>
        </w:rPr>
        <w:t>聂巧平、汪小雯</w:t>
      </w:r>
      <w:r>
        <w:rPr>
          <w:rFonts w:ascii="Arial" w:cs="Arial"/>
          <w:szCs w:val="21"/>
        </w:rPr>
        <w:t>译，机械工业出版社，</w:t>
      </w:r>
      <w:r>
        <w:rPr>
          <w:rFonts w:ascii="Arial" w:cs="Arial" w:hAnsi="Arial"/>
          <w:szCs w:val="21"/>
        </w:rPr>
        <w:t>200</w:t>
      </w:r>
      <w:r>
        <w:rPr>
          <w:rFonts w:ascii="Arial" w:cs="Arial" w:hAnsi="Arial" w:hint="eastAsia"/>
          <w:szCs w:val="21"/>
        </w:rPr>
        <w:t>8</w:t>
      </w:r>
      <w:r>
        <w:rPr>
          <w:rFonts w:ascii="Arial" w:cs="Arial" w:hAnsi="Arial"/>
          <w:szCs w:val="21"/>
        </w:rPr>
        <w:t>.</w:t>
      </w:r>
      <w:r>
        <w:rPr>
          <w:rFonts w:ascii="Arial" w:cs="Arial" w:hAnsi="Arial" w:hint="eastAsia"/>
          <w:szCs w:val="21"/>
        </w:rPr>
        <w:t>8</w:t>
      </w:r>
      <w:r>
        <w:rPr>
          <w:rFonts w:ascii="Arial" w:cs="Arial"/>
          <w:szCs w:val="21"/>
        </w:rPr>
        <w:t>。</w:t>
      </w:r>
    </w:p>
    <w:p>
      <w:pPr>
        <w:pStyle w:val="style0"/>
        <w:spacing w:lineRule="auto" w:line="288"/>
        <w:ind w:firstLine="540" w:firstLineChars="257"/>
        <w:rPr>
          <w:rFonts w:ascii="Arial" w:cs="Arial"/>
          <w:szCs w:val="21"/>
        </w:rPr>
      </w:pPr>
      <w:r>
        <w:rPr>
          <w:rFonts w:ascii="Arial" w:cs="Arial" w:hAnsi="Arial" w:hint="eastAsia"/>
          <w:szCs w:val="21"/>
        </w:rPr>
        <w:t>4</w:t>
      </w:r>
      <w:r>
        <w:rPr>
          <w:rFonts w:ascii="Arial" w:cs="Arial"/>
          <w:szCs w:val="21"/>
        </w:rPr>
        <w:t>、</w:t>
      </w:r>
      <w:r>
        <w:rPr>
          <w:rFonts w:ascii="Arial" w:cs="Arial" w:hint="eastAsia"/>
          <w:szCs w:val="21"/>
        </w:rPr>
        <w:t>《经济学原理》（第</w:t>
      </w:r>
      <w:r>
        <w:rPr>
          <w:rFonts w:ascii="Arial" w:cs="Arial" w:hint="eastAsia"/>
          <w:szCs w:val="21"/>
        </w:rPr>
        <w:t>6</w:t>
      </w:r>
      <w:r>
        <w:rPr>
          <w:rFonts w:ascii="Arial" w:cs="Arial" w:hint="eastAsia"/>
          <w:szCs w:val="21"/>
        </w:rPr>
        <w:t>版）：微观经济学分册，［美］</w:t>
      </w:r>
      <w:r>
        <w:rPr>
          <w:rFonts w:ascii="Arial" w:cs="Arial" w:hint="eastAsia"/>
          <w:szCs w:val="21"/>
        </w:rPr>
        <w:t>Gregory</w:t>
      </w:r>
      <w:r>
        <w:rPr>
          <w:rFonts w:ascii="Arial" w:cs="Arial"/>
          <w:szCs w:val="21"/>
        </w:rPr>
        <w:t xml:space="preserve"> </w:t>
      </w:r>
      <w:r>
        <w:rPr>
          <w:rFonts w:ascii="Arial" w:cs="Arial" w:hAnsi="Arial" w:hint="eastAsia"/>
          <w:szCs w:val="21"/>
        </w:rPr>
        <w:t>N</w:t>
      </w:r>
      <w:r>
        <w:rPr>
          <w:rFonts w:ascii="Arial" w:cs="Arial" w:hAnsi="Arial"/>
          <w:szCs w:val="21"/>
        </w:rPr>
        <w:t xml:space="preserve">. </w:t>
      </w:r>
      <w:r>
        <w:rPr>
          <w:rFonts w:ascii="Arial" w:cs="Arial" w:hAnsi="Arial" w:hint="eastAsia"/>
          <w:szCs w:val="21"/>
        </w:rPr>
        <w:t>Mankiw</w:t>
      </w:r>
      <w:r>
        <w:rPr>
          <w:rFonts w:ascii="Arial" w:cs="Arial"/>
          <w:szCs w:val="21"/>
        </w:rPr>
        <w:t>著，</w:t>
      </w:r>
      <w:r>
        <w:rPr>
          <w:rFonts w:ascii="Arial" w:cs="Arial" w:hint="eastAsia"/>
          <w:szCs w:val="21"/>
        </w:rPr>
        <w:t>梁小民等译</w:t>
      </w:r>
      <w:r>
        <w:rPr>
          <w:rFonts w:ascii="Arial" w:cs="Arial"/>
          <w:szCs w:val="21"/>
        </w:rPr>
        <w:t>，</w:t>
      </w:r>
      <w:r>
        <w:rPr>
          <w:rFonts w:ascii="Arial" w:cs="Arial" w:hint="eastAsia"/>
          <w:szCs w:val="21"/>
        </w:rPr>
        <w:t>北京大学</w:t>
      </w:r>
      <w:r>
        <w:rPr>
          <w:rFonts w:ascii="Arial" w:cs="Arial"/>
          <w:szCs w:val="21"/>
        </w:rPr>
        <w:t>出版社，</w:t>
      </w:r>
      <w:r>
        <w:rPr>
          <w:rFonts w:ascii="Arial" w:cs="Arial" w:hAnsi="Arial"/>
          <w:szCs w:val="21"/>
        </w:rPr>
        <w:t>20</w:t>
      </w:r>
      <w:r>
        <w:rPr>
          <w:rFonts w:ascii="Arial" w:cs="Arial" w:hAnsi="Arial" w:hint="eastAsia"/>
          <w:szCs w:val="21"/>
        </w:rPr>
        <w:t>12</w:t>
      </w:r>
      <w:r>
        <w:rPr>
          <w:rFonts w:ascii="Arial" w:cs="Arial" w:hAnsi="Arial"/>
          <w:szCs w:val="21"/>
        </w:rPr>
        <w:t>.</w:t>
      </w:r>
      <w:r>
        <w:rPr>
          <w:rFonts w:ascii="Arial" w:cs="Arial" w:hAnsi="Arial" w:hint="eastAsia"/>
          <w:szCs w:val="21"/>
        </w:rPr>
        <w:t>7</w:t>
      </w:r>
      <w:r>
        <w:rPr>
          <w:rFonts w:ascii="Arial" w:cs="Arial" w:hint="eastAsia"/>
          <w:szCs w:val="21"/>
        </w:rPr>
        <w:t>。</w:t>
      </w:r>
      <w:r>
        <w:rPr>
          <w:rFonts w:ascii="Arial" w:cs="Arial" w:hAnsi="Arial" w:hint="eastAsia"/>
          <w:szCs w:val="21"/>
        </w:rPr>
        <w:t xml:space="preserve"> </w:t>
      </w:r>
    </w:p>
    <w:p>
      <w:pPr>
        <w:pStyle w:val="style0"/>
        <w:spacing w:lineRule="auto" w:line="288"/>
        <w:ind w:left="2" w:firstLine="540" w:firstLineChars="257"/>
        <w:rPr>
          <w:rFonts w:ascii="Arial" w:cs="Arial" w:hAnsi="Arial"/>
          <w:szCs w:val="21"/>
        </w:rPr>
      </w:pPr>
      <w:r>
        <w:rPr>
          <w:rFonts w:ascii="Arial" w:cs="Arial" w:hAnsi="Arial" w:hint="eastAsia"/>
          <w:szCs w:val="21"/>
        </w:rPr>
        <w:t>5</w:t>
      </w:r>
      <w:r>
        <w:rPr>
          <w:rFonts w:ascii="Arial" w:cs="Arial"/>
          <w:szCs w:val="21"/>
        </w:rPr>
        <w:t>、精选国内外案例以及辅助阅读材料。</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课程学习要求及课堂纪律规范</w:t>
      </w:r>
    </w:p>
    <w:p>
      <w:pPr>
        <w:pStyle w:val="style0"/>
        <w:spacing w:before="156" w:beforeLines="50" w:lineRule="auto" w:line="288"/>
        <w:ind w:left="2" w:firstLine="540" w:firstLineChars="257"/>
        <w:rPr>
          <w:rFonts w:ascii="Arial" w:cs="Arial" w:hAnsi="Arial"/>
          <w:szCs w:val="21"/>
        </w:rPr>
      </w:pPr>
      <w:r>
        <w:rPr>
          <w:rFonts w:ascii="Arial" w:cs="Arial" w:hAnsi="Arial"/>
          <w:szCs w:val="21"/>
        </w:rPr>
        <w:t>1</w:t>
      </w:r>
      <w:r>
        <w:rPr>
          <w:rFonts w:ascii="Arial" w:cs="Arial"/>
          <w:szCs w:val="21"/>
        </w:rPr>
        <w:t>、课前阅读教材及辅助材料。</w:t>
      </w:r>
    </w:p>
    <w:p>
      <w:pPr>
        <w:pStyle w:val="style0"/>
        <w:spacing w:lineRule="auto" w:line="288"/>
        <w:ind w:firstLine="540" w:firstLineChars="257"/>
        <w:rPr>
          <w:rFonts w:ascii="Arial" w:cs="Arial" w:hAnsi="Arial"/>
          <w:szCs w:val="21"/>
        </w:rPr>
      </w:pPr>
      <w:r>
        <w:rPr>
          <w:rFonts w:ascii="Arial" w:cs="Arial" w:hAnsi="Arial"/>
          <w:szCs w:val="21"/>
        </w:rPr>
        <w:t>2</w:t>
      </w:r>
      <w:r>
        <w:rPr>
          <w:rFonts w:ascii="Arial" w:cs="Arial"/>
          <w:szCs w:val="21"/>
        </w:rPr>
        <w:t>、因特殊原因未能到</w:t>
      </w:r>
      <w:r>
        <w:rPr>
          <w:rFonts w:ascii="Arial" w:cs="Arial" w:hint="eastAsia"/>
          <w:szCs w:val="21"/>
        </w:rPr>
        <w:t>课</w:t>
      </w:r>
      <w:r>
        <w:rPr>
          <w:rFonts w:ascii="Arial" w:cs="Arial"/>
          <w:szCs w:val="21"/>
        </w:rPr>
        <w:t>的同学应当提前告知教师</w:t>
      </w:r>
      <w:r>
        <w:rPr>
          <w:rFonts w:ascii="Arial" w:cs="Arial" w:hint="eastAsia"/>
          <w:szCs w:val="21"/>
        </w:rPr>
        <w:t>，事后补交的请假条班主任签字方有效。</w:t>
      </w:r>
      <w:r>
        <w:rPr>
          <w:rFonts w:ascii="Arial" w:cs="Arial" w:hAnsi="Arial"/>
          <w:szCs w:val="21"/>
        </w:rPr>
        <w:t xml:space="preserve"> </w:t>
      </w:r>
    </w:p>
    <w:p>
      <w:pPr>
        <w:pStyle w:val="style0"/>
        <w:spacing w:lineRule="auto" w:line="288"/>
        <w:ind w:firstLine="540" w:firstLineChars="257"/>
        <w:rPr>
          <w:rFonts w:ascii="Arial" w:cs="Arial" w:hAnsi="Arial"/>
          <w:szCs w:val="21"/>
        </w:rPr>
      </w:pPr>
      <w:r>
        <w:rPr>
          <w:rFonts w:ascii="Arial" w:cs="Arial" w:hAnsi="Arial"/>
          <w:szCs w:val="21"/>
        </w:rPr>
        <w:t>3</w:t>
      </w:r>
      <w:r>
        <w:rPr>
          <w:rFonts w:ascii="Arial" w:cs="Arial"/>
          <w:szCs w:val="21"/>
        </w:rPr>
        <w:t>、组建小组，共同完成课堂案例讨论。</w:t>
      </w:r>
    </w:p>
    <w:p>
      <w:pPr>
        <w:pStyle w:val="style0"/>
        <w:spacing w:lineRule="auto" w:line="288"/>
        <w:ind w:firstLine="420"/>
        <w:rPr>
          <w:rFonts w:ascii="Arial" w:cs="Arial" w:hAnsi="Arial"/>
          <w:szCs w:val="21"/>
        </w:rPr>
      </w:pPr>
    </w:p>
    <w:p>
      <w:pPr>
        <w:pStyle w:val="style0"/>
        <w:numPr>
          <w:ilvl w:val="0"/>
          <w:numId w:val="39"/>
        </w:numPr>
        <w:spacing w:lineRule="auto" w:line="288"/>
        <w:rPr>
          <w:rFonts w:ascii="黑体" w:cs="Arial" w:eastAsia="黑体" w:hAnsi="黑体"/>
          <w:b/>
          <w:szCs w:val="21"/>
        </w:rPr>
      </w:pPr>
      <w:r>
        <w:rPr>
          <w:rFonts w:ascii="黑体" w:cs="Arial" w:eastAsia="黑体" w:hAnsi="黑体"/>
          <w:b/>
          <w:szCs w:val="21"/>
        </w:rPr>
        <w:t>学生成绩评定办法</w:t>
      </w:r>
    </w:p>
    <w:p>
      <w:pPr>
        <w:pStyle w:val="style0"/>
        <w:spacing w:before="156" w:beforeLines="50" w:lineRule="auto" w:line="288"/>
        <w:ind w:left="2" w:firstLine="540" w:firstLineChars="257"/>
        <w:rPr>
          <w:rFonts w:ascii="Arial" w:cs="Arial" w:hAnsi="Arial"/>
          <w:szCs w:val="21"/>
        </w:rPr>
      </w:pPr>
      <w:r>
        <w:rPr>
          <w:rFonts w:ascii="Arial" w:cs="Arial"/>
          <w:szCs w:val="21"/>
        </w:rPr>
        <w:t>出勤考察与课堂参与：</w:t>
      </w:r>
      <w:r>
        <w:rPr>
          <w:rFonts w:ascii="Arial" w:cs="Arial" w:hAnsi="Arial"/>
          <w:szCs w:val="21"/>
        </w:rPr>
        <w:t>20%</w:t>
      </w:r>
    </w:p>
    <w:p>
      <w:pPr>
        <w:pStyle w:val="style0"/>
        <w:spacing w:lineRule="auto" w:line="288"/>
        <w:ind w:firstLine="540" w:firstLineChars="257"/>
        <w:rPr>
          <w:rFonts w:ascii="Arial" w:cs="Arial" w:hAnsi="Arial"/>
          <w:szCs w:val="21"/>
        </w:rPr>
      </w:pPr>
      <w:r>
        <w:rPr>
          <w:rFonts w:ascii="Arial" w:cs="Arial"/>
          <w:szCs w:val="21"/>
        </w:rPr>
        <w:t>平时作业：</w:t>
      </w:r>
      <w:r>
        <w:rPr>
          <w:rFonts w:ascii="Arial" w:cs="Arial" w:hAnsi="Arial"/>
          <w:szCs w:val="21"/>
        </w:rPr>
        <w:t>20%</w:t>
      </w:r>
    </w:p>
    <w:p>
      <w:pPr>
        <w:pStyle w:val="style0"/>
        <w:spacing w:lineRule="auto" w:line="288"/>
        <w:ind w:firstLine="420" w:firstLineChars="200"/>
        <w:rPr>
          <w:rFonts w:ascii="Arial" w:cs="Arial" w:hAnsi="Arial"/>
          <w:szCs w:val="21"/>
        </w:rPr>
      </w:pPr>
      <w:r>
        <w:rPr>
          <w:rFonts w:ascii="Arial" w:cs="Arial"/>
          <w:szCs w:val="21"/>
        </w:rPr>
        <w:t>期终考试：</w:t>
      </w:r>
      <w:r>
        <w:rPr>
          <w:rFonts w:ascii="Arial" w:cs="Arial" w:hAnsi="Arial"/>
          <w:szCs w:val="21"/>
        </w:rPr>
        <w:t>60%</w:t>
      </w:r>
    </w:p>
    <w:p>
      <w:pPr>
        <w:pStyle w:val="style0"/>
        <w:spacing w:lineRule="auto" w:line="288"/>
        <w:jc w:val="center"/>
        <w:rPr>
          <w:rFonts w:ascii="Arial" w:cs="Arial" w:hAnsi="Arial"/>
          <w:b/>
          <w:bCs/>
          <w:szCs w:val="21"/>
        </w:rPr>
      </w:pPr>
      <w:r>
        <w:rPr>
          <w:rFonts w:ascii="Arial" w:cs="Arial"/>
          <w:b/>
          <w:bCs/>
          <w:szCs w:val="21"/>
        </w:rPr>
        <w:t>课程进度表</w:t>
      </w:r>
    </w:p>
    <w:p>
      <w:pPr>
        <w:pStyle w:val="style0"/>
        <w:spacing w:lineRule="auto" w:line="288"/>
        <w:rPr>
          <w:rFonts w:ascii="Arial" w:cs="Arial" w:hAnsi="Arial"/>
          <w:b/>
          <w:szCs w:val="21"/>
          <w:u w:val="single"/>
        </w:rPr>
      </w:pPr>
      <w:r>
        <w:rPr>
          <w:rFonts w:ascii="Arial" w:cs="Arial" w:hAnsi="宋体"/>
          <w:b/>
          <w:szCs w:val="21"/>
        </w:rPr>
        <w:t>课程名称</w:t>
      </w:r>
      <w:r>
        <w:rPr>
          <w:rFonts w:ascii="Arial" w:cs="Arial" w:hAnsi="Arial"/>
          <w:b/>
          <w:szCs w:val="21"/>
          <w:u w:val="single"/>
        </w:rPr>
        <w:t xml:space="preserve">   </w:t>
      </w:r>
      <w:r>
        <w:rPr>
          <w:rFonts w:ascii="Arial" w:cs="Arial" w:hAnsi="宋体"/>
          <w:b/>
          <w:szCs w:val="21"/>
          <w:u w:val="single"/>
        </w:rPr>
        <w:t>管理经济学</w:t>
      </w:r>
      <w:r>
        <w:rPr>
          <w:rFonts w:ascii="Arial" w:cs="Arial" w:hAnsi="Arial"/>
          <w:b/>
          <w:szCs w:val="21"/>
          <w:u w:val="single"/>
        </w:rPr>
        <w:t xml:space="preserve">     </w:t>
      </w:r>
      <w:r>
        <w:rPr>
          <w:rFonts w:ascii="Arial" w:cs="Arial" w:hAnsi="宋体"/>
          <w:b/>
          <w:szCs w:val="21"/>
        </w:rPr>
        <w:t>专</w:t>
      </w:r>
      <w:r>
        <w:rPr>
          <w:rFonts w:ascii="Arial" w:cs="Arial" w:hAnsi="Arial"/>
          <w:b/>
          <w:szCs w:val="21"/>
        </w:rPr>
        <w:t xml:space="preserve"> </w:t>
      </w:r>
      <w:r>
        <w:rPr>
          <w:rFonts w:ascii="Arial" w:cs="Arial" w:hAnsi="宋体"/>
          <w:b/>
          <w:szCs w:val="21"/>
        </w:rPr>
        <w:t>业</w:t>
      </w:r>
      <w:r>
        <w:rPr>
          <w:rFonts w:ascii="Arial" w:cs="Arial" w:hAnsi="Arial"/>
          <w:b/>
          <w:szCs w:val="21"/>
          <w:u w:val="single"/>
        </w:rPr>
        <w:t xml:space="preserve">    MBA   </w:t>
      </w:r>
      <w:r>
        <w:rPr>
          <w:rFonts w:ascii="Arial" w:cs="Arial" w:hAnsi="宋体"/>
          <w:b/>
          <w:szCs w:val="21"/>
        </w:rPr>
        <w:t>年</w:t>
      </w:r>
      <w:r>
        <w:rPr>
          <w:rFonts w:ascii="Arial" w:cs="Arial" w:hAnsi="Arial"/>
          <w:b/>
          <w:szCs w:val="21"/>
        </w:rPr>
        <w:t xml:space="preserve"> </w:t>
      </w:r>
      <w:r>
        <w:rPr>
          <w:rFonts w:ascii="Arial" w:cs="Arial" w:hAnsi="宋体"/>
          <w:b/>
          <w:szCs w:val="21"/>
        </w:rPr>
        <w:t>级</w:t>
      </w:r>
      <w:r>
        <w:rPr>
          <w:rFonts w:ascii="Arial" w:cs="Arial" w:hAnsi="Arial"/>
          <w:b/>
          <w:szCs w:val="21"/>
          <w:u w:val="single"/>
        </w:rPr>
        <w:t xml:space="preserve">   </w:t>
      </w:r>
      <w:r>
        <w:rPr>
          <w:rFonts w:ascii="Arial" w:cs="Arial" w:hAnsi="宋体" w:hint="eastAsia"/>
          <w:b/>
          <w:szCs w:val="21"/>
          <w:u w:val="single"/>
        </w:rPr>
        <w:t>17</w:t>
      </w:r>
      <w:r>
        <w:rPr>
          <w:rFonts w:ascii="Arial" w:cs="Arial" w:hAnsi="宋体"/>
          <w:b/>
          <w:szCs w:val="21"/>
          <w:u w:val="single"/>
        </w:rPr>
        <w:t>级</w:t>
      </w:r>
      <w:r>
        <w:rPr>
          <w:rFonts w:ascii="Arial" w:cs="Arial" w:hAnsi="Arial"/>
          <w:b/>
          <w:szCs w:val="21"/>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trPr>
          <w:cantSplit/>
          <w:trHeight w:val="640" w:hRule="atLeast"/>
        </w:trPr>
        <w:tc>
          <w:tcPr>
            <w:tcW w:w="776"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周次</w:t>
            </w:r>
          </w:p>
        </w:tc>
        <w:tc>
          <w:tcPr>
            <w:tcW w:w="2821"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课</w:t>
            </w:r>
            <w:r>
              <w:rPr>
                <w:rFonts w:ascii="Arial" w:cs="Arial" w:hAnsi="Arial"/>
                <w:b/>
                <w:bCs/>
                <w:szCs w:val="21"/>
              </w:rPr>
              <w:t xml:space="preserve"> </w:t>
            </w:r>
            <w:r>
              <w:rPr>
                <w:rFonts w:ascii="Arial" w:cs="Arial"/>
                <w:b/>
                <w:bCs/>
                <w:szCs w:val="21"/>
              </w:rPr>
              <w:t>程</w:t>
            </w:r>
            <w:r>
              <w:rPr>
                <w:rFonts w:ascii="Arial" w:cs="Arial" w:hAnsi="Arial"/>
                <w:b/>
                <w:bCs/>
                <w:szCs w:val="21"/>
              </w:rPr>
              <w:t xml:space="preserve"> </w:t>
            </w:r>
            <w:r>
              <w:rPr>
                <w:rFonts w:ascii="Arial" w:cs="Arial"/>
                <w:b/>
                <w:bCs/>
                <w:szCs w:val="21"/>
              </w:rPr>
              <w:t>内</w:t>
            </w:r>
            <w:r>
              <w:rPr>
                <w:rFonts w:ascii="Arial" w:cs="Arial" w:hAnsi="Arial"/>
                <w:b/>
                <w:bCs/>
                <w:szCs w:val="21"/>
              </w:rPr>
              <w:t xml:space="preserve"> </w:t>
            </w:r>
            <w:r>
              <w:rPr>
                <w:rFonts w:ascii="Arial" w:cs="Arial"/>
                <w:b/>
                <w:bCs/>
                <w:szCs w:val="21"/>
              </w:rPr>
              <w:t>容</w:t>
            </w:r>
          </w:p>
        </w:tc>
        <w:tc>
          <w:tcPr>
            <w:tcW w:w="677"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课时</w:t>
            </w:r>
          </w:p>
        </w:tc>
        <w:tc>
          <w:tcPr>
            <w:tcW w:w="1059"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授课人</w:t>
            </w:r>
          </w:p>
        </w:tc>
        <w:tc>
          <w:tcPr>
            <w:tcW w:w="1135"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职</w:t>
            </w:r>
            <w:r>
              <w:rPr>
                <w:rFonts w:ascii="Arial" w:cs="Arial" w:hAnsi="Arial"/>
                <w:b/>
                <w:bCs/>
                <w:szCs w:val="21"/>
              </w:rPr>
              <w:t xml:space="preserve"> </w:t>
            </w:r>
            <w:r>
              <w:rPr>
                <w:rFonts w:ascii="Arial" w:cs="Arial"/>
                <w:b/>
                <w:bCs/>
                <w:szCs w:val="21"/>
              </w:rPr>
              <w:t>称</w:t>
            </w:r>
          </w:p>
        </w:tc>
        <w:tc>
          <w:tcPr>
            <w:tcW w:w="2054" w:type="dxa"/>
            <w:tcBorders>
              <w:bottom w:val="single" w:sz="4" w:space="0" w:color="auto"/>
            </w:tcBorders>
            <w:vAlign w:val="center"/>
          </w:tcPr>
          <w:p>
            <w:pPr>
              <w:pStyle w:val="style0"/>
              <w:spacing w:lineRule="auto" w:line="288"/>
              <w:jc w:val="center"/>
              <w:rPr>
                <w:rFonts w:ascii="Arial" w:cs="Arial" w:hAnsi="Arial"/>
                <w:b/>
                <w:bCs/>
                <w:szCs w:val="21"/>
              </w:rPr>
            </w:pPr>
            <w:r>
              <w:rPr>
                <w:rFonts w:ascii="Arial" w:cs="Arial"/>
                <w:b/>
                <w:bCs/>
                <w:szCs w:val="21"/>
              </w:rPr>
              <w:t>备</w:t>
            </w:r>
            <w:r>
              <w:rPr>
                <w:rFonts w:ascii="Arial" w:cs="Arial" w:hAnsi="Arial"/>
                <w:b/>
                <w:bCs/>
                <w:szCs w:val="21"/>
              </w:rPr>
              <w:t xml:space="preserve">   </w:t>
            </w:r>
            <w:r>
              <w:rPr>
                <w:rFonts w:ascii="Arial" w:cs="Arial"/>
                <w:b/>
                <w:bCs/>
                <w:szCs w:val="21"/>
              </w:rPr>
              <w:t>注</w:t>
            </w:r>
          </w:p>
        </w:tc>
      </w:tr>
      <w:tr>
        <w:tblPrEx/>
        <w:trPr>
          <w:trHeight w:val="420" w:hRule="atLeast"/>
        </w:trPr>
        <w:tc>
          <w:tcPr>
            <w:tcW w:w="776" w:type="dxa"/>
            <w:vMerge w:val="restart"/>
            <w:tcBorders/>
            <w:vAlign w:val="center"/>
          </w:tcPr>
          <w:p>
            <w:pPr>
              <w:pStyle w:val="style0"/>
              <w:spacing w:lineRule="auto" w:line="288"/>
              <w:jc w:val="center"/>
              <w:rPr>
                <w:rFonts w:ascii="Arial" w:cs="Arial" w:hAnsi="Arial"/>
                <w:szCs w:val="21"/>
              </w:rPr>
            </w:pPr>
            <w:r>
              <w:rPr>
                <w:rFonts w:ascii="Arial" w:cs="Arial" w:hAnsi="Arial" w:hint="eastAsia"/>
                <w:szCs w:val="21"/>
              </w:rPr>
              <w:t>2</w:t>
            </w:r>
          </w:p>
        </w:tc>
        <w:tc>
          <w:tcPr>
            <w:tcW w:w="2821" w:type="dxa"/>
            <w:tcBorders/>
            <w:vAlign w:val="center"/>
          </w:tcPr>
          <w:p>
            <w:pPr>
              <w:pStyle w:val="style0"/>
              <w:spacing w:lineRule="auto" w:line="288"/>
              <w:jc w:val="left"/>
              <w:rPr>
                <w:rFonts w:ascii="Arial" w:cs="Arial"/>
                <w:szCs w:val="21"/>
              </w:rPr>
            </w:pPr>
            <w:r>
              <w:rPr>
                <w:rFonts w:ascii="Arial" w:cs="Arial" w:hint="eastAsia"/>
                <w:szCs w:val="21"/>
              </w:rPr>
              <w:t>导论</w:t>
            </w:r>
          </w:p>
        </w:tc>
        <w:tc>
          <w:tcPr>
            <w:tcW w:w="677" w:type="dxa"/>
            <w:tcBorders/>
            <w:vAlign w:val="center"/>
          </w:tcPr>
          <w:p>
            <w:pPr>
              <w:pStyle w:val="style0"/>
              <w:spacing w:lineRule="auto" w:line="288"/>
              <w:jc w:val="center"/>
              <w:rPr>
                <w:rFonts w:ascii="Arial" w:cs="Arial" w:hAnsi="Arial"/>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continue"/>
            <w:tcBorders/>
            <w:vAlign w:val="center"/>
          </w:tcPr>
          <w:p>
            <w:pPr>
              <w:pStyle w:val="style0"/>
              <w:spacing w:lineRule="auto" w:line="288"/>
              <w:jc w:val="center"/>
              <w:rPr>
                <w:rFonts w:ascii="Arial" w:cs="Arial" w:hAnsi="Arial"/>
                <w:szCs w:val="21"/>
              </w:rPr>
            </w:pPr>
          </w:p>
        </w:tc>
        <w:tc>
          <w:tcPr>
            <w:tcW w:w="2821" w:type="dxa"/>
            <w:tcBorders/>
            <w:shd w:val="clear" w:color="auto" w:fill="auto"/>
            <w:vAlign w:val="center"/>
          </w:tcPr>
          <w:p>
            <w:pPr>
              <w:pStyle w:val="style0"/>
              <w:spacing w:lineRule="auto" w:line="288"/>
              <w:jc w:val="left"/>
              <w:rPr>
                <w:rFonts w:ascii="Arial" w:cs="Arial" w:hAnsi="Arial"/>
                <w:szCs w:val="21"/>
              </w:rPr>
            </w:pPr>
            <w:r>
              <w:rPr>
                <w:rFonts w:ascii="Arial" w:cs="Arial" w:hint="eastAsia"/>
                <w:szCs w:val="21"/>
              </w:rPr>
              <w:t>需求、供给与市场均衡</w:t>
            </w:r>
          </w:p>
        </w:tc>
        <w:tc>
          <w:tcPr>
            <w:tcW w:w="677" w:type="dxa"/>
            <w:tcBorders/>
            <w:shd w:val="clear" w:color="auto" w:fill="auto"/>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restart"/>
            <w:tcBorders/>
            <w:vAlign w:val="center"/>
          </w:tcPr>
          <w:p>
            <w:pPr>
              <w:pStyle w:val="style0"/>
              <w:spacing w:lineRule="auto" w:line="288"/>
              <w:jc w:val="center"/>
              <w:rPr>
                <w:rFonts w:ascii="Arial" w:cs="Arial" w:hAnsi="Arial"/>
                <w:szCs w:val="21"/>
              </w:rPr>
            </w:pPr>
            <w:r>
              <w:rPr>
                <w:rFonts w:ascii="Arial" w:cs="Arial" w:hAnsi="Arial" w:hint="eastAsia"/>
                <w:szCs w:val="21"/>
              </w:rPr>
              <w:t>3</w:t>
            </w:r>
          </w:p>
        </w:tc>
        <w:tc>
          <w:tcPr>
            <w:tcW w:w="2821" w:type="dxa"/>
            <w:tcBorders/>
            <w:shd w:val="clear" w:color="auto" w:fill="auto"/>
            <w:vAlign w:val="center"/>
          </w:tcPr>
          <w:p>
            <w:pPr>
              <w:pStyle w:val="style0"/>
              <w:spacing w:lineRule="auto" w:line="288"/>
              <w:jc w:val="left"/>
              <w:rPr>
                <w:rFonts w:ascii="Arial" w:cs="Arial" w:hAnsi="Arial"/>
                <w:szCs w:val="21"/>
              </w:rPr>
            </w:pPr>
            <w:r>
              <w:rPr>
                <w:rFonts w:ascii="Arial" w:cs="Arial" w:hAnsi="Arial" w:hint="eastAsia"/>
                <w:szCs w:val="21"/>
              </w:rPr>
              <w:t>需求弹性与企业决策</w:t>
            </w:r>
          </w:p>
        </w:tc>
        <w:tc>
          <w:tcPr>
            <w:tcW w:w="677" w:type="dxa"/>
            <w:tcBorders/>
            <w:shd w:val="clear" w:color="auto" w:fill="auto"/>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continue"/>
            <w:tcBorders/>
            <w:vAlign w:val="center"/>
          </w:tcPr>
          <w:p>
            <w:pPr>
              <w:pStyle w:val="style0"/>
              <w:spacing w:lineRule="auto" w:line="288"/>
              <w:jc w:val="center"/>
              <w:rPr>
                <w:rFonts w:ascii="Arial" w:cs="Arial" w:hAnsi="Arial"/>
                <w:szCs w:val="21"/>
              </w:rPr>
            </w:pPr>
          </w:p>
        </w:tc>
        <w:tc>
          <w:tcPr>
            <w:tcW w:w="2821" w:type="dxa"/>
            <w:tcBorders/>
            <w:vAlign w:val="center"/>
          </w:tcPr>
          <w:p>
            <w:pPr>
              <w:pStyle w:val="style0"/>
              <w:spacing w:lineRule="auto" w:line="288"/>
              <w:jc w:val="left"/>
              <w:rPr>
                <w:rFonts w:ascii="Arial" w:cs="Arial" w:hAnsi="Arial"/>
                <w:szCs w:val="21"/>
              </w:rPr>
            </w:pPr>
            <w:r>
              <w:rPr>
                <w:rFonts w:ascii="Arial" w:cs="Arial"/>
                <w:szCs w:val="21"/>
              </w:rPr>
              <w:t>成本分析与生产决策</w:t>
            </w:r>
          </w:p>
        </w:tc>
        <w:tc>
          <w:tcPr>
            <w:tcW w:w="677" w:type="dxa"/>
            <w:tcBorders/>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restart"/>
            <w:tcBorders/>
            <w:vAlign w:val="center"/>
          </w:tcPr>
          <w:p>
            <w:pPr>
              <w:pStyle w:val="style0"/>
              <w:spacing w:lineRule="auto" w:line="288"/>
              <w:jc w:val="center"/>
              <w:rPr>
                <w:rFonts w:ascii="Arial" w:cs="Arial" w:hAnsi="Arial"/>
                <w:szCs w:val="21"/>
              </w:rPr>
            </w:pPr>
            <w:r>
              <w:rPr>
                <w:rFonts w:ascii="Arial" w:cs="Arial" w:hAnsi="Arial" w:hint="eastAsia"/>
                <w:szCs w:val="21"/>
              </w:rPr>
              <w:t>4</w:t>
            </w:r>
          </w:p>
        </w:tc>
        <w:tc>
          <w:tcPr>
            <w:tcW w:w="2821" w:type="dxa"/>
            <w:tcBorders/>
            <w:vAlign w:val="center"/>
          </w:tcPr>
          <w:p>
            <w:pPr>
              <w:pStyle w:val="style0"/>
              <w:spacing w:lineRule="auto" w:line="288"/>
              <w:jc w:val="left"/>
              <w:rPr>
                <w:rFonts w:ascii="Arial" w:cs="Arial"/>
                <w:szCs w:val="21"/>
              </w:rPr>
            </w:pPr>
            <w:r>
              <w:rPr>
                <w:rFonts w:ascii="Arial" w:cs="Arial"/>
                <w:szCs w:val="21"/>
              </w:rPr>
              <w:t>完全竞争市场企业经营决策分析</w:t>
            </w:r>
          </w:p>
        </w:tc>
        <w:tc>
          <w:tcPr>
            <w:tcW w:w="677" w:type="dxa"/>
            <w:tcBorders/>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continue"/>
            <w:tcBorders/>
            <w:vAlign w:val="center"/>
          </w:tcPr>
          <w:p>
            <w:pPr>
              <w:pStyle w:val="style0"/>
              <w:spacing w:lineRule="auto" w:line="288"/>
              <w:jc w:val="center"/>
              <w:rPr>
                <w:rFonts w:ascii="Arial" w:cs="Arial" w:hAnsi="Arial"/>
                <w:szCs w:val="21"/>
              </w:rPr>
            </w:pPr>
          </w:p>
        </w:tc>
        <w:tc>
          <w:tcPr>
            <w:tcW w:w="2821" w:type="dxa"/>
            <w:tcBorders/>
            <w:vAlign w:val="center"/>
          </w:tcPr>
          <w:p>
            <w:pPr>
              <w:pStyle w:val="style0"/>
              <w:spacing w:lineRule="auto" w:line="288"/>
              <w:jc w:val="left"/>
              <w:rPr>
                <w:rFonts w:ascii="Arial" w:cs="Arial"/>
                <w:szCs w:val="21"/>
              </w:rPr>
            </w:pPr>
            <w:r>
              <w:rPr>
                <w:rFonts w:ascii="Arial" w:cs="Arial"/>
                <w:szCs w:val="21"/>
              </w:rPr>
              <w:t>垄断竞争与寡头垄断市场企业经营决策分析</w:t>
            </w:r>
          </w:p>
        </w:tc>
        <w:tc>
          <w:tcPr>
            <w:tcW w:w="677" w:type="dxa"/>
            <w:tcBorders/>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restart"/>
            <w:tcBorders/>
            <w:vAlign w:val="center"/>
          </w:tcPr>
          <w:p>
            <w:pPr>
              <w:pStyle w:val="style0"/>
              <w:spacing w:lineRule="auto" w:line="288"/>
              <w:jc w:val="center"/>
              <w:rPr>
                <w:rFonts w:ascii="Arial" w:cs="Arial" w:hAnsi="Arial"/>
                <w:szCs w:val="21"/>
              </w:rPr>
            </w:pPr>
            <w:r>
              <w:rPr>
                <w:rFonts w:ascii="Arial" w:cs="Arial" w:hAnsi="Arial" w:hint="eastAsia"/>
                <w:szCs w:val="21"/>
              </w:rPr>
              <w:t>5</w:t>
            </w:r>
          </w:p>
        </w:tc>
        <w:tc>
          <w:tcPr>
            <w:tcW w:w="2821" w:type="dxa"/>
            <w:tcBorders/>
            <w:vAlign w:val="center"/>
          </w:tcPr>
          <w:p>
            <w:pPr>
              <w:pStyle w:val="style0"/>
              <w:spacing w:lineRule="auto" w:line="288"/>
              <w:jc w:val="left"/>
              <w:rPr>
                <w:rFonts w:ascii="Arial" w:cs="Arial"/>
                <w:szCs w:val="21"/>
              </w:rPr>
            </w:pPr>
            <w:r>
              <w:rPr>
                <w:rFonts w:ascii="Arial" w:cs="Arial"/>
                <w:szCs w:val="21"/>
              </w:rPr>
              <w:t>完全垄断市场企业经营决策分析</w:t>
            </w:r>
          </w:p>
        </w:tc>
        <w:tc>
          <w:tcPr>
            <w:tcW w:w="677" w:type="dxa"/>
            <w:tcBorders/>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r>
        <w:tblPrEx/>
        <w:trPr>
          <w:trHeight w:val="420" w:hRule="atLeast"/>
        </w:trPr>
        <w:tc>
          <w:tcPr>
            <w:tcW w:w="776" w:type="dxa"/>
            <w:vMerge w:val="continue"/>
            <w:tcBorders/>
            <w:vAlign w:val="center"/>
          </w:tcPr>
          <w:p>
            <w:pPr>
              <w:pStyle w:val="style0"/>
              <w:spacing w:lineRule="auto" w:line="288"/>
              <w:jc w:val="center"/>
              <w:rPr>
                <w:rFonts w:ascii="Arial" w:cs="Arial" w:hAnsi="Arial"/>
                <w:szCs w:val="21"/>
              </w:rPr>
            </w:pPr>
          </w:p>
        </w:tc>
        <w:tc>
          <w:tcPr>
            <w:tcW w:w="2821" w:type="dxa"/>
            <w:tcBorders/>
            <w:vAlign w:val="center"/>
          </w:tcPr>
          <w:p>
            <w:pPr>
              <w:pStyle w:val="style0"/>
              <w:spacing w:lineRule="auto" w:line="288"/>
              <w:jc w:val="left"/>
              <w:rPr>
                <w:rFonts w:ascii="Arial" w:cs="Arial"/>
                <w:szCs w:val="21"/>
              </w:rPr>
            </w:pPr>
            <w:r>
              <w:rPr>
                <w:rFonts w:ascii="Arial" w:cs="Arial"/>
                <w:szCs w:val="21"/>
              </w:rPr>
              <w:t>企业定价</w:t>
            </w:r>
            <w:r>
              <w:rPr>
                <w:rFonts w:ascii="Arial" w:cs="Arial" w:hint="eastAsia"/>
                <w:szCs w:val="21"/>
              </w:rPr>
              <w:t>决策</w:t>
            </w:r>
          </w:p>
        </w:tc>
        <w:tc>
          <w:tcPr>
            <w:tcW w:w="677" w:type="dxa"/>
            <w:tcBorders/>
          </w:tcPr>
          <w:p>
            <w:pPr>
              <w:pStyle w:val="style0"/>
              <w:spacing w:lineRule="auto" w:line="288"/>
              <w:jc w:val="center"/>
              <w:rPr>
                <w:szCs w:val="21"/>
              </w:rPr>
            </w:pPr>
            <w:r>
              <w:rPr>
                <w:rFonts w:ascii="Arial" w:cs="Arial" w:hAnsi="Arial" w:hint="eastAsia"/>
                <w:szCs w:val="21"/>
              </w:rPr>
              <w:t>4</w:t>
            </w:r>
            <w:r>
              <w:rPr>
                <w:rFonts w:ascii="Arial" w:cs="Arial" w:hAnsi="Arial"/>
                <w:szCs w:val="21"/>
              </w:rPr>
              <w:t>.5</w:t>
            </w:r>
          </w:p>
        </w:tc>
        <w:tc>
          <w:tcPr>
            <w:tcW w:w="1059" w:type="dxa"/>
            <w:tcBorders/>
            <w:vAlign w:val="center"/>
          </w:tcPr>
          <w:p>
            <w:pPr>
              <w:pStyle w:val="style0"/>
              <w:spacing w:lineRule="auto" w:line="288"/>
              <w:jc w:val="center"/>
              <w:rPr>
                <w:rFonts w:ascii="Arial" w:cs="Arial" w:hAnsi="Arial"/>
                <w:szCs w:val="21"/>
              </w:rPr>
            </w:pPr>
            <w:r>
              <w:rPr>
                <w:rFonts w:ascii="Arial" w:cs="Arial"/>
                <w:szCs w:val="21"/>
              </w:rPr>
              <w:t>王玲</w:t>
            </w:r>
          </w:p>
        </w:tc>
        <w:tc>
          <w:tcPr>
            <w:tcW w:w="1135" w:type="dxa"/>
            <w:tcBorders/>
            <w:vAlign w:val="center"/>
          </w:tcPr>
          <w:p>
            <w:pPr>
              <w:pStyle w:val="style0"/>
              <w:spacing w:lineRule="auto" w:line="288"/>
              <w:jc w:val="center"/>
              <w:rPr>
                <w:rFonts w:ascii="Arial" w:cs="Arial" w:hAnsi="Arial"/>
                <w:szCs w:val="21"/>
              </w:rPr>
            </w:pPr>
            <w:r>
              <w:rPr>
                <w:rFonts w:ascii="Arial" w:cs="Arial"/>
                <w:szCs w:val="21"/>
              </w:rPr>
              <w:t>教授</w:t>
            </w:r>
          </w:p>
        </w:tc>
        <w:tc>
          <w:tcPr>
            <w:tcW w:w="2054" w:type="dxa"/>
            <w:tcBorders/>
            <w:vAlign w:val="center"/>
          </w:tcPr>
          <w:p>
            <w:pPr>
              <w:pStyle w:val="style0"/>
              <w:spacing w:lineRule="auto" w:line="288"/>
              <w:jc w:val="center"/>
              <w:rPr>
                <w:rFonts w:ascii="Arial" w:cs="Arial" w:hAnsi="Arial"/>
                <w:szCs w:val="21"/>
              </w:rPr>
            </w:pPr>
          </w:p>
        </w:tc>
      </w:tr>
    </w:tbl>
    <w:p>
      <w:pPr>
        <w:pStyle w:val="style0"/>
        <w:widowControl/>
        <w:jc w:val="left"/>
        <w:rPr/>
      </w:pPr>
      <w:r>
        <w:br w:type="page"/>
      </w:r>
    </w:p>
    <w:bookmarkStart w:id="70" w:name="_Toc23362"/>
    <w:bookmarkStart w:id="71" w:name="_Toc519071127"/>
    <w:p>
      <w:pPr>
        <w:pStyle w:val="style3"/>
        <w:jc w:val="center"/>
        <w:rPr>
          <w:rFonts w:ascii="Cambria" w:hAnsi="Cambria" w:hint="default"/>
          <w:bCs/>
          <w:sz w:val="32"/>
          <w:szCs w:val="32"/>
        </w:rPr>
      </w:pPr>
      <w:r>
        <w:rPr>
          <w:rFonts w:ascii="Cambria" w:hAnsi="Cambria"/>
          <w:bCs/>
          <w:sz w:val="32"/>
          <w:szCs w:val="32"/>
        </w:rPr>
        <w:t>《资本金融学》课程大纲及教学进度表</w:t>
      </w:r>
      <w:bookmarkEnd w:id="70"/>
      <w:bookmarkEnd w:id="71"/>
    </w:p>
    <w:p>
      <w:pPr>
        <w:pStyle w:val="style0"/>
        <w:spacing w:lineRule="auto" w:line="288"/>
        <w:rPr>
          <w:rFonts w:ascii="宋体" w:hAnsi="宋体"/>
          <w:b/>
          <w:szCs w:val="21"/>
        </w:rPr>
      </w:pPr>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课程名称</w:t>
            </w:r>
          </w:p>
        </w:tc>
        <w:tc>
          <w:tcPr>
            <w:tcW w:w="2090" w:type="dxa"/>
            <w:tcBorders/>
          </w:tcPr>
          <w:p>
            <w:pPr>
              <w:pStyle w:val="style0"/>
              <w:spacing w:lineRule="auto" w:line="288"/>
              <w:rPr>
                <w:rFonts w:ascii="宋体" w:hAnsi="宋体"/>
                <w:szCs w:val="21"/>
              </w:rPr>
            </w:pPr>
            <w:r>
              <w:rPr>
                <w:rFonts w:ascii="宋体" w:hAnsi="宋体" w:hint="eastAsia"/>
                <w:szCs w:val="21"/>
              </w:rPr>
              <w:t>资本金融学</w:t>
            </w:r>
          </w:p>
        </w:tc>
        <w:tc>
          <w:tcPr>
            <w:tcW w:w="2090" w:type="dxa"/>
            <w:tcBorders/>
          </w:tcPr>
          <w:p>
            <w:pPr>
              <w:pStyle w:val="style0"/>
              <w:spacing w:lineRule="auto" w:line="288"/>
              <w:rPr>
                <w:rFonts w:ascii="宋体" w:hAnsi="宋体"/>
                <w:szCs w:val="21"/>
              </w:rPr>
            </w:pPr>
            <w:r>
              <w:rPr>
                <w:rFonts w:ascii="宋体" w:hAnsi="宋体" w:hint="eastAsia"/>
                <w:szCs w:val="21"/>
              </w:rPr>
              <w:t>课程编号</w:t>
            </w:r>
          </w:p>
        </w:tc>
        <w:tc>
          <w:tcPr>
            <w:tcW w:w="2090" w:type="dxa"/>
            <w:tcBorders/>
          </w:tcPr>
          <w:p>
            <w:pPr>
              <w:pStyle w:val="style0"/>
              <w:spacing w:lineRule="auto" w:line="288"/>
              <w:rPr>
                <w:rFonts w:ascii="宋体" w:hAnsi="宋体"/>
                <w:szCs w:val="21"/>
              </w:rPr>
            </w:pPr>
            <w:r>
              <w:rPr>
                <w:rFonts w:ascii="宋体" w:hAnsi="宋体" w:hint="eastAsia"/>
                <w:szCs w:val="21"/>
              </w:rPr>
              <w:t>20010581</w:t>
            </w:r>
          </w:p>
        </w:tc>
      </w:tr>
      <w:tr>
        <w:tblPrEx/>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英文课程名称</w:t>
            </w:r>
          </w:p>
        </w:tc>
        <w:tc>
          <w:tcPr>
            <w:tcW w:w="6270" w:type="dxa"/>
            <w:gridSpan w:val="3"/>
            <w:tcBorders/>
          </w:tcPr>
          <w:p>
            <w:pPr>
              <w:pStyle w:val="style0"/>
              <w:spacing w:lineRule="auto" w:line="288"/>
              <w:rPr>
                <w:rFonts w:ascii="宋体" w:hAnsi="宋体"/>
                <w:szCs w:val="21"/>
              </w:rPr>
            </w:pPr>
            <w:r>
              <w:rPr>
                <w:rFonts w:ascii="宋体" w:hAnsi="宋体" w:hint="eastAsia"/>
                <w:szCs w:val="21"/>
              </w:rPr>
              <w:t>Capital Finance</w:t>
            </w:r>
          </w:p>
        </w:tc>
      </w:tr>
      <w:tr>
        <w:tblPrEx/>
        <w:trPr>
          <w:trHeight w:val="357" w:hRule="atLeast"/>
        </w:trPr>
        <w:tc>
          <w:tcPr>
            <w:tcW w:w="2090" w:type="dxa"/>
            <w:tcBorders/>
          </w:tcPr>
          <w:p>
            <w:pPr>
              <w:pStyle w:val="style0"/>
              <w:spacing w:lineRule="auto" w:line="288"/>
              <w:rPr>
                <w:rFonts w:ascii="宋体" w:hAnsi="宋体"/>
                <w:szCs w:val="21"/>
              </w:rPr>
            </w:pPr>
            <w:r>
              <w:rPr>
                <w:rFonts w:ascii="宋体" w:hAnsi="宋体" w:hint="eastAsia"/>
                <w:szCs w:val="21"/>
              </w:rPr>
              <w:t>任课教师</w:t>
            </w:r>
          </w:p>
        </w:tc>
        <w:tc>
          <w:tcPr>
            <w:tcW w:w="2090" w:type="dxa"/>
            <w:tcBorders/>
          </w:tcPr>
          <w:p>
            <w:pPr>
              <w:pStyle w:val="style0"/>
              <w:spacing w:lineRule="auto" w:line="288"/>
              <w:rPr>
                <w:rFonts w:ascii="宋体" w:hAnsi="宋体"/>
                <w:szCs w:val="21"/>
              </w:rPr>
            </w:pPr>
            <w:r>
              <w:rPr>
                <w:rFonts w:ascii="宋体" w:hAnsi="宋体" w:hint="eastAsia"/>
                <w:szCs w:val="21"/>
              </w:rPr>
              <w:t>刘纪鹏</w:t>
            </w:r>
          </w:p>
        </w:tc>
        <w:tc>
          <w:tcPr>
            <w:tcW w:w="2090" w:type="dxa"/>
            <w:tcBorders/>
          </w:tcPr>
          <w:p>
            <w:pPr>
              <w:pStyle w:val="style0"/>
              <w:spacing w:lineRule="auto" w:line="288"/>
              <w:rPr>
                <w:rFonts w:ascii="宋体" w:hAnsi="宋体"/>
                <w:szCs w:val="21"/>
              </w:rPr>
            </w:pPr>
            <w:r>
              <w:rPr>
                <w:rFonts w:ascii="宋体" w:hAnsi="宋体" w:hint="eastAsia"/>
                <w:szCs w:val="21"/>
              </w:rPr>
              <w:t>授课对象</w:t>
            </w:r>
          </w:p>
        </w:tc>
        <w:tc>
          <w:tcPr>
            <w:tcW w:w="2090" w:type="dxa"/>
            <w:tcBorders/>
          </w:tcPr>
          <w:p>
            <w:pPr>
              <w:pStyle w:val="style0"/>
              <w:spacing w:lineRule="auto" w:line="288"/>
              <w:rPr>
                <w:rFonts w:ascii="宋体" w:hAnsi="宋体"/>
                <w:szCs w:val="21"/>
              </w:rPr>
            </w:pPr>
            <w:r>
              <w:rPr>
                <w:rFonts w:ascii="宋体" w:hAnsi="宋体" w:hint="eastAsia"/>
                <w:szCs w:val="21"/>
              </w:rPr>
              <w:t>法硕、MBA学生</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周学时/总学时</w:t>
            </w:r>
          </w:p>
        </w:tc>
        <w:tc>
          <w:tcPr>
            <w:tcW w:w="2090" w:type="dxa"/>
            <w:tcBorders/>
          </w:tcPr>
          <w:p>
            <w:pPr>
              <w:pStyle w:val="style0"/>
              <w:spacing w:lineRule="auto" w:line="288"/>
              <w:rPr>
                <w:rFonts w:ascii="宋体" w:hAnsi="宋体"/>
                <w:szCs w:val="21"/>
              </w:rPr>
            </w:pPr>
            <w:r>
              <w:rPr>
                <w:rFonts w:ascii="宋体" w:hAnsi="宋体" w:hint="eastAsia"/>
                <w:szCs w:val="21"/>
              </w:rPr>
              <w:t>4/32</w:t>
            </w:r>
          </w:p>
        </w:tc>
        <w:tc>
          <w:tcPr>
            <w:tcW w:w="2090" w:type="dxa"/>
            <w:tcBorders/>
          </w:tcPr>
          <w:p>
            <w:pPr>
              <w:pStyle w:val="style0"/>
              <w:spacing w:lineRule="auto" w:line="288"/>
              <w:rPr>
                <w:rFonts w:ascii="宋体" w:hAnsi="宋体"/>
                <w:szCs w:val="21"/>
              </w:rPr>
            </w:pPr>
            <w:r>
              <w:rPr>
                <w:rFonts w:ascii="宋体" w:hAnsi="宋体" w:hint="eastAsia"/>
                <w:szCs w:val="21"/>
              </w:rPr>
              <w:t>学分</w:t>
            </w:r>
          </w:p>
        </w:tc>
        <w:tc>
          <w:tcPr>
            <w:tcW w:w="2090" w:type="dxa"/>
            <w:tcBorders/>
          </w:tcPr>
          <w:p>
            <w:pPr>
              <w:pStyle w:val="style0"/>
              <w:spacing w:lineRule="auto" w:line="288"/>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spacing w:lineRule="auto" w:line="288"/>
              <w:rPr>
                <w:rFonts w:ascii="宋体" w:hAnsi="宋体"/>
                <w:szCs w:val="21"/>
              </w:rPr>
            </w:pPr>
            <w:r>
              <w:rPr>
                <w:rFonts w:ascii="宋体" w:hAnsi="宋体" w:hint="eastAsia"/>
                <w:szCs w:val="21"/>
              </w:rPr>
              <w:t>开课学期</w:t>
            </w:r>
          </w:p>
        </w:tc>
        <w:tc>
          <w:tcPr>
            <w:tcW w:w="2090" w:type="dxa"/>
            <w:tcBorders/>
          </w:tcPr>
          <w:p>
            <w:pPr>
              <w:pStyle w:val="style0"/>
              <w:spacing w:lineRule="auto" w:line="288"/>
              <w:rPr>
                <w:rFonts w:ascii="宋体" w:hAnsi="宋体"/>
                <w:szCs w:val="21"/>
              </w:rPr>
            </w:pPr>
            <w:r>
              <w:rPr>
                <w:rFonts w:ascii="宋体" w:hAnsi="宋体" w:hint="eastAsia"/>
                <w:szCs w:val="21"/>
              </w:rPr>
              <w:t>2017—2018学年</w:t>
            </w:r>
          </w:p>
          <w:p>
            <w:pPr>
              <w:pStyle w:val="style0"/>
              <w:spacing w:lineRule="auto" w:line="288"/>
              <w:rPr>
                <w:rFonts w:ascii="宋体" w:hAnsi="宋体"/>
                <w:szCs w:val="21"/>
              </w:rPr>
            </w:pPr>
            <w:r>
              <w:rPr>
                <w:rFonts w:ascii="宋体" w:hAnsi="宋体" w:hint="eastAsia"/>
                <w:szCs w:val="21"/>
              </w:rPr>
              <w:t>第一学期</w:t>
            </w:r>
          </w:p>
        </w:tc>
        <w:tc>
          <w:tcPr>
            <w:tcW w:w="2090" w:type="dxa"/>
            <w:tcBorders/>
          </w:tcPr>
          <w:p>
            <w:pPr>
              <w:pStyle w:val="style0"/>
              <w:spacing w:lineRule="auto" w:line="288"/>
              <w:rPr>
                <w:rFonts w:ascii="宋体" w:hAnsi="宋体"/>
                <w:szCs w:val="21"/>
              </w:rPr>
            </w:pPr>
            <w:r>
              <w:rPr>
                <w:rFonts w:ascii="宋体" w:hAnsi="宋体" w:hint="eastAsia"/>
                <w:szCs w:val="21"/>
              </w:rPr>
              <w:t>授课时间</w:t>
            </w:r>
          </w:p>
        </w:tc>
        <w:tc>
          <w:tcPr>
            <w:tcW w:w="2090" w:type="dxa"/>
            <w:tcBorders/>
          </w:tcPr>
          <w:p>
            <w:pPr>
              <w:pStyle w:val="style0"/>
              <w:spacing w:lineRule="auto" w:line="288"/>
              <w:rPr>
                <w:rFonts w:ascii="宋体" w:hAnsi="宋体"/>
                <w:szCs w:val="21"/>
              </w:rPr>
            </w:pPr>
            <w:r>
              <w:rPr>
                <w:rFonts w:ascii="宋体" w:hAnsi="宋体" w:hint="eastAsia"/>
                <w:szCs w:val="21"/>
              </w:rPr>
              <w:t>10-17周周三6-9节</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先修课程</w:t>
            </w:r>
          </w:p>
        </w:tc>
        <w:tc>
          <w:tcPr>
            <w:tcW w:w="2090" w:type="dxa"/>
            <w:tcBorders/>
          </w:tcPr>
          <w:p>
            <w:pPr>
              <w:pStyle w:val="style0"/>
              <w:spacing w:lineRule="auto" w:line="288"/>
              <w:rPr>
                <w:rFonts w:ascii="宋体" w:hAnsi="宋体"/>
                <w:szCs w:val="21"/>
              </w:rPr>
            </w:pPr>
          </w:p>
        </w:tc>
        <w:tc>
          <w:tcPr>
            <w:tcW w:w="2090" w:type="dxa"/>
            <w:tcBorders/>
          </w:tcPr>
          <w:p>
            <w:pPr>
              <w:pStyle w:val="style0"/>
              <w:spacing w:lineRule="auto" w:line="288"/>
              <w:rPr>
                <w:rFonts w:ascii="宋体" w:hAnsi="宋体"/>
                <w:szCs w:val="21"/>
              </w:rPr>
            </w:pPr>
            <w:r>
              <w:rPr>
                <w:rFonts w:ascii="宋体" w:hAnsi="宋体" w:hint="eastAsia"/>
                <w:szCs w:val="21"/>
              </w:rPr>
              <w:t>授课地点</w:t>
            </w:r>
          </w:p>
        </w:tc>
        <w:tc>
          <w:tcPr>
            <w:tcW w:w="2090" w:type="dxa"/>
            <w:tcBorders/>
          </w:tcPr>
          <w:p>
            <w:pPr>
              <w:pStyle w:val="style0"/>
              <w:spacing w:lineRule="auto" w:line="288"/>
              <w:rPr>
                <w:rFonts w:ascii="宋体" w:hAnsi="宋体"/>
                <w:szCs w:val="21"/>
              </w:rPr>
            </w:pPr>
          </w:p>
        </w:tc>
      </w:tr>
    </w:tbl>
    <w:p>
      <w:pPr>
        <w:pStyle w:val="style0"/>
        <w:spacing w:lineRule="auto" w:line="288"/>
        <w:rPr>
          <w:rFonts w:ascii="宋体" w:hAnsi="宋体"/>
          <w:szCs w:val="21"/>
        </w:rPr>
      </w:pPr>
    </w:p>
    <w:p>
      <w:pPr>
        <w:pStyle w:val="style0"/>
        <w:spacing w:lineRule="auto" w:line="288"/>
        <w:rPr>
          <w:rFonts w:ascii="宋体" w:hAnsi="宋体"/>
          <w:szCs w:val="21"/>
        </w:rPr>
      </w:pPr>
      <w:r>
        <w:rPr>
          <w:rFonts w:ascii="宋体" w:hAnsi="宋体" w:hint="eastAsia"/>
          <w:szCs w:val="21"/>
        </w:rPr>
        <w:t>授课教师联系方式：13901172651</w:t>
      </w:r>
    </w:p>
    <w:p>
      <w:pPr>
        <w:pStyle w:val="style0"/>
        <w:spacing w:lineRule="auto" w:line="288"/>
        <w:rPr>
          <w:rFonts w:ascii="宋体" w:hAnsi="宋体"/>
          <w:szCs w:val="21"/>
        </w:rPr>
      </w:pPr>
      <w:r>
        <w:rPr>
          <w:rFonts w:ascii="宋体" w:hAnsi="宋体" w:hint="eastAsia"/>
          <w:szCs w:val="21"/>
        </w:rPr>
        <w:t>电话：58908337</w:t>
      </w:r>
    </w:p>
    <w:p>
      <w:pPr>
        <w:pStyle w:val="style0"/>
        <w:spacing w:lineRule="auto" w:line="288"/>
        <w:rPr>
          <w:rFonts w:ascii="宋体" w:hAnsi="宋体"/>
          <w:szCs w:val="21"/>
        </w:rPr>
      </w:pPr>
      <w:r>
        <w:rPr>
          <w:rFonts w:ascii="宋体" w:hAnsi="宋体" w:hint="eastAsia"/>
          <w:szCs w:val="21"/>
        </w:rPr>
        <w:t>Email：</w:t>
      </w:r>
      <w:r>
        <w:rPr/>
        <w:fldChar w:fldCharType="begin"/>
      </w:r>
      <w:r>
        <w:instrText xml:space="preserve"> HYPERLINK "mailto:jipengliu@qq.com" </w:instrText>
      </w:r>
      <w:r>
        <w:rPr/>
        <w:fldChar w:fldCharType="separate"/>
      </w:r>
      <w:r>
        <w:rPr>
          <w:rFonts w:ascii="宋体" w:hAnsi="宋体" w:hint="eastAsia"/>
          <w:color w:val="0000ff"/>
          <w:szCs w:val="21"/>
        </w:rPr>
        <w:t>jipengliu@qq.com</w:t>
      </w:r>
      <w:r>
        <w:rPr/>
        <w:fldChar w:fldCharType="end"/>
      </w:r>
    </w:p>
    <w:p>
      <w:pPr>
        <w:pStyle w:val="style0"/>
        <w:spacing w:lineRule="auto" w:line="288"/>
        <w:rPr>
          <w:rFonts w:ascii="宋体" w:hAnsi="宋体"/>
          <w:szCs w:val="21"/>
        </w:rPr>
      </w:pPr>
      <w:r>
        <w:rPr>
          <w:rFonts w:ascii="宋体" w:hAnsi="宋体" w:hint="eastAsia"/>
          <w:szCs w:val="21"/>
        </w:rPr>
        <w:t>辅导、答疑安排：</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72"/>
        </w:numPr>
        <w:spacing w:lineRule="auto" w:line="288"/>
        <w:rPr>
          <w:rFonts w:ascii="宋体" w:hAnsi="宋体"/>
          <w:szCs w:val="21"/>
        </w:rPr>
      </w:pPr>
      <w:r>
        <w:rPr>
          <w:rFonts w:ascii="宋体" w:hAnsi="宋体" w:hint="eastAsia"/>
          <w:szCs w:val="21"/>
        </w:rPr>
        <w:t>课程概述</w:t>
      </w:r>
    </w:p>
    <w:p>
      <w:pPr>
        <w:pStyle w:val="style0"/>
        <w:widowControl/>
        <w:spacing w:lineRule="auto" w:line="288"/>
        <w:jc w:val="left"/>
        <w:rPr>
          <w:rFonts w:ascii="宋体" w:cs="宋体" w:hAnsi="宋体"/>
          <w:kern w:val="0"/>
          <w:szCs w:val="21"/>
        </w:rPr>
      </w:pPr>
      <w:r>
        <w:rPr>
          <w:rFonts w:ascii="宋体" w:cs="宋体" w:hAnsi="宋体"/>
          <w:kern w:val="0"/>
          <w:szCs w:val="21"/>
        </w:rPr>
        <w:t>授课内容涵盖资本金融发展的历史演变</w:t>
      </w:r>
      <w:r>
        <w:rPr>
          <w:rFonts w:ascii="宋体" w:cs="宋体" w:hAnsi="宋体" w:hint="eastAsia"/>
          <w:kern w:val="0"/>
          <w:szCs w:val="21"/>
        </w:rPr>
        <w:t>、</w:t>
      </w:r>
      <w:r>
        <w:rPr>
          <w:rFonts w:ascii="宋体" w:cs="宋体" w:hAnsi="宋体"/>
          <w:kern w:val="0"/>
          <w:szCs w:val="21"/>
        </w:rPr>
        <w:t>定义与特征</w:t>
      </w:r>
      <w:r>
        <w:rPr>
          <w:rFonts w:ascii="宋体" w:cs="宋体" w:hAnsi="宋体" w:hint="eastAsia"/>
          <w:kern w:val="0"/>
          <w:szCs w:val="21"/>
        </w:rPr>
        <w:t>；</w:t>
      </w:r>
      <w:r>
        <w:rPr>
          <w:rFonts w:ascii="宋体" w:cs="宋体" w:hAnsi="宋体"/>
          <w:kern w:val="0"/>
          <w:szCs w:val="21"/>
        </w:rPr>
        <w:t>股市功能及股市新文化理论</w:t>
      </w:r>
      <w:r>
        <w:rPr>
          <w:rFonts w:ascii="宋体" w:cs="宋体" w:hAnsi="宋体" w:hint="eastAsia"/>
          <w:kern w:val="0"/>
          <w:szCs w:val="21"/>
        </w:rPr>
        <w:t>；资本金融学与金融工程学和金融行为学的关系；交易学理论框架；资本金融框架内的商业银行和广义投资银行等金融机构；国内外金融监管组织体系及制度；资本市场体系、资本金融产品、并购重组及证券市场分析。</w:t>
      </w:r>
    </w:p>
    <w:p>
      <w:pPr>
        <w:pStyle w:val="style0"/>
        <w:widowControl/>
        <w:spacing w:lineRule="auto" w:line="288"/>
        <w:jc w:val="left"/>
        <w:rPr>
          <w:rFonts w:ascii="宋体" w:cs="宋体" w:hAnsi="宋体"/>
          <w:kern w:val="0"/>
          <w:szCs w:val="21"/>
        </w:rPr>
      </w:pPr>
    </w:p>
    <w:p>
      <w:pPr>
        <w:pStyle w:val="style0"/>
        <w:numPr>
          <w:ilvl w:val="0"/>
          <w:numId w:val="72"/>
        </w:numPr>
        <w:spacing w:lineRule="auto" w:line="288"/>
        <w:rPr>
          <w:rFonts w:ascii="宋体" w:hAnsi="宋体"/>
          <w:szCs w:val="21"/>
        </w:rPr>
      </w:pPr>
      <w:r>
        <w:rPr>
          <w:rFonts w:ascii="宋体" w:hAnsi="宋体" w:hint="eastAsia"/>
          <w:szCs w:val="21"/>
        </w:rPr>
        <w:t>课程目标</w:t>
      </w:r>
    </w:p>
    <w:p>
      <w:pPr>
        <w:pStyle w:val="style0"/>
        <w:spacing w:lineRule="auto" w:line="288"/>
        <w:ind w:firstLine="420"/>
        <w:rPr>
          <w:rFonts w:ascii="宋体" w:hAnsi="宋体"/>
          <w:szCs w:val="21"/>
        </w:rPr>
      </w:pPr>
      <w:r>
        <w:rPr>
          <w:rFonts w:ascii="宋体" w:hAnsi="宋体" w:hint="eastAsia"/>
          <w:szCs w:val="21"/>
        </w:rPr>
        <w:t>学生要求重点掌握资本金融发展的定义与特征，资本金融学与金融工程学和金融行为学的关系，国内外金融监管组织体系及制度。</w:t>
      </w:r>
    </w:p>
    <w:p>
      <w:pPr>
        <w:pStyle w:val="style0"/>
        <w:spacing w:lineRule="auto" w:line="288"/>
        <w:ind w:firstLine="420"/>
        <w:rPr>
          <w:rFonts w:ascii="宋体" w:hAnsi="宋体"/>
          <w:szCs w:val="21"/>
        </w:rPr>
      </w:pPr>
    </w:p>
    <w:p>
      <w:pPr>
        <w:pStyle w:val="style0"/>
        <w:numPr>
          <w:ilvl w:val="0"/>
          <w:numId w:val="72"/>
        </w:numPr>
        <w:spacing w:lineRule="auto" w:line="288"/>
        <w:rPr>
          <w:rFonts w:ascii="宋体" w:hAnsi="宋体"/>
          <w:szCs w:val="21"/>
        </w:rPr>
      </w:pPr>
      <w:r>
        <w:rPr>
          <w:rFonts w:ascii="宋体" w:hAnsi="宋体" w:hint="eastAsia"/>
          <w:szCs w:val="21"/>
        </w:rPr>
        <w:t>内容提要及学时分配</w:t>
      </w:r>
    </w:p>
    <w:p>
      <w:pPr>
        <w:pStyle w:val="style0"/>
        <w:spacing w:lineRule="auto" w:line="288"/>
        <w:rPr>
          <w:rFonts w:ascii="宋体" w:hAnsi="宋体"/>
          <w:szCs w:val="21"/>
        </w:rPr>
      </w:pPr>
      <w:r>
        <w:rPr>
          <w:rFonts w:ascii="宋体" w:hAnsi="宋体" w:hint="eastAsia"/>
          <w:szCs w:val="21"/>
        </w:rPr>
        <w:t xml:space="preserve">    本课程共分为8讲，内容及学时分配如下表。</w:t>
      </w:r>
    </w:p>
    <w:p>
      <w:pPr>
        <w:pStyle w:val="style0"/>
        <w:spacing w:lineRule="auto" w:line="288"/>
        <w:rPr>
          <w:rFonts w:ascii="宋体" w:hAnsi="宋体"/>
          <w:szCs w:val="21"/>
        </w:rPr>
      </w:pPr>
    </w:p>
    <w:p>
      <w:pPr>
        <w:pStyle w:val="style0"/>
        <w:spacing w:lineRule="auto" w:line="288"/>
        <w:jc w:val="center"/>
        <w:rPr>
          <w:rFonts w:ascii="宋体" w:hAnsi="宋体"/>
          <w:b/>
          <w:bCs/>
          <w:szCs w:val="21"/>
        </w:rPr>
      </w:pPr>
      <w:r>
        <w:rPr>
          <w:rFonts w:ascii="宋体" w:hAnsi="宋体" w:hint="eastAsia"/>
          <w:b/>
          <w:bCs/>
          <w:szCs w:val="21"/>
        </w:rPr>
        <w:t>课程进度表</w:t>
      </w:r>
    </w:p>
    <w:p>
      <w:pPr>
        <w:pStyle w:val="style0"/>
        <w:spacing w:lineRule="auto" w:line="288"/>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资本金融学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034"/>
        <w:gridCol w:w="664"/>
        <w:gridCol w:w="1161"/>
        <w:gridCol w:w="995"/>
        <w:gridCol w:w="1285"/>
      </w:tblGrid>
      <w:tr>
        <w:trPr>
          <w:cantSplit/>
          <w:trHeight w:val="640" w:hRule="atLeast"/>
        </w:trPr>
        <w:tc>
          <w:tcPr>
            <w:tcW w:w="715"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周次</w:t>
            </w:r>
          </w:p>
        </w:tc>
        <w:tc>
          <w:tcPr>
            <w:tcW w:w="3034"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 程 内 容</w:t>
            </w:r>
          </w:p>
        </w:tc>
        <w:tc>
          <w:tcPr>
            <w:tcW w:w="664"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课时</w:t>
            </w:r>
          </w:p>
        </w:tc>
        <w:tc>
          <w:tcPr>
            <w:tcW w:w="1161" w:type="dxa"/>
            <w:tcBorders>
              <w:bottom w:val="single" w:sz="4" w:space="0" w:color="auto"/>
            </w:tcBorders>
            <w:vAlign w:val="center"/>
          </w:tcPr>
          <w:p>
            <w:pPr>
              <w:pStyle w:val="style0"/>
              <w:spacing w:lineRule="auto" w:line="288"/>
              <w:rPr>
                <w:rFonts w:ascii="宋体" w:hAnsi="宋体"/>
                <w:b/>
                <w:bCs/>
                <w:szCs w:val="21"/>
              </w:rPr>
            </w:pPr>
            <w:r>
              <w:rPr>
                <w:rFonts w:ascii="宋体" w:hAnsi="宋体" w:hint="eastAsia"/>
                <w:b/>
                <w:bCs/>
                <w:szCs w:val="21"/>
              </w:rPr>
              <w:t>授课人</w:t>
            </w:r>
          </w:p>
        </w:tc>
        <w:tc>
          <w:tcPr>
            <w:tcW w:w="995"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职 称</w:t>
            </w:r>
          </w:p>
        </w:tc>
        <w:tc>
          <w:tcPr>
            <w:tcW w:w="1285"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备   注</w:t>
            </w: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10</w:t>
            </w:r>
          </w:p>
        </w:tc>
        <w:tc>
          <w:tcPr>
            <w:tcW w:w="3034" w:type="dxa"/>
            <w:tcBorders/>
          </w:tcPr>
          <w:p>
            <w:pPr>
              <w:pStyle w:val="style0"/>
              <w:spacing w:lineRule="auto" w:line="288"/>
              <w:rPr>
                <w:rFonts w:ascii="宋体" w:hAnsi="宋体"/>
                <w:szCs w:val="21"/>
              </w:rPr>
            </w:pPr>
            <w:r>
              <w:rPr>
                <w:rFonts w:hint="eastAsia"/>
              </w:rPr>
              <w:t>第一讲</w:t>
            </w:r>
            <w:r>
              <w:rPr>
                <w:rFonts w:hint="eastAsia"/>
              </w:rPr>
              <w:t xml:space="preserve"> </w:t>
            </w:r>
            <w:r>
              <w:rPr>
                <w:rFonts w:hint="eastAsia"/>
              </w:rPr>
              <w:t>大国崛起与资本金融学</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刘纪鹏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11</w:t>
            </w:r>
          </w:p>
        </w:tc>
        <w:tc>
          <w:tcPr>
            <w:tcW w:w="3034" w:type="dxa"/>
            <w:tcBorders/>
          </w:tcPr>
          <w:p>
            <w:pPr>
              <w:pStyle w:val="style0"/>
              <w:spacing w:lineRule="auto" w:line="288"/>
              <w:rPr>
                <w:rFonts w:ascii="宋体" w:hAnsi="宋体"/>
                <w:szCs w:val="21"/>
              </w:rPr>
            </w:pPr>
            <w:r>
              <w:rPr>
                <w:rFonts w:hint="eastAsia"/>
              </w:rPr>
              <w:t>第二讲</w:t>
            </w:r>
            <w:r>
              <w:rPr>
                <w:rFonts w:hint="eastAsia"/>
              </w:rPr>
              <w:t xml:space="preserve"> </w:t>
            </w:r>
            <w:r>
              <w:rPr>
                <w:rFonts w:hint="eastAsia"/>
              </w:rPr>
              <w:t>改革的方法论与方法</w:t>
            </w:r>
            <w:r>
              <w:rPr>
                <w:rFonts w:hint="eastAsia"/>
              </w:rPr>
              <w:t>论的改革</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刘纪鹏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12</w:t>
            </w:r>
          </w:p>
        </w:tc>
        <w:tc>
          <w:tcPr>
            <w:tcW w:w="3034" w:type="dxa"/>
            <w:tcBorders/>
          </w:tcPr>
          <w:p>
            <w:pPr>
              <w:pStyle w:val="style0"/>
              <w:spacing w:lineRule="auto" w:line="288"/>
              <w:rPr>
                <w:rFonts w:ascii="宋体" w:hAnsi="宋体"/>
                <w:szCs w:val="21"/>
              </w:rPr>
            </w:pPr>
            <w:r>
              <w:rPr>
                <w:rFonts w:hint="eastAsia"/>
              </w:rPr>
              <w:t>第三讲</w:t>
            </w:r>
            <w:r>
              <w:rPr>
                <w:rFonts w:hint="eastAsia"/>
              </w:rPr>
              <w:t xml:space="preserve"> </w:t>
            </w:r>
            <w:r>
              <w:rPr>
                <w:rFonts w:hint="eastAsia"/>
              </w:rPr>
              <w:t>现代金融公司与金融监管</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刘纪鹏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13</w:t>
            </w:r>
          </w:p>
        </w:tc>
        <w:tc>
          <w:tcPr>
            <w:tcW w:w="3034" w:type="dxa"/>
            <w:tcBorders/>
          </w:tcPr>
          <w:p>
            <w:pPr>
              <w:pStyle w:val="style0"/>
              <w:spacing w:lineRule="auto" w:line="288"/>
              <w:rPr>
                <w:rFonts w:ascii="宋体" w:hAnsi="宋体"/>
                <w:szCs w:val="21"/>
              </w:rPr>
            </w:pPr>
            <w:r>
              <w:rPr>
                <w:rFonts w:hint="eastAsia"/>
              </w:rPr>
              <w:t>第四讲</w:t>
            </w:r>
            <w:r>
              <w:rPr>
                <w:rFonts w:hint="eastAsia"/>
              </w:rPr>
              <w:t xml:space="preserve"> </w:t>
            </w:r>
            <w:r>
              <w:rPr>
                <w:rFonts w:hint="eastAsia"/>
              </w:rPr>
              <w:t>金融交易学与股市新文化</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刘纪鹏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14</w:t>
            </w:r>
          </w:p>
        </w:tc>
        <w:tc>
          <w:tcPr>
            <w:tcW w:w="3034" w:type="dxa"/>
            <w:tcBorders/>
          </w:tcPr>
          <w:p>
            <w:pPr>
              <w:pStyle w:val="style0"/>
              <w:spacing w:lineRule="auto" w:line="288"/>
              <w:rPr>
                <w:rFonts w:ascii="宋体" w:hAnsi="宋体"/>
                <w:szCs w:val="21"/>
              </w:rPr>
            </w:pPr>
            <w:r>
              <w:rPr>
                <w:rFonts w:hint="eastAsia"/>
              </w:rPr>
              <w:t>第五讲</w:t>
            </w:r>
            <w:r>
              <w:rPr>
                <w:rFonts w:hint="eastAsia"/>
              </w:rPr>
              <w:t xml:space="preserve"> </w:t>
            </w:r>
            <w:r>
              <w:rPr>
                <w:rFonts w:hint="eastAsia"/>
              </w:rPr>
              <w:t>企业组织、公司治理及期权激励</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刘继鹏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15</w:t>
            </w:r>
          </w:p>
        </w:tc>
        <w:tc>
          <w:tcPr>
            <w:tcW w:w="3034" w:type="dxa"/>
            <w:tcBorders/>
          </w:tcPr>
          <w:p>
            <w:pPr>
              <w:pStyle w:val="style0"/>
              <w:spacing w:lineRule="auto" w:line="288"/>
              <w:rPr>
                <w:rFonts w:ascii="宋体" w:hAnsi="宋体"/>
                <w:szCs w:val="21"/>
              </w:rPr>
            </w:pPr>
            <w:r>
              <w:rPr>
                <w:rFonts w:hint="eastAsia"/>
              </w:rPr>
              <w:t>第六讲</w:t>
            </w:r>
            <w:r>
              <w:rPr>
                <w:rFonts w:hint="eastAsia"/>
              </w:rPr>
              <w:t xml:space="preserve"> </w:t>
            </w:r>
            <w:r>
              <w:rPr>
                <w:rFonts w:hint="eastAsia"/>
              </w:rPr>
              <w:t>资本市场的多层次化</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刘继鹏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16</w:t>
            </w:r>
          </w:p>
        </w:tc>
        <w:tc>
          <w:tcPr>
            <w:tcW w:w="3034" w:type="dxa"/>
            <w:tcBorders/>
          </w:tcPr>
          <w:p>
            <w:pPr>
              <w:pStyle w:val="style0"/>
              <w:spacing w:lineRule="auto" w:line="288"/>
              <w:rPr>
                <w:rFonts w:ascii="宋体" w:hAnsi="宋体"/>
                <w:szCs w:val="21"/>
              </w:rPr>
            </w:pPr>
            <w:r>
              <w:rPr>
                <w:rFonts w:hint="eastAsia"/>
              </w:rPr>
              <w:t>第七讲</w:t>
            </w:r>
            <w:r>
              <w:rPr>
                <w:rFonts w:hint="eastAsia"/>
              </w:rPr>
              <w:t xml:space="preserve"> </w:t>
            </w:r>
            <w:r>
              <w:rPr>
                <w:rFonts w:hint="eastAsia"/>
              </w:rPr>
              <w:t>股改模式与境内外融资上市</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r>
              <w:rPr>
                <w:rFonts w:ascii="宋体" w:hAnsi="宋体" w:hint="eastAsia"/>
                <w:szCs w:val="21"/>
              </w:rPr>
              <w:t>刘纪鹏</w:t>
            </w:r>
          </w:p>
        </w:tc>
        <w:tc>
          <w:tcPr>
            <w:tcW w:w="995" w:type="dxa"/>
            <w:tcBorders/>
          </w:tcPr>
          <w:p>
            <w:pPr>
              <w:pStyle w:val="style0"/>
              <w:spacing w:lineRule="auto" w:line="288"/>
              <w:jc w:val="center"/>
              <w:rPr>
                <w:rFonts w:ascii="宋体" w:hAnsi="宋体"/>
                <w:szCs w:val="21"/>
              </w:rPr>
            </w:pPr>
            <w:r>
              <w:rPr>
                <w:rFonts w:ascii="宋体" w:hAnsi="宋体" w:hint="eastAsia"/>
                <w:szCs w:val="21"/>
              </w:rPr>
              <w:t>教授</w:t>
            </w:r>
          </w:p>
        </w:tc>
        <w:tc>
          <w:tcPr>
            <w:tcW w:w="1285" w:type="dxa"/>
            <w:tcBorders/>
          </w:tcPr>
          <w:p>
            <w:pPr>
              <w:pStyle w:val="style0"/>
              <w:spacing w:lineRule="auto" w:line="288"/>
              <w:jc w:val="center"/>
              <w:rPr>
                <w:rFonts w:ascii="宋体" w:hAnsi="宋体"/>
                <w:szCs w:val="21"/>
              </w:rPr>
            </w:pPr>
          </w:p>
        </w:tc>
      </w:tr>
      <w:tr>
        <w:tblPrEx/>
        <w:trPr>
          <w:trHeight w:val="420" w:hRule="atLeast"/>
        </w:trPr>
        <w:tc>
          <w:tcPr>
            <w:tcW w:w="715" w:type="dxa"/>
            <w:tcBorders/>
            <w:vAlign w:val="center"/>
          </w:tcPr>
          <w:p>
            <w:pPr>
              <w:pStyle w:val="style0"/>
              <w:spacing w:lineRule="auto" w:line="288"/>
              <w:jc w:val="center"/>
              <w:rPr>
                <w:rFonts w:ascii="宋体" w:hAnsi="宋体"/>
                <w:szCs w:val="21"/>
              </w:rPr>
            </w:pPr>
            <w:r>
              <w:rPr>
                <w:rFonts w:ascii="宋体" w:hAnsi="宋体" w:hint="eastAsia"/>
                <w:szCs w:val="21"/>
              </w:rPr>
              <w:t>17</w:t>
            </w:r>
          </w:p>
        </w:tc>
        <w:tc>
          <w:tcPr>
            <w:tcW w:w="3034" w:type="dxa"/>
            <w:tcBorders/>
          </w:tcPr>
          <w:p>
            <w:pPr>
              <w:pStyle w:val="style0"/>
              <w:spacing w:lineRule="auto" w:line="288"/>
              <w:rPr>
                <w:rFonts w:ascii="宋体" w:hAnsi="宋体"/>
                <w:szCs w:val="21"/>
              </w:rPr>
            </w:pPr>
            <w:r>
              <w:rPr>
                <w:rFonts w:ascii="宋体" w:hAnsi="宋体" w:hint="eastAsia"/>
                <w:szCs w:val="21"/>
              </w:rPr>
              <w:t>考试</w:t>
            </w:r>
          </w:p>
        </w:tc>
        <w:tc>
          <w:tcPr>
            <w:tcW w:w="664" w:type="dxa"/>
            <w:tcBorders/>
          </w:tcPr>
          <w:p>
            <w:pPr>
              <w:pStyle w:val="style0"/>
              <w:spacing w:lineRule="auto" w:line="288"/>
              <w:jc w:val="center"/>
              <w:rPr>
                <w:rFonts w:ascii="宋体" w:hAnsi="宋体"/>
                <w:szCs w:val="21"/>
              </w:rPr>
            </w:pPr>
            <w:r>
              <w:rPr>
                <w:rFonts w:ascii="宋体" w:hAnsi="宋体" w:hint="eastAsia"/>
                <w:szCs w:val="21"/>
              </w:rPr>
              <w:t>4</w:t>
            </w:r>
          </w:p>
        </w:tc>
        <w:tc>
          <w:tcPr>
            <w:tcW w:w="1161" w:type="dxa"/>
            <w:tcBorders/>
          </w:tcPr>
          <w:p>
            <w:pPr>
              <w:pStyle w:val="style0"/>
              <w:spacing w:lineRule="auto" w:line="288"/>
              <w:jc w:val="center"/>
              <w:rPr>
                <w:rFonts w:ascii="宋体" w:hAnsi="宋体"/>
                <w:szCs w:val="21"/>
              </w:rPr>
            </w:pPr>
          </w:p>
        </w:tc>
        <w:tc>
          <w:tcPr>
            <w:tcW w:w="995" w:type="dxa"/>
            <w:tcBorders/>
          </w:tcPr>
          <w:p>
            <w:pPr>
              <w:pStyle w:val="style0"/>
              <w:spacing w:lineRule="auto" w:line="288"/>
              <w:jc w:val="center"/>
              <w:rPr>
                <w:rFonts w:ascii="宋体" w:hAnsi="宋体"/>
                <w:szCs w:val="21"/>
              </w:rPr>
            </w:pPr>
          </w:p>
        </w:tc>
        <w:tc>
          <w:tcPr>
            <w:tcW w:w="1285" w:type="dxa"/>
            <w:tcBorders/>
          </w:tcPr>
          <w:p>
            <w:pPr>
              <w:pStyle w:val="style0"/>
              <w:spacing w:lineRule="auto" w:line="288"/>
              <w:jc w:val="center"/>
              <w:rPr>
                <w:rFonts w:ascii="宋体" w:hAnsi="宋体"/>
                <w:szCs w:val="21"/>
              </w:rPr>
            </w:pPr>
          </w:p>
        </w:tc>
      </w:tr>
    </w:tbl>
    <w:p>
      <w:pPr>
        <w:pStyle w:val="style0"/>
        <w:spacing w:lineRule="auto" w:line="288"/>
        <w:rPr>
          <w:rFonts w:ascii="宋体" w:hAnsi="宋体"/>
          <w:szCs w:val="21"/>
        </w:rPr>
      </w:pPr>
    </w:p>
    <w:p>
      <w:pPr>
        <w:pStyle w:val="style0"/>
        <w:spacing w:lineRule="auto" w:line="288"/>
        <w:rPr>
          <w:rFonts w:ascii="宋体" w:hAnsi="宋体"/>
          <w:szCs w:val="21"/>
        </w:rPr>
      </w:pPr>
    </w:p>
    <w:p>
      <w:pPr>
        <w:pStyle w:val="style0"/>
        <w:numPr>
          <w:ilvl w:val="0"/>
          <w:numId w:val="72"/>
        </w:numPr>
        <w:spacing w:lineRule="auto" w:line="288"/>
        <w:rPr>
          <w:rFonts w:ascii="宋体" w:hAnsi="宋体"/>
          <w:szCs w:val="21"/>
        </w:rPr>
      </w:pPr>
      <w:r>
        <w:rPr>
          <w:rFonts w:ascii="宋体" w:hAnsi="宋体" w:hint="eastAsia"/>
          <w:szCs w:val="21"/>
        </w:rPr>
        <w:t>教学方式</w:t>
      </w:r>
    </w:p>
    <w:p>
      <w:pPr>
        <w:pStyle w:val="style0"/>
        <w:spacing w:lineRule="auto" w:line="288"/>
        <w:rPr>
          <w:rFonts w:ascii="宋体" w:hAnsi="宋体"/>
          <w:szCs w:val="21"/>
        </w:rPr>
      </w:pPr>
      <w:r>
        <w:rPr>
          <w:rFonts w:ascii="宋体" w:hAnsi="宋体" w:hint="eastAsia"/>
          <w:szCs w:val="21"/>
        </w:rPr>
        <w:t xml:space="preserve">       现场授课</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72"/>
        </w:numPr>
        <w:spacing w:lineRule="auto" w:line="288"/>
        <w:rPr>
          <w:rFonts w:ascii="宋体" w:hAnsi="宋体"/>
          <w:szCs w:val="21"/>
        </w:rPr>
      </w:pPr>
      <w:r>
        <w:rPr>
          <w:rFonts w:ascii="宋体" w:hAnsi="宋体" w:hint="eastAsia"/>
          <w:szCs w:val="21"/>
        </w:rPr>
        <w:t>教学过程中IT工具等技术手段的应用</w:t>
      </w:r>
    </w:p>
    <w:p>
      <w:pPr>
        <w:pStyle w:val="style0"/>
        <w:spacing w:lineRule="auto" w:line="288"/>
        <w:rPr>
          <w:rFonts w:ascii="宋体" w:hAnsi="宋体"/>
          <w:szCs w:val="21"/>
        </w:rPr>
      </w:pPr>
      <w:r>
        <w:rPr>
          <w:rFonts w:ascii="宋体" w:hAnsi="宋体" w:hint="eastAsia"/>
          <w:szCs w:val="21"/>
        </w:rPr>
        <w:t xml:space="preserve">       PPT</w:t>
      </w:r>
    </w:p>
    <w:p>
      <w:pPr>
        <w:pStyle w:val="style0"/>
        <w:numPr>
          <w:ilvl w:val="0"/>
          <w:numId w:val="72"/>
        </w:numPr>
        <w:spacing w:lineRule="auto" w:line="288"/>
        <w:rPr>
          <w:rFonts w:ascii="宋体" w:hAnsi="宋体"/>
          <w:szCs w:val="21"/>
        </w:rPr>
      </w:pPr>
      <w:r>
        <w:rPr>
          <w:rFonts w:ascii="宋体" w:hAnsi="宋体" w:hint="eastAsia"/>
          <w:szCs w:val="21"/>
        </w:rPr>
        <w:t>教材</w:t>
      </w:r>
    </w:p>
    <w:p>
      <w:pPr>
        <w:pStyle w:val="style0"/>
        <w:spacing w:lineRule="auto" w:line="288"/>
        <w:rPr>
          <w:rFonts w:ascii="宋体" w:hAnsi="宋体"/>
          <w:szCs w:val="21"/>
        </w:rPr>
      </w:pPr>
      <w:r>
        <w:rPr>
          <w:rFonts w:ascii="宋体" w:hAnsi="宋体" w:hint="eastAsia"/>
          <w:szCs w:val="21"/>
        </w:rPr>
        <w:t xml:space="preserve">      《资本金融学》 刘纪鹏著  中信出版社</w:t>
      </w:r>
    </w:p>
    <w:p>
      <w:pPr>
        <w:pStyle w:val="style0"/>
        <w:numPr>
          <w:ilvl w:val="0"/>
          <w:numId w:val="72"/>
        </w:numPr>
        <w:spacing w:lineRule="auto" w:line="288"/>
        <w:rPr>
          <w:rFonts w:ascii="宋体" w:hAnsi="宋体"/>
          <w:szCs w:val="21"/>
        </w:rPr>
      </w:pPr>
      <w:r>
        <w:rPr>
          <w:rFonts w:ascii="宋体" w:hAnsi="宋体" w:hint="eastAsia"/>
          <w:szCs w:val="21"/>
        </w:rPr>
        <w:t>参考书目</w:t>
      </w:r>
    </w:p>
    <w:p>
      <w:pPr>
        <w:pStyle w:val="style0"/>
        <w:spacing w:lineRule="auto" w:line="288"/>
        <w:rPr>
          <w:rFonts w:ascii="宋体" w:hAnsi="宋体"/>
          <w:szCs w:val="21"/>
        </w:rPr>
      </w:pPr>
      <w:r>
        <w:rPr>
          <w:rFonts w:ascii="宋体" w:hAnsi="宋体" w:hint="eastAsia"/>
          <w:szCs w:val="21"/>
        </w:rPr>
        <w:t xml:space="preserve">       按授课老师现场授课要求</w:t>
      </w:r>
    </w:p>
    <w:p>
      <w:pPr>
        <w:pStyle w:val="style0"/>
        <w:numPr>
          <w:ilvl w:val="0"/>
          <w:numId w:val="72"/>
        </w:numPr>
        <w:spacing w:lineRule="auto" w:line="288"/>
        <w:rPr>
          <w:rFonts w:ascii="宋体" w:hAnsi="宋体"/>
          <w:szCs w:val="21"/>
        </w:rPr>
      </w:pPr>
      <w:r>
        <w:rPr>
          <w:rFonts w:ascii="宋体" w:hAnsi="宋体" w:hint="eastAsia"/>
          <w:szCs w:val="21"/>
        </w:rPr>
        <w:t>教学辅助材料，如CD、录影等</w:t>
      </w:r>
    </w:p>
    <w:p>
      <w:pPr>
        <w:pStyle w:val="style0"/>
        <w:spacing w:lineRule="auto" w:line="288"/>
        <w:rPr>
          <w:rFonts w:ascii="宋体" w:hAnsi="宋体"/>
          <w:szCs w:val="21"/>
        </w:rPr>
      </w:pPr>
      <w:r>
        <w:rPr>
          <w:rFonts w:ascii="宋体" w:hAnsi="宋体" w:hint="eastAsia"/>
          <w:szCs w:val="21"/>
        </w:rPr>
        <w:t xml:space="preserve">       无</w:t>
      </w:r>
    </w:p>
    <w:p>
      <w:pPr>
        <w:pStyle w:val="style0"/>
        <w:numPr>
          <w:ilvl w:val="0"/>
          <w:numId w:val="72"/>
        </w:numPr>
        <w:spacing w:lineRule="auto" w:line="288"/>
        <w:rPr>
          <w:rFonts w:ascii="宋体" w:hAnsi="宋体"/>
          <w:szCs w:val="21"/>
        </w:rPr>
      </w:pPr>
      <w:r>
        <w:rPr>
          <w:rFonts w:ascii="宋体" w:hAnsi="宋体" w:hint="eastAsia"/>
          <w:szCs w:val="21"/>
        </w:rPr>
        <w:t>课程学习要求及课堂纪律规范</w:t>
      </w:r>
    </w:p>
    <w:p>
      <w:pPr>
        <w:pStyle w:val="style0"/>
        <w:spacing w:lineRule="auto" w:line="288"/>
        <w:rPr>
          <w:rFonts w:ascii="宋体" w:hAnsi="宋体"/>
          <w:szCs w:val="21"/>
        </w:rPr>
      </w:pPr>
      <w:r>
        <w:rPr>
          <w:rFonts w:ascii="宋体" w:hAnsi="宋体" w:hint="eastAsia"/>
          <w:szCs w:val="21"/>
        </w:rPr>
        <w:t xml:space="preserve">       积极参与课程，认真听讲，按时完成课后作业，课程中踊跃发言，计入平时成绩。</w:t>
      </w:r>
    </w:p>
    <w:p>
      <w:pPr>
        <w:pStyle w:val="style0"/>
        <w:numPr>
          <w:ilvl w:val="0"/>
          <w:numId w:val="72"/>
        </w:numPr>
        <w:spacing w:lineRule="auto" w:line="288"/>
        <w:rPr>
          <w:rFonts w:ascii="宋体" w:hAnsi="宋体"/>
          <w:szCs w:val="21"/>
        </w:rPr>
      </w:pPr>
      <w:r>
        <w:rPr>
          <w:rFonts w:ascii="宋体" w:hAnsi="宋体" w:hint="eastAsia"/>
          <w:szCs w:val="21"/>
        </w:rPr>
        <w:t>学生成绩评定办法（需详细说明评估学生学习效果的方法，各部分的百分比）</w:t>
      </w:r>
    </w:p>
    <w:p>
      <w:pPr>
        <w:pStyle w:val="style0"/>
        <w:spacing w:lineRule="auto" w:line="288"/>
        <w:ind w:firstLine="420" w:firstLineChars="200"/>
        <w:rPr>
          <w:rFonts w:ascii="宋体" w:hAnsi="宋体"/>
          <w:szCs w:val="21"/>
        </w:rPr>
      </w:pPr>
      <w:r>
        <w:rPr>
          <w:rFonts w:ascii="宋体" w:hAnsi="宋体" w:hint="eastAsia"/>
          <w:szCs w:val="21"/>
        </w:rPr>
        <w:t xml:space="preserve">    平时成绩（出勤及上课表现）20%，闭卷考试80%</w:t>
      </w:r>
    </w:p>
    <w:p>
      <w:pPr>
        <w:pStyle w:val="style0"/>
        <w:spacing w:lineRule="auto" w:line="288"/>
        <w:rPr>
          <w:rFonts w:ascii="宋体" w:hAnsi="宋体"/>
          <w:szCs w:val="21"/>
        </w:rPr>
      </w:pPr>
    </w:p>
    <w:p>
      <w:pPr>
        <w:pStyle w:val="style0"/>
        <w:spacing w:lineRule="auto" w:line="288"/>
        <w:ind w:firstLine="2717" w:firstLineChars="1289"/>
        <w:rPr>
          <w:rFonts w:ascii="宋体" w:hAnsi="宋体"/>
          <w:szCs w:val="21"/>
        </w:rPr>
      </w:pPr>
      <w:r>
        <w:rPr>
          <w:rFonts w:ascii="宋体" w:hAnsi="宋体" w:hint="eastAsia"/>
          <w:b/>
          <w:bCs/>
          <w:szCs w:val="21"/>
        </w:rPr>
        <w:t>教学大纲</w:t>
      </w:r>
    </w:p>
    <w:p>
      <w:pPr>
        <w:pStyle w:val="style0"/>
        <w:widowControl/>
        <w:spacing w:lineRule="auto" w:line="288"/>
        <w:jc w:val="left"/>
        <w:rPr/>
      </w:pPr>
      <w:r>
        <w:rPr>
          <w:rFonts w:hint="eastAsia"/>
        </w:rPr>
        <w:t>第一讲</w:t>
      </w:r>
      <w:r>
        <w:rPr>
          <w:rFonts w:hint="eastAsia"/>
        </w:rPr>
        <w:t xml:space="preserve"> </w:t>
      </w:r>
      <w:r>
        <w:rPr>
          <w:rFonts w:hint="eastAsia"/>
        </w:rPr>
        <w:t>大国崛起与资本金融学（</w:t>
      </w:r>
      <w:r>
        <w:rPr>
          <w:rFonts w:hint="eastAsia"/>
        </w:rPr>
        <w:t>4</w:t>
      </w:r>
      <w:r>
        <w:rPr>
          <w:rFonts w:hint="eastAsia"/>
        </w:rPr>
        <w:t>）</w:t>
      </w:r>
    </w:p>
    <w:p>
      <w:pPr>
        <w:pStyle w:val="style0"/>
        <w:widowControl/>
        <w:spacing w:lineRule="auto" w:line="288"/>
        <w:jc w:val="left"/>
        <w:rPr/>
      </w:pPr>
      <w:r>
        <w:rPr>
          <w:rFonts w:hint="eastAsia"/>
        </w:rPr>
        <w:t>阅读内容：《资本金融学》第一章</w:t>
      </w:r>
    </w:p>
    <w:p>
      <w:pPr>
        <w:pStyle w:val="style0"/>
        <w:spacing w:lineRule="auto" w:line="288"/>
        <w:jc w:val="center"/>
        <w:rPr/>
      </w:pPr>
    </w:p>
    <w:p>
      <w:pPr>
        <w:pStyle w:val="style0"/>
        <w:widowControl/>
        <w:spacing w:lineRule="auto" w:line="288"/>
        <w:jc w:val="left"/>
        <w:rPr/>
      </w:pPr>
      <w:r>
        <w:rPr>
          <w:rFonts w:hint="eastAsia"/>
        </w:rPr>
        <w:t>第二讲</w:t>
      </w:r>
      <w:r>
        <w:rPr>
          <w:rFonts w:hint="eastAsia"/>
        </w:rPr>
        <w:t xml:space="preserve"> </w:t>
      </w:r>
      <w:r>
        <w:rPr>
          <w:rFonts w:hint="eastAsia"/>
        </w:rPr>
        <w:t>改革的方法论与方法论的改革（</w:t>
      </w:r>
      <w:r>
        <w:rPr>
          <w:rFonts w:hint="eastAsia"/>
        </w:rPr>
        <w:t>4</w:t>
      </w:r>
      <w:r>
        <w:rPr>
          <w:rFonts w:hint="eastAsia"/>
        </w:rPr>
        <w:t>）</w:t>
      </w:r>
    </w:p>
    <w:p>
      <w:pPr>
        <w:pStyle w:val="style0"/>
        <w:widowControl/>
        <w:spacing w:lineRule="auto" w:line="288"/>
        <w:jc w:val="left"/>
        <w:rPr/>
      </w:pPr>
      <w:r>
        <w:rPr>
          <w:rFonts w:hint="eastAsia"/>
        </w:rPr>
        <w:t>阅读内容：《资本金融学》第二章</w:t>
      </w:r>
    </w:p>
    <w:p>
      <w:pPr>
        <w:pStyle w:val="style0"/>
        <w:widowControl/>
        <w:spacing w:lineRule="auto" w:line="288"/>
        <w:jc w:val="left"/>
        <w:rPr/>
      </w:pPr>
    </w:p>
    <w:p>
      <w:pPr>
        <w:pStyle w:val="style0"/>
        <w:widowControl/>
        <w:spacing w:lineRule="auto" w:line="288"/>
        <w:jc w:val="left"/>
        <w:rPr/>
      </w:pPr>
      <w:r>
        <w:rPr>
          <w:rFonts w:hint="eastAsia"/>
        </w:rPr>
        <w:t>第三讲</w:t>
      </w:r>
      <w:r>
        <w:rPr>
          <w:rFonts w:hint="eastAsia"/>
        </w:rPr>
        <w:t xml:space="preserve"> </w:t>
      </w:r>
      <w:r>
        <w:rPr>
          <w:rFonts w:hint="eastAsia"/>
        </w:rPr>
        <w:t>现代金融公司与金融监管（</w:t>
      </w:r>
      <w:r>
        <w:rPr>
          <w:rFonts w:hint="eastAsia"/>
        </w:rPr>
        <w:t>4</w:t>
      </w:r>
      <w:r>
        <w:rPr>
          <w:rFonts w:hint="eastAsia"/>
        </w:rPr>
        <w:t>）</w:t>
      </w:r>
    </w:p>
    <w:p>
      <w:pPr>
        <w:pStyle w:val="style0"/>
        <w:widowControl/>
        <w:spacing w:lineRule="auto" w:line="288"/>
        <w:jc w:val="left"/>
        <w:rPr/>
      </w:pPr>
      <w:r>
        <w:rPr>
          <w:rFonts w:hint="eastAsia"/>
        </w:rPr>
        <w:t>阅读内容：《资本金融学》第三章、第四章</w:t>
      </w:r>
    </w:p>
    <w:p>
      <w:pPr>
        <w:pStyle w:val="style0"/>
        <w:widowControl/>
        <w:spacing w:lineRule="auto" w:line="288"/>
        <w:jc w:val="left"/>
        <w:rPr/>
      </w:pPr>
    </w:p>
    <w:p>
      <w:pPr>
        <w:pStyle w:val="style0"/>
        <w:widowControl/>
        <w:spacing w:lineRule="auto" w:line="288"/>
        <w:jc w:val="left"/>
        <w:rPr/>
      </w:pPr>
      <w:r>
        <w:rPr>
          <w:rFonts w:hint="eastAsia"/>
        </w:rPr>
        <w:t>第四讲</w:t>
      </w:r>
      <w:r>
        <w:rPr>
          <w:rFonts w:hint="eastAsia"/>
        </w:rPr>
        <w:t xml:space="preserve"> </w:t>
      </w:r>
      <w:r>
        <w:rPr>
          <w:rFonts w:hint="eastAsia"/>
        </w:rPr>
        <w:t>金融交易学与股市新文化（</w:t>
      </w:r>
      <w:r>
        <w:rPr>
          <w:rFonts w:hint="eastAsia"/>
        </w:rPr>
        <w:t>4</w:t>
      </w:r>
      <w:r>
        <w:rPr>
          <w:rFonts w:hint="eastAsia"/>
        </w:rPr>
        <w:t>）</w:t>
      </w:r>
    </w:p>
    <w:p>
      <w:pPr>
        <w:pStyle w:val="style0"/>
        <w:widowControl/>
        <w:spacing w:lineRule="auto" w:line="288"/>
        <w:jc w:val="left"/>
        <w:rPr/>
      </w:pPr>
      <w:r>
        <w:rPr>
          <w:rFonts w:hint="eastAsia"/>
        </w:rPr>
        <w:t>阅读内容：《资本金融学》第五章</w:t>
      </w:r>
    </w:p>
    <w:p>
      <w:pPr>
        <w:pStyle w:val="style0"/>
        <w:widowControl/>
        <w:spacing w:lineRule="auto" w:line="288"/>
        <w:jc w:val="left"/>
        <w:rPr/>
      </w:pPr>
    </w:p>
    <w:p>
      <w:pPr>
        <w:pStyle w:val="style0"/>
        <w:widowControl/>
        <w:spacing w:lineRule="auto" w:line="288"/>
        <w:jc w:val="left"/>
        <w:rPr/>
      </w:pPr>
      <w:r>
        <w:rPr>
          <w:rFonts w:hint="eastAsia"/>
        </w:rPr>
        <w:t>第五讲</w:t>
      </w:r>
      <w:r>
        <w:rPr>
          <w:rFonts w:hint="eastAsia"/>
        </w:rPr>
        <w:t xml:space="preserve"> </w:t>
      </w:r>
      <w:r>
        <w:rPr>
          <w:rFonts w:hint="eastAsia"/>
        </w:rPr>
        <w:t>企业组织、公司治理及期权激励（</w:t>
      </w:r>
      <w:r>
        <w:rPr>
          <w:rFonts w:hint="eastAsia"/>
        </w:rPr>
        <w:t>4</w:t>
      </w:r>
      <w:r>
        <w:rPr>
          <w:rFonts w:hint="eastAsia"/>
        </w:rPr>
        <w:t>）</w:t>
      </w:r>
    </w:p>
    <w:p>
      <w:pPr>
        <w:pStyle w:val="style0"/>
        <w:widowControl/>
        <w:spacing w:lineRule="auto" w:line="288"/>
        <w:jc w:val="left"/>
        <w:rPr/>
      </w:pPr>
      <w:r>
        <w:rPr>
          <w:rFonts w:hint="eastAsia"/>
        </w:rPr>
        <w:t>阅读内容：《大道无形</w:t>
      </w:r>
      <w:r>
        <w:rPr>
          <w:rFonts w:hint="eastAsia"/>
        </w:rPr>
        <w:t>-</w:t>
      </w:r>
      <w:r>
        <w:rPr>
          <w:rFonts w:hint="eastAsia"/>
        </w:rPr>
        <w:t>公司法人制度探索》</w:t>
      </w:r>
    </w:p>
    <w:p>
      <w:pPr>
        <w:pStyle w:val="style0"/>
        <w:widowControl/>
        <w:spacing w:lineRule="auto" w:line="288"/>
        <w:jc w:val="left"/>
        <w:rPr/>
      </w:pPr>
    </w:p>
    <w:p>
      <w:pPr>
        <w:pStyle w:val="style0"/>
        <w:widowControl/>
        <w:spacing w:lineRule="auto" w:line="288"/>
        <w:jc w:val="left"/>
        <w:rPr/>
      </w:pPr>
      <w:r>
        <w:rPr>
          <w:rFonts w:hint="eastAsia"/>
        </w:rPr>
        <w:t>第六讲</w:t>
      </w:r>
      <w:r>
        <w:rPr>
          <w:rFonts w:hint="eastAsia"/>
        </w:rPr>
        <w:t xml:space="preserve"> </w:t>
      </w:r>
      <w:r>
        <w:rPr>
          <w:rFonts w:hint="eastAsia"/>
        </w:rPr>
        <w:t>资本市场的多层次化（</w:t>
      </w:r>
      <w:r>
        <w:rPr>
          <w:rFonts w:hint="eastAsia"/>
        </w:rPr>
        <w:t>4</w:t>
      </w:r>
      <w:r>
        <w:rPr>
          <w:rFonts w:hint="eastAsia"/>
        </w:rPr>
        <w:t>）</w:t>
      </w:r>
    </w:p>
    <w:p>
      <w:pPr>
        <w:pStyle w:val="style0"/>
        <w:widowControl/>
        <w:spacing w:lineRule="auto" w:line="288"/>
        <w:jc w:val="left"/>
        <w:rPr/>
      </w:pPr>
      <w:r>
        <w:rPr>
          <w:rFonts w:hint="eastAsia"/>
        </w:rPr>
        <w:t>阅读内容：《资本金融学》第六章</w:t>
      </w:r>
    </w:p>
    <w:p>
      <w:pPr>
        <w:pStyle w:val="style0"/>
        <w:widowControl/>
        <w:spacing w:lineRule="auto" w:line="288"/>
        <w:jc w:val="left"/>
        <w:rPr/>
      </w:pPr>
    </w:p>
    <w:p>
      <w:pPr>
        <w:pStyle w:val="style0"/>
        <w:widowControl/>
        <w:spacing w:lineRule="auto" w:line="288"/>
        <w:jc w:val="left"/>
        <w:rPr/>
      </w:pPr>
      <w:r>
        <w:rPr>
          <w:rFonts w:hint="eastAsia"/>
        </w:rPr>
        <w:t>第七讲</w:t>
      </w:r>
      <w:r>
        <w:rPr>
          <w:rFonts w:hint="eastAsia"/>
        </w:rPr>
        <w:t xml:space="preserve"> </w:t>
      </w:r>
      <w:r>
        <w:rPr>
          <w:rFonts w:hint="eastAsia"/>
        </w:rPr>
        <w:t>股改模式与境内外融资上市（</w:t>
      </w:r>
      <w:r>
        <w:rPr>
          <w:rFonts w:hint="eastAsia"/>
        </w:rPr>
        <w:t>4</w:t>
      </w:r>
      <w:r>
        <w:rPr>
          <w:rFonts w:hint="eastAsia"/>
        </w:rPr>
        <w:t>）</w:t>
      </w:r>
    </w:p>
    <w:p>
      <w:pPr>
        <w:pStyle w:val="style0"/>
        <w:widowControl/>
        <w:spacing w:lineRule="auto" w:line="288"/>
        <w:jc w:val="left"/>
        <w:rPr/>
      </w:pPr>
      <w:r>
        <w:rPr>
          <w:rFonts w:hint="eastAsia"/>
        </w:rPr>
        <w:t>阅读内容：《资本金融学》第七章、第八章</w:t>
      </w:r>
    </w:p>
    <w:p>
      <w:pPr>
        <w:pStyle w:val="style0"/>
        <w:rPr/>
      </w:pPr>
    </w:p>
    <w:p>
      <w:pPr>
        <w:pStyle w:val="style0"/>
        <w:widowControl/>
        <w:jc w:val="left"/>
        <w:rPr/>
      </w:pPr>
      <w:r>
        <w:br w:type="page"/>
      </w:r>
    </w:p>
    <w:bookmarkStart w:id="72" w:name="_Toc18680"/>
    <w:bookmarkStart w:id="73" w:name="_Toc519071128"/>
    <w:p>
      <w:pPr>
        <w:pStyle w:val="style3"/>
        <w:jc w:val="center"/>
        <w:rPr>
          <w:rFonts w:ascii="Cambria" w:hAnsi="Cambria" w:hint="default"/>
          <w:bCs/>
          <w:sz w:val="32"/>
          <w:szCs w:val="32"/>
        </w:rPr>
      </w:pPr>
      <w:r>
        <w:rPr>
          <w:rFonts w:ascii="Cambria" w:hAnsi="Cambria"/>
          <w:bCs/>
          <w:sz w:val="32"/>
          <w:szCs w:val="32"/>
        </w:rPr>
        <w:t>《法务会计》课程大纲及教学进度表</w:t>
      </w:r>
      <w:bookmarkEnd w:id="72"/>
      <w:bookmarkEnd w:id="73"/>
    </w:p>
    <w:p>
      <w:pPr>
        <w:pStyle w:val="style0"/>
        <w:spacing w:lineRule="auto" w:line="288"/>
        <w:rPr>
          <w:rFonts w:ascii="宋体" w:hAnsi="宋体"/>
          <w:b/>
          <w:szCs w:val="21"/>
        </w:rPr>
      </w:pPr>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课程名称</w:t>
            </w:r>
          </w:p>
        </w:tc>
        <w:tc>
          <w:tcPr>
            <w:tcW w:w="2090" w:type="dxa"/>
            <w:tcBorders/>
          </w:tcPr>
          <w:p>
            <w:pPr>
              <w:pStyle w:val="style0"/>
              <w:spacing w:lineRule="auto" w:line="288"/>
              <w:rPr>
                <w:rFonts w:ascii="宋体" w:hAnsi="宋体"/>
                <w:szCs w:val="21"/>
              </w:rPr>
            </w:pPr>
            <w:r>
              <w:rPr>
                <w:rFonts w:ascii="宋体" w:hAnsi="宋体" w:hint="eastAsia"/>
                <w:szCs w:val="21"/>
              </w:rPr>
              <w:t>法务会计</w:t>
            </w:r>
          </w:p>
        </w:tc>
        <w:tc>
          <w:tcPr>
            <w:tcW w:w="2090" w:type="dxa"/>
            <w:tcBorders/>
          </w:tcPr>
          <w:p>
            <w:pPr>
              <w:pStyle w:val="style0"/>
              <w:spacing w:lineRule="auto" w:line="288"/>
              <w:rPr>
                <w:rFonts w:ascii="宋体" w:hAnsi="宋体"/>
                <w:szCs w:val="21"/>
              </w:rPr>
            </w:pPr>
            <w:r>
              <w:rPr>
                <w:rFonts w:ascii="宋体" w:hAnsi="宋体" w:hint="eastAsia"/>
                <w:szCs w:val="21"/>
              </w:rPr>
              <w:t>课程编号</w:t>
            </w:r>
          </w:p>
        </w:tc>
        <w:tc>
          <w:tcPr>
            <w:tcW w:w="2090" w:type="dxa"/>
            <w:tcBorders/>
          </w:tcPr>
          <w:p>
            <w:pPr>
              <w:pStyle w:val="style0"/>
              <w:spacing w:lineRule="auto" w:line="288"/>
              <w:rPr>
                <w:rFonts w:ascii="宋体" w:hAnsi="宋体"/>
                <w:szCs w:val="21"/>
              </w:rPr>
            </w:pPr>
          </w:p>
        </w:tc>
      </w:tr>
      <w:tr>
        <w:tblPrEx/>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英文课程名称</w:t>
            </w:r>
          </w:p>
        </w:tc>
        <w:tc>
          <w:tcPr>
            <w:tcW w:w="6270" w:type="dxa"/>
            <w:gridSpan w:val="3"/>
            <w:tcBorders/>
          </w:tcPr>
          <w:p>
            <w:pPr>
              <w:pStyle w:val="style0"/>
              <w:spacing w:lineRule="auto" w:line="288"/>
              <w:rPr>
                <w:rFonts w:ascii="宋体" w:hAnsi="宋体"/>
                <w:szCs w:val="21"/>
              </w:rPr>
            </w:pPr>
            <w:r>
              <w:rPr>
                <w:rFonts w:ascii="宋体" w:hAnsi="宋体" w:hint="eastAsia"/>
                <w:szCs w:val="21"/>
              </w:rPr>
              <w:t>Forensic Accounting</w:t>
            </w:r>
          </w:p>
        </w:tc>
      </w:tr>
      <w:tr>
        <w:tblPrEx/>
        <w:trPr>
          <w:trHeight w:val="357" w:hRule="atLeast"/>
        </w:trPr>
        <w:tc>
          <w:tcPr>
            <w:tcW w:w="2090" w:type="dxa"/>
            <w:tcBorders/>
          </w:tcPr>
          <w:p>
            <w:pPr>
              <w:pStyle w:val="style0"/>
              <w:spacing w:lineRule="auto" w:line="288"/>
              <w:rPr>
                <w:rFonts w:ascii="宋体" w:hAnsi="宋体"/>
                <w:szCs w:val="21"/>
              </w:rPr>
            </w:pPr>
            <w:r>
              <w:rPr>
                <w:rFonts w:ascii="宋体" w:hAnsi="宋体" w:hint="eastAsia"/>
                <w:szCs w:val="21"/>
              </w:rPr>
              <w:t>任课教师</w:t>
            </w:r>
          </w:p>
        </w:tc>
        <w:tc>
          <w:tcPr>
            <w:tcW w:w="2090" w:type="dxa"/>
            <w:tcBorders/>
          </w:tcPr>
          <w:p>
            <w:pPr>
              <w:pStyle w:val="style0"/>
              <w:spacing w:lineRule="auto" w:line="288"/>
              <w:rPr>
                <w:rFonts w:ascii="宋体" w:hAnsi="宋体"/>
                <w:szCs w:val="21"/>
              </w:rPr>
            </w:pPr>
            <w:r>
              <w:rPr>
                <w:rFonts w:ascii="宋体" w:hAnsi="宋体" w:hint="eastAsia"/>
                <w:szCs w:val="21"/>
              </w:rPr>
              <w:t>张苏彤</w:t>
            </w:r>
          </w:p>
        </w:tc>
        <w:tc>
          <w:tcPr>
            <w:tcW w:w="2090" w:type="dxa"/>
            <w:tcBorders/>
          </w:tcPr>
          <w:p>
            <w:pPr>
              <w:pStyle w:val="style0"/>
              <w:spacing w:lineRule="auto" w:line="288"/>
              <w:rPr>
                <w:rFonts w:ascii="宋体" w:hAnsi="宋体"/>
                <w:szCs w:val="21"/>
              </w:rPr>
            </w:pPr>
            <w:r>
              <w:rPr>
                <w:rFonts w:ascii="宋体" w:hAnsi="宋体" w:hint="eastAsia"/>
                <w:szCs w:val="21"/>
              </w:rPr>
              <w:t>授课对象</w:t>
            </w:r>
          </w:p>
        </w:tc>
        <w:tc>
          <w:tcPr>
            <w:tcW w:w="2090" w:type="dxa"/>
            <w:tcBorders/>
          </w:tcPr>
          <w:p>
            <w:pPr>
              <w:pStyle w:val="style0"/>
              <w:spacing w:lineRule="auto" w:line="288"/>
              <w:rPr>
                <w:rFonts w:ascii="宋体" w:hAnsi="宋体"/>
                <w:szCs w:val="21"/>
              </w:rPr>
            </w:pPr>
            <w:r>
              <w:rPr>
                <w:rFonts w:ascii="宋体" w:hAnsi="宋体" w:hint="eastAsia"/>
                <w:szCs w:val="21"/>
              </w:rPr>
              <w:t>2016级脱产班</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周学时/总学时</w:t>
            </w:r>
          </w:p>
        </w:tc>
        <w:tc>
          <w:tcPr>
            <w:tcW w:w="2090" w:type="dxa"/>
            <w:tcBorders/>
          </w:tcPr>
          <w:p>
            <w:pPr>
              <w:pStyle w:val="style0"/>
              <w:spacing w:lineRule="auto" w:line="288"/>
              <w:rPr>
                <w:rFonts w:ascii="宋体" w:hAnsi="宋体"/>
                <w:szCs w:val="21"/>
              </w:rPr>
            </w:pPr>
            <w:r>
              <w:rPr>
                <w:rFonts w:ascii="宋体" w:hAnsi="宋体" w:hint="eastAsia"/>
                <w:szCs w:val="21"/>
              </w:rPr>
              <w:t>4/36</w:t>
            </w:r>
          </w:p>
        </w:tc>
        <w:tc>
          <w:tcPr>
            <w:tcW w:w="2090" w:type="dxa"/>
            <w:tcBorders/>
          </w:tcPr>
          <w:p>
            <w:pPr>
              <w:pStyle w:val="style0"/>
              <w:spacing w:lineRule="auto" w:line="288"/>
              <w:rPr>
                <w:rFonts w:ascii="宋体" w:hAnsi="宋体"/>
                <w:szCs w:val="21"/>
              </w:rPr>
            </w:pPr>
            <w:r>
              <w:rPr>
                <w:rFonts w:ascii="宋体" w:hAnsi="宋体" w:hint="eastAsia"/>
                <w:szCs w:val="21"/>
              </w:rPr>
              <w:t>学分</w:t>
            </w:r>
          </w:p>
        </w:tc>
        <w:tc>
          <w:tcPr>
            <w:tcW w:w="2090" w:type="dxa"/>
            <w:tcBorders/>
          </w:tcPr>
          <w:p>
            <w:pPr>
              <w:pStyle w:val="style0"/>
              <w:spacing w:lineRule="auto" w:line="288"/>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spacing w:lineRule="auto" w:line="288"/>
              <w:rPr>
                <w:rFonts w:ascii="宋体" w:hAnsi="宋体"/>
                <w:szCs w:val="21"/>
              </w:rPr>
            </w:pPr>
            <w:r>
              <w:rPr>
                <w:rFonts w:ascii="宋体" w:hAnsi="宋体" w:hint="eastAsia"/>
                <w:szCs w:val="21"/>
              </w:rPr>
              <w:t>开课学期</w:t>
            </w:r>
          </w:p>
        </w:tc>
        <w:tc>
          <w:tcPr>
            <w:tcW w:w="2090" w:type="dxa"/>
            <w:tcBorders/>
          </w:tcPr>
          <w:p>
            <w:pPr>
              <w:pStyle w:val="style0"/>
              <w:spacing w:lineRule="auto" w:line="288"/>
              <w:rPr>
                <w:rFonts w:ascii="宋体" w:hAnsi="宋体"/>
                <w:szCs w:val="21"/>
              </w:rPr>
            </w:pPr>
            <w:r>
              <w:rPr>
                <w:rFonts w:ascii="宋体" w:hAnsi="宋体" w:hint="eastAsia"/>
                <w:szCs w:val="21"/>
              </w:rPr>
              <w:t>2016-2017第一学期</w:t>
            </w:r>
          </w:p>
        </w:tc>
        <w:tc>
          <w:tcPr>
            <w:tcW w:w="2090" w:type="dxa"/>
            <w:tcBorders/>
          </w:tcPr>
          <w:p>
            <w:pPr>
              <w:pStyle w:val="style0"/>
              <w:spacing w:lineRule="auto" w:line="288"/>
              <w:rPr>
                <w:rFonts w:ascii="宋体" w:hAnsi="宋体"/>
                <w:szCs w:val="21"/>
              </w:rPr>
            </w:pPr>
            <w:r>
              <w:rPr>
                <w:rFonts w:ascii="宋体" w:hAnsi="宋体" w:hint="eastAsia"/>
                <w:szCs w:val="21"/>
              </w:rPr>
              <w:t>授课时间</w:t>
            </w:r>
          </w:p>
        </w:tc>
        <w:tc>
          <w:tcPr>
            <w:tcW w:w="2090" w:type="dxa"/>
            <w:tcBorders/>
          </w:tcPr>
          <w:p>
            <w:pPr>
              <w:pStyle w:val="style0"/>
              <w:spacing w:lineRule="auto" w:line="288"/>
              <w:rPr>
                <w:rFonts w:ascii="宋体" w:hAnsi="宋体"/>
                <w:szCs w:val="21"/>
              </w:rPr>
            </w:pPr>
            <w:r>
              <w:rPr>
                <w:rFonts w:ascii="宋体" w:hAnsi="宋体" w:hint="eastAsia"/>
                <w:szCs w:val="21"/>
              </w:rPr>
              <w:t>第11-19周</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先修课程</w:t>
            </w:r>
          </w:p>
        </w:tc>
        <w:tc>
          <w:tcPr>
            <w:tcW w:w="2090" w:type="dxa"/>
            <w:tcBorders/>
          </w:tcPr>
          <w:p>
            <w:pPr>
              <w:pStyle w:val="style0"/>
              <w:spacing w:lineRule="auto" w:line="288"/>
              <w:rPr>
                <w:rFonts w:ascii="宋体" w:hAnsi="宋体"/>
                <w:szCs w:val="21"/>
              </w:rPr>
            </w:pPr>
            <w:r>
              <w:rPr>
                <w:rFonts w:ascii="宋体" w:hAnsi="宋体" w:hint="eastAsia"/>
                <w:szCs w:val="21"/>
              </w:rPr>
              <w:t>会计学</w:t>
            </w:r>
          </w:p>
        </w:tc>
        <w:tc>
          <w:tcPr>
            <w:tcW w:w="2090" w:type="dxa"/>
            <w:tcBorders/>
          </w:tcPr>
          <w:p>
            <w:pPr>
              <w:pStyle w:val="style0"/>
              <w:spacing w:lineRule="auto" w:line="288"/>
              <w:rPr>
                <w:rFonts w:ascii="宋体" w:hAnsi="宋体"/>
                <w:szCs w:val="21"/>
              </w:rPr>
            </w:pPr>
            <w:r>
              <w:rPr>
                <w:rFonts w:ascii="宋体" w:hAnsi="宋体" w:hint="eastAsia"/>
                <w:szCs w:val="21"/>
              </w:rPr>
              <w:t>授课地点</w:t>
            </w:r>
          </w:p>
        </w:tc>
        <w:tc>
          <w:tcPr>
            <w:tcW w:w="2090" w:type="dxa"/>
            <w:tcBorders/>
          </w:tcPr>
          <w:p>
            <w:pPr>
              <w:pStyle w:val="style0"/>
              <w:spacing w:lineRule="auto" w:line="288"/>
              <w:rPr>
                <w:rFonts w:ascii="宋体" w:hAnsi="宋体"/>
                <w:szCs w:val="21"/>
              </w:rPr>
            </w:pPr>
            <w:r>
              <w:rPr>
                <w:rFonts w:ascii="宋体" w:hAnsi="宋体" w:hint="eastAsia"/>
                <w:szCs w:val="21"/>
              </w:rPr>
              <w:t>新科B714</w:t>
            </w:r>
          </w:p>
        </w:tc>
      </w:tr>
    </w:tbl>
    <w:p>
      <w:pPr>
        <w:pStyle w:val="style0"/>
        <w:spacing w:lineRule="auto" w:line="288"/>
        <w:rPr>
          <w:rFonts w:ascii="宋体" w:hAnsi="宋体"/>
          <w:szCs w:val="21"/>
        </w:rPr>
      </w:pPr>
    </w:p>
    <w:p>
      <w:pPr>
        <w:pStyle w:val="style0"/>
        <w:spacing w:lineRule="auto" w:line="288"/>
        <w:rPr>
          <w:rFonts w:ascii="宋体" w:hAnsi="宋体"/>
          <w:szCs w:val="21"/>
        </w:rPr>
      </w:pPr>
      <w:r>
        <w:rPr>
          <w:rFonts w:ascii="宋体" w:hAnsi="宋体" w:hint="eastAsia"/>
          <w:szCs w:val="21"/>
        </w:rPr>
        <w:t>授课教师联系方式：张苏彤</w:t>
      </w:r>
    </w:p>
    <w:p>
      <w:pPr>
        <w:pStyle w:val="style0"/>
        <w:spacing w:lineRule="auto" w:line="288"/>
        <w:rPr>
          <w:rFonts w:ascii="宋体" w:hAnsi="宋体"/>
          <w:szCs w:val="21"/>
        </w:rPr>
      </w:pPr>
      <w:r>
        <w:rPr>
          <w:rFonts w:ascii="宋体" w:hAnsi="宋体" w:hint="eastAsia"/>
          <w:szCs w:val="21"/>
        </w:rPr>
        <w:t>电话：13366153759</w:t>
      </w:r>
    </w:p>
    <w:p>
      <w:pPr>
        <w:pStyle w:val="style0"/>
        <w:spacing w:lineRule="auto" w:line="288"/>
        <w:rPr>
          <w:rFonts w:ascii="宋体" w:hAnsi="宋体"/>
          <w:szCs w:val="21"/>
        </w:rPr>
      </w:pPr>
      <w:r>
        <w:rPr>
          <w:rFonts w:ascii="宋体" w:hAnsi="宋体" w:hint="eastAsia"/>
          <w:szCs w:val="21"/>
        </w:rPr>
        <w:t>Email：sutongzhang@163.com</w:t>
      </w:r>
    </w:p>
    <w:p>
      <w:pPr>
        <w:pStyle w:val="style0"/>
        <w:spacing w:lineRule="auto" w:line="288"/>
        <w:rPr>
          <w:rFonts w:ascii="宋体" w:hAnsi="宋体"/>
          <w:szCs w:val="21"/>
        </w:rPr>
      </w:pPr>
      <w:r>
        <w:rPr>
          <w:rFonts w:ascii="宋体" w:hAnsi="宋体" w:hint="eastAsia"/>
          <w:szCs w:val="21"/>
        </w:rPr>
        <w:t>辅导、答疑安排：每次课后</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1"/>
        </w:numPr>
        <w:spacing w:lineRule="auto" w:line="288"/>
        <w:rPr>
          <w:rFonts w:ascii="宋体" w:hAnsi="宋体"/>
          <w:b/>
          <w:szCs w:val="21"/>
        </w:rPr>
      </w:pPr>
      <w:r>
        <w:rPr>
          <w:rFonts w:ascii="宋体" w:hAnsi="宋体" w:hint="eastAsia"/>
          <w:b/>
          <w:szCs w:val="21"/>
        </w:rPr>
        <w:t>课程概述</w:t>
      </w:r>
    </w:p>
    <w:p>
      <w:pPr>
        <w:pStyle w:val="style0"/>
        <w:widowControl/>
        <w:spacing w:lineRule="auto" w:line="288"/>
        <w:ind w:firstLine="405"/>
        <w:jc w:val="left"/>
        <w:rPr>
          <w:rFonts w:ascii="宋体" w:hAnsi="宋体"/>
          <w:szCs w:val="21"/>
        </w:rPr>
      </w:pPr>
      <w:r>
        <w:rPr>
          <w:rFonts w:ascii="宋体" w:hAnsi="宋体" w:hint="eastAsia"/>
          <w:szCs w:val="21"/>
        </w:rPr>
        <w:t>法务会计（Forensic Accounting）是研究如何在会计资料中查找经济犯罪以及财务舞弊的的线索或证据，并以法庭能接受的形式在法庭上展示或陈述，以解决有关的法律问题的一门融会计学、审计学、诉讼法学、证据法学和犯罪学等学科的有关内容为一体的边缘学科。法务会计课程具有显著的法商结合的特点，主要研究的领域包括：调查会计、诉讼支持、损失计量、舞弊风险管理和专家证人。本课程将安排六个知识单元，分别讲授法务会计的基本内容；通过阅读与分析企业的会计报表舞弊线索与证据的技术方法；</w:t>
      </w:r>
    </w:p>
    <w:p>
      <w:pPr>
        <w:pStyle w:val="style0"/>
        <w:widowControl/>
        <w:spacing w:lineRule="auto" w:line="288"/>
        <w:jc w:val="left"/>
        <w:rPr>
          <w:rFonts w:ascii="宋体" w:cs="宋体" w:hAnsi="宋体"/>
          <w:kern w:val="0"/>
          <w:szCs w:val="21"/>
        </w:rPr>
      </w:pPr>
    </w:p>
    <w:p>
      <w:pPr>
        <w:pStyle w:val="style0"/>
        <w:numPr>
          <w:ilvl w:val="0"/>
          <w:numId w:val="1"/>
        </w:numPr>
        <w:spacing w:lineRule="auto" w:line="288"/>
        <w:rPr>
          <w:rFonts w:ascii="宋体" w:hAnsi="宋体"/>
          <w:b/>
          <w:szCs w:val="21"/>
        </w:rPr>
      </w:pPr>
      <w:r>
        <w:rPr>
          <w:rFonts w:ascii="宋体" w:hAnsi="宋体" w:hint="eastAsia"/>
          <w:b/>
          <w:szCs w:val="21"/>
        </w:rPr>
        <w:t>课程目标</w:t>
      </w:r>
    </w:p>
    <w:p>
      <w:pPr>
        <w:pStyle w:val="style0"/>
        <w:spacing w:lineRule="auto" w:line="288"/>
        <w:rPr>
          <w:rFonts w:ascii="宋体" w:hAnsi="宋体"/>
          <w:szCs w:val="21"/>
        </w:rPr>
      </w:pPr>
      <w:r>
        <w:rPr>
          <w:rFonts w:ascii="宋体" w:hAnsi="宋体" w:hint="eastAsia"/>
          <w:szCs w:val="21"/>
        </w:rPr>
        <w:t xml:space="preserve">    使学生掌握法务会计的基本理论与基本方法与基本的实务操作技能，使学生具有跨学科的复合知识结构。具体的目标如下：</w:t>
      </w:r>
    </w:p>
    <w:p>
      <w:pPr>
        <w:pStyle w:val="style0"/>
        <w:numPr>
          <w:ilvl w:val="0"/>
          <w:numId w:val="42"/>
        </w:numPr>
        <w:tabs>
          <w:tab w:val="left" w:leader="none" w:pos="709"/>
        </w:tabs>
        <w:spacing w:lineRule="auto" w:line="288"/>
        <w:ind w:firstLine="426"/>
        <w:rPr>
          <w:rFonts w:ascii="宋体" w:hAnsi="宋体"/>
          <w:szCs w:val="21"/>
        </w:rPr>
      </w:pPr>
      <w:r>
        <w:rPr>
          <w:rFonts w:ascii="宋体" w:hAnsi="宋体" w:hint="eastAsia"/>
          <w:szCs w:val="21"/>
        </w:rPr>
        <w:t>通过本课程的学习，使学生掌握法务会计的基本理论，了解法务会计当前研究与发展的动态；</w:t>
      </w:r>
    </w:p>
    <w:p>
      <w:pPr>
        <w:pStyle w:val="style0"/>
        <w:numPr>
          <w:ilvl w:val="0"/>
          <w:numId w:val="42"/>
        </w:numPr>
        <w:tabs>
          <w:tab w:val="left" w:leader="none" w:pos="709"/>
        </w:tabs>
        <w:spacing w:lineRule="auto" w:line="288"/>
        <w:ind w:firstLine="426"/>
        <w:rPr>
          <w:rFonts w:ascii="宋体" w:hAnsi="宋体"/>
          <w:szCs w:val="21"/>
        </w:rPr>
      </w:pPr>
      <w:r>
        <w:rPr>
          <w:rFonts w:ascii="宋体" w:hAnsi="宋体" w:hint="eastAsia"/>
          <w:szCs w:val="21"/>
        </w:rPr>
        <w:t>掌握基于法务会计视角的会计报表的阅读与分析，能够通过阅读与分析企业的财务报表和相关的会计资料发现隐藏在其中的舞弊线索与证据；</w:t>
      </w:r>
    </w:p>
    <w:p>
      <w:pPr>
        <w:pStyle w:val="style0"/>
        <w:numPr>
          <w:ilvl w:val="0"/>
          <w:numId w:val="42"/>
        </w:numPr>
        <w:tabs>
          <w:tab w:val="left" w:leader="none" w:pos="709"/>
        </w:tabs>
        <w:spacing w:lineRule="auto" w:line="288"/>
        <w:ind w:firstLine="426"/>
        <w:rPr>
          <w:rFonts w:ascii="宋体" w:hAnsi="宋体"/>
          <w:szCs w:val="21"/>
        </w:rPr>
      </w:pPr>
      <w:r>
        <w:rPr>
          <w:rFonts w:ascii="宋体" w:hAnsi="宋体" w:hint="eastAsia"/>
          <w:szCs w:val="21"/>
        </w:rPr>
        <w:t>掌握舞弊与舞弊风险管理的相关理论与实务；</w:t>
      </w:r>
    </w:p>
    <w:p>
      <w:pPr>
        <w:pStyle w:val="style0"/>
        <w:numPr>
          <w:ilvl w:val="0"/>
          <w:numId w:val="42"/>
        </w:numPr>
        <w:tabs>
          <w:tab w:val="left" w:leader="none" w:pos="709"/>
        </w:tabs>
        <w:spacing w:lineRule="auto" w:line="288"/>
        <w:ind w:firstLine="426"/>
        <w:rPr>
          <w:rFonts w:ascii="宋体" w:hAnsi="宋体"/>
          <w:szCs w:val="21"/>
        </w:rPr>
      </w:pPr>
      <w:r>
        <w:rPr>
          <w:rFonts w:ascii="宋体" w:hAnsi="宋体" w:hint="eastAsia"/>
          <w:szCs w:val="21"/>
        </w:rPr>
        <w:t xml:space="preserve">掌握计算机辅助审计技术以及常见的舞弊审计工具软件的使用方法； </w:t>
      </w:r>
    </w:p>
    <w:p>
      <w:pPr>
        <w:pStyle w:val="style0"/>
        <w:numPr>
          <w:ilvl w:val="0"/>
          <w:numId w:val="42"/>
        </w:numPr>
        <w:tabs>
          <w:tab w:val="left" w:leader="none" w:pos="709"/>
        </w:tabs>
        <w:spacing w:lineRule="auto" w:line="288"/>
        <w:ind w:firstLine="426"/>
        <w:rPr>
          <w:rFonts w:ascii="宋体" w:hAnsi="宋体"/>
          <w:szCs w:val="21"/>
        </w:rPr>
      </w:pPr>
      <w:r>
        <w:rPr>
          <w:rFonts w:ascii="宋体" w:hAnsi="宋体" w:hint="eastAsia"/>
          <w:szCs w:val="21"/>
        </w:rPr>
        <w:t>掌握计算机取证和智能手机取证的技术方法。</w:t>
      </w:r>
    </w:p>
    <w:p>
      <w:pPr>
        <w:pStyle w:val="style0"/>
        <w:tabs>
          <w:tab w:val="left" w:leader="none" w:pos="709"/>
        </w:tabs>
        <w:spacing w:lineRule="auto" w:line="288"/>
        <w:ind w:left="426"/>
        <w:rPr>
          <w:rFonts w:ascii="宋体" w:hAnsi="宋体"/>
          <w:szCs w:val="21"/>
        </w:rPr>
      </w:pPr>
    </w:p>
    <w:p>
      <w:pPr>
        <w:pStyle w:val="style0"/>
        <w:tabs>
          <w:tab w:val="left" w:leader="none" w:pos="709"/>
        </w:tabs>
        <w:spacing w:lineRule="auto" w:line="288"/>
        <w:ind w:left="426"/>
        <w:rPr>
          <w:rFonts w:ascii="宋体" w:hAnsi="宋体"/>
          <w:szCs w:val="21"/>
        </w:rPr>
      </w:pPr>
    </w:p>
    <w:p>
      <w:pPr>
        <w:pStyle w:val="style0"/>
        <w:tabs>
          <w:tab w:val="left" w:leader="none" w:pos="709"/>
        </w:tabs>
        <w:spacing w:lineRule="auto" w:line="288"/>
        <w:ind w:left="426"/>
        <w:rPr>
          <w:rFonts w:ascii="宋体" w:hAnsi="宋体"/>
          <w:szCs w:val="21"/>
        </w:rPr>
      </w:pPr>
      <w:r>
        <w:rPr>
          <w:rFonts w:ascii="宋体" w:hAnsi="宋体" w:hint="eastAsia"/>
          <w:szCs w:val="21"/>
        </w:rPr>
        <w:t>三、内容提要及学时分配</w:t>
      </w:r>
    </w:p>
    <w:p>
      <w:pPr>
        <w:pStyle w:val="style0"/>
        <w:spacing w:lineRule="auto" w:line="288"/>
        <w:rPr>
          <w:rFonts w:ascii="宋体" w:hAnsi="宋体"/>
          <w:szCs w:val="21"/>
        </w:rPr>
      </w:pPr>
      <w:r>
        <w:rPr>
          <w:rFonts w:ascii="宋体" w:hAnsi="宋体" w:hint="eastAsia"/>
          <w:szCs w:val="21"/>
        </w:rPr>
        <w:t xml:space="preserve">    本课程共分为8讲，内容及学时分配如下表。</w:t>
      </w:r>
    </w:p>
    <w:p>
      <w:pPr>
        <w:pStyle w:val="style0"/>
        <w:spacing w:lineRule="auto" w:line="288"/>
        <w:rPr>
          <w:rFonts w:ascii="宋体" w:hAnsi="宋体"/>
          <w:szCs w:val="21"/>
        </w:rPr>
      </w:pPr>
    </w:p>
    <w:p>
      <w:pPr>
        <w:pStyle w:val="style0"/>
        <w:spacing w:lineRule="auto" w:line="288"/>
        <w:jc w:val="center"/>
        <w:rPr>
          <w:rFonts w:ascii="宋体" w:hAnsi="宋体"/>
          <w:b/>
          <w:bCs/>
          <w:szCs w:val="21"/>
        </w:rPr>
      </w:pPr>
      <w:r>
        <w:rPr>
          <w:rFonts w:ascii="宋体" w:hAnsi="宋体" w:hint="eastAsia"/>
          <w:b/>
          <w:bCs/>
          <w:szCs w:val="21"/>
        </w:rPr>
        <w:t>课程进度表</w:t>
      </w:r>
    </w:p>
    <w:p>
      <w:pPr>
        <w:pStyle w:val="style0"/>
        <w:spacing w:lineRule="auto" w:line="288"/>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法务会计学    </w:t>
      </w:r>
      <w:r>
        <w:rPr>
          <w:rFonts w:ascii="宋体" w:hAnsi="宋体" w:hint="eastAsia"/>
          <w:b/>
          <w:szCs w:val="21"/>
        </w:rPr>
        <w:t xml:space="preserve">     专 业</w:t>
      </w:r>
      <w:r>
        <w:rPr>
          <w:rFonts w:ascii="宋体" w:hAnsi="宋体" w:hint="eastAsia"/>
          <w:b/>
          <w:szCs w:val="21"/>
          <w:u w:val="single"/>
        </w:rPr>
        <w:t xml:space="preserve">  MBA     </w:t>
      </w:r>
      <w:r>
        <w:rPr>
          <w:rFonts w:ascii="宋体" w:hAnsi="宋体" w:hint="eastAsia"/>
          <w:b/>
          <w:szCs w:val="21"/>
        </w:rPr>
        <w:t xml:space="preserve">       年 级</w:t>
      </w:r>
      <w:r>
        <w:rPr>
          <w:rFonts w:ascii="宋体" w:hAnsi="宋体" w:hint="eastAsia"/>
          <w:b/>
          <w:szCs w:val="21"/>
          <w:u w:val="single"/>
        </w:rPr>
        <w:t xml:space="preserve">  2015级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727"/>
        <w:gridCol w:w="850"/>
        <w:gridCol w:w="851"/>
        <w:gridCol w:w="924"/>
        <w:gridCol w:w="1394"/>
      </w:tblGrid>
      <w:tr>
        <w:trPr>
          <w:cantSplit/>
          <w:trHeight w:val="640" w:hRule="atLeast"/>
        </w:trPr>
        <w:tc>
          <w:tcPr>
            <w:tcW w:w="776"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周次</w:t>
            </w:r>
          </w:p>
        </w:tc>
        <w:tc>
          <w:tcPr>
            <w:tcW w:w="3727"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 程 内 容</w:t>
            </w:r>
          </w:p>
        </w:tc>
        <w:tc>
          <w:tcPr>
            <w:tcW w:w="850"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课时</w:t>
            </w:r>
          </w:p>
        </w:tc>
        <w:tc>
          <w:tcPr>
            <w:tcW w:w="851" w:type="dxa"/>
            <w:tcBorders>
              <w:bottom w:val="single" w:sz="4" w:space="0" w:color="auto"/>
            </w:tcBorders>
            <w:vAlign w:val="center"/>
          </w:tcPr>
          <w:p>
            <w:pPr>
              <w:pStyle w:val="style0"/>
              <w:spacing w:lineRule="auto" w:line="288"/>
              <w:rPr>
                <w:rFonts w:ascii="宋体" w:hAnsi="宋体"/>
                <w:b/>
                <w:bCs/>
                <w:szCs w:val="21"/>
              </w:rPr>
            </w:pPr>
            <w:r>
              <w:rPr>
                <w:rFonts w:ascii="宋体" w:hAnsi="宋体" w:hint="eastAsia"/>
                <w:b/>
                <w:bCs/>
                <w:szCs w:val="21"/>
              </w:rPr>
              <w:t>授课人</w:t>
            </w:r>
          </w:p>
        </w:tc>
        <w:tc>
          <w:tcPr>
            <w:tcW w:w="924"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职 称</w:t>
            </w:r>
          </w:p>
        </w:tc>
        <w:tc>
          <w:tcPr>
            <w:tcW w:w="1394"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备   注</w:t>
            </w: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11</w:t>
            </w:r>
          </w:p>
        </w:tc>
        <w:tc>
          <w:tcPr>
            <w:tcW w:w="3727" w:type="dxa"/>
            <w:tcBorders/>
          </w:tcPr>
          <w:p>
            <w:pPr>
              <w:pStyle w:val="style0"/>
              <w:spacing w:lineRule="auto" w:line="288"/>
              <w:rPr>
                <w:rFonts w:ascii="宋体" w:hAnsi="宋体"/>
                <w:szCs w:val="21"/>
              </w:rPr>
            </w:pPr>
            <w:r>
              <w:rPr>
                <w:rFonts w:ascii="宋体" w:hAnsi="宋体" w:hint="eastAsia"/>
                <w:szCs w:val="21"/>
              </w:rPr>
              <w:t>第一讲  法务会计的基本理论</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4</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12-13</w:t>
            </w:r>
          </w:p>
        </w:tc>
        <w:tc>
          <w:tcPr>
            <w:tcW w:w="3727" w:type="dxa"/>
            <w:tcBorders/>
          </w:tcPr>
          <w:p>
            <w:pPr>
              <w:pStyle w:val="style0"/>
              <w:spacing w:lineRule="auto" w:line="288"/>
              <w:rPr>
                <w:rFonts w:ascii="宋体" w:hAnsi="宋体"/>
                <w:szCs w:val="21"/>
              </w:rPr>
            </w:pPr>
            <w:r>
              <w:rPr>
                <w:rFonts w:ascii="宋体" w:hAnsi="宋体" w:hint="eastAsia"/>
                <w:szCs w:val="21"/>
              </w:rPr>
              <w:t>第二讲  会计报表的阅读与分析：基于法务会计的视角</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8</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14-16</w:t>
            </w:r>
          </w:p>
        </w:tc>
        <w:tc>
          <w:tcPr>
            <w:tcW w:w="3727" w:type="dxa"/>
            <w:tcBorders/>
          </w:tcPr>
          <w:p>
            <w:pPr>
              <w:pStyle w:val="style0"/>
              <w:spacing w:lineRule="auto" w:line="288"/>
              <w:rPr>
                <w:rFonts w:ascii="宋体" w:hAnsi="宋体"/>
                <w:szCs w:val="21"/>
              </w:rPr>
            </w:pPr>
            <w:r>
              <w:rPr>
                <w:rFonts w:ascii="宋体" w:hAnsi="宋体" w:hint="eastAsia"/>
                <w:szCs w:val="21"/>
              </w:rPr>
              <w:t>第三讲  舞弊及舞弊风险管理专题研究</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8</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17</w:t>
            </w:r>
          </w:p>
        </w:tc>
        <w:tc>
          <w:tcPr>
            <w:tcW w:w="3727" w:type="dxa"/>
            <w:tcBorders/>
          </w:tcPr>
          <w:p>
            <w:pPr>
              <w:pStyle w:val="style0"/>
              <w:spacing w:lineRule="auto" w:line="288"/>
              <w:rPr>
                <w:rFonts w:ascii="宋体" w:hAnsi="宋体"/>
                <w:szCs w:val="21"/>
              </w:rPr>
            </w:pPr>
            <w:r>
              <w:rPr>
                <w:rFonts w:ascii="宋体" w:hAnsi="宋体" w:hint="eastAsia"/>
                <w:szCs w:val="21"/>
              </w:rPr>
              <w:t>第四讲 司法会计鉴定的理论与实务问题研究</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4</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18</w:t>
            </w:r>
          </w:p>
        </w:tc>
        <w:tc>
          <w:tcPr>
            <w:tcW w:w="3727" w:type="dxa"/>
            <w:tcBorders/>
          </w:tcPr>
          <w:p>
            <w:pPr>
              <w:pStyle w:val="style0"/>
              <w:spacing w:lineRule="auto" w:line="288"/>
              <w:rPr>
                <w:rFonts w:ascii="宋体" w:hAnsi="宋体"/>
                <w:szCs w:val="21"/>
              </w:rPr>
            </w:pPr>
            <w:r>
              <w:rPr>
                <w:rFonts w:ascii="宋体" w:hAnsi="宋体" w:hint="eastAsia"/>
                <w:szCs w:val="21"/>
              </w:rPr>
              <w:t>第五讲 计算机辅助审计技术及其在法务会计中的运用</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8</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776" w:type="dxa"/>
            <w:tcBorders/>
            <w:vAlign w:val="center"/>
          </w:tcPr>
          <w:p>
            <w:pPr>
              <w:pStyle w:val="style0"/>
              <w:spacing w:lineRule="auto" w:line="288"/>
              <w:jc w:val="center"/>
              <w:rPr>
                <w:rFonts w:ascii="宋体" w:hAnsi="宋体"/>
                <w:szCs w:val="21"/>
              </w:rPr>
            </w:pPr>
            <w:r>
              <w:rPr>
                <w:rFonts w:ascii="宋体" w:hAnsi="宋体" w:hint="eastAsia"/>
                <w:szCs w:val="21"/>
              </w:rPr>
              <w:t>19</w:t>
            </w:r>
          </w:p>
        </w:tc>
        <w:tc>
          <w:tcPr>
            <w:tcW w:w="3727" w:type="dxa"/>
            <w:tcBorders/>
          </w:tcPr>
          <w:p>
            <w:pPr>
              <w:pStyle w:val="style0"/>
              <w:spacing w:lineRule="auto" w:line="288"/>
              <w:rPr>
                <w:rFonts w:ascii="宋体" w:hAnsi="宋体"/>
                <w:szCs w:val="21"/>
              </w:rPr>
            </w:pPr>
            <w:r>
              <w:rPr>
                <w:rFonts w:ascii="宋体" w:hAnsi="宋体" w:hint="eastAsia"/>
                <w:szCs w:val="21"/>
              </w:rPr>
              <w:t>第六讲 计算机取证和智能手机取证</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4</w:t>
            </w:r>
          </w:p>
        </w:tc>
        <w:tc>
          <w:tcPr>
            <w:tcW w:w="851" w:type="dxa"/>
            <w:tcBorders/>
            <w:vAlign w:val="center"/>
          </w:tcPr>
          <w:p>
            <w:pPr>
              <w:pStyle w:val="style0"/>
              <w:spacing w:lineRule="auto" w:line="288"/>
              <w:jc w:val="center"/>
              <w:rPr>
                <w:rFonts w:ascii="宋体" w:hAnsi="宋体"/>
                <w:szCs w:val="21"/>
              </w:rPr>
            </w:pPr>
            <w:r>
              <w:rPr>
                <w:rFonts w:ascii="宋体" w:hAnsi="宋体" w:hint="eastAsia"/>
                <w:szCs w:val="21"/>
              </w:rPr>
              <w:t>张苏彤</w:t>
            </w:r>
          </w:p>
        </w:tc>
        <w:tc>
          <w:tcPr>
            <w:tcW w:w="924" w:type="dxa"/>
            <w:tcBorders/>
            <w:vAlign w:val="center"/>
          </w:tcPr>
          <w:p>
            <w:pPr>
              <w:pStyle w:val="style0"/>
              <w:spacing w:lineRule="auto" w:line="288"/>
              <w:jc w:val="center"/>
              <w:rPr>
                <w:rFonts w:ascii="宋体" w:hAnsi="宋体"/>
                <w:szCs w:val="21"/>
              </w:rPr>
            </w:pPr>
            <w:r>
              <w:rPr>
                <w:rFonts w:ascii="宋体" w:hAnsi="宋体" w:hint="eastAsia"/>
                <w:szCs w:val="21"/>
              </w:rPr>
              <w:t>教授</w:t>
            </w:r>
          </w:p>
        </w:tc>
        <w:tc>
          <w:tcPr>
            <w:tcW w:w="1394" w:type="dxa"/>
            <w:tcBorders/>
            <w:vAlign w:val="center"/>
          </w:tcPr>
          <w:p>
            <w:pPr>
              <w:pStyle w:val="style0"/>
              <w:spacing w:lineRule="auto" w:line="288"/>
              <w:jc w:val="center"/>
              <w:rPr>
                <w:rFonts w:ascii="宋体" w:hAnsi="宋体"/>
                <w:szCs w:val="21"/>
              </w:rPr>
            </w:pPr>
          </w:p>
        </w:tc>
      </w:tr>
      <w:tr>
        <w:tblPrEx/>
        <w:trPr>
          <w:trHeight w:val="420" w:hRule="atLeast"/>
        </w:trPr>
        <w:tc>
          <w:tcPr>
            <w:tcW w:w="4503" w:type="dxa"/>
            <w:gridSpan w:val="2"/>
            <w:tcBorders/>
            <w:vAlign w:val="center"/>
          </w:tcPr>
          <w:p>
            <w:pPr>
              <w:pStyle w:val="style0"/>
              <w:spacing w:lineRule="auto" w:line="288"/>
              <w:jc w:val="center"/>
              <w:rPr>
                <w:rFonts w:ascii="宋体" w:hAnsi="宋体"/>
                <w:szCs w:val="21"/>
              </w:rPr>
            </w:pPr>
            <w:r>
              <w:rPr>
                <w:rFonts w:ascii="宋体" w:hAnsi="宋体" w:hint="eastAsia"/>
                <w:szCs w:val="21"/>
              </w:rPr>
              <w:t>合    计</w:t>
            </w:r>
          </w:p>
        </w:tc>
        <w:tc>
          <w:tcPr>
            <w:tcW w:w="850" w:type="dxa"/>
            <w:tcBorders/>
            <w:vAlign w:val="center"/>
          </w:tcPr>
          <w:p>
            <w:pPr>
              <w:pStyle w:val="style0"/>
              <w:spacing w:lineRule="auto" w:line="288"/>
              <w:jc w:val="center"/>
              <w:rPr>
                <w:rFonts w:ascii="宋体" w:hAnsi="宋体"/>
                <w:szCs w:val="21"/>
              </w:rPr>
            </w:pPr>
            <w:r>
              <w:rPr>
                <w:rFonts w:ascii="宋体" w:hAnsi="宋体" w:hint="eastAsia"/>
                <w:szCs w:val="21"/>
              </w:rPr>
              <w:t>36</w:t>
            </w:r>
          </w:p>
        </w:tc>
        <w:tc>
          <w:tcPr>
            <w:tcW w:w="851" w:type="dxa"/>
            <w:tcBorders/>
            <w:vAlign w:val="center"/>
          </w:tcPr>
          <w:p>
            <w:pPr>
              <w:pStyle w:val="style0"/>
              <w:spacing w:lineRule="auto" w:line="288"/>
              <w:jc w:val="center"/>
              <w:rPr>
                <w:rFonts w:ascii="宋体" w:hAnsi="宋体"/>
                <w:szCs w:val="21"/>
              </w:rPr>
            </w:pPr>
          </w:p>
        </w:tc>
        <w:tc>
          <w:tcPr>
            <w:tcW w:w="924" w:type="dxa"/>
            <w:tcBorders/>
            <w:vAlign w:val="center"/>
          </w:tcPr>
          <w:p>
            <w:pPr>
              <w:pStyle w:val="style0"/>
              <w:spacing w:lineRule="auto" w:line="288"/>
              <w:jc w:val="center"/>
              <w:rPr>
                <w:rFonts w:ascii="宋体" w:hAnsi="宋体"/>
                <w:szCs w:val="21"/>
              </w:rPr>
            </w:pPr>
          </w:p>
        </w:tc>
        <w:tc>
          <w:tcPr>
            <w:tcW w:w="1394" w:type="dxa"/>
            <w:tcBorders/>
            <w:vAlign w:val="center"/>
          </w:tcPr>
          <w:p>
            <w:pPr>
              <w:pStyle w:val="style0"/>
              <w:spacing w:lineRule="auto" w:line="288"/>
              <w:jc w:val="center"/>
              <w:rPr>
                <w:rFonts w:ascii="宋体" w:hAnsi="宋体"/>
                <w:szCs w:val="21"/>
              </w:rPr>
            </w:pPr>
          </w:p>
        </w:tc>
      </w:tr>
    </w:tbl>
    <w:p>
      <w:pPr>
        <w:pStyle w:val="style0"/>
        <w:spacing w:lineRule="auto" w:line="288"/>
        <w:rPr>
          <w:rFonts w:ascii="宋体" w:hAnsi="宋体"/>
          <w:szCs w:val="21"/>
        </w:rPr>
      </w:pPr>
    </w:p>
    <w:p>
      <w:pPr>
        <w:pStyle w:val="style0"/>
        <w:numPr>
          <w:ilvl w:val="0"/>
          <w:numId w:val="1"/>
        </w:numPr>
        <w:spacing w:lineRule="auto" w:line="288"/>
        <w:rPr>
          <w:rFonts w:ascii="宋体" w:hAnsi="宋体"/>
          <w:b/>
          <w:szCs w:val="21"/>
        </w:rPr>
      </w:pPr>
      <w:r>
        <w:rPr>
          <w:rFonts w:ascii="宋体" w:hAnsi="宋体" w:hint="eastAsia"/>
          <w:b/>
          <w:szCs w:val="21"/>
        </w:rPr>
        <w:t>教学方式</w:t>
      </w:r>
    </w:p>
    <w:p>
      <w:pPr>
        <w:pStyle w:val="style0"/>
        <w:spacing w:lineRule="auto" w:line="288"/>
        <w:rPr>
          <w:rFonts w:ascii="宋体" w:hAnsi="宋体"/>
          <w:szCs w:val="21"/>
        </w:rPr>
      </w:pPr>
      <w:r>
        <w:rPr>
          <w:rFonts w:ascii="宋体" w:hAnsi="宋体" w:hint="eastAsia"/>
          <w:szCs w:val="21"/>
        </w:rPr>
        <w:t xml:space="preserve">   课堂互动式教学与实验室实操训练相结合。</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1"/>
        </w:numPr>
        <w:spacing w:lineRule="auto" w:line="288"/>
        <w:rPr>
          <w:rFonts w:ascii="宋体" w:hAnsi="宋体"/>
          <w:b/>
          <w:szCs w:val="21"/>
        </w:rPr>
      </w:pPr>
      <w:r>
        <w:rPr>
          <w:rFonts w:ascii="宋体" w:hAnsi="宋体" w:hint="eastAsia"/>
          <w:b/>
          <w:szCs w:val="21"/>
        </w:rPr>
        <w:t>教学过程中IT工具等技术手段的应用</w:t>
      </w:r>
    </w:p>
    <w:p>
      <w:pPr>
        <w:pStyle w:val="style0"/>
        <w:spacing w:lineRule="auto" w:line="288"/>
        <w:rPr>
          <w:rFonts w:ascii="宋体" w:hAnsi="宋体"/>
          <w:szCs w:val="21"/>
        </w:rPr>
      </w:pPr>
      <w:r>
        <w:rPr>
          <w:rFonts w:ascii="宋体" w:hAnsi="宋体" w:hint="eastAsia"/>
          <w:szCs w:val="21"/>
        </w:rPr>
        <w:t xml:space="preserve">   第五讲和第六讲需要安排在学院计算机实验室授课。期间会给学员提供并讲解计算机辅助审计软件（</w:t>
      </w:r>
      <w:r>
        <w:rPr>
          <w:rFonts w:ascii="宋体" w:hAnsi="宋体"/>
          <w:szCs w:val="21"/>
        </w:rPr>
        <w:t>Active Data</w:t>
      </w:r>
      <w:r>
        <w:rPr>
          <w:rFonts w:ascii="宋体" w:hAnsi="宋体" w:hint="eastAsia"/>
          <w:szCs w:val="21"/>
        </w:rPr>
        <w:t xml:space="preserve"> for Excel; IDEA）、计算机取证软件（取证大师）和手机取证软件（DC-4501）。</w:t>
      </w:r>
    </w:p>
    <w:p>
      <w:pPr>
        <w:pStyle w:val="style0"/>
        <w:spacing w:lineRule="auto" w:line="288"/>
        <w:rPr>
          <w:rFonts w:ascii="宋体" w:hAnsi="宋体"/>
          <w:szCs w:val="21"/>
        </w:rPr>
      </w:pPr>
    </w:p>
    <w:p>
      <w:pPr>
        <w:pStyle w:val="style0"/>
        <w:numPr>
          <w:ilvl w:val="0"/>
          <w:numId w:val="1"/>
        </w:numPr>
        <w:spacing w:lineRule="auto" w:line="288"/>
        <w:rPr>
          <w:rFonts w:ascii="宋体" w:hAnsi="宋体"/>
          <w:b/>
          <w:szCs w:val="21"/>
        </w:rPr>
      </w:pPr>
      <w:r>
        <w:rPr>
          <w:rFonts w:ascii="宋体" w:hAnsi="宋体" w:hint="eastAsia"/>
          <w:b/>
          <w:szCs w:val="21"/>
        </w:rPr>
        <w:t>教材</w:t>
      </w:r>
    </w:p>
    <w:p>
      <w:pPr>
        <w:pStyle w:val="style0"/>
        <w:spacing w:lineRule="auto" w:line="288"/>
        <w:ind w:firstLine="210" w:firstLineChars="100"/>
        <w:rPr>
          <w:rFonts w:ascii="宋体" w:hAnsi="宋体"/>
          <w:szCs w:val="21"/>
        </w:rPr>
      </w:pPr>
      <w:r>
        <w:rPr>
          <w:rFonts w:ascii="宋体" w:hAnsi="宋体" w:hint="eastAsia"/>
          <w:szCs w:val="21"/>
        </w:rPr>
        <w:t>1.《法务会计高级教程》张苏彤编著 中国政法大学出版社 2007年版</w:t>
      </w:r>
    </w:p>
    <w:p>
      <w:pPr>
        <w:pStyle w:val="style0"/>
        <w:spacing w:lineRule="auto" w:line="288"/>
        <w:ind w:firstLine="210" w:firstLineChars="100"/>
        <w:rPr>
          <w:rFonts w:ascii="宋体" w:hAnsi="宋体"/>
          <w:szCs w:val="21"/>
        </w:rPr>
      </w:pPr>
      <w:r>
        <w:rPr>
          <w:rFonts w:ascii="宋体" w:hAnsi="宋体" w:hint="eastAsia"/>
          <w:szCs w:val="21"/>
        </w:rPr>
        <w:t>2.《法务会计研究》张苏彤著  中国时代经济出版社  2009年版</w:t>
      </w:r>
    </w:p>
    <w:p>
      <w:pPr>
        <w:pStyle w:val="style0"/>
        <w:spacing w:lineRule="auto" w:line="288"/>
        <w:ind w:firstLine="210" w:firstLineChars="100"/>
        <w:rPr>
          <w:rFonts w:ascii="宋体" w:hAnsi="宋体"/>
          <w:szCs w:val="21"/>
        </w:rPr>
      </w:pPr>
      <w:r>
        <w:rPr>
          <w:rFonts w:ascii="宋体" w:hAnsi="宋体" w:hint="eastAsia"/>
          <w:szCs w:val="21"/>
        </w:rPr>
        <w:t>3. 《法务会计的诉讼支持研究》 张苏彤著 中国政法大学出版社 2012年版</w:t>
      </w:r>
    </w:p>
    <w:p>
      <w:pPr>
        <w:pStyle w:val="style0"/>
        <w:spacing w:lineRule="auto" w:line="288"/>
        <w:ind w:firstLine="210" w:firstLineChars="100"/>
        <w:rPr>
          <w:rFonts w:ascii="宋体" w:hAnsi="宋体"/>
          <w:szCs w:val="21"/>
        </w:rPr>
      </w:pPr>
    </w:p>
    <w:p>
      <w:pPr>
        <w:pStyle w:val="style0"/>
        <w:numPr>
          <w:ilvl w:val="0"/>
          <w:numId w:val="1"/>
        </w:numPr>
        <w:spacing w:lineRule="auto" w:line="288"/>
        <w:rPr>
          <w:rFonts w:ascii="宋体" w:hAnsi="宋体"/>
          <w:b/>
          <w:szCs w:val="21"/>
        </w:rPr>
      </w:pPr>
      <w:r>
        <w:rPr>
          <w:rFonts w:ascii="宋体" w:hAnsi="宋体" w:hint="eastAsia"/>
          <w:b/>
          <w:szCs w:val="21"/>
        </w:rPr>
        <w:t>参考书目</w:t>
      </w:r>
    </w:p>
    <w:p>
      <w:pPr>
        <w:pStyle w:val="style0"/>
        <w:spacing w:lineRule="auto" w:line="288"/>
        <w:rPr>
          <w:rFonts w:ascii="宋体" w:hAnsi="宋体"/>
          <w:szCs w:val="21"/>
        </w:rPr>
      </w:pPr>
      <w:r>
        <w:rPr>
          <w:rFonts w:ascii="宋体" w:hAnsi="宋体" w:hint="eastAsia"/>
          <w:szCs w:val="21"/>
        </w:rPr>
        <w:t xml:space="preserve">  1.《法务会计调查指南》张磊译 东北财经大学出版社 2009年版</w:t>
      </w:r>
    </w:p>
    <w:p>
      <w:pPr>
        <w:pStyle w:val="style0"/>
        <w:spacing w:lineRule="auto" w:line="288"/>
        <w:rPr>
          <w:rFonts w:ascii="宋体" w:hAnsi="宋体"/>
          <w:szCs w:val="21"/>
        </w:rPr>
      </w:pPr>
      <w:r>
        <w:rPr>
          <w:rFonts w:ascii="宋体" w:hAnsi="宋体" w:hint="eastAsia"/>
          <w:szCs w:val="21"/>
        </w:rPr>
        <w:t xml:space="preserve">  2.《法务会计》张磊译 东北财经大学出版社 2009年版</w:t>
      </w:r>
    </w:p>
    <w:p>
      <w:pPr>
        <w:pStyle w:val="style0"/>
        <w:spacing w:lineRule="auto" w:line="288"/>
        <w:rPr>
          <w:rFonts w:ascii="宋体" w:hAnsi="宋体"/>
          <w:szCs w:val="21"/>
        </w:rPr>
      </w:pPr>
      <w:r>
        <w:rPr>
          <w:rFonts w:ascii="宋体" w:hAnsi="宋体" w:hint="eastAsia"/>
          <w:szCs w:val="21"/>
        </w:rPr>
        <w:t xml:space="preserve">  3．《司法会计简明读本》杨为忠著 同济大学出版社 2014年版</w:t>
      </w:r>
    </w:p>
    <w:p>
      <w:pPr>
        <w:pStyle w:val="style0"/>
        <w:spacing w:lineRule="auto" w:line="288"/>
        <w:rPr>
          <w:rFonts w:ascii="宋体" w:hAnsi="宋体"/>
          <w:szCs w:val="21"/>
        </w:rPr>
      </w:pPr>
      <w:r>
        <w:rPr>
          <w:rFonts w:ascii="宋体" w:hAnsi="宋体" w:hint="eastAsia"/>
          <w:szCs w:val="21"/>
        </w:rPr>
        <w:t xml:space="preserve">  4.《司法会计实务》俞敏著 中国法制出版社 2012年版</w:t>
      </w:r>
    </w:p>
    <w:p>
      <w:pPr>
        <w:pStyle w:val="style0"/>
        <w:spacing w:lineRule="auto" w:line="288"/>
        <w:rPr>
          <w:rFonts w:ascii="宋体" w:hAnsi="宋体"/>
          <w:szCs w:val="21"/>
        </w:rPr>
      </w:pPr>
      <w:r>
        <w:rPr>
          <w:rFonts w:ascii="宋体" w:hAnsi="宋体" w:hint="eastAsia"/>
          <w:szCs w:val="21"/>
        </w:rPr>
        <w:t xml:space="preserve">  5.《公司舞弊手册-防范与检查》朱锦余 东北财经大学出版社 2010年版</w:t>
      </w:r>
    </w:p>
    <w:p>
      <w:pPr>
        <w:pStyle w:val="style0"/>
        <w:spacing w:lineRule="auto" w:line="288"/>
        <w:rPr>
          <w:rFonts w:ascii="宋体" w:hAnsi="宋体"/>
          <w:szCs w:val="21"/>
        </w:rPr>
      </w:pPr>
      <w:r>
        <w:rPr>
          <w:rFonts w:ascii="宋体" w:hAnsi="宋体" w:hint="eastAsia"/>
          <w:szCs w:val="21"/>
        </w:rPr>
        <w:t xml:space="preserve">  6.《公司舞弊》马莉 俞欣 译 大连出版社 2010年版</w:t>
      </w:r>
    </w:p>
    <w:p>
      <w:pPr>
        <w:pStyle w:val="style0"/>
        <w:spacing w:lineRule="auto" w:line="288"/>
        <w:rPr>
          <w:rFonts w:ascii="宋体" w:hAnsi="宋体"/>
          <w:szCs w:val="21"/>
        </w:rPr>
      </w:pPr>
      <w:r>
        <w:rPr>
          <w:rFonts w:ascii="宋体" w:hAnsi="宋体" w:hint="eastAsia"/>
          <w:szCs w:val="21"/>
        </w:rPr>
        <w:t xml:space="preserve">  7. 《公司舞弊-发现与防范案例研究》龚卫雄译 东北财经大学出版社 2009年</w:t>
      </w:r>
    </w:p>
    <w:p>
      <w:pPr>
        <w:pStyle w:val="style0"/>
        <w:spacing w:lineRule="auto" w:line="288"/>
        <w:ind w:firstLine="210" w:firstLineChars="100"/>
        <w:rPr>
          <w:rFonts w:ascii="宋体" w:hAnsi="宋体"/>
          <w:szCs w:val="21"/>
        </w:rPr>
      </w:pPr>
      <w:r>
        <w:rPr>
          <w:rFonts w:ascii="宋体" w:hAnsi="宋体" w:hint="eastAsia"/>
          <w:szCs w:val="21"/>
        </w:rPr>
        <w:t>8. 《舞弊风险评估-设计舞弊审计方案》毛建慧译 中国时代经济出版社  2009年版</w:t>
      </w:r>
    </w:p>
    <w:p>
      <w:pPr>
        <w:pStyle w:val="style0"/>
        <w:spacing w:lineRule="auto" w:line="288"/>
        <w:ind w:firstLine="210" w:firstLineChars="100"/>
        <w:rPr>
          <w:rFonts w:ascii="宋体" w:hAnsi="宋体"/>
          <w:szCs w:val="21"/>
        </w:rPr>
      </w:pPr>
      <w:r>
        <w:rPr>
          <w:rFonts w:ascii="宋体" w:hAnsi="宋体" w:hint="eastAsia"/>
          <w:szCs w:val="21"/>
        </w:rPr>
        <w:t>9. 《舞弊检查》李爽 吴溪等译 中国财政经济出版社 2005年版</w:t>
      </w:r>
    </w:p>
    <w:p>
      <w:pPr>
        <w:pStyle w:val="style0"/>
        <w:spacing w:lineRule="auto" w:line="288"/>
        <w:ind w:firstLine="210" w:firstLineChars="100"/>
        <w:rPr>
          <w:rFonts w:ascii="宋体" w:hAnsi="宋体"/>
          <w:szCs w:val="21"/>
        </w:rPr>
      </w:pPr>
      <w:r>
        <w:rPr>
          <w:rFonts w:ascii="宋体" w:hAnsi="宋体" w:hint="eastAsia"/>
          <w:szCs w:val="21"/>
        </w:rPr>
        <w:t>10.《舞弊审计》叶雪芳著 经济科学出版社 2008年</w:t>
      </w:r>
    </w:p>
    <w:p>
      <w:pPr>
        <w:pStyle w:val="style0"/>
        <w:spacing w:lineRule="auto" w:line="288"/>
        <w:rPr>
          <w:rFonts w:ascii="宋体" w:hAnsi="宋体"/>
          <w:szCs w:val="21"/>
        </w:rPr>
      </w:pPr>
    </w:p>
    <w:p>
      <w:pPr>
        <w:pStyle w:val="style0"/>
        <w:numPr>
          <w:ilvl w:val="0"/>
          <w:numId w:val="1"/>
        </w:numPr>
        <w:spacing w:lineRule="auto" w:line="288"/>
        <w:rPr>
          <w:rFonts w:ascii="宋体" w:hAnsi="宋体"/>
          <w:szCs w:val="21"/>
        </w:rPr>
      </w:pPr>
      <w:r>
        <w:rPr>
          <w:rFonts w:ascii="宋体" w:hAnsi="宋体" w:hint="eastAsia"/>
          <w:szCs w:val="21"/>
        </w:rPr>
        <w:t>教学辅助材料，如CD、录影等</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1"/>
        </w:numPr>
        <w:spacing w:lineRule="auto" w:line="288"/>
        <w:rPr>
          <w:rFonts w:ascii="宋体" w:hAnsi="宋体"/>
          <w:szCs w:val="21"/>
        </w:rPr>
      </w:pPr>
      <w:r>
        <w:rPr>
          <w:rFonts w:ascii="宋体" w:hAnsi="宋体" w:hint="eastAsia"/>
          <w:szCs w:val="21"/>
        </w:rPr>
        <w:t>课程学习要求及课堂纪律规范</w:t>
      </w:r>
    </w:p>
    <w:p>
      <w:pPr>
        <w:pStyle w:val="style0"/>
        <w:numPr>
          <w:ilvl w:val="0"/>
          <w:numId w:val="43"/>
        </w:numPr>
        <w:spacing w:lineRule="auto" w:line="288"/>
        <w:rPr>
          <w:rFonts w:ascii="宋体" w:hAnsi="宋体"/>
          <w:szCs w:val="21"/>
        </w:rPr>
      </w:pPr>
      <w:r>
        <w:rPr>
          <w:rFonts w:ascii="宋体" w:hAnsi="宋体" w:hint="eastAsia"/>
          <w:szCs w:val="21"/>
        </w:rPr>
        <w:t>课程后期学员需要自带笔记本电脑并在学院实验室上课，需要遵守实验室的有关规定。</w:t>
      </w:r>
    </w:p>
    <w:p>
      <w:pPr>
        <w:pStyle w:val="style0"/>
        <w:numPr>
          <w:ilvl w:val="0"/>
          <w:numId w:val="43"/>
        </w:numPr>
        <w:spacing w:lineRule="auto" w:line="288"/>
        <w:rPr>
          <w:rFonts w:ascii="宋体" w:hAnsi="宋体"/>
          <w:szCs w:val="21"/>
        </w:rPr>
      </w:pPr>
      <w:r>
        <w:rPr>
          <w:rFonts w:ascii="宋体" w:hAnsi="宋体" w:hint="eastAsia"/>
          <w:szCs w:val="21"/>
        </w:rPr>
        <w:t>每次上课均需本人签到，到课情况占总分的10%。到课率不足50%者无本课程成绩。</w:t>
      </w:r>
    </w:p>
    <w:p>
      <w:pPr>
        <w:pStyle w:val="style0"/>
        <w:spacing w:lineRule="auto" w:line="288"/>
        <w:rPr>
          <w:rFonts w:ascii="宋体" w:hAnsi="宋体"/>
          <w:szCs w:val="21"/>
        </w:rPr>
      </w:pPr>
      <w:r>
        <w:rPr>
          <w:rFonts w:ascii="宋体" w:hAnsi="宋体" w:hint="eastAsia"/>
          <w:szCs w:val="21"/>
        </w:rPr>
        <w:t xml:space="preserve"> </w:t>
      </w:r>
    </w:p>
    <w:p>
      <w:pPr>
        <w:pStyle w:val="style0"/>
        <w:numPr>
          <w:ilvl w:val="0"/>
          <w:numId w:val="1"/>
        </w:numPr>
        <w:spacing w:lineRule="auto" w:line="288"/>
        <w:rPr>
          <w:rFonts w:ascii="宋体" w:hAnsi="宋体"/>
          <w:szCs w:val="21"/>
        </w:rPr>
      </w:pPr>
      <w:r>
        <w:rPr>
          <w:rFonts w:ascii="宋体" w:hAnsi="宋体" w:hint="eastAsia"/>
          <w:szCs w:val="21"/>
        </w:rPr>
        <w:t>学生成绩评定办法（需详细说明评估学生学习效果的方法，各部分的百分比）</w:t>
      </w:r>
    </w:p>
    <w:p>
      <w:pPr>
        <w:pStyle w:val="style0"/>
        <w:spacing w:lineRule="auto" w:line="288"/>
        <w:ind w:left="360"/>
        <w:rPr>
          <w:rFonts w:ascii="宋体" w:hAnsi="宋体"/>
          <w:szCs w:val="21"/>
        </w:rPr>
      </w:pPr>
    </w:p>
    <w:tbl>
      <w:tblPr>
        <w:tblStyle w:val="style4132"/>
        <w:tblW w:w="8162" w:type="dxa"/>
        <w:tblInd w:w="360" w:type="dxa"/>
        <w:tblLayout w:type="fixed"/>
        <w:tblLook w:val="04A0" w:firstRow="1" w:lastRow="0" w:firstColumn="1" w:lastColumn="0" w:noHBand="0" w:noVBand="1"/>
      </w:tblPr>
      <w:tblGrid>
        <w:gridCol w:w="6978"/>
        <w:gridCol w:w="1184"/>
      </w:tblGrid>
      <w:tr>
        <w:trPr/>
        <w:tc>
          <w:tcPr>
            <w:tcW w:w="6978" w:type="dxa"/>
            <w:tcBorders/>
            <w:shd w:val="clear" w:color="auto" w:fill="d8d8d8"/>
          </w:tcPr>
          <w:p>
            <w:pPr>
              <w:pStyle w:val="style0"/>
              <w:spacing w:lineRule="auto" w:line="288"/>
              <w:jc w:val="center"/>
              <w:rPr>
                <w:rFonts w:ascii="宋体" w:hAnsi="宋体"/>
                <w:szCs w:val="21"/>
              </w:rPr>
            </w:pPr>
            <w:r>
              <w:rPr>
                <w:rFonts w:ascii="宋体" w:hAnsi="宋体" w:hint="eastAsia"/>
                <w:szCs w:val="21"/>
              </w:rPr>
              <w:t>考核项目</w:t>
            </w:r>
          </w:p>
        </w:tc>
        <w:tc>
          <w:tcPr>
            <w:tcW w:w="1184" w:type="dxa"/>
            <w:tcBorders/>
            <w:shd w:val="clear" w:color="auto" w:fill="d8d8d8"/>
          </w:tcPr>
          <w:p>
            <w:pPr>
              <w:pStyle w:val="style0"/>
              <w:spacing w:lineRule="auto" w:line="288"/>
              <w:jc w:val="center"/>
              <w:rPr>
                <w:rFonts w:ascii="宋体" w:hAnsi="宋体"/>
                <w:szCs w:val="21"/>
              </w:rPr>
            </w:pPr>
            <w:r>
              <w:rPr>
                <w:rFonts w:ascii="宋体" w:hAnsi="宋体" w:hint="eastAsia"/>
                <w:szCs w:val="21"/>
              </w:rPr>
              <w:t>分值</w:t>
            </w:r>
          </w:p>
        </w:tc>
      </w:tr>
      <w:tr>
        <w:tblPrEx/>
        <w:trPr/>
        <w:tc>
          <w:tcPr>
            <w:tcW w:w="6978" w:type="dxa"/>
            <w:tcBorders/>
          </w:tcPr>
          <w:p>
            <w:pPr>
              <w:pStyle w:val="style0"/>
              <w:numPr>
                <w:ilvl w:val="0"/>
                <w:numId w:val="44"/>
              </w:numPr>
              <w:spacing w:lineRule="auto" w:line="288"/>
              <w:rPr>
                <w:rFonts w:ascii="宋体" w:hAnsi="宋体"/>
                <w:szCs w:val="21"/>
              </w:rPr>
            </w:pPr>
            <w:r>
              <w:rPr>
                <w:rFonts w:ascii="宋体" w:hAnsi="宋体" w:hint="eastAsia"/>
                <w:szCs w:val="21"/>
              </w:rPr>
              <w:t>小型论文-司法会计鉴定或舞弊风险管理方面（题目自选）</w:t>
            </w:r>
          </w:p>
        </w:tc>
        <w:tc>
          <w:tcPr>
            <w:tcW w:w="1184" w:type="dxa"/>
            <w:tcBorders/>
          </w:tcPr>
          <w:p>
            <w:pPr>
              <w:pStyle w:val="style0"/>
              <w:spacing w:lineRule="auto" w:line="288"/>
              <w:jc w:val="center"/>
              <w:rPr>
                <w:rFonts w:ascii="宋体" w:hAnsi="宋体"/>
                <w:szCs w:val="21"/>
              </w:rPr>
            </w:pPr>
            <w:r>
              <w:rPr>
                <w:rFonts w:ascii="宋体" w:hAnsi="宋体" w:hint="eastAsia"/>
                <w:szCs w:val="21"/>
              </w:rPr>
              <w:t>20%</w:t>
            </w:r>
          </w:p>
        </w:tc>
      </w:tr>
      <w:tr>
        <w:tblPrEx/>
        <w:trPr/>
        <w:tc>
          <w:tcPr>
            <w:tcW w:w="6978" w:type="dxa"/>
            <w:tcBorders/>
          </w:tcPr>
          <w:p>
            <w:pPr>
              <w:pStyle w:val="style0"/>
              <w:numPr>
                <w:ilvl w:val="0"/>
                <w:numId w:val="44"/>
              </w:numPr>
              <w:spacing w:lineRule="auto" w:line="288"/>
              <w:rPr>
                <w:rFonts w:ascii="宋体" w:hAnsi="宋体"/>
                <w:szCs w:val="21"/>
              </w:rPr>
            </w:pPr>
            <w:r>
              <w:rPr>
                <w:rFonts w:ascii="宋体" w:hAnsi="宋体" w:hint="eastAsia"/>
                <w:szCs w:val="21"/>
              </w:rPr>
              <w:t>案例研习1—透过上市公司会计报表发现财务舞弊的线索与证据</w:t>
            </w:r>
          </w:p>
        </w:tc>
        <w:tc>
          <w:tcPr>
            <w:tcW w:w="1184" w:type="dxa"/>
            <w:tcBorders/>
          </w:tcPr>
          <w:p>
            <w:pPr>
              <w:pStyle w:val="style0"/>
              <w:spacing w:lineRule="auto" w:line="288"/>
              <w:jc w:val="center"/>
              <w:rPr>
                <w:rFonts w:ascii="宋体" w:hAnsi="宋体"/>
                <w:szCs w:val="21"/>
              </w:rPr>
            </w:pPr>
            <w:r>
              <w:rPr>
                <w:rFonts w:ascii="宋体" w:hAnsi="宋体" w:hint="eastAsia"/>
                <w:szCs w:val="21"/>
              </w:rPr>
              <w:t>25%</w:t>
            </w:r>
          </w:p>
        </w:tc>
      </w:tr>
      <w:tr>
        <w:tblPrEx/>
        <w:trPr/>
        <w:tc>
          <w:tcPr>
            <w:tcW w:w="6978" w:type="dxa"/>
            <w:tcBorders/>
          </w:tcPr>
          <w:p>
            <w:pPr>
              <w:pStyle w:val="style0"/>
              <w:numPr>
                <w:ilvl w:val="0"/>
                <w:numId w:val="44"/>
              </w:numPr>
              <w:spacing w:lineRule="auto" w:line="288"/>
              <w:rPr>
                <w:rFonts w:ascii="宋体" w:hAnsi="宋体"/>
                <w:szCs w:val="21"/>
              </w:rPr>
            </w:pPr>
            <w:r>
              <w:rPr>
                <w:rFonts w:ascii="宋体" w:hAnsi="宋体" w:hint="eastAsia"/>
                <w:szCs w:val="21"/>
              </w:rPr>
              <w:t>案例研习2—运用数据分析技术发现公司舞弊的线索与证据</w:t>
            </w:r>
          </w:p>
        </w:tc>
        <w:tc>
          <w:tcPr>
            <w:tcW w:w="1184" w:type="dxa"/>
            <w:tcBorders/>
          </w:tcPr>
          <w:p>
            <w:pPr>
              <w:pStyle w:val="style0"/>
              <w:spacing w:lineRule="auto" w:line="288"/>
              <w:jc w:val="center"/>
              <w:rPr>
                <w:rFonts w:ascii="宋体" w:hAnsi="宋体"/>
                <w:szCs w:val="21"/>
              </w:rPr>
            </w:pPr>
            <w:r>
              <w:rPr>
                <w:rFonts w:ascii="宋体" w:hAnsi="宋体" w:hint="eastAsia"/>
                <w:szCs w:val="21"/>
              </w:rPr>
              <w:t>25%</w:t>
            </w:r>
          </w:p>
        </w:tc>
      </w:tr>
      <w:tr>
        <w:tblPrEx/>
        <w:trPr/>
        <w:tc>
          <w:tcPr>
            <w:tcW w:w="6978" w:type="dxa"/>
            <w:tcBorders/>
          </w:tcPr>
          <w:p>
            <w:pPr>
              <w:pStyle w:val="style0"/>
              <w:numPr>
                <w:ilvl w:val="0"/>
                <w:numId w:val="44"/>
              </w:numPr>
              <w:spacing w:lineRule="auto" w:line="288"/>
              <w:rPr>
                <w:rFonts w:ascii="宋体" w:hAnsi="宋体"/>
                <w:szCs w:val="21"/>
              </w:rPr>
            </w:pPr>
            <w:r>
              <w:rPr>
                <w:rFonts w:ascii="宋体" w:hAnsi="宋体" w:hint="eastAsia"/>
                <w:szCs w:val="21"/>
              </w:rPr>
              <w:t>交流研讨发言情况</w:t>
            </w:r>
          </w:p>
        </w:tc>
        <w:tc>
          <w:tcPr>
            <w:tcW w:w="1184" w:type="dxa"/>
            <w:tcBorders/>
          </w:tcPr>
          <w:p>
            <w:pPr>
              <w:pStyle w:val="style0"/>
              <w:spacing w:lineRule="auto" w:line="288"/>
              <w:jc w:val="center"/>
              <w:rPr>
                <w:rFonts w:ascii="宋体" w:hAnsi="宋体"/>
                <w:szCs w:val="21"/>
              </w:rPr>
            </w:pPr>
            <w:r>
              <w:rPr>
                <w:rFonts w:ascii="宋体" w:hAnsi="宋体" w:hint="eastAsia"/>
                <w:szCs w:val="21"/>
              </w:rPr>
              <w:t>20%</w:t>
            </w:r>
          </w:p>
        </w:tc>
      </w:tr>
      <w:tr>
        <w:tblPrEx/>
        <w:trPr/>
        <w:tc>
          <w:tcPr>
            <w:tcW w:w="6978" w:type="dxa"/>
            <w:tcBorders/>
          </w:tcPr>
          <w:p>
            <w:pPr>
              <w:pStyle w:val="style0"/>
              <w:numPr>
                <w:ilvl w:val="0"/>
                <w:numId w:val="44"/>
              </w:numPr>
              <w:spacing w:lineRule="auto" w:line="288"/>
              <w:rPr>
                <w:rFonts w:ascii="宋体" w:hAnsi="宋体"/>
                <w:szCs w:val="21"/>
              </w:rPr>
            </w:pPr>
            <w:r>
              <w:rPr>
                <w:rFonts w:ascii="宋体" w:hAnsi="宋体" w:hint="eastAsia"/>
                <w:szCs w:val="21"/>
              </w:rPr>
              <w:t>到课情况</w:t>
            </w:r>
          </w:p>
        </w:tc>
        <w:tc>
          <w:tcPr>
            <w:tcW w:w="1184" w:type="dxa"/>
            <w:tcBorders/>
          </w:tcPr>
          <w:p>
            <w:pPr>
              <w:pStyle w:val="style0"/>
              <w:spacing w:lineRule="auto" w:line="288"/>
              <w:jc w:val="center"/>
              <w:rPr>
                <w:rFonts w:ascii="宋体" w:hAnsi="宋体"/>
                <w:szCs w:val="21"/>
              </w:rPr>
            </w:pPr>
            <w:r>
              <w:rPr>
                <w:rFonts w:ascii="宋体" w:hAnsi="宋体" w:hint="eastAsia"/>
                <w:szCs w:val="21"/>
              </w:rPr>
              <w:t>10%</w:t>
            </w:r>
          </w:p>
        </w:tc>
      </w:tr>
      <w:tr>
        <w:tblPrEx/>
        <w:trPr/>
        <w:tc>
          <w:tcPr>
            <w:tcW w:w="6978" w:type="dxa"/>
            <w:tcBorders/>
          </w:tcPr>
          <w:p>
            <w:pPr>
              <w:pStyle w:val="style0"/>
              <w:spacing w:lineRule="auto" w:line="288"/>
              <w:ind w:left="420"/>
              <w:jc w:val="center"/>
              <w:rPr>
                <w:rFonts w:ascii="宋体" w:hAnsi="宋体"/>
                <w:szCs w:val="21"/>
              </w:rPr>
            </w:pPr>
            <w:r>
              <w:rPr>
                <w:rFonts w:ascii="宋体" w:hAnsi="宋体" w:hint="eastAsia"/>
                <w:szCs w:val="21"/>
              </w:rPr>
              <w:t>合    计：</w:t>
            </w:r>
          </w:p>
        </w:tc>
        <w:tc>
          <w:tcPr>
            <w:tcW w:w="1184" w:type="dxa"/>
            <w:tcBorders/>
          </w:tcPr>
          <w:p>
            <w:pPr>
              <w:pStyle w:val="style0"/>
              <w:spacing w:lineRule="auto" w:line="288"/>
              <w:jc w:val="center"/>
              <w:rPr>
                <w:rFonts w:ascii="宋体" w:hAnsi="宋体"/>
                <w:szCs w:val="21"/>
              </w:rPr>
            </w:pPr>
            <w:r>
              <w:rPr>
                <w:rFonts w:ascii="宋体" w:hAnsi="宋体" w:hint="eastAsia"/>
                <w:szCs w:val="21"/>
              </w:rPr>
              <w:t>100%</w:t>
            </w:r>
          </w:p>
        </w:tc>
      </w:tr>
    </w:tbl>
    <w:p>
      <w:pPr>
        <w:pStyle w:val="style0"/>
        <w:spacing w:lineRule="auto" w:line="288"/>
        <w:ind w:left="360"/>
        <w:rPr>
          <w:rFonts w:ascii="宋体" w:hAnsi="宋体"/>
          <w:szCs w:val="21"/>
        </w:rPr>
      </w:pPr>
    </w:p>
    <w:p>
      <w:pPr>
        <w:pStyle w:val="style0"/>
        <w:spacing w:lineRule="auto" w:line="288"/>
        <w:ind w:firstLine="2717" w:firstLineChars="1289"/>
        <w:rPr>
          <w:rFonts w:ascii="宋体" w:hAnsi="宋体"/>
          <w:szCs w:val="21"/>
        </w:rPr>
      </w:pPr>
      <w:r>
        <w:rPr>
          <w:rFonts w:ascii="宋体" w:hAnsi="宋体" w:hint="eastAsia"/>
          <w:b/>
          <w:bCs/>
          <w:szCs w:val="21"/>
        </w:rPr>
        <w:t>教学大纲</w:t>
      </w:r>
    </w:p>
    <w:p>
      <w:pPr>
        <w:pStyle w:val="style0"/>
        <w:rPr>
          <w:b/>
          <w:bCs/>
          <w:sz w:val="28"/>
          <w:szCs w:val="28"/>
        </w:rPr>
      </w:pPr>
      <w:r>
        <w:rPr>
          <w:rFonts w:hint="eastAsia"/>
          <w:b/>
          <w:bCs/>
          <w:sz w:val="28"/>
          <w:szCs w:val="28"/>
        </w:rPr>
        <w:t>知识单元</w:t>
      </w:r>
      <w:r>
        <w:rPr>
          <w:rFonts w:hint="eastAsia"/>
          <w:b/>
          <w:bCs/>
          <w:sz w:val="28"/>
          <w:szCs w:val="28"/>
        </w:rPr>
        <w:t>1</w:t>
      </w:r>
      <w:r>
        <w:rPr>
          <w:rFonts w:hint="eastAsia"/>
          <w:b/>
          <w:bCs/>
          <w:sz w:val="28"/>
          <w:szCs w:val="28"/>
        </w:rPr>
        <w:t>：法务会计的基本理论</w:t>
      </w:r>
    </w:p>
    <w:p>
      <w:pPr>
        <w:pStyle w:val="style0"/>
        <w:spacing w:lineRule="auto" w:line="288"/>
        <w:ind w:firstLine="420" w:firstLineChars="200"/>
        <w:rPr/>
      </w:pPr>
      <w:r>
        <w:rPr>
          <w:rFonts w:hint="eastAsia"/>
        </w:rPr>
        <w:t>参考学时：</w:t>
      </w:r>
      <w:r>
        <w:rPr>
          <w:rFonts w:hint="eastAsia"/>
        </w:rPr>
        <w:t>4</w:t>
      </w:r>
      <w:r>
        <w:rPr>
          <w:rFonts w:hint="eastAsia"/>
        </w:rPr>
        <w:t>学时</w:t>
      </w:r>
    </w:p>
    <w:p>
      <w:pPr>
        <w:pStyle w:val="style0"/>
        <w:spacing w:lineRule="auto" w:line="288"/>
        <w:ind w:firstLine="420" w:firstLineChars="200"/>
        <w:rPr/>
      </w:pPr>
      <w:r>
        <w:rPr>
          <w:rFonts w:hint="eastAsia"/>
        </w:rPr>
        <w:t>学习内容：</w:t>
      </w:r>
    </w:p>
    <w:p>
      <w:pPr>
        <w:pStyle w:val="style0"/>
        <w:numPr>
          <w:ilvl w:val="0"/>
          <w:numId w:val="45"/>
        </w:numPr>
        <w:spacing w:lineRule="auto" w:line="288"/>
        <w:ind w:firstLine="6"/>
        <w:rPr/>
      </w:pPr>
      <w:r>
        <w:t></w:t>
      </w:r>
      <w:r>
        <w:tab/>
      </w:r>
      <w:r>
        <w:rPr>
          <w:rFonts w:hint="eastAsia"/>
        </w:rPr>
        <w:t>法务会计的定义与特点</w:t>
      </w:r>
    </w:p>
    <w:p>
      <w:pPr>
        <w:pStyle w:val="style0"/>
        <w:numPr>
          <w:ilvl w:val="0"/>
          <w:numId w:val="45"/>
        </w:numPr>
        <w:spacing w:lineRule="auto" w:line="288"/>
        <w:ind w:firstLine="6"/>
        <w:rPr/>
      </w:pPr>
      <w:r>
        <w:t></w:t>
      </w:r>
      <w:r>
        <w:tab/>
      </w:r>
      <w:r>
        <w:rPr>
          <w:rFonts w:hint="eastAsia"/>
        </w:rPr>
        <w:t>法务会计的产生与发展</w:t>
      </w:r>
    </w:p>
    <w:p>
      <w:pPr>
        <w:pStyle w:val="style0"/>
        <w:numPr>
          <w:ilvl w:val="0"/>
          <w:numId w:val="45"/>
        </w:numPr>
        <w:spacing w:lineRule="auto" w:line="288"/>
        <w:ind w:firstLine="6"/>
        <w:rPr/>
      </w:pPr>
      <w:r>
        <w:t></w:t>
      </w:r>
      <w:r>
        <w:tab/>
      </w:r>
      <w:r>
        <w:rPr>
          <w:rFonts w:hint="eastAsia"/>
        </w:rPr>
        <w:t>法务会计的职能</w:t>
      </w:r>
    </w:p>
    <w:p>
      <w:pPr>
        <w:pStyle w:val="style0"/>
        <w:numPr>
          <w:ilvl w:val="0"/>
          <w:numId w:val="45"/>
        </w:numPr>
        <w:spacing w:lineRule="auto" w:line="288"/>
        <w:ind w:firstLine="6"/>
        <w:rPr/>
      </w:pPr>
      <w:r>
        <w:t></w:t>
      </w:r>
      <w:r>
        <w:tab/>
      </w:r>
      <w:r>
        <w:rPr>
          <w:rFonts w:hint="eastAsia"/>
        </w:rPr>
        <w:t>法务会计的目标</w:t>
      </w:r>
    </w:p>
    <w:p>
      <w:pPr>
        <w:pStyle w:val="style0"/>
        <w:numPr>
          <w:ilvl w:val="0"/>
          <w:numId w:val="45"/>
        </w:numPr>
        <w:spacing w:lineRule="auto" w:line="288"/>
        <w:ind w:firstLine="6"/>
        <w:rPr/>
      </w:pPr>
      <w:r>
        <w:rPr>
          <w:rFonts w:hint="eastAsia"/>
        </w:rPr>
        <w:t xml:space="preserve">    </w:t>
      </w:r>
      <w:r>
        <w:rPr>
          <w:rFonts w:hint="eastAsia"/>
        </w:rPr>
        <w:t>法务会计的基本假设</w:t>
      </w:r>
    </w:p>
    <w:p>
      <w:pPr>
        <w:pStyle w:val="style0"/>
        <w:numPr>
          <w:ilvl w:val="0"/>
          <w:numId w:val="45"/>
        </w:numPr>
        <w:spacing w:lineRule="auto" w:line="288"/>
        <w:ind w:firstLine="6"/>
        <w:rPr/>
      </w:pPr>
      <w:r>
        <w:t></w:t>
      </w:r>
      <w:r>
        <w:tab/>
      </w:r>
      <w:r>
        <w:rPr>
          <w:rFonts w:hint="eastAsia"/>
        </w:rPr>
        <w:t>法务会计的原则</w:t>
      </w:r>
    </w:p>
    <w:p>
      <w:pPr>
        <w:pStyle w:val="style0"/>
        <w:numPr>
          <w:ilvl w:val="0"/>
          <w:numId w:val="45"/>
        </w:numPr>
        <w:spacing w:lineRule="auto" w:line="288"/>
        <w:ind w:firstLine="6"/>
        <w:rPr/>
      </w:pPr>
      <w:r>
        <w:t></w:t>
      </w:r>
      <w:r>
        <w:tab/>
      </w:r>
      <w:r>
        <w:rPr>
          <w:rFonts w:hint="eastAsia"/>
        </w:rPr>
        <w:t>法务会计研究的内容</w:t>
      </w:r>
    </w:p>
    <w:p>
      <w:pPr>
        <w:pStyle w:val="style0"/>
        <w:numPr>
          <w:ilvl w:val="0"/>
          <w:numId w:val="45"/>
        </w:numPr>
        <w:spacing w:lineRule="auto" w:line="288"/>
        <w:ind w:firstLine="6"/>
        <w:rPr/>
      </w:pPr>
      <w:r>
        <w:t></w:t>
      </w:r>
      <w:r>
        <w:tab/>
      </w:r>
      <w:r>
        <w:rPr>
          <w:rFonts w:hint="eastAsia"/>
        </w:rPr>
        <w:t>法务会计人员应该具备的素质</w:t>
      </w:r>
    </w:p>
    <w:p>
      <w:pPr>
        <w:pStyle w:val="style0"/>
        <w:spacing w:lineRule="auto" w:line="288"/>
        <w:ind w:firstLine="420" w:firstLineChars="200"/>
        <w:rPr/>
      </w:pPr>
      <w:r>
        <w:rPr>
          <w:rFonts w:hint="eastAsia"/>
        </w:rPr>
        <w:t>学习目标：</w:t>
      </w:r>
    </w:p>
    <w:p>
      <w:pPr>
        <w:pStyle w:val="style0"/>
        <w:spacing w:lineRule="auto" w:line="288"/>
        <w:ind w:firstLine="420" w:firstLineChars="200"/>
        <w:rPr/>
      </w:pPr>
      <w:r>
        <w:rPr>
          <w:rFonts w:hint="eastAsia"/>
        </w:rPr>
        <w:t>1</w:t>
      </w:r>
      <w:r>
        <w:rPr>
          <w:rFonts w:hint="eastAsia"/>
        </w:rPr>
        <w:t>．了解法务会计的产生与发展。</w:t>
      </w:r>
    </w:p>
    <w:p>
      <w:pPr>
        <w:pStyle w:val="style0"/>
        <w:spacing w:lineRule="auto" w:line="288"/>
        <w:ind w:firstLine="420" w:firstLineChars="200"/>
        <w:rPr/>
      </w:pPr>
      <w:r>
        <w:rPr>
          <w:rFonts w:hint="eastAsia"/>
        </w:rPr>
        <w:t>2</w:t>
      </w:r>
      <w:r>
        <w:rPr>
          <w:rFonts w:hint="eastAsia"/>
        </w:rPr>
        <w:t>．掌握法务会计的基本理论。</w:t>
      </w:r>
    </w:p>
    <w:p>
      <w:pPr>
        <w:pStyle w:val="style0"/>
        <w:spacing w:lineRule="auto" w:line="288"/>
        <w:ind w:firstLine="420" w:firstLineChars="200"/>
        <w:rPr/>
      </w:pPr>
      <w:r>
        <w:rPr>
          <w:rFonts w:hint="eastAsia"/>
        </w:rPr>
        <w:t>作业</w:t>
      </w:r>
      <w:r>
        <w:t>：</w:t>
      </w:r>
      <w:r>
        <w:rPr>
          <w:rFonts w:hint="eastAsia"/>
        </w:rPr>
        <w:t>阅读外文原版文献资料</w:t>
      </w:r>
      <w:r>
        <w:rPr>
          <w:rFonts w:hint="eastAsia"/>
        </w:rPr>
        <w:t>5</w:t>
      </w:r>
      <w:r>
        <w:rPr>
          <w:rFonts w:hint="eastAsia"/>
        </w:rPr>
        <w:t>篇，写出读后感。</w:t>
      </w:r>
    </w:p>
    <w:p>
      <w:pPr>
        <w:pStyle w:val="style0"/>
        <w:spacing w:lineRule="auto" w:line="288"/>
        <w:ind w:firstLine="420" w:firstLineChars="200"/>
        <w:rPr/>
      </w:pPr>
      <w:r>
        <w:rPr>
          <w:rFonts w:hint="eastAsia"/>
        </w:rPr>
        <w:t>网上调查：“四大”开展法务会计业务的情况调查</w:t>
      </w:r>
    </w:p>
    <w:p>
      <w:pPr>
        <w:pStyle w:val="style0"/>
        <w:rPr>
          <w:b/>
          <w:bCs/>
          <w:sz w:val="28"/>
          <w:szCs w:val="28"/>
        </w:rPr>
      </w:pPr>
      <w:r>
        <w:rPr>
          <w:rFonts w:hint="eastAsia"/>
          <w:b/>
          <w:bCs/>
          <w:sz w:val="28"/>
          <w:szCs w:val="28"/>
        </w:rPr>
        <w:t>知识单元</w:t>
      </w:r>
      <w:r>
        <w:rPr>
          <w:rFonts w:hint="eastAsia"/>
          <w:b/>
          <w:bCs/>
          <w:sz w:val="28"/>
          <w:szCs w:val="28"/>
        </w:rPr>
        <w:t>2</w:t>
      </w:r>
      <w:r>
        <w:rPr>
          <w:rFonts w:hint="eastAsia"/>
          <w:b/>
          <w:bCs/>
          <w:sz w:val="28"/>
          <w:szCs w:val="28"/>
        </w:rPr>
        <w:t>：会计报表的阅读与分析：基于法务会计的视角</w:t>
      </w:r>
    </w:p>
    <w:p>
      <w:pPr>
        <w:pStyle w:val="style0"/>
        <w:spacing w:lineRule="auto" w:line="288"/>
        <w:ind w:firstLine="420" w:firstLineChars="200"/>
        <w:rPr/>
      </w:pPr>
      <w:r>
        <w:rPr>
          <w:rFonts w:hint="eastAsia"/>
        </w:rPr>
        <w:t>参考学时：</w:t>
      </w:r>
      <w:r>
        <w:rPr>
          <w:rFonts w:hint="eastAsia"/>
        </w:rPr>
        <w:t>8</w:t>
      </w:r>
      <w:r>
        <w:rPr>
          <w:rFonts w:hint="eastAsia"/>
        </w:rPr>
        <w:t>学时</w:t>
      </w:r>
    </w:p>
    <w:p>
      <w:pPr>
        <w:pStyle w:val="style0"/>
        <w:spacing w:lineRule="auto" w:line="288"/>
        <w:ind w:firstLine="420" w:firstLineChars="200"/>
        <w:rPr/>
      </w:pPr>
      <w:r>
        <w:rPr>
          <w:rFonts w:hint="eastAsia"/>
        </w:rPr>
        <w:t>学习内容：</w:t>
      </w:r>
    </w:p>
    <w:p>
      <w:pPr>
        <w:pStyle w:val="style0"/>
        <w:numPr>
          <w:ilvl w:val="0"/>
          <w:numId w:val="46"/>
        </w:numPr>
        <w:tabs>
          <w:tab w:val="left" w:leader="none" w:pos="709"/>
        </w:tabs>
        <w:spacing w:lineRule="auto" w:line="288"/>
        <w:ind w:firstLine="6"/>
        <w:rPr/>
      </w:pPr>
      <w:r>
        <w:rPr>
          <w:rFonts w:hint="eastAsia"/>
        </w:rPr>
        <w:t>会计报表分析概述</w:t>
      </w:r>
    </w:p>
    <w:p>
      <w:pPr>
        <w:pStyle w:val="style0"/>
        <w:numPr>
          <w:ilvl w:val="0"/>
          <w:numId w:val="46"/>
        </w:numPr>
        <w:tabs>
          <w:tab w:val="left" w:leader="none" w:pos="709"/>
        </w:tabs>
        <w:spacing w:lineRule="auto" w:line="288"/>
        <w:ind w:firstLine="6"/>
        <w:rPr/>
      </w:pPr>
      <w:r>
        <w:rPr>
          <w:rFonts w:hint="eastAsia"/>
        </w:rPr>
        <w:t>资产负债表的阅读与分析</w:t>
      </w:r>
    </w:p>
    <w:p>
      <w:pPr>
        <w:pStyle w:val="style0"/>
        <w:numPr>
          <w:ilvl w:val="0"/>
          <w:numId w:val="46"/>
        </w:numPr>
        <w:tabs>
          <w:tab w:val="left" w:leader="none" w:pos="709"/>
        </w:tabs>
        <w:spacing w:lineRule="auto" w:line="288"/>
        <w:ind w:firstLine="6"/>
        <w:rPr/>
      </w:pPr>
      <w:r>
        <w:rPr>
          <w:rFonts w:hint="eastAsia"/>
        </w:rPr>
        <w:t>利润表及利润分配表的阅读与分析</w:t>
      </w:r>
    </w:p>
    <w:p>
      <w:pPr>
        <w:pStyle w:val="style0"/>
        <w:numPr>
          <w:ilvl w:val="0"/>
          <w:numId w:val="46"/>
        </w:numPr>
        <w:tabs>
          <w:tab w:val="left" w:leader="none" w:pos="709"/>
        </w:tabs>
        <w:spacing w:lineRule="auto" w:line="288"/>
        <w:ind w:firstLine="6"/>
        <w:rPr/>
      </w:pPr>
      <w:r>
        <w:rPr>
          <w:rFonts w:hint="eastAsia"/>
        </w:rPr>
        <w:t>现金流量表的阅读与分析</w:t>
      </w:r>
    </w:p>
    <w:p>
      <w:pPr>
        <w:pStyle w:val="style0"/>
        <w:numPr>
          <w:ilvl w:val="0"/>
          <w:numId w:val="46"/>
        </w:numPr>
        <w:tabs>
          <w:tab w:val="left" w:leader="none" w:pos="709"/>
        </w:tabs>
        <w:spacing w:lineRule="auto" w:line="288"/>
        <w:ind w:firstLine="6"/>
        <w:rPr/>
      </w:pPr>
      <w:r>
        <w:rPr>
          <w:rFonts w:hint="eastAsia"/>
        </w:rPr>
        <w:t>会计报表的比率分析法</w:t>
      </w:r>
    </w:p>
    <w:p>
      <w:pPr>
        <w:pStyle w:val="style0"/>
        <w:numPr>
          <w:ilvl w:val="0"/>
          <w:numId w:val="46"/>
        </w:numPr>
        <w:tabs>
          <w:tab w:val="left" w:leader="none" w:pos="709"/>
        </w:tabs>
        <w:spacing w:lineRule="auto" w:line="288"/>
        <w:ind w:firstLine="6"/>
        <w:rPr/>
      </w:pPr>
      <w:r>
        <w:rPr>
          <w:rFonts w:hint="eastAsia"/>
        </w:rPr>
        <w:t>审计报告的阅读</w:t>
      </w:r>
    </w:p>
    <w:p>
      <w:pPr>
        <w:pStyle w:val="style0"/>
        <w:spacing w:lineRule="auto" w:line="288"/>
        <w:ind w:firstLine="420" w:firstLineChars="200"/>
        <w:rPr/>
      </w:pPr>
      <w:r>
        <w:rPr>
          <w:rFonts w:hint="eastAsia"/>
        </w:rPr>
        <w:t>学习目标：</w:t>
      </w:r>
      <w:r>
        <w:t xml:space="preserve"> </w:t>
      </w:r>
    </w:p>
    <w:p>
      <w:pPr>
        <w:pStyle w:val="style0"/>
        <w:numPr>
          <w:ilvl w:val="0"/>
          <w:numId w:val="47"/>
        </w:numPr>
        <w:spacing w:lineRule="auto" w:line="288"/>
        <w:rPr/>
      </w:pPr>
      <w:r>
        <w:rPr>
          <w:rFonts w:hint="eastAsia"/>
        </w:rPr>
        <w:t>掌握公司会计报表的阅读与分析的技术方法，掌握运用会计报表分析的方法发现公司财务舞弊线索与证据的方法。</w:t>
      </w:r>
    </w:p>
    <w:p>
      <w:pPr>
        <w:pStyle w:val="style0"/>
        <w:numPr>
          <w:ilvl w:val="0"/>
          <w:numId w:val="47"/>
        </w:numPr>
        <w:spacing w:lineRule="auto" w:line="288"/>
        <w:rPr/>
      </w:pPr>
      <w:r>
        <w:rPr>
          <w:rFonts w:hint="eastAsia"/>
        </w:rPr>
        <w:t>了解审计报告的阅读方法。</w:t>
      </w:r>
    </w:p>
    <w:p>
      <w:pPr>
        <w:pStyle w:val="style0"/>
        <w:spacing w:lineRule="auto" w:line="288"/>
        <w:ind w:firstLine="420" w:firstLineChars="200"/>
        <w:rPr/>
      </w:pPr>
      <w:r>
        <w:rPr>
          <w:rFonts w:hint="eastAsia"/>
        </w:rPr>
        <w:t>案例研习</w:t>
      </w:r>
      <w:r>
        <w:rPr>
          <w:rFonts w:hint="eastAsia"/>
        </w:rPr>
        <w:t>1</w:t>
      </w:r>
      <w:r>
        <w:t>：</w:t>
      </w:r>
      <w:r>
        <w:rPr>
          <w:rFonts w:ascii="宋体" w:hAnsi="宋体" w:hint="eastAsia"/>
          <w:szCs w:val="21"/>
        </w:rPr>
        <w:t>透过上市公司会计报表发现财务舞弊的线索与证据</w:t>
      </w:r>
    </w:p>
    <w:p>
      <w:pPr>
        <w:pStyle w:val="style0"/>
        <w:rPr>
          <w:b/>
          <w:bCs/>
          <w:sz w:val="28"/>
          <w:szCs w:val="28"/>
        </w:rPr>
      </w:pPr>
      <w:r>
        <w:rPr>
          <w:rFonts w:hint="eastAsia"/>
          <w:b/>
          <w:bCs/>
          <w:sz w:val="28"/>
          <w:szCs w:val="28"/>
        </w:rPr>
        <w:t>知识单元</w:t>
      </w:r>
      <w:r>
        <w:rPr>
          <w:rFonts w:hint="eastAsia"/>
          <w:b/>
          <w:bCs/>
          <w:sz w:val="28"/>
          <w:szCs w:val="28"/>
        </w:rPr>
        <w:t>3</w:t>
      </w:r>
      <w:r>
        <w:rPr>
          <w:rFonts w:hint="eastAsia"/>
          <w:b/>
          <w:bCs/>
          <w:sz w:val="28"/>
          <w:szCs w:val="28"/>
        </w:rPr>
        <w:t>：舞弊与舞弊风险管理专题研究</w:t>
      </w:r>
    </w:p>
    <w:p>
      <w:pPr>
        <w:pStyle w:val="style0"/>
        <w:spacing w:lineRule="auto" w:line="288"/>
        <w:ind w:firstLine="420" w:firstLineChars="200"/>
        <w:rPr/>
      </w:pPr>
      <w:r>
        <w:rPr>
          <w:rFonts w:hint="eastAsia"/>
        </w:rPr>
        <w:t>参考学时：</w:t>
      </w:r>
      <w:r>
        <w:rPr>
          <w:rFonts w:hint="eastAsia"/>
        </w:rPr>
        <w:t>8</w:t>
      </w:r>
      <w:r>
        <w:rPr>
          <w:rFonts w:hint="eastAsia"/>
        </w:rPr>
        <w:t>学时</w:t>
      </w:r>
    </w:p>
    <w:p>
      <w:pPr>
        <w:pStyle w:val="style0"/>
        <w:spacing w:lineRule="auto" w:line="288"/>
        <w:ind w:firstLine="420" w:firstLineChars="200"/>
        <w:rPr/>
      </w:pPr>
      <w:r>
        <w:rPr>
          <w:rFonts w:hint="eastAsia"/>
        </w:rPr>
        <w:t>学习内容：</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舞弊的定义及特征；</w:t>
      </w:r>
      <w:r>
        <w:rPr>
          <w:rFonts w:hint="eastAsia"/>
        </w:rPr>
        <w:tab/>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舞弊的类型；</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舞弊的成因理论——舞弊三角理论；</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舞弊的成因理论——“</w:t>
      </w:r>
      <w:r>
        <w:rPr>
          <w:rFonts w:hint="eastAsia"/>
        </w:rPr>
        <w:t>GONE</w:t>
      </w:r>
      <w:r>
        <w:rPr>
          <w:rFonts w:hint="eastAsia"/>
        </w:rPr>
        <w:t>”理论；</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舞弊的成因理论——</w:t>
      </w:r>
      <w:r>
        <w:rPr>
          <w:rFonts w:hint="eastAsia"/>
        </w:rPr>
        <w:t xml:space="preserve"> </w:t>
      </w:r>
      <w:r>
        <w:rPr>
          <w:rFonts w:hint="eastAsia"/>
        </w:rPr>
        <w:t>三“</w:t>
      </w:r>
      <w:r>
        <w:rPr>
          <w:rFonts w:hint="eastAsia"/>
        </w:rPr>
        <w:t>C</w:t>
      </w:r>
      <w:r>
        <w:rPr>
          <w:rFonts w:hint="eastAsia"/>
        </w:rPr>
        <w:t>”理论；</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关于舞弊的实证研究：来自</w:t>
      </w:r>
      <w:r>
        <w:rPr>
          <w:rFonts w:hint="eastAsia"/>
        </w:rPr>
        <w:t>ACFE</w:t>
      </w:r>
      <w:r>
        <w:rPr>
          <w:rFonts w:hint="eastAsia"/>
        </w:rPr>
        <w:t>的威尔斯报告；</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舞弊风险与舞弊风险管理概述；</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舞弊风险的评估方法；</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舞弊的预防；</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舞弊的发现；</w:t>
      </w:r>
    </w:p>
    <w:p>
      <w:pPr>
        <w:pStyle w:val="style0"/>
        <w:numPr>
          <w:ilvl w:val="0"/>
          <w:numId w:val="46"/>
        </w:numPr>
        <w:tabs>
          <w:tab w:val="left" w:leader="none" w:pos="709"/>
        </w:tabs>
        <w:spacing w:lineRule="auto" w:line="288"/>
        <w:ind w:firstLine="6"/>
        <w:rPr/>
      </w:pPr>
      <w:r>
        <w:rPr>
          <w:rFonts w:hint="eastAsia"/>
        </w:rPr>
        <w:t xml:space="preserve"> </w:t>
      </w:r>
      <w:r>
        <w:rPr>
          <w:rFonts w:hint="eastAsia"/>
        </w:rPr>
        <w:t>舞弊的应对；</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反舞弊政策与制度的构建</w:t>
      </w:r>
    </w:p>
    <w:p>
      <w:pPr>
        <w:pStyle w:val="style0"/>
        <w:tabs>
          <w:tab w:val="left" w:leader="none" w:pos="709"/>
        </w:tabs>
        <w:spacing w:lineRule="auto" w:line="288"/>
        <w:ind w:left="426"/>
        <w:rPr/>
      </w:pPr>
    </w:p>
    <w:p>
      <w:pPr>
        <w:pStyle w:val="style0"/>
        <w:tabs>
          <w:tab w:val="left" w:leader="none" w:pos="709"/>
        </w:tabs>
        <w:spacing w:lineRule="auto" w:line="288"/>
        <w:ind w:left="426"/>
        <w:rPr/>
      </w:pPr>
      <w:r>
        <w:rPr>
          <w:rFonts w:hint="eastAsia"/>
        </w:rPr>
        <w:t>学习目标：</w:t>
      </w:r>
      <w:r>
        <w:t xml:space="preserve"> </w:t>
      </w:r>
    </w:p>
    <w:p>
      <w:pPr>
        <w:pStyle w:val="style0"/>
        <w:numPr>
          <w:ilvl w:val="0"/>
          <w:numId w:val="48"/>
        </w:numPr>
        <w:spacing w:lineRule="auto" w:line="288"/>
        <w:rPr>
          <w:szCs w:val="20"/>
        </w:rPr>
      </w:pPr>
      <w:r>
        <w:rPr>
          <w:rFonts w:hint="eastAsia"/>
          <w:szCs w:val="20"/>
        </w:rPr>
        <w:t>握舞弊及其特征与分类</w:t>
      </w:r>
    </w:p>
    <w:p>
      <w:pPr>
        <w:pStyle w:val="style0"/>
        <w:numPr>
          <w:ilvl w:val="0"/>
          <w:numId w:val="48"/>
        </w:numPr>
        <w:spacing w:lineRule="auto" w:line="288"/>
        <w:rPr/>
      </w:pPr>
      <w:r>
        <w:rPr>
          <w:rFonts w:hint="eastAsia"/>
        </w:rPr>
        <w:t>掌握舞弊的成因理论</w:t>
      </w:r>
    </w:p>
    <w:p>
      <w:pPr>
        <w:pStyle w:val="style0"/>
        <w:numPr>
          <w:ilvl w:val="0"/>
          <w:numId w:val="48"/>
        </w:numPr>
        <w:spacing w:lineRule="auto" w:line="288"/>
        <w:rPr/>
      </w:pPr>
      <w:r>
        <w:rPr>
          <w:rFonts w:hint="eastAsia"/>
        </w:rPr>
        <w:t>了解有关舞弊的实证调查</w:t>
      </w:r>
    </w:p>
    <w:p>
      <w:pPr>
        <w:pStyle w:val="style0"/>
        <w:numPr>
          <w:ilvl w:val="0"/>
          <w:numId w:val="48"/>
        </w:numPr>
        <w:spacing w:lineRule="auto" w:line="288"/>
        <w:rPr/>
      </w:pPr>
      <w:r>
        <w:rPr>
          <w:rFonts w:hint="eastAsia"/>
        </w:rPr>
        <w:t>掌握舞弊风险管理相关的理论与实务</w:t>
      </w:r>
    </w:p>
    <w:p>
      <w:pPr>
        <w:pStyle w:val="style0"/>
        <w:spacing w:lineRule="auto" w:line="288"/>
        <w:ind w:firstLine="420" w:firstLineChars="200"/>
        <w:rPr/>
      </w:pPr>
      <w:r>
        <w:rPr>
          <w:rFonts w:hint="eastAsia"/>
        </w:rPr>
        <w:t>作业：小论文</w:t>
      </w:r>
    </w:p>
    <w:p>
      <w:pPr>
        <w:pStyle w:val="style0"/>
        <w:rPr>
          <w:b/>
          <w:bCs/>
          <w:sz w:val="28"/>
          <w:szCs w:val="28"/>
        </w:rPr>
      </w:pPr>
      <w:r>
        <w:rPr>
          <w:rFonts w:hint="eastAsia"/>
          <w:b/>
          <w:bCs/>
          <w:sz w:val="28"/>
          <w:szCs w:val="28"/>
        </w:rPr>
        <w:t>知识单元</w:t>
      </w:r>
      <w:r>
        <w:rPr>
          <w:rFonts w:hint="eastAsia"/>
          <w:b/>
          <w:bCs/>
          <w:sz w:val="28"/>
          <w:szCs w:val="28"/>
        </w:rPr>
        <w:t>4</w:t>
      </w:r>
      <w:r>
        <w:rPr>
          <w:rFonts w:hint="eastAsia"/>
          <w:b/>
          <w:bCs/>
          <w:sz w:val="28"/>
          <w:szCs w:val="28"/>
        </w:rPr>
        <w:t>：司法会计鉴定的理论与实务</w:t>
      </w:r>
    </w:p>
    <w:p>
      <w:pPr>
        <w:pStyle w:val="style0"/>
        <w:spacing w:lineRule="auto" w:line="288"/>
        <w:ind w:firstLine="420" w:firstLineChars="200"/>
        <w:rPr/>
      </w:pPr>
      <w:r>
        <w:rPr>
          <w:rFonts w:hint="eastAsia"/>
        </w:rPr>
        <w:t>参考学时：</w:t>
      </w:r>
      <w:r>
        <w:rPr>
          <w:rFonts w:hint="eastAsia"/>
        </w:rPr>
        <w:t>4</w:t>
      </w:r>
      <w:r>
        <w:rPr>
          <w:rFonts w:hint="eastAsia"/>
        </w:rPr>
        <w:t>学时</w:t>
      </w:r>
    </w:p>
    <w:p>
      <w:pPr>
        <w:pStyle w:val="style0"/>
        <w:spacing w:lineRule="auto" w:line="288"/>
        <w:ind w:firstLine="420" w:firstLineChars="200"/>
        <w:rPr/>
      </w:pPr>
      <w:r>
        <w:rPr>
          <w:rFonts w:hint="eastAsia"/>
        </w:rPr>
        <w:t>学习内容：</w:t>
      </w:r>
    </w:p>
    <w:p>
      <w:pPr>
        <w:pStyle w:val="style0"/>
        <w:numPr>
          <w:ilvl w:val="0"/>
          <w:numId w:val="46"/>
        </w:numPr>
        <w:tabs>
          <w:tab w:val="left" w:leader="none" w:pos="709"/>
        </w:tabs>
        <w:spacing w:lineRule="auto" w:line="288"/>
        <w:ind w:firstLine="6"/>
        <w:rPr/>
      </w:pPr>
      <w:r>
        <w:rPr>
          <w:rFonts w:hint="eastAsia"/>
        </w:rPr>
        <w:t xml:space="preserve"> </w:t>
      </w:r>
      <w:r>
        <w:rPr>
          <w:rFonts w:hint="eastAsia"/>
        </w:rPr>
        <w:t>我国司法会计鉴定管理体制</w:t>
      </w:r>
    </w:p>
    <w:p>
      <w:pPr>
        <w:pStyle w:val="style0"/>
        <w:numPr>
          <w:ilvl w:val="0"/>
          <w:numId w:val="46"/>
        </w:numPr>
        <w:tabs>
          <w:tab w:val="left" w:leader="none" w:pos="709"/>
        </w:tabs>
        <w:spacing w:lineRule="auto" w:line="288"/>
        <w:ind w:firstLine="6"/>
        <w:rPr/>
      </w:pPr>
      <w:r>
        <w:rPr>
          <w:rFonts w:hint="eastAsia"/>
        </w:rPr>
        <w:t xml:space="preserve"> </w:t>
      </w:r>
      <w:r>
        <w:rPr>
          <w:rFonts w:hint="eastAsia"/>
        </w:rPr>
        <w:t>我国现行的司法会计鉴定制度</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司法会计鉴定机构设置制度</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司法会计鉴定人出庭制度</w:t>
      </w:r>
    </w:p>
    <w:p>
      <w:pPr>
        <w:pStyle w:val="style0"/>
        <w:numPr>
          <w:ilvl w:val="0"/>
          <w:numId w:val="46"/>
        </w:numPr>
        <w:tabs>
          <w:tab w:val="left" w:leader="none" w:pos="709"/>
        </w:tabs>
        <w:spacing w:lineRule="auto" w:line="288"/>
        <w:ind w:firstLine="6"/>
        <w:rPr/>
      </w:pPr>
      <w:r>
        <w:rPr>
          <w:rFonts w:hint="eastAsia"/>
        </w:rPr>
        <w:t>“有专门知识的人”的制度</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司法会计鉴定意见及其在实践中存在的问题</w:t>
      </w:r>
    </w:p>
    <w:p>
      <w:pPr>
        <w:pStyle w:val="style0"/>
        <w:numPr>
          <w:ilvl w:val="0"/>
          <w:numId w:val="46"/>
        </w:numPr>
        <w:tabs>
          <w:tab w:val="left" w:leader="none" w:pos="709"/>
        </w:tabs>
        <w:spacing w:lineRule="auto" w:line="288"/>
        <w:ind w:firstLine="6"/>
        <w:rPr/>
      </w:pPr>
      <w:r>
        <w:rPr>
          <w:rFonts w:hint="eastAsia"/>
        </w:rPr>
        <w:t xml:space="preserve"> </w:t>
      </w:r>
      <w:r>
        <w:rPr>
          <w:rFonts w:hint="eastAsia"/>
        </w:rPr>
        <w:t>司法会计在我国诉讼案审理中被运用情况的调查</w:t>
      </w:r>
    </w:p>
    <w:p>
      <w:pPr>
        <w:pStyle w:val="style0"/>
        <w:tabs>
          <w:tab w:val="left" w:leader="none" w:pos="709"/>
        </w:tabs>
        <w:spacing w:lineRule="auto" w:line="288"/>
        <w:ind w:firstLine="315" w:firstLineChars="150"/>
        <w:rPr/>
      </w:pPr>
      <w:r>
        <w:rPr>
          <w:rFonts w:hint="eastAsia"/>
        </w:rPr>
        <w:t>学习目标：</w:t>
      </w:r>
      <w:r>
        <w:t xml:space="preserve"> </w:t>
      </w:r>
    </w:p>
    <w:p>
      <w:pPr>
        <w:pStyle w:val="style0"/>
        <w:numPr>
          <w:ilvl w:val="0"/>
          <w:numId w:val="49"/>
        </w:numPr>
        <w:tabs>
          <w:tab w:val="left" w:leader="none" w:pos="709"/>
        </w:tabs>
        <w:spacing w:lineRule="auto" w:line="288"/>
        <w:rPr/>
      </w:pPr>
      <w:r>
        <w:rPr>
          <w:rFonts w:hint="eastAsia"/>
        </w:rPr>
        <w:t>掌握我国司法会计鉴定管理体制及相关制度</w:t>
      </w:r>
    </w:p>
    <w:p>
      <w:pPr>
        <w:pStyle w:val="style0"/>
        <w:numPr>
          <w:ilvl w:val="0"/>
          <w:numId w:val="49"/>
        </w:numPr>
        <w:tabs>
          <w:tab w:val="left" w:leader="none" w:pos="709"/>
        </w:tabs>
        <w:spacing w:lineRule="auto" w:line="288"/>
        <w:rPr/>
      </w:pPr>
      <w:r>
        <w:rPr>
          <w:rFonts w:hint="eastAsia"/>
        </w:rPr>
        <w:t>了解司法会计鉴定意见在我国诉讼活动中的运用情况</w:t>
      </w:r>
    </w:p>
    <w:p>
      <w:pPr>
        <w:pStyle w:val="style0"/>
        <w:tabs>
          <w:tab w:val="left" w:leader="none" w:pos="709"/>
        </w:tabs>
        <w:spacing w:lineRule="auto" w:line="288"/>
        <w:rPr/>
      </w:pPr>
      <w:r>
        <w:rPr>
          <w:rFonts w:hint="eastAsia"/>
        </w:rPr>
        <w:t xml:space="preserve">   </w:t>
      </w:r>
      <w:r>
        <w:rPr>
          <w:rFonts w:hint="eastAsia"/>
        </w:rPr>
        <w:t>作业：小论文：</w:t>
      </w:r>
    </w:p>
    <w:p>
      <w:pPr>
        <w:pStyle w:val="style0"/>
        <w:rPr>
          <w:b/>
          <w:bCs/>
          <w:sz w:val="28"/>
          <w:szCs w:val="28"/>
        </w:rPr>
      </w:pPr>
      <w:r>
        <w:rPr>
          <w:rFonts w:hint="eastAsia"/>
          <w:b/>
          <w:bCs/>
          <w:sz w:val="28"/>
          <w:szCs w:val="28"/>
        </w:rPr>
        <w:t>知识单元</w:t>
      </w:r>
      <w:r>
        <w:rPr>
          <w:rFonts w:hint="eastAsia"/>
          <w:b/>
          <w:bCs/>
          <w:sz w:val="28"/>
          <w:szCs w:val="28"/>
        </w:rPr>
        <w:t>5</w:t>
      </w:r>
      <w:r>
        <w:rPr>
          <w:rFonts w:hint="eastAsia"/>
          <w:b/>
          <w:bCs/>
          <w:sz w:val="28"/>
          <w:szCs w:val="28"/>
        </w:rPr>
        <w:t>：计算机辅助审计技术及其在法务会计中的运用</w:t>
      </w:r>
    </w:p>
    <w:p>
      <w:pPr>
        <w:pStyle w:val="style0"/>
        <w:spacing w:lineRule="auto" w:line="288"/>
        <w:ind w:firstLine="420" w:firstLineChars="200"/>
        <w:rPr/>
      </w:pPr>
      <w:r>
        <w:rPr>
          <w:rFonts w:hint="eastAsia"/>
        </w:rPr>
        <w:t>参考学时：</w:t>
      </w:r>
      <w:r>
        <w:rPr>
          <w:rFonts w:hint="eastAsia"/>
        </w:rPr>
        <w:t>:8</w:t>
      </w:r>
      <w:r>
        <w:rPr>
          <w:rFonts w:hint="eastAsia"/>
        </w:rPr>
        <w:t>学时</w:t>
      </w:r>
    </w:p>
    <w:p>
      <w:pPr>
        <w:pStyle w:val="style0"/>
        <w:spacing w:lineRule="auto" w:line="288"/>
        <w:ind w:firstLine="420" w:firstLineChars="200"/>
        <w:rPr/>
      </w:pPr>
      <w:r>
        <w:rPr>
          <w:rFonts w:hint="eastAsia"/>
        </w:rPr>
        <w:t>学习内容：</w:t>
      </w:r>
    </w:p>
    <w:p>
      <w:pPr>
        <w:pStyle w:val="style0"/>
        <w:numPr>
          <w:ilvl w:val="0"/>
          <w:numId w:val="50"/>
        </w:numPr>
        <w:spacing w:lineRule="auto" w:line="288"/>
        <w:rPr/>
      </w:pPr>
      <w:r>
        <w:rPr>
          <w:rFonts w:hint="eastAsia"/>
        </w:rPr>
        <w:t>计算机辅助审计技术概述</w:t>
      </w:r>
    </w:p>
    <w:p>
      <w:pPr>
        <w:pStyle w:val="style0"/>
        <w:numPr>
          <w:ilvl w:val="0"/>
          <w:numId w:val="50"/>
        </w:numPr>
        <w:spacing w:lineRule="auto" w:line="288"/>
        <w:rPr/>
      </w:pPr>
      <w:r>
        <w:rPr>
          <w:rFonts w:hint="eastAsia"/>
        </w:rPr>
        <w:t>运用</w:t>
      </w:r>
      <w:r>
        <w:rPr>
          <w:rFonts w:hint="eastAsia"/>
        </w:rPr>
        <w:t>EXCEL</w:t>
      </w:r>
      <w:r>
        <w:rPr>
          <w:rFonts w:hint="eastAsia"/>
        </w:rPr>
        <w:t>作为舞弊审计工具发现舞弊的线索</w:t>
      </w:r>
    </w:p>
    <w:p>
      <w:pPr>
        <w:pStyle w:val="style0"/>
        <w:numPr>
          <w:ilvl w:val="0"/>
          <w:numId w:val="50"/>
        </w:numPr>
        <w:spacing w:lineRule="auto" w:line="288"/>
        <w:rPr/>
      </w:pPr>
      <w:r>
        <w:rPr>
          <w:rFonts w:hint="eastAsia"/>
        </w:rPr>
        <w:t>运用工具“</w:t>
      </w:r>
      <w:r>
        <w:rPr>
          <w:rFonts w:hint="eastAsia"/>
        </w:rPr>
        <w:t>IDEA</w:t>
      </w:r>
      <w:r>
        <w:rPr>
          <w:rFonts w:hint="eastAsia"/>
        </w:rPr>
        <w:t>”和“</w:t>
      </w:r>
      <w:r>
        <w:rPr>
          <w:rFonts w:hint="eastAsia"/>
        </w:rPr>
        <w:t>ACTIVEDATA FOR e\EXCEL</w:t>
      </w:r>
      <w:r>
        <w:rPr>
          <w:rFonts w:hint="eastAsia"/>
        </w:rPr>
        <w:t>”查找舞弊线索</w:t>
      </w:r>
    </w:p>
    <w:p>
      <w:pPr>
        <w:pStyle w:val="style0"/>
        <w:numPr>
          <w:ilvl w:val="0"/>
          <w:numId w:val="50"/>
        </w:numPr>
        <w:spacing w:lineRule="auto" w:line="288"/>
        <w:rPr/>
      </w:pPr>
      <w:r>
        <w:rPr>
          <w:rFonts w:hint="eastAsia"/>
        </w:rPr>
        <w:t>运用奔福德定律（</w:t>
      </w:r>
      <w:r>
        <w:rPr>
          <w:rFonts w:hint="eastAsia"/>
        </w:rPr>
        <w:t>Beford</w:t>
      </w:r>
      <w:r>
        <w:t>’</w:t>
      </w:r>
      <w:r>
        <w:rPr>
          <w:rFonts w:hint="eastAsia"/>
        </w:rPr>
        <w:t>s Law</w:t>
      </w:r>
      <w:r>
        <w:rPr>
          <w:rFonts w:hint="eastAsia"/>
        </w:rPr>
        <w:t>）在财务数据中发现舞弊线索</w:t>
      </w:r>
    </w:p>
    <w:p>
      <w:pPr>
        <w:pStyle w:val="style0"/>
        <w:numPr>
          <w:ilvl w:val="0"/>
          <w:numId w:val="50"/>
        </w:numPr>
        <w:spacing w:lineRule="auto" w:line="288"/>
        <w:rPr/>
      </w:pPr>
      <w:r>
        <w:rPr>
          <w:rFonts w:hint="eastAsia"/>
        </w:rPr>
        <w:t>计算机取证技术简介。</w:t>
      </w:r>
    </w:p>
    <w:p>
      <w:pPr>
        <w:pStyle w:val="style0"/>
        <w:tabs>
          <w:tab w:val="left" w:leader="none" w:pos="709"/>
        </w:tabs>
        <w:spacing w:lineRule="auto" w:line="288"/>
        <w:ind w:left="426"/>
        <w:rPr/>
      </w:pPr>
      <w:r>
        <w:rPr>
          <w:rFonts w:hint="eastAsia"/>
        </w:rPr>
        <w:t>学习目标：</w:t>
      </w:r>
      <w:r>
        <w:t xml:space="preserve"> </w:t>
      </w:r>
    </w:p>
    <w:p>
      <w:pPr>
        <w:pStyle w:val="style0"/>
        <w:numPr>
          <w:ilvl w:val="0"/>
          <w:numId w:val="51"/>
        </w:numPr>
        <w:spacing w:lineRule="auto" w:line="288"/>
        <w:rPr/>
      </w:pPr>
      <w:r>
        <w:rPr>
          <w:rFonts w:hint="eastAsia"/>
        </w:rPr>
        <w:t>掌握计算机辅助审计技术及其工具的使用方法</w:t>
      </w:r>
    </w:p>
    <w:p>
      <w:pPr>
        <w:pStyle w:val="style0"/>
        <w:numPr>
          <w:ilvl w:val="0"/>
          <w:numId w:val="51"/>
        </w:numPr>
        <w:spacing w:lineRule="auto" w:line="288"/>
        <w:rPr/>
      </w:pPr>
      <w:r>
        <w:rPr>
          <w:rFonts w:hint="eastAsia"/>
        </w:rPr>
        <w:t>了解计算机取证技术</w:t>
      </w:r>
    </w:p>
    <w:p>
      <w:pPr>
        <w:pStyle w:val="style0"/>
        <w:widowControl/>
        <w:spacing w:lineRule="auto" w:line="288"/>
        <w:ind w:firstLine="405"/>
        <w:jc w:val="left"/>
        <w:rPr>
          <w:rFonts w:ascii="宋体" w:cs="宋体" w:hAnsi="宋体"/>
          <w:kern w:val="0"/>
          <w:szCs w:val="21"/>
        </w:rPr>
      </w:pPr>
      <w:r>
        <w:rPr>
          <w:rFonts w:ascii="宋体" w:cs="宋体" w:hAnsi="宋体" w:hint="eastAsia"/>
          <w:kern w:val="0"/>
          <w:szCs w:val="21"/>
        </w:rPr>
        <w:t>作业：</w:t>
      </w:r>
    </w:p>
    <w:p>
      <w:pPr>
        <w:pStyle w:val="style0"/>
        <w:widowControl/>
        <w:spacing w:lineRule="auto" w:line="288"/>
        <w:ind w:firstLine="405"/>
        <w:jc w:val="left"/>
        <w:rPr>
          <w:rFonts w:ascii="宋体" w:hAnsi="宋体"/>
          <w:szCs w:val="21"/>
        </w:rPr>
      </w:pPr>
      <w:r>
        <w:rPr>
          <w:rFonts w:ascii="宋体" w:cs="宋体" w:hAnsi="宋体" w:hint="eastAsia"/>
          <w:kern w:val="0"/>
          <w:szCs w:val="21"/>
        </w:rPr>
        <w:t>案例研习2：</w:t>
      </w:r>
      <w:r>
        <w:rPr>
          <w:rFonts w:ascii="宋体" w:hAnsi="宋体" w:hint="eastAsia"/>
          <w:szCs w:val="21"/>
        </w:rPr>
        <w:t>运用数据分析技术发现公司舞弊的线索与证据</w:t>
      </w:r>
    </w:p>
    <w:p>
      <w:pPr>
        <w:pStyle w:val="style0"/>
        <w:widowControl/>
        <w:spacing w:lineRule="auto" w:line="288"/>
        <w:jc w:val="left"/>
        <w:rPr>
          <w:rFonts w:ascii="宋体" w:hAnsi="宋体"/>
          <w:szCs w:val="21"/>
        </w:rPr>
      </w:pPr>
    </w:p>
    <w:p>
      <w:pPr>
        <w:pStyle w:val="style0"/>
        <w:widowControl/>
        <w:spacing w:lineRule="auto" w:line="288"/>
        <w:jc w:val="left"/>
        <w:rPr>
          <w:b/>
          <w:bCs/>
          <w:sz w:val="28"/>
          <w:szCs w:val="28"/>
        </w:rPr>
      </w:pPr>
      <w:r>
        <w:rPr>
          <w:rFonts w:hint="eastAsia"/>
          <w:b/>
          <w:bCs/>
          <w:sz w:val="28"/>
          <w:szCs w:val="28"/>
        </w:rPr>
        <w:t>知识单元</w:t>
      </w:r>
      <w:r>
        <w:rPr>
          <w:rFonts w:hint="eastAsia"/>
          <w:b/>
          <w:bCs/>
          <w:sz w:val="28"/>
          <w:szCs w:val="28"/>
        </w:rPr>
        <w:t>6</w:t>
      </w:r>
      <w:r>
        <w:rPr>
          <w:rFonts w:hint="eastAsia"/>
          <w:b/>
          <w:bCs/>
          <w:sz w:val="28"/>
          <w:szCs w:val="28"/>
        </w:rPr>
        <w:t>：计算机取证及智能手机取证</w:t>
      </w:r>
    </w:p>
    <w:p>
      <w:pPr>
        <w:pStyle w:val="style0"/>
        <w:spacing w:lineRule="auto" w:line="288"/>
        <w:ind w:firstLine="420" w:firstLineChars="200"/>
        <w:rPr/>
      </w:pPr>
      <w:r>
        <w:rPr>
          <w:rFonts w:hint="eastAsia"/>
        </w:rPr>
        <w:t>参考学时：</w:t>
      </w:r>
      <w:r>
        <w:rPr>
          <w:rFonts w:hint="eastAsia"/>
        </w:rPr>
        <w:t>:4</w:t>
      </w:r>
      <w:r>
        <w:rPr>
          <w:rFonts w:hint="eastAsia"/>
        </w:rPr>
        <w:t>学时</w:t>
      </w:r>
    </w:p>
    <w:p>
      <w:pPr>
        <w:pStyle w:val="style0"/>
        <w:spacing w:lineRule="auto" w:line="288"/>
        <w:ind w:left="991" w:leftChars="402" w:hanging="147" w:hangingChars="70"/>
        <w:rPr/>
      </w:pPr>
      <w:r>
        <w:rPr>
          <w:rFonts w:hint="eastAsia"/>
        </w:rPr>
        <w:t>学习内容：</w:t>
      </w:r>
    </w:p>
    <w:p>
      <w:pPr>
        <w:pStyle w:val="style0"/>
        <w:numPr>
          <w:ilvl w:val="0"/>
          <w:numId w:val="52"/>
        </w:numPr>
        <w:spacing w:lineRule="auto" w:line="288"/>
        <w:ind w:left="426"/>
        <w:rPr>
          <w:rFonts w:ascii="宋体" w:hAnsi="宋体"/>
          <w:bCs/>
          <w:iCs/>
        </w:rPr>
      </w:pPr>
      <w:r>
        <w:rPr>
          <w:rFonts w:ascii="宋体" w:hAnsi="宋体" w:hint="eastAsia"/>
          <w:bCs/>
          <w:iCs/>
        </w:rPr>
        <w:t>计算机取证的概念</w:t>
      </w:r>
    </w:p>
    <w:p>
      <w:pPr>
        <w:pStyle w:val="style0"/>
        <w:numPr>
          <w:ilvl w:val="0"/>
          <w:numId w:val="52"/>
        </w:numPr>
        <w:spacing w:lineRule="auto" w:line="288"/>
        <w:ind w:left="426"/>
        <w:rPr>
          <w:rFonts w:ascii="宋体" w:hAnsi="宋体"/>
          <w:bCs/>
          <w:iCs/>
        </w:rPr>
      </w:pPr>
      <w:r>
        <w:rPr>
          <w:rFonts w:ascii="宋体" w:hAnsi="宋体" w:hint="eastAsia"/>
          <w:bCs/>
          <w:iCs/>
        </w:rPr>
        <w:t>电子数据证据及其特点</w:t>
      </w:r>
    </w:p>
    <w:p>
      <w:pPr>
        <w:pStyle w:val="style0"/>
        <w:numPr>
          <w:ilvl w:val="0"/>
          <w:numId w:val="52"/>
        </w:numPr>
        <w:spacing w:lineRule="auto" w:line="288"/>
        <w:ind w:left="426"/>
        <w:rPr>
          <w:rFonts w:ascii="宋体" w:hAnsi="宋体"/>
          <w:bCs/>
          <w:iCs/>
        </w:rPr>
      </w:pPr>
      <w:r>
        <w:rPr>
          <w:rFonts w:ascii="宋体" w:hAnsi="宋体" w:hint="eastAsia"/>
          <w:bCs/>
          <w:iCs/>
        </w:rPr>
        <w:t>信息时代我们所面对的新问题与新挑战</w:t>
      </w:r>
    </w:p>
    <w:p>
      <w:pPr>
        <w:pStyle w:val="style0"/>
        <w:numPr>
          <w:ilvl w:val="0"/>
          <w:numId w:val="52"/>
        </w:numPr>
        <w:spacing w:lineRule="auto" w:line="288"/>
        <w:ind w:left="426"/>
        <w:rPr>
          <w:rFonts w:ascii="宋体" w:hAnsi="宋体"/>
          <w:bCs/>
          <w:iCs/>
        </w:rPr>
      </w:pPr>
      <w:r>
        <w:rPr>
          <w:rFonts w:ascii="宋体" w:hAnsi="宋体" w:hint="eastAsia"/>
          <w:bCs/>
          <w:iCs/>
        </w:rPr>
        <w:t>计算机取证的基本原则、理念与基本常识</w:t>
      </w:r>
    </w:p>
    <w:p>
      <w:pPr>
        <w:pStyle w:val="style0"/>
        <w:numPr>
          <w:ilvl w:val="0"/>
          <w:numId w:val="52"/>
        </w:numPr>
        <w:spacing w:lineRule="auto" w:line="288"/>
        <w:ind w:left="426"/>
        <w:rPr>
          <w:rFonts w:ascii="宋体" w:hAnsi="宋体"/>
          <w:bCs/>
          <w:iCs/>
        </w:rPr>
      </w:pPr>
      <w:r>
        <w:rPr>
          <w:rFonts w:ascii="宋体" w:hAnsi="宋体" w:hint="eastAsia"/>
          <w:bCs/>
          <w:iCs/>
        </w:rPr>
        <w:t>计算机取证的基本步骤</w:t>
      </w:r>
    </w:p>
    <w:p>
      <w:pPr>
        <w:pStyle w:val="style0"/>
        <w:numPr>
          <w:ilvl w:val="0"/>
          <w:numId w:val="52"/>
        </w:numPr>
        <w:spacing w:lineRule="auto" w:line="288"/>
        <w:ind w:left="426"/>
        <w:rPr>
          <w:rFonts w:ascii="宋体" w:hAnsi="宋体"/>
          <w:bCs/>
          <w:iCs/>
        </w:rPr>
      </w:pPr>
      <w:r>
        <w:rPr>
          <w:rFonts w:ascii="宋体" w:hAnsi="宋体" w:hint="eastAsia"/>
          <w:bCs/>
          <w:iCs/>
        </w:rPr>
        <w:t>电子数据证据的保全</w:t>
      </w:r>
    </w:p>
    <w:p>
      <w:pPr>
        <w:pStyle w:val="style0"/>
        <w:numPr>
          <w:ilvl w:val="0"/>
          <w:numId w:val="52"/>
        </w:numPr>
        <w:spacing w:lineRule="auto" w:line="288"/>
        <w:ind w:left="426"/>
        <w:rPr>
          <w:rFonts w:ascii="宋体" w:hAnsi="宋体"/>
          <w:bCs/>
          <w:iCs/>
        </w:rPr>
      </w:pPr>
      <w:r>
        <w:rPr>
          <w:rFonts w:ascii="宋体" w:hAnsi="宋体" w:hint="eastAsia"/>
          <w:bCs/>
          <w:iCs/>
        </w:rPr>
        <w:t>计算机取证工具软件的演示</w:t>
      </w:r>
    </w:p>
    <w:p>
      <w:pPr>
        <w:pStyle w:val="style0"/>
        <w:numPr>
          <w:ilvl w:val="0"/>
          <w:numId w:val="52"/>
        </w:numPr>
        <w:spacing w:lineRule="auto" w:line="288"/>
        <w:ind w:left="426"/>
        <w:rPr>
          <w:rFonts w:ascii="宋体" w:hAnsi="宋体"/>
          <w:bCs/>
          <w:iCs/>
          <w:szCs w:val="21"/>
        </w:rPr>
      </w:pPr>
      <w:r>
        <w:rPr>
          <w:rFonts w:ascii="宋体" w:hAnsi="宋体" w:hint="eastAsia"/>
          <w:bCs/>
          <w:iCs/>
          <w:szCs w:val="21"/>
        </w:rPr>
        <w:t>手取证机的定义；</w:t>
      </w:r>
    </w:p>
    <w:p>
      <w:pPr>
        <w:pStyle w:val="style0"/>
        <w:numPr>
          <w:ilvl w:val="0"/>
          <w:numId w:val="52"/>
        </w:numPr>
        <w:spacing w:lineRule="auto" w:line="288"/>
        <w:ind w:left="426"/>
        <w:rPr>
          <w:rFonts w:ascii="宋体" w:hAnsi="宋体"/>
          <w:bCs/>
          <w:iCs/>
          <w:szCs w:val="21"/>
        </w:rPr>
      </w:pPr>
      <w:r>
        <w:rPr>
          <w:rFonts w:ascii="宋体" w:hAnsi="宋体" w:hint="eastAsia"/>
          <w:bCs/>
          <w:iCs/>
        </w:rPr>
        <w:t>手机取证</w:t>
      </w:r>
      <w:r>
        <w:rPr>
          <w:rFonts w:hint="eastAsia"/>
        </w:rPr>
        <w:t>对象与数据来源；</w:t>
      </w:r>
    </w:p>
    <w:p>
      <w:pPr>
        <w:pStyle w:val="style0"/>
        <w:numPr>
          <w:ilvl w:val="0"/>
          <w:numId w:val="52"/>
        </w:numPr>
        <w:spacing w:lineRule="auto" w:line="288"/>
        <w:ind w:left="426"/>
        <w:rPr>
          <w:rFonts w:ascii="宋体" w:hAnsi="宋体"/>
          <w:bCs/>
          <w:iCs/>
          <w:szCs w:val="21"/>
        </w:rPr>
      </w:pPr>
      <w:r>
        <w:rPr>
          <w:rFonts w:hint="eastAsia"/>
        </w:rPr>
        <w:t>从纪检监察的角度看，手机取证调查对象的特点与取证数据对象</w:t>
      </w:r>
      <w:r>
        <w:rPr>
          <w:rFonts w:ascii="宋体" w:hAnsi="宋体" w:hint="eastAsia"/>
          <w:bCs/>
          <w:iCs/>
          <w:szCs w:val="21"/>
        </w:rPr>
        <w:t>；</w:t>
      </w:r>
    </w:p>
    <w:p>
      <w:pPr>
        <w:pStyle w:val="style0"/>
        <w:numPr>
          <w:ilvl w:val="0"/>
          <w:numId w:val="52"/>
        </w:numPr>
        <w:spacing w:lineRule="auto" w:line="288"/>
        <w:ind w:left="426"/>
        <w:rPr>
          <w:rFonts w:ascii="宋体" w:hAnsi="宋体"/>
          <w:bCs/>
          <w:iCs/>
          <w:szCs w:val="21"/>
        </w:rPr>
      </w:pPr>
      <w:r>
        <w:rPr>
          <w:rFonts w:hint="eastAsia"/>
        </w:rPr>
        <w:t>手机取证的基本流程；</w:t>
      </w:r>
    </w:p>
    <w:p>
      <w:pPr>
        <w:pStyle w:val="style0"/>
        <w:numPr>
          <w:ilvl w:val="0"/>
          <w:numId w:val="52"/>
        </w:numPr>
        <w:spacing w:lineRule="auto" w:line="288"/>
        <w:ind w:left="426"/>
        <w:rPr>
          <w:rFonts w:ascii="宋体" w:hAnsi="宋体"/>
          <w:bCs/>
          <w:iCs/>
          <w:szCs w:val="21"/>
        </w:rPr>
      </w:pPr>
      <w:r>
        <w:rPr>
          <w:rFonts w:hint="eastAsia"/>
        </w:rPr>
        <w:t>手机取证的方法</w:t>
      </w:r>
      <w:r>
        <w:rPr>
          <w:rFonts w:ascii="宋体" w:hAnsi="宋体" w:hint="eastAsia"/>
          <w:bCs/>
          <w:iCs/>
          <w:szCs w:val="21"/>
        </w:rPr>
        <w:t>；</w:t>
      </w:r>
    </w:p>
    <w:p>
      <w:pPr>
        <w:pStyle w:val="style0"/>
        <w:numPr>
          <w:ilvl w:val="0"/>
          <w:numId w:val="52"/>
        </w:numPr>
        <w:spacing w:lineRule="auto" w:line="288"/>
        <w:ind w:left="426"/>
        <w:rPr>
          <w:rFonts w:ascii="宋体" w:hAnsi="宋体"/>
          <w:bCs/>
          <w:iCs/>
          <w:szCs w:val="21"/>
        </w:rPr>
      </w:pPr>
      <w:r>
        <w:rPr>
          <w:rFonts w:hint="eastAsia"/>
          <w:szCs w:val="21"/>
        </w:rPr>
        <w:t>手机取证工具简介与演示</w:t>
      </w:r>
    </w:p>
    <w:p>
      <w:pPr>
        <w:pStyle w:val="style0"/>
        <w:tabs>
          <w:tab w:val="left" w:leader="none" w:pos="709"/>
        </w:tabs>
        <w:spacing w:lineRule="auto" w:line="288"/>
        <w:ind w:left="426"/>
        <w:rPr/>
      </w:pPr>
      <w:r>
        <w:rPr>
          <w:rFonts w:hint="eastAsia"/>
        </w:rPr>
        <w:t>学习目标：</w:t>
      </w:r>
    </w:p>
    <w:p>
      <w:pPr>
        <w:pStyle w:val="style0"/>
        <w:numPr>
          <w:ilvl w:val="0"/>
          <w:numId w:val="53"/>
        </w:numPr>
        <w:tabs>
          <w:tab w:val="left" w:leader="none" w:pos="709"/>
        </w:tabs>
        <w:spacing w:lineRule="auto" w:line="288"/>
        <w:rPr>
          <w:szCs w:val="20"/>
        </w:rPr>
      </w:pPr>
      <w:r>
        <w:rPr>
          <w:rFonts w:hint="eastAsia"/>
          <w:szCs w:val="20"/>
        </w:rPr>
        <w:t>了解计算机取证的基本原则。基本理念与基本常识；</w:t>
      </w:r>
    </w:p>
    <w:p>
      <w:pPr>
        <w:pStyle w:val="style0"/>
        <w:numPr>
          <w:ilvl w:val="0"/>
          <w:numId w:val="53"/>
        </w:numPr>
        <w:tabs>
          <w:tab w:val="left" w:leader="none" w:pos="709"/>
        </w:tabs>
        <w:spacing w:lineRule="auto" w:line="288"/>
        <w:rPr>
          <w:szCs w:val="20"/>
        </w:rPr>
      </w:pPr>
      <w:r>
        <w:rPr>
          <w:rFonts w:hint="eastAsia"/>
          <w:szCs w:val="20"/>
        </w:rPr>
        <w:t>了解在信息技术环境下调查取证的新技术</w:t>
      </w:r>
    </w:p>
    <w:p>
      <w:pPr>
        <w:pStyle w:val="style0"/>
        <w:rPr/>
      </w:pPr>
      <w:r>
        <w:rPr>
          <w:rFonts w:hint="eastAsia"/>
        </w:rPr>
        <w:t>了解常用的计算机取证与手机取证是软件工具。</w:t>
      </w:r>
    </w:p>
    <w:p>
      <w:pPr>
        <w:pStyle w:val="style0"/>
        <w:rPr/>
      </w:pPr>
    </w:p>
    <w:p>
      <w:pPr>
        <w:pStyle w:val="style0"/>
        <w:widowControl/>
        <w:jc w:val="left"/>
        <w:rPr/>
      </w:pPr>
      <w:r>
        <w:br w:type="page"/>
      </w:r>
    </w:p>
    <w:bookmarkStart w:id="74" w:name="_Toc21029"/>
    <w:bookmarkStart w:id="75" w:name="_Toc519071129"/>
    <w:p>
      <w:pPr>
        <w:pStyle w:val="style3"/>
        <w:jc w:val="center"/>
        <w:rPr>
          <w:rFonts w:ascii="Cambria" w:hAnsi="Cambria" w:hint="default"/>
          <w:bCs/>
          <w:color w:val="000000"/>
          <w:sz w:val="32"/>
          <w:szCs w:val="32"/>
        </w:rPr>
      </w:pPr>
      <w:r>
        <w:rPr>
          <w:rFonts w:ascii="Cambria" w:hAnsi="Cambria"/>
          <w:bCs/>
          <w:color w:val="000000"/>
          <w:sz w:val="32"/>
          <w:szCs w:val="32"/>
        </w:rPr>
        <w:t>《特许经营管理》课程大纲及教学进度表</w:t>
      </w:r>
      <w:bookmarkEnd w:id="74"/>
      <w:bookmarkEnd w:id="75"/>
    </w:p>
    <w:p>
      <w:pPr>
        <w:pStyle w:val="style0"/>
        <w:spacing w:lineRule="auto" w:line="288"/>
        <w:jc w:val="center"/>
        <w:rPr>
          <w:b/>
          <w:bCs/>
          <w:color w:val="000000"/>
          <w:sz w:val="36"/>
        </w:rPr>
      </w:pPr>
      <w:r>
        <w:rPr>
          <w:rFonts w:hint="eastAsia"/>
          <w:b/>
          <w:bCs/>
          <w:color w:val="000000"/>
          <w:sz w:val="36"/>
        </w:rPr>
        <w:t>课程进度表</w:t>
      </w:r>
    </w:p>
    <w:p>
      <w:pPr>
        <w:pStyle w:val="style0"/>
        <w:spacing w:lineRule="auto" w:line="288"/>
        <w:rPr>
          <w:rFonts w:ascii="宋体" w:hAnsi="宋体"/>
          <w:b/>
          <w:color w:val="000000"/>
          <w:sz w:val="28"/>
          <w:u w:val="single"/>
        </w:rPr>
      </w:pPr>
      <w:r>
        <w:rPr>
          <w:rFonts w:ascii="宋体" w:hAnsi="宋体" w:hint="eastAsia"/>
          <w:b/>
          <w:color w:val="000000"/>
          <w:sz w:val="28"/>
        </w:rPr>
        <w:t>课程名称</w:t>
      </w:r>
      <w:r>
        <w:rPr>
          <w:rFonts w:ascii="宋体" w:hAnsi="宋体" w:hint="eastAsia"/>
          <w:b/>
          <w:color w:val="000000"/>
          <w:sz w:val="28"/>
          <w:u w:val="single"/>
        </w:rPr>
        <w:t xml:space="preserve">     </w:t>
      </w:r>
      <w:r>
        <w:rPr>
          <w:rFonts w:hint="eastAsia"/>
          <w:color w:val="000000"/>
          <w:sz w:val="24"/>
        </w:rPr>
        <w:t>特许经营管理</w:t>
      </w:r>
      <w:r>
        <w:rPr>
          <w:rFonts w:ascii="宋体" w:hAnsi="宋体" w:hint="eastAsia"/>
          <w:b/>
          <w:color w:val="000000"/>
          <w:sz w:val="28"/>
          <w:u w:val="single"/>
        </w:rPr>
        <w:t xml:space="preserve">    </w:t>
      </w:r>
      <w:r>
        <w:rPr>
          <w:rFonts w:ascii="宋体" w:hAnsi="宋体" w:hint="eastAsia"/>
          <w:b/>
          <w:color w:val="000000"/>
          <w:sz w:val="28"/>
        </w:rPr>
        <w:t>专 业</w:t>
      </w:r>
      <w:r>
        <w:rPr>
          <w:rFonts w:ascii="宋体" w:hAnsi="宋体" w:hint="eastAsia"/>
          <w:b/>
          <w:color w:val="000000"/>
          <w:sz w:val="28"/>
          <w:u w:val="single"/>
        </w:rPr>
        <w:t xml:space="preserve">           </w:t>
      </w:r>
      <w:r>
        <w:rPr>
          <w:rFonts w:ascii="宋体" w:hAnsi="宋体" w:hint="eastAsia"/>
          <w:b/>
          <w:color w:val="000000"/>
          <w:sz w:val="28"/>
        </w:rPr>
        <w:t>年 级</w:t>
      </w:r>
      <w:r>
        <w:rPr>
          <w:rFonts w:ascii="宋体" w:hAnsi="宋体" w:hint="eastAsia"/>
          <w:b/>
          <w:color w:val="000000"/>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21"/>
        <w:gridCol w:w="677"/>
        <w:gridCol w:w="1059"/>
        <w:gridCol w:w="1135"/>
        <w:gridCol w:w="2054"/>
      </w:tblGrid>
      <w:tr>
        <w:trPr>
          <w:cantSplit/>
          <w:trHeight w:val="640" w:hRule="atLeast"/>
        </w:trPr>
        <w:tc>
          <w:tcPr>
            <w:tcW w:w="776" w:type="dxa"/>
            <w:tcBorders>
              <w:bottom w:val="single" w:sz="4" w:space="0" w:color="auto"/>
            </w:tcBorders>
            <w:vAlign w:val="center"/>
          </w:tcPr>
          <w:p>
            <w:pPr>
              <w:pStyle w:val="style0"/>
              <w:spacing w:lineRule="auto" w:line="288"/>
              <w:jc w:val="center"/>
              <w:rPr>
                <w:b/>
                <w:bCs/>
                <w:color w:val="000000"/>
                <w:sz w:val="24"/>
              </w:rPr>
            </w:pPr>
            <w:r>
              <w:rPr>
                <w:rFonts w:hint="eastAsia"/>
                <w:b/>
                <w:bCs/>
                <w:color w:val="000000"/>
                <w:sz w:val="24"/>
              </w:rPr>
              <w:t>周次</w:t>
            </w:r>
          </w:p>
        </w:tc>
        <w:tc>
          <w:tcPr>
            <w:tcW w:w="2821" w:type="dxa"/>
            <w:tcBorders>
              <w:bottom w:val="single" w:sz="4" w:space="0" w:color="auto"/>
            </w:tcBorders>
            <w:vAlign w:val="center"/>
          </w:tcPr>
          <w:p>
            <w:pPr>
              <w:pStyle w:val="style0"/>
              <w:spacing w:lineRule="auto" w:line="288"/>
              <w:jc w:val="center"/>
              <w:rPr>
                <w:b/>
                <w:bCs/>
                <w:color w:val="000000"/>
                <w:sz w:val="24"/>
              </w:rPr>
            </w:pPr>
            <w:r>
              <w:rPr>
                <w:rFonts w:hint="eastAsia"/>
                <w:b/>
                <w:bCs/>
                <w:color w:val="000000"/>
                <w:sz w:val="24"/>
              </w:rPr>
              <w:t>课</w:t>
            </w:r>
            <w:r>
              <w:rPr>
                <w:rFonts w:hint="eastAsia"/>
                <w:b/>
                <w:bCs/>
                <w:color w:val="000000"/>
                <w:sz w:val="24"/>
              </w:rPr>
              <w:t xml:space="preserve"> </w:t>
            </w:r>
            <w:r>
              <w:rPr>
                <w:rFonts w:hint="eastAsia"/>
                <w:b/>
                <w:bCs/>
                <w:color w:val="000000"/>
                <w:sz w:val="24"/>
              </w:rPr>
              <w:t>程</w:t>
            </w:r>
            <w:r>
              <w:rPr>
                <w:rFonts w:hint="eastAsia"/>
                <w:b/>
                <w:bCs/>
                <w:color w:val="000000"/>
                <w:sz w:val="24"/>
              </w:rPr>
              <w:t xml:space="preserve"> </w:t>
            </w:r>
            <w:r>
              <w:rPr>
                <w:rFonts w:hint="eastAsia"/>
                <w:b/>
                <w:bCs/>
                <w:color w:val="000000"/>
                <w:sz w:val="24"/>
              </w:rPr>
              <w:t>内</w:t>
            </w:r>
            <w:r>
              <w:rPr>
                <w:rFonts w:hint="eastAsia"/>
                <w:b/>
                <w:bCs/>
                <w:color w:val="000000"/>
                <w:sz w:val="24"/>
              </w:rPr>
              <w:t xml:space="preserve"> </w:t>
            </w:r>
            <w:r>
              <w:rPr>
                <w:rFonts w:hint="eastAsia"/>
                <w:b/>
                <w:bCs/>
                <w:color w:val="000000"/>
                <w:sz w:val="24"/>
              </w:rPr>
              <w:t>容</w:t>
            </w:r>
          </w:p>
        </w:tc>
        <w:tc>
          <w:tcPr>
            <w:tcW w:w="677" w:type="dxa"/>
            <w:tcBorders>
              <w:bottom w:val="single" w:sz="4" w:space="0" w:color="auto"/>
            </w:tcBorders>
            <w:vAlign w:val="center"/>
          </w:tcPr>
          <w:p>
            <w:pPr>
              <w:pStyle w:val="style0"/>
              <w:spacing w:lineRule="auto" w:line="288"/>
              <w:jc w:val="center"/>
              <w:rPr>
                <w:b/>
                <w:bCs/>
                <w:color w:val="000000"/>
                <w:sz w:val="24"/>
              </w:rPr>
            </w:pPr>
            <w:r>
              <w:rPr>
                <w:rFonts w:hint="eastAsia"/>
                <w:b/>
                <w:bCs/>
                <w:color w:val="000000"/>
                <w:sz w:val="24"/>
              </w:rPr>
              <w:t>课时</w:t>
            </w:r>
          </w:p>
        </w:tc>
        <w:tc>
          <w:tcPr>
            <w:tcW w:w="1059" w:type="dxa"/>
            <w:tcBorders>
              <w:bottom w:val="single" w:sz="4" w:space="0" w:color="auto"/>
            </w:tcBorders>
            <w:vAlign w:val="center"/>
          </w:tcPr>
          <w:p>
            <w:pPr>
              <w:pStyle w:val="style0"/>
              <w:spacing w:lineRule="auto" w:line="288"/>
              <w:rPr>
                <w:b/>
                <w:bCs/>
                <w:color w:val="000000"/>
                <w:sz w:val="24"/>
              </w:rPr>
            </w:pPr>
            <w:r>
              <w:rPr>
                <w:rFonts w:hint="eastAsia"/>
                <w:b/>
                <w:bCs/>
                <w:color w:val="000000"/>
                <w:sz w:val="24"/>
              </w:rPr>
              <w:t>授课人</w:t>
            </w:r>
          </w:p>
        </w:tc>
        <w:tc>
          <w:tcPr>
            <w:tcW w:w="1135" w:type="dxa"/>
            <w:tcBorders>
              <w:bottom w:val="single" w:sz="4" w:space="0" w:color="auto"/>
            </w:tcBorders>
            <w:vAlign w:val="center"/>
          </w:tcPr>
          <w:p>
            <w:pPr>
              <w:pStyle w:val="style0"/>
              <w:spacing w:lineRule="auto" w:line="288"/>
              <w:jc w:val="center"/>
              <w:rPr>
                <w:b/>
                <w:bCs/>
                <w:color w:val="000000"/>
                <w:sz w:val="24"/>
              </w:rPr>
            </w:pPr>
            <w:r>
              <w:rPr>
                <w:rFonts w:hint="eastAsia"/>
                <w:b/>
                <w:bCs/>
                <w:color w:val="000000"/>
                <w:sz w:val="24"/>
              </w:rPr>
              <w:t>职</w:t>
            </w:r>
            <w:r>
              <w:rPr>
                <w:rFonts w:hint="eastAsia"/>
                <w:b/>
                <w:bCs/>
                <w:color w:val="000000"/>
                <w:sz w:val="24"/>
              </w:rPr>
              <w:t xml:space="preserve"> </w:t>
            </w:r>
            <w:r>
              <w:rPr>
                <w:rFonts w:hint="eastAsia"/>
                <w:b/>
                <w:bCs/>
                <w:color w:val="000000"/>
                <w:sz w:val="24"/>
              </w:rPr>
              <w:t>称</w:t>
            </w:r>
          </w:p>
        </w:tc>
        <w:tc>
          <w:tcPr>
            <w:tcW w:w="2054" w:type="dxa"/>
            <w:tcBorders>
              <w:bottom w:val="single" w:sz="4" w:space="0" w:color="auto"/>
            </w:tcBorders>
            <w:vAlign w:val="center"/>
          </w:tcPr>
          <w:p>
            <w:pPr>
              <w:pStyle w:val="style0"/>
              <w:spacing w:lineRule="auto" w:line="288"/>
              <w:jc w:val="center"/>
              <w:rPr>
                <w:b/>
                <w:bCs/>
                <w:color w:val="000000"/>
                <w:sz w:val="24"/>
              </w:rPr>
            </w:pPr>
            <w:r>
              <w:rPr>
                <w:rFonts w:hint="eastAsia"/>
                <w:b/>
                <w:bCs/>
                <w:color w:val="000000"/>
                <w:sz w:val="24"/>
              </w:rPr>
              <w:t>备</w:t>
            </w:r>
            <w:r>
              <w:rPr>
                <w:rFonts w:hint="eastAsia"/>
                <w:b/>
                <w:bCs/>
                <w:color w:val="000000"/>
                <w:sz w:val="24"/>
              </w:rPr>
              <w:t xml:space="preserve">   </w:t>
            </w:r>
            <w:r>
              <w:rPr>
                <w:rFonts w:hint="eastAsia"/>
                <w:b/>
                <w:bCs/>
                <w:color w:val="000000"/>
                <w:sz w:val="24"/>
              </w:rPr>
              <w:t>注</w:t>
            </w:r>
          </w:p>
        </w:tc>
      </w:tr>
      <w:tr>
        <w:tblPrEx/>
        <w:trPr>
          <w:trHeight w:val="420" w:hRule="atLeast"/>
        </w:trPr>
        <w:tc>
          <w:tcPr>
            <w:tcW w:w="776" w:type="dxa"/>
            <w:tcBorders/>
            <w:vAlign w:val="center"/>
          </w:tcPr>
          <w:p>
            <w:pPr>
              <w:pStyle w:val="style0"/>
              <w:spacing w:lineRule="auto" w:line="288"/>
              <w:jc w:val="center"/>
              <w:rPr>
                <w:color w:val="000000"/>
                <w:sz w:val="24"/>
              </w:rPr>
            </w:pPr>
          </w:p>
        </w:tc>
        <w:tc>
          <w:tcPr>
            <w:tcW w:w="2821" w:type="dxa"/>
            <w:tcBorders/>
          </w:tcPr>
          <w:p>
            <w:pPr>
              <w:pStyle w:val="style0"/>
              <w:spacing w:lineRule="auto" w:line="288"/>
              <w:rPr>
                <w:color w:val="000000"/>
                <w:sz w:val="24"/>
              </w:rPr>
            </w:pPr>
            <w:r>
              <w:rPr>
                <w:rFonts w:hint="eastAsia"/>
                <w:color w:val="000000"/>
                <w:sz w:val="24"/>
              </w:rPr>
              <w:t>特许经营管理</w:t>
            </w:r>
          </w:p>
        </w:tc>
        <w:tc>
          <w:tcPr>
            <w:tcW w:w="677" w:type="dxa"/>
            <w:tcBorders/>
          </w:tcPr>
          <w:p>
            <w:pPr>
              <w:pStyle w:val="style0"/>
              <w:spacing w:lineRule="auto" w:line="288"/>
              <w:jc w:val="center"/>
              <w:rPr>
                <w:color w:val="000000"/>
                <w:sz w:val="24"/>
              </w:rPr>
            </w:pPr>
            <w:r>
              <w:rPr>
                <w:rFonts w:hint="eastAsia"/>
                <w:color w:val="000000"/>
                <w:sz w:val="24"/>
              </w:rPr>
              <w:t>9</w:t>
            </w:r>
          </w:p>
        </w:tc>
        <w:tc>
          <w:tcPr>
            <w:tcW w:w="1059" w:type="dxa"/>
            <w:tcBorders/>
          </w:tcPr>
          <w:p>
            <w:pPr>
              <w:pStyle w:val="style0"/>
              <w:spacing w:lineRule="auto" w:line="288"/>
              <w:jc w:val="center"/>
              <w:rPr>
                <w:color w:val="000000"/>
                <w:sz w:val="24"/>
              </w:rPr>
            </w:pPr>
            <w:r>
              <w:rPr>
                <w:rFonts w:hint="eastAsia"/>
                <w:color w:val="000000"/>
                <w:sz w:val="24"/>
              </w:rPr>
              <w:t>李维华</w:t>
            </w:r>
          </w:p>
        </w:tc>
        <w:tc>
          <w:tcPr>
            <w:tcW w:w="1135" w:type="dxa"/>
            <w:tcBorders/>
          </w:tcPr>
          <w:p>
            <w:pPr>
              <w:pStyle w:val="style0"/>
              <w:spacing w:lineRule="auto" w:line="288"/>
              <w:jc w:val="center"/>
              <w:rPr>
                <w:color w:val="000000"/>
                <w:sz w:val="24"/>
              </w:rPr>
            </w:pPr>
            <w:r>
              <w:rPr>
                <w:rFonts w:hint="eastAsia"/>
                <w:color w:val="000000"/>
                <w:sz w:val="24"/>
              </w:rPr>
              <w:t>讲师</w:t>
            </w:r>
          </w:p>
        </w:tc>
        <w:tc>
          <w:tcPr>
            <w:tcW w:w="2054" w:type="dxa"/>
            <w:tcBorders/>
          </w:tcPr>
          <w:p>
            <w:pPr>
              <w:pStyle w:val="style0"/>
              <w:spacing w:lineRule="auto" w:line="288"/>
              <w:jc w:val="center"/>
              <w:rPr>
                <w:color w:val="000000"/>
                <w:sz w:val="24"/>
              </w:rPr>
            </w:pPr>
          </w:p>
        </w:tc>
      </w:tr>
      <w:tr>
        <w:tblPrEx/>
        <w:trPr>
          <w:trHeight w:val="420" w:hRule="atLeast"/>
        </w:trPr>
        <w:tc>
          <w:tcPr>
            <w:tcW w:w="776" w:type="dxa"/>
            <w:tcBorders/>
            <w:vAlign w:val="center"/>
          </w:tcPr>
          <w:p>
            <w:pPr>
              <w:pStyle w:val="style0"/>
              <w:spacing w:lineRule="auto" w:line="288"/>
              <w:jc w:val="center"/>
              <w:rPr>
                <w:color w:val="000000"/>
                <w:sz w:val="24"/>
              </w:rPr>
            </w:pPr>
          </w:p>
        </w:tc>
        <w:tc>
          <w:tcPr>
            <w:tcW w:w="2821" w:type="dxa"/>
            <w:tcBorders/>
          </w:tcPr>
          <w:p>
            <w:pPr>
              <w:pStyle w:val="style0"/>
              <w:spacing w:lineRule="auto" w:line="288"/>
              <w:rPr>
                <w:color w:val="000000"/>
                <w:sz w:val="24"/>
              </w:rPr>
            </w:pPr>
            <w:r>
              <w:rPr>
                <w:rFonts w:hint="eastAsia"/>
                <w:color w:val="000000"/>
                <w:sz w:val="24"/>
              </w:rPr>
              <w:t>特许经营管理</w:t>
            </w:r>
          </w:p>
        </w:tc>
        <w:tc>
          <w:tcPr>
            <w:tcW w:w="677" w:type="dxa"/>
            <w:tcBorders/>
          </w:tcPr>
          <w:p>
            <w:pPr>
              <w:pStyle w:val="style0"/>
              <w:spacing w:lineRule="auto" w:line="288"/>
              <w:jc w:val="center"/>
              <w:rPr>
                <w:color w:val="000000"/>
                <w:sz w:val="24"/>
              </w:rPr>
            </w:pPr>
            <w:r>
              <w:rPr>
                <w:rFonts w:hint="eastAsia"/>
                <w:color w:val="000000"/>
                <w:sz w:val="24"/>
              </w:rPr>
              <w:t>9</w:t>
            </w:r>
          </w:p>
        </w:tc>
        <w:tc>
          <w:tcPr>
            <w:tcW w:w="1059" w:type="dxa"/>
            <w:tcBorders/>
          </w:tcPr>
          <w:p>
            <w:pPr>
              <w:pStyle w:val="style0"/>
              <w:spacing w:lineRule="auto" w:line="288"/>
              <w:jc w:val="center"/>
              <w:rPr>
                <w:color w:val="000000"/>
                <w:sz w:val="24"/>
              </w:rPr>
            </w:pPr>
            <w:r>
              <w:rPr>
                <w:rFonts w:hint="eastAsia"/>
                <w:color w:val="000000"/>
                <w:sz w:val="24"/>
              </w:rPr>
              <w:t>李维华</w:t>
            </w:r>
          </w:p>
        </w:tc>
        <w:tc>
          <w:tcPr>
            <w:tcW w:w="1135" w:type="dxa"/>
            <w:tcBorders/>
          </w:tcPr>
          <w:p>
            <w:pPr>
              <w:pStyle w:val="style0"/>
              <w:spacing w:lineRule="auto" w:line="288"/>
              <w:jc w:val="center"/>
              <w:rPr>
                <w:color w:val="000000"/>
                <w:sz w:val="24"/>
              </w:rPr>
            </w:pPr>
            <w:r>
              <w:rPr>
                <w:rFonts w:hint="eastAsia"/>
                <w:color w:val="000000"/>
                <w:sz w:val="24"/>
              </w:rPr>
              <w:t>讲师</w:t>
            </w:r>
          </w:p>
        </w:tc>
        <w:tc>
          <w:tcPr>
            <w:tcW w:w="2054" w:type="dxa"/>
            <w:tcBorders/>
          </w:tcPr>
          <w:p>
            <w:pPr>
              <w:pStyle w:val="style0"/>
              <w:spacing w:lineRule="auto" w:line="288"/>
              <w:jc w:val="center"/>
              <w:rPr>
                <w:color w:val="000000"/>
                <w:sz w:val="24"/>
              </w:rPr>
            </w:pPr>
          </w:p>
        </w:tc>
      </w:tr>
      <w:tr>
        <w:tblPrEx/>
        <w:trPr>
          <w:trHeight w:val="420" w:hRule="atLeast"/>
        </w:trPr>
        <w:tc>
          <w:tcPr>
            <w:tcW w:w="776" w:type="dxa"/>
            <w:tcBorders/>
            <w:vAlign w:val="center"/>
          </w:tcPr>
          <w:p>
            <w:pPr>
              <w:pStyle w:val="style0"/>
              <w:spacing w:lineRule="auto" w:line="288"/>
              <w:jc w:val="center"/>
              <w:rPr>
                <w:color w:val="000000"/>
                <w:sz w:val="24"/>
              </w:rPr>
            </w:pPr>
          </w:p>
        </w:tc>
        <w:tc>
          <w:tcPr>
            <w:tcW w:w="2821" w:type="dxa"/>
            <w:tcBorders/>
          </w:tcPr>
          <w:p>
            <w:pPr>
              <w:pStyle w:val="style0"/>
              <w:spacing w:lineRule="auto" w:line="288"/>
              <w:rPr>
                <w:color w:val="000000"/>
                <w:sz w:val="24"/>
              </w:rPr>
            </w:pPr>
          </w:p>
        </w:tc>
        <w:tc>
          <w:tcPr>
            <w:tcW w:w="677" w:type="dxa"/>
            <w:tcBorders/>
          </w:tcPr>
          <w:p>
            <w:pPr>
              <w:pStyle w:val="style0"/>
              <w:spacing w:lineRule="auto" w:line="288"/>
              <w:jc w:val="center"/>
              <w:rPr>
                <w:color w:val="000000"/>
                <w:sz w:val="24"/>
              </w:rPr>
            </w:pPr>
          </w:p>
        </w:tc>
        <w:tc>
          <w:tcPr>
            <w:tcW w:w="1059" w:type="dxa"/>
            <w:tcBorders/>
          </w:tcPr>
          <w:p>
            <w:pPr>
              <w:pStyle w:val="style0"/>
              <w:spacing w:lineRule="auto" w:line="288"/>
              <w:jc w:val="center"/>
              <w:rPr>
                <w:color w:val="000000"/>
                <w:sz w:val="24"/>
              </w:rPr>
            </w:pPr>
          </w:p>
        </w:tc>
        <w:tc>
          <w:tcPr>
            <w:tcW w:w="1135" w:type="dxa"/>
            <w:tcBorders/>
          </w:tcPr>
          <w:p>
            <w:pPr>
              <w:pStyle w:val="style0"/>
              <w:spacing w:lineRule="auto" w:line="288"/>
              <w:jc w:val="center"/>
              <w:rPr>
                <w:color w:val="000000"/>
                <w:sz w:val="24"/>
              </w:rPr>
            </w:pPr>
          </w:p>
        </w:tc>
        <w:tc>
          <w:tcPr>
            <w:tcW w:w="2054" w:type="dxa"/>
            <w:tcBorders/>
          </w:tcPr>
          <w:p>
            <w:pPr>
              <w:pStyle w:val="style0"/>
              <w:spacing w:lineRule="auto" w:line="288"/>
              <w:jc w:val="center"/>
              <w:rPr>
                <w:color w:val="000000"/>
                <w:sz w:val="24"/>
              </w:rPr>
            </w:pPr>
          </w:p>
        </w:tc>
      </w:tr>
    </w:tbl>
    <w:p>
      <w:pPr>
        <w:pStyle w:val="style0"/>
        <w:spacing w:lineRule="auto" w:line="288"/>
        <w:rPr>
          <w:color w:val="000000"/>
        </w:rPr>
      </w:pPr>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spacing w:lineRule="auto" w:line="288"/>
              <w:rPr>
                <w:color w:val="000000"/>
              </w:rPr>
            </w:pPr>
            <w:r>
              <w:rPr>
                <w:rFonts w:hint="eastAsia"/>
                <w:color w:val="000000"/>
              </w:rPr>
              <w:t>课程名称</w:t>
            </w:r>
          </w:p>
        </w:tc>
        <w:tc>
          <w:tcPr>
            <w:tcW w:w="2090" w:type="dxa"/>
            <w:tcBorders/>
          </w:tcPr>
          <w:p>
            <w:pPr>
              <w:pStyle w:val="style0"/>
              <w:spacing w:lineRule="auto" w:line="288"/>
              <w:rPr>
                <w:color w:val="000000"/>
              </w:rPr>
            </w:pPr>
            <w:r>
              <w:rPr>
                <w:rFonts w:hint="eastAsia"/>
                <w:color w:val="000000"/>
                <w:sz w:val="24"/>
              </w:rPr>
              <w:t>特许经营管理</w:t>
            </w:r>
          </w:p>
        </w:tc>
        <w:tc>
          <w:tcPr>
            <w:tcW w:w="2090" w:type="dxa"/>
            <w:tcBorders/>
          </w:tcPr>
          <w:p>
            <w:pPr>
              <w:pStyle w:val="style0"/>
              <w:spacing w:lineRule="auto" w:line="288"/>
              <w:rPr>
                <w:color w:val="000000"/>
              </w:rPr>
            </w:pPr>
            <w:r>
              <w:rPr>
                <w:rFonts w:hint="eastAsia"/>
                <w:color w:val="000000"/>
              </w:rPr>
              <w:t>课程编号</w:t>
            </w:r>
          </w:p>
        </w:tc>
        <w:tc>
          <w:tcPr>
            <w:tcW w:w="2090" w:type="dxa"/>
            <w:tcBorders/>
          </w:tcPr>
          <w:p>
            <w:pPr>
              <w:pStyle w:val="style0"/>
              <w:spacing w:lineRule="auto" w:line="288"/>
              <w:rPr>
                <w:color w:val="000000"/>
              </w:rPr>
            </w:pPr>
          </w:p>
        </w:tc>
      </w:tr>
      <w:tr>
        <w:tblPrEx/>
        <w:trPr>
          <w:trHeight w:val="277" w:hRule="atLeast"/>
        </w:trPr>
        <w:tc>
          <w:tcPr>
            <w:tcW w:w="2090" w:type="dxa"/>
            <w:tcBorders/>
          </w:tcPr>
          <w:p>
            <w:pPr>
              <w:pStyle w:val="style0"/>
              <w:spacing w:lineRule="auto" w:line="288"/>
              <w:rPr>
                <w:color w:val="000000"/>
              </w:rPr>
            </w:pPr>
            <w:r>
              <w:rPr>
                <w:rFonts w:hint="eastAsia"/>
                <w:color w:val="000000"/>
              </w:rPr>
              <w:t>英文课程名称</w:t>
            </w:r>
          </w:p>
        </w:tc>
        <w:tc>
          <w:tcPr>
            <w:tcW w:w="6270" w:type="dxa"/>
            <w:gridSpan w:val="3"/>
            <w:tcBorders/>
          </w:tcPr>
          <w:p>
            <w:pPr>
              <w:pStyle w:val="style0"/>
              <w:spacing w:lineRule="auto" w:line="288"/>
              <w:rPr>
                <w:color w:val="000000"/>
              </w:rPr>
            </w:pPr>
            <w:r>
              <w:rPr>
                <w:rFonts w:hint="eastAsia"/>
                <w:color w:val="000000"/>
              </w:rPr>
              <w:t>Franchise Management</w:t>
            </w:r>
          </w:p>
        </w:tc>
      </w:tr>
      <w:tr>
        <w:tblPrEx/>
        <w:trPr>
          <w:trHeight w:val="357" w:hRule="atLeast"/>
        </w:trPr>
        <w:tc>
          <w:tcPr>
            <w:tcW w:w="2090" w:type="dxa"/>
            <w:tcBorders/>
          </w:tcPr>
          <w:p>
            <w:pPr>
              <w:pStyle w:val="style0"/>
              <w:spacing w:lineRule="auto" w:line="288"/>
              <w:rPr>
                <w:color w:val="000000"/>
              </w:rPr>
            </w:pPr>
            <w:r>
              <w:rPr>
                <w:rFonts w:hint="eastAsia"/>
                <w:color w:val="000000"/>
              </w:rPr>
              <w:t>任课教师</w:t>
            </w:r>
          </w:p>
        </w:tc>
        <w:tc>
          <w:tcPr>
            <w:tcW w:w="2090" w:type="dxa"/>
            <w:tcBorders/>
          </w:tcPr>
          <w:p>
            <w:pPr>
              <w:pStyle w:val="style0"/>
              <w:spacing w:lineRule="auto" w:line="288"/>
              <w:rPr>
                <w:color w:val="000000"/>
              </w:rPr>
            </w:pPr>
            <w:r>
              <w:rPr>
                <w:rFonts w:hint="eastAsia"/>
                <w:color w:val="000000"/>
              </w:rPr>
              <w:t>李维华</w:t>
            </w:r>
          </w:p>
        </w:tc>
        <w:tc>
          <w:tcPr>
            <w:tcW w:w="2090" w:type="dxa"/>
            <w:tcBorders/>
          </w:tcPr>
          <w:p>
            <w:pPr>
              <w:pStyle w:val="style0"/>
              <w:spacing w:lineRule="auto" w:line="288"/>
              <w:rPr>
                <w:color w:val="000000"/>
              </w:rPr>
            </w:pPr>
            <w:r>
              <w:rPr>
                <w:rFonts w:hint="eastAsia"/>
                <w:color w:val="000000"/>
              </w:rPr>
              <w:t>授课对象</w:t>
            </w:r>
          </w:p>
        </w:tc>
        <w:tc>
          <w:tcPr>
            <w:tcW w:w="2090" w:type="dxa"/>
            <w:tcBorders/>
          </w:tcPr>
          <w:p>
            <w:pPr>
              <w:pStyle w:val="style0"/>
              <w:spacing w:lineRule="auto" w:line="288"/>
              <w:rPr>
                <w:color w:val="000000"/>
              </w:rPr>
            </w:pPr>
          </w:p>
        </w:tc>
      </w:tr>
      <w:tr>
        <w:tblPrEx/>
        <w:trPr>
          <w:trHeight w:val="333" w:hRule="atLeast"/>
        </w:trPr>
        <w:tc>
          <w:tcPr>
            <w:tcW w:w="2090" w:type="dxa"/>
            <w:tcBorders/>
          </w:tcPr>
          <w:p>
            <w:pPr>
              <w:pStyle w:val="style0"/>
              <w:spacing w:lineRule="auto" w:line="288"/>
              <w:rPr>
                <w:color w:val="000000"/>
              </w:rPr>
            </w:pPr>
            <w:r>
              <w:rPr>
                <w:rFonts w:hint="eastAsia"/>
                <w:color w:val="000000"/>
              </w:rPr>
              <w:t>周学时</w:t>
            </w:r>
            <w:r>
              <w:rPr>
                <w:rFonts w:hint="eastAsia"/>
                <w:color w:val="000000"/>
              </w:rPr>
              <w:t>/</w:t>
            </w:r>
            <w:r>
              <w:rPr>
                <w:rFonts w:hint="eastAsia"/>
                <w:color w:val="000000"/>
              </w:rPr>
              <w:t>总学时</w:t>
            </w:r>
          </w:p>
        </w:tc>
        <w:tc>
          <w:tcPr>
            <w:tcW w:w="2090" w:type="dxa"/>
            <w:tcBorders/>
          </w:tcPr>
          <w:p>
            <w:pPr>
              <w:pStyle w:val="style0"/>
              <w:spacing w:lineRule="auto" w:line="288"/>
              <w:rPr>
                <w:color w:val="000000"/>
              </w:rPr>
            </w:pPr>
            <w:r>
              <w:rPr>
                <w:rFonts w:hint="eastAsia"/>
                <w:color w:val="000000"/>
              </w:rPr>
              <w:t>32/32</w:t>
            </w:r>
          </w:p>
        </w:tc>
        <w:tc>
          <w:tcPr>
            <w:tcW w:w="2090" w:type="dxa"/>
            <w:tcBorders/>
          </w:tcPr>
          <w:p>
            <w:pPr>
              <w:pStyle w:val="style0"/>
              <w:spacing w:lineRule="auto" w:line="288"/>
              <w:rPr>
                <w:color w:val="000000"/>
              </w:rPr>
            </w:pPr>
            <w:r>
              <w:rPr>
                <w:rFonts w:hint="eastAsia"/>
                <w:color w:val="000000"/>
              </w:rPr>
              <w:t>学分</w:t>
            </w:r>
          </w:p>
        </w:tc>
        <w:tc>
          <w:tcPr>
            <w:tcW w:w="2090" w:type="dxa"/>
            <w:tcBorders/>
          </w:tcPr>
          <w:p>
            <w:pPr>
              <w:pStyle w:val="style0"/>
              <w:spacing w:lineRule="auto" w:line="288"/>
              <w:rPr>
                <w:color w:val="000000"/>
              </w:rPr>
            </w:pPr>
            <w:r>
              <w:rPr>
                <w:rFonts w:hint="eastAsia"/>
                <w:color w:val="000000"/>
              </w:rPr>
              <w:t>2</w:t>
            </w:r>
          </w:p>
        </w:tc>
      </w:tr>
      <w:tr>
        <w:tblPrEx/>
        <w:trPr>
          <w:trHeight w:val="320" w:hRule="atLeast"/>
        </w:trPr>
        <w:tc>
          <w:tcPr>
            <w:tcW w:w="2090" w:type="dxa"/>
            <w:tcBorders/>
          </w:tcPr>
          <w:p>
            <w:pPr>
              <w:pStyle w:val="style0"/>
              <w:spacing w:lineRule="auto" w:line="288"/>
              <w:rPr>
                <w:color w:val="000000"/>
              </w:rPr>
            </w:pPr>
            <w:r>
              <w:rPr>
                <w:rFonts w:hint="eastAsia"/>
                <w:color w:val="000000"/>
              </w:rPr>
              <w:t>开课学期</w:t>
            </w:r>
          </w:p>
        </w:tc>
        <w:tc>
          <w:tcPr>
            <w:tcW w:w="2090" w:type="dxa"/>
            <w:tcBorders/>
          </w:tcPr>
          <w:p>
            <w:pPr>
              <w:pStyle w:val="style0"/>
              <w:spacing w:lineRule="auto" w:line="288"/>
              <w:rPr>
                <w:color w:val="000000"/>
              </w:rPr>
            </w:pPr>
          </w:p>
        </w:tc>
        <w:tc>
          <w:tcPr>
            <w:tcW w:w="2090" w:type="dxa"/>
            <w:tcBorders/>
          </w:tcPr>
          <w:p>
            <w:pPr>
              <w:pStyle w:val="style0"/>
              <w:spacing w:lineRule="auto" w:line="288"/>
              <w:rPr>
                <w:color w:val="000000"/>
              </w:rPr>
            </w:pPr>
            <w:r>
              <w:rPr>
                <w:rFonts w:hint="eastAsia"/>
                <w:color w:val="000000"/>
              </w:rPr>
              <w:t>授课时间</w:t>
            </w:r>
          </w:p>
        </w:tc>
        <w:tc>
          <w:tcPr>
            <w:tcW w:w="2090" w:type="dxa"/>
            <w:tcBorders/>
          </w:tcPr>
          <w:p>
            <w:pPr>
              <w:pStyle w:val="style0"/>
              <w:spacing w:lineRule="auto" w:line="288"/>
              <w:rPr>
                <w:color w:val="000000"/>
              </w:rPr>
            </w:pPr>
          </w:p>
        </w:tc>
      </w:tr>
      <w:tr>
        <w:tblPrEx/>
        <w:trPr>
          <w:trHeight w:val="333" w:hRule="atLeast"/>
        </w:trPr>
        <w:tc>
          <w:tcPr>
            <w:tcW w:w="2090" w:type="dxa"/>
            <w:tcBorders/>
          </w:tcPr>
          <w:p>
            <w:pPr>
              <w:pStyle w:val="style0"/>
              <w:spacing w:lineRule="auto" w:line="288"/>
              <w:rPr>
                <w:color w:val="000000"/>
              </w:rPr>
            </w:pPr>
            <w:r>
              <w:rPr>
                <w:rFonts w:hint="eastAsia"/>
                <w:color w:val="000000"/>
              </w:rPr>
              <w:t>先修课程</w:t>
            </w:r>
          </w:p>
        </w:tc>
        <w:tc>
          <w:tcPr>
            <w:tcW w:w="2090" w:type="dxa"/>
            <w:tcBorders/>
          </w:tcPr>
          <w:p>
            <w:pPr>
              <w:pStyle w:val="style0"/>
              <w:spacing w:lineRule="auto" w:line="288"/>
              <w:rPr>
                <w:color w:val="000000"/>
              </w:rPr>
            </w:pPr>
          </w:p>
        </w:tc>
        <w:tc>
          <w:tcPr>
            <w:tcW w:w="2090" w:type="dxa"/>
            <w:tcBorders/>
          </w:tcPr>
          <w:p>
            <w:pPr>
              <w:pStyle w:val="style0"/>
              <w:spacing w:lineRule="auto" w:line="288"/>
              <w:rPr>
                <w:color w:val="000000"/>
              </w:rPr>
            </w:pPr>
            <w:r>
              <w:rPr>
                <w:rFonts w:hint="eastAsia"/>
                <w:color w:val="000000"/>
              </w:rPr>
              <w:t>授课地点</w:t>
            </w:r>
          </w:p>
        </w:tc>
        <w:tc>
          <w:tcPr>
            <w:tcW w:w="2090" w:type="dxa"/>
            <w:tcBorders/>
          </w:tcPr>
          <w:p>
            <w:pPr>
              <w:pStyle w:val="style0"/>
              <w:spacing w:lineRule="auto" w:line="288"/>
              <w:rPr>
                <w:color w:val="000000"/>
              </w:rPr>
            </w:pPr>
          </w:p>
        </w:tc>
      </w:tr>
    </w:tbl>
    <w:p>
      <w:pPr>
        <w:pStyle w:val="style0"/>
        <w:spacing w:lineRule="auto" w:line="288"/>
        <w:rPr>
          <w:color w:val="000000"/>
          <w:szCs w:val="21"/>
        </w:rPr>
      </w:pPr>
    </w:p>
    <w:p>
      <w:pPr>
        <w:pStyle w:val="style0"/>
        <w:spacing w:lineRule="auto" w:line="288"/>
        <w:rPr>
          <w:color w:val="000000"/>
        </w:rPr>
      </w:pPr>
      <w:r>
        <w:rPr>
          <w:rFonts w:hint="eastAsia"/>
          <w:color w:val="000000"/>
        </w:rPr>
        <w:t>授课教师联系方式：</w:t>
      </w:r>
    </w:p>
    <w:p>
      <w:pPr>
        <w:pStyle w:val="style0"/>
        <w:spacing w:lineRule="auto" w:line="288"/>
        <w:rPr>
          <w:color w:val="000000"/>
        </w:rPr>
      </w:pPr>
      <w:r>
        <w:rPr>
          <w:rFonts w:hint="eastAsia"/>
          <w:color w:val="000000"/>
        </w:rPr>
        <w:t>电话：</w:t>
      </w:r>
      <w:r>
        <w:rPr>
          <w:rFonts w:hint="eastAsia"/>
          <w:color w:val="000000"/>
        </w:rPr>
        <w:t>13810200590</w:t>
      </w:r>
    </w:p>
    <w:p>
      <w:pPr>
        <w:pStyle w:val="style0"/>
        <w:spacing w:lineRule="auto" w:line="288"/>
        <w:rPr>
          <w:color w:val="000000"/>
        </w:rPr>
      </w:pPr>
      <w:r>
        <w:rPr>
          <w:rFonts w:hint="eastAsia"/>
          <w:color w:val="000000"/>
        </w:rPr>
        <w:t>Email</w:t>
      </w:r>
      <w:r>
        <w:rPr>
          <w:rFonts w:hint="eastAsia"/>
          <w:color w:val="000000"/>
        </w:rPr>
        <w:t>：</w:t>
      </w:r>
      <w:r>
        <w:rPr>
          <w:rFonts w:hint="eastAsia"/>
          <w:color w:val="000000"/>
        </w:rPr>
        <w:t>liweihua169@126.com</w:t>
      </w:r>
    </w:p>
    <w:p>
      <w:pPr>
        <w:pStyle w:val="style0"/>
        <w:spacing w:lineRule="auto" w:line="288"/>
        <w:rPr>
          <w:color w:val="000000"/>
        </w:rPr>
      </w:pPr>
      <w:r>
        <w:rPr>
          <w:rFonts w:hint="eastAsia"/>
          <w:color w:val="000000"/>
        </w:rPr>
        <w:t>辅导、答疑安排：</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课程概述</w:t>
      </w:r>
    </w:p>
    <w:p>
      <w:pPr>
        <w:pStyle w:val="style0"/>
        <w:spacing w:lineRule="auto" w:line="288"/>
        <w:rPr>
          <w:color w:val="000000"/>
        </w:rPr>
      </w:pPr>
    </w:p>
    <w:p>
      <w:pPr>
        <w:pStyle w:val="style0"/>
        <w:spacing w:lineRule="auto" w:line="288"/>
        <w:ind w:firstLine="420" w:firstLineChars="200"/>
        <w:rPr>
          <w:color w:val="000000"/>
        </w:rPr>
      </w:pPr>
      <w:r>
        <w:rPr>
          <w:rFonts w:hint="eastAsia"/>
          <w:color w:val="000000"/>
        </w:rPr>
        <w:t>本课程是概括性介绍特许经营相关知识的入门知识，在融会关于特许经营的中外最新学说和论述的基础上，对特许经营所涉及的尽可能全部方面进行了提纲挈领式地讲解，内容主要包括特许经营的基本理论、基本性质、定义、类别等，以及特许经营的学科背景、发展纵横、基础知识、企业如何构建一个成功的特许经营体系等。</w:t>
      </w:r>
    </w:p>
    <w:p>
      <w:pPr>
        <w:pStyle w:val="style0"/>
        <w:spacing w:lineRule="auto" w:line="288"/>
        <w:ind w:firstLine="420" w:firstLineChars="200"/>
        <w:rPr>
          <w:color w:val="000000"/>
        </w:rPr>
      </w:pPr>
      <w:r>
        <w:rPr>
          <w:rFonts w:hint="eastAsia"/>
          <w:color w:val="000000"/>
        </w:rPr>
        <w:t>前沿理论与实战技术相结合、经典继承与现代创新相结合、全面的内容囊括与简洁的要旨讲解相结合、专业分析与通俗描述相结合是本课程的讲授原则和特色。</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课程目标</w:t>
      </w:r>
    </w:p>
    <w:p>
      <w:pPr>
        <w:pStyle w:val="style0"/>
        <w:spacing w:lineRule="auto" w:line="288"/>
        <w:ind w:firstLine="420" w:firstLineChars="200"/>
        <w:rPr>
          <w:color w:val="000000"/>
        </w:rPr>
      </w:pPr>
      <w:r>
        <w:rPr>
          <w:rFonts w:hint="eastAsia"/>
          <w:color w:val="000000"/>
        </w:rPr>
        <w:t>掌握关于特许经营的基本理论（定义、性质、分类、历史与未来、本质、与行业关系、利弊、特许权及特许费用等基本概念、基本理论等）</w:t>
      </w:r>
    </w:p>
    <w:p>
      <w:pPr>
        <w:pStyle w:val="style0"/>
        <w:spacing w:lineRule="auto" w:line="288"/>
        <w:ind w:firstLine="420" w:firstLineChars="200"/>
        <w:rPr>
          <w:color w:val="000000"/>
        </w:rPr>
      </w:pPr>
      <w:r>
        <w:rPr>
          <w:rFonts w:hint="eastAsia"/>
          <w:color w:val="000000"/>
        </w:rPr>
        <w:t>掌握特许经营实战操作的基本技能（如何成功构建特许经营体系、如何实施成功加盟、如何撰写特许经营手册、特许经营系列法律文件、如何实施特许经营的顾问咨询等）</w:t>
      </w:r>
    </w:p>
    <w:p>
      <w:pPr>
        <w:pStyle w:val="style0"/>
        <w:spacing w:lineRule="auto" w:line="288"/>
        <w:ind w:firstLine="420" w:firstLineChars="200"/>
        <w:rPr>
          <w:color w:val="000000"/>
        </w:rPr>
      </w:pPr>
      <w:r>
        <w:rPr>
          <w:rFonts w:hint="eastAsia"/>
          <w:color w:val="000000"/>
        </w:rPr>
        <w:t>了解关于特许经营学科的基本情况</w:t>
      </w:r>
    </w:p>
    <w:p>
      <w:pPr>
        <w:pStyle w:val="style0"/>
        <w:spacing w:lineRule="auto" w:line="288"/>
        <w:ind w:firstLine="420" w:firstLineChars="200"/>
        <w:rPr>
          <w:color w:val="000000"/>
        </w:rPr>
      </w:pPr>
      <w:r>
        <w:rPr>
          <w:rFonts w:hint="eastAsia"/>
          <w:color w:val="000000"/>
        </w:rPr>
        <w:t>了解特许经营的国内外发展踪迹</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内容提要及学时分配</w:t>
      </w:r>
    </w:p>
    <w:p>
      <w:pPr>
        <w:pStyle w:val="style0"/>
        <w:spacing w:lineRule="auto" w:line="288"/>
        <w:ind w:firstLine="420" w:firstLineChars="200"/>
        <w:rPr>
          <w:color w:val="000000"/>
        </w:rPr>
      </w:pPr>
      <w:r>
        <w:rPr>
          <w:rFonts w:hint="eastAsia"/>
          <w:color w:val="000000"/>
        </w:rPr>
        <w:t>模块一：引言</w:t>
      </w:r>
    </w:p>
    <w:p>
      <w:pPr>
        <w:pStyle w:val="style0"/>
        <w:spacing w:lineRule="auto" w:line="288"/>
        <w:ind w:firstLine="420" w:firstLineChars="200"/>
        <w:rPr>
          <w:color w:val="000000"/>
        </w:rPr>
      </w:pPr>
      <w:r>
        <w:rPr>
          <w:rFonts w:hint="eastAsia"/>
          <w:color w:val="000000"/>
        </w:rPr>
        <w:t>模块二：特许经营的基础知识大全</w:t>
      </w:r>
    </w:p>
    <w:p>
      <w:pPr>
        <w:pStyle w:val="style0"/>
        <w:spacing w:lineRule="auto" w:line="288"/>
        <w:ind w:firstLine="420" w:firstLineChars="200"/>
        <w:rPr>
          <w:color w:val="000000"/>
        </w:rPr>
      </w:pPr>
      <w:r>
        <w:rPr>
          <w:rFonts w:hint="eastAsia"/>
          <w:color w:val="000000"/>
        </w:rPr>
        <w:t>模块三：中国特许经营市场全扫描</w:t>
      </w:r>
    </w:p>
    <w:p>
      <w:pPr>
        <w:pStyle w:val="style0"/>
        <w:spacing w:lineRule="auto" w:line="288"/>
        <w:ind w:firstLine="420" w:firstLineChars="200"/>
        <w:rPr>
          <w:color w:val="000000"/>
        </w:rPr>
      </w:pPr>
      <w:r>
        <w:rPr>
          <w:rFonts w:hint="eastAsia"/>
          <w:color w:val="000000"/>
        </w:rPr>
        <w:t>模块四：加盟招商实战秘籍</w:t>
      </w:r>
    </w:p>
    <w:p>
      <w:pPr>
        <w:pStyle w:val="style0"/>
        <w:spacing w:lineRule="auto" w:line="288"/>
        <w:ind w:firstLine="420" w:firstLineChars="200"/>
        <w:rPr>
          <w:color w:val="000000"/>
        </w:rPr>
      </w:pPr>
      <w:r>
        <w:rPr>
          <w:rFonts w:hint="eastAsia"/>
          <w:color w:val="000000"/>
        </w:rPr>
        <w:t>模块五：科学设计实施特许经营费用与加盟期</w:t>
      </w:r>
    </w:p>
    <w:p>
      <w:pPr>
        <w:pStyle w:val="style0"/>
        <w:spacing w:lineRule="auto" w:line="288"/>
        <w:ind w:firstLine="420" w:firstLineChars="200"/>
        <w:rPr>
          <w:color w:val="000000"/>
        </w:rPr>
      </w:pPr>
      <w:r>
        <w:rPr>
          <w:rFonts w:hint="eastAsia"/>
          <w:color w:val="000000"/>
        </w:rPr>
        <w:t>模块六：特许经营的经典原则与复制秘律</w:t>
      </w:r>
    </w:p>
    <w:p>
      <w:pPr>
        <w:pStyle w:val="style0"/>
        <w:spacing w:lineRule="auto" w:line="288"/>
        <w:ind w:firstLine="420" w:firstLineChars="200"/>
        <w:rPr>
          <w:color w:val="000000"/>
        </w:rPr>
      </w:pPr>
      <w:r>
        <w:rPr>
          <w:rFonts w:hint="eastAsia"/>
          <w:color w:val="000000"/>
        </w:rPr>
        <w:t>模块七：特许经营法律法规与合同精解</w:t>
      </w:r>
    </w:p>
    <w:p>
      <w:pPr>
        <w:pStyle w:val="style0"/>
        <w:spacing w:lineRule="auto" w:line="288"/>
        <w:ind w:firstLine="420" w:firstLineChars="200"/>
        <w:rPr>
          <w:color w:val="000000"/>
        </w:rPr>
      </w:pPr>
      <w:r>
        <w:rPr>
          <w:rFonts w:hint="eastAsia"/>
          <w:color w:val="000000"/>
        </w:rPr>
        <w:t>模块八：维护特许人与受许人的良好关系</w:t>
      </w:r>
    </w:p>
    <w:p>
      <w:pPr>
        <w:pStyle w:val="style0"/>
        <w:spacing w:lineRule="auto" w:line="288"/>
        <w:ind w:firstLine="420" w:firstLineChars="200"/>
        <w:rPr>
          <w:color w:val="000000"/>
        </w:rPr>
      </w:pPr>
      <w:r>
        <w:rPr>
          <w:rFonts w:hint="eastAsia"/>
          <w:color w:val="000000"/>
        </w:rPr>
        <w:t>模块九：特许经营的欺诈与避免</w:t>
      </w:r>
    </w:p>
    <w:p>
      <w:pPr>
        <w:pStyle w:val="style0"/>
        <w:spacing w:lineRule="auto" w:line="288"/>
        <w:ind w:firstLine="420" w:firstLineChars="200"/>
        <w:rPr>
          <w:color w:val="000000"/>
        </w:rPr>
      </w:pPr>
      <w:r>
        <w:rPr>
          <w:rFonts w:hint="eastAsia"/>
          <w:color w:val="000000"/>
        </w:rPr>
        <w:t>模块十：单店的赢利模式全揭秘</w:t>
      </w:r>
    </w:p>
    <w:p>
      <w:pPr>
        <w:pStyle w:val="style0"/>
        <w:spacing w:lineRule="auto" w:line="288"/>
        <w:ind w:firstLine="420" w:firstLineChars="200"/>
        <w:rPr>
          <w:color w:val="000000"/>
        </w:rPr>
      </w:pPr>
      <w:r>
        <w:rPr>
          <w:rFonts w:hint="eastAsia"/>
          <w:color w:val="000000"/>
        </w:rPr>
        <w:t>模块十一：选址实战十三招</w:t>
      </w:r>
    </w:p>
    <w:p>
      <w:pPr>
        <w:pStyle w:val="style0"/>
        <w:spacing w:lineRule="auto" w:line="288"/>
        <w:ind w:firstLine="420" w:firstLineChars="200"/>
        <w:rPr>
          <w:color w:val="000000"/>
        </w:rPr>
      </w:pPr>
      <w:r>
        <w:rPr>
          <w:rFonts w:hint="eastAsia"/>
          <w:color w:val="000000"/>
        </w:rPr>
        <w:t>模块十二：成功构建特许体系五步法</w:t>
      </w:r>
    </w:p>
    <w:p>
      <w:pPr>
        <w:pStyle w:val="style0"/>
        <w:spacing w:lineRule="auto" w:line="288"/>
        <w:ind w:firstLine="420" w:firstLineChars="200"/>
        <w:rPr>
          <w:color w:val="000000"/>
        </w:rPr>
      </w:pPr>
      <w:r>
        <w:rPr>
          <w:rFonts w:hint="eastAsia"/>
          <w:color w:val="000000"/>
        </w:rPr>
        <w:t>模块十三：编制特许经营系列手册全套路</w:t>
      </w:r>
    </w:p>
    <w:p>
      <w:pPr>
        <w:pStyle w:val="style0"/>
        <w:spacing w:lineRule="auto" w:line="288"/>
        <w:ind w:firstLine="420" w:firstLineChars="200"/>
        <w:rPr>
          <w:color w:val="000000"/>
        </w:rPr>
      </w:pPr>
      <w:r>
        <w:rPr>
          <w:rFonts w:hint="eastAsia"/>
          <w:color w:val="000000"/>
        </w:rPr>
        <w:t>模块十四：中国特许经营的未来趋势</w:t>
      </w:r>
    </w:p>
    <w:p>
      <w:pPr>
        <w:pStyle w:val="style0"/>
        <w:numPr>
          <w:ilvl w:val="0"/>
          <w:numId w:val="54"/>
        </w:numPr>
        <w:spacing w:lineRule="auto" w:line="288"/>
        <w:rPr>
          <w:color w:val="000000"/>
        </w:rPr>
      </w:pPr>
      <w:r>
        <w:rPr>
          <w:rFonts w:hint="eastAsia"/>
          <w:color w:val="000000"/>
        </w:rPr>
        <w:t>教学方式</w:t>
      </w:r>
    </w:p>
    <w:p>
      <w:pPr>
        <w:pStyle w:val="style0"/>
        <w:spacing w:lineRule="auto" w:line="288"/>
        <w:ind w:firstLine="420" w:firstLineChars="200"/>
        <w:rPr>
          <w:color w:val="000000"/>
        </w:rPr>
      </w:pPr>
      <w:r>
        <w:rPr>
          <w:rFonts w:hint="eastAsia"/>
          <w:color w:val="000000"/>
        </w:rPr>
        <w:t>课堂讲授</w:t>
      </w:r>
    </w:p>
    <w:p>
      <w:pPr>
        <w:pStyle w:val="style0"/>
        <w:spacing w:lineRule="auto" w:line="288"/>
        <w:ind w:firstLine="420" w:firstLineChars="200"/>
        <w:rPr>
          <w:color w:val="000000"/>
        </w:rPr>
      </w:pPr>
      <w:r>
        <w:rPr>
          <w:rFonts w:hint="eastAsia"/>
          <w:color w:val="000000"/>
        </w:rPr>
        <w:t>案例讨论</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教学过程中</w:t>
      </w:r>
      <w:r>
        <w:rPr>
          <w:rFonts w:hint="eastAsia"/>
          <w:color w:val="000000"/>
        </w:rPr>
        <w:t>IT</w:t>
      </w:r>
      <w:r>
        <w:rPr>
          <w:rFonts w:hint="eastAsia"/>
          <w:color w:val="000000"/>
        </w:rPr>
        <w:t>工具等技术手段的应用</w:t>
      </w:r>
    </w:p>
    <w:p>
      <w:pPr>
        <w:pStyle w:val="style0"/>
        <w:spacing w:lineRule="auto" w:line="288"/>
        <w:ind w:firstLine="420" w:firstLineChars="200"/>
        <w:rPr>
          <w:color w:val="000000"/>
        </w:rPr>
      </w:pPr>
      <w:r>
        <w:rPr>
          <w:rFonts w:hint="eastAsia"/>
          <w:color w:val="000000"/>
        </w:rPr>
        <w:t>主要是多媒体、网络、音频和视频</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教材</w:t>
      </w:r>
    </w:p>
    <w:p>
      <w:pPr>
        <w:pStyle w:val="style0"/>
        <w:spacing w:lineRule="auto" w:line="288"/>
        <w:ind w:firstLine="420" w:firstLineChars="200"/>
        <w:rPr>
          <w:color w:val="000000"/>
        </w:rPr>
      </w:pPr>
      <w:r>
        <w:rPr>
          <w:rFonts w:hint="eastAsia"/>
          <w:color w:val="000000"/>
        </w:rPr>
        <w:t>《特许经营学》，发展出版社，李维华著，</w:t>
      </w:r>
      <w:r>
        <w:rPr>
          <w:rFonts w:hint="eastAsia"/>
          <w:color w:val="000000"/>
        </w:rPr>
        <w:t>2009</w:t>
      </w:r>
      <w:r>
        <w:rPr>
          <w:rFonts w:hint="eastAsia"/>
          <w:color w:val="000000"/>
        </w:rPr>
        <w:t>年</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参考书目</w:t>
      </w:r>
    </w:p>
    <w:bookmarkStart w:id="76" w:name="_Toc286774926"/>
    <w:p>
      <w:pPr>
        <w:pStyle w:val="style0"/>
        <w:spacing w:lineRule="auto" w:line="288"/>
        <w:ind w:firstLine="422" w:firstLineChars="200"/>
        <w:rPr>
          <w:rFonts w:ascii="黑体" w:eastAsia="黑体"/>
          <w:b/>
          <w:color w:val="000000"/>
        </w:rPr>
      </w:pPr>
      <w:r>
        <w:rPr>
          <w:rFonts w:ascii="黑体" w:eastAsia="黑体" w:hint="eastAsia"/>
          <w:b/>
          <w:color w:val="000000"/>
        </w:rPr>
        <w:t>专著</w:t>
      </w:r>
      <w:bookmarkEnd w:id="76"/>
    </w:p>
    <w:p>
      <w:pPr>
        <w:pStyle w:val="style0"/>
        <w:spacing w:lineRule="auto" w:line="288"/>
        <w:ind w:firstLine="420" w:firstLineChars="200"/>
        <w:rPr>
          <w:color w:val="000000"/>
        </w:rPr>
      </w:pPr>
      <w:r>
        <w:rPr>
          <w:rFonts w:hint="eastAsia"/>
          <w:color w:val="000000"/>
        </w:rPr>
        <w:t>李维华</w:t>
      </w:r>
      <w:r>
        <w:rPr>
          <w:color w:val="000000"/>
        </w:rPr>
        <w:t>.</w:t>
      </w:r>
      <w:r>
        <w:rPr>
          <w:rFonts w:hint="eastAsia"/>
          <w:color w:val="000000"/>
        </w:rPr>
        <w:t>《企业全面资源运营论》</w:t>
      </w:r>
      <w:r>
        <w:rPr>
          <w:color w:val="000000"/>
        </w:rPr>
        <w:t>.</w:t>
      </w:r>
      <w:r>
        <w:rPr>
          <w:rFonts w:hint="eastAsia"/>
          <w:color w:val="000000"/>
        </w:rPr>
        <w:t>北京：机械工业出版社，</w:t>
      </w:r>
      <w:r>
        <w:rPr>
          <w:color w:val="000000"/>
        </w:rPr>
        <w:t>2003</w:t>
      </w:r>
      <w:r>
        <w:rPr>
          <w:rFonts w:hint="eastAsia"/>
          <w:color w:val="000000"/>
        </w:rPr>
        <w:t>.9</w:t>
      </w:r>
    </w:p>
    <w:p>
      <w:pPr>
        <w:pStyle w:val="style0"/>
        <w:spacing w:lineRule="auto" w:line="288"/>
        <w:ind w:firstLine="420" w:firstLineChars="200"/>
        <w:rPr>
          <w:color w:val="000000"/>
        </w:rPr>
      </w:pPr>
      <w:r>
        <w:rPr>
          <w:rFonts w:hint="eastAsia"/>
          <w:color w:val="000000"/>
        </w:rPr>
        <w:t>李维华等</w:t>
      </w:r>
      <w:r>
        <w:rPr>
          <w:color w:val="000000"/>
        </w:rPr>
        <w:t>.</w:t>
      </w:r>
      <w:r>
        <w:rPr>
          <w:rFonts w:hint="eastAsia"/>
          <w:color w:val="000000"/>
        </w:rPr>
        <w:t>《特许经营概论》</w:t>
      </w:r>
      <w:r>
        <w:rPr>
          <w:color w:val="000000"/>
        </w:rPr>
        <w:t>.</w:t>
      </w:r>
      <w:r>
        <w:rPr>
          <w:rFonts w:hint="eastAsia"/>
          <w:color w:val="000000"/>
        </w:rPr>
        <w:t>北京：机械工业出版社，</w:t>
      </w:r>
      <w:r>
        <w:rPr>
          <w:color w:val="000000"/>
        </w:rPr>
        <w:t>2003</w:t>
      </w:r>
      <w:r>
        <w:rPr>
          <w:rFonts w:hint="eastAsia"/>
          <w:color w:val="000000"/>
        </w:rPr>
        <w:t>.9</w:t>
      </w:r>
    </w:p>
    <w:p>
      <w:pPr>
        <w:pStyle w:val="style0"/>
        <w:spacing w:lineRule="auto" w:line="288"/>
        <w:ind w:firstLine="420" w:firstLineChars="200"/>
        <w:rPr>
          <w:color w:val="000000"/>
        </w:rPr>
      </w:pPr>
      <w:r>
        <w:rPr>
          <w:rFonts w:hint="eastAsia"/>
          <w:color w:val="000000"/>
        </w:rPr>
        <w:t>朱明侠，李维华</w:t>
      </w:r>
      <w:r>
        <w:rPr>
          <w:rFonts w:hint="eastAsia"/>
          <w:color w:val="000000"/>
        </w:rPr>
        <w:t>.</w:t>
      </w:r>
      <w:r>
        <w:rPr>
          <w:rFonts w:hint="eastAsia"/>
          <w:color w:val="000000"/>
        </w:rPr>
        <w:t>《特许经营在中国》</w:t>
      </w:r>
      <w:r>
        <w:rPr>
          <w:color w:val="000000"/>
        </w:rPr>
        <w:t>.</w:t>
      </w:r>
      <w:r>
        <w:rPr>
          <w:rFonts w:hint="eastAsia"/>
          <w:color w:val="000000"/>
        </w:rPr>
        <w:t>北京：机械工业出版社，</w:t>
      </w:r>
      <w:r>
        <w:rPr>
          <w:color w:val="000000"/>
        </w:rPr>
        <w:t>200</w:t>
      </w:r>
      <w:r>
        <w:rPr>
          <w:rFonts w:hint="eastAsia"/>
          <w:color w:val="000000"/>
        </w:rPr>
        <w:t>4.10</w:t>
      </w:r>
    </w:p>
    <w:p>
      <w:pPr>
        <w:pStyle w:val="style0"/>
        <w:spacing w:lineRule="auto" w:line="288"/>
        <w:ind w:firstLine="420" w:firstLineChars="200"/>
        <w:rPr>
          <w:color w:val="000000"/>
        </w:rPr>
      </w:pPr>
      <w:r>
        <w:rPr>
          <w:rFonts w:hint="eastAsia"/>
          <w:color w:val="000000"/>
        </w:rPr>
        <w:t>李维华</w:t>
      </w:r>
      <w:r>
        <w:rPr>
          <w:rFonts w:hint="eastAsia"/>
          <w:color w:val="000000"/>
        </w:rPr>
        <w:t>.</w:t>
      </w:r>
      <w:r>
        <w:rPr>
          <w:rFonts w:hint="eastAsia"/>
          <w:color w:val="000000"/>
        </w:rPr>
        <w:t>《特许经营理论与实务》</w:t>
      </w:r>
      <w:r>
        <w:rPr>
          <w:color w:val="000000"/>
        </w:rPr>
        <w:t>.</w:t>
      </w:r>
      <w:r>
        <w:rPr>
          <w:rFonts w:hint="eastAsia"/>
          <w:color w:val="000000"/>
        </w:rPr>
        <w:t>北京：机械工业出版社，</w:t>
      </w:r>
      <w:r>
        <w:rPr>
          <w:color w:val="000000"/>
        </w:rPr>
        <w:t>200</w:t>
      </w:r>
      <w:r>
        <w:rPr>
          <w:rFonts w:hint="eastAsia"/>
          <w:color w:val="000000"/>
        </w:rPr>
        <w:t>5.5</w:t>
      </w:r>
    </w:p>
    <w:p>
      <w:pPr>
        <w:pStyle w:val="style0"/>
        <w:spacing w:lineRule="auto" w:line="288"/>
        <w:ind w:firstLine="420" w:firstLineChars="200"/>
        <w:rPr>
          <w:color w:val="000000"/>
        </w:rPr>
      </w:pPr>
      <w:r>
        <w:rPr>
          <w:rFonts w:hint="eastAsia"/>
          <w:color w:val="000000"/>
        </w:rPr>
        <w:t>李维华</w:t>
      </w:r>
      <w:r>
        <w:rPr>
          <w:color w:val="000000"/>
        </w:rPr>
        <w:t>.</w:t>
      </w:r>
      <w:r>
        <w:rPr>
          <w:rFonts w:hint="eastAsia"/>
          <w:color w:val="000000"/>
        </w:rPr>
        <w:t>《如何编制特许经营手册</w:t>
      </w:r>
      <w:r>
        <w:rPr>
          <w:rFonts w:hint="eastAsia"/>
          <w:color w:val="000000"/>
        </w:rPr>
        <w:t>107</w:t>
      </w:r>
      <w:r>
        <w:rPr>
          <w:rFonts w:hint="eastAsia"/>
          <w:color w:val="000000"/>
        </w:rPr>
        <w:t>问》</w:t>
      </w:r>
      <w:r>
        <w:rPr>
          <w:color w:val="000000"/>
        </w:rPr>
        <w:t>.</w:t>
      </w:r>
      <w:r>
        <w:rPr>
          <w:rFonts w:hint="eastAsia"/>
          <w:color w:val="000000"/>
        </w:rPr>
        <w:t>北京：机械工业出版社，</w:t>
      </w:r>
      <w:r>
        <w:rPr>
          <w:color w:val="000000"/>
        </w:rPr>
        <w:t>200</w:t>
      </w:r>
      <w:r>
        <w:rPr>
          <w:rFonts w:hint="eastAsia"/>
          <w:color w:val="000000"/>
        </w:rPr>
        <w:t>6.6</w:t>
      </w:r>
    </w:p>
    <w:p>
      <w:pPr>
        <w:pStyle w:val="style0"/>
        <w:spacing w:lineRule="auto" w:line="288"/>
        <w:ind w:firstLine="420" w:firstLineChars="200"/>
        <w:rPr>
          <w:color w:val="000000"/>
        </w:rPr>
      </w:pPr>
      <w:r>
        <w:rPr>
          <w:rFonts w:hint="eastAsia"/>
          <w:color w:val="000000"/>
        </w:rPr>
        <w:t>李维华</w:t>
      </w:r>
      <w:r>
        <w:rPr>
          <w:color w:val="000000"/>
        </w:rPr>
        <w:t>.</w:t>
      </w:r>
      <w:r>
        <w:rPr>
          <w:rFonts w:hint="eastAsia"/>
          <w:color w:val="000000"/>
        </w:rPr>
        <w:t>《特许经营学》</w:t>
      </w:r>
      <w:r>
        <w:rPr>
          <w:color w:val="000000"/>
        </w:rPr>
        <w:t>.</w:t>
      </w:r>
      <w:r>
        <w:rPr>
          <w:rFonts w:hint="eastAsia"/>
          <w:color w:val="000000"/>
        </w:rPr>
        <w:t>北京：中国发展出版社，</w:t>
      </w:r>
      <w:r>
        <w:rPr>
          <w:color w:val="000000"/>
        </w:rPr>
        <w:t>200</w:t>
      </w:r>
      <w:r>
        <w:rPr>
          <w:rFonts w:hint="eastAsia"/>
          <w:color w:val="000000"/>
        </w:rPr>
        <w:t>9.7</w:t>
      </w:r>
    </w:p>
    <w:bookmarkStart w:id="77" w:name="_Toc286774927"/>
    <w:p>
      <w:pPr>
        <w:pStyle w:val="style0"/>
        <w:spacing w:lineRule="auto" w:line="288"/>
        <w:ind w:firstLine="422" w:firstLineChars="200"/>
        <w:rPr>
          <w:rFonts w:ascii="黑体" w:eastAsia="黑体"/>
          <w:b/>
          <w:color w:val="000000"/>
        </w:rPr>
      </w:pPr>
      <w:r>
        <w:rPr>
          <w:rFonts w:ascii="黑体" w:eastAsia="黑体" w:hint="eastAsia"/>
          <w:b/>
          <w:color w:val="000000"/>
        </w:rPr>
        <w:t>译著</w:t>
      </w:r>
      <w:bookmarkEnd w:id="77"/>
    </w:p>
    <w:p>
      <w:pPr>
        <w:pStyle w:val="style0"/>
        <w:spacing w:lineRule="auto" w:line="288"/>
        <w:ind w:firstLine="420" w:firstLineChars="200"/>
        <w:rPr>
          <w:color w:val="000000"/>
        </w:rPr>
      </w:pPr>
      <w:r>
        <w:rPr>
          <w:rFonts w:hint="eastAsia"/>
          <w:color w:val="000000"/>
        </w:rPr>
        <w:t>（美）</w:t>
      </w:r>
      <w:r>
        <w:rPr>
          <w:color w:val="000000"/>
        </w:rPr>
        <w:t>Keup, E. J.</w:t>
      </w:r>
      <w:r>
        <w:rPr>
          <w:rFonts w:hint="eastAsia"/>
          <w:color w:val="000000"/>
        </w:rPr>
        <w:t>著</w:t>
      </w:r>
      <w:r>
        <w:rPr>
          <w:color w:val="000000"/>
        </w:rPr>
        <w:t>.</w:t>
      </w:r>
      <w:r>
        <w:rPr>
          <w:rFonts w:hint="eastAsia"/>
          <w:color w:val="000000"/>
        </w:rPr>
        <w:t>《特许经营宝典》</w:t>
      </w:r>
      <w:r>
        <w:rPr>
          <w:color w:val="000000"/>
        </w:rPr>
        <w:t>.</w:t>
      </w:r>
      <w:r>
        <w:rPr>
          <w:rFonts w:hint="eastAsia"/>
          <w:color w:val="000000"/>
        </w:rPr>
        <w:t>李维华，王林花译</w:t>
      </w:r>
      <w:r>
        <w:rPr>
          <w:color w:val="000000"/>
        </w:rPr>
        <w:t>.</w:t>
      </w:r>
      <w:r>
        <w:rPr>
          <w:rFonts w:hint="eastAsia"/>
          <w:color w:val="000000"/>
        </w:rPr>
        <w:t>北京：机械工业出版社，</w:t>
      </w:r>
      <w:r>
        <w:rPr>
          <w:rFonts w:hint="eastAsia"/>
          <w:color w:val="000000"/>
        </w:rPr>
        <w:t>200</w:t>
      </w:r>
      <w:r>
        <w:rPr>
          <w:color w:val="000000"/>
        </w:rPr>
        <w:t>3</w:t>
      </w:r>
      <w:r>
        <w:rPr>
          <w:rFonts w:hint="eastAsia"/>
          <w:color w:val="000000"/>
        </w:rPr>
        <w:t>.10</w:t>
      </w:r>
    </w:p>
    <w:p>
      <w:pPr>
        <w:pStyle w:val="style0"/>
        <w:spacing w:lineRule="auto" w:line="288"/>
        <w:ind w:firstLine="420" w:firstLineChars="200"/>
        <w:rPr>
          <w:color w:val="000000"/>
        </w:rPr>
      </w:pPr>
      <w:r>
        <w:rPr>
          <w:rFonts w:hint="eastAsia"/>
          <w:color w:val="000000"/>
        </w:rPr>
        <w:t>（美）</w:t>
      </w:r>
      <w:r>
        <w:rPr>
          <w:color w:val="000000"/>
        </w:rPr>
        <w:t>Ann Dugan</w:t>
      </w:r>
      <w:r>
        <w:rPr>
          <w:rFonts w:hint="eastAsia"/>
          <w:color w:val="000000"/>
        </w:rPr>
        <w:t>著</w:t>
      </w:r>
      <w:r>
        <w:rPr>
          <w:color w:val="000000"/>
        </w:rPr>
        <w:t>.</w:t>
      </w:r>
      <w:r>
        <w:rPr>
          <w:rFonts w:hint="eastAsia"/>
          <w:color w:val="000000"/>
        </w:rPr>
        <w:t>《特许经营</w:t>
      </w:r>
      <w:r>
        <w:rPr>
          <w:rFonts w:hint="eastAsia"/>
          <w:color w:val="000000"/>
        </w:rPr>
        <w:t>101</w:t>
      </w:r>
      <w:r>
        <w:rPr>
          <w:rFonts w:hint="eastAsia"/>
          <w:color w:val="000000"/>
        </w:rPr>
        <w:t>》</w:t>
      </w:r>
      <w:r>
        <w:rPr>
          <w:color w:val="000000"/>
        </w:rPr>
        <w:t>.</w:t>
      </w:r>
      <w:r>
        <w:rPr>
          <w:rFonts w:hint="eastAsia"/>
          <w:color w:val="000000"/>
        </w:rPr>
        <w:t>李维华，王林花译</w:t>
      </w:r>
      <w:r>
        <w:rPr>
          <w:color w:val="000000"/>
        </w:rPr>
        <w:t>.</w:t>
      </w:r>
      <w:r>
        <w:rPr>
          <w:rFonts w:hint="eastAsia"/>
          <w:color w:val="000000"/>
        </w:rPr>
        <w:t>北京：机械工业出版社，</w:t>
      </w:r>
      <w:r>
        <w:rPr>
          <w:rFonts w:hint="eastAsia"/>
          <w:color w:val="000000"/>
        </w:rPr>
        <w:t>200</w:t>
      </w:r>
      <w:r>
        <w:rPr>
          <w:color w:val="000000"/>
        </w:rPr>
        <w:t>3</w:t>
      </w:r>
      <w:r>
        <w:rPr>
          <w:rFonts w:hint="eastAsia"/>
          <w:color w:val="000000"/>
        </w:rPr>
        <w:t>.10</w:t>
      </w:r>
    </w:p>
    <w:p>
      <w:pPr>
        <w:pStyle w:val="style0"/>
        <w:spacing w:lineRule="auto" w:line="288"/>
        <w:ind w:firstLine="420" w:firstLineChars="200"/>
        <w:rPr>
          <w:color w:val="000000"/>
        </w:rPr>
      </w:pPr>
      <w:r>
        <w:rPr>
          <w:rFonts w:hint="eastAsia"/>
          <w:color w:val="000000"/>
        </w:rPr>
        <w:t>（美）罗伯特·</w:t>
      </w:r>
      <w:r>
        <w:rPr>
          <w:rFonts w:hint="eastAsia"/>
          <w:color w:val="000000"/>
        </w:rPr>
        <w:t>T</w:t>
      </w:r>
      <w:r>
        <w:rPr>
          <w:rFonts w:hint="eastAsia"/>
          <w:color w:val="000000"/>
        </w:rPr>
        <w:t>·贾斯蒂斯，威廉·斯莱特·文森特著</w:t>
      </w:r>
      <w:r>
        <w:rPr>
          <w:color w:val="000000"/>
        </w:rPr>
        <w:t>.</w:t>
      </w:r>
      <w:r>
        <w:rPr>
          <w:rFonts w:hint="eastAsia"/>
          <w:color w:val="000000"/>
        </w:rPr>
        <w:t>《特许经营致富》</w:t>
      </w:r>
      <w:r>
        <w:rPr>
          <w:color w:val="000000"/>
        </w:rPr>
        <w:t>.</w:t>
      </w:r>
      <w:r>
        <w:rPr>
          <w:rFonts w:hint="eastAsia"/>
          <w:color w:val="000000"/>
        </w:rPr>
        <w:t>李维华，江漫译</w:t>
      </w:r>
      <w:r>
        <w:rPr>
          <w:color w:val="000000"/>
        </w:rPr>
        <w:t>.</w:t>
      </w:r>
      <w:r>
        <w:rPr>
          <w:rFonts w:hint="eastAsia"/>
          <w:color w:val="000000"/>
        </w:rPr>
        <w:t>北京：机械工业出版社，</w:t>
      </w:r>
      <w:r>
        <w:rPr>
          <w:rFonts w:hint="eastAsia"/>
          <w:color w:val="000000"/>
        </w:rPr>
        <w:t>2004.5</w:t>
      </w:r>
    </w:p>
    <w:p>
      <w:pPr>
        <w:pStyle w:val="style0"/>
        <w:spacing w:lineRule="auto" w:line="288"/>
        <w:ind w:firstLine="420" w:firstLineChars="200"/>
        <w:rPr>
          <w:color w:val="000000"/>
        </w:rPr>
      </w:pPr>
      <w:r>
        <w:rPr>
          <w:rFonts w:hint="eastAsia"/>
          <w:color w:val="000000"/>
        </w:rPr>
        <w:t>（英）马丁·门德森著</w:t>
      </w:r>
      <w:r>
        <w:rPr>
          <w:color w:val="000000"/>
        </w:rPr>
        <w:t>.</w:t>
      </w:r>
      <w:r>
        <w:rPr>
          <w:rFonts w:hint="eastAsia"/>
          <w:color w:val="000000"/>
        </w:rPr>
        <w:t>李维华，陆颖男译</w:t>
      </w:r>
      <w:r>
        <w:rPr>
          <w:color w:val="000000"/>
        </w:rPr>
        <w:t>.</w:t>
      </w:r>
      <w:r>
        <w:rPr>
          <w:rFonts w:hint="eastAsia"/>
          <w:color w:val="000000"/>
        </w:rPr>
        <w:t>《特许经营指南》</w:t>
      </w:r>
      <w:r>
        <w:rPr>
          <w:color w:val="000000"/>
        </w:rPr>
        <w:t>.</w:t>
      </w:r>
      <w:r>
        <w:rPr>
          <w:rFonts w:hint="eastAsia"/>
          <w:color w:val="000000"/>
        </w:rPr>
        <w:t>北京：机械工业出版社，</w:t>
      </w:r>
      <w:r>
        <w:rPr>
          <w:rFonts w:hint="eastAsia"/>
          <w:color w:val="000000"/>
        </w:rPr>
        <w:t>2004.11</w:t>
      </w:r>
    </w:p>
    <w:p>
      <w:pPr>
        <w:pStyle w:val="style0"/>
        <w:spacing w:lineRule="auto" w:line="288"/>
        <w:ind w:firstLine="420" w:firstLineChars="200"/>
        <w:rPr>
          <w:color w:val="000000"/>
        </w:rPr>
      </w:pPr>
      <w:r>
        <w:rPr>
          <w:rFonts w:hint="eastAsia"/>
          <w:color w:val="000000"/>
        </w:rPr>
        <w:t>（美）</w:t>
      </w:r>
      <w:r>
        <w:rPr>
          <w:color w:val="000000"/>
        </w:rPr>
        <w:t>.</w:t>
      </w:r>
      <w:r>
        <w:rPr>
          <w:rFonts w:hint="eastAsia"/>
          <w:color w:val="000000"/>
        </w:rPr>
        <w:t>罗伯特</w:t>
      </w:r>
      <w:r>
        <w:rPr>
          <w:color w:val="000000"/>
        </w:rPr>
        <w:t>·</w:t>
      </w:r>
      <w:r>
        <w:rPr>
          <w:rFonts w:hint="eastAsia"/>
          <w:color w:val="000000"/>
        </w:rPr>
        <w:t>L</w:t>
      </w:r>
      <w:r>
        <w:rPr>
          <w:color w:val="000000"/>
        </w:rPr>
        <w:t>·</w:t>
      </w:r>
      <w:r>
        <w:rPr>
          <w:rFonts w:hint="eastAsia"/>
          <w:color w:val="000000"/>
        </w:rPr>
        <w:t>普尔文著</w:t>
      </w:r>
      <w:r>
        <w:rPr>
          <w:color w:val="000000"/>
        </w:rPr>
        <w:t>.</w:t>
      </w:r>
      <w:r>
        <w:rPr>
          <w:rFonts w:hint="eastAsia"/>
          <w:color w:val="000000"/>
        </w:rPr>
        <w:t>《如何避免特许经营欺诈》</w:t>
      </w:r>
      <w:r>
        <w:rPr>
          <w:color w:val="000000"/>
        </w:rPr>
        <w:t>.</w:t>
      </w:r>
      <w:r>
        <w:rPr>
          <w:rFonts w:hint="eastAsia"/>
          <w:color w:val="000000"/>
        </w:rPr>
        <w:t>李维华译</w:t>
      </w:r>
      <w:r>
        <w:rPr>
          <w:color w:val="000000"/>
        </w:rPr>
        <w:t>.</w:t>
      </w:r>
      <w:r>
        <w:rPr>
          <w:rFonts w:hint="eastAsia"/>
          <w:color w:val="000000"/>
        </w:rPr>
        <w:t>北京：机械工业出版社，</w:t>
      </w:r>
      <w:r>
        <w:rPr>
          <w:rFonts w:hint="eastAsia"/>
          <w:color w:val="000000"/>
        </w:rPr>
        <w:t>2005.1</w:t>
      </w:r>
    </w:p>
    <w:p>
      <w:pPr>
        <w:pStyle w:val="style0"/>
        <w:spacing w:lineRule="auto" w:line="288"/>
        <w:ind w:firstLine="420" w:firstLineChars="200"/>
        <w:rPr>
          <w:color w:val="000000"/>
        </w:rPr>
      </w:pPr>
      <w:r>
        <w:rPr>
          <w:rFonts w:hint="eastAsia"/>
          <w:color w:val="000000"/>
        </w:rPr>
        <w:t>（美）安德鲁·</w:t>
      </w:r>
      <w:r>
        <w:rPr>
          <w:rFonts w:hint="eastAsia"/>
          <w:color w:val="000000"/>
        </w:rPr>
        <w:t>J</w:t>
      </w:r>
      <w:r>
        <w:rPr>
          <w:rFonts w:hint="eastAsia"/>
          <w:color w:val="000000"/>
        </w:rPr>
        <w:t>·西尔曼编著</w:t>
      </w:r>
      <w:r>
        <w:rPr>
          <w:color w:val="000000"/>
        </w:rPr>
        <w:t>.</w:t>
      </w:r>
      <w:r>
        <w:rPr>
          <w:rFonts w:hint="eastAsia"/>
          <w:color w:val="000000"/>
        </w:rPr>
        <w:t>《特许经营手册》</w:t>
      </w:r>
      <w:r>
        <w:rPr>
          <w:color w:val="000000"/>
        </w:rPr>
        <w:t>.</w:t>
      </w:r>
      <w:r>
        <w:rPr>
          <w:rFonts w:hint="eastAsia"/>
          <w:color w:val="000000"/>
        </w:rPr>
        <w:t>李维华等译</w:t>
      </w:r>
      <w:r>
        <w:rPr>
          <w:color w:val="000000"/>
        </w:rPr>
        <w:t>.</w:t>
      </w:r>
      <w:r>
        <w:rPr>
          <w:rFonts w:hint="eastAsia"/>
          <w:color w:val="000000"/>
        </w:rPr>
        <w:t>北京：机械工业出版社，</w:t>
      </w:r>
      <w:r>
        <w:rPr>
          <w:rFonts w:hint="eastAsia"/>
          <w:color w:val="000000"/>
        </w:rPr>
        <w:t>2005.3</w:t>
      </w:r>
    </w:p>
    <w:p>
      <w:pPr>
        <w:pStyle w:val="style0"/>
        <w:spacing w:lineRule="auto" w:line="288"/>
        <w:ind w:firstLine="420" w:firstLineChars="200"/>
        <w:rPr>
          <w:color w:val="000000"/>
        </w:rPr>
      </w:pPr>
      <w:r>
        <w:rPr>
          <w:rFonts w:hint="eastAsia"/>
          <w:color w:val="000000"/>
        </w:rPr>
        <w:t>（美）罗伯特·贾斯汀，理查德·加德著</w:t>
      </w:r>
      <w:r>
        <w:rPr>
          <w:color w:val="000000"/>
        </w:rPr>
        <w:t>.</w:t>
      </w:r>
      <w:r>
        <w:rPr>
          <w:rFonts w:hint="eastAsia"/>
          <w:color w:val="000000"/>
        </w:rPr>
        <w:t>《特许经营》</w:t>
      </w:r>
      <w:r>
        <w:rPr>
          <w:color w:val="000000"/>
        </w:rPr>
        <w:t>.</w:t>
      </w:r>
      <w:r>
        <w:rPr>
          <w:rFonts w:hint="eastAsia"/>
          <w:color w:val="000000"/>
        </w:rPr>
        <w:t>李维华等译</w:t>
      </w:r>
      <w:r>
        <w:rPr>
          <w:color w:val="000000"/>
        </w:rPr>
        <w:t>.</w:t>
      </w:r>
      <w:r>
        <w:rPr>
          <w:rFonts w:hint="eastAsia"/>
          <w:color w:val="000000"/>
        </w:rPr>
        <w:t>北京：机械工业出版社，</w:t>
      </w:r>
      <w:r>
        <w:rPr>
          <w:rFonts w:hint="eastAsia"/>
          <w:color w:val="000000"/>
        </w:rPr>
        <w:t>2005.3</w:t>
      </w:r>
    </w:p>
    <w:p>
      <w:pPr>
        <w:pStyle w:val="style0"/>
        <w:spacing w:lineRule="auto" w:line="288"/>
        <w:ind w:firstLine="420" w:firstLineChars="200"/>
        <w:rPr>
          <w:color w:val="000000"/>
        </w:rPr>
      </w:pPr>
      <w:r>
        <w:rPr>
          <w:rFonts w:hint="eastAsia"/>
          <w:color w:val="000000"/>
        </w:rPr>
        <w:t>（美）彼得</w:t>
      </w:r>
      <w:r>
        <w:rPr>
          <w:color w:val="000000"/>
        </w:rPr>
        <w:t>·M·</w:t>
      </w:r>
      <w:r>
        <w:rPr>
          <w:rFonts w:hint="eastAsia"/>
          <w:color w:val="000000"/>
        </w:rPr>
        <w:t>伯克兰德著</w:t>
      </w:r>
      <w:r>
        <w:rPr>
          <w:color w:val="000000"/>
        </w:rPr>
        <w:t>.</w:t>
      </w:r>
      <w:r>
        <w:rPr>
          <w:rFonts w:hint="eastAsia"/>
          <w:color w:val="000000"/>
        </w:rPr>
        <w:t>李维华，陆颖男译</w:t>
      </w:r>
      <w:r>
        <w:rPr>
          <w:color w:val="000000"/>
        </w:rPr>
        <w:t>.</w:t>
      </w:r>
      <w:r>
        <w:rPr>
          <w:rFonts w:hint="eastAsia"/>
          <w:color w:val="000000"/>
        </w:rPr>
        <w:t>《特许经营之梦》</w:t>
      </w:r>
      <w:r>
        <w:rPr>
          <w:color w:val="000000"/>
        </w:rPr>
        <w:t>.</w:t>
      </w:r>
      <w:r>
        <w:rPr>
          <w:rFonts w:hint="eastAsia"/>
          <w:color w:val="000000"/>
        </w:rPr>
        <w:t>北京：机械工业出版社，</w:t>
      </w:r>
      <w:r>
        <w:rPr>
          <w:rFonts w:hint="eastAsia"/>
          <w:color w:val="000000"/>
        </w:rPr>
        <w:t>2005.3</w:t>
      </w:r>
    </w:p>
    <w:bookmarkStart w:id="78" w:name="_Toc286774928"/>
    <w:p>
      <w:pPr>
        <w:pStyle w:val="style0"/>
        <w:spacing w:lineRule="auto" w:line="288"/>
        <w:ind w:firstLine="422" w:firstLineChars="200"/>
        <w:rPr>
          <w:rFonts w:ascii="黑体" w:eastAsia="黑体"/>
          <w:b/>
          <w:color w:val="000000"/>
        </w:rPr>
      </w:pPr>
      <w:r>
        <w:rPr>
          <w:rFonts w:ascii="黑体" w:eastAsia="黑体" w:hint="eastAsia"/>
          <w:b/>
          <w:color w:val="000000"/>
        </w:rPr>
        <w:t>个人演讲光盘</w:t>
      </w:r>
      <w:bookmarkEnd w:id="78"/>
    </w:p>
    <w:p>
      <w:pPr>
        <w:pStyle w:val="style0"/>
        <w:spacing w:lineRule="auto" w:line="288"/>
        <w:ind w:firstLine="420" w:firstLineChars="200"/>
        <w:rPr>
          <w:color w:val="000000"/>
        </w:rPr>
      </w:pPr>
      <w:r>
        <w:rPr>
          <w:rFonts w:hint="eastAsia"/>
          <w:color w:val="000000"/>
        </w:rPr>
        <w:t>与清华大学、北京才智纵横公司合作出版的个人演讲光盘《成功特许经营五步法》于</w:t>
      </w:r>
      <w:r>
        <w:rPr>
          <w:rFonts w:hint="eastAsia"/>
          <w:color w:val="000000"/>
        </w:rPr>
        <w:t>2003</w:t>
      </w:r>
      <w:r>
        <w:rPr>
          <w:rFonts w:hint="eastAsia"/>
          <w:color w:val="000000"/>
        </w:rPr>
        <w:t>年</w:t>
      </w:r>
      <w:r>
        <w:rPr>
          <w:rFonts w:hint="eastAsia"/>
          <w:color w:val="000000"/>
        </w:rPr>
        <w:t>12</w:t>
      </w:r>
      <w:r>
        <w:rPr>
          <w:rFonts w:hint="eastAsia"/>
          <w:color w:val="000000"/>
        </w:rPr>
        <w:t>月初上市，获得巨大成功</w:t>
      </w:r>
    </w:p>
    <w:bookmarkStart w:id="79" w:name="_Toc286774929"/>
    <w:p>
      <w:pPr>
        <w:pStyle w:val="style0"/>
        <w:spacing w:lineRule="auto" w:line="288"/>
        <w:ind w:firstLine="422" w:firstLineChars="200"/>
        <w:rPr>
          <w:rFonts w:ascii="黑体" w:eastAsia="黑体"/>
          <w:b/>
          <w:color w:val="000000"/>
        </w:rPr>
      </w:pPr>
      <w:r>
        <w:rPr>
          <w:rFonts w:ascii="黑体" w:eastAsia="黑体" w:hint="eastAsia"/>
          <w:b/>
          <w:color w:val="000000"/>
        </w:rPr>
        <w:t>主编</w:t>
      </w:r>
      <w:bookmarkEnd w:id="79"/>
    </w:p>
    <w:p>
      <w:pPr>
        <w:pStyle w:val="style0"/>
        <w:spacing w:lineRule="auto" w:line="288"/>
        <w:ind w:firstLine="420" w:firstLineChars="200"/>
        <w:rPr>
          <w:color w:val="000000"/>
        </w:rPr>
      </w:pPr>
      <w:r>
        <w:rPr>
          <w:rFonts w:hint="eastAsia"/>
          <w:color w:val="000000"/>
        </w:rPr>
        <w:t>李维华主编</w:t>
      </w:r>
      <w:r>
        <w:rPr>
          <w:color w:val="000000"/>
        </w:rPr>
        <w:t>.</w:t>
      </w:r>
      <w:r>
        <w:rPr>
          <w:rFonts w:hint="eastAsia"/>
          <w:color w:val="000000"/>
        </w:rPr>
        <w:t>王云等著</w:t>
      </w:r>
      <w:r>
        <w:rPr>
          <w:color w:val="000000"/>
        </w:rPr>
        <w:t>.</w:t>
      </w:r>
      <w:r>
        <w:rPr>
          <w:rFonts w:hint="eastAsia"/>
          <w:color w:val="000000"/>
        </w:rPr>
        <w:t>《如何开一家成功的时装店》</w:t>
      </w:r>
      <w:r>
        <w:rPr>
          <w:color w:val="000000"/>
        </w:rPr>
        <w:t>.</w:t>
      </w:r>
      <w:r>
        <w:rPr>
          <w:rFonts w:hint="eastAsia"/>
          <w:color w:val="000000"/>
        </w:rPr>
        <w:t>北京：机械工业出版社，</w:t>
      </w:r>
      <w:r>
        <w:rPr>
          <w:rFonts w:hint="eastAsia"/>
          <w:color w:val="000000"/>
        </w:rPr>
        <w:t>2004.4</w:t>
      </w:r>
    </w:p>
    <w:p>
      <w:pPr>
        <w:pStyle w:val="style0"/>
        <w:spacing w:lineRule="auto" w:line="288"/>
        <w:ind w:firstLine="420" w:firstLineChars="200"/>
        <w:rPr>
          <w:color w:val="000000"/>
        </w:rPr>
      </w:pPr>
      <w:r>
        <w:rPr>
          <w:rFonts w:hint="eastAsia"/>
          <w:color w:val="000000"/>
        </w:rPr>
        <w:t>李维华主编</w:t>
      </w:r>
      <w:r>
        <w:rPr>
          <w:color w:val="000000"/>
        </w:rPr>
        <w:t>.</w:t>
      </w:r>
      <w:r>
        <w:rPr>
          <w:rFonts w:hint="eastAsia"/>
          <w:color w:val="000000"/>
        </w:rPr>
        <w:t>仇一等著</w:t>
      </w:r>
      <w:r>
        <w:rPr>
          <w:color w:val="000000"/>
        </w:rPr>
        <w:t>.</w:t>
      </w:r>
      <w:r>
        <w:rPr>
          <w:rFonts w:hint="eastAsia"/>
          <w:color w:val="000000"/>
        </w:rPr>
        <w:t>《如何开一家成功的餐饮店》</w:t>
      </w:r>
      <w:r>
        <w:rPr>
          <w:color w:val="000000"/>
        </w:rPr>
        <w:t>.</w:t>
      </w:r>
      <w:r>
        <w:rPr>
          <w:rFonts w:hint="eastAsia"/>
          <w:color w:val="000000"/>
        </w:rPr>
        <w:t>北京：机械工业出版社，</w:t>
      </w:r>
      <w:r>
        <w:rPr>
          <w:rFonts w:hint="eastAsia"/>
          <w:color w:val="000000"/>
        </w:rPr>
        <w:t>2004.6</w:t>
      </w:r>
    </w:p>
    <w:p>
      <w:pPr>
        <w:pStyle w:val="style0"/>
        <w:spacing w:lineRule="auto" w:line="288"/>
        <w:ind w:firstLine="420" w:firstLineChars="200"/>
        <w:rPr>
          <w:color w:val="000000"/>
        </w:rPr>
      </w:pPr>
      <w:r>
        <w:rPr>
          <w:rFonts w:hint="eastAsia"/>
          <w:color w:val="000000"/>
        </w:rPr>
        <w:t>李维华主编</w:t>
      </w:r>
      <w:r>
        <w:rPr>
          <w:color w:val="000000"/>
        </w:rPr>
        <w:t>.</w:t>
      </w:r>
      <w:r>
        <w:rPr>
          <w:rFonts w:hint="eastAsia"/>
          <w:color w:val="000000"/>
        </w:rPr>
        <w:t>徐重九著</w:t>
      </w:r>
      <w:r>
        <w:rPr>
          <w:color w:val="000000"/>
        </w:rPr>
        <w:t>.</w:t>
      </w:r>
      <w:r>
        <w:rPr>
          <w:rFonts w:hint="eastAsia"/>
          <w:color w:val="000000"/>
        </w:rPr>
        <w:t>《餐饮特许经营实务》</w:t>
      </w:r>
      <w:r>
        <w:rPr>
          <w:color w:val="000000"/>
        </w:rPr>
        <w:t>.</w:t>
      </w:r>
      <w:r>
        <w:rPr>
          <w:rFonts w:hint="eastAsia"/>
          <w:color w:val="000000"/>
        </w:rPr>
        <w:t>北京：机械工业出版社，</w:t>
      </w:r>
      <w:r>
        <w:rPr>
          <w:rFonts w:hint="eastAsia"/>
          <w:color w:val="000000"/>
        </w:rPr>
        <w:t>2005.9</w:t>
      </w:r>
    </w:p>
    <w:p>
      <w:pPr>
        <w:pStyle w:val="style0"/>
        <w:spacing w:lineRule="auto" w:line="288"/>
        <w:ind w:firstLine="420" w:firstLineChars="200"/>
        <w:rPr>
          <w:color w:val="000000"/>
        </w:rPr>
      </w:pPr>
      <w:r>
        <w:rPr>
          <w:rFonts w:hint="eastAsia"/>
          <w:color w:val="000000"/>
        </w:rPr>
        <w:t>李维华主编</w:t>
      </w:r>
      <w:r>
        <w:rPr>
          <w:color w:val="000000"/>
        </w:rPr>
        <w:t>.</w:t>
      </w:r>
      <w:r>
        <w:rPr>
          <w:rFonts w:hint="eastAsia"/>
          <w:color w:val="000000"/>
        </w:rPr>
        <w:t>孙连会著</w:t>
      </w:r>
      <w:r>
        <w:rPr>
          <w:color w:val="000000"/>
        </w:rPr>
        <w:t>.</w:t>
      </w:r>
      <w:r>
        <w:rPr>
          <w:rFonts w:hint="eastAsia"/>
          <w:color w:val="000000"/>
        </w:rPr>
        <w:t>《特许经营法律精要》</w:t>
      </w:r>
      <w:r>
        <w:rPr>
          <w:color w:val="000000"/>
        </w:rPr>
        <w:t>.</w:t>
      </w:r>
      <w:r>
        <w:rPr>
          <w:rFonts w:hint="eastAsia"/>
          <w:color w:val="000000"/>
        </w:rPr>
        <w:t>北京：机械工业出版社，</w:t>
      </w:r>
      <w:r>
        <w:rPr>
          <w:rFonts w:hint="eastAsia"/>
          <w:color w:val="000000"/>
        </w:rPr>
        <w:t>2006.5</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教学辅助材料，如</w:t>
      </w:r>
      <w:r>
        <w:rPr>
          <w:rFonts w:hint="eastAsia"/>
          <w:color w:val="000000"/>
        </w:rPr>
        <w:t>CD</w:t>
      </w:r>
      <w:r>
        <w:rPr>
          <w:rFonts w:hint="eastAsia"/>
          <w:color w:val="000000"/>
        </w:rPr>
        <w:t>、录影等</w:t>
      </w:r>
    </w:p>
    <w:p>
      <w:pPr>
        <w:pStyle w:val="style0"/>
        <w:spacing w:lineRule="auto" w:line="288"/>
        <w:ind w:firstLine="420" w:firstLineChars="200"/>
        <w:rPr>
          <w:color w:val="000000"/>
        </w:rPr>
      </w:pPr>
      <w:r>
        <w:rPr>
          <w:rFonts w:hint="eastAsia"/>
          <w:color w:val="000000"/>
        </w:rPr>
        <w:t>网络、多媒体</w:t>
      </w:r>
    </w:p>
    <w:p>
      <w:pPr>
        <w:pStyle w:val="style0"/>
        <w:spacing w:lineRule="auto" w:line="288"/>
        <w:rPr>
          <w:color w:val="000000"/>
        </w:rPr>
      </w:pPr>
    </w:p>
    <w:p>
      <w:pPr>
        <w:pStyle w:val="style0"/>
        <w:numPr>
          <w:ilvl w:val="0"/>
          <w:numId w:val="54"/>
        </w:numPr>
        <w:spacing w:lineRule="auto" w:line="288"/>
        <w:rPr>
          <w:color w:val="000000"/>
        </w:rPr>
      </w:pPr>
      <w:r>
        <w:rPr>
          <w:rFonts w:hint="eastAsia"/>
          <w:color w:val="000000"/>
        </w:rPr>
        <w:t>课程学习要求及课堂纪律规范</w:t>
      </w:r>
    </w:p>
    <w:p>
      <w:pPr>
        <w:pStyle w:val="style0"/>
        <w:spacing w:lineRule="auto" w:line="288"/>
        <w:ind w:firstLine="420" w:firstLineChars="200"/>
        <w:rPr>
          <w:color w:val="000000"/>
        </w:rPr>
      </w:pPr>
      <w:r>
        <w:rPr>
          <w:rFonts w:hint="eastAsia"/>
          <w:color w:val="000000"/>
        </w:rPr>
        <w:t>不能缺课</w:t>
      </w:r>
    </w:p>
    <w:p>
      <w:pPr>
        <w:pStyle w:val="style0"/>
        <w:numPr>
          <w:ilvl w:val="0"/>
          <w:numId w:val="54"/>
        </w:numPr>
        <w:spacing w:lineRule="auto" w:line="288"/>
        <w:rPr>
          <w:color w:val="000000"/>
        </w:rPr>
      </w:pPr>
      <w:r>
        <w:rPr>
          <w:rFonts w:hint="eastAsia"/>
          <w:color w:val="000000"/>
        </w:rPr>
        <w:t>学生成绩评定办法（需详细说明评估学生学习效果的方法，各部分的百分比）</w:t>
      </w:r>
    </w:p>
    <w:p>
      <w:pPr>
        <w:pStyle w:val="style0"/>
        <w:spacing w:lineRule="auto" w:line="288"/>
        <w:ind w:firstLine="420" w:firstLineChars="200"/>
        <w:rPr>
          <w:color w:val="000000"/>
        </w:rPr>
      </w:pPr>
      <w:r>
        <w:rPr>
          <w:rFonts w:hint="eastAsia"/>
          <w:color w:val="000000"/>
        </w:rPr>
        <w:t>课堂考勤</w:t>
      </w:r>
      <w:r>
        <w:rPr>
          <w:rFonts w:hint="eastAsia"/>
          <w:color w:val="000000"/>
        </w:rPr>
        <w:t xml:space="preserve">  30%</w:t>
      </w:r>
    </w:p>
    <w:p>
      <w:pPr>
        <w:pStyle w:val="style0"/>
        <w:spacing w:lineRule="auto" w:line="288"/>
        <w:ind w:firstLine="420" w:firstLineChars="200"/>
        <w:rPr>
          <w:color w:val="000000"/>
        </w:rPr>
      </w:pPr>
      <w:r>
        <w:rPr>
          <w:rFonts w:hint="eastAsia"/>
          <w:color w:val="000000"/>
        </w:rPr>
        <w:t>课堂表现</w:t>
      </w:r>
      <w:r>
        <w:rPr>
          <w:rFonts w:hint="eastAsia"/>
          <w:color w:val="000000"/>
        </w:rPr>
        <w:t xml:space="preserve">  30%</w:t>
      </w:r>
    </w:p>
    <w:p>
      <w:pPr>
        <w:pStyle w:val="style0"/>
        <w:spacing w:lineRule="auto" w:line="288"/>
        <w:ind w:firstLine="420" w:firstLineChars="200"/>
        <w:rPr>
          <w:color w:val="000000"/>
        </w:rPr>
      </w:pPr>
      <w:r>
        <w:rPr>
          <w:rFonts w:hint="eastAsia"/>
          <w:color w:val="000000"/>
        </w:rPr>
        <w:t>最终考试</w:t>
      </w:r>
      <w:r>
        <w:rPr>
          <w:rFonts w:hint="eastAsia"/>
          <w:color w:val="000000"/>
        </w:rPr>
        <w:t xml:space="preserve">  40%</w:t>
      </w:r>
    </w:p>
    <w:p>
      <w:pPr>
        <w:pStyle w:val="style0"/>
        <w:widowControl/>
        <w:jc w:val="left"/>
        <w:rPr/>
      </w:pPr>
      <w:r>
        <w:br w:type="page"/>
      </w:r>
    </w:p>
    <w:bookmarkStart w:id="80" w:name="_Toc11815"/>
    <w:bookmarkStart w:id="81" w:name="_Toc519071130"/>
    <w:p>
      <w:pPr>
        <w:pStyle w:val="style3"/>
        <w:jc w:val="center"/>
        <w:rPr>
          <w:rFonts w:ascii="Cambria" w:hAnsi="Cambria" w:hint="default"/>
          <w:bCs/>
          <w:sz w:val="32"/>
          <w:szCs w:val="32"/>
        </w:rPr>
      </w:pPr>
      <w:r>
        <w:rPr>
          <w:rFonts w:ascii="Cambria" w:hAnsi="Cambria"/>
          <w:bCs/>
          <w:sz w:val="32"/>
          <w:szCs w:val="32"/>
        </w:rPr>
        <w:t>《企业项目管理》课程大纲及教学进度表</w:t>
      </w:r>
      <w:bookmarkEnd w:id="80"/>
      <w:bookmarkEnd w:id="81"/>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课程名称</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项目管理</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课程编号</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20006211</w:t>
            </w:r>
          </w:p>
        </w:tc>
      </w:tr>
      <w:tr>
        <w:tblPrEx/>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szCs w:val="21"/>
              </w:rPr>
            </w:pPr>
            <w:r>
              <w:rPr>
                <w:rFonts w:ascii="宋体" w:hAnsi="宋体" w:hint="eastAsia"/>
                <w:b/>
                <w:bCs/>
                <w:szCs w:val="21"/>
              </w:rPr>
              <w:t xml:space="preserve">Project Management </w:t>
            </w:r>
          </w:p>
        </w:tc>
      </w:tr>
      <w:tr>
        <w:tblPrEx/>
        <w:trPr>
          <w:trHeight w:val="35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任课教师</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邓达</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授课对象</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MBA选修</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周学时/总学时</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9/36</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学分</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2</w:t>
            </w:r>
          </w:p>
        </w:tc>
      </w:tr>
      <w:tr>
        <w:tblPrEx/>
        <w:trPr>
          <w:trHeight w:val="320"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开课学期</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2017-2018-1</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授课时间</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jc w:val="left"/>
              <w:rPr>
                <w:rFonts w:ascii="宋体" w:hAnsi="宋体"/>
              </w:rPr>
            </w:pPr>
            <w:r>
              <w:rPr>
                <w:rFonts w:ascii="宋体" w:hAnsi="宋体" w:hint="eastAsia"/>
              </w:rPr>
              <w:t>10-13周，周六</w:t>
            </w:r>
          </w:p>
          <w:p>
            <w:pPr>
              <w:pStyle w:val="style0"/>
              <w:spacing w:lineRule="auto" w:line="288"/>
              <w:jc w:val="left"/>
              <w:rPr>
                <w:rFonts w:ascii="宋体" w:hAnsi="宋体"/>
              </w:rPr>
            </w:pPr>
            <w:r>
              <w:rPr>
                <w:rFonts w:ascii="宋体" w:hAnsi="宋体" w:hint="eastAsia"/>
              </w:rPr>
              <w:t>18:30-22:00、14:00-17:00</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先修课程</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无</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授课地点</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hAnsi="宋体"/>
              </w:rPr>
            </w:pPr>
            <w:r>
              <w:rPr>
                <w:rFonts w:ascii="宋体" w:hAnsi="宋体" w:hint="eastAsia"/>
              </w:rPr>
              <w:t>科B714教室</w:t>
            </w:r>
          </w:p>
        </w:tc>
      </w:tr>
    </w:tbl>
    <w:p>
      <w:pPr>
        <w:pStyle w:val="style0"/>
        <w:spacing w:lineRule="auto" w:line="288"/>
        <w:rPr>
          <w:rFonts w:ascii="宋体" w:hAnsi="宋体"/>
          <w:szCs w:val="21"/>
        </w:rPr>
      </w:pP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授课教师联系方式：</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电话：邓达13501262010</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Email：dengdadengda@sina.com</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辅导、答疑安排：公邮 、助教</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课程概述</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信息经济和全球化竞争背景下，管理人员发现许多在传统制造业中有效的管理方式在信息时代已经难以适用，创新活动成为创造社会财富、参与竞争的主要手段，而创新活动都需要采用项目管理的方式进行，越来越多的机构，无论是政府机关还是企业、社会团体，都把“项目化管理”作为提升管理水平的重要途径。人们已将21世纪称为项目管理的时代，因此对项目管理有关理论的学习显得越来越重要。项目管理正以一种新的思维方式和管理模式渗透到国民经济的各个领域，项目管理学成为一门十分重要的管理理论研究方向，为项目的实施提供了一种有力的组织管理形式，本课程拟介绍这样一种科学提升人们对各种资源利用的计划、组织、执行和控制方法。</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课程目标</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本课程是MBA教育中一门重要的管理学课程，内容是最新的现代项目管理知识体系及相关理论与方法。通过课堂讲授、案例分析、团队作业、课堂讨论等灵活多样的环节，全面培养学生针对各种一次性、独特性和具有不确定性的项目的管理知识和技能。</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授课目标是是培养学生适应现代管理的需求，系统掌握项目管理的知识和能力，为学生提供最新的项目管理方法和工具来有效地计划、组织和控制项目，包括项目与项目管理、项目组织与项目团队、项目论证与评估、项目的实施与控制过程、项目的收尾与后评价、项目的综合管理等内容，同时将结合实际案例让学生掌握项目管理方法和软件的应用。</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内容提要及学时分配</w:t>
      </w:r>
    </w:p>
    <w:p>
      <w:pPr>
        <w:pStyle w:val="style0"/>
        <w:spacing w:lineRule="auto" w:line="288"/>
        <w:ind w:left="420"/>
        <w:rPr>
          <w:rFonts w:ascii="宋体" w:hAnsi="宋体"/>
          <w:szCs w:val="21"/>
        </w:rPr>
      </w:pPr>
      <w:r>
        <w:rPr>
          <w:rFonts w:ascii="宋体" w:hAnsi="宋体" w:hint="eastAsia"/>
          <w:szCs w:val="21"/>
        </w:rPr>
        <w:t>本课程共分为8讲，内容及学时分配如下表。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18"/>
        <w:gridCol w:w="850"/>
        <w:gridCol w:w="993"/>
        <w:gridCol w:w="1417"/>
        <w:gridCol w:w="1468"/>
      </w:tblGrid>
      <w:tr>
        <w:trPr>
          <w:cantSplit/>
          <w:trHeight w:val="64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bCs/>
                <w:szCs w:val="21"/>
              </w:rPr>
            </w:pPr>
            <w:r>
              <w:rPr>
                <w:rFonts w:ascii="宋体" w:hAnsi="宋体" w:hint="eastAsia"/>
                <w:bCs/>
                <w:szCs w:val="21"/>
              </w:rPr>
              <w:t>周次</w:t>
            </w:r>
          </w:p>
        </w:tc>
        <w:tc>
          <w:tcPr>
            <w:tcW w:w="301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bCs/>
                <w:szCs w:val="21"/>
              </w:rPr>
            </w:pPr>
            <w:r>
              <w:rPr>
                <w:rFonts w:ascii="宋体" w:hAnsi="宋体" w:hint="eastAsia"/>
                <w:bCs/>
                <w:szCs w:val="21"/>
              </w:rPr>
              <w:t>课 程 内 容</w:t>
            </w: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bCs/>
                <w:szCs w:val="21"/>
              </w:rPr>
            </w:pPr>
            <w:r>
              <w:rPr>
                <w:rFonts w:ascii="宋体" w:hAnsi="宋体" w:hint="eastAsia"/>
                <w:bCs/>
                <w:szCs w:val="21"/>
              </w:rPr>
              <w:t>课时</w:t>
            </w:r>
          </w:p>
        </w:tc>
        <w:tc>
          <w:tcPr>
            <w:tcW w:w="9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hAnsi="宋体"/>
                <w:bCs/>
                <w:szCs w:val="21"/>
              </w:rPr>
            </w:pPr>
            <w:r>
              <w:rPr>
                <w:rFonts w:ascii="宋体" w:hAnsi="宋体" w:hint="eastAsia"/>
                <w:bCs/>
                <w:szCs w:val="21"/>
              </w:rPr>
              <w:t>授课人</w:t>
            </w: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bCs/>
                <w:szCs w:val="21"/>
              </w:rPr>
            </w:pPr>
            <w:r>
              <w:rPr>
                <w:rFonts w:ascii="宋体" w:hAnsi="宋体" w:hint="eastAsia"/>
                <w:bCs/>
                <w:szCs w:val="21"/>
              </w:rPr>
              <w:t>职 称</w:t>
            </w:r>
          </w:p>
        </w:tc>
        <w:tc>
          <w:tcPr>
            <w:tcW w:w="146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bCs/>
                <w:szCs w:val="21"/>
              </w:rPr>
            </w:pPr>
            <w:r>
              <w:rPr>
                <w:rFonts w:ascii="宋体" w:hAnsi="宋体" w:hint="eastAsia"/>
                <w:bCs/>
                <w:szCs w:val="21"/>
              </w:rPr>
              <w:t>备   注</w:t>
            </w: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1</w:t>
            </w:r>
          </w:p>
        </w:tc>
        <w:tc>
          <w:tcPr>
            <w:tcW w:w="3018" w:type="dxa"/>
            <w:tcBorders>
              <w:top w:val="single" w:sz="4" w:space="0" w:color="auto"/>
              <w:left w:val="single" w:sz="4" w:space="0" w:color="auto"/>
              <w:bottom w:val="single" w:sz="4" w:space="0" w:color="auto"/>
              <w:right w:val="single" w:sz="4" w:space="0" w:color="auto"/>
            </w:tcBorders>
          </w:tcPr>
          <w:p>
            <w:pPr>
              <w:pStyle w:val="style0"/>
              <w:keepNext/>
              <w:spacing w:lineRule="auto" w:line="288"/>
              <w:rPr>
                <w:rFonts w:ascii="宋体" w:hAnsi="宋体"/>
                <w:szCs w:val="21"/>
              </w:rPr>
            </w:pPr>
            <w:r>
              <w:rPr>
                <w:rFonts w:ascii="宋体" w:hAnsi="宋体" w:hint="eastAsia"/>
                <w:szCs w:val="21"/>
              </w:rPr>
              <w:t>项目管理引论</w:t>
            </w:r>
          </w:p>
          <w:p>
            <w:pPr>
              <w:pStyle w:val="style0"/>
              <w:keepNext/>
              <w:spacing w:lineRule="auto" w:line="288"/>
              <w:jc w:val="left"/>
              <w:rPr>
                <w:rFonts w:ascii="宋体" w:hAnsi="宋体"/>
                <w:szCs w:val="21"/>
              </w:rPr>
            </w:pPr>
            <w:r>
              <w:rPr>
                <w:rFonts w:ascii="宋体" w:hAnsi="宋体" w:hint="eastAsia"/>
                <w:szCs w:val="21"/>
              </w:rPr>
              <w:t>Introduction to Project Management</w:t>
            </w:r>
          </w:p>
        </w:tc>
        <w:tc>
          <w:tcPr>
            <w:tcW w:w="85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2</w:t>
            </w:r>
          </w:p>
        </w:tc>
        <w:tc>
          <w:tcPr>
            <w:tcW w:w="3018" w:type="dxa"/>
            <w:tcBorders>
              <w:top w:val="single" w:sz="4" w:space="0" w:color="auto"/>
              <w:left w:val="single" w:sz="4" w:space="0" w:color="auto"/>
              <w:bottom w:val="single" w:sz="4" w:space="0" w:color="auto"/>
              <w:right w:val="single" w:sz="4" w:space="0" w:color="auto"/>
            </w:tcBorders>
          </w:tcPr>
          <w:p>
            <w:pPr>
              <w:pStyle w:val="style0"/>
              <w:keepNext/>
              <w:spacing w:lineRule="auto" w:line="288"/>
              <w:jc w:val="left"/>
              <w:rPr>
                <w:rFonts w:ascii="宋体" w:hAnsi="宋体"/>
                <w:szCs w:val="21"/>
              </w:rPr>
            </w:pPr>
            <w:r>
              <w:rPr>
                <w:rFonts w:ascii="宋体" w:hAnsi="宋体" w:hint="eastAsia"/>
                <w:szCs w:val="21"/>
              </w:rPr>
              <w:t>项目的生命期与组织</w:t>
            </w:r>
          </w:p>
          <w:p>
            <w:pPr>
              <w:pStyle w:val="style0"/>
              <w:keepNext/>
              <w:spacing w:lineRule="auto" w:line="288"/>
              <w:jc w:val="left"/>
              <w:rPr>
                <w:rFonts w:ascii="宋体" w:hAnsi="宋体"/>
                <w:szCs w:val="21"/>
              </w:rPr>
            </w:pPr>
            <w:r>
              <w:rPr>
                <w:rFonts w:ascii="宋体" w:hAnsi="宋体" w:hint="eastAsia"/>
                <w:szCs w:val="21"/>
              </w:rPr>
              <w:t>Project Selection &amp; Chartering Introduction</w:t>
            </w:r>
          </w:p>
        </w:tc>
        <w:tc>
          <w:tcPr>
            <w:tcW w:w="85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3</w:t>
            </w:r>
          </w:p>
        </w:tc>
        <w:tc>
          <w:tcPr>
            <w:tcW w:w="3018" w:type="dxa"/>
            <w:tcBorders>
              <w:top w:val="single" w:sz="4" w:space="0" w:color="auto"/>
              <w:left w:val="single" w:sz="4" w:space="0" w:color="auto"/>
              <w:bottom w:val="single" w:sz="4" w:space="0" w:color="auto"/>
              <w:right w:val="single" w:sz="4" w:space="0" w:color="auto"/>
            </w:tcBorders>
            <w:vAlign w:val="center"/>
          </w:tcPr>
          <w:p>
            <w:pPr>
              <w:pStyle w:val="style0"/>
              <w:keepNext/>
              <w:spacing w:lineRule="auto" w:line="288"/>
              <w:rPr>
                <w:rFonts w:ascii="宋体" w:hAnsi="宋体"/>
                <w:szCs w:val="21"/>
              </w:rPr>
            </w:pPr>
            <w:r>
              <w:rPr>
                <w:rFonts w:ascii="宋体" w:hAnsi="宋体" w:hint="eastAsia"/>
                <w:szCs w:val="21"/>
              </w:rPr>
              <w:t>项目范围与WBS</w:t>
            </w:r>
          </w:p>
          <w:p>
            <w:pPr>
              <w:pStyle w:val="style0"/>
              <w:keepNext/>
              <w:spacing w:lineRule="auto" w:line="288"/>
              <w:rPr>
                <w:rFonts w:ascii="宋体" w:hAnsi="宋体"/>
                <w:szCs w:val="21"/>
              </w:rPr>
            </w:pPr>
            <w:r>
              <w:rPr>
                <w:rFonts w:ascii="宋体" w:hAnsi="宋体" w:hint="eastAsia"/>
                <w:szCs w:val="21"/>
              </w:rPr>
              <w:t>Project Scope and WBS</w:t>
            </w: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4</w:t>
            </w:r>
          </w:p>
        </w:tc>
        <w:tc>
          <w:tcPr>
            <w:tcW w:w="3018" w:type="dxa"/>
            <w:tcBorders>
              <w:top w:val="single" w:sz="4" w:space="0" w:color="auto"/>
              <w:left w:val="single" w:sz="4" w:space="0" w:color="auto"/>
              <w:bottom w:val="single" w:sz="4" w:space="0" w:color="auto"/>
              <w:right w:val="single" w:sz="4" w:space="0" w:color="auto"/>
            </w:tcBorders>
            <w:vAlign w:val="center"/>
          </w:tcPr>
          <w:p>
            <w:pPr>
              <w:pStyle w:val="style0"/>
              <w:keepNext/>
              <w:spacing w:lineRule="auto" w:line="288"/>
              <w:rPr>
                <w:rFonts w:ascii="宋体" w:hAnsi="宋体"/>
                <w:szCs w:val="21"/>
              </w:rPr>
            </w:pPr>
            <w:r>
              <w:rPr>
                <w:rFonts w:ascii="宋体" w:hAnsi="宋体" w:hint="eastAsia"/>
                <w:szCs w:val="21"/>
              </w:rPr>
              <w:t>项目时间管理</w:t>
            </w:r>
          </w:p>
          <w:p>
            <w:pPr>
              <w:pStyle w:val="style0"/>
              <w:keepNext/>
              <w:spacing w:lineRule="auto" w:line="288"/>
              <w:rPr>
                <w:rFonts w:ascii="宋体" w:hAnsi="宋体"/>
                <w:szCs w:val="21"/>
              </w:rPr>
            </w:pPr>
            <w:r>
              <w:rPr>
                <w:rFonts w:ascii="宋体" w:hAnsi="宋体" w:hint="eastAsia"/>
                <w:szCs w:val="21"/>
              </w:rPr>
              <w:t>Project Time Management</w:t>
            </w: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5</w:t>
            </w:r>
          </w:p>
        </w:tc>
        <w:tc>
          <w:tcPr>
            <w:tcW w:w="3018" w:type="dxa"/>
            <w:tcBorders>
              <w:top w:val="single" w:sz="4" w:space="0" w:color="auto"/>
              <w:left w:val="single" w:sz="4" w:space="0" w:color="auto"/>
              <w:bottom w:val="single" w:sz="4" w:space="0" w:color="auto"/>
              <w:right w:val="single" w:sz="4" w:space="0" w:color="auto"/>
            </w:tcBorders>
            <w:vAlign w:val="center"/>
          </w:tcPr>
          <w:p>
            <w:pPr>
              <w:pStyle w:val="style0"/>
              <w:keepNext/>
              <w:spacing w:lineRule="auto" w:line="288"/>
              <w:rPr>
                <w:rFonts w:ascii="宋体" w:hAnsi="宋体"/>
                <w:szCs w:val="21"/>
              </w:rPr>
            </w:pPr>
            <w:r>
              <w:rPr>
                <w:rFonts w:ascii="宋体" w:hAnsi="宋体" w:hint="eastAsia"/>
                <w:szCs w:val="21"/>
              </w:rPr>
              <w:t>项目费用管理</w:t>
            </w:r>
          </w:p>
          <w:p>
            <w:pPr>
              <w:pStyle w:val="style0"/>
              <w:keepNext/>
              <w:spacing w:lineRule="auto" w:line="288"/>
              <w:rPr>
                <w:rFonts w:ascii="宋体" w:hAnsi="宋体"/>
                <w:szCs w:val="21"/>
              </w:rPr>
            </w:pPr>
            <w:r>
              <w:rPr>
                <w:rFonts w:ascii="宋体" w:hAnsi="宋体" w:hint="eastAsia"/>
                <w:szCs w:val="21"/>
              </w:rPr>
              <w:t>Project Cost Management</w:t>
            </w: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6</w:t>
            </w:r>
          </w:p>
        </w:tc>
        <w:tc>
          <w:tcPr>
            <w:tcW w:w="3018" w:type="dxa"/>
            <w:tcBorders>
              <w:top w:val="single" w:sz="4" w:space="0" w:color="auto"/>
              <w:left w:val="single" w:sz="4" w:space="0" w:color="auto"/>
              <w:bottom w:val="single" w:sz="4" w:space="0" w:color="auto"/>
              <w:right w:val="single" w:sz="4" w:space="0" w:color="auto"/>
            </w:tcBorders>
            <w:vAlign w:val="center"/>
          </w:tcPr>
          <w:p>
            <w:pPr>
              <w:pStyle w:val="style0"/>
              <w:keepNext/>
              <w:spacing w:lineRule="auto" w:line="288"/>
              <w:rPr>
                <w:rFonts w:ascii="宋体" w:hAnsi="宋体"/>
                <w:szCs w:val="21"/>
              </w:rPr>
            </w:pPr>
            <w:r>
              <w:rPr>
                <w:rFonts w:ascii="宋体" w:hAnsi="宋体" w:hint="eastAsia"/>
                <w:szCs w:val="21"/>
              </w:rPr>
              <w:t>MSproject软件应用</w:t>
            </w:r>
          </w:p>
          <w:p>
            <w:pPr>
              <w:pStyle w:val="style0"/>
              <w:keepNext/>
              <w:spacing w:lineRule="auto" w:line="288"/>
              <w:rPr>
                <w:rFonts w:ascii="宋体" w:hAnsi="宋体"/>
                <w:szCs w:val="21"/>
              </w:rPr>
            </w:pPr>
            <w:r>
              <w:rPr>
                <w:rFonts w:ascii="宋体" w:hAnsi="宋体" w:hint="eastAsia"/>
                <w:szCs w:val="21"/>
              </w:rPr>
              <w:t>MS Project Using Practice</w:t>
            </w:r>
          </w:p>
        </w:tc>
        <w:tc>
          <w:tcPr>
            <w:tcW w:w="8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7</w:t>
            </w:r>
          </w:p>
        </w:tc>
        <w:tc>
          <w:tcPr>
            <w:tcW w:w="3018" w:type="dxa"/>
            <w:tcBorders>
              <w:top w:val="single" w:sz="4" w:space="0" w:color="auto"/>
              <w:left w:val="single" w:sz="4" w:space="0" w:color="auto"/>
              <w:bottom w:val="single" w:sz="4" w:space="0" w:color="auto"/>
              <w:right w:val="single" w:sz="4" w:space="0" w:color="auto"/>
            </w:tcBorders>
          </w:tcPr>
          <w:p>
            <w:pPr>
              <w:pStyle w:val="style0"/>
              <w:keepNext/>
              <w:spacing w:lineRule="auto" w:line="288"/>
              <w:jc w:val="left"/>
              <w:rPr>
                <w:rFonts w:ascii="宋体" w:hAnsi="宋体"/>
                <w:szCs w:val="21"/>
              </w:rPr>
            </w:pPr>
            <w:r>
              <w:rPr>
                <w:rFonts w:ascii="宋体" w:hAnsi="宋体" w:hint="eastAsia"/>
                <w:szCs w:val="21"/>
              </w:rPr>
              <w:t>项目的风险管理及收尾Project Risk Planning &amp; Finishing the Project</w:t>
            </w:r>
          </w:p>
        </w:tc>
        <w:tc>
          <w:tcPr>
            <w:tcW w:w="85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hAnsi="宋体"/>
                <w:szCs w:val="21"/>
              </w:rPr>
            </w:pPr>
            <w:r>
              <w:rPr>
                <w:rFonts w:ascii="宋体" w:hAnsi="宋体" w:hint="eastAsia"/>
                <w:szCs w:val="21"/>
              </w:rPr>
              <w:t>8</w:t>
            </w:r>
          </w:p>
        </w:tc>
        <w:tc>
          <w:tcPr>
            <w:tcW w:w="3018" w:type="dxa"/>
            <w:tcBorders>
              <w:top w:val="single" w:sz="4" w:space="0" w:color="auto"/>
              <w:left w:val="single" w:sz="4" w:space="0" w:color="auto"/>
              <w:bottom w:val="single" w:sz="4" w:space="0" w:color="auto"/>
              <w:right w:val="single" w:sz="4" w:space="0" w:color="auto"/>
            </w:tcBorders>
          </w:tcPr>
          <w:p>
            <w:pPr>
              <w:pStyle w:val="style0"/>
              <w:keepNext/>
              <w:spacing w:lineRule="auto" w:line="288"/>
              <w:rPr>
                <w:rFonts w:ascii="宋体" w:hAnsi="宋体"/>
                <w:szCs w:val="21"/>
              </w:rPr>
            </w:pPr>
            <w:r>
              <w:rPr>
                <w:rFonts w:ascii="宋体" w:hAnsi="宋体" w:hint="eastAsia"/>
                <w:szCs w:val="21"/>
              </w:rPr>
              <w:t>一个专题：组织的项目化管理</w:t>
            </w:r>
          </w:p>
          <w:p>
            <w:pPr>
              <w:pStyle w:val="style0"/>
              <w:keepNext/>
              <w:spacing w:lineRule="auto" w:line="288"/>
              <w:jc w:val="left"/>
              <w:rPr>
                <w:rFonts w:ascii="宋体" w:hAnsi="宋体"/>
                <w:szCs w:val="21"/>
              </w:rPr>
            </w:pPr>
            <w:r>
              <w:rPr>
                <w:rFonts w:ascii="宋体" w:hAnsi="宋体" w:hint="eastAsia"/>
                <w:szCs w:val="21"/>
              </w:rPr>
              <w:t>A topic: Organization Management by Projects, Programs &amp; Portfolio</w:t>
            </w:r>
          </w:p>
        </w:tc>
        <w:tc>
          <w:tcPr>
            <w:tcW w:w="85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4.5</w:t>
            </w:r>
          </w:p>
        </w:tc>
        <w:tc>
          <w:tcPr>
            <w:tcW w:w="993"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邓达</w:t>
            </w:r>
          </w:p>
        </w:tc>
        <w:tc>
          <w:tcPr>
            <w:tcW w:w="1417"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r>
              <w:rPr>
                <w:rFonts w:ascii="宋体" w:hAnsi="宋体" w:hint="eastAsia"/>
                <w:szCs w:val="21"/>
              </w:rPr>
              <w:t>副教授</w:t>
            </w:r>
          </w:p>
        </w:tc>
        <w:tc>
          <w:tcPr>
            <w:tcW w:w="146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hAnsi="宋体"/>
                <w:szCs w:val="21"/>
              </w:rPr>
            </w:pPr>
          </w:p>
        </w:tc>
      </w:tr>
    </w:tbl>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教学方式</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课堂教授50%，案例教学及讨论35%，应用软件15%</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教学过程中IT工具等技术手段的应用</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投影、学生电脑需安装MSproject软件</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教材</w:t>
      </w:r>
    </w:p>
    <w:p>
      <w:pPr>
        <w:pStyle w:val="style0"/>
        <w:tabs>
          <w:tab w:val="left" w:leader="none" w:pos="720"/>
        </w:tabs>
        <w:adjustRightInd w:val="false"/>
        <w:snapToGrid w:val="false"/>
        <w:spacing w:lineRule="auto" w:line="288"/>
        <w:ind w:firstLine="540" w:firstLineChars="257"/>
        <w:rPr>
          <w:rFonts w:ascii="宋体" w:hAnsi="宋体"/>
        </w:rPr>
      </w:pPr>
      <w:r>
        <w:rPr>
          <w:rFonts w:hint="eastAsia"/>
        </w:rPr>
        <w:t>1</w:t>
      </w:r>
      <w:r>
        <w:rPr>
          <w:rFonts w:hint="eastAsia"/>
        </w:rPr>
        <w:t>、</w:t>
      </w:r>
      <w:r>
        <w:rPr>
          <w:rFonts w:hint="eastAsia"/>
        </w:rPr>
        <w:t>Contemporary Project Management by Timothy Kloppenborg</w:t>
      </w:r>
      <w:r>
        <w:rPr>
          <w:rFonts w:hint="eastAsia"/>
        </w:rPr>
        <w:t>（可提供译本）</w:t>
      </w:r>
    </w:p>
    <w:p>
      <w:pPr>
        <w:pStyle w:val="style0"/>
        <w:tabs>
          <w:tab w:val="left" w:leader="none" w:pos="720"/>
        </w:tabs>
        <w:adjustRightInd w:val="false"/>
        <w:snapToGrid w:val="false"/>
        <w:spacing w:lineRule="auto" w:line="288"/>
        <w:ind w:firstLine="540" w:firstLineChars="257"/>
        <w:rPr/>
      </w:pPr>
      <w:r>
        <w:rPr>
          <w:rFonts w:hint="eastAsia"/>
        </w:rPr>
        <w:t>Cengage Learning: 1st Edition</w:t>
      </w:r>
      <w:r>
        <w:rPr>
          <w:rFonts w:ascii="宋体" w:hAnsi="宋体" w:hint="eastAsia"/>
        </w:rPr>
        <w:t xml:space="preserve"> </w:t>
      </w:r>
      <w:r>
        <w:rPr>
          <w:rFonts w:hint="eastAsia"/>
        </w:rPr>
        <w:t>©2009</w:t>
      </w:r>
      <w:r>
        <w:rPr>
          <w:rFonts w:ascii="宋体" w:hAnsi="宋体" w:hint="eastAsia"/>
        </w:rPr>
        <w:t xml:space="preserve"> </w:t>
      </w:r>
      <w:r>
        <w:rPr>
          <w:rFonts w:hint="eastAsia"/>
        </w:rPr>
        <w:t>ISBN: 0324382383</w:t>
      </w:r>
      <w:r>
        <w:rPr>
          <w:rFonts w:ascii="宋体" w:hAnsi="宋体" w:hint="eastAsia"/>
        </w:rPr>
        <w:t xml:space="preserve"> </w:t>
      </w:r>
      <w:r>
        <w:rPr>
          <w:rFonts w:hint="eastAsia"/>
        </w:rPr>
        <w:t>ISBN13: 9780324382389</w:t>
      </w:r>
    </w:p>
    <w:p>
      <w:pPr>
        <w:pStyle w:val="style0"/>
        <w:tabs>
          <w:tab w:val="left" w:leader="none" w:pos="720"/>
        </w:tabs>
        <w:adjustRightInd w:val="false"/>
        <w:snapToGrid w:val="false"/>
        <w:spacing w:lineRule="auto" w:line="288"/>
        <w:ind w:firstLine="540" w:firstLineChars="257"/>
        <w:rPr/>
      </w:pPr>
      <w:r>
        <w:rPr>
          <w:rFonts w:hint="eastAsia"/>
        </w:rPr>
        <w:t>2</w:t>
      </w:r>
      <w:r>
        <w:rPr>
          <w:rFonts w:hint="eastAsia"/>
        </w:rPr>
        <w:t>、</w:t>
      </w:r>
      <w:r>
        <w:rPr/>
        <w:fldChar w:fldCharType="begin"/>
      </w:r>
      <w:r>
        <w:instrText xml:space="preserve"> HYPERLINK "http://product.dangdang.com/product.aspx?product_id=20867681" \t "_blank" \o "项目管理：计划、进度和控制的系统方法（第10版）" </w:instrText>
      </w:r>
      <w:r>
        <w:rPr/>
        <w:fldChar w:fldCharType="separate"/>
      </w:r>
      <w:r>
        <w:rPr>
          <w:rFonts w:hint="eastAsia"/>
        </w:rPr>
        <w:t>项目管理：计划、进度和控制的系统方法（第</w:t>
      </w:r>
      <w:r>
        <w:rPr>
          <w:rFonts w:hint="eastAsia"/>
        </w:rPr>
        <w:t>10</w:t>
      </w:r>
      <w:r>
        <w:rPr>
          <w:rFonts w:hint="eastAsia"/>
        </w:rPr>
        <w:t>版）</w:t>
      </w:r>
      <w:r>
        <w:rPr/>
        <w:fldChar w:fldCharType="end"/>
      </w:r>
      <w:r>
        <w:rPr>
          <w:rFonts w:hint="eastAsia"/>
        </w:rPr>
        <w:t>，（美）</w:t>
      </w:r>
      <w:bookmarkStart w:id="82" w:name="Author"/>
      <w:r>
        <w:rPr/>
        <w:fldChar w:fldCharType="begin"/>
      </w:r>
      <w:r>
        <w:instrText xml:space="preserve"> HYPERLINK "http://searchb.dangdang.com/?key=&amp;key2=%BF%C6%D7%C8%C4%C9&amp;medium=01&amp;category_path=01.00.00.00.00.00" </w:instrText>
      </w:r>
      <w:r>
        <w:rPr/>
        <w:fldChar w:fldCharType="separate"/>
      </w:r>
      <w:r>
        <w:rPr>
          <w:rFonts w:hint="eastAsia"/>
        </w:rPr>
        <w:t>科兹纳</w:t>
      </w:r>
      <w:r>
        <w:rPr/>
        <w:fldChar w:fldCharType="end"/>
      </w:r>
      <w:r>
        <w:rPr>
          <w:rFonts w:hint="eastAsia"/>
        </w:rPr>
        <w:t>著，</w:t>
      </w:r>
      <w:r>
        <w:rPr/>
        <w:fldChar w:fldCharType="begin"/>
      </w:r>
      <w:r>
        <w:instrText xml:space="preserve"> HYPERLINK "http://searchb.dangdang.com/?key=&amp;key2=%D1%EE%B0%AE%BB%AA&amp;medium=01&amp;category_path=01.00.00.00.00.00" </w:instrText>
      </w:r>
      <w:r>
        <w:rPr/>
        <w:fldChar w:fldCharType="separate"/>
      </w:r>
      <w:r>
        <w:rPr>
          <w:rFonts w:hint="eastAsia"/>
        </w:rPr>
        <w:t>杨爱华</w:t>
      </w:r>
      <w:r>
        <w:rPr/>
        <w:fldChar w:fldCharType="end"/>
      </w:r>
      <w:bookmarkEnd w:id="82"/>
      <w:r>
        <w:rPr>
          <w:rFonts w:hint="eastAsia"/>
        </w:rPr>
        <w:t>等译，</w:t>
      </w:r>
      <w:bookmarkStart w:id="83" w:name="Pub"/>
      <w:r>
        <w:rPr/>
        <w:fldChar w:fldCharType="begin"/>
      </w:r>
      <w:r>
        <w:instrText xml:space="preserve"> HYPERLINK "http://searchb.dangdang.com/?key=&amp;key3=%B5%E7%D7%D3%B9%A4%D2%B5%B3%F6%B0%E6%C9%E7&amp;medium=01&amp;category_path=01.00.00.00.00.00" </w:instrText>
      </w:r>
      <w:r>
        <w:rPr/>
        <w:fldChar w:fldCharType="separate"/>
      </w:r>
      <w:r>
        <w:rPr>
          <w:rFonts w:hint="eastAsia"/>
        </w:rPr>
        <w:t>电子工业出版社</w:t>
      </w:r>
      <w:r>
        <w:rPr/>
        <w:fldChar w:fldCharType="end"/>
      </w:r>
      <w:bookmarkEnd w:id="83"/>
      <w:r>
        <w:rPr>
          <w:rFonts w:hint="eastAsia"/>
        </w:rPr>
        <w:t>，</w:t>
      </w:r>
      <w:r>
        <w:rPr>
          <w:rFonts w:hint="eastAsia"/>
        </w:rPr>
        <w:t>2010</w:t>
      </w:r>
    </w:p>
    <w:p>
      <w:pPr>
        <w:pStyle w:val="style0"/>
        <w:tabs>
          <w:tab w:val="left" w:leader="none" w:pos="720"/>
        </w:tabs>
        <w:adjustRightInd w:val="false"/>
        <w:snapToGrid w:val="false"/>
        <w:spacing w:lineRule="auto" w:line="288"/>
        <w:ind w:firstLine="540" w:firstLineChars="257"/>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参考书目</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1、项目管理知识体系指南（PMBOK指南）第4版，（美）项目管理协会著，王勇、张斌译，电子工业出版社，2010</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2、现代项目管理学（第二版），邱菀华等著，科学出版社，2007</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3、项目管理实战教程，房西苑、周蓉翌，企业管理出版社，2005</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4、</w:t>
      </w:r>
      <w:r>
        <w:rPr/>
        <w:fldChar w:fldCharType="begin"/>
      </w:r>
      <w:r>
        <w:instrText xml:space="preserve"> HYPERLINK "http://202.112.134.140:8080/opac/openlink.php?title=%E9%A1%B9%E7%9B%AE%E7%BB%8F%E7%90%86%E5%A6%82%E4%BD%95%E5%A6%82%E9%B1%BC%E5%BE%97%E6%B0%B4" </w:instrText>
      </w:r>
      <w:r>
        <w:rPr/>
        <w:fldChar w:fldCharType="separate"/>
      </w:r>
      <w:r>
        <w:rPr>
          <w:rFonts w:ascii="宋体" w:hAnsi="宋体" w:hint="eastAsia"/>
          <w:color w:val="0000ff"/>
        </w:rPr>
        <w:t>项目经理如何如鱼得水</w:t>
      </w:r>
      <w:r>
        <w:rPr/>
        <w:fldChar w:fldCharType="end"/>
      </w:r>
      <w:r>
        <w:rPr>
          <w:rFonts w:ascii="宋体" w:hAnsi="宋体" w:hint="eastAsia"/>
        </w:rPr>
        <w:t>:项目关系管理，(美) Tony Davis,  Richard Pharro著，常威译，北京:清华大学出版社，2004</w:t>
      </w:r>
    </w:p>
    <w:p>
      <w:pPr>
        <w:pStyle w:val="style0"/>
        <w:tabs>
          <w:tab w:val="left" w:leader="none" w:pos="720"/>
        </w:tabs>
        <w:adjustRightInd w:val="false"/>
        <w:snapToGrid w:val="false"/>
        <w:spacing w:lineRule="auto" w:line="288"/>
        <w:ind w:firstLine="540" w:firstLineChars="257"/>
        <w:rPr>
          <w:rFonts w:ascii="宋体" w:hAnsi="宋体"/>
        </w:rPr>
      </w:pPr>
    </w:p>
    <w:p>
      <w:pPr>
        <w:pStyle w:val="style0"/>
        <w:numPr>
          <w:ilvl w:val="0"/>
          <w:numId w:val="55"/>
        </w:numPr>
        <w:tabs>
          <w:tab w:val="left" w:leader="none" w:pos="720"/>
        </w:tabs>
        <w:adjustRightInd w:val="false"/>
        <w:snapToGrid w:val="false"/>
        <w:spacing w:lineRule="auto" w:line="288"/>
        <w:ind w:firstLine="542" w:firstLineChars="257"/>
        <w:rPr>
          <w:rFonts w:ascii="宋体" w:hAnsi="宋体"/>
          <w:b/>
        </w:rPr>
      </w:pPr>
      <w:r>
        <w:rPr>
          <w:rFonts w:ascii="宋体" w:hAnsi="宋体" w:hint="eastAsia"/>
          <w:b/>
        </w:rPr>
        <w:t>教学辅助材料，如CD、录影等</w:t>
      </w:r>
    </w:p>
    <w:p>
      <w:pPr>
        <w:pStyle w:val="style0"/>
        <w:tabs>
          <w:tab w:val="left" w:leader="none" w:pos="720"/>
        </w:tabs>
        <w:adjustRightInd w:val="false"/>
        <w:snapToGrid w:val="false"/>
        <w:spacing w:lineRule="auto" w:line="288"/>
        <w:ind w:firstLine="540" w:firstLineChars="257"/>
        <w:rPr>
          <w:rFonts w:ascii="宋体" w:hAnsi="宋体"/>
        </w:rPr>
      </w:pPr>
      <w:r>
        <w:rPr>
          <w:rFonts w:ascii="宋体" w:hAnsi="宋体" w:hint="eastAsia"/>
        </w:rPr>
        <w:t>学生电脑需安装MSproject软件</w:t>
      </w:r>
    </w:p>
    <w:p>
      <w:pPr>
        <w:pStyle w:val="style0"/>
        <w:tabs>
          <w:tab w:val="left" w:leader="none" w:pos="720"/>
        </w:tabs>
        <w:adjustRightInd w:val="false"/>
        <w:snapToGrid w:val="false"/>
        <w:spacing w:lineRule="auto" w:line="288"/>
        <w:ind w:firstLine="540" w:firstLineChars="257"/>
        <w:rPr/>
      </w:pPr>
    </w:p>
    <w:p>
      <w:pPr>
        <w:pStyle w:val="style0"/>
        <w:numPr>
          <w:ilvl w:val="0"/>
          <w:numId w:val="55"/>
        </w:numPr>
        <w:tabs>
          <w:tab w:val="left" w:leader="none" w:pos="720"/>
        </w:tabs>
        <w:adjustRightInd w:val="false"/>
        <w:snapToGrid w:val="false"/>
        <w:spacing w:lineRule="auto" w:line="288"/>
        <w:ind w:firstLine="542" w:firstLineChars="257"/>
        <w:rPr>
          <w:b/>
        </w:rPr>
      </w:pPr>
      <w:r>
        <w:rPr>
          <w:rFonts w:hint="eastAsia"/>
          <w:b/>
        </w:rPr>
        <w:t>课程学习要求及课堂纪律规范</w:t>
      </w:r>
    </w:p>
    <w:p>
      <w:pPr>
        <w:pStyle w:val="style0"/>
        <w:tabs>
          <w:tab w:val="left" w:leader="none" w:pos="720"/>
        </w:tabs>
        <w:adjustRightInd w:val="false"/>
        <w:snapToGrid w:val="false"/>
        <w:spacing w:lineRule="auto" w:line="288"/>
        <w:ind w:firstLine="540" w:firstLineChars="257"/>
        <w:rPr>
          <w:b/>
          <w:bCs/>
        </w:rPr>
      </w:pPr>
      <w:r>
        <w:rPr>
          <w:rFonts w:ascii="宋体" w:cs="宋体" w:hAnsi="宋体" w:hint="eastAsia"/>
          <w:color w:val="333333"/>
        </w:rPr>
        <w:t>此课程以一个3-4人团队的形式进行案例教学，学生将在一个实际的项目中练习相关的概念和技术，教师会给予及时教授和反馈，使学生能有效地用到以后的工作中。这就要求学生充分准备案例、出席并积极参与所有课堂环节、</w:t>
      </w:r>
      <w:r>
        <w:rPr>
          <w:rFonts w:ascii="Arial" w:cs="Arial" w:hAnsi="Arial" w:hint="eastAsia"/>
          <w:color w:val="333333"/>
        </w:rPr>
        <w:t>开展独立或团队的作业。</w:t>
      </w:r>
    </w:p>
    <w:p>
      <w:pPr>
        <w:pStyle w:val="style0"/>
        <w:tabs>
          <w:tab w:val="left" w:leader="none" w:pos="720"/>
        </w:tabs>
        <w:adjustRightInd w:val="false"/>
        <w:snapToGrid w:val="false"/>
        <w:spacing w:lineRule="auto" w:line="288"/>
        <w:ind w:firstLine="540" w:firstLineChars="257"/>
        <w:rPr/>
      </w:pPr>
    </w:p>
    <w:p>
      <w:pPr>
        <w:pStyle w:val="style0"/>
        <w:numPr>
          <w:ilvl w:val="0"/>
          <w:numId w:val="55"/>
        </w:numPr>
        <w:tabs>
          <w:tab w:val="left" w:leader="none" w:pos="720"/>
        </w:tabs>
        <w:adjustRightInd w:val="false"/>
        <w:snapToGrid w:val="false"/>
        <w:spacing w:lineRule="auto" w:line="288"/>
        <w:ind w:firstLine="542" w:firstLineChars="257"/>
        <w:rPr>
          <w:b/>
        </w:rPr>
      </w:pPr>
      <w:r>
        <w:rPr>
          <w:rFonts w:hint="eastAsia"/>
          <w:b/>
        </w:rPr>
        <w:t>学生成绩评定办法（需详细说明评估学生学习效果的方法，各部分的百分比）</w:t>
      </w:r>
    </w:p>
    <w:p>
      <w:pPr>
        <w:pStyle w:val="style0"/>
        <w:tabs>
          <w:tab w:val="left" w:leader="none" w:pos="720"/>
        </w:tabs>
        <w:adjustRightInd w:val="false"/>
        <w:snapToGrid w:val="false"/>
        <w:spacing w:lineRule="auto" w:line="288"/>
        <w:ind w:firstLine="542" w:firstLineChars="257"/>
        <w:rPr>
          <w:rFonts w:hAnsi="Arial"/>
          <w:b/>
          <w:bCs/>
          <w:szCs w:val="21"/>
        </w:rPr>
      </w:pPr>
      <w:r>
        <w:rPr>
          <w:rFonts w:hAnsi="Arial" w:hint="eastAsia"/>
          <w:b/>
          <w:bCs/>
          <w:szCs w:val="21"/>
        </w:rPr>
        <w:t>课前准备、出席和课堂表现</w:t>
      </w:r>
      <w:r>
        <w:rPr>
          <w:rFonts w:hAnsi="Arial"/>
          <w:b/>
          <w:bCs/>
          <w:szCs w:val="21"/>
        </w:rPr>
        <w:t xml:space="preserve">                 40.0%             40  Points</w:t>
      </w:r>
    </w:p>
    <w:p>
      <w:pPr>
        <w:pStyle w:val="style0"/>
        <w:tabs>
          <w:tab w:val="left" w:leader="none" w:pos="720"/>
        </w:tabs>
        <w:adjustRightInd w:val="false"/>
        <w:snapToGrid w:val="false"/>
        <w:spacing w:lineRule="auto" w:line="288"/>
        <w:ind w:firstLine="1380" w:firstLineChars="657"/>
        <w:rPr>
          <w:rFonts w:hAnsi="Arial"/>
          <w:bCs/>
          <w:szCs w:val="21"/>
        </w:rPr>
      </w:pPr>
      <w:r>
        <w:rPr>
          <w:rFonts w:hAnsi="Arial" w:hint="eastAsia"/>
          <w:bCs/>
          <w:szCs w:val="21"/>
        </w:rPr>
        <w:t>团队项目表现</w:t>
      </w:r>
    </w:p>
    <w:p>
      <w:pPr>
        <w:pStyle w:val="style0"/>
        <w:tabs>
          <w:tab w:val="left" w:leader="none" w:pos="720"/>
        </w:tabs>
        <w:adjustRightInd w:val="false"/>
        <w:snapToGrid w:val="false"/>
        <w:spacing w:lineRule="auto" w:line="288"/>
        <w:ind w:firstLine="1380" w:firstLineChars="657"/>
        <w:rPr>
          <w:rFonts w:hAnsi="Arial"/>
          <w:bCs/>
          <w:szCs w:val="21"/>
        </w:rPr>
      </w:pPr>
      <w:r>
        <w:rPr>
          <w:rFonts w:hAnsi="Arial" w:hint="eastAsia"/>
          <w:bCs/>
          <w:szCs w:val="21"/>
        </w:rPr>
        <w:t>个人表现</w:t>
      </w:r>
      <w:r>
        <w:rPr>
          <w:rFonts w:hAnsi="Arial"/>
          <w:bCs/>
          <w:szCs w:val="21"/>
        </w:rPr>
        <w:t xml:space="preserve"> </w:t>
      </w:r>
    </w:p>
    <w:p>
      <w:pPr>
        <w:pStyle w:val="style0"/>
        <w:tabs>
          <w:tab w:val="left" w:leader="none" w:pos="720"/>
        </w:tabs>
        <w:adjustRightInd w:val="false"/>
        <w:snapToGrid w:val="false"/>
        <w:spacing w:lineRule="auto" w:line="288"/>
        <w:ind w:firstLine="542" w:firstLineChars="257"/>
        <w:rPr>
          <w:rFonts w:hAnsi="Arial"/>
          <w:b/>
          <w:bCs/>
          <w:szCs w:val="21"/>
        </w:rPr>
      </w:pPr>
      <w:r>
        <w:rPr>
          <w:rFonts w:hAnsi="Arial" w:hint="eastAsia"/>
          <w:b/>
          <w:bCs/>
          <w:szCs w:val="21"/>
        </w:rPr>
        <w:t>期末测验（开卷）</w:t>
      </w:r>
      <w:r>
        <w:rPr>
          <w:rFonts w:hAnsi="Arial"/>
          <w:b/>
          <w:bCs/>
          <w:szCs w:val="21"/>
        </w:rPr>
        <w:t xml:space="preserve">       </w:t>
      </w:r>
      <w:r>
        <w:rPr>
          <w:rFonts w:hAnsi="Arial"/>
          <w:b/>
          <w:bCs/>
          <w:szCs w:val="21"/>
        </w:rPr>
        <w:tab/>
      </w:r>
      <w:r>
        <w:rPr>
          <w:rFonts w:hAnsi="Arial"/>
          <w:b/>
          <w:bCs/>
          <w:szCs w:val="21"/>
        </w:rPr>
        <w:t xml:space="preserve">              60.0%              60  Points</w:t>
      </w:r>
    </w:p>
    <w:p>
      <w:pPr>
        <w:pStyle w:val="style0"/>
        <w:tabs>
          <w:tab w:val="left" w:leader="none" w:pos="720"/>
        </w:tabs>
        <w:adjustRightInd w:val="false"/>
        <w:snapToGrid w:val="false"/>
        <w:spacing w:lineRule="auto" w:line="288"/>
        <w:ind w:firstLine="540" w:firstLineChars="257"/>
        <w:rPr>
          <w:rFonts w:hAnsi="Arial"/>
          <w:szCs w:val="21"/>
        </w:rPr>
      </w:pPr>
      <w:r>
        <w:rPr>
          <w:rFonts w:hAnsi="Arial"/>
          <w:szCs w:val="21"/>
        </w:rPr>
        <w:t xml:space="preserve">        </w:t>
      </w:r>
      <w:r>
        <w:rPr>
          <w:rFonts w:hAnsi="Arial" w:hint="eastAsia"/>
          <w:szCs w:val="21"/>
        </w:rPr>
        <w:t>项目章程</w:t>
      </w:r>
    </w:p>
    <w:p>
      <w:pPr>
        <w:pStyle w:val="style0"/>
        <w:tabs>
          <w:tab w:val="left" w:leader="none" w:pos="720"/>
        </w:tabs>
        <w:adjustRightInd w:val="false"/>
        <w:snapToGrid w:val="false"/>
        <w:spacing w:lineRule="auto" w:line="288"/>
        <w:ind w:firstLine="1380" w:firstLineChars="657"/>
        <w:rPr>
          <w:rFonts w:hAnsi="Arial"/>
          <w:szCs w:val="21"/>
        </w:rPr>
      </w:pPr>
      <w:r>
        <w:rPr>
          <w:rFonts w:hAnsi="Arial" w:hint="eastAsia"/>
          <w:szCs w:val="21"/>
        </w:rPr>
        <w:t>案例分析报告</w:t>
      </w:r>
    </w:p>
    <w:p>
      <w:pPr>
        <w:pStyle w:val="style0"/>
        <w:tabs>
          <w:tab w:val="left" w:leader="none" w:pos="720"/>
        </w:tabs>
        <w:adjustRightInd w:val="false"/>
        <w:snapToGrid w:val="false"/>
        <w:spacing w:lineRule="auto" w:line="288"/>
        <w:ind w:firstLine="540" w:firstLineChars="257"/>
        <w:rPr>
          <w:rFonts w:hAnsi="宋体"/>
          <w:szCs w:val="21"/>
        </w:rPr>
      </w:pPr>
      <w:r>
        <w:rPr>
          <w:rFonts w:hAnsi="Arial"/>
          <w:szCs w:val="21"/>
        </w:rPr>
        <w:tab/>
      </w:r>
      <w:r>
        <w:rPr>
          <w:rFonts w:hAnsi="Arial"/>
          <w:szCs w:val="21"/>
        </w:rPr>
        <w:t xml:space="preserve">                                                     </w:t>
      </w:r>
      <w:r>
        <w:rPr>
          <w:rFonts w:hAnsi="Arial"/>
          <w:b/>
          <w:bCs/>
          <w:szCs w:val="21"/>
        </w:rPr>
        <w:t>100    Total Points</w:t>
      </w:r>
    </w:p>
    <w:p>
      <w:pPr>
        <w:pStyle w:val="style0"/>
        <w:spacing w:lineRule="auto" w:line="288"/>
        <w:rPr/>
      </w:pPr>
    </w:p>
    <w:p>
      <w:pPr>
        <w:pStyle w:val="style0"/>
        <w:rPr>
          <w:rFonts w:ascii="宋体" w:hAnsi="宋体"/>
          <w:b/>
          <w:kern w:val="0"/>
          <w:sz w:val="27"/>
          <w:szCs w:val="27"/>
        </w:rPr>
      </w:pPr>
      <w:r>
        <w:rPr>
          <w:rFonts w:ascii="宋体" w:hAnsi="宋体"/>
          <w:b/>
          <w:kern w:val="0"/>
          <w:sz w:val="27"/>
          <w:szCs w:val="27"/>
        </w:rPr>
        <w:t>教学大纲</w:t>
      </w:r>
    </w:p>
    <w:p>
      <w:pPr>
        <w:pStyle w:val="style0"/>
        <w:spacing w:lineRule="auto" w:line="288"/>
        <w:ind w:left="420"/>
        <w:rPr/>
      </w:pPr>
      <w:r>
        <w:rPr>
          <w:rFonts w:hint="eastAsia"/>
        </w:rPr>
        <w:t>本课程分以下</w:t>
      </w:r>
      <w:r>
        <w:t>8</w:t>
      </w:r>
      <w:r>
        <w:rPr>
          <w:rFonts w:hint="eastAsia"/>
        </w:rPr>
        <w:t>个专题讲授，每个专题</w:t>
      </w:r>
      <w:r>
        <w:t>4</w:t>
      </w:r>
      <w:r>
        <w:rPr>
          <w:rFonts w:hint="eastAsia"/>
        </w:rPr>
        <w:t>学时。课程内容依照美国项目管理学会（</w:t>
      </w:r>
      <w:r>
        <w:t>PMI</w:t>
      </w:r>
      <w:r>
        <w:rPr>
          <w:rFonts w:hint="eastAsia"/>
        </w:rPr>
        <w:t>）《项目管理知识体系指南》（</w:t>
      </w:r>
      <w:r>
        <w:t>PMBOK</w:t>
      </w:r>
      <w:r>
        <w:rPr>
          <w:rFonts w:hint="eastAsia"/>
        </w:rPr>
        <w:t>）体系来安排。</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pPr>
      <w:r>
        <w:rPr>
          <w:rFonts w:hint="eastAsia"/>
        </w:rPr>
        <w:t>第一讲</w:t>
      </w:r>
      <w:r>
        <w:t xml:space="preserve">  </w:t>
      </w:r>
      <w:r>
        <w:rPr>
          <w:rFonts w:hint="eastAsia"/>
        </w:rPr>
        <w:t>项目管理引论（</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本讲介绍什么是项目和项目管理，项目管理的历史与发展，组织与项目管理，这部分的重点是认识项目管理中的各中角色，了解不同的项目组织结构。</w:t>
      </w:r>
      <w:r>
        <w:t xml:space="preserve"> </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阅读内容：导论</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pPr>
      <w:r>
        <w:rPr>
          <w:rFonts w:hint="eastAsia"/>
        </w:rPr>
        <w:t>第二讲</w:t>
      </w:r>
      <w:r>
        <w:t xml:space="preserve">  </w:t>
      </w:r>
      <w:r>
        <w:rPr>
          <w:rFonts w:hint="eastAsia"/>
        </w:rPr>
        <w:t>项目的生命周期与项目选择（</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本讲介绍项目的一般生命周期，项目管理的基本范围，项目的选择一般标准，以及如何来定义和描述项目等。在这部分中，学生很重要的目标是学会定义项目，使用“项目章程”来清晰地描述项目。</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阅读内容：项目的生命周期与项目分类</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color w:val="000000"/>
        </w:rPr>
      </w:pPr>
      <w:r>
        <w:rPr>
          <w:rFonts w:hint="eastAsia"/>
          <w:color w:val="000000"/>
        </w:rPr>
        <w:t>项目范围与</w:t>
      </w:r>
      <w:r>
        <w:rPr>
          <w:color w:val="000000"/>
        </w:rPr>
        <w:t>WBS</w:t>
      </w:r>
      <w:r>
        <w:rPr>
          <w:rFonts w:hint="eastAsia"/>
        </w:rPr>
        <w:t>（</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本讲</w:t>
      </w:r>
      <w:r>
        <w:rPr>
          <w:rFonts w:ascii="宋体" w:hAnsi="宋体" w:hint="eastAsia"/>
          <w:color w:val="000000"/>
          <w:szCs w:val="21"/>
        </w:rPr>
        <w:t>介绍什么是项目范围，描述项目范围定义的过程，重点介绍项目范围定义的工具--WBS，包括：说明什么是工作分解结构（WBS）；解释它为什么对项目规划与控制至关重要；比较并对照拟定WBS的不同方法；WBS的编码设计等。</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阅读内容：</w:t>
      </w:r>
      <w:r>
        <w:rPr>
          <w:rFonts w:ascii="宋体" w:hAnsi="宋体" w:hint="eastAsia"/>
          <w:color w:val="000000"/>
          <w:szCs w:val="21"/>
        </w:rPr>
        <w:t>项目范围，WBS的拟定</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color w:val="000000"/>
        </w:rPr>
      </w:pPr>
      <w:r>
        <w:rPr>
          <w:rFonts w:hint="eastAsia"/>
          <w:color w:val="000000"/>
        </w:rPr>
        <w:t>项目时间管理</w:t>
      </w:r>
      <w:r>
        <w:rPr>
          <w:rFonts w:hint="eastAsia"/>
        </w:rPr>
        <w:t>（</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本讲</w:t>
      </w:r>
      <w:r>
        <w:rPr>
          <w:rFonts w:ascii="宋体" w:hAnsi="宋体" w:hint="eastAsia"/>
          <w:color w:val="000000"/>
          <w:szCs w:val="21"/>
        </w:rPr>
        <w:t>介绍项目进度计划的编制过程，以及进度控制与优化的内容，重点介绍项目进度安排的工具和技术--网络计划技术，包括网络图的绘制、时间参数的计算、关键线路的确定、时间-成本优化等内容。通过本章学习，学生能够使用活动节点表示法（AON）拟定项目进度</w:t>
      </w:r>
      <w:r>
        <w:rPr>
          <w:rFonts w:ascii="宋体" w:hAnsi="宋体" w:hint="eastAsia"/>
          <w:color w:val="000000"/>
          <w:szCs w:val="21"/>
        </w:rPr>
        <w:t>计划，能够采用两段法和枚举法确定关键路径，并明确项目活动时差，能够进行项目时间成本优化等。</w:t>
      </w:r>
    </w:p>
    <w:p>
      <w:pPr>
        <w:pStyle w:val="style0"/>
        <w:tabs>
          <w:tab w:val="left" w:leader="none" w:pos="720"/>
          <w:tab w:val="left" w:leader="none" w:pos="900"/>
        </w:tabs>
        <w:adjustRightInd w:val="false"/>
        <w:snapToGrid w:val="false"/>
        <w:spacing w:lineRule="auto" w:line="288"/>
        <w:ind w:firstLine="540" w:firstLineChars="257"/>
        <w:jc w:val="left"/>
        <w:rPr>
          <w:color w:val="000000"/>
        </w:rPr>
      </w:pPr>
      <w:r>
        <w:rPr>
          <w:rFonts w:hint="eastAsia"/>
        </w:rPr>
        <w:t>阅读内容：时间管理和优化的方法</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color w:val="000000"/>
        </w:rPr>
      </w:pPr>
      <w:r>
        <w:rPr>
          <w:rFonts w:hint="eastAsia"/>
          <w:color w:val="000000"/>
        </w:rPr>
        <w:t>项目费用管理</w:t>
      </w:r>
      <w:r>
        <w:rPr>
          <w:rFonts w:hint="eastAsia"/>
        </w:rPr>
        <w:t>（</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本讲</w:t>
      </w:r>
      <w:r>
        <w:rPr>
          <w:rFonts w:ascii="宋体" w:hAnsi="宋体" w:hint="eastAsia"/>
          <w:color w:val="000000"/>
          <w:szCs w:val="21"/>
        </w:rPr>
        <w:t>主要介绍项目立项之后运行费用的管理问题，包括资源计划规划、费用估算、费用预算和费用控制等。了解资源规划的依据、方法和成果；费用估算预算过程、方法；费用控制的挣值管理方法等。</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阅读内容：费用管理的依据和方法</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color w:val="000000"/>
        </w:rPr>
      </w:pPr>
      <w:r>
        <w:rPr>
          <w:color w:val="000000"/>
        </w:rPr>
        <w:t>MS project</w:t>
      </w:r>
      <w:r>
        <w:rPr>
          <w:rFonts w:hint="eastAsia"/>
          <w:color w:val="000000"/>
        </w:rPr>
        <w:t>软件应用</w:t>
      </w:r>
      <w:r>
        <w:rPr>
          <w:rFonts w:hint="eastAsia"/>
        </w:rPr>
        <w:t>（</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本讲</w:t>
      </w:r>
      <w:r>
        <w:rPr>
          <w:rFonts w:ascii="宋体" w:hAnsi="宋体" w:hint="eastAsia"/>
          <w:color w:val="000000"/>
          <w:szCs w:val="21"/>
        </w:rPr>
        <w:t>介绍MS Project 软件在项目管理中的应用。介绍Project软件的基本操作，包括项目初始化，如何创建WBS、如何进行资源配置，如何实现项目进度计划编制，如何进行关键路径分析等等。</w:t>
      </w:r>
    </w:p>
    <w:p>
      <w:pPr>
        <w:pStyle w:val="style0"/>
        <w:tabs>
          <w:tab w:val="left" w:leader="none" w:pos="720"/>
          <w:tab w:val="left" w:leader="none" w:pos="900"/>
        </w:tabs>
        <w:adjustRightInd w:val="false"/>
        <w:snapToGrid w:val="false"/>
        <w:spacing w:lineRule="auto" w:line="288"/>
        <w:ind w:firstLine="540" w:firstLineChars="257"/>
        <w:jc w:val="left"/>
        <w:rPr>
          <w:rFonts w:ascii="宋体" w:hAnsi="宋体"/>
          <w:color w:val="000000"/>
          <w:szCs w:val="21"/>
        </w:rPr>
      </w:pPr>
      <w:r>
        <w:rPr>
          <w:rFonts w:hint="eastAsia"/>
        </w:rPr>
        <w:t>阅读内容：软件安装及使用</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pPr>
      <w:r>
        <w:rPr>
          <w:rFonts w:hint="eastAsia"/>
        </w:rPr>
        <w:t>项目风险管理及收尾。（</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本讲介绍项目的风险分类、风险分析、风险应对和风险监控的方法和工具，以及项目收尾阶段的一般工作。在这部分中，学生将根据案例和自己的经验展开讨论。</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阅读内容：风险管理的内容和方法</w:t>
      </w:r>
    </w:p>
    <w:p>
      <w:pPr>
        <w:pStyle w:val="style0"/>
        <w:numPr>
          <w:ilvl w:val="0"/>
          <w:numId w:val="56"/>
        </w:numPr>
        <w:tabs>
          <w:tab w:val="left" w:leader="none" w:pos="720"/>
          <w:tab w:val="left" w:leader="none" w:pos="900"/>
        </w:tabs>
        <w:adjustRightInd w:val="false"/>
        <w:snapToGrid w:val="false"/>
        <w:spacing w:lineRule="auto" w:line="288"/>
        <w:ind w:firstLine="540" w:firstLineChars="257"/>
        <w:rPr/>
      </w:pPr>
      <w:r>
        <w:rPr>
          <w:rFonts w:hint="eastAsia"/>
        </w:rPr>
        <w:t>一个专题：组织的项目化管理。（</w:t>
      </w:r>
      <w:r>
        <w:t>4.5</w:t>
      </w:r>
      <w:r>
        <w:rPr>
          <w:rFonts w:hint="eastAsia"/>
        </w:rPr>
        <w:t>课时）</w:t>
      </w:r>
    </w:p>
    <w:p>
      <w:pPr>
        <w:pStyle w:val="style0"/>
        <w:tabs>
          <w:tab w:val="left" w:leader="none" w:pos="720"/>
          <w:tab w:val="left" w:leader="none" w:pos="900"/>
        </w:tabs>
        <w:adjustRightInd w:val="false"/>
        <w:snapToGrid w:val="false"/>
        <w:spacing w:lineRule="auto" w:line="288"/>
        <w:ind w:firstLine="540" w:firstLineChars="257"/>
        <w:rPr/>
      </w:pPr>
      <w:r>
        <w:rPr>
          <w:rFonts w:hint="eastAsia"/>
        </w:rPr>
        <w:t>本讲介绍企业或组织项目化管理的理念、变革途径，以及相关的项目群、项目组合的概念。在这部分中，学生将根据案例和自己的经验展开讨论。</w:t>
      </w:r>
    </w:p>
    <w:p>
      <w:pPr>
        <w:pStyle w:val="style0"/>
        <w:keepNext/>
        <w:keepLines/>
        <w:spacing w:before="260" w:after="260" w:lineRule="auto" w:line="288"/>
        <w:outlineLvl w:val="1"/>
        <w:rPr>
          <w:rFonts w:ascii="Cambria" w:hAnsi="Cambria"/>
          <w:b/>
          <w:bCs/>
          <w:sz w:val="32"/>
          <w:szCs w:val="32"/>
        </w:rPr>
      </w:pPr>
      <w:r>
        <w:rPr>
          <w:rFonts w:ascii="Cambria" w:hAnsi="Cambria" w:hint="eastAsia"/>
          <w:b/>
          <w:bCs/>
          <w:sz w:val="32"/>
          <w:szCs w:val="32"/>
        </w:rPr>
        <w:br w:type="page"/>
      </w:r>
    </w:p>
    <w:bookmarkStart w:id="84" w:name="_Toc32411"/>
    <w:bookmarkStart w:id="85" w:name="_Toc519071131"/>
    <w:p>
      <w:pPr>
        <w:pStyle w:val="style3"/>
        <w:jc w:val="center"/>
        <w:rPr>
          <w:rFonts w:ascii="Cambria" w:hAnsi="Cambria" w:hint="default"/>
          <w:bCs/>
          <w:sz w:val="32"/>
          <w:szCs w:val="32"/>
        </w:rPr>
      </w:pPr>
      <w:r>
        <w:rPr>
          <w:rFonts w:ascii="Cambria" w:hAnsi="Cambria"/>
          <w:bCs/>
          <w:sz w:val="32"/>
          <w:szCs w:val="32"/>
        </w:rPr>
        <w:t>《国际商务管理》课程大纲及教学进度表</w:t>
      </w:r>
      <w:bookmarkEnd w:id="84"/>
      <w:bookmarkEnd w:id="85"/>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课程名称</w:t>
            </w:r>
          </w:p>
        </w:tc>
        <w:tc>
          <w:tcPr>
            <w:tcW w:w="2090" w:type="dxa"/>
            <w:tcBorders/>
          </w:tcPr>
          <w:p>
            <w:pPr>
              <w:pStyle w:val="style0"/>
              <w:spacing w:lineRule="auto" w:line="288"/>
              <w:rPr>
                <w:rFonts w:ascii="宋体" w:hAnsi="宋体"/>
                <w:szCs w:val="21"/>
              </w:rPr>
            </w:pPr>
            <w:r>
              <w:rPr>
                <w:rFonts w:ascii="宋体" w:hAnsi="宋体" w:hint="eastAsia"/>
                <w:szCs w:val="21"/>
              </w:rPr>
              <w:t>国际商务管理</w:t>
            </w:r>
          </w:p>
        </w:tc>
        <w:tc>
          <w:tcPr>
            <w:tcW w:w="2090" w:type="dxa"/>
            <w:tcBorders/>
          </w:tcPr>
          <w:p>
            <w:pPr>
              <w:pStyle w:val="style0"/>
              <w:spacing w:lineRule="auto" w:line="288"/>
              <w:rPr>
                <w:rFonts w:ascii="宋体" w:hAnsi="宋体"/>
                <w:szCs w:val="21"/>
              </w:rPr>
            </w:pPr>
            <w:r>
              <w:rPr>
                <w:rFonts w:ascii="宋体" w:hAnsi="宋体" w:hint="eastAsia"/>
                <w:szCs w:val="21"/>
              </w:rPr>
              <w:t>课程编号</w:t>
            </w:r>
          </w:p>
        </w:tc>
        <w:tc>
          <w:tcPr>
            <w:tcW w:w="2090" w:type="dxa"/>
            <w:tcBorders/>
          </w:tcPr>
          <w:p>
            <w:pPr>
              <w:pStyle w:val="style0"/>
              <w:spacing w:lineRule="auto" w:line="288"/>
              <w:rPr>
                <w:rFonts w:ascii="宋体" w:hAnsi="宋体"/>
                <w:szCs w:val="21"/>
              </w:rPr>
            </w:pPr>
            <w:r>
              <w:rPr>
                <w:rFonts w:hint="eastAsia"/>
                <w:color w:val="000000"/>
                <w:sz w:val="20"/>
                <w:szCs w:val="20"/>
                <w:shd w:val="clear" w:color="auto" w:fill="ffffff"/>
              </w:rPr>
              <w:t>20006127-1</w:t>
            </w:r>
          </w:p>
        </w:tc>
      </w:tr>
      <w:tr>
        <w:tblPrEx/>
        <w:trPr>
          <w:trHeight w:val="277" w:hRule="atLeast"/>
        </w:trPr>
        <w:tc>
          <w:tcPr>
            <w:tcW w:w="2090" w:type="dxa"/>
            <w:tcBorders/>
          </w:tcPr>
          <w:p>
            <w:pPr>
              <w:pStyle w:val="style0"/>
              <w:spacing w:lineRule="auto" w:line="288"/>
              <w:rPr>
                <w:rFonts w:ascii="宋体" w:hAnsi="宋体"/>
                <w:szCs w:val="21"/>
              </w:rPr>
            </w:pPr>
            <w:r>
              <w:rPr>
                <w:rFonts w:ascii="宋体" w:hAnsi="宋体" w:hint="eastAsia"/>
                <w:szCs w:val="21"/>
              </w:rPr>
              <w:t>英文课程名称</w:t>
            </w:r>
          </w:p>
        </w:tc>
        <w:tc>
          <w:tcPr>
            <w:tcW w:w="6270" w:type="dxa"/>
            <w:gridSpan w:val="3"/>
            <w:tcBorders/>
          </w:tcPr>
          <w:p>
            <w:pPr>
              <w:pStyle w:val="style0"/>
              <w:spacing w:lineRule="auto" w:line="288"/>
              <w:rPr>
                <w:rFonts w:ascii="宋体" w:hAnsi="宋体"/>
                <w:szCs w:val="21"/>
              </w:rPr>
            </w:pPr>
            <w:r>
              <w:t xml:space="preserve">International </w:t>
            </w:r>
            <w:r>
              <w:rPr>
                <w:rFonts w:hint="eastAsia"/>
              </w:rPr>
              <w:t>B</w:t>
            </w:r>
            <w:r>
              <w:t xml:space="preserve">usiness </w:t>
            </w:r>
            <w:r>
              <w:rPr>
                <w:rFonts w:hint="eastAsia"/>
              </w:rPr>
              <w:t>M</w:t>
            </w:r>
            <w:r>
              <w:t>anagement</w:t>
            </w:r>
          </w:p>
        </w:tc>
      </w:tr>
      <w:tr>
        <w:tblPrEx/>
        <w:trPr>
          <w:trHeight w:val="337" w:hRule="atLeast"/>
        </w:trPr>
        <w:tc>
          <w:tcPr>
            <w:tcW w:w="2090" w:type="dxa"/>
            <w:tcBorders/>
          </w:tcPr>
          <w:p>
            <w:pPr>
              <w:pStyle w:val="style0"/>
              <w:spacing w:lineRule="auto" w:line="288"/>
              <w:rPr>
                <w:rFonts w:ascii="宋体" w:hAnsi="宋体"/>
                <w:szCs w:val="21"/>
              </w:rPr>
            </w:pPr>
            <w:r>
              <w:rPr>
                <w:rFonts w:ascii="宋体" w:hAnsi="宋体" w:hint="eastAsia"/>
                <w:szCs w:val="21"/>
              </w:rPr>
              <w:t>任课教师</w:t>
            </w:r>
          </w:p>
        </w:tc>
        <w:tc>
          <w:tcPr>
            <w:tcW w:w="2090" w:type="dxa"/>
            <w:tcBorders/>
          </w:tcPr>
          <w:p>
            <w:pPr>
              <w:pStyle w:val="style0"/>
              <w:spacing w:lineRule="auto" w:line="288"/>
              <w:rPr>
                <w:rFonts w:ascii="宋体" w:hAnsi="宋体"/>
                <w:szCs w:val="21"/>
              </w:rPr>
            </w:pPr>
            <w:r>
              <w:rPr>
                <w:rFonts w:ascii="宋体" w:hAnsi="宋体" w:hint="eastAsia"/>
                <w:szCs w:val="21"/>
              </w:rPr>
              <w:t>宏结</w:t>
            </w:r>
          </w:p>
        </w:tc>
        <w:tc>
          <w:tcPr>
            <w:tcW w:w="2090" w:type="dxa"/>
            <w:tcBorders/>
          </w:tcPr>
          <w:p>
            <w:pPr>
              <w:pStyle w:val="style0"/>
              <w:spacing w:lineRule="auto" w:line="288"/>
              <w:rPr>
                <w:rFonts w:ascii="宋体" w:hAnsi="宋体"/>
                <w:szCs w:val="21"/>
              </w:rPr>
            </w:pPr>
            <w:r>
              <w:rPr>
                <w:rFonts w:ascii="宋体" w:hAnsi="宋体" w:hint="eastAsia"/>
                <w:szCs w:val="21"/>
              </w:rPr>
              <w:t>授课对象</w:t>
            </w:r>
          </w:p>
        </w:tc>
        <w:tc>
          <w:tcPr>
            <w:tcW w:w="2090" w:type="dxa"/>
            <w:tcBorders/>
          </w:tcPr>
          <w:p>
            <w:pPr>
              <w:pStyle w:val="style0"/>
              <w:spacing w:before="100" w:beforeAutospacing="true" w:after="100" w:afterAutospacing="true" w:lineRule="auto" w:line="288"/>
              <w:jc w:val="center"/>
              <w:rPr>
                <w:rFonts w:ascii="宋体" w:hAnsi="宋体"/>
                <w:szCs w:val="21"/>
              </w:rPr>
            </w:pPr>
            <w:r>
              <w:rPr>
                <w:rFonts w:ascii="宋体" w:hAnsi="宋体"/>
                <w:szCs w:val="21"/>
              </w:rPr>
              <w:t>2016C</w:t>
            </w:r>
            <w:r>
              <w:rPr>
                <w:rFonts w:ascii="宋体" w:hAnsi="宋体" w:hint="eastAsia"/>
                <w:szCs w:val="21"/>
              </w:rPr>
              <w:t xml:space="preserve"> </w:t>
            </w:r>
            <w:r>
              <w:rPr>
                <w:rFonts w:ascii="宋体" w:cs="宋体" w:hAnsi="宋体" w:hint="eastAsia"/>
                <w:color w:val="000000"/>
                <w:kern w:val="0"/>
                <w:szCs w:val="21"/>
              </w:rPr>
              <w:t>集中班</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周学时/总学时</w:t>
            </w:r>
          </w:p>
        </w:tc>
        <w:tc>
          <w:tcPr>
            <w:tcW w:w="2090" w:type="dxa"/>
            <w:tcBorders/>
          </w:tcPr>
          <w:p>
            <w:pPr>
              <w:pStyle w:val="style0"/>
              <w:spacing w:lineRule="auto" w:line="288"/>
              <w:rPr>
                <w:rFonts w:ascii="宋体" w:hAnsi="宋体"/>
                <w:szCs w:val="21"/>
              </w:rPr>
            </w:pPr>
            <w:r>
              <w:rPr>
                <w:rFonts w:hint="eastAsia"/>
              </w:rPr>
              <w:t xml:space="preserve"> 32/32</w:t>
            </w:r>
          </w:p>
        </w:tc>
        <w:tc>
          <w:tcPr>
            <w:tcW w:w="2090" w:type="dxa"/>
            <w:tcBorders/>
          </w:tcPr>
          <w:p>
            <w:pPr>
              <w:pStyle w:val="style0"/>
              <w:spacing w:lineRule="auto" w:line="288"/>
              <w:rPr>
                <w:rFonts w:ascii="宋体" w:hAnsi="宋体"/>
                <w:szCs w:val="21"/>
              </w:rPr>
            </w:pPr>
            <w:r>
              <w:rPr>
                <w:rFonts w:ascii="宋体" w:hAnsi="宋体" w:hint="eastAsia"/>
                <w:szCs w:val="21"/>
              </w:rPr>
              <w:t>学分</w:t>
            </w:r>
          </w:p>
        </w:tc>
        <w:tc>
          <w:tcPr>
            <w:tcW w:w="2090" w:type="dxa"/>
            <w:tcBorders/>
          </w:tcPr>
          <w:p>
            <w:pPr>
              <w:pStyle w:val="style0"/>
              <w:spacing w:lineRule="auto" w:line="288"/>
              <w:rPr>
                <w:rFonts w:ascii="宋体" w:hAnsi="宋体"/>
                <w:szCs w:val="21"/>
              </w:rPr>
            </w:pPr>
            <w:r>
              <w:rPr>
                <w:rFonts w:ascii="宋体" w:hAnsi="宋体" w:hint="eastAsia"/>
                <w:szCs w:val="21"/>
              </w:rPr>
              <w:t>2</w:t>
            </w:r>
          </w:p>
        </w:tc>
      </w:tr>
      <w:tr>
        <w:tblPrEx/>
        <w:trPr>
          <w:trHeight w:val="320" w:hRule="atLeast"/>
        </w:trPr>
        <w:tc>
          <w:tcPr>
            <w:tcW w:w="2090" w:type="dxa"/>
            <w:tcBorders/>
          </w:tcPr>
          <w:p>
            <w:pPr>
              <w:pStyle w:val="style0"/>
              <w:spacing w:lineRule="auto" w:line="288"/>
              <w:rPr>
                <w:rFonts w:ascii="宋体" w:hAnsi="宋体"/>
                <w:szCs w:val="21"/>
              </w:rPr>
            </w:pPr>
            <w:r>
              <w:rPr>
                <w:rFonts w:ascii="宋体" w:hAnsi="宋体" w:hint="eastAsia"/>
                <w:szCs w:val="21"/>
              </w:rPr>
              <w:t>开课学期</w:t>
            </w:r>
          </w:p>
        </w:tc>
        <w:tc>
          <w:tcPr>
            <w:tcW w:w="2090" w:type="dxa"/>
            <w:tcBorders/>
          </w:tcPr>
          <w:p>
            <w:pPr>
              <w:pStyle w:val="style0"/>
              <w:spacing w:lineRule="auto" w:line="288"/>
              <w:rPr>
                <w:rFonts w:ascii="宋体" w:hAnsi="宋体"/>
                <w:szCs w:val="21"/>
              </w:rPr>
            </w:pPr>
            <w:r>
              <w:rPr>
                <w:rFonts w:ascii="宋体" w:hAnsi="宋体" w:hint="eastAsia"/>
                <w:szCs w:val="21"/>
              </w:rPr>
              <w:t>2017-2018-1</w:t>
            </w:r>
          </w:p>
        </w:tc>
        <w:tc>
          <w:tcPr>
            <w:tcW w:w="2090" w:type="dxa"/>
            <w:tcBorders/>
          </w:tcPr>
          <w:p>
            <w:pPr>
              <w:pStyle w:val="style0"/>
              <w:spacing w:lineRule="auto" w:line="288"/>
              <w:rPr>
                <w:rFonts w:ascii="宋体" w:hAnsi="宋体"/>
                <w:szCs w:val="21"/>
              </w:rPr>
            </w:pPr>
            <w:r>
              <w:rPr>
                <w:rFonts w:ascii="宋体" w:hAnsi="宋体" w:hint="eastAsia"/>
                <w:szCs w:val="21"/>
              </w:rPr>
              <w:t>授课时间</w:t>
            </w:r>
          </w:p>
        </w:tc>
        <w:tc>
          <w:tcPr>
            <w:tcW w:w="2090" w:type="dxa"/>
            <w:tcBorders/>
          </w:tcPr>
          <w:p>
            <w:pPr>
              <w:pStyle w:val="style0"/>
              <w:spacing w:lineRule="auto" w:line="288"/>
              <w:rPr>
                <w:rFonts w:ascii="宋体" w:hAnsi="宋体"/>
                <w:szCs w:val="21"/>
              </w:rPr>
            </w:pPr>
            <w:r>
              <w:rPr>
                <w:rFonts w:ascii="宋体" w:hAnsi="宋体" w:hint="eastAsia"/>
                <w:szCs w:val="21"/>
              </w:rPr>
              <w:t>8月14、16、17、18</w:t>
            </w:r>
          </w:p>
        </w:tc>
      </w:tr>
      <w:tr>
        <w:tblPrEx/>
        <w:trPr>
          <w:trHeight w:val="333" w:hRule="atLeast"/>
        </w:trPr>
        <w:tc>
          <w:tcPr>
            <w:tcW w:w="2090" w:type="dxa"/>
            <w:tcBorders/>
          </w:tcPr>
          <w:p>
            <w:pPr>
              <w:pStyle w:val="style0"/>
              <w:spacing w:lineRule="auto" w:line="288"/>
              <w:rPr>
                <w:rFonts w:ascii="宋体" w:hAnsi="宋体"/>
                <w:szCs w:val="21"/>
              </w:rPr>
            </w:pPr>
            <w:r>
              <w:rPr>
                <w:rFonts w:ascii="宋体" w:hAnsi="宋体" w:hint="eastAsia"/>
                <w:szCs w:val="21"/>
              </w:rPr>
              <w:t>先修课程</w:t>
            </w:r>
          </w:p>
        </w:tc>
        <w:tc>
          <w:tcPr>
            <w:tcW w:w="2090" w:type="dxa"/>
            <w:tcBorders/>
          </w:tcPr>
          <w:p>
            <w:pPr>
              <w:pStyle w:val="style0"/>
              <w:spacing w:lineRule="auto" w:line="288"/>
              <w:rPr>
                <w:rFonts w:ascii="宋体" w:hAnsi="宋体"/>
                <w:szCs w:val="21"/>
              </w:rPr>
            </w:pPr>
            <w:r>
              <w:rPr>
                <w:rFonts w:ascii="宋体" w:hAnsi="宋体" w:hint="eastAsia"/>
                <w:szCs w:val="21"/>
              </w:rPr>
              <w:t>无</w:t>
            </w:r>
          </w:p>
        </w:tc>
        <w:tc>
          <w:tcPr>
            <w:tcW w:w="2090" w:type="dxa"/>
            <w:tcBorders/>
          </w:tcPr>
          <w:p>
            <w:pPr>
              <w:pStyle w:val="style0"/>
              <w:spacing w:lineRule="auto" w:line="288"/>
              <w:rPr>
                <w:rFonts w:ascii="宋体" w:hAnsi="宋体"/>
                <w:szCs w:val="21"/>
              </w:rPr>
            </w:pPr>
            <w:r>
              <w:rPr>
                <w:rFonts w:ascii="宋体" w:hAnsi="宋体" w:hint="eastAsia"/>
                <w:szCs w:val="21"/>
              </w:rPr>
              <w:t>授课地点</w:t>
            </w:r>
          </w:p>
        </w:tc>
        <w:tc>
          <w:tcPr>
            <w:tcW w:w="2090" w:type="dxa"/>
            <w:tcBorders/>
          </w:tcPr>
          <w:p>
            <w:pPr>
              <w:pStyle w:val="style0"/>
              <w:spacing w:lineRule="auto" w:line="288"/>
              <w:rPr>
                <w:rFonts w:ascii="宋体" w:hAnsi="宋体"/>
                <w:szCs w:val="21"/>
              </w:rPr>
            </w:pPr>
            <w:r>
              <w:rPr>
                <w:rFonts w:ascii="宋体" w:hAnsi="宋体" w:hint="eastAsia"/>
                <w:szCs w:val="21"/>
              </w:rPr>
              <w:t>教学楼407</w:t>
            </w:r>
          </w:p>
        </w:tc>
      </w:tr>
    </w:tbl>
    <w:p>
      <w:pPr>
        <w:pStyle w:val="style0"/>
        <w:spacing w:lineRule="auto" w:line="288"/>
        <w:rPr>
          <w:rFonts w:ascii="宋体" w:hAnsi="宋体"/>
          <w:szCs w:val="21"/>
        </w:rPr>
      </w:pPr>
    </w:p>
    <w:p>
      <w:pPr>
        <w:pStyle w:val="style0"/>
        <w:spacing w:lineRule="auto" w:line="288"/>
        <w:rPr>
          <w:rFonts w:ascii="宋体" w:hAnsi="宋体"/>
          <w:szCs w:val="21"/>
        </w:rPr>
      </w:pPr>
      <w:r>
        <w:rPr>
          <w:rFonts w:ascii="宋体" w:hAnsi="宋体" w:hint="eastAsia"/>
          <w:szCs w:val="21"/>
        </w:rPr>
        <w:t>授课教师联系方式：</w:t>
      </w:r>
      <w:r>
        <w:rPr>
          <w:rFonts w:ascii="宋体" w:hAnsi="宋体"/>
          <w:szCs w:val="21"/>
        </w:rPr>
        <w:t xml:space="preserve"> </w:t>
      </w:r>
    </w:p>
    <w:p>
      <w:pPr>
        <w:pStyle w:val="style0"/>
        <w:spacing w:lineRule="auto" w:line="288"/>
        <w:rPr>
          <w:rFonts w:ascii="宋体" w:hAnsi="宋体"/>
          <w:szCs w:val="21"/>
        </w:rPr>
      </w:pPr>
      <w:r>
        <w:rPr>
          <w:rFonts w:ascii="宋体" w:hAnsi="宋体" w:hint="eastAsia"/>
          <w:szCs w:val="21"/>
        </w:rPr>
        <w:t>电话：13683344746</w:t>
      </w:r>
    </w:p>
    <w:p>
      <w:pPr>
        <w:pStyle w:val="style0"/>
        <w:spacing w:lineRule="auto" w:line="288"/>
        <w:rPr>
          <w:rFonts w:ascii="宋体" w:hAnsi="宋体"/>
          <w:szCs w:val="21"/>
        </w:rPr>
      </w:pPr>
      <w:r>
        <w:rPr>
          <w:rFonts w:ascii="宋体" w:hAnsi="宋体" w:hint="eastAsia"/>
          <w:szCs w:val="21"/>
        </w:rPr>
        <w:t>Email：hongjie4746@sina.com</w:t>
      </w:r>
    </w:p>
    <w:p>
      <w:pPr>
        <w:pStyle w:val="style0"/>
        <w:spacing w:lineRule="auto" w:line="288"/>
        <w:rPr>
          <w:rFonts w:ascii="宋体" w:hAnsi="宋体"/>
          <w:szCs w:val="21"/>
        </w:rPr>
      </w:pPr>
      <w:r>
        <w:rPr>
          <w:rFonts w:ascii="宋体" w:hAnsi="宋体" w:hint="eastAsia"/>
          <w:szCs w:val="21"/>
        </w:rPr>
        <w:t>辅导、答疑安排：2017年8月18日晚上</w:t>
      </w:r>
    </w:p>
    <w:p>
      <w:pPr>
        <w:pStyle w:val="style0"/>
        <w:spacing w:lineRule="auto" w:line="288"/>
        <w:rPr>
          <w:rFonts w:ascii="宋体" w:hAnsi="宋体"/>
          <w:szCs w:val="21"/>
        </w:rPr>
      </w:pPr>
    </w:p>
    <w:p>
      <w:pPr>
        <w:pStyle w:val="style0"/>
        <w:spacing w:lineRule="auto" w:line="288"/>
        <w:ind w:firstLine="422" w:firstLineChars="200"/>
        <w:rPr>
          <w:rFonts w:ascii="宋体" w:hAnsi="宋体"/>
          <w:b/>
          <w:szCs w:val="21"/>
        </w:rPr>
      </w:pPr>
      <w:r>
        <w:rPr>
          <w:rFonts w:ascii="宋体" w:hAnsi="宋体" w:hint="eastAsia"/>
          <w:b/>
          <w:szCs w:val="21"/>
        </w:rPr>
        <w:t>一、课程概述</w:t>
      </w:r>
    </w:p>
    <w:p>
      <w:pPr>
        <w:pStyle w:val="style0"/>
        <w:widowControl/>
        <w:spacing w:lineRule="auto" w:line="288"/>
        <w:ind w:firstLine="420" w:firstLineChars="200"/>
        <w:jc w:val="left"/>
        <w:rPr>
          <w:rFonts w:ascii="宋体" w:cs="宋体" w:hAnsi="宋体"/>
          <w:kern w:val="0"/>
          <w:szCs w:val="21"/>
        </w:rPr>
      </w:pPr>
      <w:r>
        <w:rPr>
          <w:rFonts w:hint="eastAsia"/>
        </w:rPr>
        <w:t>国际商务管理是近几十年来随着国际贸易、国际投资与国际金融活动的发展和跨国公司的成长而发展起来一门新的经营管理学科。经济的全球化使企业国际化成为必然的选择，这个时代背景也使国际商务管理这门课程在</w:t>
      </w:r>
      <w:r>
        <w:rPr>
          <w:rFonts w:hint="eastAsia"/>
        </w:rPr>
        <w:t>MBA</w:t>
      </w:r>
      <w:r>
        <w:rPr>
          <w:rFonts w:hint="eastAsia"/>
        </w:rPr>
        <w:t>教育中的意义比以往任何时候都显得更加重要。国际商务管理是对跨越国界的各种商务经营活动进行管理的过程，它不仅包括对向另一国所提供的资源与劳务等所进行的管理，也包括企业自身的管理过程。本课程以跨国公司为研究对象，首先，从跨国公司的视角阐释国际商务的理论基础，通过对各种理论流派的介绍，多角度地揭示国际商务产生及发展的内在规律；其次，运用一定的理论和方法分析，结合中国的实际情况，介绍企业国际商务经营形式及路径选择的方法；最后，运用理论，结合中国的现实，探讨企业国际化经营过程面临的风险。</w:t>
      </w:r>
    </w:p>
    <w:p>
      <w:pPr>
        <w:pStyle w:val="style0"/>
        <w:spacing w:lineRule="auto" w:line="288"/>
        <w:ind w:firstLine="422" w:firstLineChars="200"/>
        <w:rPr>
          <w:rFonts w:ascii="宋体" w:hAnsi="宋体"/>
          <w:b/>
          <w:szCs w:val="21"/>
        </w:rPr>
      </w:pPr>
      <w:r>
        <w:rPr>
          <w:rFonts w:ascii="宋体" w:hAnsi="宋体" w:hint="eastAsia"/>
          <w:b/>
          <w:szCs w:val="21"/>
        </w:rPr>
        <w:t>二、课程目标</w:t>
      </w:r>
    </w:p>
    <w:p>
      <w:pPr>
        <w:pStyle w:val="style0"/>
        <w:spacing w:lineRule="auto" w:line="288"/>
        <w:ind w:firstLine="420"/>
        <w:rPr/>
      </w:pPr>
      <w:r>
        <w:rPr>
          <w:rFonts w:hint="eastAsia"/>
        </w:rPr>
        <w:t>通过本课程的学习，使学员能够：</w:t>
      </w:r>
    </w:p>
    <w:p>
      <w:pPr>
        <w:pStyle w:val="style0"/>
        <w:numPr>
          <w:ilvl w:val="0"/>
          <w:numId w:val="57"/>
        </w:numPr>
        <w:spacing w:lineRule="auto" w:line="288"/>
        <w:rPr/>
      </w:pPr>
      <w:r>
        <w:rPr>
          <w:rFonts w:hint="eastAsia"/>
        </w:rPr>
        <w:t>理解和掌握国际商务的基本理论和分析方法</w:t>
      </w:r>
    </w:p>
    <w:p>
      <w:pPr>
        <w:pStyle w:val="style0"/>
        <w:numPr>
          <w:ilvl w:val="0"/>
          <w:numId w:val="57"/>
        </w:numPr>
        <w:spacing w:lineRule="auto" w:line="288"/>
        <w:rPr/>
      </w:pPr>
      <w:r>
        <w:rPr>
          <w:rFonts w:hint="eastAsia"/>
        </w:rPr>
        <w:t>具有运用国际商务理论和方法分析问题和解决问题的能力</w:t>
      </w:r>
    </w:p>
    <w:p>
      <w:pPr>
        <w:pStyle w:val="style0"/>
        <w:spacing w:lineRule="auto" w:line="288"/>
        <w:rPr>
          <w:b/>
        </w:rPr>
      </w:pPr>
      <w:r>
        <w:rPr>
          <w:rFonts w:ascii="宋体" w:hAnsi="宋体" w:hint="eastAsia"/>
          <w:szCs w:val="21"/>
        </w:rPr>
        <w:t xml:space="preserve">    </w:t>
      </w:r>
      <w:r>
        <w:rPr>
          <w:rFonts w:hint="eastAsia"/>
          <w:b/>
        </w:rPr>
        <w:t>三、内容提要及学时分配</w:t>
      </w:r>
    </w:p>
    <w:p>
      <w:pPr>
        <w:pStyle w:val="style0"/>
        <w:spacing w:lineRule="auto" w:line="288"/>
        <w:rPr/>
      </w:pPr>
      <w:r>
        <w:rPr>
          <w:rFonts w:hint="eastAsia"/>
        </w:rPr>
        <w:t xml:space="preserve">    </w:t>
      </w:r>
      <w:r>
        <w:rPr>
          <w:rFonts w:hint="eastAsia"/>
        </w:rPr>
        <w:t>课程内容分为四个单元，第一个单元：国际商务理论基础；第二单元：企业国际化经营的路径选择；第三个单元：企业国际化经营的风险管理；第四个单元：企业国际化战略实施。</w:t>
      </w:r>
      <w:r>
        <w:rPr>
          <w:rFonts w:ascii="宋体" w:hAnsi="宋体" w:hint="eastAsia"/>
          <w:szCs w:val="21"/>
        </w:rPr>
        <w:t>本课程共分为4个专题八次课，内容及学时分配如下表：</w:t>
      </w:r>
    </w:p>
    <w:p>
      <w:pPr>
        <w:pStyle w:val="style0"/>
        <w:spacing w:lineRule="auto" w:line="288"/>
        <w:rPr>
          <w:rFonts w:ascii="宋体" w:hAnsi="宋体"/>
          <w:szCs w:val="21"/>
        </w:rPr>
      </w:pPr>
    </w:p>
    <w:p>
      <w:pPr>
        <w:pStyle w:val="style0"/>
        <w:spacing w:lineRule="auto" w:line="288"/>
        <w:jc w:val="center"/>
        <w:rPr>
          <w:rFonts w:ascii="宋体" w:hAnsi="宋体"/>
          <w:b/>
          <w:bCs/>
          <w:szCs w:val="21"/>
        </w:rPr>
      </w:pPr>
      <w:r>
        <w:rPr>
          <w:rFonts w:ascii="宋体" w:hAnsi="宋体" w:hint="eastAsia"/>
          <w:b/>
          <w:bCs/>
          <w:szCs w:val="21"/>
        </w:rPr>
        <w:t>课程进度表</w:t>
      </w:r>
    </w:p>
    <w:p>
      <w:pPr>
        <w:pStyle w:val="style0"/>
        <w:spacing w:lineRule="auto" w:line="288"/>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国际商务管理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w:t>
      </w:r>
      <w:r>
        <w:rPr>
          <w:rFonts w:ascii="宋体" w:hAnsi="宋体"/>
          <w:szCs w:val="21"/>
          <w:u w:val="single"/>
        </w:rPr>
        <w:t>2016C</w:t>
      </w:r>
      <w:r>
        <w:rPr>
          <w:rFonts w:ascii="宋体" w:hAnsi="宋体" w:hint="eastAsia"/>
          <w:szCs w:val="21"/>
          <w:u w:val="single"/>
        </w:rPr>
        <w:t xml:space="preserve"> </w:t>
      </w:r>
      <w:r>
        <w:rPr>
          <w:rFonts w:ascii="宋体" w:cs="宋体" w:hAnsi="宋体" w:hint="eastAsia"/>
          <w:color w:val="000000"/>
          <w:kern w:val="0"/>
          <w:szCs w:val="21"/>
          <w:u w:val="single"/>
        </w:rPr>
        <w:t>集中班</w:t>
      </w:r>
      <w:r>
        <w:rPr>
          <w:rFonts w:ascii="宋体" w:hAnsi="宋体" w:hint="eastAsia"/>
          <w:b/>
          <w:szCs w:val="21"/>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850"/>
        <w:gridCol w:w="993"/>
        <w:gridCol w:w="992"/>
        <w:gridCol w:w="759"/>
      </w:tblGrid>
      <w:tr>
        <w:trPr>
          <w:cantSplit/>
          <w:trHeight w:val="640" w:hRule="atLeast"/>
        </w:trPr>
        <w:tc>
          <w:tcPr>
            <w:tcW w:w="959"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周次</w:t>
            </w:r>
          </w:p>
        </w:tc>
        <w:tc>
          <w:tcPr>
            <w:tcW w:w="3969"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 程 内 容</w:t>
            </w:r>
          </w:p>
        </w:tc>
        <w:tc>
          <w:tcPr>
            <w:tcW w:w="850"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课时</w:t>
            </w:r>
          </w:p>
        </w:tc>
        <w:tc>
          <w:tcPr>
            <w:tcW w:w="993" w:type="dxa"/>
            <w:tcBorders>
              <w:bottom w:val="single" w:sz="4" w:space="0" w:color="auto"/>
            </w:tcBorders>
            <w:vAlign w:val="center"/>
          </w:tcPr>
          <w:p>
            <w:pPr>
              <w:pStyle w:val="style0"/>
              <w:spacing w:lineRule="auto" w:line="288"/>
              <w:ind w:firstLine="101" w:firstLineChars="48"/>
              <w:rPr>
                <w:rFonts w:ascii="宋体" w:hAnsi="宋体"/>
                <w:b/>
                <w:bCs/>
                <w:szCs w:val="21"/>
              </w:rPr>
            </w:pPr>
            <w:r>
              <w:rPr>
                <w:rFonts w:ascii="宋体" w:hAnsi="宋体" w:hint="eastAsia"/>
                <w:b/>
                <w:bCs/>
                <w:szCs w:val="21"/>
              </w:rPr>
              <w:t>授课人</w:t>
            </w:r>
          </w:p>
        </w:tc>
        <w:tc>
          <w:tcPr>
            <w:tcW w:w="992"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职 称</w:t>
            </w:r>
          </w:p>
        </w:tc>
        <w:tc>
          <w:tcPr>
            <w:tcW w:w="759" w:type="dxa"/>
            <w:tcBorders>
              <w:bottom w:val="single" w:sz="4" w:space="0" w:color="auto"/>
            </w:tcBorders>
            <w:vAlign w:val="center"/>
          </w:tcPr>
          <w:p>
            <w:pPr>
              <w:pStyle w:val="style0"/>
              <w:spacing w:lineRule="auto" w:line="288"/>
              <w:jc w:val="center"/>
              <w:rPr>
                <w:rFonts w:ascii="宋体" w:hAnsi="宋体"/>
                <w:b/>
                <w:bCs/>
                <w:szCs w:val="21"/>
              </w:rPr>
            </w:pPr>
            <w:r>
              <w:rPr>
                <w:rFonts w:ascii="宋体" w:hAnsi="宋体" w:hint="eastAsia"/>
                <w:b/>
                <w:bCs/>
                <w:szCs w:val="21"/>
              </w:rPr>
              <w:t>备 注</w:t>
            </w:r>
          </w:p>
        </w:tc>
      </w:tr>
      <w:tr>
        <w:tblPrEx/>
        <w:trPr>
          <w:trHeight w:val="420" w:hRule="atLeast"/>
        </w:trPr>
        <w:tc>
          <w:tcPr>
            <w:tcW w:w="959" w:type="dxa"/>
            <w:tcBorders/>
            <w:vAlign w:val="center"/>
          </w:tcPr>
          <w:p>
            <w:pPr>
              <w:pStyle w:val="style0"/>
              <w:spacing w:lineRule="auto" w:line="288"/>
              <w:jc w:val="center"/>
              <w:rPr>
                <w:rFonts w:ascii="宋体" w:hAnsi="宋体"/>
                <w:szCs w:val="21"/>
              </w:rPr>
            </w:pPr>
            <w:r>
              <w:rPr>
                <w:rFonts w:ascii="宋体" w:hAnsi="宋体" w:hint="eastAsia"/>
                <w:szCs w:val="21"/>
              </w:rPr>
              <w:t>第11周</w:t>
            </w:r>
          </w:p>
        </w:tc>
        <w:tc>
          <w:tcPr>
            <w:tcW w:w="3969" w:type="dxa"/>
            <w:tcBorders/>
          </w:tcPr>
          <w:p>
            <w:pPr>
              <w:pStyle w:val="style0"/>
              <w:spacing w:lineRule="auto" w:line="288"/>
              <w:rPr>
                <w:rFonts w:ascii="宋体" w:hAnsi="宋体"/>
                <w:szCs w:val="21"/>
              </w:rPr>
            </w:pPr>
            <w:r>
              <w:rPr>
                <w:rFonts w:ascii="宋体" w:hAnsi="宋体" w:hint="eastAsia"/>
                <w:szCs w:val="21"/>
              </w:rPr>
              <w:t>第一讲：</w:t>
            </w:r>
            <w:r>
              <w:rPr>
                <w:rFonts w:hint="eastAsia"/>
              </w:rPr>
              <w:t>国际商务理论基础（一）</w:t>
            </w:r>
          </w:p>
          <w:p>
            <w:pPr>
              <w:pStyle w:val="style0"/>
              <w:spacing w:lineRule="auto" w:line="288"/>
              <w:rPr>
                <w:rFonts w:ascii="宋体" w:hAnsi="宋体"/>
                <w:szCs w:val="21"/>
              </w:rPr>
            </w:pPr>
            <w:r>
              <w:rPr>
                <w:rFonts w:ascii="宋体" w:hAnsi="宋体" w:hint="eastAsia"/>
                <w:szCs w:val="21"/>
              </w:rPr>
              <w:t>第二讲：</w:t>
            </w:r>
            <w:r>
              <w:rPr>
                <w:rFonts w:hint="eastAsia"/>
              </w:rPr>
              <w:t>国际商务理论基础（二）</w:t>
            </w:r>
          </w:p>
        </w:tc>
        <w:tc>
          <w:tcPr>
            <w:tcW w:w="850" w:type="dxa"/>
            <w:tcBorders/>
          </w:tcPr>
          <w:p>
            <w:pPr>
              <w:pStyle w:val="style0"/>
              <w:spacing w:lineRule="auto" w:line="288"/>
              <w:jc w:val="center"/>
              <w:rPr>
                <w:rFonts w:ascii="宋体" w:hAnsi="宋体"/>
                <w:szCs w:val="21"/>
              </w:rPr>
            </w:pPr>
            <w:r>
              <w:rPr>
                <w:rFonts w:ascii="宋体" w:hAnsi="宋体" w:hint="eastAsia"/>
                <w:szCs w:val="21"/>
              </w:rPr>
              <w:t>8</w:t>
            </w:r>
          </w:p>
        </w:tc>
        <w:tc>
          <w:tcPr>
            <w:tcW w:w="993" w:type="dxa"/>
            <w:tcBorders/>
          </w:tcPr>
          <w:p>
            <w:pPr>
              <w:pStyle w:val="style0"/>
              <w:spacing w:lineRule="auto" w:line="288"/>
              <w:jc w:val="center"/>
              <w:rPr>
                <w:rFonts w:ascii="宋体" w:hAnsi="宋体"/>
                <w:szCs w:val="21"/>
              </w:rPr>
            </w:pPr>
            <w:r>
              <w:rPr>
                <w:rFonts w:ascii="宋体" w:hAnsi="宋体" w:hint="eastAsia"/>
                <w:szCs w:val="21"/>
              </w:rPr>
              <w:t>宏结</w:t>
            </w:r>
          </w:p>
        </w:tc>
        <w:tc>
          <w:tcPr>
            <w:tcW w:w="992" w:type="dxa"/>
            <w:tcBorders/>
          </w:tcPr>
          <w:p>
            <w:pPr>
              <w:pStyle w:val="style0"/>
              <w:spacing w:lineRule="auto" w:line="288"/>
              <w:jc w:val="center"/>
              <w:rPr>
                <w:rFonts w:ascii="宋体" w:hAnsi="宋体"/>
                <w:szCs w:val="21"/>
              </w:rPr>
            </w:pPr>
            <w:r>
              <w:rPr>
                <w:rFonts w:ascii="宋体" w:hAnsi="宋体" w:hint="eastAsia"/>
                <w:szCs w:val="21"/>
              </w:rPr>
              <w:t>教授</w:t>
            </w:r>
          </w:p>
        </w:tc>
        <w:tc>
          <w:tcPr>
            <w:tcW w:w="759" w:type="dxa"/>
            <w:tcBorders/>
          </w:tcPr>
          <w:p>
            <w:pPr>
              <w:pStyle w:val="style0"/>
              <w:spacing w:lineRule="auto" w:line="288"/>
              <w:jc w:val="center"/>
              <w:rPr>
                <w:rFonts w:ascii="宋体" w:hAnsi="宋体"/>
                <w:szCs w:val="21"/>
              </w:rPr>
            </w:pPr>
          </w:p>
        </w:tc>
      </w:tr>
      <w:tr>
        <w:tblPrEx/>
        <w:trPr>
          <w:trHeight w:val="420" w:hRule="atLeast"/>
        </w:trPr>
        <w:tc>
          <w:tcPr>
            <w:tcW w:w="959" w:type="dxa"/>
            <w:tcBorders/>
            <w:vAlign w:val="center"/>
          </w:tcPr>
          <w:p>
            <w:pPr>
              <w:pStyle w:val="style0"/>
              <w:spacing w:lineRule="auto" w:line="288"/>
              <w:jc w:val="center"/>
              <w:rPr>
                <w:rFonts w:ascii="宋体" w:hAnsi="宋体"/>
                <w:szCs w:val="21"/>
              </w:rPr>
            </w:pPr>
            <w:r>
              <w:rPr>
                <w:rFonts w:ascii="宋体" w:hAnsi="宋体" w:hint="eastAsia"/>
                <w:szCs w:val="21"/>
              </w:rPr>
              <w:t>第11周</w:t>
            </w:r>
          </w:p>
        </w:tc>
        <w:tc>
          <w:tcPr>
            <w:tcW w:w="3969" w:type="dxa"/>
            <w:tcBorders/>
          </w:tcPr>
          <w:p>
            <w:pPr>
              <w:pStyle w:val="style0"/>
              <w:spacing w:lineRule="auto" w:line="288"/>
              <w:ind w:left="840" w:hanging="840" w:hangingChars="400"/>
              <w:rPr/>
            </w:pPr>
            <w:r>
              <w:rPr>
                <w:rFonts w:ascii="宋体" w:hAnsi="宋体" w:hint="eastAsia"/>
                <w:szCs w:val="21"/>
              </w:rPr>
              <w:t>第三讲：</w:t>
            </w:r>
            <w:r>
              <w:rPr>
                <w:rFonts w:hint="eastAsia"/>
              </w:rPr>
              <w:t>企业国际化经营的路径选择（一）</w:t>
            </w:r>
          </w:p>
          <w:p>
            <w:pPr>
              <w:pStyle w:val="style0"/>
              <w:spacing w:lineRule="auto" w:line="288"/>
              <w:ind w:left="840" w:hanging="840" w:hangingChars="400"/>
              <w:rPr>
                <w:rFonts w:ascii="宋体" w:hAnsi="宋体"/>
                <w:szCs w:val="21"/>
              </w:rPr>
            </w:pPr>
            <w:r>
              <w:rPr>
                <w:rFonts w:hint="eastAsia"/>
              </w:rPr>
              <w:t>第四讲：企业国际化经营的路径选择（二）</w:t>
            </w:r>
          </w:p>
        </w:tc>
        <w:tc>
          <w:tcPr>
            <w:tcW w:w="850" w:type="dxa"/>
            <w:tcBorders/>
          </w:tcPr>
          <w:p>
            <w:pPr>
              <w:pStyle w:val="style0"/>
              <w:spacing w:lineRule="auto" w:line="288"/>
              <w:jc w:val="center"/>
              <w:rPr>
                <w:rFonts w:ascii="宋体" w:hAnsi="宋体"/>
                <w:szCs w:val="21"/>
              </w:rPr>
            </w:pPr>
            <w:r>
              <w:rPr>
                <w:rFonts w:ascii="宋体" w:hAnsi="宋体" w:hint="eastAsia"/>
                <w:szCs w:val="21"/>
              </w:rPr>
              <w:t>8</w:t>
            </w:r>
          </w:p>
        </w:tc>
        <w:tc>
          <w:tcPr>
            <w:tcW w:w="993" w:type="dxa"/>
            <w:tcBorders/>
          </w:tcPr>
          <w:p>
            <w:pPr>
              <w:pStyle w:val="style0"/>
              <w:spacing w:lineRule="auto" w:line="288"/>
              <w:jc w:val="center"/>
              <w:rPr>
                <w:rFonts w:ascii="宋体" w:hAnsi="宋体"/>
                <w:szCs w:val="21"/>
              </w:rPr>
            </w:pPr>
            <w:r>
              <w:rPr>
                <w:rFonts w:ascii="宋体" w:hAnsi="宋体" w:hint="eastAsia"/>
                <w:szCs w:val="21"/>
              </w:rPr>
              <w:t>宏结</w:t>
            </w:r>
          </w:p>
        </w:tc>
        <w:tc>
          <w:tcPr>
            <w:tcW w:w="992" w:type="dxa"/>
            <w:tcBorders/>
          </w:tcPr>
          <w:p>
            <w:pPr>
              <w:pStyle w:val="style0"/>
              <w:spacing w:lineRule="auto" w:line="288"/>
              <w:jc w:val="center"/>
              <w:rPr>
                <w:rFonts w:ascii="宋体" w:hAnsi="宋体"/>
                <w:szCs w:val="21"/>
              </w:rPr>
            </w:pPr>
            <w:r>
              <w:rPr>
                <w:rFonts w:ascii="宋体" w:hAnsi="宋体" w:hint="eastAsia"/>
                <w:szCs w:val="21"/>
              </w:rPr>
              <w:t>教授</w:t>
            </w:r>
          </w:p>
        </w:tc>
        <w:tc>
          <w:tcPr>
            <w:tcW w:w="759" w:type="dxa"/>
            <w:tcBorders/>
          </w:tcPr>
          <w:p>
            <w:pPr>
              <w:pStyle w:val="style0"/>
              <w:spacing w:lineRule="auto" w:line="288"/>
              <w:jc w:val="center"/>
              <w:rPr>
                <w:rFonts w:ascii="宋体" w:hAnsi="宋体"/>
                <w:szCs w:val="21"/>
              </w:rPr>
            </w:pPr>
          </w:p>
        </w:tc>
      </w:tr>
      <w:tr>
        <w:tblPrEx/>
        <w:trPr>
          <w:trHeight w:val="420" w:hRule="atLeast"/>
        </w:trPr>
        <w:tc>
          <w:tcPr>
            <w:tcW w:w="959" w:type="dxa"/>
            <w:tcBorders/>
            <w:vAlign w:val="center"/>
          </w:tcPr>
          <w:p>
            <w:pPr>
              <w:pStyle w:val="style0"/>
              <w:spacing w:lineRule="auto" w:line="288"/>
              <w:jc w:val="center"/>
              <w:rPr>
                <w:rFonts w:ascii="宋体" w:hAnsi="宋体"/>
                <w:szCs w:val="21"/>
              </w:rPr>
            </w:pPr>
            <w:r>
              <w:rPr>
                <w:rFonts w:ascii="宋体" w:hAnsi="宋体" w:hint="eastAsia"/>
                <w:szCs w:val="21"/>
              </w:rPr>
              <w:t>第11周</w:t>
            </w:r>
          </w:p>
        </w:tc>
        <w:tc>
          <w:tcPr>
            <w:tcW w:w="3969" w:type="dxa"/>
            <w:tcBorders/>
          </w:tcPr>
          <w:p>
            <w:pPr>
              <w:pStyle w:val="style0"/>
              <w:spacing w:lineRule="auto" w:line="288"/>
              <w:rPr/>
            </w:pPr>
            <w:r>
              <w:rPr>
                <w:rFonts w:ascii="宋体" w:hAnsi="宋体" w:hint="eastAsia"/>
                <w:szCs w:val="21"/>
              </w:rPr>
              <w:t>第五讲 ：企</w:t>
            </w:r>
            <w:r>
              <w:rPr>
                <w:rFonts w:hint="eastAsia"/>
              </w:rPr>
              <w:t>业国际化经营的风险管理</w:t>
            </w:r>
            <w:r>
              <w:rPr>
                <w:rFonts w:hint="eastAsia"/>
              </w:rPr>
              <w:t>(</w:t>
            </w:r>
            <w:r>
              <w:rPr>
                <w:rFonts w:hint="eastAsia"/>
              </w:rPr>
              <w:t>一</w:t>
            </w:r>
            <w:r>
              <w:rPr>
                <w:rFonts w:hint="eastAsia"/>
              </w:rPr>
              <w:t>)</w:t>
            </w:r>
          </w:p>
          <w:p>
            <w:pPr>
              <w:pStyle w:val="style0"/>
              <w:spacing w:lineRule="auto" w:line="288"/>
              <w:rPr>
                <w:rFonts w:ascii="宋体" w:hAnsi="宋体"/>
                <w:szCs w:val="21"/>
              </w:rPr>
            </w:pPr>
            <w:r>
              <w:rPr>
                <w:rFonts w:hint="eastAsia"/>
              </w:rPr>
              <w:t>第六讲：</w:t>
            </w:r>
            <w:r>
              <w:rPr>
                <w:rFonts w:ascii="宋体" w:hAnsi="宋体" w:hint="eastAsia"/>
                <w:szCs w:val="21"/>
              </w:rPr>
              <w:t>企</w:t>
            </w:r>
            <w:r>
              <w:rPr>
                <w:rFonts w:hint="eastAsia"/>
              </w:rPr>
              <w:t>业国际化经营的风险管理</w:t>
            </w:r>
            <w:r>
              <w:rPr>
                <w:rFonts w:hint="eastAsia"/>
              </w:rPr>
              <w:t>(</w:t>
            </w:r>
            <w:r>
              <w:rPr>
                <w:rFonts w:hint="eastAsia"/>
              </w:rPr>
              <w:t>二</w:t>
            </w:r>
            <w:r>
              <w:rPr>
                <w:rFonts w:hint="eastAsia"/>
              </w:rPr>
              <w:t>)</w:t>
            </w:r>
          </w:p>
        </w:tc>
        <w:tc>
          <w:tcPr>
            <w:tcW w:w="850" w:type="dxa"/>
            <w:tcBorders/>
          </w:tcPr>
          <w:p>
            <w:pPr>
              <w:pStyle w:val="style0"/>
              <w:spacing w:lineRule="auto" w:line="288"/>
              <w:jc w:val="center"/>
              <w:rPr>
                <w:rFonts w:ascii="宋体" w:hAnsi="宋体"/>
                <w:szCs w:val="21"/>
              </w:rPr>
            </w:pPr>
            <w:r>
              <w:rPr>
                <w:rFonts w:ascii="宋体" w:hAnsi="宋体" w:hint="eastAsia"/>
                <w:szCs w:val="21"/>
              </w:rPr>
              <w:t>8</w:t>
            </w:r>
          </w:p>
        </w:tc>
        <w:tc>
          <w:tcPr>
            <w:tcW w:w="993" w:type="dxa"/>
            <w:tcBorders/>
          </w:tcPr>
          <w:p>
            <w:pPr>
              <w:pStyle w:val="style0"/>
              <w:spacing w:lineRule="auto" w:line="288"/>
              <w:jc w:val="center"/>
              <w:rPr>
                <w:rFonts w:ascii="宋体" w:hAnsi="宋体"/>
                <w:szCs w:val="21"/>
              </w:rPr>
            </w:pPr>
            <w:r>
              <w:rPr>
                <w:rFonts w:ascii="宋体" w:hAnsi="宋体" w:hint="eastAsia"/>
                <w:szCs w:val="21"/>
              </w:rPr>
              <w:t>宏结</w:t>
            </w:r>
          </w:p>
        </w:tc>
        <w:tc>
          <w:tcPr>
            <w:tcW w:w="992" w:type="dxa"/>
            <w:tcBorders/>
          </w:tcPr>
          <w:p>
            <w:pPr>
              <w:pStyle w:val="style0"/>
              <w:spacing w:lineRule="auto" w:line="288"/>
              <w:jc w:val="center"/>
              <w:rPr>
                <w:rFonts w:ascii="宋体" w:hAnsi="宋体"/>
                <w:szCs w:val="21"/>
              </w:rPr>
            </w:pPr>
            <w:r>
              <w:rPr>
                <w:rFonts w:ascii="宋体" w:hAnsi="宋体" w:hint="eastAsia"/>
                <w:szCs w:val="21"/>
              </w:rPr>
              <w:t>教授</w:t>
            </w:r>
          </w:p>
        </w:tc>
        <w:tc>
          <w:tcPr>
            <w:tcW w:w="759" w:type="dxa"/>
            <w:tcBorders/>
          </w:tcPr>
          <w:p>
            <w:pPr>
              <w:pStyle w:val="style0"/>
              <w:spacing w:lineRule="auto" w:line="288"/>
              <w:jc w:val="center"/>
              <w:rPr>
                <w:rFonts w:ascii="宋体" w:hAnsi="宋体"/>
                <w:szCs w:val="21"/>
              </w:rPr>
            </w:pPr>
          </w:p>
        </w:tc>
      </w:tr>
      <w:tr>
        <w:tblPrEx/>
        <w:trPr>
          <w:trHeight w:val="420" w:hRule="atLeast"/>
        </w:trPr>
        <w:tc>
          <w:tcPr>
            <w:tcW w:w="959" w:type="dxa"/>
            <w:tcBorders/>
            <w:vAlign w:val="center"/>
          </w:tcPr>
          <w:p>
            <w:pPr>
              <w:pStyle w:val="style0"/>
              <w:spacing w:lineRule="auto" w:line="288"/>
              <w:jc w:val="center"/>
              <w:rPr>
                <w:rFonts w:ascii="宋体" w:hAnsi="宋体"/>
                <w:szCs w:val="21"/>
              </w:rPr>
            </w:pPr>
            <w:r>
              <w:rPr>
                <w:rFonts w:ascii="宋体" w:hAnsi="宋体" w:hint="eastAsia"/>
                <w:szCs w:val="21"/>
              </w:rPr>
              <w:t>第11周</w:t>
            </w:r>
          </w:p>
        </w:tc>
        <w:tc>
          <w:tcPr>
            <w:tcW w:w="3969" w:type="dxa"/>
            <w:tcBorders/>
          </w:tcPr>
          <w:p>
            <w:pPr>
              <w:pStyle w:val="style0"/>
              <w:spacing w:lineRule="auto" w:line="288"/>
              <w:rPr/>
            </w:pPr>
            <w:r>
              <w:rPr>
                <w:rFonts w:ascii="宋体" w:hAnsi="宋体" w:hint="eastAsia"/>
                <w:szCs w:val="21"/>
              </w:rPr>
              <w:t>第七讲：</w:t>
            </w:r>
            <w:r>
              <w:rPr>
                <w:rFonts w:hint="eastAsia"/>
              </w:rPr>
              <w:t>企业国际化战略实施</w:t>
            </w:r>
            <w:r>
              <w:rPr>
                <w:rFonts w:hint="eastAsia"/>
              </w:rPr>
              <w:t>(</w:t>
            </w:r>
            <w:r>
              <w:rPr>
                <w:rFonts w:hint="eastAsia"/>
              </w:rPr>
              <w:t>一</w:t>
            </w:r>
            <w:r>
              <w:rPr>
                <w:rFonts w:hint="eastAsia"/>
              </w:rPr>
              <w:t>)</w:t>
            </w:r>
          </w:p>
          <w:p>
            <w:pPr>
              <w:pStyle w:val="style0"/>
              <w:spacing w:lineRule="auto" w:line="288"/>
              <w:rPr>
                <w:rFonts w:ascii="宋体" w:hAnsi="宋体"/>
                <w:szCs w:val="21"/>
              </w:rPr>
            </w:pPr>
            <w:r>
              <w:rPr>
                <w:rFonts w:hint="eastAsia"/>
              </w:rPr>
              <w:t>第八讲：企业国际化战略实施</w:t>
            </w:r>
            <w:r>
              <w:rPr>
                <w:rFonts w:hint="eastAsia"/>
              </w:rPr>
              <w:t>(</w:t>
            </w:r>
            <w:r>
              <w:rPr>
                <w:rFonts w:hint="eastAsia"/>
              </w:rPr>
              <w:t>二</w:t>
            </w:r>
            <w:r>
              <w:rPr>
                <w:rFonts w:hint="eastAsia"/>
              </w:rPr>
              <w:t>)</w:t>
            </w:r>
          </w:p>
        </w:tc>
        <w:tc>
          <w:tcPr>
            <w:tcW w:w="850" w:type="dxa"/>
            <w:tcBorders/>
          </w:tcPr>
          <w:p>
            <w:pPr>
              <w:pStyle w:val="style0"/>
              <w:spacing w:lineRule="auto" w:line="288"/>
              <w:jc w:val="center"/>
              <w:rPr>
                <w:rFonts w:ascii="宋体" w:hAnsi="宋体"/>
                <w:szCs w:val="21"/>
              </w:rPr>
            </w:pPr>
            <w:r>
              <w:rPr>
                <w:rFonts w:ascii="宋体" w:hAnsi="宋体" w:hint="eastAsia"/>
                <w:szCs w:val="21"/>
              </w:rPr>
              <w:t>8</w:t>
            </w:r>
          </w:p>
        </w:tc>
        <w:tc>
          <w:tcPr>
            <w:tcW w:w="993" w:type="dxa"/>
            <w:tcBorders/>
          </w:tcPr>
          <w:p>
            <w:pPr>
              <w:pStyle w:val="style0"/>
              <w:spacing w:lineRule="auto" w:line="288"/>
              <w:jc w:val="center"/>
              <w:rPr>
                <w:rFonts w:ascii="宋体" w:hAnsi="宋体"/>
                <w:szCs w:val="21"/>
              </w:rPr>
            </w:pPr>
            <w:r>
              <w:rPr>
                <w:rFonts w:ascii="宋体" w:hAnsi="宋体" w:hint="eastAsia"/>
                <w:szCs w:val="21"/>
              </w:rPr>
              <w:t>宏结</w:t>
            </w:r>
          </w:p>
        </w:tc>
        <w:tc>
          <w:tcPr>
            <w:tcW w:w="992" w:type="dxa"/>
            <w:tcBorders/>
          </w:tcPr>
          <w:p>
            <w:pPr>
              <w:pStyle w:val="style0"/>
              <w:spacing w:lineRule="auto" w:line="288"/>
              <w:jc w:val="center"/>
              <w:rPr>
                <w:rFonts w:ascii="宋体" w:hAnsi="宋体"/>
                <w:szCs w:val="21"/>
              </w:rPr>
            </w:pPr>
            <w:r>
              <w:rPr>
                <w:rFonts w:ascii="宋体" w:hAnsi="宋体" w:hint="eastAsia"/>
                <w:szCs w:val="21"/>
              </w:rPr>
              <w:t>教授</w:t>
            </w:r>
          </w:p>
        </w:tc>
        <w:tc>
          <w:tcPr>
            <w:tcW w:w="759" w:type="dxa"/>
            <w:tcBorders/>
          </w:tcPr>
          <w:p>
            <w:pPr>
              <w:pStyle w:val="style0"/>
              <w:spacing w:lineRule="auto" w:line="288"/>
              <w:jc w:val="center"/>
              <w:rPr>
                <w:rFonts w:ascii="宋体" w:hAnsi="宋体"/>
                <w:szCs w:val="21"/>
              </w:rPr>
            </w:pPr>
          </w:p>
        </w:tc>
      </w:tr>
    </w:tbl>
    <w:p>
      <w:pPr>
        <w:pStyle w:val="style0"/>
        <w:spacing w:lineRule="auto" w:line="288"/>
        <w:rPr>
          <w:rFonts w:ascii="宋体" w:hAnsi="宋体"/>
          <w:szCs w:val="21"/>
        </w:rPr>
      </w:pPr>
    </w:p>
    <w:p>
      <w:pPr>
        <w:pStyle w:val="style0"/>
        <w:spacing w:lineRule="auto" w:line="288"/>
        <w:rPr/>
      </w:pPr>
      <w:r>
        <w:rPr>
          <w:rFonts w:hint="eastAsia"/>
        </w:rPr>
        <w:t xml:space="preserve"> </w:t>
      </w:r>
    </w:p>
    <w:p>
      <w:pPr>
        <w:pStyle w:val="style0"/>
        <w:spacing w:lineRule="auto" w:line="288"/>
        <w:rPr>
          <w:b/>
        </w:rPr>
      </w:pPr>
      <w:r>
        <w:rPr>
          <w:rFonts w:hint="eastAsia"/>
          <w:b/>
        </w:rPr>
        <w:t>四、教学方式</w:t>
      </w:r>
    </w:p>
    <w:p>
      <w:pPr>
        <w:pStyle w:val="style0"/>
        <w:spacing w:lineRule="auto" w:line="288"/>
        <w:rPr/>
      </w:pPr>
      <w:r>
        <w:rPr>
          <w:rFonts w:hint="eastAsia"/>
        </w:rPr>
        <w:t xml:space="preserve">    </w:t>
      </w:r>
      <w:r>
        <w:rPr>
          <w:rFonts w:hint="eastAsia"/>
        </w:rPr>
        <w:t>本课程学习内容以国内外优秀教材为线索，结合现实问题和案例，以讲授为主，同时配以相应作业、小组学习和课堂讨论、案例分析，调动学生的自主学习热情，培养学生发现问题、分析问题和解决问题的能力。</w:t>
      </w:r>
    </w:p>
    <w:p>
      <w:pPr>
        <w:pStyle w:val="style0"/>
        <w:spacing w:lineRule="auto" w:line="288"/>
        <w:rPr>
          <w:b/>
        </w:rPr>
      </w:pPr>
      <w:r>
        <w:rPr>
          <w:rFonts w:hint="eastAsia"/>
          <w:b/>
        </w:rPr>
        <w:t>五、教学过程中</w:t>
      </w:r>
      <w:r>
        <w:rPr>
          <w:rFonts w:hint="eastAsia"/>
          <w:b/>
        </w:rPr>
        <w:t>IT</w:t>
      </w:r>
      <w:r>
        <w:rPr>
          <w:rFonts w:hint="eastAsia"/>
          <w:b/>
        </w:rPr>
        <w:t>工具等技术手段的应用</w:t>
      </w:r>
    </w:p>
    <w:p>
      <w:pPr>
        <w:pStyle w:val="style0"/>
        <w:numPr>
          <w:ilvl w:val="0"/>
          <w:numId w:val="58"/>
        </w:numPr>
        <w:spacing w:lineRule="auto" w:line="288"/>
        <w:rPr/>
      </w:pPr>
      <w:r>
        <w:rPr>
          <w:rFonts w:hint="eastAsia"/>
        </w:rPr>
        <w:t>课程提供讲义</w:t>
      </w:r>
    </w:p>
    <w:p>
      <w:pPr>
        <w:pStyle w:val="style0"/>
        <w:numPr>
          <w:ilvl w:val="0"/>
          <w:numId w:val="58"/>
        </w:numPr>
        <w:spacing w:lineRule="auto" w:line="288"/>
        <w:rPr/>
      </w:pPr>
      <w:r>
        <w:rPr>
          <w:rFonts w:hint="eastAsia"/>
        </w:rPr>
        <w:t>随时利用商务部等网站资源进行学习，运用新闻事件进行分析</w:t>
      </w:r>
    </w:p>
    <w:p>
      <w:pPr>
        <w:pStyle w:val="style0"/>
        <w:spacing w:lineRule="auto" w:line="288"/>
        <w:rPr>
          <w:b/>
        </w:rPr>
      </w:pPr>
      <w:r>
        <w:rPr>
          <w:rFonts w:hint="eastAsia"/>
          <w:b/>
        </w:rPr>
        <w:t>六、教材</w:t>
      </w:r>
    </w:p>
    <w:p>
      <w:pPr>
        <w:pStyle w:val="style0"/>
        <w:numPr>
          <w:ilvl w:val="0"/>
          <w:numId w:val="59"/>
        </w:numPr>
        <w:spacing w:lineRule="auto" w:line="288"/>
        <w:rPr/>
      </w:pPr>
      <w:r>
        <w:rPr>
          <w:rFonts w:hint="eastAsia"/>
        </w:rPr>
        <w:t>【美】查尔斯·</w:t>
      </w:r>
      <w:r>
        <w:rPr>
          <w:rFonts w:hint="eastAsia"/>
        </w:rPr>
        <w:t>W</w:t>
      </w:r>
      <w:r>
        <w:rPr>
          <w:rFonts w:hint="eastAsia"/>
        </w:rPr>
        <w:t>·</w:t>
      </w:r>
      <w:r>
        <w:rPr>
          <w:rFonts w:hint="eastAsia"/>
        </w:rPr>
        <w:t>L</w:t>
      </w:r>
      <w:r>
        <w:rPr>
          <w:rFonts w:hint="eastAsia"/>
        </w:rPr>
        <w:t>·希尔著：《国际商务》，中国人民大学出版社，</w:t>
      </w:r>
      <w:r>
        <w:rPr>
          <w:rFonts w:hint="eastAsia"/>
        </w:rPr>
        <w:t>2011</w:t>
      </w:r>
      <w:r>
        <w:rPr>
          <w:rFonts w:hint="eastAsia"/>
        </w:rPr>
        <w:t>年版。</w:t>
      </w:r>
    </w:p>
    <w:p>
      <w:pPr>
        <w:pStyle w:val="style0"/>
        <w:numPr>
          <w:ilvl w:val="0"/>
          <w:numId w:val="59"/>
        </w:numPr>
        <w:spacing w:lineRule="auto" w:line="288"/>
        <w:rPr/>
      </w:pPr>
      <w:r>
        <w:rPr>
          <w:rFonts w:hint="eastAsia"/>
        </w:rPr>
        <w:t>另外，提供参考讲义和资料</w:t>
      </w:r>
    </w:p>
    <w:p>
      <w:pPr>
        <w:pStyle w:val="style0"/>
        <w:spacing w:lineRule="auto" w:line="288"/>
        <w:rPr/>
      </w:pPr>
      <w:r>
        <w:rPr>
          <w:rFonts w:hint="eastAsia"/>
          <w:b/>
        </w:rPr>
        <w:t>七</w:t>
      </w:r>
      <w:r>
        <w:rPr>
          <w:rFonts w:hint="eastAsia"/>
        </w:rPr>
        <w:t>、参考书目</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查尔斯</w:t>
      </w:r>
      <w:r>
        <w:rPr>
          <w:color w:val="000000"/>
          <w:szCs w:val="21"/>
        </w:rPr>
        <w:t>·W·L·</w:t>
      </w:r>
      <w:r>
        <w:rPr>
          <w:rFonts w:hint="eastAsia"/>
          <w:color w:val="000000"/>
          <w:szCs w:val="21"/>
        </w:rPr>
        <w:t>希尔：国际商务</w:t>
      </w:r>
      <w:r>
        <w:rPr>
          <w:rFonts w:hint="eastAsia"/>
          <w:color w:val="000000"/>
          <w:szCs w:val="21"/>
        </w:rPr>
        <w:t>[M].</w:t>
      </w:r>
      <w:r>
        <w:rPr>
          <w:rFonts w:hint="eastAsia"/>
          <w:color w:val="000000"/>
          <w:szCs w:val="21"/>
        </w:rPr>
        <w:t>中国人民大学出版社，</w:t>
      </w:r>
      <w:r>
        <w:rPr>
          <w:color w:val="000000"/>
          <w:szCs w:val="21"/>
        </w:rPr>
        <w:t>2011</w:t>
      </w:r>
      <w:r>
        <w:rPr>
          <w:rFonts w:hint="eastAsia"/>
          <w:color w:val="000000"/>
          <w:szCs w:val="21"/>
        </w:rPr>
        <w:t>年版。</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查尔斯</w:t>
      </w:r>
      <w:r>
        <w:rPr>
          <w:color w:val="000000"/>
          <w:szCs w:val="21"/>
        </w:rPr>
        <w:t>·W·L·</w:t>
      </w:r>
      <w:r>
        <w:rPr>
          <w:rFonts w:hint="eastAsia"/>
          <w:color w:val="000000"/>
          <w:szCs w:val="21"/>
        </w:rPr>
        <w:t>希尔：</w:t>
      </w:r>
      <w:r>
        <w:rPr>
          <w:rFonts w:hint="eastAsia"/>
          <w:color w:val="000000"/>
          <w:szCs w:val="21"/>
        </w:rPr>
        <w:t>International  Business[M].</w:t>
      </w:r>
      <w:r>
        <w:rPr>
          <w:rFonts w:hint="eastAsia"/>
          <w:color w:val="000000"/>
          <w:szCs w:val="21"/>
        </w:rPr>
        <w:t>中国人民大学出版社，</w:t>
      </w:r>
      <w:r>
        <w:rPr>
          <w:rFonts w:hint="eastAsia"/>
          <w:color w:val="000000"/>
          <w:szCs w:val="21"/>
        </w:rPr>
        <w:t>2011</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萨尔瓦多著，杨冰等译：国际经济学（第</w:t>
      </w:r>
      <w:r>
        <w:rPr>
          <w:rFonts w:hint="eastAsia"/>
          <w:color w:val="000000"/>
          <w:szCs w:val="21"/>
        </w:rPr>
        <w:t>10</w:t>
      </w:r>
      <w:r>
        <w:rPr>
          <w:rFonts w:hint="eastAsia"/>
          <w:color w:val="000000"/>
          <w:szCs w:val="21"/>
        </w:rPr>
        <w:t>版）（工商管理优秀教材译丛）</w:t>
      </w:r>
      <w:r>
        <w:rPr>
          <w:rFonts w:hint="eastAsia"/>
          <w:color w:val="000000"/>
          <w:szCs w:val="21"/>
        </w:rPr>
        <w:t>[M].</w:t>
      </w:r>
      <w:r>
        <w:rPr>
          <w:rFonts w:hint="eastAsia"/>
          <w:color w:val="000000"/>
          <w:szCs w:val="21"/>
        </w:rPr>
        <w:t>清华大学出版社，</w:t>
      </w:r>
      <w:r>
        <w:rPr>
          <w:rFonts w:hint="eastAsia"/>
          <w:color w:val="000000"/>
          <w:szCs w:val="21"/>
        </w:rPr>
        <w:t>2011</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迈克尔</w:t>
      </w:r>
      <w:r>
        <w:rPr>
          <w:rFonts w:ascii="宋体" w:hAnsi="宋体" w:hint="eastAsia"/>
          <w:color w:val="000000"/>
          <w:szCs w:val="21"/>
        </w:rPr>
        <w:t>•</w:t>
      </w:r>
      <w:r>
        <w:rPr>
          <w:rFonts w:hint="eastAsia"/>
          <w:color w:val="000000"/>
          <w:szCs w:val="21"/>
        </w:rPr>
        <w:t>R</w:t>
      </w:r>
      <w:r>
        <w:rPr>
          <w:rFonts w:ascii="宋体" w:hAnsi="宋体" w:hint="eastAsia"/>
          <w:color w:val="000000"/>
          <w:szCs w:val="21"/>
        </w:rPr>
        <w:t>·钦科陶（Michael R.Czinkota</w:t>
      </w:r>
      <w:r>
        <w:rPr>
          <w:rFonts w:ascii="宋体" w:hAnsi="宋体"/>
          <w:color w:val="000000"/>
          <w:szCs w:val="21"/>
        </w:rPr>
        <w:t>）</w:t>
      </w:r>
      <w:r>
        <w:rPr>
          <w:rFonts w:ascii="宋体" w:hAnsi="宋体" w:hint="eastAsia"/>
          <w:color w:val="000000"/>
          <w:szCs w:val="21"/>
        </w:rPr>
        <w:t>：国际商务基础（国际商务精选教材译丛）[M].北京大学出版社，2010年第3次印刷。</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迈克尔</w:t>
      </w:r>
      <w:r>
        <w:rPr>
          <w:rFonts w:ascii="宋体" w:hAnsi="宋体" w:hint="eastAsia"/>
          <w:color w:val="000000"/>
          <w:szCs w:val="21"/>
        </w:rPr>
        <w:t>•</w:t>
      </w:r>
      <w:r>
        <w:rPr>
          <w:rFonts w:hint="eastAsia"/>
          <w:color w:val="000000"/>
          <w:szCs w:val="21"/>
        </w:rPr>
        <w:t>R</w:t>
      </w:r>
      <w:r>
        <w:rPr>
          <w:rFonts w:ascii="宋体" w:hAnsi="宋体" w:hint="eastAsia"/>
          <w:color w:val="000000"/>
          <w:szCs w:val="21"/>
        </w:rPr>
        <w:t>·钦科陶（Michael R.Czinkota</w:t>
      </w:r>
      <w:r>
        <w:rPr>
          <w:rFonts w:ascii="宋体" w:hAnsi="宋体"/>
          <w:color w:val="000000"/>
          <w:szCs w:val="21"/>
        </w:rPr>
        <w:t>）</w:t>
      </w:r>
      <w:r>
        <w:rPr>
          <w:rFonts w:ascii="宋体" w:hAnsi="宋体" w:hint="eastAsia"/>
          <w:color w:val="000000"/>
          <w:szCs w:val="21"/>
        </w:rPr>
        <w:t>：国际商务（原书第7版），机械工业出版社，2011年。</w:t>
      </w:r>
    </w:p>
    <w:p>
      <w:pPr>
        <w:pStyle w:val="style0"/>
        <w:numPr>
          <w:ilvl w:val="0"/>
          <w:numId w:val="60"/>
        </w:numPr>
        <w:spacing w:lineRule="auto" w:line="288"/>
        <w:rPr>
          <w:color w:val="000000"/>
          <w:szCs w:val="21"/>
        </w:rPr>
      </w:pPr>
      <w:r>
        <w:rPr>
          <w:rFonts w:ascii="宋体" w:hAnsi="宋体" w:hint="eastAsia"/>
          <w:color w:val="000000"/>
          <w:szCs w:val="21"/>
        </w:rPr>
        <w:t>[美]约翰 D·丹尼尔（John D.Daniels</w:t>
      </w:r>
      <w:r>
        <w:rPr>
          <w:rFonts w:ascii="宋体" w:hAnsi="宋体"/>
          <w:color w:val="000000"/>
          <w:szCs w:val="21"/>
        </w:rPr>
        <w:t>）</w:t>
      </w:r>
      <w:r>
        <w:rPr>
          <w:rFonts w:ascii="宋体" w:hAnsi="宋体" w:hint="eastAsia"/>
          <w:color w:val="000000"/>
          <w:szCs w:val="21"/>
        </w:rPr>
        <w:t>等：国际商务（环境与运作）（第13版），机械工业出版社，2012年。</w:t>
      </w:r>
      <w:r>
        <w:rPr>
          <w:rFonts w:hint="eastAsia"/>
          <w:color w:val="000000"/>
          <w:szCs w:val="21"/>
        </w:rPr>
        <w:t xml:space="preserve"> </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马克</w:t>
      </w:r>
      <w:r>
        <w:rPr>
          <w:color w:val="000000"/>
          <w:szCs w:val="21"/>
        </w:rPr>
        <w:t>·</w:t>
      </w:r>
      <w:r>
        <w:rPr>
          <w:rFonts w:hint="eastAsia"/>
          <w:color w:val="000000"/>
          <w:szCs w:val="21"/>
        </w:rPr>
        <w:t>卡森：国际商务经济学</w:t>
      </w:r>
      <w:r>
        <w:rPr>
          <w:rFonts w:hint="eastAsia"/>
          <w:color w:val="000000"/>
          <w:szCs w:val="21"/>
        </w:rPr>
        <w:t>[M].</w:t>
      </w:r>
      <w:r>
        <w:rPr>
          <w:rFonts w:hint="eastAsia"/>
          <w:color w:val="000000"/>
          <w:szCs w:val="21"/>
        </w:rPr>
        <w:t>北京大学出版社，</w:t>
      </w:r>
      <w:r>
        <w:rPr>
          <w:color w:val="000000"/>
          <w:szCs w:val="21"/>
        </w:rPr>
        <w:t>2011</w:t>
      </w:r>
      <w:r>
        <w:rPr>
          <w:rFonts w:hint="eastAsia"/>
          <w:color w:val="000000"/>
          <w:szCs w:val="21"/>
        </w:rPr>
        <w:t>年版。</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斯图尔特</w:t>
      </w:r>
      <w:r>
        <w:rPr>
          <w:rFonts w:ascii="宋体" w:hAnsi="宋体" w:hint="eastAsia"/>
          <w:color w:val="000000"/>
          <w:szCs w:val="21"/>
        </w:rPr>
        <w:t>·沃尔（Stuart Wall）等著，赵玉焕等译：国际商务（第3版），电子工业出版社，2013年。</w:t>
      </w:r>
    </w:p>
    <w:p>
      <w:pPr>
        <w:pStyle w:val="style0"/>
        <w:numPr>
          <w:ilvl w:val="0"/>
          <w:numId w:val="60"/>
        </w:numPr>
        <w:spacing w:lineRule="auto" w:line="288"/>
        <w:rPr>
          <w:color w:val="000000"/>
          <w:szCs w:val="21"/>
        </w:rPr>
      </w:pPr>
      <w:r>
        <w:rPr>
          <w:rFonts w:ascii="宋体" w:hAnsi="宋体" w:hint="eastAsia"/>
          <w:color w:val="000000"/>
          <w:szCs w:val="21"/>
        </w:rPr>
        <w:t xml:space="preserve"> [美]迈克尔·波特：竞争论[M].中信出版社，2009年版。</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英</w:t>
      </w:r>
      <w:r>
        <w:rPr>
          <w:rFonts w:hint="eastAsia"/>
          <w:color w:val="000000"/>
          <w:szCs w:val="21"/>
        </w:rPr>
        <w:t>]</w:t>
      </w:r>
      <w:r>
        <w:rPr>
          <w:color w:val="000000"/>
          <w:szCs w:val="21"/>
        </w:rPr>
        <w:t>哈耶克</w:t>
      </w:r>
      <w:r>
        <w:rPr>
          <w:rFonts w:hint="eastAsia"/>
          <w:color w:val="000000"/>
          <w:szCs w:val="21"/>
        </w:rPr>
        <w:t>：</w:t>
      </w:r>
      <w:r>
        <w:rPr>
          <w:color w:val="000000"/>
          <w:szCs w:val="21"/>
        </w:rPr>
        <w:t>通往奴役之路</w:t>
      </w:r>
      <w:r>
        <w:rPr>
          <w:rFonts w:hint="eastAsia"/>
          <w:color w:val="000000"/>
          <w:szCs w:val="21"/>
        </w:rPr>
        <w:t>[M].</w:t>
      </w:r>
      <w:r>
        <w:rPr>
          <w:rFonts w:hint="eastAsia"/>
          <w:color w:val="000000"/>
          <w:szCs w:val="21"/>
        </w:rPr>
        <w:t>西</w:t>
      </w:r>
      <w:r>
        <w:rPr>
          <w:color w:val="000000"/>
          <w:szCs w:val="21"/>
        </w:rPr>
        <w:t>方现代思想丛书，中国社会科学出版社，</w:t>
      </w:r>
      <w:r>
        <w:rPr>
          <w:color w:val="000000"/>
          <w:szCs w:val="21"/>
        </w:rPr>
        <w:t>1997</w:t>
      </w:r>
      <w:r>
        <w:rPr>
          <w:color w:val="000000"/>
          <w:szCs w:val="21"/>
        </w:rPr>
        <w:t>年</w:t>
      </w:r>
      <w:r>
        <w:rPr>
          <w:rFonts w:hint="eastAsia"/>
          <w:color w:val="000000"/>
          <w:szCs w:val="21"/>
        </w:rPr>
        <w:t>。</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英</w:t>
      </w:r>
      <w:r>
        <w:rPr>
          <w:rFonts w:hint="eastAsia"/>
          <w:color w:val="000000"/>
          <w:szCs w:val="21"/>
        </w:rPr>
        <w:t>]</w:t>
      </w:r>
      <w:r>
        <w:rPr>
          <w:rFonts w:hint="eastAsia"/>
          <w:color w:val="000000"/>
          <w:szCs w:val="21"/>
        </w:rPr>
        <w:t>卡尔</w:t>
      </w:r>
      <w:r>
        <w:rPr>
          <w:rFonts w:ascii="宋体" w:hAnsi="宋体" w:hint="eastAsia"/>
          <w:color w:val="000000"/>
          <w:szCs w:val="21"/>
        </w:rPr>
        <w:t>·波兰尼著：大转型：我们时代的政治与经济起源[M].浙江人民出版社，2007年。</w:t>
      </w:r>
    </w:p>
    <w:p>
      <w:pPr>
        <w:pStyle w:val="style0"/>
        <w:numPr>
          <w:ilvl w:val="0"/>
          <w:numId w:val="60"/>
        </w:numPr>
        <w:spacing w:lineRule="auto" w:line="288"/>
        <w:rPr>
          <w:color w:val="000000"/>
          <w:szCs w:val="21"/>
        </w:rPr>
      </w:pPr>
      <w:r>
        <w:rPr>
          <w:rFonts w:ascii="宋体" w:hAnsi="宋体" w:hint="eastAsia"/>
          <w:color w:val="000000"/>
          <w:szCs w:val="21"/>
        </w:rPr>
        <w:t>[美]约瑟夫 E.斯蒂格利茨，张子源译：不平等的代价[M].机械工业出版社，2016年.</w:t>
      </w:r>
    </w:p>
    <w:p>
      <w:pPr>
        <w:pStyle w:val="style0"/>
        <w:numPr>
          <w:ilvl w:val="0"/>
          <w:numId w:val="60"/>
        </w:numPr>
        <w:spacing w:lineRule="auto" w:line="288"/>
        <w:rPr>
          <w:color w:val="000000"/>
          <w:szCs w:val="21"/>
        </w:rPr>
      </w:pPr>
      <w:r>
        <w:rPr>
          <w:rFonts w:ascii="宋体" w:hAnsi="宋体" w:hint="eastAsia"/>
          <w:color w:val="000000"/>
          <w:szCs w:val="21"/>
        </w:rPr>
        <w:t>[美]丹妮·罗德里克Dani Rodrik,廖丽华：全球化的悖论[M].中国人民大学出版社，2011.</w:t>
      </w:r>
    </w:p>
    <w:p>
      <w:pPr>
        <w:pStyle w:val="style0"/>
        <w:numPr>
          <w:ilvl w:val="0"/>
          <w:numId w:val="60"/>
        </w:numPr>
        <w:spacing w:lineRule="auto" w:line="288"/>
        <w:rPr>
          <w:color w:val="000000"/>
          <w:szCs w:val="21"/>
        </w:rPr>
      </w:pPr>
      <w:r>
        <w:rPr>
          <w:color w:val="000000"/>
          <w:szCs w:val="21"/>
        </w:rPr>
        <w:t xml:space="preserve"> [</w:t>
      </w:r>
      <w:r>
        <w:rPr>
          <w:color w:val="000000"/>
          <w:szCs w:val="21"/>
        </w:rPr>
        <w:t>美</w:t>
      </w:r>
      <w:r>
        <w:rPr>
          <w:color w:val="000000"/>
          <w:szCs w:val="21"/>
        </w:rPr>
        <w:t>]</w:t>
      </w:r>
      <w:r>
        <w:rPr>
          <w:color w:val="000000"/>
          <w:szCs w:val="21"/>
        </w:rPr>
        <w:t>史蒂文</w:t>
      </w:r>
      <w:r>
        <w:rPr>
          <w:color w:val="000000"/>
          <w:szCs w:val="21"/>
        </w:rPr>
        <w:t>·</w:t>
      </w:r>
      <w:r>
        <w:rPr>
          <w:color w:val="000000"/>
          <w:szCs w:val="21"/>
        </w:rPr>
        <w:t>普雷斯曼</w:t>
      </w:r>
      <w:r>
        <w:rPr>
          <w:rFonts w:hint="eastAsia"/>
          <w:color w:val="000000"/>
          <w:szCs w:val="21"/>
        </w:rPr>
        <w:t>：</w:t>
      </w:r>
      <w:r>
        <w:rPr>
          <w:color w:val="000000"/>
          <w:szCs w:val="21"/>
        </w:rPr>
        <w:t>思想者的足迹</w:t>
      </w:r>
      <w:r>
        <w:rPr>
          <w:color w:val="000000"/>
          <w:szCs w:val="21"/>
        </w:rPr>
        <w:t>——</w:t>
      </w:r>
      <w:r>
        <w:rPr>
          <w:color w:val="000000"/>
          <w:szCs w:val="21"/>
        </w:rPr>
        <w:t>五十位重要的西方经济学家</w:t>
      </w:r>
      <w:r>
        <w:rPr>
          <w:rFonts w:hint="eastAsia"/>
          <w:color w:val="000000"/>
          <w:szCs w:val="21"/>
        </w:rPr>
        <w:t>[M].</w:t>
      </w:r>
      <w:r>
        <w:rPr>
          <w:color w:val="000000"/>
          <w:szCs w:val="21"/>
        </w:rPr>
        <w:t>江苏人民出版社。</w:t>
      </w:r>
    </w:p>
    <w:p>
      <w:pPr>
        <w:pStyle w:val="style0"/>
        <w:numPr>
          <w:ilvl w:val="0"/>
          <w:numId w:val="60"/>
        </w:numPr>
        <w:spacing w:lineRule="auto" w:line="288"/>
        <w:rPr>
          <w:color w:val="000000"/>
          <w:szCs w:val="21"/>
        </w:rPr>
      </w:pPr>
      <w:r>
        <w:rPr>
          <w:rFonts w:ascii="Arial" w:cs="Arial" w:hAnsi="Arial" w:hint="eastAsia"/>
          <w:color w:val="000000"/>
          <w:szCs w:val="21"/>
          <w:shd w:val="clear" w:color="auto" w:fill="fff7e8"/>
        </w:rPr>
        <w:t>[</w:t>
      </w:r>
      <w:r>
        <w:rPr>
          <w:rFonts w:ascii="Arial" w:cs="Arial" w:hAnsi="Arial"/>
          <w:color w:val="000000"/>
          <w:szCs w:val="21"/>
          <w:shd w:val="clear" w:color="auto" w:fill="fff7e8"/>
        </w:rPr>
        <w:t>美</w:t>
      </w:r>
      <w:r>
        <w:rPr>
          <w:rFonts w:ascii="Arial" w:cs="Arial" w:hAnsi="Arial" w:hint="eastAsia"/>
          <w:color w:val="000000"/>
          <w:szCs w:val="21"/>
          <w:shd w:val="clear" w:color="auto" w:fill="fff7e8"/>
        </w:rPr>
        <w:t>[</w:t>
      </w:r>
      <w:r>
        <w:rPr/>
        <w:fldChar w:fldCharType="begin"/>
      </w:r>
      <w:r>
        <w:instrText xml:space="preserve"> HYPERLINK "http://search.dangdang.com/?key2=%BF%C6%CB%B9&amp;medium=01&amp;category_path=01.00.00.00.00.00" \o "（美）科斯  著，盛洪，陈郁  译" </w:instrText>
      </w:r>
      <w:r>
        <w:rPr/>
        <w:fldChar w:fldCharType="separate"/>
      </w:r>
      <w:r>
        <w:rPr>
          <w:rFonts w:ascii="Arial" w:cs="Arial" w:hAnsi="Arial"/>
          <w:color w:val="000000"/>
          <w:szCs w:val="21"/>
          <w:shd w:val="clear" w:color="auto" w:fill="fff7e8"/>
        </w:rPr>
        <w:t>科斯</w:t>
      </w:r>
      <w:r>
        <w:rPr/>
        <w:fldChar w:fldCharType="end"/>
      </w:r>
      <w:r>
        <w:rPr>
          <w:rFonts w:ascii="Arial" w:cs="Arial" w:hAnsi="Arial"/>
          <w:color w:val="000000"/>
          <w:szCs w:val="21"/>
          <w:shd w:val="clear" w:color="auto" w:fill="fff7e8"/>
        </w:rPr>
        <w:t> </w:t>
      </w:r>
      <w:r>
        <w:rPr>
          <w:rFonts w:ascii="Arial" w:cs="Arial" w:hAnsi="Arial"/>
          <w:color w:val="000000"/>
          <w:szCs w:val="21"/>
          <w:shd w:val="clear" w:color="auto" w:fill="fff7e8"/>
        </w:rPr>
        <w:t>著，</w:t>
      </w:r>
      <w:r>
        <w:rPr/>
        <w:fldChar w:fldCharType="begin"/>
      </w:r>
      <w:r>
        <w:instrText xml:space="preserve"> HYPERLINK "http://search.dangdang.com/?key2=%CA%A2%BA%E9&amp;medium=01&amp;category_path=01.00.00.00.00.00" \o "（美）科斯  著，盛洪，陈郁  译" </w:instrText>
      </w:r>
      <w:r>
        <w:rPr/>
        <w:fldChar w:fldCharType="separate"/>
      </w:r>
      <w:r>
        <w:rPr>
          <w:rFonts w:ascii="Arial" w:cs="Arial" w:hAnsi="Arial"/>
          <w:color w:val="000000"/>
          <w:szCs w:val="21"/>
          <w:shd w:val="clear" w:color="auto" w:fill="fff7e8"/>
        </w:rPr>
        <w:t>盛洪</w:t>
      </w:r>
      <w:r>
        <w:rPr/>
        <w:fldChar w:fldCharType="end"/>
      </w:r>
      <w:r>
        <w:rPr>
          <w:rFonts w:ascii="Arial" w:cs="Arial" w:hAnsi="Arial"/>
          <w:color w:val="000000"/>
          <w:szCs w:val="21"/>
          <w:shd w:val="clear" w:color="auto" w:fill="fff7e8"/>
        </w:rPr>
        <w:t>，</w:t>
      </w:r>
      <w:r>
        <w:rPr/>
        <w:fldChar w:fldCharType="begin"/>
      </w:r>
      <w:r>
        <w:instrText xml:space="preserve"> HYPERLINK "http://search.dangdang.com/?key2=%B3%C2%D3%F4&amp;medium=01&amp;category_path=01.00.00.00.00.00" \o "（美）科斯  著，盛洪，陈郁  译" </w:instrText>
      </w:r>
      <w:r>
        <w:rPr/>
        <w:fldChar w:fldCharType="separate"/>
      </w:r>
      <w:r>
        <w:rPr>
          <w:rFonts w:ascii="Arial" w:cs="Arial" w:hAnsi="Arial"/>
          <w:color w:val="000000"/>
          <w:szCs w:val="21"/>
          <w:shd w:val="clear" w:color="auto" w:fill="fff7e8"/>
        </w:rPr>
        <w:t>陈郁</w:t>
      </w:r>
      <w:r>
        <w:rPr/>
        <w:fldChar w:fldCharType="end"/>
      </w:r>
      <w:r>
        <w:rPr>
          <w:rFonts w:ascii="Arial" w:cs="Arial" w:hAnsi="Arial"/>
          <w:color w:val="000000"/>
          <w:szCs w:val="21"/>
          <w:shd w:val="clear" w:color="auto" w:fill="fff7e8"/>
        </w:rPr>
        <w:t> </w:t>
      </w:r>
      <w:r>
        <w:rPr>
          <w:rFonts w:ascii="Arial" w:cs="Arial" w:hAnsi="Arial"/>
          <w:color w:val="000000"/>
          <w:szCs w:val="21"/>
          <w:shd w:val="clear" w:color="auto" w:fill="fff7e8"/>
        </w:rPr>
        <w:t>译</w:t>
      </w:r>
      <w:r>
        <w:rPr>
          <w:rFonts w:ascii="Arial" w:cs="Arial" w:hAnsi="Arial" w:hint="eastAsia"/>
          <w:color w:val="000000"/>
          <w:szCs w:val="21"/>
          <w:shd w:val="clear" w:color="auto" w:fill="fff7e8"/>
        </w:rPr>
        <w:t>：企业、市场与法律</w:t>
      </w:r>
      <w:r>
        <w:rPr>
          <w:rFonts w:ascii="Arial" w:cs="Arial" w:hAnsi="Arial" w:hint="eastAsia"/>
          <w:color w:val="000000"/>
          <w:szCs w:val="21"/>
          <w:shd w:val="clear" w:color="auto" w:fill="fff7e8"/>
        </w:rPr>
        <w:t>[M[.</w:t>
      </w:r>
      <w:r>
        <w:rPr>
          <w:rFonts w:ascii="Arial" w:cs="Arial" w:hAnsi="Arial" w:hint="eastAsia"/>
          <w:color w:val="000000"/>
          <w:szCs w:val="21"/>
          <w:shd w:val="clear" w:color="auto" w:fill="fff7e8"/>
        </w:rPr>
        <w:t>格致出版社，</w:t>
      </w:r>
      <w:r>
        <w:rPr>
          <w:rFonts w:ascii="Arial" w:cs="Arial" w:hAnsi="Arial" w:hint="eastAsia"/>
          <w:color w:val="000000"/>
          <w:szCs w:val="21"/>
          <w:shd w:val="clear" w:color="auto" w:fill="fff7e8"/>
        </w:rPr>
        <w:t>2009</w:t>
      </w:r>
      <w:r>
        <w:rPr>
          <w:rFonts w:ascii="Arial" w:cs="Arial" w:hAnsi="Arial" w:hint="eastAsia"/>
          <w:color w:val="000000"/>
          <w:szCs w:val="21"/>
          <w:shd w:val="clear" w:color="auto" w:fill="fff7e8"/>
        </w:rPr>
        <w:t>年。</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英</w:t>
      </w:r>
      <w:r>
        <w:rPr>
          <w:color w:val="000000"/>
          <w:szCs w:val="21"/>
        </w:rPr>
        <w:t>]</w:t>
      </w:r>
      <w:r>
        <w:rPr>
          <w:rFonts w:hint="eastAsia"/>
          <w:color w:val="000000"/>
          <w:szCs w:val="21"/>
        </w:rPr>
        <w:t>罗纳德·哈里·科斯</w:t>
      </w:r>
      <w:r>
        <w:rPr>
          <w:rFonts w:ascii="Verdana" w:cs="宋体" w:hAnsi="Verdana"/>
          <w:color w:val="000000"/>
          <w:kern w:val="0"/>
          <w:szCs w:val="21"/>
        </w:rPr>
        <w:t>R.Coase</w:t>
      </w:r>
      <w:r>
        <w:rPr>
          <w:rFonts w:hint="eastAsia"/>
          <w:color w:val="000000"/>
          <w:szCs w:val="21"/>
        </w:rPr>
        <w:t>，王宁：变革中国——市场经济的中国之路</w:t>
      </w:r>
      <w:r>
        <w:rPr>
          <w:rFonts w:hint="eastAsia"/>
          <w:color w:val="000000"/>
          <w:szCs w:val="21"/>
        </w:rPr>
        <w:t>[M].</w:t>
      </w:r>
      <w:r>
        <w:rPr>
          <w:rFonts w:hint="eastAsia"/>
          <w:color w:val="000000"/>
          <w:szCs w:val="21"/>
        </w:rPr>
        <w:t>中信出版社，</w:t>
      </w:r>
      <w:r>
        <w:rPr>
          <w:rFonts w:hint="eastAsia"/>
          <w:color w:val="000000"/>
          <w:szCs w:val="21"/>
        </w:rPr>
        <w:t>2013</w:t>
      </w:r>
      <w:r>
        <w:rPr>
          <w:rFonts w:hint="eastAsia"/>
          <w:color w:val="000000"/>
          <w:szCs w:val="21"/>
        </w:rPr>
        <w:t>年</w:t>
      </w:r>
      <w:r>
        <w:rPr>
          <w:rFonts w:hint="eastAsia"/>
          <w:color w:val="000000"/>
          <w:szCs w:val="21"/>
        </w:rPr>
        <w:t>.</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英</w:t>
      </w:r>
      <w:r>
        <w:rPr>
          <w:rFonts w:hint="eastAsia"/>
          <w:color w:val="000000"/>
          <w:szCs w:val="21"/>
        </w:rPr>
        <w:t>]</w:t>
      </w:r>
      <w:r>
        <w:rPr>
          <w:rFonts w:hint="eastAsia"/>
          <w:color w:val="000000"/>
          <w:szCs w:val="21"/>
        </w:rPr>
        <w:t>罗纳德·哈里·科斯</w:t>
      </w:r>
      <w:r>
        <w:rPr>
          <w:rFonts w:ascii="Verdana" w:cs="宋体" w:hAnsi="Verdana"/>
          <w:color w:val="000000"/>
          <w:kern w:val="0"/>
          <w:szCs w:val="21"/>
        </w:rPr>
        <w:t>R.Coase</w:t>
      </w:r>
      <w:r>
        <w:rPr>
          <w:rFonts w:hint="eastAsia"/>
          <w:color w:val="000000"/>
          <w:szCs w:val="21"/>
        </w:rPr>
        <w:t>，</w:t>
      </w:r>
      <w:r>
        <w:rPr/>
        <w:fldChar w:fldCharType="begin"/>
      </w:r>
      <w:r>
        <w:instrText xml:space="preserve"> HYPERLINK "http://search.dangdang.com/?key2=%C2%DE%BE%FD%C0%F6&amp;medium=01&amp;category_path=01.00.00.00.00.00" \o "（美）科斯　著，罗君丽，茹玉骢　译" </w:instrText>
      </w:r>
      <w:r>
        <w:rPr/>
        <w:fldChar w:fldCharType="separate"/>
      </w:r>
      <w:r>
        <w:rPr>
          <w:rFonts w:ascii="Arial" w:cs="Arial" w:hAnsi="Arial"/>
          <w:color w:val="000000"/>
          <w:szCs w:val="21"/>
          <w:shd w:val="clear" w:color="auto" w:fill="fff7e8"/>
        </w:rPr>
        <w:t>罗君丽</w:t>
      </w:r>
      <w:r>
        <w:rPr/>
        <w:fldChar w:fldCharType="end"/>
      </w:r>
      <w:r>
        <w:rPr>
          <w:rFonts w:ascii="Arial" w:cs="Arial" w:hAnsi="Arial"/>
          <w:color w:val="000000"/>
          <w:szCs w:val="21"/>
          <w:shd w:val="clear" w:color="auto" w:fill="fff7e8"/>
        </w:rPr>
        <w:t>，</w:t>
      </w:r>
      <w:r>
        <w:rPr/>
        <w:fldChar w:fldCharType="begin"/>
      </w:r>
      <w:r>
        <w:instrText xml:space="preserve"> HYPERLINK "http://search.dangdang.com/?key2=%C8%E3%D3%F1%E6%F5&amp;medium=01&amp;category_path=01.00.00.00.00.00" \o "（美）科斯　著，罗君丽，茹玉骢　译" </w:instrText>
      </w:r>
      <w:r>
        <w:rPr/>
        <w:fldChar w:fldCharType="separate"/>
      </w:r>
      <w:r>
        <w:rPr>
          <w:rFonts w:ascii="Arial" w:cs="Arial" w:hAnsi="Arial"/>
          <w:color w:val="000000"/>
          <w:szCs w:val="21"/>
          <w:shd w:val="clear" w:color="auto" w:fill="fff7e8"/>
        </w:rPr>
        <w:t>茹玉骢</w:t>
      </w:r>
      <w:r>
        <w:rPr/>
        <w:fldChar w:fldCharType="end"/>
      </w:r>
      <w:r>
        <w:rPr>
          <w:rFonts w:hint="eastAsia"/>
          <w:color w:val="000000"/>
          <w:szCs w:val="21"/>
        </w:rPr>
        <w:t>译：论经济学和经济学家</w:t>
      </w:r>
      <w:r>
        <w:rPr>
          <w:rFonts w:hint="eastAsia"/>
          <w:color w:val="000000"/>
          <w:szCs w:val="21"/>
        </w:rPr>
        <w:t>[M].</w:t>
      </w:r>
      <w:r>
        <w:rPr>
          <w:rFonts w:hint="eastAsia"/>
          <w:color w:val="000000"/>
          <w:szCs w:val="21"/>
        </w:rPr>
        <w:t>格致出版社，</w:t>
      </w:r>
      <w:r>
        <w:rPr>
          <w:rFonts w:hint="eastAsia"/>
          <w:color w:val="000000"/>
          <w:szCs w:val="21"/>
        </w:rPr>
        <w:t>2010</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傅高义</w:t>
      </w:r>
      <w:r>
        <w:rPr>
          <w:rFonts w:hint="eastAsia"/>
          <w:color w:val="000000"/>
          <w:szCs w:val="21"/>
        </w:rPr>
        <w:t>EZRA F.VOGEL,</w:t>
      </w:r>
      <w:r>
        <w:rPr>
          <w:rFonts w:hint="eastAsia"/>
          <w:color w:val="000000"/>
          <w:szCs w:val="21"/>
        </w:rPr>
        <w:t>冯克利译：邓小平时代【</w:t>
      </w:r>
      <w:r>
        <w:rPr>
          <w:rFonts w:hint="eastAsia"/>
          <w:color w:val="000000"/>
          <w:szCs w:val="21"/>
        </w:rPr>
        <w:t>M</w:t>
      </w:r>
      <w:r>
        <w:rPr>
          <w:rFonts w:hint="eastAsia"/>
          <w:color w:val="000000"/>
          <w:szCs w:val="21"/>
        </w:rPr>
        <w:t>】</w:t>
      </w:r>
      <w:r>
        <w:rPr>
          <w:rFonts w:hint="eastAsia"/>
          <w:color w:val="000000"/>
          <w:szCs w:val="21"/>
        </w:rPr>
        <w:t>.</w:t>
      </w:r>
      <w:r>
        <w:rPr>
          <w:rFonts w:hint="eastAsia"/>
          <w:color w:val="000000"/>
          <w:szCs w:val="21"/>
        </w:rPr>
        <w:t>香港中文大学出版社编辑部，三联出版社，</w:t>
      </w:r>
      <w:r>
        <w:rPr>
          <w:rFonts w:hint="eastAsia"/>
          <w:color w:val="000000"/>
          <w:szCs w:val="21"/>
        </w:rPr>
        <w:t>2013</w:t>
      </w:r>
      <w:r>
        <w:rPr>
          <w:rFonts w:hint="eastAsia"/>
          <w:color w:val="000000"/>
          <w:szCs w:val="21"/>
        </w:rPr>
        <w:t>年</w:t>
      </w:r>
      <w:r>
        <w:rPr>
          <w:rFonts w:hint="eastAsia"/>
          <w:color w:val="000000"/>
          <w:szCs w:val="21"/>
        </w:rPr>
        <w:t>.</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沃尔特·艾萨克森：史蒂夫</w:t>
      </w:r>
      <w:r>
        <w:rPr>
          <w:rFonts w:ascii="宋体" w:hAnsi="宋体" w:hint="eastAsia"/>
          <w:color w:val="000000"/>
          <w:szCs w:val="21"/>
        </w:rPr>
        <w:t>·乔布斯传[M].中信出版社，2011年</w:t>
      </w:r>
    </w:p>
    <w:p>
      <w:pPr>
        <w:pStyle w:val="style0"/>
        <w:numPr>
          <w:ilvl w:val="0"/>
          <w:numId w:val="60"/>
        </w:numPr>
        <w:spacing w:lineRule="auto" w:line="288"/>
        <w:rPr>
          <w:color w:val="000000"/>
          <w:szCs w:val="21"/>
        </w:rPr>
      </w:pPr>
      <w:r>
        <w:rPr>
          <w:color w:val="000000"/>
          <w:szCs w:val="21"/>
        </w:rPr>
        <w:t>[</w:t>
      </w:r>
      <w:r>
        <w:rPr>
          <w:color w:val="000000"/>
          <w:szCs w:val="21"/>
        </w:rPr>
        <w:t>美</w:t>
      </w:r>
      <w:r>
        <w:rPr>
          <w:color w:val="000000"/>
          <w:szCs w:val="21"/>
        </w:rPr>
        <w:t>]</w:t>
      </w:r>
      <w:r>
        <w:rPr>
          <w:color w:val="000000"/>
          <w:szCs w:val="21"/>
        </w:rPr>
        <w:t>史蒂文</w:t>
      </w:r>
      <w:r>
        <w:rPr>
          <w:color w:val="000000"/>
          <w:szCs w:val="21"/>
        </w:rPr>
        <w:t>·</w:t>
      </w:r>
      <w:r>
        <w:rPr>
          <w:color w:val="000000"/>
          <w:szCs w:val="21"/>
        </w:rPr>
        <w:t>普雷斯曼</w:t>
      </w:r>
      <w:r>
        <w:rPr>
          <w:rFonts w:hint="eastAsia"/>
          <w:color w:val="000000"/>
          <w:szCs w:val="21"/>
        </w:rPr>
        <w:t>：</w:t>
      </w:r>
      <w:r>
        <w:rPr>
          <w:color w:val="000000"/>
          <w:szCs w:val="21"/>
        </w:rPr>
        <w:t>市场经济</w:t>
      </w:r>
      <w:r>
        <w:rPr>
          <w:color w:val="000000"/>
          <w:szCs w:val="21"/>
        </w:rPr>
        <w:t>——</w:t>
      </w:r>
      <w:r>
        <w:rPr>
          <w:color w:val="000000"/>
          <w:szCs w:val="21"/>
        </w:rPr>
        <w:t>大师们的思考</w:t>
      </w:r>
      <w:r>
        <w:rPr>
          <w:rFonts w:hint="eastAsia"/>
          <w:color w:val="000000"/>
          <w:szCs w:val="21"/>
        </w:rPr>
        <w:t>[M].</w:t>
      </w:r>
      <w:r>
        <w:rPr>
          <w:color w:val="000000"/>
          <w:szCs w:val="21"/>
        </w:rPr>
        <w:t>江苏人民出版社。</w:t>
      </w:r>
      <w:r>
        <w:rPr>
          <w:color w:val="000000"/>
          <w:szCs w:val="21"/>
        </w:rPr>
        <w:t>2000</w:t>
      </w:r>
      <w:r>
        <w:rPr>
          <w:color w:val="000000"/>
          <w:szCs w:val="21"/>
        </w:rPr>
        <w:t>年版。</w:t>
      </w:r>
    </w:p>
    <w:p>
      <w:pPr>
        <w:pStyle w:val="style0"/>
        <w:widowControl/>
        <w:numPr>
          <w:ilvl w:val="0"/>
          <w:numId w:val="60"/>
        </w:numPr>
        <w:shd w:val="clear" w:color="auto" w:fill="fff7e8"/>
        <w:spacing w:lineRule="auto" w:line="288"/>
        <w:jc w:val="left"/>
        <w:rPr>
          <w:rFonts w:ascii="宋体" w:cs="宋体" w:hAnsi="宋体"/>
          <w:color w:val="000000"/>
          <w:kern w:val="0"/>
          <w:szCs w:val="21"/>
        </w:rPr>
      </w:pPr>
      <w:r>
        <w:rPr>
          <w:rFonts w:ascii="Arial" w:cs="Arial" w:hAnsi="Arial" w:hint="eastAsia"/>
          <w:color w:val="000000"/>
          <w:kern w:val="0"/>
          <w:szCs w:val="21"/>
        </w:rPr>
        <w:t>[</w:t>
      </w:r>
      <w:r>
        <w:rPr>
          <w:rFonts w:ascii="Arial" w:cs="Arial" w:hAnsi="Arial"/>
          <w:color w:val="000000"/>
          <w:kern w:val="0"/>
          <w:szCs w:val="21"/>
        </w:rPr>
        <w:t>美</w:t>
      </w:r>
      <w:r>
        <w:rPr>
          <w:rFonts w:ascii="Arial" w:cs="Arial" w:hAnsi="Arial" w:hint="eastAsia"/>
          <w:color w:val="000000"/>
          <w:kern w:val="0"/>
          <w:szCs w:val="21"/>
        </w:rPr>
        <w:t>]</w:t>
      </w:r>
      <w:r>
        <w:rPr/>
        <w:fldChar w:fldCharType="begin"/>
      </w:r>
      <w:r>
        <w:instrText xml:space="preserve"> HYPERLINK "http://search.dangdang.com/?key2=%B5%C2%C2%B3%BF%CB&amp;medium=01&amp;category_path=01.00.00.00.00.00" \o "（美）德鲁克（Drucker，P.F.） 著，许是祥  译" </w:instrText>
      </w:r>
      <w:r>
        <w:rPr/>
        <w:fldChar w:fldCharType="separate"/>
      </w:r>
      <w:r>
        <w:rPr>
          <w:rFonts w:ascii="Arial" w:cs="Arial" w:hAnsi="Arial"/>
          <w:color w:val="000000"/>
          <w:kern w:val="0"/>
          <w:szCs w:val="21"/>
        </w:rPr>
        <w:t>德鲁克</w:t>
      </w:r>
      <w:r>
        <w:rPr/>
        <w:fldChar w:fldCharType="end"/>
      </w:r>
      <w:r>
        <w:rPr>
          <w:rFonts w:ascii="Arial" w:cs="Arial" w:hAnsi="Arial"/>
          <w:color w:val="000000"/>
          <w:kern w:val="0"/>
          <w:szCs w:val="21"/>
        </w:rPr>
        <w:t>（</w:t>
      </w:r>
      <w:r>
        <w:rPr/>
        <w:fldChar w:fldCharType="begin"/>
      </w:r>
      <w:r>
        <w:instrText xml:space="preserve"> HYPERLINK "http://search.dangdang.com/?key2=Drucker&amp;medium=01&amp;category_path=01.00.00.00.00.00" \o "（美）德鲁克（Drucker，P.F.） 著，许是祥  译" </w:instrText>
      </w:r>
      <w:r>
        <w:rPr/>
        <w:fldChar w:fldCharType="separate"/>
      </w:r>
      <w:r>
        <w:rPr>
          <w:rFonts w:ascii="Arial" w:cs="Arial" w:hAnsi="Arial"/>
          <w:color w:val="000000"/>
          <w:kern w:val="0"/>
          <w:szCs w:val="21"/>
        </w:rPr>
        <w:t>Drucker</w:t>
      </w:r>
      <w:r>
        <w:rPr/>
        <w:fldChar w:fldCharType="end"/>
      </w:r>
      <w:r>
        <w:rPr>
          <w:rFonts w:ascii="Arial" w:cs="Arial" w:hAnsi="Arial"/>
          <w:color w:val="000000"/>
          <w:kern w:val="0"/>
          <w:szCs w:val="21"/>
        </w:rPr>
        <w:t>，</w:t>
      </w:r>
      <w:r>
        <w:rPr/>
        <w:fldChar w:fldCharType="begin"/>
      </w:r>
      <w:r>
        <w:instrText xml:space="preserve"> HYPERLINK "http://search.dangdang.com/?key2=P.F&amp;medium=01&amp;category_path=01.00.00.00.00.00" \o "（美）德鲁克（Drucker，P.F.） 著，许是祥  译" </w:instrText>
      </w:r>
      <w:r>
        <w:rPr/>
        <w:fldChar w:fldCharType="separate"/>
      </w:r>
      <w:r>
        <w:rPr>
          <w:rFonts w:ascii="Arial" w:cs="Arial" w:hAnsi="Arial"/>
          <w:color w:val="000000"/>
          <w:kern w:val="0"/>
          <w:szCs w:val="21"/>
        </w:rPr>
        <w:t>P.F</w:t>
      </w:r>
      <w:r>
        <w:rPr/>
        <w:fldChar w:fldCharType="end"/>
      </w:r>
      <w:r>
        <w:rPr>
          <w:rFonts w:ascii="Arial" w:cs="Arial" w:hAnsi="Arial"/>
          <w:color w:val="000000"/>
          <w:kern w:val="0"/>
          <w:szCs w:val="21"/>
        </w:rPr>
        <w:t>.</w:t>
      </w:r>
      <w:r>
        <w:rPr>
          <w:rFonts w:ascii="Arial" w:cs="Arial" w:hAnsi="Arial"/>
          <w:color w:val="000000"/>
          <w:kern w:val="0"/>
          <w:szCs w:val="21"/>
        </w:rPr>
        <w:t>）</w:t>
      </w:r>
      <w:r>
        <w:rPr>
          <w:rFonts w:ascii="Arial" w:cs="Arial" w:hAnsi="Arial"/>
          <w:color w:val="000000"/>
          <w:kern w:val="0"/>
          <w:szCs w:val="21"/>
        </w:rPr>
        <w:t xml:space="preserve"> </w:t>
      </w:r>
      <w:r>
        <w:rPr>
          <w:rFonts w:ascii="Arial" w:cs="Arial" w:hAnsi="Arial"/>
          <w:color w:val="000000"/>
          <w:kern w:val="0"/>
          <w:szCs w:val="21"/>
        </w:rPr>
        <w:t>著，</w:t>
      </w:r>
      <w:r>
        <w:rPr/>
        <w:fldChar w:fldCharType="begin"/>
      </w:r>
      <w:r>
        <w:instrText xml:space="preserve"> HYPERLINK "http://search.dangdang.com/?key2=%D0%ED%CA%C7%CF%E9&amp;medium=01&amp;category_path=01.00.00.00.00.00" \o "（美）德鲁克（Drucker，P.F.） 著，许是祥  译" </w:instrText>
      </w:r>
      <w:r>
        <w:rPr/>
        <w:fldChar w:fldCharType="separate"/>
      </w:r>
      <w:r>
        <w:rPr>
          <w:rFonts w:ascii="Arial" w:cs="Arial" w:hAnsi="Arial"/>
          <w:color w:val="000000"/>
          <w:kern w:val="0"/>
          <w:szCs w:val="21"/>
        </w:rPr>
        <w:t>许是祥</w:t>
      </w:r>
      <w:r>
        <w:rPr/>
        <w:fldChar w:fldCharType="end"/>
      </w:r>
      <w:r>
        <w:rPr>
          <w:rFonts w:ascii="Arial" w:cs="Arial" w:hAnsi="Arial"/>
          <w:color w:val="000000"/>
          <w:kern w:val="0"/>
          <w:szCs w:val="21"/>
        </w:rPr>
        <w:t> </w:t>
      </w:r>
      <w:r>
        <w:rPr>
          <w:rFonts w:ascii="Arial" w:cs="Arial" w:hAnsi="Arial"/>
          <w:color w:val="000000"/>
          <w:kern w:val="0"/>
          <w:szCs w:val="21"/>
        </w:rPr>
        <w:t>译</w:t>
      </w:r>
      <w:r>
        <w:rPr>
          <w:rFonts w:ascii="Arial" w:cs="Arial" w:hAnsi="Arial" w:hint="eastAsia"/>
          <w:color w:val="000000"/>
          <w:kern w:val="0"/>
          <w:szCs w:val="21"/>
        </w:rPr>
        <w:t>：卓有成效的管理者</w:t>
      </w:r>
      <w:r>
        <w:rPr>
          <w:rFonts w:ascii="Arial" w:cs="Arial" w:hAnsi="Arial" w:hint="eastAsia"/>
          <w:color w:val="000000"/>
          <w:kern w:val="0"/>
          <w:szCs w:val="21"/>
        </w:rPr>
        <w:t>[M].</w:t>
      </w:r>
      <w:r>
        <w:rPr>
          <w:rFonts w:ascii="Arial" w:cs="Arial" w:hAnsi="Arial" w:hint="eastAsia"/>
          <w:color w:val="000000"/>
          <w:kern w:val="0"/>
          <w:szCs w:val="21"/>
        </w:rPr>
        <w:t>机械工业出版社，</w:t>
      </w:r>
      <w:r>
        <w:rPr>
          <w:rFonts w:ascii="Arial" w:cs="Arial" w:hAnsi="Arial" w:hint="eastAsia"/>
          <w:color w:val="000000"/>
          <w:kern w:val="0"/>
          <w:szCs w:val="21"/>
        </w:rPr>
        <w:t>2009</w:t>
      </w:r>
      <w:r>
        <w:rPr>
          <w:rFonts w:ascii="Arial" w:cs="Arial" w:hAnsi="Arial" w:hint="eastAsia"/>
          <w:color w:val="000000"/>
          <w:kern w:val="0"/>
          <w:szCs w:val="21"/>
        </w:rPr>
        <w:t>年。</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color w:val="000000"/>
          <w:szCs w:val="21"/>
        </w:rPr>
        <w:t xml:space="preserve"> </w:t>
      </w:r>
      <w:r>
        <w:rPr>
          <w:color w:val="000000"/>
          <w:szCs w:val="21"/>
        </w:rPr>
        <w:t>罗萨</w:t>
      </w:r>
      <w:r>
        <w:rPr>
          <w:color w:val="000000"/>
          <w:szCs w:val="21"/>
        </w:rPr>
        <w:t>·</w:t>
      </w:r>
      <w:r>
        <w:rPr>
          <w:color w:val="000000"/>
          <w:szCs w:val="21"/>
        </w:rPr>
        <w:t>罗伯茨</w:t>
      </w:r>
      <w:r>
        <w:rPr>
          <w:rFonts w:hint="eastAsia"/>
          <w:color w:val="000000"/>
          <w:szCs w:val="21"/>
        </w:rPr>
        <w:t>:</w:t>
      </w:r>
      <w:r>
        <w:rPr>
          <w:color w:val="000000"/>
          <w:szCs w:val="21"/>
        </w:rPr>
        <w:t xml:space="preserve"> </w:t>
      </w:r>
      <w:r>
        <w:rPr>
          <w:color w:val="000000"/>
          <w:szCs w:val="21"/>
        </w:rPr>
        <w:t>抉择</w:t>
      </w:r>
      <w:r>
        <w:rPr>
          <w:color w:val="000000"/>
          <w:szCs w:val="21"/>
        </w:rPr>
        <w:t>——</w:t>
      </w:r>
      <w:r>
        <w:rPr>
          <w:color w:val="000000"/>
          <w:szCs w:val="21"/>
        </w:rPr>
        <w:t>关于自由贸易与贸易保护主义的寓言</w:t>
      </w:r>
      <w:r>
        <w:rPr>
          <w:rFonts w:hint="eastAsia"/>
          <w:color w:val="000000"/>
          <w:szCs w:val="21"/>
        </w:rPr>
        <w:t>[M].</w:t>
      </w:r>
      <w:r>
        <w:rPr>
          <w:color w:val="000000"/>
          <w:szCs w:val="21"/>
        </w:rPr>
        <w:t xml:space="preserve"> </w:t>
      </w:r>
      <w:r>
        <w:rPr>
          <w:color w:val="000000"/>
          <w:szCs w:val="21"/>
        </w:rPr>
        <w:t>中国人民大学出版社，</w:t>
      </w:r>
      <w:r>
        <w:rPr>
          <w:color w:val="000000"/>
          <w:szCs w:val="21"/>
        </w:rPr>
        <w:t>2001</w:t>
      </w:r>
      <w:r>
        <w:rPr>
          <w:color w:val="000000"/>
          <w:szCs w:val="21"/>
        </w:rPr>
        <w:t>年版。</w:t>
      </w:r>
    </w:p>
    <w:p>
      <w:pPr>
        <w:pStyle w:val="style0"/>
        <w:numPr>
          <w:ilvl w:val="0"/>
          <w:numId w:val="60"/>
        </w:numPr>
        <w:spacing w:lineRule="auto" w:line="288"/>
        <w:jc w:val="left"/>
        <w:rPr>
          <w:color w:val="000000"/>
          <w:szCs w:val="21"/>
        </w:rPr>
      </w:pPr>
      <w:r>
        <w:rPr>
          <w:color w:val="000000"/>
          <w:szCs w:val="21"/>
        </w:rPr>
        <w:t>[</w:t>
      </w:r>
      <w:r>
        <w:rPr>
          <w:color w:val="000000"/>
          <w:szCs w:val="21"/>
        </w:rPr>
        <w:t>美</w:t>
      </w:r>
      <w:r>
        <w:rPr>
          <w:color w:val="000000"/>
          <w:szCs w:val="21"/>
        </w:rPr>
        <w:t>]</w:t>
      </w:r>
      <w:r>
        <w:rPr>
          <w:color w:val="000000"/>
          <w:szCs w:val="21"/>
        </w:rPr>
        <w:t>大卫</w:t>
      </w:r>
      <w:r>
        <w:rPr>
          <w:color w:val="000000"/>
          <w:szCs w:val="21"/>
        </w:rPr>
        <w:t>·D</w:t>
      </w:r>
      <w:r>
        <w:rPr>
          <w:color w:val="000000"/>
          <w:szCs w:val="21"/>
        </w:rPr>
        <w:t>弗里德曼</w:t>
      </w:r>
      <w:r>
        <w:rPr>
          <w:rFonts w:hint="eastAsia"/>
          <w:color w:val="000000"/>
          <w:szCs w:val="21"/>
        </w:rPr>
        <w:t>:</w:t>
      </w:r>
      <w:r>
        <w:rPr>
          <w:color w:val="000000"/>
          <w:szCs w:val="21"/>
        </w:rPr>
        <w:t>经济学语境下的法律规则</w:t>
      </w:r>
      <w:r>
        <w:rPr>
          <w:rFonts w:hint="eastAsia"/>
          <w:color w:val="000000"/>
          <w:szCs w:val="21"/>
        </w:rPr>
        <w:t>[M].</w:t>
      </w:r>
      <w:r>
        <w:rPr>
          <w:color w:val="000000"/>
          <w:szCs w:val="21"/>
        </w:rPr>
        <w:t>法律出版社，</w:t>
      </w:r>
      <w:r>
        <w:rPr>
          <w:color w:val="000000"/>
          <w:szCs w:val="21"/>
        </w:rPr>
        <w:t>2006</w:t>
      </w:r>
      <w:r>
        <w:rPr>
          <w:color w:val="000000"/>
          <w:szCs w:val="21"/>
        </w:rPr>
        <w:t>年</w:t>
      </w:r>
      <w:r>
        <w:rPr>
          <w:color w:val="000000"/>
          <w:szCs w:val="21"/>
        </w:rPr>
        <w:t>1</w:t>
      </w:r>
      <w:r>
        <w:rPr>
          <w:color w:val="000000"/>
          <w:szCs w:val="21"/>
        </w:rPr>
        <w:t>月。</w:t>
      </w:r>
    </w:p>
    <w:p>
      <w:pPr>
        <w:pStyle w:val="style0"/>
        <w:numPr>
          <w:ilvl w:val="0"/>
          <w:numId w:val="60"/>
        </w:numPr>
        <w:spacing w:lineRule="auto" w:line="288"/>
        <w:jc w:val="left"/>
        <w:rPr>
          <w:color w:val="000000"/>
          <w:szCs w:val="21"/>
        </w:rPr>
      </w:pPr>
      <w:r>
        <w:rPr>
          <w:color w:val="000000"/>
          <w:szCs w:val="21"/>
        </w:rPr>
        <w:t>[</w:t>
      </w:r>
      <w:r>
        <w:rPr>
          <w:rFonts w:hint="eastAsia"/>
          <w:color w:val="000000"/>
          <w:szCs w:val="21"/>
        </w:rPr>
        <w:t>美</w:t>
      </w:r>
      <w:r>
        <w:rPr>
          <w:color w:val="000000"/>
          <w:szCs w:val="21"/>
        </w:rPr>
        <w:t>]</w:t>
      </w:r>
      <w:r>
        <w:rPr>
          <w:rFonts w:hint="eastAsia"/>
          <w:color w:val="000000"/>
          <w:szCs w:val="21"/>
        </w:rPr>
        <w:t>亨利</w:t>
      </w:r>
      <w:r>
        <w:rPr>
          <w:color w:val="000000"/>
          <w:szCs w:val="21"/>
        </w:rPr>
        <w:t>·</w:t>
      </w:r>
      <w:r>
        <w:rPr>
          <w:rFonts w:hint="eastAsia"/>
          <w:color w:val="000000"/>
          <w:szCs w:val="21"/>
        </w:rPr>
        <w:t>基辛格：论中国</w:t>
      </w:r>
      <w:r>
        <w:rPr>
          <w:color w:val="000000"/>
          <w:szCs w:val="21"/>
        </w:rPr>
        <w:t>[M].</w:t>
      </w:r>
      <w:r>
        <w:rPr>
          <w:rFonts w:hint="eastAsia"/>
          <w:color w:val="000000"/>
          <w:szCs w:val="21"/>
        </w:rPr>
        <w:t>北京：中信出版社，</w:t>
      </w:r>
      <w:r>
        <w:rPr>
          <w:color w:val="000000"/>
          <w:szCs w:val="21"/>
        </w:rPr>
        <w:t>2012</w:t>
      </w:r>
      <w:r>
        <w:rPr>
          <w:rFonts w:hint="eastAsia"/>
          <w:color w:val="000000"/>
          <w:szCs w:val="21"/>
        </w:rPr>
        <w:t>年。</w:t>
      </w:r>
    </w:p>
    <w:p>
      <w:pPr>
        <w:pStyle w:val="style0"/>
        <w:numPr>
          <w:ilvl w:val="0"/>
          <w:numId w:val="60"/>
        </w:numPr>
        <w:spacing w:lineRule="auto" w:line="288"/>
        <w:rPr>
          <w:color w:val="000000"/>
          <w:szCs w:val="21"/>
        </w:rPr>
      </w:pPr>
      <w:r>
        <w:rPr>
          <w:color w:val="000000"/>
          <w:szCs w:val="21"/>
        </w:rPr>
        <w:t>[</w:t>
      </w:r>
      <w:r>
        <w:rPr>
          <w:rFonts w:hint="eastAsia"/>
          <w:color w:val="000000"/>
          <w:szCs w:val="21"/>
        </w:rPr>
        <w:t>美</w:t>
      </w:r>
      <w:r>
        <w:rPr>
          <w:color w:val="000000"/>
          <w:szCs w:val="21"/>
        </w:rPr>
        <w:t>]</w:t>
      </w:r>
      <w:r>
        <w:rPr>
          <w:rFonts w:hint="eastAsia"/>
          <w:color w:val="000000"/>
          <w:szCs w:val="21"/>
        </w:rPr>
        <w:t>亨利</w:t>
      </w:r>
      <w:r>
        <w:rPr>
          <w:color w:val="000000"/>
          <w:szCs w:val="21"/>
        </w:rPr>
        <w:t>·</w:t>
      </w:r>
      <w:r>
        <w:rPr>
          <w:rFonts w:hint="eastAsia"/>
          <w:color w:val="000000"/>
          <w:szCs w:val="21"/>
        </w:rPr>
        <w:t>基辛格，</w:t>
      </w:r>
      <w:r>
        <w:rPr>
          <w:color w:val="000000"/>
          <w:szCs w:val="21"/>
        </w:rPr>
        <w:t>[</w:t>
      </w:r>
      <w:r>
        <w:rPr>
          <w:rFonts w:hint="eastAsia"/>
          <w:color w:val="000000"/>
          <w:szCs w:val="21"/>
        </w:rPr>
        <w:t>中</w:t>
      </w:r>
      <w:r>
        <w:rPr>
          <w:color w:val="000000"/>
          <w:szCs w:val="21"/>
        </w:rPr>
        <w:t>]</w:t>
      </w:r>
      <w:r>
        <w:rPr>
          <w:rFonts w:hint="eastAsia"/>
          <w:color w:val="000000"/>
          <w:szCs w:val="21"/>
        </w:rPr>
        <w:t>李稻葵</w:t>
      </w:r>
      <w:r>
        <w:rPr>
          <w:color w:val="000000"/>
          <w:szCs w:val="21"/>
        </w:rPr>
        <w:t xml:space="preserve">  </w:t>
      </w:r>
      <w:r>
        <w:rPr>
          <w:rFonts w:hint="eastAsia"/>
          <w:color w:val="000000"/>
          <w:szCs w:val="21"/>
        </w:rPr>
        <w:t>，</w:t>
      </w:r>
      <w:r>
        <w:rPr>
          <w:color w:val="000000"/>
          <w:szCs w:val="21"/>
        </w:rPr>
        <w:t>[</w:t>
      </w:r>
      <w:r>
        <w:rPr>
          <w:rFonts w:hint="eastAsia"/>
          <w:color w:val="000000"/>
          <w:szCs w:val="21"/>
        </w:rPr>
        <w:t>美</w:t>
      </w:r>
      <w:r>
        <w:rPr>
          <w:color w:val="000000"/>
          <w:szCs w:val="21"/>
        </w:rPr>
        <w:t>]</w:t>
      </w:r>
      <w:r>
        <w:rPr>
          <w:rFonts w:hint="eastAsia"/>
          <w:color w:val="000000"/>
          <w:szCs w:val="21"/>
        </w:rPr>
        <w:t>尼尔</w:t>
      </w:r>
      <w:r>
        <w:rPr>
          <w:color w:val="000000"/>
          <w:szCs w:val="21"/>
        </w:rPr>
        <w:t xml:space="preserve">· </w:t>
      </w:r>
      <w:r>
        <w:rPr>
          <w:rFonts w:hint="eastAsia"/>
          <w:color w:val="000000"/>
          <w:szCs w:val="21"/>
        </w:rPr>
        <w:t>弗格森，</w:t>
      </w:r>
      <w:r>
        <w:rPr>
          <w:color w:val="000000"/>
          <w:szCs w:val="21"/>
        </w:rPr>
        <w:t>[</w:t>
      </w:r>
      <w:r>
        <w:rPr>
          <w:rFonts w:hint="eastAsia"/>
          <w:color w:val="000000"/>
          <w:szCs w:val="21"/>
        </w:rPr>
        <w:t>美</w:t>
      </w:r>
      <w:r>
        <w:rPr>
          <w:color w:val="000000"/>
          <w:szCs w:val="21"/>
        </w:rPr>
        <w:t>]</w:t>
      </w:r>
      <w:r>
        <w:rPr>
          <w:rFonts w:hint="eastAsia"/>
          <w:color w:val="000000"/>
          <w:szCs w:val="21"/>
        </w:rPr>
        <w:t>法里德，扎卡利亚：舌战中国（</w:t>
      </w:r>
      <w:r>
        <w:rPr>
          <w:color w:val="000000"/>
          <w:szCs w:val="21"/>
        </w:rPr>
        <w:t>Does the 21</w:t>
      </w:r>
      <w:r>
        <w:rPr>
          <w:color w:val="000000"/>
          <w:szCs w:val="21"/>
          <w:vertAlign w:val="superscript"/>
        </w:rPr>
        <w:t>st</w:t>
      </w:r>
      <w:r>
        <w:rPr>
          <w:color w:val="000000"/>
          <w:szCs w:val="21"/>
        </w:rPr>
        <w:t xml:space="preserve"> Century Belong to China?</w:t>
      </w:r>
      <w:r>
        <w:rPr>
          <w:rFonts w:hint="eastAsia"/>
          <w:color w:val="000000"/>
          <w:szCs w:val="21"/>
        </w:rPr>
        <w:t>），中信出版社，</w:t>
      </w:r>
      <w:r>
        <w:rPr>
          <w:color w:val="000000"/>
          <w:szCs w:val="21"/>
        </w:rPr>
        <w:t>2012</w:t>
      </w:r>
      <w:r>
        <w:rPr>
          <w:rFonts w:hint="eastAsia"/>
          <w:color w:val="000000"/>
          <w:szCs w:val="21"/>
        </w:rPr>
        <w:t>年。（</w:t>
      </w:r>
      <w:r>
        <w:rPr>
          <w:color w:val="000000"/>
          <w:szCs w:val="21"/>
        </w:rPr>
        <w:t>2011</w:t>
      </w:r>
      <w:r>
        <w:rPr>
          <w:rFonts w:hint="eastAsia"/>
          <w:color w:val="000000"/>
          <w:szCs w:val="21"/>
        </w:rPr>
        <w:t>年加拿大芒克辩论会，</w:t>
      </w:r>
      <w:r>
        <w:rPr>
          <w:color w:val="000000"/>
          <w:szCs w:val="21"/>
        </w:rPr>
        <w:t>Peter  Munk</w:t>
      </w:r>
      <w:r>
        <w:rPr>
          <w:rFonts w:hint="eastAsia"/>
          <w:color w:val="000000"/>
          <w:szCs w:val="21"/>
        </w:rPr>
        <w:t>）</w:t>
      </w:r>
    </w:p>
    <w:p>
      <w:pPr>
        <w:pStyle w:val="style0"/>
        <w:numPr>
          <w:ilvl w:val="0"/>
          <w:numId w:val="60"/>
        </w:numPr>
        <w:spacing w:lineRule="auto" w:line="288"/>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约翰</w:t>
      </w:r>
      <w:r>
        <w:rPr>
          <w:rFonts w:ascii="宋体" w:hAnsi="宋体" w:hint="eastAsia"/>
          <w:color w:val="000000"/>
          <w:szCs w:val="21"/>
        </w:rPr>
        <w:t>·S·戈登著，祁斌译：伟大的博弈[M].中信出版社，2016年.</w:t>
      </w:r>
    </w:p>
    <w:p>
      <w:pPr>
        <w:pStyle w:val="style0"/>
        <w:numPr>
          <w:ilvl w:val="0"/>
          <w:numId w:val="60"/>
        </w:numPr>
        <w:spacing w:lineRule="auto" w:line="288"/>
        <w:rPr>
          <w:color w:val="000000"/>
          <w:szCs w:val="21"/>
        </w:rPr>
      </w:pPr>
      <w:r>
        <w:rPr>
          <w:rFonts w:hint="eastAsia"/>
          <w:color w:val="000000"/>
          <w:szCs w:val="21"/>
        </w:rPr>
        <w:t>林毅夫：从西潮到东风（我在世行四年对世界重大经济问题的思考和见解）</w:t>
      </w:r>
      <w:r>
        <w:rPr>
          <w:rFonts w:hint="eastAsia"/>
          <w:color w:val="000000"/>
          <w:szCs w:val="21"/>
        </w:rPr>
        <w:t>[M].</w:t>
      </w:r>
      <w:r>
        <w:rPr>
          <w:rFonts w:hint="eastAsia"/>
          <w:color w:val="000000"/>
          <w:szCs w:val="21"/>
        </w:rPr>
        <w:t>中信出版社，</w:t>
      </w:r>
      <w:r>
        <w:rPr>
          <w:rFonts w:hint="eastAsia"/>
          <w:color w:val="000000"/>
          <w:szCs w:val="21"/>
        </w:rPr>
        <w:t>2012</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赵春明：企业战略管理——理论与实践</w:t>
      </w:r>
      <w:r>
        <w:rPr>
          <w:rFonts w:hint="eastAsia"/>
          <w:color w:val="000000"/>
          <w:szCs w:val="21"/>
        </w:rPr>
        <w:t>[M].</w:t>
      </w:r>
      <w:r>
        <w:rPr>
          <w:rFonts w:hint="eastAsia"/>
          <w:color w:val="000000"/>
          <w:szCs w:val="21"/>
        </w:rPr>
        <w:t>人民出版社，</w:t>
      </w:r>
      <w:r>
        <w:rPr>
          <w:rFonts w:hint="eastAsia"/>
          <w:color w:val="000000"/>
          <w:szCs w:val="21"/>
        </w:rPr>
        <w:t>2009</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赵春明，宏结：国际经济学</w:t>
      </w:r>
      <w:r>
        <w:rPr>
          <w:rFonts w:hint="eastAsia"/>
          <w:color w:val="000000"/>
          <w:szCs w:val="21"/>
        </w:rPr>
        <w:t>[M].</w:t>
      </w:r>
      <w:r>
        <w:rPr>
          <w:rFonts w:hint="eastAsia"/>
          <w:color w:val="000000"/>
          <w:szCs w:val="21"/>
        </w:rPr>
        <w:t>北京师范大学出版社，</w:t>
      </w:r>
      <w:r>
        <w:rPr>
          <w:rFonts w:hint="eastAsia"/>
          <w:color w:val="000000"/>
          <w:szCs w:val="21"/>
        </w:rPr>
        <w:t>2012</w:t>
      </w:r>
      <w:r>
        <w:rPr>
          <w:rFonts w:hint="eastAsia"/>
          <w:color w:val="000000"/>
          <w:szCs w:val="21"/>
        </w:rPr>
        <w:t>年版（或者机械工业出版社，</w:t>
      </w:r>
      <w:r>
        <w:rPr>
          <w:rFonts w:hint="eastAsia"/>
          <w:color w:val="000000"/>
          <w:szCs w:val="21"/>
        </w:rPr>
        <w:t>2007</w:t>
      </w:r>
      <w:r>
        <w:rPr>
          <w:rFonts w:hint="eastAsia"/>
          <w:color w:val="000000"/>
          <w:szCs w:val="21"/>
        </w:rPr>
        <w:t>年版）。</w:t>
      </w:r>
    </w:p>
    <w:p>
      <w:pPr>
        <w:pStyle w:val="style0"/>
        <w:numPr>
          <w:ilvl w:val="0"/>
          <w:numId w:val="60"/>
        </w:numPr>
        <w:spacing w:lineRule="auto" w:line="288"/>
        <w:rPr>
          <w:color w:val="000000"/>
          <w:szCs w:val="21"/>
        </w:rPr>
      </w:pPr>
      <w:r>
        <w:rPr>
          <w:rFonts w:hint="eastAsia"/>
          <w:color w:val="000000"/>
          <w:szCs w:val="21"/>
        </w:rPr>
        <w:t>卢进勇：国际投资学</w:t>
      </w:r>
      <w:r>
        <w:rPr>
          <w:rFonts w:hint="eastAsia"/>
          <w:color w:val="000000"/>
          <w:szCs w:val="21"/>
        </w:rPr>
        <w:t>[M].</w:t>
      </w:r>
      <w:r>
        <w:rPr>
          <w:rFonts w:hint="eastAsia"/>
          <w:color w:val="000000"/>
          <w:szCs w:val="21"/>
        </w:rPr>
        <w:t>北京大学出版社，</w:t>
      </w:r>
      <w:r>
        <w:rPr>
          <w:rFonts w:hint="eastAsia"/>
          <w:color w:val="000000"/>
          <w:szCs w:val="21"/>
        </w:rPr>
        <w:t>2013</w:t>
      </w:r>
      <w:r>
        <w:rPr>
          <w:rFonts w:hint="eastAsia"/>
          <w:color w:val="000000"/>
          <w:szCs w:val="21"/>
        </w:rPr>
        <w:t>年版。</w:t>
      </w:r>
    </w:p>
    <w:p>
      <w:pPr>
        <w:pStyle w:val="style0"/>
        <w:numPr>
          <w:ilvl w:val="0"/>
          <w:numId w:val="60"/>
        </w:numPr>
        <w:spacing w:lineRule="auto" w:line="288"/>
        <w:rPr>
          <w:color w:val="000000"/>
          <w:szCs w:val="21"/>
        </w:rPr>
      </w:pPr>
      <w:r>
        <w:rPr>
          <w:rFonts w:hint="eastAsia"/>
          <w:color w:val="000000"/>
          <w:szCs w:val="21"/>
        </w:rPr>
        <w:t>卢进勇：跨国公司经营与管理</w:t>
      </w:r>
      <w:r>
        <w:rPr>
          <w:rFonts w:hint="eastAsia"/>
          <w:color w:val="000000"/>
          <w:szCs w:val="21"/>
        </w:rPr>
        <w:t>[M].</w:t>
      </w:r>
      <w:r>
        <w:rPr>
          <w:rFonts w:hint="eastAsia"/>
          <w:color w:val="000000"/>
          <w:szCs w:val="21"/>
        </w:rPr>
        <w:t>机械工业出版社，</w:t>
      </w:r>
      <w:r>
        <w:rPr>
          <w:rFonts w:hint="eastAsia"/>
          <w:color w:val="000000"/>
          <w:szCs w:val="21"/>
        </w:rPr>
        <w:t>2013</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王炜瀚等：国际商务</w:t>
      </w:r>
      <w:r>
        <w:rPr>
          <w:rFonts w:hint="eastAsia"/>
          <w:color w:val="000000"/>
          <w:szCs w:val="21"/>
        </w:rPr>
        <w:t>[M].</w:t>
      </w:r>
      <w:r>
        <w:rPr>
          <w:rFonts w:hint="eastAsia"/>
          <w:color w:val="000000"/>
          <w:szCs w:val="21"/>
        </w:rPr>
        <w:t>机械工业出版社，</w:t>
      </w:r>
      <w:r>
        <w:rPr>
          <w:rFonts w:hint="eastAsia"/>
          <w:color w:val="000000"/>
          <w:szCs w:val="21"/>
        </w:rPr>
        <w:t>2013</w:t>
      </w:r>
      <w:r>
        <w:rPr>
          <w:rFonts w:hint="eastAsia"/>
          <w:color w:val="000000"/>
          <w:szCs w:val="21"/>
        </w:rPr>
        <w:t>年。</w:t>
      </w:r>
    </w:p>
    <w:p>
      <w:pPr>
        <w:pStyle w:val="style0"/>
        <w:numPr>
          <w:ilvl w:val="0"/>
          <w:numId w:val="60"/>
        </w:numPr>
        <w:spacing w:lineRule="auto" w:line="288"/>
        <w:rPr>
          <w:color w:val="000000"/>
          <w:szCs w:val="21"/>
        </w:rPr>
      </w:pPr>
      <w:r>
        <w:rPr>
          <w:rFonts w:hint="eastAsia"/>
          <w:color w:val="000000"/>
          <w:szCs w:val="21"/>
        </w:rPr>
        <w:t>鲁桐：</w:t>
      </w:r>
      <w:r>
        <w:rPr>
          <w:rFonts w:hint="eastAsia"/>
          <w:color w:val="000000"/>
          <w:szCs w:val="21"/>
        </w:rPr>
        <w:t>WTO</w:t>
      </w:r>
      <w:r>
        <w:rPr>
          <w:rFonts w:hint="eastAsia"/>
          <w:color w:val="000000"/>
          <w:szCs w:val="21"/>
        </w:rPr>
        <w:t>与中国企业国际化</w:t>
      </w:r>
      <w:r>
        <w:rPr>
          <w:rFonts w:hint="eastAsia"/>
          <w:color w:val="000000"/>
          <w:szCs w:val="21"/>
        </w:rPr>
        <w:t>[M].</w:t>
      </w:r>
      <w:r>
        <w:rPr>
          <w:rFonts w:hint="eastAsia"/>
          <w:color w:val="000000"/>
          <w:szCs w:val="21"/>
        </w:rPr>
        <w:t>经济管理出版社，</w:t>
      </w:r>
      <w:r>
        <w:rPr>
          <w:color w:val="000000"/>
          <w:szCs w:val="21"/>
        </w:rPr>
        <w:t>2004</w:t>
      </w:r>
      <w:r>
        <w:rPr>
          <w:rFonts w:hint="eastAsia"/>
          <w:color w:val="000000"/>
          <w:szCs w:val="21"/>
        </w:rPr>
        <w:t>年版。</w:t>
      </w:r>
    </w:p>
    <w:p>
      <w:pPr>
        <w:pStyle w:val="style0"/>
        <w:numPr>
          <w:ilvl w:val="0"/>
          <w:numId w:val="60"/>
        </w:numPr>
        <w:spacing w:lineRule="auto" w:line="288"/>
        <w:rPr>
          <w:color w:val="000000"/>
          <w:szCs w:val="21"/>
        </w:rPr>
      </w:pPr>
      <w:r>
        <w:rPr>
          <w:rFonts w:hint="eastAsia"/>
          <w:color w:val="000000"/>
          <w:szCs w:val="21"/>
        </w:rPr>
        <w:t>迟双明：财智英雄张瑞敏决策海尔的</w:t>
      </w:r>
      <w:r>
        <w:rPr>
          <w:rFonts w:hint="eastAsia"/>
          <w:color w:val="000000"/>
          <w:szCs w:val="21"/>
        </w:rPr>
        <w:t>66</w:t>
      </w:r>
      <w:r>
        <w:rPr>
          <w:rFonts w:hint="eastAsia"/>
          <w:color w:val="000000"/>
          <w:szCs w:val="21"/>
        </w:rPr>
        <w:t>金典</w:t>
      </w:r>
      <w:r>
        <w:rPr>
          <w:rFonts w:hint="eastAsia"/>
          <w:color w:val="000000"/>
          <w:szCs w:val="21"/>
        </w:rPr>
        <w:t>[M].</w:t>
      </w:r>
      <w:r>
        <w:rPr>
          <w:rFonts w:hint="eastAsia"/>
          <w:color w:val="000000"/>
          <w:szCs w:val="21"/>
        </w:rPr>
        <w:t>中国商业出版社，</w:t>
      </w:r>
      <w:r>
        <w:rPr>
          <w:rFonts w:hint="eastAsia"/>
          <w:color w:val="000000"/>
          <w:szCs w:val="21"/>
        </w:rPr>
        <w:t>2004</w:t>
      </w:r>
      <w:r>
        <w:rPr>
          <w:rFonts w:hint="eastAsia"/>
          <w:color w:val="000000"/>
          <w:szCs w:val="21"/>
        </w:rPr>
        <w:t>年。</w:t>
      </w:r>
    </w:p>
    <w:p>
      <w:pPr>
        <w:pStyle w:val="style0"/>
        <w:numPr>
          <w:ilvl w:val="0"/>
          <w:numId w:val="60"/>
        </w:numPr>
        <w:spacing w:lineRule="auto" w:line="288"/>
        <w:jc w:val="left"/>
        <w:rPr>
          <w:color w:val="000000"/>
          <w:szCs w:val="21"/>
        </w:rPr>
      </w:pP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斯图尔特</w:t>
      </w:r>
      <w:r>
        <w:rPr>
          <w:color w:val="000000"/>
          <w:szCs w:val="21"/>
        </w:rPr>
        <w:t>·</w:t>
      </w:r>
      <w:r>
        <w:rPr>
          <w:rFonts w:hint="eastAsia"/>
          <w:color w:val="000000"/>
          <w:szCs w:val="21"/>
        </w:rPr>
        <w:t>戴蒙德著，杨晓红等翻译：沃顿商学院最受欢迎的谈判课</w:t>
      </w:r>
      <w:r>
        <w:rPr>
          <w:rFonts w:hint="eastAsia"/>
          <w:color w:val="000000"/>
          <w:szCs w:val="21"/>
        </w:rPr>
        <w:t>[M].</w:t>
      </w:r>
      <w:r>
        <w:rPr>
          <w:rFonts w:hint="eastAsia"/>
          <w:color w:val="000000"/>
          <w:szCs w:val="21"/>
        </w:rPr>
        <w:t>中信出版社，</w:t>
      </w:r>
      <w:r>
        <w:rPr>
          <w:rFonts w:hint="eastAsia"/>
          <w:color w:val="000000"/>
          <w:szCs w:val="21"/>
        </w:rPr>
        <w:t>2012</w:t>
      </w:r>
      <w:r>
        <w:rPr>
          <w:rFonts w:hint="eastAsia"/>
          <w:color w:val="000000"/>
          <w:szCs w:val="21"/>
        </w:rPr>
        <w:t>年。</w:t>
      </w:r>
    </w:p>
    <w:p>
      <w:pPr>
        <w:pStyle w:val="style0"/>
        <w:numPr>
          <w:ilvl w:val="0"/>
          <w:numId w:val="60"/>
        </w:numPr>
        <w:spacing w:lineRule="auto" w:line="288"/>
        <w:jc w:val="left"/>
        <w:rPr>
          <w:rFonts w:ascii="宋体" w:hAnsi="宋体"/>
          <w:color w:val="000000"/>
          <w:szCs w:val="21"/>
        </w:rPr>
      </w:pPr>
      <w:r>
        <w:rPr>
          <w:rFonts w:ascii="宋体" w:cs="Arial" w:hAnsi="宋体" w:hint="eastAsia"/>
          <w:color w:val="000000"/>
          <w:szCs w:val="21"/>
          <w:shd w:val="clear" w:color="auto" w:fill="fff7e8"/>
        </w:rPr>
        <w:t>[</w:t>
      </w:r>
      <w:r>
        <w:rPr>
          <w:rFonts w:ascii="宋体" w:cs="Arial" w:hAnsi="宋体"/>
          <w:color w:val="000000"/>
          <w:szCs w:val="21"/>
          <w:shd w:val="clear" w:color="auto" w:fill="fff7e8"/>
        </w:rPr>
        <w:t>英</w:t>
      </w:r>
      <w:bookmarkStart w:id="86" w:name="P_zz"/>
      <w:r>
        <w:rPr>
          <w:rFonts w:ascii="宋体" w:cs="Arial" w:hAnsi="宋体" w:hint="eastAsia"/>
          <w:color w:val="000000"/>
          <w:szCs w:val="21"/>
          <w:shd w:val="clear" w:color="auto" w:fill="fff7e8"/>
        </w:rPr>
        <w:t>]</w:t>
      </w:r>
      <w:r>
        <w:rPr/>
        <w:fldChar w:fldCharType="begin"/>
      </w:r>
      <w:r>
        <w:instrText xml:space="preserve"> HYPERLINK "http://search.dangdang.com/?key2=%C2%F5%B6%FB&amp;medium=01&amp;category_path=01.00.00.00.00.00" \o "（英）迈尔-舍恩伯格，（英）库克耶　著，盛杨燕，周涛　译" </w:instrText>
      </w:r>
      <w:r>
        <w:rPr/>
        <w:fldChar w:fldCharType="separate"/>
      </w:r>
      <w:r>
        <w:rPr>
          <w:rFonts w:ascii="宋体" w:cs="Arial" w:hAnsi="宋体"/>
          <w:color w:val="000000"/>
          <w:szCs w:val="21"/>
          <w:shd w:val="clear" w:color="auto" w:fill="fff7e8"/>
        </w:rPr>
        <w:t>迈尔</w:t>
      </w:r>
      <w:r>
        <w:rPr/>
        <w:fldChar w:fldCharType="end"/>
      </w:r>
      <w:r>
        <w:rPr>
          <w:rFonts w:ascii="宋体" w:cs="Arial" w:hAnsi="宋体"/>
          <w:color w:val="000000"/>
          <w:szCs w:val="21"/>
          <w:shd w:val="clear" w:color="auto" w:fill="fff7e8"/>
        </w:rPr>
        <w:t>-</w:t>
      </w:r>
      <w:r>
        <w:rPr/>
        <w:fldChar w:fldCharType="begin"/>
      </w:r>
      <w:r>
        <w:instrText xml:space="preserve"> HYPERLINK "http://search.dangdang.com/?key2=%C9%E1%B6%F7%B2%AE%B8%F1&amp;medium=01&amp;category_path=01.00.00.00.00.00" \o "（英）迈尔-舍恩伯格，（英）库克耶　著，盛杨燕，周涛　译" </w:instrText>
      </w:r>
      <w:r>
        <w:rPr/>
        <w:fldChar w:fldCharType="separate"/>
      </w:r>
      <w:r>
        <w:rPr>
          <w:rFonts w:ascii="宋体" w:cs="Arial" w:hAnsi="宋体"/>
          <w:color w:val="000000"/>
          <w:szCs w:val="21"/>
          <w:shd w:val="clear" w:color="auto" w:fill="fff7e8"/>
        </w:rPr>
        <w:t>舍恩伯格</w:t>
      </w:r>
      <w:r>
        <w:rPr/>
        <w:fldChar w:fldCharType="end"/>
      </w:r>
      <w:r>
        <w:rPr>
          <w:rFonts w:ascii="宋体" w:cs="Arial" w:hAnsi="宋体"/>
          <w:color w:val="000000"/>
          <w:szCs w:val="21"/>
          <w:shd w:val="clear" w:color="auto" w:fill="fff7e8"/>
        </w:rPr>
        <w:t>，</w:t>
      </w:r>
      <w:r>
        <w:rPr>
          <w:rFonts w:ascii="宋体" w:cs="Arial" w:hAnsi="宋体" w:hint="eastAsia"/>
          <w:color w:val="000000"/>
          <w:szCs w:val="21"/>
          <w:shd w:val="clear" w:color="auto" w:fill="fff7e8"/>
        </w:rPr>
        <w:t>[</w:t>
      </w:r>
      <w:r>
        <w:rPr>
          <w:rFonts w:ascii="宋体" w:cs="Arial" w:hAnsi="宋体"/>
          <w:color w:val="000000"/>
          <w:szCs w:val="21"/>
          <w:shd w:val="clear" w:color="auto" w:fill="fff7e8"/>
        </w:rPr>
        <w:t>英</w:t>
      </w:r>
      <w:r>
        <w:rPr>
          <w:rFonts w:ascii="宋体" w:cs="Arial" w:hAnsi="宋体" w:hint="eastAsia"/>
          <w:color w:val="000000"/>
          <w:szCs w:val="21"/>
          <w:shd w:val="clear" w:color="auto" w:fill="fff7e8"/>
        </w:rPr>
        <w:t>]</w:t>
      </w:r>
      <w:r>
        <w:rPr/>
        <w:fldChar w:fldCharType="begin"/>
      </w:r>
      <w:r>
        <w:instrText xml:space="preserve"> HYPERLINK "http://search.dangdang.com/?key2=%BF%E2%BF%CB%D2%AE&amp;medium=01&amp;category_path=01.00.00.00.00.00" \o "（英）迈尔-舍恩伯格，（英）库克耶　著，盛杨燕，周涛　译" </w:instrText>
      </w:r>
      <w:r>
        <w:rPr/>
        <w:fldChar w:fldCharType="separate"/>
      </w:r>
      <w:r>
        <w:rPr>
          <w:rFonts w:ascii="宋体" w:cs="Arial" w:hAnsi="宋体"/>
          <w:color w:val="000000"/>
          <w:szCs w:val="21"/>
          <w:shd w:val="clear" w:color="auto" w:fill="fff7e8"/>
        </w:rPr>
        <w:t>库克耶</w:t>
      </w:r>
      <w:r>
        <w:rPr/>
        <w:fldChar w:fldCharType="end"/>
      </w:r>
      <w:r>
        <w:rPr>
          <w:rFonts w:ascii="宋体" w:cs="Arial" w:hAnsi="宋体"/>
          <w:color w:val="000000"/>
          <w:szCs w:val="21"/>
          <w:shd w:val="clear" w:color="auto" w:fill="fff7e8"/>
        </w:rPr>
        <w:t>　著，</w:t>
      </w:r>
      <w:r>
        <w:rPr/>
        <w:fldChar w:fldCharType="begin"/>
      </w:r>
      <w:r>
        <w:instrText xml:space="preserve"> HYPERLINK "http://search.dangdang.com/?key2=%CA%A2%D1%EE%D1%E0&amp;medium=01&amp;category_path=01.00.00.00.00.00" \o "（英）迈尔-舍恩伯格，（英）库克耶　著，盛杨燕，周涛　译" </w:instrText>
      </w:r>
      <w:r>
        <w:rPr/>
        <w:fldChar w:fldCharType="separate"/>
      </w:r>
      <w:r>
        <w:rPr>
          <w:rFonts w:ascii="宋体" w:cs="Arial" w:hAnsi="宋体"/>
          <w:color w:val="000000"/>
          <w:szCs w:val="21"/>
          <w:shd w:val="clear" w:color="auto" w:fill="fff7e8"/>
        </w:rPr>
        <w:t>盛杨燕</w:t>
      </w:r>
      <w:r>
        <w:rPr/>
        <w:fldChar w:fldCharType="end"/>
      </w:r>
      <w:r>
        <w:rPr>
          <w:rFonts w:ascii="宋体" w:cs="Arial" w:hAnsi="宋体"/>
          <w:color w:val="000000"/>
          <w:szCs w:val="21"/>
          <w:shd w:val="clear" w:color="auto" w:fill="fff7e8"/>
        </w:rPr>
        <w:t>，</w:t>
      </w:r>
      <w:r>
        <w:rPr/>
        <w:fldChar w:fldCharType="begin"/>
      </w:r>
      <w:r>
        <w:instrText xml:space="preserve"> HYPERLINK "http://search.dangdang.com/?key2=%D6%DC%CC%CE&amp;medium=01&amp;category_path=01.00.00.00.00.00" \o "（英）迈尔-舍恩伯格，（英）库克耶　著，盛杨燕，周涛　译" </w:instrText>
      </w:r>
      <w:r>
        <w:rPr/>
        <w:fldChar w:fldCharType="separate"/>
      </w:r>
      <w:r>
        <w:rPr>
          <w:rFonts w:ascii="宋体" w:cs="Arial" w:hAnsi="宋体"/>
          <w:color w:val="000000"/>
          <w:szCs w:val="21"/>
          <w:shd w:val="clear" w:color="auto" w:fill="fff7e8"/>
        </w:rPr>
        <w:t>周涛</w:t>
      </w:r>
      <w:r>
        <w:rPr/>
        <w:fldChar w:fldCharType="end"/>
      </w:r>
      <w:bookmarkEnd w:id="86"/>
      <w:r>
        <w:rPr>
          <w:rFonts w:ascii="宋体" w:hAnsi="宋体" w:hint="eastAsia"/>
          <w:color w:val="000000"/>
          <w:szCs w:val="21"/>
        </w:rPr>
        <w:t>译：大数据时代[M[]，浙江人民出版社，2013年。</w:t>
      </w:r>
    </w:p>
    <w:p>
      <w:pPr>
        <w:pStyle w:val="style0"/>
        <w:numPr>
          <w:ilvl w:val="0"/>
          <w:numId w:val="60"/>
        </w:numPr>
        <w:spacing w:lineRule="auto" w:line="288"/>
        <w:rPr>
          <w:rFonts w:ascii="宋体" w:hAnsi="宋体"/>
          <w:color w:val="000000"/>
          <w:szCs w:val="21"/>
        </w:rPr>
      </w:pPr>
      <w:r>
        <w:rPr>
          <w:rFonts w:ascii="宋体" w:hAnsi="宋体" w:hint="eastAsia"/>
          <w:color w:val="000000"/>
          <w:szCs w:val="21"/>
        </w:rPr>
        <w:t>[美</w:t>
      </w:r>
      <w:r>
        <w:rPr>
          <w:rFonts w:ascii="宋体" w:hAnsi="宋体"/>
          <w:color w:val="000000"/>
          <w:szCs w:val="21"/>
        </w:rPr>
        <w:t>]</w:t>
      </w:r>
      <w:r>
        <w:rPr>
          <w:rFonts w:ascii="宋体" w:hAnsi="宋体" w:hint="eastAsia"/>
          <w:color w:val="000000"/>
          <w:szCs w:val="21"/>
        </w:rPr>
        <w:t>杰里来·里夫金:第三次工业革命[M].中信出版社，2012.</w:t>
      </w:r>
    </w:p>
    <w:p>
      <w:pPr>
        <w:pStyle w:val="style0"/>
        <w:numPr>
          <w:ilvl w:val="0"/>
          <w:numId w:val="60"/>
        </w:numPr>
        <w:spacing w:lineRule="auto" w:line="288"/>
        <w:rPr>
          <w:rFonts w:ascii="宋体" w:hAnsi="宋体"/>
          <w:color w:val="000000"/>
          <w:szCs w:val="21"/>
        </w:rPr>
      </w:pPr>
      <w:r>
        <w:rPr>
          <w:rFonts w:ascii="宋体" w:hAnsi="宋体" w:hint="eastAsia"/>
          <w:color w:val="000000"/>
          <w:szCs w:val="21"/>
        </w:rPr>
        <w:t>[美]谢得荪.源创新[M].五洲传播出版社，2012年5月。</w:t>
      </w:r>
    </w:p>
    <w:p>
      <w:pPr>
        <w:pStyle w:val="style0"/>
        <w:numPr>
          <w:ilvl w:val="0"/>
          <w:numId w:val="60"/>
        </w:numPr>
        <w:spacing w:lineRule="auto" w:line="288"/>
        <w:rPr>
          <w:rFonts w:ascii="宋体" w:hAnsi="宋体"/>
          <w:color w:val="000000"/>
          <w:szCs w:val="21"/>
        </w:rPr>
      </w:pPr>
      <w:r>
        <w:rPr>
          <w:rFonts w:ascii="宋体" w:hAnsi="宋体" w:hint="eastAsia"/>
          <w:color w:val="000000"/>
          <w:szCs w:val="21"/>
        </w:rPr>
        <w:t>[英]G.M.彼得·思旺G.M.Peter Swam著，韦倩译：创新经济学[M].格致出版社，2013.</w:t>
      </w:r>
    </w:p>
    <w:bookmarkStart w:id="87" w:name="_Toc492042883"/>
    <w:bookmarkStart w:id="88" w:name="_Toc491696704"/>
    <w:bookmarkStart w:id="89" w:name="_Toc491851762"/>
    <w:bookmarkStart w:id="90" w:name="_Toc11984"/>
    <w:p>
      <w:pPr>
        <w:pStyle w:val="style0"/>
        <w:rPr>
          <w:rFonts w:ascii="宋体" w:hAnsi="宋体"/>
          <w:color w:val="000000"/>
          <w:szCs w:val="21"/>
        </w:rPr>
      </w:pPr>
      <w:r>
        <w:rPr>
          <w:rFonts w:ascii="宋体" w:cs="Arial" w:hAnsi="宋体" w:hint="eastAsia"/>
          <w:color w:val="000000"/>
          <w:szCs w:val="21"/>
        </w:rPr>
        <w:t>[</w:t>
      </w:r>
      <w:r>
        <w:rPr>
          <w:rFonts w:ascii="宋体" w:cs="Arial" w:hAnsi="宋体"/>
          <w:color w:val="000000"/>
          <w:szCs w:val="21"/>
        </w:rPr>
        <w:t>美</w:t>
      </w:r>
      <w:r>
        <w:rPr>
          <w:rFonts w:ascii="宋体" w:cs="Arial" w:hAnsi="宋体" w:hint="eastAsia"/>
          <w:color w:val="000000"/>
          <w:szCs w:val="21"/>
        </w:rPr>
        <w:t>]</w:t>
      </w:r>
      <w:r>
        <w:rPr/>
        <w:fldChar w:fldCharType="begin"/>
      </w:r>
      <w:r>
        <w:instrText xml:space="preserve"> HYPERLINK "http://search.dangdang.com/?key2=%B0%B2%B5%C2%C9%AD&amp;medium=01&amp;category_path=01.00.00.00.00.00" \o "【美】安德森　著,萧潇　译" </w:instrText>
      </w:r>
      <w:r>
        <w:rPr/>
        <w:fldChar w:fldCharType="separate"/>
      </w:r>
      <w:r>
        <w:rPr>
          <w:rFonts w:ascii="宋体" w:cs="Arial" w:hAnsi="宋体"/>
          <w:color w:val="000000"/>
          <w:szCs w:val="21"/>
        </w:rPr>
        <w:t>安德森</w:t>
      </w:r>
      <w:r>
        <w:rPr/>
        <w:fldChar w:fldCharType="end"/>
      </w:r>
      <w:r>
        <w:rPr>
          <w:rFonts w:ascii="宋体" w:cs="Arial" w:hAnsi="宋体" w:hint="eastAsia"/>
          <w:color w:val="000000"/>
          <w:szCs w:val="21"/>
        </w:rPr>
        <w:t xml:space="preserve"> </w:t>
      </w:r>
      <w:r>
        <w:rPr>
          <w:rFonts w:ascii="宋体" w:cs="Arial" w:hAnsi="宋体"/>
          <w:color w:val="000000"/>
          <w:szCs w:val="21"/>
        </w:rPr>
        <w:t>著,</w:t>
      </w:r>
      <w:r>
        <w:rPr/>
        <w:fldChar w:fldCharType="begin"/>
      </w:r>
      <w:r>
        <w:instrText xml:space="preserve"> HYPERLINK "http://search.dangdang.com/?key2=%CF%F4%E4%EC&amp;medium=01&amp;category_path=01.00.00.00.00.00" \o "【美】安德森　著,萧潇　译" </w:instrText>
      </w:r>
      <w:r>
        <w:rPr/>
        <w:fldChar w:fldCharType="separate"/>
      </w:r>
      <w:r>
        <w:rPr>
          <w:rFonts w:ascii="宋体" w:cs="Arial" w:hAnsi="宋体"/>
          <w:color w:val="000000"/>
          <w:szCs w:val="21"/>
        </w:rPr>
        <w:t>萧潇</w:t>
      </w:r>
      <w:r>
        <w:rPr/>
        <w:fldChar w:fldCharType="end"/>
      </w:r>
      <w:r>
        <w:rPr>
          <w:rFonts w:ascii="宋体" w:cs="Arial" w:hAnsi="宋体"/>
          <w:color w:val="000000"/>
          <w:szCs w:val="21"/>
        </w:rPr>
        <w:t>译</w:t>
      </w:r>
      <w:r>
        <w:rPr>
          <w:rFonts w:ascii="宋体" w:cs="Arial" w:hAnsi="宋体" w:hint="eastAsia"/>
          <w:color w:val="000000"/>
          <w:szCs w:val="21"/>
        </w:rPr>
        <w:t>：</w:t>
      </w:r>
      <w:r>
        <w:rPr>
          <w:rFonts w:ascii="宋体" w:cs="宋体" w:hAnsi="宋体" w:hint="eastAsia"/>
          <w:bCs/>
          <w:color w:val="000000"/>
          <w:kern w:val="36"/>
          <w:szCs w:val="21"/>
        </w:rPr>
        <w:t>创客：新工业革命[M].中信出版社，2012年。</w:t>
      </w:r>
      <w:bookmarkEnd w:id="87"/>
      <w:bookmarkEnd w:id="88"/>
      <w:bookmarkEnd w:id="89"/>
      <w:bookmarkEnd w:id="90"/>
    </w:p>
    <w:bookmarkStart w:id="91" w:name="_Toc491696705"/>
    <w:bookmarkStart w:id="92" w:name="_Toc491851763"/>
    <w:bookmarkStart w:id="93" w:name="_Toc492042884"/>
    <w:bookmarkStart w:id="94" w:name="_Toc17441"/>
    <w:p>
      <w:pPr>
        <w:pStyle w:val="style0"/>
        <w:rPr>
          <w:rFonts w:ascii="宋体" w:hAnsi="宋体"/>
          <w:color w:val="000000"/>
          <w:szCs w:val="21"/>
        </w:rPr>
      </w:pPr>
      <w:r>
        <w:rPr>
          <w:rFonts w:ascii="宋体" w:cs="Arial" w:hAnsi="宋体" w:hint="eastAsia"/>
          <w:color w:val="000000"/>
          <w:szCs w:val="21"/>
          <w:shd w:val="clear" w:color="auto" w:fill="fff7e8"/>
        </w:rPr>
        <w:t>[</w:t>
      </w:r>
      <w:r>
        <w:rPr>
          <w:rFonts w:ascii="宋体" w:cs="Arial" w:hAnsi="宋体"/>
          <w:color w:val="000000"/>
          <w:szCs w:val="21"/>
          <w:shd w:val="clear" w:color="auto" w:fill="fff7e8"/>
        </w:rPr>
        <w:t>加</w:t>
      </w:r>
      <w:r>
        <w:rPr>
          <w:rFonts w:ascii="宋体" w:cs="Arial" w:hAnsi="宋体" w:hint="eastAsia"/>
          <w:color w:val="000000"/>
          <w:szCs w:val="21"/>
          <w:shd w:val="clear" w:color="auto" w:fill="fff7e8"/>
        </w:rPr>
        <w:t>]</w:t>
      </w:r>
      <w:r>
        <w:rPr>
          <w:rFonts w:ascii="宋体" w:cs="Arial" w:hAnsi="宋体"/>
          <w:color w:val="000000"/>
          <w:szCs w:val="21"/>
          <w:shd w:val="clear" w:color="auto" w:fill="fff7e8"/>
        </w:rPr>
        <w:t>唐•</w:t>
      </w:r>
      <w:r>
        <w:rPr/>
        <w:fldChar w:fldCharType="begin"/>
      </w:r>
      <w:r>
        <w:instrText xml:space="preserve"> HYPERLINK "http://search.dangdang.com/?key2=%CC%A9%C6%D5%CB%B9%BF%C6%CC%D8&amp;medium=01&amp;category_path=01.00.00.00.00.00" \o "〔加〕唐•泰普斯科特，安东尼•威廉姆斯  著，何帆，林季红　译者，何帆　审校" </w:instrText>
      </w:r>
      <w:r>
        <w:rPr/>
        <w:fldChar w:fldCharType="separate"/>
      </w:r>
      <w:r>
        <w:rPr>
          <w:rFonts w:ascii="宋体" w:cs="Arial" w:hAnsi="宋体"/>
          <w:color w:val="000000"/>
          <w:szCs w:val="21"/>
          <w:shd w:val="clear" w:color="auto" w:fill="fff7e8"/>
        </w:rPr>
        <w:t>泰普斯科特</w:t>
      </w:r>
      <w:r>
        <w:rPr/>
        <w:fldChar w:fldCharType="end"/>
      </w:r>
      <w:r>
        <w:rPr>
          <w:rFonts w:ascii="宋体" w:cs="Arial" w:hAnsi="宋体"/>
          <w:color w:val="000000"/>
          <w:szCs w:val="21"/>
          <w:shd w:val="clear" w:color="auto" w:fill="fff7e8"/>
        </w:rPr>
        <w:t>，</w:t>
      </w:r>
      <w:r>
        <w:rPr/>
        <w:fldChar w:fldCharType="begin"/>
      </w:r>
      <w:r>
        <w:instrText xml:space="preserve"> HYPERLINK "http://search.dangdang.com/?key2=%B0%B2%B6%AB%C4%E1&amp;medium=01&amp;category_path=01.00.00.00.00.00" \o "〔加〕唐•泰普斯科特，安东尼•威廉姆斯  著，何帆，林季红　译者，何帆　审校" </w:instrText>
      </w:r>
      <w:r>
        <w:rPr/>
        <w:fldChar w:fldCharType="separate"/>
      </w:r>
      <w:r>
        <w:rPr>
          <w:rFonts w:ascii="宋体" w:cs="Arial" w:hAnsi="宋体"/>
          <w:color w:val="000000"/>
          <w:szCs w:val="21"/>
          <w:shd w:val="clear" w:color="auto" w:fill="fff7e8"/>
        </w:rPr>
        <w:t>安东尼</w:t>
      </w:r>
      <w:r>
        <w:rPr/>
        <w:fldChar w:fldCharType="end"/>
      </w:r>
      <w:r>
        <w:rPr>
          <w:rFonts w:ascii="宋体" w:cs="Arial" w:hAnsi="宋体"/>
          <w:color w:val="000000"/>
          <w:szCs w:val="21"/>
          <w:shd w:val="clear" w:color="auto" w:fill="fff7e8"/>
        </w:rPr>
        <w:t>•</w:t>
      </w:r>
      <w:r>
        <w:rPr/>
        <w:fldChar w:fldCharType="begin"/>
      </w:r>
      <w:r>
        <w:instrText xml:space="preserve"> HYPERLINK "http://search.dangdang.com/?key2=%CD%FE%C1%AE%C4%B7%CB%B9&amp;medium=01&amp;category_path=01.00.00.00.00.00" \o "〔加〕唐•泰普斯科特，安东尼•威廉姆斯  著，何帆，林季红　译者，何帆　审校" </w:instrText>
      </w:r>
      <w:r>
        <w:rPr/>
        <w:fldChar w:fldCharType="separate"/>
      </w:r>
      <w:r>
        <w:rPr>
          <w:rFonts w:ascii="宋体" w:cs="Arial" w:hAnsi="宋体"/>
          <w:color w:val="000000"/>
          <w:szCs w:val="21"/>
          <w:shd w:val="clear" w:color="auto" w:fill="fff7e8"/>
        </w:rPr>
        <w:t>威廉姆斯</w:t>
      </w:r>
      <w:r>
        <w:rPr/>
        <w:fldChar w:fldCharType="end"/>
      </w:r>
      <w:r>
        <w:rPr>
          <w:rFonts w:ascii="宋体" w:cs="Arial" w:hAnsi="宋体"/>
          <w:color w:val="000000"/>
          <w:szCs w:val="21"/>
          <w:shd w:val="clear" w:color="auto" w:fill="fff7e8"/>
        </w:rPr>
        <w:t> 著，</w:t>
      </w:r>
      <w:r>
        <w:rPr/>
        <w:fldChar w:fldCharType="begin"/>
      </w:r>
      <w:r>
        <w:instrText xml:space="preserve"> HYPERLINK "http://search.dangdang.com/?key2=%BA%CE%B7%AB&amp;medium=01&amp;category_path=01.00.00.00.00.00" \o "〔加〕唐•泰普斯科特，安东尼•威廉姆斯  著，何帆，林季红　译者，何帆　审校" </w:instrText>
      </w:r>
      <w:r>
        <w:rPr/>
        <w:fldChar w:fldCharType="separate"/>
      </w:r>
      <w:r>
        <w:rPr>
          <w:rFonts w:ascii="宋体" w:cs="Arial" w:hAnsi="宋体"/>
          <w:color w:val="000000"/>
          <w:szCs w:val="21"/>
          <w:shd w:val="clear" w:color="auto" w:fill="fff7e8"/>
        </w:rPr>
        <w:t>何帆</w:t>
      </w:r>
      <w:r>
        <w:rPr/>
        <w:fldChar w:fldCharType="end"/>
      </w:r>
      <w:r>
        <w:rPr>
          <w:rFonts w:ascii="宋体" w:cs="Arial" w:hAnsi="宋体"/>
          <w:color w:val="000000"/>
          <w:szCs w:val="21"/>
          <w:shd w:val="clear" w:color="auto" w:fill="fff7e8"/>
        </w:rPr>
        <w:t>，</w:t>
      </w:r>
      <w:r>
        <w:rPr/>
        <w:fldChar w:fldCharType="begin"/>
      </w:r>
      <w:r>
        <w:instrText xml:space="preserve"> HYPERLINK "http://search.dangdang.com/?key2=%C1%D6%BC%BE%BA%EC&amp;medium=01&amp;category_path=01.00.00.00.00.00" \o "〔加〕唐•泰普斯科特，安东尼•威廉姆斯  著，何帆，林季红　译者，何帆　审校" </w:instrText>
      </w:r>
      <w:r>
        <w:rPr/>
        <w:fldChar w:fldCharType="separate"/>
      </w:r>
      <w:r>
        <w:rPr>
          <w:rFonts w:ascii="宋体" w:cs="Arial" w:hAnsi="宋体"/>
          <w:color w:val="000000"/>
          <w:szCs w:val="21"/>
          <w:shd w:val="clear" w:color="auto" w:fill="fff7e8"/>
        </w:rPr>
        <w:t>林季红</w:t>
      </w:r>
      <w:r>
        <w:rPr/>
        <w:fldChar w:fldCharType="end"/>
      </w:r>
      <w:r>
        <w:rPr>
          <w:rFonts w:ascii="宋体" w:cs="Arial" w:hAnsi="宋体"/>
          <w:color w:val="000000"/>
          <w:szCs w:val="21"/>
          <w:shd w:val="clear" w:color="auto" w:fill="fff7e8"/>
        </w:rPr>
        <w:t>　译者</w:t>
      </w:r>
      <w:r>
        <w:rPr>
          <w:rFonts w:ascii="宋体" w:cs="Arial" w:hAnsi="宋体" w:hint="eastAsia"/>
          <w:color w:val="000000"/>
          <w:szCs w:val="21"/>
          <w:shd w:val="clear" w:color="auto" w:fill="fff7e8"/>
        </w:rPr>
        <w:t>：维基经济学（白金版）[M].中国青年出版社，2012年。</w:t>
      </w:r>
      <w:bookmarkEnd w:id="91"/>
      <w:bookmarkEnd w:id="92"/>
      <w:bookmarkEnd w:id="93"/>
      <w:bookmarkEnd w:id="94"/>
    </w:p>
    <w:bookmarkStart w:id="95" w:name="_Toc491851764"/>
    <w:bookmarkStart w:id="96" w:name="_Toc491696706"/>
    <w:bookmarkStart w:id="97" w:name="_Toc492042885"/>
    <w:bookmarkStart w:id="98" w:name="_Toc30420"/>
    <w:p>
      <w:pPr>
        <w:pStyle w:val="style0"/>
        <w:rPr>
          <w:rFonts w:ascii="宋体" w:hAnsi="宋体"/>
          <w:color w:val="000000"/>
          <w:szCs w:val="21"/>
        </w:rPr>
      </w:pPr>
      <w:r>
        <w:rPr>
          <w:rFonts w:ascii="宋体" w:cs="Arial" w:hAnsi="宋体"/>
          <w:color w:val="000000"/>
          <w:szCs w:val="21"/>
          <w:shd w:val="clear" w:color="auto" w:fill="fff7e8"/>
        </w:rPr>
        <w:t>[美]</w:t>
      </w:r>
      <w:r>
        <w:rPr/>
        <w:fldChar w:fldCharType="begin"/>
      </w:r>
      <w:r>
        <w:instrText xml:space="preserve"> HYPERLINK "http://search.dangdang.com/?key2=%CD%D0%C2%ED%CB%B9%A1%A4%B8%A5%C0%EF%B5%C2%C2%FC&amp;medium=01&amp;category_path=01.00.00.00.00.00" \o "[美]托马斯·弗里德曼" </w:instrText>
      </w:r>
      <w:r>
        <w:rPr/>
        <w:fldChar w:fldCharType="separate"/>
      </w:r>
      <w:r>
        <w:rPr>
          <w:rFonts w:ascii="宋体" w:cs="Arial" w:hAnsi="宋体"/>
          <w:color w:val="000000"/>
          <w:szCs w:val="21"/>
          <w:shd w:val="clear" w:color="auto" w:fill="fff7e8"/>
        </w:rPr>
        <w:t>托马斯·弗里德曼</w:t>
      </w:r>
      <w:r>
        <w:rPr/>
        <w:fldChar w:fldCharType="end"/>
      </w:r>
      <w:r>
        <w:rPr>
          <w:rFonts w:ascii="宋体" w:hAnsi="宋体" w:hint="eastAsia"/>
          <w:color w:val="000000"/>
          <w:szCs w:val="21"/>
        </w:rPr>
        <w:t>，何帆等译：世界是平的（21世纪简史）（内容升级和扩充版）[M].湖南科技竖版社，2014年版。</w:t>
      </w:r>
      <w:bookmarkEnd w:id="95"/>
      <w:bookmarkEnd w:id="96"/>
      <w:bookmarkEnd w:id="97"/>
      <w:bookmarkEnd w:id="98"/>
    </w:p>
    <w:bookmarkStart w:id="99" w:name="_Toc491696707"/>
    <w:bookmarkStart w:id="100" w:name="_Toc491851765"/>
    <w:bookmarkStart w:id="101" w:name="_Toc492042886"/>
    <w:bookmarkStart w:id="102" w:name="_Toc6524"/>
    <w:p>
      <w:pPr>
        <w:pStyle w:val="style0"/>
        <w:rPr>
          <w:rFonts w:ascii="宋体" w:hAnsi="宋体"/>
          <w:color w:val="000000"/>
          <w:szCs w:val="21"/>
        </w:rPr>
      </w:pPr>
      <w:r>
        <w:rPr>
          <w:rFonts w:hint="eastAsia"/>
          <w:szCs w:val="21"/>
        </w:rPr>
        <w:t>[</w:t>
      </w:r>
      <w:r>
        <w:rPr>
          <w:rFonts w:hint="eastAsia"/>
          <w:szCs w:val="21"/>
        </w:rPr>
        <w:t>美</w:t>
      </w:r>
      <w:r>
        <w:rPr>
          <w:rFonts w:hint="eastAsia"/>
          <w:szCs w:val="21"/>
        </w:rPr>
        <w:t>]</w:t>
      </w:r>
      <w:r>
        <w:rPr>
          <w:szCs w:val="21"/>
        </w:rPr>
        <w:t xml:space="preserve"> </w:t>
      </w:r>
      <w:r>
        <w:rPr>
          <w:szCs w:val="21"/>
        </w:rPr>
        <w:t>保罗</w:t>
      </w:r>
      <w:r>
        <w:rPr>
          <w:szCs w:val="21"/>
        </w:rPr>
        <w:t>·</w:t>
      </w:r>
      <w:r>
        <w:rPr>
          <w:szCs w:val="21"/>
        </w:rPr>
        <w:t>克鲁格曼</w:t>
      </w:r>
      <w:r>
        <w:rPr>
          <w:rFonts w:hint="eastAsia"/>
          <w:szCs w:val="21"/>
        </w:rPr>
        <w:t>：</w:t>
      </w:r>
      <w:r>
        <w:rPr>
          <w:szCs w:val="21"/>
        </w:rPr>
        <w:t>萧条经济学的回归</w:t>
      </w:r>
      <w:r>
        <w:rPr>
          <w:rFonts w:hint="eastAsia"/>
          <w:szCs w:val="21"/>
        </w:rPr>
        <w:t>[M],</w:t>
      </w:r>
      <w:r>
        <w:rPr>
          <w:szCs w:val="21"/>
        </w:rPr>
        <w:t>中国人民大学出版社</w:t>
      </w:r>
      <w:r>
        <w:rPr>
          <w:rFonts w:hint="eastAsia"/>
          <w:szCs w:val="21"/>
        </w:rPr>
        <w:t>.2001</w:t>
      </w:r>
      <w:r>
        <w:rPr>
          <w:rFonts w:hint="eastAsia"/>
          <w:szCs w:val="21"/>
        </w:rPr>
        <w:t>年。</w:t>
      </w:r>
      <w:bookmarkEnd w:id="99"/>
      <w:bookmarkEnd w:id="100"/>
      <w:bookmarkEnd w:id="101"/>
      <w:bookmarkEnd w:id="102"/>
    </w:p>
    <w:bookmarkStart w:id="103" w:name="_Toc491696708"/>
    <w:bookmarkStart w:id="104" w:name="_Toc491851766"/>
    <w:bookmarkStart w:id="105" w:name="_Toc492042887"/>
    <w:bookmarkStart w:id="106" w:name="_Toc2351"/>
    <w:p>
      <w:pPr>
        <w:pStyle w:val="style0"/>
        <w:rPr>
          <w:rFonts w:ascii="宋体" w:hAnsi="宋体"/>
          <w:color w:val="000000"/>
          <w:szCs w:val="21"/>
        </w:rPr>
      </w:pPr>
      <w:r>
        <w:rPr>
          <w:rFonts w:hint="eastAsia"/>
          <w:szCs w:val="21"/>
        </w:rPr>
        <w:t>[</w:t>
      </w:r>
      <w:r>
        <w:rPr>
          <w:rFonts w:hint="eastAsia"/>
          <w:szCs w:val="21"/>
        </w:rPr>
        <w:t>美</w:t>
      </w:r>
      <w:r>
        <w:rPr>
          <w:rFonts w:hint="eastAsia"/>
          <w:szCs w:val="21"/>
        </w:rPr>
        <w:t>]</w:t>
      </w:r>
      <w:r>
        <w:rPr>
          <w:szCs w:val="21"/>
        </w:rPr>
        <w:t xml:space="preserve"> </w:t>
      </w:r>
      <w:r>
        <w:rPr>
          <w:szCs w:val="21"/>
        </w:rPr>
        <w:t>保罗</w:t>
      </w:r>
      <w:r>
        <w:rPr>
          <w:szCs w:val="21"/>
        </w:rPr>
        <w:t>·</w:t>
      </w:r>
      <w:r>
        <w:rPr>
          <w:szCs w:val="21"/>
        </w:rPr>
        <w:t>克鲁格曼</w:t>
      </w:r>
      <w:r>
        <w:rPr>
          <w:rFonts w:hint="eastAsia"/>
          <w:szCs w:val="21"/>
        </w:rPr>
        <w:t>：</w:t>
      </w:r>
      <w:r>
        <w:rPr>
          <w:szCs w:val="21"/>
        </w:rPr>
        <w:t>流行的国际主义</w:t>
      </w:r>
      <w:r>
        <w:rPr>
          <w:rFonts w:hint="eastAsia"/>
          <w:szCs w:val="21"/>
        </w:rPr>
        <w:t>[M]</w:t>
      </w:r>
      <w:r>
        <w:rPr>
          <w:rFonts w:hint="eastAsia"/>
          <w:szCs w:val="21"/>
        </w:rPr>
        <w:t>，</w:t>
      </w:r>
      <w:r>
        <w:rPr>
          <w:szCs w:val="21"/>
        </w:rPr>
        <w:t>中国人民大学出版社</w:t>
      </w:r>
      <w:r>
        <w:rPr>
          <w:rFonts w:hint="eastAsia"/>
          <w:szCs w:val="21"/>
        </w:rPr>
        <w:t>.2001</w:t>
      </w:r>
      <w:r>
        <w:rPr>
          <w:rFonts w:hint="eastAsia"/>
          <w:szCs w:val="21"/>
        </w:rPr>
        <w:t>年。</w:t>
      </w:r>
      <w:bookmarkEnd w:id="103"/>
      <w:bookmarkEnd w:id="104"/>
      <w:bookmarkEnd w:id="105"/>
      <w:bookmarkEnd w:id="106"/>
    </w:p>
    <w:p>
      <w:pPr>
        <w:pStyle w:val="style0"/>
        <w:numPr>
          <w:ilvl w:val="0"/>
          <w:numId w:val="60"/>
        </w:numPr>
        <w:spacing w:lineRule="auto" w:line="288"/>
        <w:jc w:val="left"/>
        <w:rPr>
          <w:rFonts w:ascii="宋体" w:hAnsi="宋体"/>
          <w:color w:val="000000"/>
          <w:szCs w:val="21"/>
        </w:rPr>
      </w:pPr>
      <w:r>
        <w:rPr/>
        <w:fldChar w:fldCharType="begin"/>
      </w:r>
      <w:r>
        <w:instrText xml:space="preserve"> HYPERLINK "http://search.dangdang.com/?key2=%B7%EB%B0%EE%D1%E5&amp;medium=01&amp;category_path=01.00.00.00.00.00" \o "冯邦彦　著" </w:instrText>
      </w:r>
      <w:r>
        <w:rPr/>
        <w:fldChar w:fldCharType="separate"/>
      </w:r>
      <w:r>
        <w:rPr>
          <w:rFonts w:ascii="宋体" w:cs="Arial" w:hAnsi="宋体"/>
          <w:color w:val="000000"/>
          <w:szCs w:val="21"/>
          <w:shd w:val="clear" w:color="auto" w:fill="fff7e8"/>
        </w:rPr>
        <w:t>冯邦彦</w:t>
      </w:r>
      <w:r>
        <w:rPr/>
        <w:fldChar w:fldCharType="end"/>
      </w:r>
      <w:r>
        <w:rPr>
          <w:rFonts w:ascii="宋体" w:hAnsi="宋体" w:hint="eastAsia"/>
          <w:color w:val="000000"/>
          <w:szCs w:val="21"/>
        </w:rPr>
        <w:t>著：百年利丰（第二版）：跨国集团亚洲再出发，中国人民出版社，2011年版。</w:t>
      </w:r>
    </w:p>
    <w:p>
      <w:pPr>
        <w:pStyle w:val="style0"/>
        <w:numPr>
          <w:ilvl w:val="0"/>
          <w:numId w:val="60"/>
        </w:numPr>
        <w:spacing w:lineRule="auto" w:line="288"/>
        <w:jc w:val="left"/>
        <w:rPr>
          <w:rFonts w:ascii="宋体" w:hAnsi="宋体"/>
          <w:color w:val="000000"/>
          <w:szCs w:val="21"/>
        </w:rPr>
      </w:pPr>
      <w:r>
        <w:rPr/>
        <w:fldChar w:fldCharType="begin"/>
      </w:r>
      <w:r>
        <w:instrText xml:space="preserve"> HYPERLINK "http://search.dangdang.com/?key2=%BA%FA%D3%BE&amp;medium=01&amp;category_path=01.00.00.00.00.00" \o "胡泳，郝亚洲　编" </w:instrText>
      </w:r>
      <w:r>
        <w:rPr/>
        <w:fldChar w:fldCharType="separate"/>
      </w:r>
      <w:r>
        <w:rPr>
          <w:rFonts w:ascii="宋体" w:cs="Arial" w:hAnsi="宋体"/>
          <w:color w:val="000000"/>
          <w:szCs w:val="21"/>
          <w:shd w:val="clear" w:color="auto" w:fill="ffffff"/>
        </w:rPr>
        <w:t>胡泳</w:t>
      </w:r>
      <w:r>
        <w:rPr/>
        <w:fldChar w:fldCharType="end"/>
      </w:r>
      <w:r>
        <w:rPr>
          <w:rFonts w:ascii="宋体" w:cs="Arial" w:hAnsi="宋体"/>
          <w:color w:val="000000"/>
          <w:szCs w:val="21"/>
          <w:shd w:val="clear" w:color="auto" w:fill="ffffff"/>
        </w:rPr>
        <w:t>，郝亚洲</w:t>
      </w:r>
      <w:r>
        <w:rPr>
          <w:rFonts w:ascii="宋体" w:cs="Arial" w:hAnsi="宋体" w:hint="eastAsia"/>
          <w:color w:val="000000"/>
          <w:szCs w:val="21"/>
          <w:shd w:val="clear" w:color="auto" w:fill="ffffff"/>
        </w:rPr>
        <w:t>著：张瑞敏思考实录，机械工业出版社，2014年版。</w:t>
      </w:r>
    </w:p>
    <w:p>
      <w:pPr>
        <w:pStyle w:val="style0"/>
        <w:numPr>
          <w:ilvl w:val="0"/>
          <w:numId w:val="60"/>
        </w:numPr>
        <w:spacing w:lineRule="auto" w:line="288"/>
        <w:jc w:val="left"/>
        <w:rPr>
          <w:rFonts w:ascii="宋体" w:hAnsi="宋体"/>
          <w:color w:val="000000"/>
          <w:szCs w:val="21"/>
        </w:rPr>
      </w:pPr>
      <w:r>
        <w:rPr>
          <w:rFonts w:ascii="宋体" w:hAnsi="宋体" w:hint="eastAsia"/>
          <w:color w:val="000000"/>
          <w:szCs w:val="21"/>
        </w:rPr>
        <w:t>程东升，刘丽丽：任正非谈国际化经营[M],浙江人民出版社，2007年版。</w:t>
      </w:r>
    </w:p>
    <w:p>
      <w:pPr>
        <w:pStyle w:val="style0"/>
        <w:spacing w:lineRule="auto" w:line="288"/>
        <w:rPr>
          <w:szCs w:val="21"/>
        </w:rPr>
      </w:pPr>
      <w:r>
        <w:rPr>
          <w:rFonts w:hint="eastAsia"/>
          <w:szCs w:val="21"/>
        </w:rPr>
        <w:t>八、教学辅助材料，如</w:t>
      </w:r>
      <w:r>
        <w:rPr>
          <w:rFonts w:hint="eastAsia"/>
          <w:szCs w:val="21"/>
        </w:rPr>
        <w:t>CD</w:t>
      </w:r>
      <w:r>
        <w:rPr>
          <w:rFonts w:hint="eastAsia"/>
          <w:szCs w:val="21"/>
        </w:rPr>
        <w:t>、录影等</w:t>
      </w:r>
    </w:p>
    <w:p>
      <w:pPr>
        <w:pStyle w:val="style0"/>
        <w:numPr>
          <w:ilvl w:val="0"/>
          <w:numId w:val="61"/>
        </w:numPr>
        <w:spacing w:lineRule="auto" w:line="288"/>
        <w:rPr>
          <w:szCs w:val="21"/>
        </w:rPr>
      </w:pPr>
      <w:r>
        <w:rPr>
          <w:rFonts w:hint="eastAsia"/>
          <w:szCs w:val="21"/>
        </w:rPr>
        <w:t>案例资料</w:t>
      </w:r>
    </w:p>
    <w:p>
      <w:pPr>
        <w:pStyle w:val="style0"/>
        <w:numPr>
          <w:ilvl w:val="0"/>
          <w:numId w:val="61"/>
        </w:numPr>
        <w:spacing w:lineRule="auto" w:line="288"/>
        <w:rPr>
          <w:szCs w:val="21"/>
        </w:rPr>
      </w:pPr>
      <w:r>
        <w:rPr>
          <w:rFonts w:hint="eastAsia"/>
          <w:szCs w:val="21"/>
        </w:rPr>
        <w:t>录像</w:t>
      </w:r>
    </w:p>
    <w:p>
      <w:pPr>
        <w:pStyle w:val="style0"/>
        <w:spacing w:lineRule="auto" w:line="288"/>
        <w:rPr>
          <w:szCs w:val="21"/>
        </w:rPr>
      </w:pPr>
      <w:r>
        <w:rPr>
          <w:rFonts w:hint="eastAsia"/>
          <w:szCs w:val="21"/>
        </w:rPr>
        <w:t>九、课程学习要求及课堂纪律规范</w:t>
      </w:r>
    </w:p>
    <w:p>
      <w:pPr>
        <w:pStyle w:val="style0"/>
        <w:numPr>
          <w:ilvl w:val="0"/>
          <w:numId w:val="62"/>
        </w:numPr>
        <w:spacing w:lineRule="auto" w:line="288"/>
        <w:rPr>
          <w:szCs w:val="21"/>
        </w:rPr>
      </w:pPr>
      <w:r>
        <w:rPr>
          <w:rFonts w:hint="eastAsia"/>
          <w:szCs w:val="21"/>
        </w:rPr>
        <w:t>每人加入一个案例研讨小组</w:t>
      </w:r>
    </w:p>
    <w:p>
      <w:pPr>
        <w:pStyle w:val="style0"/>
        <w:numPr>
          <w:ilvl w:val="0"/>
          <w:numId w:val="62"/>
        </w:numPr>
        <w:spacing w:lineRule="auto" w:line="288"/>
        <w:rPr>
          <w:szCs w:val="21"/>
        </w:rPr>
      </w:pPr>
      <w:r>
        <w:rPr>
          <w:rFonts w:hint="eastAsia"/>
          <w:szCs w:val="21"/>
        </w:rPr>
        <w:t>按时出勤</w:t>
      </w:r>
    </w:p>
    <w:p>
      <w:pPr>
        <w:pStyle w:val="style0"/>
        <w:numPr>
          <w:ilvl w:val="0"/>
          <w:numId w:val="62"/>
        </w:numPr>
        <w:spacing w:lineRule="auto" w:line="288"/>
        <w:rPr>
          <w:szCs w:val="21"/>
        </w:rPr>
      </w:pPr>
      <w:r>
        <w:rPr>
          <w:rFonts w:hint="eastAsia"/>
          <w:szCs w:val="21"/>
        </w:rPr>
        <w:t>积极参与课堂讨论</w:t>
      </w:r>
    </w:p>
    <w:p>
      <w:pPr>
        <w:pStyle w:val="style0"/>
        <w:numPr>
          <w:ilvl w:val="0"/>
          <w:numId w:val="62"/>
        </w:numPr>
        <w:spacing w:lineRule="auto" w:line="288"/>
        <w:rPr>
          <w:szCs w:val="21"/>
        </w:rPr>
      </w:pPr>
      <w:r>
        <w:rPr>
          <w:rFonts w:hint="eastAsia"/>
          <w:szCs w:val="21"/>
        </w:rPr>
        <w:t>缺勤、晚交和缺交作业者，扣减学习成绩</w:t>
      </w:r>
      <w:r>
        <w:rPr>
          <w:rFonts w:hint="eastAsia"/>
          <w:szCs w:val="21"/>
        </w:rPr>
        <w:t xml:space="preserve"> </w:t>
      </w:r>
    </w:p>
    <w:p>
      <w:pPr>
        <w:pStyle w:val="style0"/>
        <w:spacing w:lineRule="auto" w:line="288"/>
        <w:rPr>
          <w:szCs w:val="21"/>
        </w:rPr>
      </w:pPr>
      <w:r>
        <w:rPr>
          <w:rFonts w:hint="eastAsia"/>
          <w:szCs w:val="21"/>
        </w:rPr>
        <w:t>十、学生成绩评定办法（需详细说明评估学生学习效果的方法，各部分的百分比）</w:t>
      </w:r>
    </w:p>
    <w:p>
      <w:pPr>
        <w:pStyle w:val="style0"/>
        <w:numPr>
          <w:ilvl w:val="0"/>
          <w:numId w:val="63"/>
        </w:numPr>
        <w:spacing w:lineRule="auto" w:line="288"/>
        <w:rPr>
          <w:szCs w:val="21"/>
        </w:rPr>
      </w:pPr>
      <w:r>
        <w:rPr>
          <w:rFonts w:hint="eastAsia"/>
          <w:szCs w:val="21"/>
        </w:rPr>
        <w:t>出勤</w:t>
      </w:r>
      <w:r>
        <w:rPr>
          <w:rFonts w:hint="eastAsia"/>
          <w:szCs w:val="21"/>
        </w:rPr>
        <w:t xml:space="preserve">                 20%</w:t>
      </w:r>
    </w:p>
    <w:p>
      <w:pPr>
        <w:pStyle w:val="style0"/>
        <w:numPr>
          <w:ilvl w:val="0"/>
          <w:numId w:val="63"/>
        </w:numPr>
        <w:spacing w:lineRule="auto" w:line="288"/>
        <w:rPr>
          <w:szCs w:val="21"/>
        </w:rPr>
      </w:pPr>
      <w:r>
        <w:rPr>
          <w:rFonts w:hint="eastAsia"/>
          <w:szCs w:val="21"/>
        </w:rPr>
        <w:t>课堂展示</w:t>
      </w:r>
      <w:r>
        <w:rPr>
          <w:rFonts w:hint="eastAsia"/>
          <w:szCs w:val="21"/>
        </w:rPr>
        <w:t xml:space="preserve">             30%</w:t>
      </w:r>
    </w:p>
    <w:p>
      <w:pPr>
        <w:pStyle w:val="style0"/>
        <w:numPr>
          <w:ilvl w:val="0"/>
          <w:numId w:val="63"/>
        </w:numPr>
        <w:spacing w:lineRule="auto" w:line="288"/>
        <w:rPr>
          <w:szCs w:val="21"/>
        </w:rPr>
      </w:pPr>
      <w:r>
        <w:rPr>
          <w:rFonts w:hint="eastAsia"/>
          <w:szCs w:val="21"/>
        </w:rPr>
        <w:t>读书报告</w:t>
      </w:r>
      <w:r>
        <w:rPr>
          <w:rFonts w:hint="eastAsia"/>
          <w:szCs w:val="21"/>
        </w:rPr>
        <w:t xml:space="preserve">             20%</w:t>
      </w:r>
    </w:p>
    <w:p>
      <w:pPr>
        <w:pStyle w:val="style0"/>
        <w:numPr>
          <w:ilvl w:val="0"/>
          <w:numId w:val="63"/>
        </w:numPr>
        <w:spacing w:lineRule="auto" w:line="288"/>
        <w:rPr>
          <w:szCs w:val="21"/>
        </w:rPr>
      </w:pPr>
      <w:r>
        <w:rPr>
          <w:rFonts w:hint="eastAsia"/>
          <w:szCs w:val="21"/>
        </w:rPr>
        <w:t>分析报告</w:t>
      </w:r>
      <w:r>
        <w:rPr>
          <w:rFonts w:hint="eastAsia"/>
          <w:szCs w:val="21"/>
        </w:rPr>
        <w:t xml:space="preserve">             30%</w:t>
      </w:r>
    </w:p>
    <w:p>
      <w:pPr>
        <w:pStyle w:val="style0"/>
        <w:spacing w:lineRule="auto" w:line="288"/>
        <w:rPr>
          <w:rFonts w:ascii="宋体" w:hAnsi="宋体"/>
          <w:szCs w:val="21"/>
        </w:rPr>
      </w:pPr>
    </w:p>
    <w:p>
      <w:pPr>
        <w:pStyle w:val="style0"/>
        <w:spacing w:lineRule="auto" w:line="288"/>
        <w:rPr>
          <w:rFonts w:ascii="宋体" w:hAnsi="宋体"/>
          <w:szCs w:val="21"/>
        </w:rPr>
      </w:pPr>
      <w:r>
        <w:rPr>
          <w:rFonts w:ascii="宋体" w:hAnsi="宋体" w:hint="eastAsia"/>
          <w:szCs w:val="21"/>
        </w:rPr>
        <w:t xml:space="preserve"> </w:t>
      </w:r>
    </w:p>
    <w:p>
      <w:pPr>
        <w:pStyle w:val="style0"/>
        <w:spacing w:lineRule="auto" w:line="288"/>
        <w:ind w:firstLine="2717" w:firstLineChars="1289"/>
        <w:rPr>
          <w:rFonts w:ascii="宋体" w:hAnsi="宋体"/>
          <w:b/>
          <w:szCs w:val="21"/>
        </w:rPr>
      </w:pPr>
      <w:r>
        <w:rPr>
          <w:rFonts w:ascii="宋体" w:hAnsi="宋体" w:hint="eastAsia"/>
          <w:b/>
          <w:bCs/>
          <w:szCs w:val="21"/>
        </w:rPr>
        <w:t>教学大纲</w:t>
      </w:r>
    </w:p>
    <w:p>
      <w:pPr>
        <w:pStyle w:val="style0"/>
        <w:widowControl/>
        <w:spacing w:lineRule="auto" w:line="288"/>
        <w:jc w:val="left"/>
        <w:rPr>
          <w:rFonts w:ascii="宋体" w:cs="宋体" w:hAnsi="宋体"/>
          <w:b/>
          <w:kern w:val="0"/>
          <w:szCs w:val="21"/>
        </w:rPr>
      </w:pP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第一讲 </w:t>
      </w:r>
      <w:r>
        <w:rPr>
          <w:rFonts w:hint="eastAsia"/>
          <w:b/>
          <w:szCs w:val="21"/>
        </w:rPr>
        <w:t>国际商务理论基础</w:t>
      </w:r>
      <w:r>
        <w:rPr>
          <w:rFonts w:ascii="宋体" w:cs="宋体" w:hAnsi="宋体" w:hint="eastAsia"/>
          <w:b/>
          <w:kern w:val="0"/>
          <w:szCs w:val="21"/>
        </w:rPr>
        <w:t>（一）（4课时）</w:t>
      </w:r>
    </w:p>
    <w:p>
      <w:pPr>
        <w:pStyle w:val="style0"/>
        <w:widowControl/>
        <w:spacing w:lineRule="auto" w:line="288"/>
        <w:jc w:val="left"/>
        <w:rPr>
          <w:rFonts w:ascii="宋体" w:cs="宋体" w:hAnsi="宋体"/>
          <w:kern w:val="0"/>
          <w:szCs w:val="21"/>
        </w:rPr>
      </w:pPr>
      <w:r>
        <w:rPr>
          <w:rFonts w:ascii="宋体" w:cs="宋体" w:hAnsi="宋体" w:hint="eastAsia"/>
          <w:kern w:val="0"/>
          <w:szCs w:val="21"/>
        </w:rPr>
        <w:t xml:space="preserve">    本讲从国际商务学科的历史沿革为切入点，阐述国际商务管理对于经济全球化的今天的企业的重要意义；介绍国际商务与全球化，国际商务与跨国公司的关系。</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64"/>
        </w:numPr>
        <w:spacing w:lineRule="auto" w:line="288"/>
        <w:jc w:val="left"/>
        <w:rPr>
          <w:rFonts w:ascii="宋体" w:cs="宋体" w:hAnsi="宋体"/>
          <w:kern w:val="0"/>
          <w:szCs w:val="21"/>
        </w:rPr>
      </w:pPr>
      <w:r>
        <w:rPr>
          <w:rFonts w:ascii="宋体" w:cs="宋体" w:hAnsi="宋体" w:hint="eastAsia"/>
          <w:kern w:val="0"/>
          <w:szCs w:val="21"/>
        </w:rPr>
        <w:t>全球化与国际商务</w:t>
      </w:r>
    </w:p>
    <w:p>
      <w:pPr>
        <w:pStyle w:val="style0"/>
        <w:widowControl/>
        <w:numPr>
          <w:ilvl w:val="0"/>
          <w:numId w:val="64"/>
        </w:numPr>
        <w:spacing w:lineRule="auto" w:line="288"/>
        <w:jc w:val="left"/>
        <w:rPr>
          <w:rFonts w:ascii="宋体" w:cs="宋体" w:hAnsi="宋体"/>
          <w:kern w:val="0"/>
          <w:szCs w:val="21"/>
        </w:rPr>
      </w:pPr>
      <w:r>
        <w:rPr>
          <w:rFonts w:ascii="宋体" w:cs="宋体" w:hAnsi="宋体" w:hint="eastAsia"/>
          <w:kern w:val="0"/>
          <w:szCs w:val="21"/>
        </w:rPr>
        <w:t>国际化进程与跨国公司总论</w:t>
      </w:r>
    </w:p>
    <w:p>
      <w:pPr>
        <w:pStyle w:val="style0"/>
        <w:widowControl/>
        <w:numPr>
          <w:ilvl w:val="0"/>
          <w:numId w:val="64"/>
        </w:numPr>
        <w:spacing w:lineRule="auto" w:line="288"/>
        <w:jc w:val="left"/>
        <w:rPr>
          <w:rFonts w:ascii="宋体" w:cs="宋体" w:hAnsi="宋体"/>
          <w:kern w:val="0"/>
          <w:szCs w:val="21"/>
        </w:rPr>
      </w:pPr>
      <w:r>
        <w:rPr>
          <w:rFonts w:ascii="宋体" w:cs="宋体" w:hAnsi="宋体" w:hint="eastAsia"/>
          <w:kern w:val="0"/>
          <w:szCs w:val="21"/>
        </w:rPr>
        <w:t>国际商务环境：国际商务的国别制度环境</w:t>
      </w:r>
    </w:p>
    <w:p>
      <w:pPr>
        <w:pStyle w:val="style0"/>
        <w:spacing w:lineRule="auto" w:line="288"/>
        <w:jc w:val="center"/>
        <w:rPr>
          <w:rFonts w:ascii="宋体" w:hAnsi="宋体"/>
          <w:szCs w:val="21"/>
          <w:u w:val="single"/>
        </w:rPr>
      </w:pP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第二讲 </w:t>
      </w:r>
      <w:r>
        <w:rPr>
          <w:rFonts w:hint="eastAsia"/>
          <w:b/>
          <w:szCs w:val="21"/>
        </w:rPr>
        <w:t>国际商务理论基础</w:t>
      </w:r>
      <w:r>
        <w:rPr>
          <w:rFonts w:ascii="宋体" w:cs="宋体" w:hAnsi="宋体" w:hint="eastAsia"/>
          <w:b/>
          <w:kern w:val="0"/>
          <w:szCs w:val="21"/>
        </w:rPr>
        <w:t>（二）（4课时）</w:t>
      </w:r>
    </w:p>
    <w:p>
      <w:pPr>
        <w:pStyle w:val="style0"/>
        <w:widowControl/>
        <w:spacing w:lineRule="auto" w:line="288"/>
        <w:jc w:val="left"/>
        <w:rPr>
          <w:rFonts w:ascii="仿宋_GB2312" w:eastAsia="仿宋_GB2312" w:hAnsi="宋体"/>
          <w:szCs w:val="21"/>
        </w:rPr>
      </w:pPr>
      <w:r>
        <w:rPr>
          <w:rFonts w:ascii="宋体" w:cs="宋体" w:hAnsi="宋体" w:hint="eastAsia"/>
          <w:b/>
          <w:kern w:val="0"/>
          <w:szCs w:val="21"/>
        </w:rPr>
        <w:t xml:space="preserve">   </w:t>
      </w:r>
      <w:r>
        <w:rPr>
          <w:rFonts w:ascii="宋体" w:hAnsi="宋体" w:hint="eastAsia"/>
          <w:szCs w:val="21"/>
        </w:rPr>
        <w:t>国际商务环境包括国际商务国别制度环境、国际贸易与投资环境、国际金融环境，研究基础为国际贸易、世界经济、国际政治、国际法相关知识，重点在于运用各分支科学，从跨学科视角综合分析和管理国际商务环境，在国际商务环境中进行决策</w:t>
      </w:r>
      <w:r>
        <w:rPr>
          <w:rFonts w:ascii="仿宋_GB2312" w:eastAsia="仿宋_GB2312" w:hAnsi="宋体" w:hint="eastAsia"/>
          <w:szCs w:val="21"/>
        </w:rPr>
        <w:t>。</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65"/>
        </w:numPr>
        <w:spacing w:lineRule="auto" w:line="288"/>
        <w:jc w:val="left"/>
        <w:rPr>
          <w:rFonts w:ascii="宋体" w:cs="宋体" w:hAnsi="宋体"/>
          <w:kern w:val="0"/>
          <w:szCs w:val="21"/>
        </w:rPr>
      </w:pPr>
      <w:r>
        <w:rPr>
          <w:rFonts w:ascii="宋体" w:cs="宋体" w:hAnsi="宋体" w:hint="eastAsia"/>
          <w:kern w:val="0"/>
          <w:szCs w:val="21"/>
        </w:rPr>
        <w:t>国际商务环境：国际贸易与投资环境</w:t>
      </w:r>
    </w:p>
    <w:p>
      <w:pPr>
        <w:pStyle w:val="style0"/>
        <w:widowControl/>
        <w:numPr>
          <w:ilvl w:val="0"/>
          <w:numId w:val="65"/>
        </w:numPr>
        <w:spacing w:lineRule="auto" w:line="288"/>
        <w:jc w:val="left"/>
        <w:rPr>
          <w:rFonts w:ascii="宋体" w:cs="宋体" w:hAnsi="宋体"/>
          <w:kern w:val="0"/>
          <w:szCs w:val="21"/>
        </w:rPr>
      </w:pPr>
      <w:r>
        <w:rPr>
          <w:rFonts w:ascii="宋体" w:cs="宋体" w:hAnsi="宋体" w:hint="eastAsia"/>
          <w:kern w:val="0"/>
          <w:szCs w:val="21"/>
        </w:rPr>
        <w:t>国际商务环境：国际金融环境</w:t>
      </w:r>
    </w:p>
    <w:p>
      <w:pPr>
        <w:pStyle w:val="style0"/>
        <w:widowControl/>
        <w:spacing w:lineRule="auto" w:line="288"/>
        <w:jc w:val="left"/>
        <w:rPr>
          <w:rFonts w:ascii="宋体" w:hAnsi="宋体"/>
          <w:szCs w:val="21"/>
        </w:rPr>
      </w:pPr>
      <w:r>
        <w:rPr>
          <w:rFonts w:ascii="宋体" w:hAnsi="宋体"/>
          <w:szCs w:val="21"/>
        </w:rPr>
        <w:t xml:space="preserve"> </w:t>
      </w: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第三讲  </w:t>
      </w:r>
      <w:r>
        <w:rPr>
          <w:rFonts w:hint="eastAsia"/>
          <w:b/>
          <w:szCs w:val="21"/>
        </w:rPr>
        <w:t>企业国际化经营的路径选择（一）</w:t>
      </w:r>
      <w:r>
        <w:rPr>
          <w:rFonts w:ascii="宋体" w:cs="宋体" w:hAnsi="宋体" w:hint="eastAsia"/>
          <w:b/>
          <w:kern w:val="0"/>
          <w:szCs w:val="21"/>
        </w:rPr>
        <w:t>（4课时）</w:t>
      </w:r>
    </w:p>
    <w:p>
      <w:pPr>
        <w:pStyle w:val="style0"/>
        <w:widowControl/>
        <w:spacing w:lineRule="auto" w:line="288"/>
        <w:jc w:val="left"/>
        <w:rPr>
          <w:rFonts w:ascii="宋体" w:cs="宋体" w:hAnsi="宋体"/>
          <w:kern w:val="0"/>
          <w:szCs w:val="21"/>
        </w:rPr>
      </w:pPr>
      <w:r>
        <w:rPr>
          <w:rFonts w:ascii="宋体" w:cs="宋体" w:hAnsi="宋体" w:hint="eastAsia"/>
          <w:kern w:val="0"/>
          <w:szCs w:val="21"/>
        </w:rPr>
        <w:t xml:space="preserve">    </w:t>
      </w:r>
      <w:r>
        <w:rPr>
          <w:rFonts w:ascii="宋体" w:hAnsi="宋体" w:hint="eastAsia"/>
          <w:szCs w:val="21"/>
        </w:rPr>
        <w:t>全球生产网络是跨国公司以产品价值链为依据，在国际分工机制引导下，通过股权或非股权的方式，由分散在多个国家或地区的多家企业进行专业化生产，形成全球范围内多家企业高度依存的网络型分工体系。全球生产网络对世界各国的经济活动产生了巨大的影响，而跨国公司是全球化的载体，是编制全球生产网络的主体，是企业国际化的结果。本讲是对前两讲内容的深化。</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66"/>
        </w:numPr>
        <w:spacing w:lineRule="auto" w:line="288"/>
        <w:jc w:val="left"/>
        <w:rPr>
          <w:rFonts w:ascii="宋体" w:cs="宋体" w:hAnsi="宋体"/>
          <w:kern w:val="0"/>
          <w:szCs w:val="21"/>
        </w:rPr>
      </w:pPr>
      <w:r>
        <w:rPr>
          <w:rFonts w:ascii="宋体" w:cs="宋体" w:hAnsi="宋体" w:hint="eastAsia"/>
          <w:kern w:val="0"/>
          <w:szCs w:val="21"/>
        </w:rPr>
        <w:t>跨国公司与全球生产网络管理</w:t>
      </w:r>
    </w:p>
    <w:p>
      <w:pPr>
        <w:pStyle w:val="style0"/>
        <w:widowControl/>
        <w:numPr>
          <w:ilvl w:val="0"/>
          <w:numId w:val="66"/>
        </w:numPr>
        <w:spacing w:lineRule="auto" w:line="288"/>
        <w:jc w:val="left"/>
        <w:rPr>
          <w:rFonts w:ascii="宋体" w:cs="宋体" w:hAnsi="宋体"/>
          <w:kern w:val="0"/>
          <w:szCs w:val="21"/>
        </w:rPr>
      </w:pPr>
      <w:r>
        <w:rPr>
          <w:rFonts w:ascii="宋体" w:cs="宋体" w:hAnsi="宋体" w:hint="eastAsia"/>
          <w:kern w:val="0"/>
          <w:szCs w:val="21"/>
        </w:rPr>
        <w:t>全球500强跨国公司剖析</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第四讲 </w:t>
      </w:r>
      <w:r>
        <w:rPr>
          <w:rFonts w:hint="eastAsia"/>
          <w:b/>
          <w:szCs w:val="21"/>
        </w:rPr>
        <w:t>企业国际化经营的路径选择（二）</w:t>
      </w:r>
      <w:r>
        <w:rPr>
          <w:rFonts w:hint="eastAsia"/>
          <w:b/>
          <w:szCs w:val="21"/>
        </w:rPr>
        <w:t xml:space="preserve"> </w:t>
      </w:r>
      <w:r>
        <w:rPr>
          <w:rFonts w:hint="eastAsia"/>
          <w:b/>
          <w:szCs w:val="21"/>
        </w:rPr>
        <w:t>（</w:t>
      </w:r>
      <w:r>
        <w:rPr>
          <w:rFonts w:hint="eastAsia"/>
          <w:b/>
          <w:szCs w:val="21"/>
        </w:rPr>
        <w:t>4</w:t>
      </w:r>
      <w:r>
        <w:rPr>
          <w:rFonts w:ascii="宋体" w:cs="宋体" w:hAnsi="宋体" w:hint="eastAsia"/>
          <w:b/>
          <w:kern w:val="0"/>
          <w:szCs w:val="21"/>
        </w:rPr>
        <w:t>课时）</w:t>
      </w:r>
    </w:p>
    <w:p>
      <w:pPr>
        <w:pStyle w:val="style0"/>
        <w:widowControl/>
        <w:spacing w:lineRule="auto" w:line="288"/>
        <w:jc w:val="left"/>
        <w:rPr>
          <w:rFonts w:ascii="宋体" w:cs="宋体" w:hAnsi="宋体"/>
          <w:kern w:val="0"/>
          <w:szCs w:val="21"/>
        </w:rPr>
      </w:pPr>
      <w:r>
        <w:rPr>
          <w:rFonts w:ascii="宋体" w:cs="宋体" w:hAnsi="宋体" w:hint="eastAsia"/>
          <w:b/>
          <w:kern w:val="0"/>
          <w:szCs w:val="21"/>
        </w:rPr>
        <w:t xml:space="preserve">    </w:t>
      </w:r>
      <w:r>
        <w:rPr>
          <w:rFonts w:ascii="宋体" w:cs="宋体" w:hAnsi="宋体" w:hint="eastAsia"/>
          <w:kern w:val="0"/>
          <w:szCs w:val="21"/>
        </w:rPr>
        <w:t>本讲以学生掌握的国际商务的理论知识为基础，在梳理中国国际化进程的历史资料基础上，对中国企业国际化进程进行总结，并结合全球500跨国公司发展模式，对中国企业国际化为跨国公司的模式进行探讨。</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67"/>
        </w:numPr>
        <w:spacing w:lineRule="auto" w:line="288"/>
        <w:jc w:val="left"/>
        <w:rPr>
          <w:rFonts w:ascii="宋体" w:cs="宋体" w:hAnsi="宋体"/>
          <w:kern w:val="0"/>
          <w:szCs w:val="21"/>
        </w:rPr>
      </w:pPr>
      <w:r>
        <w:rPr>
          <w:rFonts w:ascii="宋体" w:cs="宋体" w:hAnsi="宋体" w:hint="eastAsia"/>
          <w:kern w:val="0"/>
          <w:szCs w:val="21"/>
        </w:rPr>
        <w:t>中国外贸发展概况</w:t>
      </w:r>
    </w:p>
    <w:p>
      <w:pPr>
        <w:pStyle w:val="style0"/>
        <w:widowControl/>
        <w:numPr>
          <w:ilvl w:val="0"/>
          <w:numId w:val="67"/>
        </w:numPr>
        <w:spacing w:lineRule="auto" w:line="288"/>
        <w:jc w:val="left"/>
        <w:rPr>
          <w:rFonts w:ascii="宋体" w:hAnsi="宋体"/>
          <w:szCs w:val="21"/>
        </w:rPr>
      </w:pPr>
      <w:r>
        <w:rPr>
          <w:rFonts w:ascii="宋体" w:hAnsi="宋体" w:hint="eastAsia"/>
          <w:szCs w:val="21"/>
        </w:rPr>
        <w:t>中国吸引外资概况</w:t>
      </w:r>
    </w:p>
    <w:p>
      <w:pPr>
        <w:pStyle w:val="style0"/>
        <w:widowControl/>
        <w:numPr>
          <w:ilvl w:val="0"/>
          <w:numId w:val="67"/>
        </w:numPr>
        <w:spacing w:lineRule="auto" w:line="288"/>
        <w:jc w:val="left"/>
        <w:rPr>
          <w:rFonts w:ascii="宋体" w:hAnsi="宋体"/>
          <w:szCs w:val="21"/>
        </w:rPr>
      </w:pPr>
      <w:r>
        <w:rPr>
          <w:rFonts w:ascii="宋体" w:hAnsi="宋体" w:hint="eastAsia"/>
          <w:szCs w:val="21"/>
        </w:rPr>
        <w:t>中国对外投资概况</w:t>
      </w:r>
    </w:p>
    <w:p>
      <w:pPr>
        <w:pStyle w:val="style0"/>
        <w:widowControl/>
        <w:spacing w:lineRule="auto" w:line="288"/>
        <w:jc w:val="left"/>
        <w:rPr>
          <w:rFonts w:ascii="宋体" w:cs="宋体" w:hAnsi="宋体"/>
          <w:kern w:val="0"/>
          <w:szCs w:val="21"/>
        </w:rPr>
      </w:pPr>
      <w:r>
        <w:rPr>
          <w:rFonts w:ascii="宋体" w:cs="宋体" w:hAnsi="宋体" w:hint="eastAsia"/>
          <w:kern w:val="0"/>
          <w:szCs w:val="21"/>
        </w:rPr>
        <w:t>4、中国企业国际化经营的路径选择</w:t>
      </w:r>
    </w:p>
    <w:p>
      <w:pPr>
        <w:pStyle w:val="style0"/>
        <w:spacing w:lineRule="auto" w:line="288"/>
        <w:rPr>
          <w:rFonts w:ascii="宋体" w:cs="宋体" w:hAnsi="宋体"/>
          <w:b/>
          <w:kern w:val="0"/>
          <w:szCs w:val="21"/>
        </w:rPr>
      </w:pPr>
      <w:r>
        <w:rPr>
          <w:rFonts w:ascii="宋体" w:cs="宋体" w:hAnsi="宋体" w:hint="eastAsia"/>
          <w:b/>
          <w:kern w:val="0"/>
          <w:szCs w:val="21"/>
        </w:rPr>
        <w:t xml:space="preserve">第五讲  </w:t>
      </w:r>
      <w:r>
        <w:rPr>
          <w:rFonts w:ascii="宋体" w:hAnsi="宋体" w:hint="eastAsia"/>
          <w:b/>
          <w:szCs w:val="21"/>
        </w:rPr>
        <w:t>企</w:t>
      </w:r>
      <w:r>
        <w:rPr>
          <w:rFonts w:hint="eastAsia"/>
          <w:b/>
          <w:szCs w:val="21"/>
        </w:rPr>
        <w:t>业国际化经营的风险管理</w:t>
      </w:r>
      <w:r>
        <w:rPr>
          <w:rFonts w:hint="eastAsia"/>
          <w:b/>
          <w:szCs w:val="21"/>
        </w:rPr>
        <w:t>(</w:t>
      </w:r>
      <w:r>
        <w:rPr>
          <w:rFonts w:hint="eastAsia"/>
          <w:b/>
          <w:szCs w:val="21"/>
        </w:rPr>
        <w:t>一</w:t>
      </w:r>
      <w:r>
        <w:rPr>
          <w:rFonts w:hint="eastAsia"/>
          <w:b/>
          <w:szCs w:val="21"/>
        </w:rPr>
        <w:t>)</w:t>
      </w:r>
      <w:r>
        <w:rPr>
          <w:rFonts w:ascii="宋体" w:cs="宋体" w:hAnsi="宋体" w:hint="eastAsia"/>
          <w:b/>
          <w:kern w:val="0"/>
          <w:szCs w:val="21"/>
        </w:rPr>
        <w:t>（4课时）</w:t>
      </w:r>
    </w:p>
    <w:p>
      <w:pPr>
        <w:pStyle w:val="style0"/>
        <w:widowControl/>
        <w:spacing w:lineRule="auto" w:line="288"/>
        <w:ind w:firstLine="420" w:firstLineChars="200"/>
        <w:jc w:val="left"/>
        <w:rPr>
          <w:rFonts w:ascii="宋体" w:cs="宋体" w:hAnsi="宋体"/>
          <w:kern w:val="0"/>
          <w:szCs w:val="21"/>
        </w:rPr>
      </w:pPr>
      <w:r>
        <w:rPr>
          <w:rFonts w:ascii="宋体" w:hAnsi="宋体" w:hint="eastAsia"/>
          <w:szCs w:val="21"/>
        </w:rPr>
        <w:t xml:space="preserve"> 相比国内经营而言，企业国际化过程中面临的风险更大。本专题结合中国企业面临的外部环境，着力探讨企业国际化过程中面临的国际贸易风险。</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68"/>
        </w:numPr>
        <w:spacing w:lineRule="auto" w:line="288"/>
        <w:jc w:val="left"/>
        <w:rPr>
          <w:rFonts w:ascii="宋体" w:cs="宋体" w:hAnsi="宋体"/>
          <w:kern w:val="0"/>
          <w:szCs w:val="21"/>
        </w:rPr>
      </w:pPr>
      <w:r>
        <w:rPr>
          <w:rFonts w:ascii="宋体" w:cs="宋体" w:hAnsi="宋体" w:hint="eastAsia"/>
          <w:kern w:val="0"/>
          <w:szCs w:val="21"/>
        </w:rPr>
        <w:t>后危机时代中国企业面临的外部环境</w:t>
      </w:r>
    </w:p>
    <w:p>
      <w:pPr>
        <w:pStyle w:val="style0"/>
        <w:widowControl/>
        <w:numPr>
          <w:ilvl w:val="0"/>
          <w:numId w:val="68"/>
        </w:numPr>
        <w:spacing w:lineRule="auto" w:line="288"/>
        <w:jc w:val="left"/>
        <w:rPr>
          <w:rFonts w:ascii="宋体" w:hAnsi="宋体"/>
          <w:szCs w:val="21"/>
        </w:rPr>
      </w:pPr>
      <w:r>
        <w:rPr>
          <w:rFonts w:ascii="宋体" w:hAnsi="宋体" w:hint="eastAsia"/>
          <w:szCs w:val="21"/>
        </w:rPr>
        <w:t>企业面临的国际贸易风险与管理</w:t>
      </w:r>
      <w:r>
        <w:rPr>
          <w:rFonts w:ascii="宋体" w:hAnsi="宋体"/>
          <w:szCs w:val="21"/>
        </w:rPr>
        <w:t xml:space="preserve"> </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第六讲  </w:t>
      </w:r>
      <w:r>
        <w:rPr>
          <w:rFonts w:ascii="宋体" w:hAnsi="宋体" w:hint="eastAsia"/>
          <w:b/>
          <w:szCs w:val="21"/>
        </w:rPr>
        <w:t>企</w:t>
      </w:r>
      <w:r>
        <w:rPr>
          <w:rFonts w:hint="eastAsia"/>
          <w:b/>
          <w:szCs w:val="21"/>
        </w:rPr>
        <w:t>业国际化经营的风险管理</w:t>
      </w:r>
      <w:r>
        <w:rPr>
          <w:rFonts w:hint="eastAsia"/>
          <w:b/>
          <w:szCs w:val="21"/>
        </w:rPr>
        <w:t>(</w:t>
      </w:r>
      <w:r>
        <w:rPr>
          <w:rFonts w:hint="eastAsia"/>
          <w:b/>
          <w:szCs w:val="21"/>
        </w:rPr>
        <w:t>二</w:t>
      </w:r>
      <w:r>
        <w:rPr>
          <w:rFonts w:hint="eastAsia"/>
          <w:b/>
          <w:szCs w:val="21"/>
        </w:rPr>
        <w:t>)</w:t>
      </w:r>
      <w:r>
        <w:rPr>
          <w:rFonts w:ascii="宋体" w:cs="宋体" w:hAnsi="宋体" w:hint="eastAsia"/>
          <w:b/>
          <w:kern w:val="0"/>
          <w:szCs w:val="21"/>
        </w:rPr>
        <w:t>（4课时）</w:t>
      </w:r>
    </w:p>
    <w:p>
      <w:pPr>
        <w:pStyle w:val="style0"/>
        <w:widowControl/>
        <w:spacing w:lineRule="auto" w:line="288"/>
        <w:jc w:val="left"/>
        <w:rPr>
          <w:rFonts w:ascii="宋体" w:cs="宋体" w:hAnsi="宋体"/>
          <w:kern w:val="0"/>
          <w:szCs w:val="21"/>
        </w:rPr>
      </w:pPr>
      <w:r>
        <w:rPr>
          <w:rFonts w:ascii="宋体" w:cs="宋体" w:hAnsi="宋体" w:hint="eastAsia"/>
          <w:kern w:val="0"/>
          <w:szCs w:val="21"/>
        </w:rPr>
        <w:t xml:space="preserve">    本讲是上讲的继续，主要结合案例分析探讨中国企业对外投资面临的风险，特别是“一带一路”沿线国家投资面临的风险与管理。</w:t>
      </w:r>
    </w:p>
    <w:p>
      <w:pPr>
        <w:pStyle w:val="style0"/>
        <w:widowControl/>
        <w:spacing w:lineRule="auto" w:line="288"/>
        <w:jc w:val="left"/>
        <w:rPr>
          <w:rFonts w:ascii="宋体" w:hAnsi="宋体"/>
          <w:szCs w:val="21"/>
        </w:rPr>
      </w:pPr>
      <w:r>
        <w:rPr>
          <w:rFonts w:ascii="宋体" w:cs="宋体" w:hAnsi="宋体" w:hint="eastAsia"/>
          <w:kern w:val="0"/>
          <w:szCs w:val="21"/>
        </w:rPr>
        <w:t>阅读内容：</w:t>
      </w:r>
      <w:r>
        <w:rPr>
          <w:rFonts w:ascii="宋体" w:hAnsi="宋体"/>
          <w:szCs w:val="21"/>
        </w:rPr>
        <w:t xml:space="preserve"> </w:t>
      </w:r>
    </w:p>
    <w:p>
      <w:pPr>
        <w:pStyle w:val="style0"/>
        <w:widowControl/>
        <w:numPr>
          <w:ilvl w:val="0"/>
          <w:numId w:val="69"/>
        </w:numPr>
        <w:spacing w:lineRule="auto" w:line="288"/>
        <w:jc w:val="left"/>
        <w:rPr>
          <w:rFonts w:ascii="宋体" w:cs="宋体" w:hAnsi="宋体"/>
          <w:kern w:val="0"/>
          <w:szCs w:val="21"/>
        </w:rPr>
      </w:pPr>
      <w:r>
        <w:rPr>
          <w:rFonts w:ascii="宋体" w:cs="宋体" w:hAnsi="宋体" w:hint="eastAsia"/>
          <w:kern w:val="0"/>
          <w:szCs w:val="21"/>
        </w:rPr>
        <w:t>企业对外投资风险管理</w:t>
      </w:r>
    </w:p>
    <w:p>
      <w:pPr>
        <w:pStyle w:val="style0"/>
        <w:widowControl/>
        <w:numPr>
          <w:ilvl w:val="0"/>
          <w:numId w:val="69"/>
        </w:numPr>
        <w:spacing w:lineRule="auto" w:line="288"/>
        <w:jc w:val="left"/>
        <w:rPr>
          <w:rFonts w:ascii="宋体" w:cs="宋体" w:hAnsi="宋体"/>
          <w:kern w:val="0"/>
          <w:szCs w:val="21"/>
        </w:rPr>
      </w:pPr>
      <w:r>
        <w:rPr>
          <w:rFonts w:ascii="宋体" w:cs="宋体" w:hAnsi="宋体" w:hint="eastAsia"/>
          <w:kern w:val="0"/>
          <w:szCs w:val="21"/>
        </w:rPr>
        <w:t>“一带一路”国家战略与企业对外投资风险管理</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kern w:val="0"/>
          <w:szCs w:val="21"/>
        </w:rPr>
      </w:pPr>
      <w:r>
        <w:rPr>
          <w:rFonts w:ascii="宋体" w:cs="宋体" w:hAnsi="宋体" w:hint="eastAsia"/>
          <w:b/>
          <w:kern w:val="0"/>
          <w:szCs w:val="21"/>
        </w:rPr>
        <w:t xml:space="preserve">第七讲 </w:t>
      </w:r>
      <w:r>
        <w:rPr>
          <w:rFonts w:hint="eastAsia"/>
          <w:b/>
          <w:szCs w:val="21"/>
        </w:rPr>
        <w:t>企业国际化战略实施（一）</w:t>
      </w:r>
      <w:r>
        <w:rPr>
          <w:rFonts w:ascii="宋体" w:cs="宋体" w:hAnsi="宋体" w:hint="eastAsia"/>
          <w:b/>
          <w:kern w:val="0"/>
          <w:szCs w:val="21"/>
        </w:rPr>
        <w:t>（4课时 ）</w:t>
      </w:r>
    </w:p>
    <w:p>
      <w:pPr>
        <w:pStyle w:val="style0"/>
        <w:widowControl/>
        <w:spacing w:lineRule="auto" w:line="288"/>
        <w:ind w:firstLine="420" w:firstLineChars="200"/>
        <w:jc w:val="left"/>
        <w:rPr>
          <w:rFonts w:ascii="宋体" w:cs="宋体" w:hAnsi="宋体"/>
          <w:kern w:val="0"/>
          <w:szCs w:val="21"/>
        </w:rPr>
      </w:pPr>
      <w:r>
        <w:rPr>
          <w:rFonts w:ascii="宋体" w:hAnsi="宋体" w:hint="eastAsia"/>
          <w:szCs w:val="21"/>
        </w:rPr>
        <w:t xml:space="preserve"> 本讲和下一讲是本课程要求学生掌握的核心内容，通过本讲学习，结合案例分析，让学生了解公司、国家、国际三个层面下经营战略的意义及其相互联系；掌握国际商务活动中制定和审查战略措施使用的一般方法；深入理解国际商务战略选择与价值链之间的内在联系。</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r>
        <w:rPr>
          <w:rFonts w:ascii="宋体" w:cs="宋体" w:hAnsi="宋体"/>
          <w:kern w:val="0"/>
          <w:szCs w:val="21"/>
        </w:rPr>
        <w:t xml:space="preserve"> </w:t>
      </w:r>
    </w:p>
    <w:p>
      <w:pPr>
        <w:pStyle w:val="style0"/>
        <w:widowControl/>
        <w:numPr>
          <w:ilvl w:val="0"/>
          <w:numId w:val="70"/>
        </w:numPr>
        <w:spacing w:lineRule="auto" w:line="288"/>
        <w:jc w:val="left"/>
        <w:rPr>
          <w:rFonts w:ascii="宋体" w:cs="宋体" w:hAnsi="宋体"/>
          <w:kern w:val="0"/>
          <w:szCs w:val="21"/>
        </w:rPr>
      </w:pPr>
      <w:r>
        <w:rPr>
          <w:rFonts w:ascii="宋体" w:cs="宋体" w:hAnsi="宋体" w:hint="eastAsia"/>
          <w:kern w:val="0"/>
          <w:szCs w:val="21"/>
        </w:rPr>
        <w:t>经营战略——思路和概念</w:t>
      </w:r>
    </w:p>
    <w:p>
      <w:pPr>
        <w:pStyle w:val="style0"/>
        <w:widowControl/>
        <w:numPr>
          <w:ilvl w:val="0"/>
          <w:numId w:val="70"/>
        </w:numPr>
        <w:spacing w:lineRule="auto" w:line="288"/>
        <w:jc w:val="left"/>
        <w:rPr>
          <w:rFonts w:ascii="宋体" w:cs="宋体" w:hAnsi="宋体"/>
          <w:kern w:val="0"/>
          <w:szCs w:val="21"/>
        </w:rPr>
      </w:pPr>
      <w:r>
        <w:rPr>
          <w:rFonts w:ascii="宋体" w:cs="宋体" w:hAnsi="宋体" w:hint="eastAsia"/>
          <w:kern w:val="0"/>
          <w:szCs w:val="21"/>
        </w:rPr>
        <w:t>国际商务战略选择与价值链</w:t>
      </w:r>
    </w:p>
    <w:p>
      <w:pPr>
        <w:pStyle w:val="style0"/>
        <w:widowControl/>
        <w:spacing w:lineRule="auto" w:line="288"/>
        <w:jc w:val="left"/>
        <w:rPr>
          <w:rFonts w:ascii="宋体" w:cs="宋体" w:hAnsi="宋体"/>
          <w:kern w:val="0"/>
          <w:szCs w:val="21"/>
        </w:rPr>
      </w:pPr>
    </w:p>
    <w:p>
      <w:pPr>
        <w:pStyle w:val="style0"/>
        <w:widowControl/>
        <w:spacing w:lineRule="auto" w:line="288"/>
        <w:jc w:val="left"/>
        <w:rPr>
          <w:rFonts w:ascii="宋体" w:cs="宋体" w:hAnsi="宋体"/>
          <w:b/>
          <w:kern w:val="0"/>
          <w:szCs w:val="21"/>
        </w:rPr>
      </w:pPr>
      <w:r>
        <w:rPr>
          <w:rFonts w:ascii="宋体" w:cs="宋体" w:hAnsi="宋体" w:hint="eastAsia"/>
          <w:b/>
          <w:kern w:val="0"/>
          <w:szCs w:val="21"/>
        </w:rPr>
        <w:t xml:space="preserve">第八讲 </w:t>
      </w:r>
      <w:r>
        <w:rPr>
          <w:rFonts w:hint="eastAsia"/>
          <w:b/>
          <w:szCs w:val="21"/>
        </w:rPr>
        <w:t>企业国际化战略实施（二）</w:t>
      </w:r>
      <w:r>
        <w:rPr>
          <w:rFonts w:ascii="宋体" w:cs="宋体" w:hAnsi="宋体" w:hint="eastAsia"/>
          <w:b/>
          <w:kern w:val="0"/>
          <w:szCs w:val="21"/>
        </w:rPr>
        <w:t>（4课时 ）</w:t>
      </w:r>
    </w:p>
    <w:p>
      <w:pPr>
        <w:pStyle w:val="style0"/>
        <w:widowControl/>
        <w:spacing w:lineRule="auto" w:line="288"/>
        <w:jc w:val="left"/>
        <w:rPr>
          <w:rFonts w:ascii="宋体" w:cs="宋体" w:hAnsi="宋体"/>
          <w:kern w:val="0"/>
          <w:szCs w:val="21"/>
        </w:rPr>
      </w:pPr>
      <w:r>
        <w:rPr>
          <w:rFonts w:ascii="宋体" w:cs="宋体" w:hAnsi="宋体" w:hint="eastAsia"/>
          <w:b/>
          <w:kern w:val="0"/>
          <w:szCs w:val="21"/>
        </w:rPr>
        <w:t xml:space="preserve">    </w:t>
      </w:r>
      <w:r>
        <w:rPr>
          <w:rFonts w:ascii="宋体" w:cs="宋体" w:hAnsi="宋体" w:hint="eastAsia"/>
          <w:kern w:val="0"/>
          <w:szCs w:val="21"/>
        </w:rPr>
        <w:t>本讲通过案例分析和小组演示，让学生掌握国际商务战略的相关内容，组织结构，以及战略实施的措施。</w:t>
      </w:r>
    </w:p>
    <w:p>
      <w:pPr>
        <w:pStyle w:val="style0"/>
        <w:widowControl/>
        <w:spacing w:lineRule="auto" w:line="288"/>
        <w:jc w:val="left"/>
        <w:rPr>
          <w:rFonts w:ascii="宋体" w:cs="宋体" w:hAnsi="宋体"/>
          <w:kern w:val="0"/>
          <w:szCs w:val="21"/>
        </w:rPr>
      </w:pPr>
      <w:r>
        <w:rPr>
          <w:rFonts w:ascii="宋体" w:cs="宋体" w:hAnsi="宋体" w:hint="eastAsia"/>
          <w:kern w:val="0"/>
          <w:szCs w:val="21"/>
        </w:rPr>
        <w:t>阅读内容：</w:t>
      </w:r>
    </w:p>
    <w:p>
      <w:pPr>
        <w:pStyle w:val="style0"/>
        <w:widowControl/>
        <w:numPr>
          <w:ilvl w:val="0"/>
          <w:numId w:val="71"/>
        </w:numPr>
        <w:spacing w:lineRule="auto" w:line="288"/>
        <w:jc w:val="left"/>
        <w:rPr>
          <w:rFonts w:ascii="宋体" w:cs="宋体" w:hAnsi="宋体"/>
          <w:kern w:val="0"/>
          <w:szCs w:val="21"/>
        </w:rPr>
      </w:pPr>
      <w:r>
        <w:rPr>
          <w:rFonts w:ascii="宋体" w:cs="宋体" w:hAnsi="宋体" w:hint="eastAsia"/>
          <w:kern w:val="0"/>
          <w:szCs w:val="21"/>
        </w:rPr>
        <w:t>国际企业的战略</w:t>
      </w:r>
    </w:p>
    <w:p>
      <w:pPr>
        <w:pStyle w:val="style0"/>
        <w:widowControl/>
        <w:numPr>
          <w:ilvl w:val="0"/>
          <w:numId w:val="71"/>
        </w:numPr>
        <w:spacing w:lineRule="auto" w:line="288"/>
        <w:jc w:val="left"/>
        <w:rPr>
          <w:rFonts w:ascii="宋体" w:cs="宋体" w:hAnsi="宋体"/>
          <w:kern w:val="0"/>
          <w:szCs w:val="21"/>
        </w:rPr>
      </w:pPr>
      <w:r>
        <w:rPr>
          <w:rFonts w:ascii="宋体" w:cs="宋体" w:hAnsi="宋体" w:hint="eastAsia"/>
          <w:kern w:val="0"/>
          <w:szCs w:val="21"/>
        </w:rPr>
        <w:t>国际企业组织</w:t>
      </w:r>
    </w:p>
    <w:p>
      <w:pPr>
        <w:pStyle w:val="style0"/>
        <w:widowControl/>
        <w:numPr>
          <w:ilvl w:val="0"/>
          <w:numId w:val="71"/>
        </w:numPr>
        <w:spacing w:lineRule="auto" w:line="288"/>
        <w:jc w:val="left"/>
        <w:rPr>
          <w:rFonts w:ascii="宋体" w:cs="宋体" w:hAnsi="宋体"/>
          <w:kern w:val="0"/>
          <w:szCs w:val="21"/>
        </w:rPr>
      </w:pPr>
      <w:r>
        <w:rPr>
          <w:rFonts w:ascii="宋体" w:cs="宋体" w:hAnsi="宋体" w:hint="eastAsia"/>
          <w:kern w:val="0"/>
          <w:szCs w:val="21"/>
        </w:rPr>
        <w:t>国际企业战略的实施</w:t>
      </w:r>
    </w:p>
    <w:p>
      <w:pPr>
        <w:pStyle w:val="style0"/>
        <w:rPr/>
      </w:pPr>
    </w:p>
    <w:p>
      <w:pPr>
        <w:pStyle w:val="style0"/>
        <w:widowControl/>
        <w:jc w:val="left"/>
        <w:rPr/>
      </w:pPr>
      <w:r>
        <w:br w:type="page"/>
      </w:r>
    </w:p>
    <w:bookmarkStart w:id="107" w:name="_Toc519071132"/>
    <w:p>
      <w:pPr>
        <w:pStyle w:val="style3"/>
        <w:jc w:val="center"/>
        <w:rPr>
          <w:rFonts w:ascii="Cambria" w:hAnsi="Cambria" w:hint="default"/>
          <w:bCs/>
          <w:sz w:val="32"/>
          <w:szCs w:val="32"/>
        </w:rPr>
      </w:pPr>
      <w:r>
        <w:rPr>
          <w:rFonts w:ascii="Cambria" w:hAnsi="Cambria"/>
          <w:bCs/>
          <w:sz w:val="32"/>
          <w:szCs w:val="32"/>
        </w:rPr>
        <w:t>《</w:t>
      </w:r>
      <w:r>
        <w:rPr>
          <w:rFonts w:ascii="Cambria" w:hAnsi="Cambria"/>
          <w:bCs/>
          <w:sz w:val="32"/>
          <w:szCs w:val="32"/>
        </w:rPr>
        <w:t>市场营销</w:t>
      </w:r>
      <w:r>
        <w:rPr>
          <w:rFonts w:ascii="Cambria" w:hAnsi="Cambria"/>
          <w:bCs/>
          <w:sz w:val="32"/>
          <w:szCs w:val="32"/>
        </w:rPr>
        <w:t>》课程大纲及教学进度表</w:t>
      </w:r>
      <w:bookmarkEnd w:id="107"/>
    </w:p>
    <w:p>
      <w:pPr>
        <w:pStyle w:val="style0"/>
        <w:spacing w:lineRule="auto" w:line="360"/>
        <w:jc w:val="center"/>
        <w:rPr>
          <w:sz w:val="28"/>
          <w:szCs w:val="28"/>
        </w:rPr>
      </w:pPr>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0"/>
        <w:gridCol w:w="2090"/>
        <w:gridCol w:w="2090"/>
      </w:tblGrid>
      <w:tr>
        <w:trPr>
          <w:trHeight w:val="277" w:hRule="atLeast"/>
        </w:trPr>
        <w:tc>
          <w:tcPr>
            <w:tcW w:w="2090" w:type="dxa"/>
            <w:tcBorders/>
          </w:tcPr>
          <w:p>
            <w:pPr>
              <w:pStyle w:val="style0"/>
              <w:spacing w:lineRule="auto" w:line="360"/>
              <w:jc w:val="center"/>
              <w:rPr>
                <w:sz w:val="24"/>
              </w:rPr>
            </w:pPr>
            <w:r>
              <w:rPr>
                <w:rFonts w:hint="eastAsia"/>
                <w:sz w:val="24"/>
              </w:rPr>
              <w:t>课程名称</w:t>
            </w:r>
          </w:p>
        </w:tc>
        <w:tc>
          <w:tcPr>
            <w:tcW w:w="2090" w:type="dxa"/>
            <w:tcBorders/>
          </w:tcPr>
          <w:p>
            <w:pPr>
              <w:pStyle w:val="style0"/>
              <w:spacing w:lineRule="auto" w:line="360"/>
              <w:jc w:val="center"/>
              <w:rPr>
                <w:sz w:val="24"/>
              </w:rPr>
            </w:pPr>
            <w:r>
              <w:rPr>
                <w:rFonts w:hint="eastAsia"/>
                <w:sz w:val="24"/>
              </w:rPr>
              <w:t>市场营销管理</w:t>
            </w:r>
          </w:p>
        </w:tc>
        <w:tc>
          <w:tcPr>
            <w:tcW w:w="2090" w:type="dxa"/>
            <w:tcBorders/>
          </w:tcPr>
          <w:p>
            <w:pPr>
              <w:pStyle w:val="style0"/>
              <w:spacing w:lineRule="auto" w:line="360"/>
              <w:jc w:val="center"/>
              <w:rPr>
                <w:sz w:val="24"/>
              </w:rPr>
            </w:pPr>
            <w:r>
              <w:rPr>
                <w:rFonts w:hint="eastAsia"/>
                <w:sz w:val="24"/>
              </w:rPr>
              <w:t>英文课程名称</w:t>
            </w:r>
          </w:p>
        </w:tc>
        <w:tc>
          <w:tcPr>
            <w:tcW w:w="2090" w:type="dxa"/>
            <w:tcBorders/>
          </w:tcPr>
          <w:p>
            <w:pPr>
              <w:pStyle w:val="style0"/>
              <w:spacing w:lineRule="auto" w:line="360"/>
              <w:jc w:val="center"/>
              <w:rPr>
                <w:sz w:val="18"/>
                <w:szCs w:val="18"/>
              </w:rPr>
            </w:pPr>
            <w:r>
              <w:rPr>
                <w:rFonts w:hint="eastAsia"/>
                <w:sz w:val="18"/>
                <w:szCs w:val="18"/>
              </w:rPr>
              <w:t>Marketing Management</w:t>
            </w:r>
          </w:p>
        </w:tc>
      </w:tr>
      <w:tr>
        <w:tblPrEx/>
        <w:trPr>
          <w:trHeight w:val="357" w:hRule="atLeast"/>
        </w:trPr>
        <w:tc>
          <w:tcPr>
            <w:tcW w:w="2090" w:type="dxa"/>
            <w:tcBorders/>
          </w:tcPr>
          <w:p>
            <w:pPr>
              <w:pStyle w:val="style0"/>
              <w:spacing w:lineRule="auto" w:line="360"/>
              <w:jc w:val="center"/>
              <w:rPr>
                <w:sz w:val="24"/>
              </w:rPr>
            </w:pPr>
            <w:r>
              <w:rPr>
                <w:rFonts w:hint="eastAsia"/>
                <w:sz w:val="24"/>
              </w:rPr>
              <w:t>任课教师</w:t>
            </w:r>
          </w:p>
        </w:tc>
        <w:tc>
          <w:tcPr>
            <w:tcW w:w="2090" w:type="dxa"/>
            <w:tcBorders/>
          </w:tcPr>
          <w:p>
            <w:pPr>
              <w:pStyle w:val="style0"/>
              <w:spacing w:lineRule="auto" w:line="360"/>
              <w:jc w:val="center"/>
              <w:rPr>
                <w:sz w:val="24"/>
              </w:rPr>
            </w:pPr>
            <w:r>
              <w:rPr>
                <w:rFonts w:hint="eastAsia"/>
                <w:sz w:val="24"/>
              </w:rPr>
              <w:t>孙忠群</w:t>
            </w:r>
          </w:p>
        </w:tc>
        <w:tc>
          <w:tcPr>
            <w:tcW w:w="2090" w:type="dxa"/>
            <w:tcBorders/>
          </w:tcPr>
          <w:p>
            <w:pPr>
              <w:pStyle w:val="style0"/>
              <w:spacing w:lineRule="auto" w:line="360"/>
              <w:jc w:val="center"/>
              <w:rPr>
                <w:sz w:val="24"/>
              </w:rPr>
            </w:pPr>
            <w:r>
              <w:rPr>
                <w:rFonts w:hint="eastAsia"/>
                <w:sz w:val="24"/>
              </w:rPr>
              <w:t>授课对象</w:t>
            </w:r>
          </w:p>
        </w:tc>
        <w:tc>
          <w:tcPr>
            <w:tcW w:w="2090" w:type="dxa"/>
            <w:tcBorders/>
          </w:tcPr>
          <w:p>
            <w:pPr>
              <w:pStyle w:val="style0"/>
              <w:spacing w:lineRule="auto" w:line="360"/>
              <w:jc w:val="center"/>
              <w:rPr>
                <w:sz w:val="24"/>
              </w:rPr>
            </w:pPr>
            <w:r>
              <w:rPr>
                <w:rFonts w:hint="eastAsia"/>
                <w:sz w:val="24"/>
              </w:rPr>
              <w:t>MBA</w:t>
            </w:r>
          </w:p>
        </w:tc>
      </w:tr>
      <w:tr>
        <w:tblPrEx/>
        <w:trPr>
          <w:trHeight w:val="333" w:hRule="atLeast"/>
        </w:trPr>
        <w:tc>
          <w:tcPr>
            <w:tcW w:w="2090" w:type="dxa"/>
            <w:tcBorders/>
          </w:tcPr>
          <w:p>
            <w:pPr>
              <w:pStyle w:val="style0"/>
              <w:spacing w:lineRule="auto" w:line="360"/>
              <w:jc w:val="center"/>
              <w:rPr>
                <w:sz w:val="24"/>
              </w:rPr>
            </w:pPr>
            <w:r>
              <w:rPr>
                <w:rFonts w:hint="eastAsia"/>
                <w:sz w:val="24"/>
              </w:rPr>
              <w:t>周学时</w:t>
            </w:r>
            <w:r>
              <w:rPr>
                <w:rFonts w:hint="eastAsia"/>
                <w:sz w:val="24"/>
              </w:rPr>
              <w:t>/</w:t>
            </w:r>
            <w:r>
              <w:rPr>
                <w:rFonts w:hint="eastAsia"/>
                <w:sz w:val="24"/>
              </w:rPr>
              <w:t>总学时</w:t>
            </w:r>
          </w:p>
        </w:tc>
        <w:tc>
          <w:tcPr>
            <w:tcW w:w="2090" w:type="dxa"/>
            <w:tcBorders/>
          </w:tcPr>
          <w:p>
            <w:pPr>
              <w:pStyle w:val="style0"/>
              <w:spacing w:lineRule="auto" w:line="360"/>
              <w:ind w:firstLine="600" w:firstLineChars="250"/>
              <w:rPr>
                <w:sz w:val="24"/>
              </w:rPr>
            </w:pPr>
            <w:r>
              <w:rPr>
                <w:rFonts w:hint="eastAsia"/>
                <w:sz w:val="24"/>
              </w:rPr>
              <w:t>4.5/32</w:t>
            </w:r>
          </w:p>
        </w:tc>
        <w:tc>
          <w:tcPr>
            <w:tcW w:w="2090" w:type="dxa"/>
            <w:tcBorders/>
          </w:tcPr>
          <w:p>
            <w:pPr>
              <w:pStyle w:val="style0"/>
              <w:spacing w:lineRule="auto" w:line="360"/>
              <w:jc w:val="center"/>
              <w:rPr>
                <w:sz w:val="24"/>
              </w:rPr>
            </w:pPr>
            <w:r>
              <w:rPr>
                <w:rFonts w:hint="eastAsia"/>
                <w:sz w:val="24"/>
              </w:rPr>
              <w:t>学分</w:t>
            </w:r>
          </w:p>
        </w:tc>
        <w:tc>
          <w:tcPr>
            <w:tcW w:w="2090" w:type="dxa"/>
            <w:tcBorders/>
          </w:tcPr>
          <w:p>
            <w:pPr>
              <w:pStyle w:val="style0"/>
              <w:spacing w:lineRule="auto" w:line="360"/>
              <w:jc w:val="center"/>
              <w:rPr>
                <w:sz w:val="24"/>
              </w:rPr>
            </w:pPr>
            <w:r>
              <w:rPr>
                <w:rFonts w:hint="eastAsia"/>
                <w:sz w:val="24"/>
              </w:rPr>
              <w:t>2</w:t>
            </w:r>
          </w:p>
        </w:tc>
      </w:tr>
      <w:tr>
        <w:tblPrEx/>
        <w:trPr>
          <w:trHeight w:val="320" w:hRule="atLeast"/>
        </w:trPr>
        <w:tc>
          <w:tcPr>
            <w:tcW w:w="2090" w:type="dxa"/>
            <w:tcBorders/>
          </w:tcPr>
          <w:p>
            <w:pPr>
              <w:pStyle w:val="style0"/>
              <w:spacing w:lineRule="auto" w:line="360"/>
              <w:jc w:val="center"/>
              <w:rPr>
                <w:sz w:val="24"/>
              </w:rPr>
            </w:pPr>
            <w:r>
              <w:rPr>
                <w:rFonts w:hint="eastAsia"/>
                <w:sz w:val="24"/>
              </w:rPr>
              <w:t>开课学期</w:t>
            </w:r>
          </w:p>
        </w:tc>
        <w:tc>
          <w:tcPr>
            <w:tcW w:w="2090" w:type="dxa"/>
            <w:tcBorders/>
          </w:tcPr>
          <w:p>
            <w:pPr>
              <w:pStyle w:val="style0"/>
              <w:spacing w:lineRule="auto" w:line="360"/>
              <w:jc w:val="center"/>
              <w:rPr>
                <w:sz w:val="24"/>
              </w:rPr>
            </w:pPr>
            <w:r>
              <w:rPr>
                <w:rFonts w:hint="eastAsia"/>
                <w:sz w:val="24"/>
              </w:rPr>
              <w:t>第</w:t>
            </w:r>
            <w:r>
              <w:rPr>
                <w:rFonts w:hint="eastAsia"/>
                <w:sz w:val="24"/>
              </w:rPr>
              <w:t>1</w:t>
            </w:r>
            <w:r>
              <w:rPr>
                <w:rFonts w:hint="eastAsia"/>
                <w:sz w:val="24"/>
              </w:rPr>
              <w:t>学期</w:t>
            </w:r>
          </w:p>
        </w:tc>
        <w:tc>
          <w:tcPr>
            <w:tcW w:w="2090" w:type="dxa"/>
            <w:tcBorders/>
          </w:tcPr>
          <w:p>
            <w:pPr>
              <w:pStyle w:val="style0"/>
              <w:spacing w:lineRule="auto" w:line="360"/>
              <w:jc w:val="center"/>
              <w:rPr>
                <w:sz w:val="24"/>
              </w:rPr>
            </w:pPr>
            <w:r>
              <w:rPr>
                <w:rFonts w:hint="eastAsia"/>
                <w:sz w:val="24"/>
              </w:rPr>
              <w:t>授课时间</w:t>
            </w:r>
          </w:p>
        </w:tc>
        <w:tc>
          <w:tcPr>
            <w:tcW w:w="2090" w:type="dxa"/>
            <w:tcBorders/>
          </w:tcPr>
          <w:p>
            <w:pPr>
              <w:pStyle w:val="style0"/>
              <w:spacing w:lineRule="auto" w:line="360"/>
              <w:jc w:val="center"/>
              <w:rPr>
                <w:sz w:val="24"/>
              </w:rPr>
            </w:pPr>
            <w:r>
              <w:rPr>
                <w:rFonts w:hint="eastAsia"/>
                <w:sz w:val="24"/>
              </w:rPr>
              <w:t>2-9</w:t>
            </w:r>
            <w:r>
              <w:rPr>
                <w:rFonts w:hint="eastAsia"/>
                <w:sz w:val="24"/>
              </w:rPr>
              <w:t>周</w:t>
            </w:r>
          </w:p>
        </w:tc>
      </w:tr>
      <w:tr>
        <w:tblPrEx/>
        <w:trPr>
          <w:trHeight w:val="333" w:hRule="atLeast"/>
        </w:trPr>
        <w:tc>
          <w:tcPr>
            <w:tcW w:w="2090" w:type="dxa"/>
            <w:tcBorders/>
          </w:tcPr>
          <w:p>
            <w:pPr>
              <w:pStyle w:val="style0"/>
              <w:spacing w:lineRule="auto" w:line="360"/>
              <w:jc w:val="center"/>
              <w:rPr>
                <w:sz w:val="24"/>
              </w:rPr>
            </w:pPr>
            <w:r>
              <w:rPr>
                <w:rFonts w:hint="eastAsia"/>
                <w:sz w:val="24"/>
              </w:rPr>
              <w:t>先修课程</w:t>
            </w:r>
          </w:p>
        </w:tc>
        <w:tc>
          <w:tcPr>
            <w:tcW w:w="2090" w:type="dxa"/>
            <w:tcBorders/>
          </w:tcPr>
          <w:p>
            <w:pPr>
              <w:pStyle w:val="style0"/>
              <w:spacing w:lineRule="auto" w:line="360"/>
              <w:jc w:val="center"/>
              <w:rPr>
                <w:sz w:val="24"/>
              </w:rPr>
            </w:pPr>
            <w:r>
              <w:rPr>
                <w:rFonts w:hint="eastAsia"/>
                <w:sz w:val="24"/>
              </w:rPr>
              <w:t>无</w:t>
            </w:r>
          </w:p>
        </w:tc>
        <w:tc>
          <w:tcPr>
            <w:tcW w:w="2090" w:type="dxa"/>
            <w:tcBorders/>
          </w:tcPr>
          <w:p>
            <w:pPr>
              <w:pStyle w:val="style0"/>
              <w:spacing w:lineRule="auto" w:line="360"/>
              <w:jc w:val="center"/>
              <w:rPr>
                <w:sz w:val="24"/>
              </w:rPr>
            </w:pPr>
            <w:r>
              <w:rPr>
                <w:rFonts w:hint="eastAsia"/>
                <w:sz w:val="24"/>
              </w:rPr>
              <w:t>授课地点</w:t>
            </w:r>
          </w:p>
        </w:tc>
        <w:tc>
          <w:tcPr>
            <w:tcW w:w="2090" w:type="dxa"/>
            <w:tcBorders/>
          </w:tcPr>
          <w:p>
            <w:pPr>
              <w:pStyle w:val="style0"/>
              <w:spacing w:lineRule="auto" w:line="360"/>
              <w:jc w:val="center"/>
              <w:rPr>
                <w:sz w:val="24"/>
              </w:rPr>
            </w:pPr>
            <w:r>
              <w:rPr>
                <w:rFonts w:hint="eastAsia"/>
                <w:sz w:val="24"/>
              </w:rPr>
              <w:t>学院路</w:t>
            </w:r>
          </w:p>
        </w:tc>
      </w:tr>
    </w:tbl>
    <w:p>
      <w:pPr>
        <w:pStyle w:val="style0"/>
        <w:spacing w:lineRule="auto" w:line="360"/>
        <w:rPr>
          <w:b/>
        </w:rPr>
      </w:pPr>
    </w:p>
    <w:p>
      <w:pPr>
        <w:pStyle w:val="style0"/>
        <w:spacing w:lineRule="auto" w:line="360"/>
        <w:jc w:val="left"/>
        <w:rPr>
          <w:rFonts w:ascii="宋体" w:hAnsi="宋体"/>
          <w:b/>
          <w:sz w:val="24"/>
        </w:rPr>
      </w:pPr>
      <w:r>
        <w:rPr>
          <w:rFonts w:ascii="宋体" w:hAnsi="宋体" w:hint="eastAsia"/>
          <w:b/>
          <w:sz w:val="24"/>
        </w:rPr>
        <w:t>授课教师联系方式：</w:t>
      </w:r>
    </w:p>
    <w:p>
      <w:pPr>
        <w:pStyle w:val="style0"/>
        <w:spacing w:lineRule="auto" w:line="360"/>
        <w:rPr>
          <w:rFonts w:ascii="宋体" w:hAnsi="宋体"/>
          <w:szCs w:val="21"/>
        </w:rPr>
      </w:pPr>
      <w:r>
        <w:rPr>
          <w:rFonts w:ascii="宋体" w:hAnsi="宋体" w:hint="eastAsia"/>
          <w:szCs w:val="21"/>
        </w:rPr>
        <w:t>电话：69722431</w:t>
      </w:r>
    </w:p>
    <w:p>
      <w:pPr>
        <w:pStyle w:val="style0"/>
        <w:spacing w:lineRule="auto" w:line="360"/>
        <w:rPr>
          <w:rFonts w:ascii="宋体" w:hAnsi="宋体"/>
          <w:szCs w:val="21"/>
        </w:rPr>
      </w:pPr>
      <w:r>
        <w:rPr>
          <w:rFonts w:ascii="宋体" w:hAnsi="宋体" w:hint="eastAsia"/>
          <w:szCs w:val="21"/>
        </w:rPr>
        <w:t>Email：singersun325@hotmail.com</w:t>
      </w:r>
    </w:p>
    <w:p>
      <w:pPr>
        <w:pStyle w:val="style0"/>
        <w:rPr>
          <w:b/>
          <w:bCs/>
          <w:kern w:val="20"/>
          <w:sz w:val="32"/>
          <w:szCs w:val="32"/>
        </w:rPr>
      </w:pPr>
      <w:r>
        <w:rPr>
          <w:rFonts w:hint="eastAsia"/>
          <w:b/>
          <w:bCs/>
          <w:kern w:val="20"/>
          <w:sz w:val="32"/>
          <w:szCs w:val="32"/>
        </w:rPr>
        <w:t>一、课程概述</w:t>
      </w:r>
    </w:p>
    <w:p>
      <w:pPr>
        <w:pStyle w:val="style0"/>
        <w:autoSpaceDE w:val="false"/>
        <w:autoSpaceDN w:val="false"/>
        <w:adjustRightInd w:val="false"/>
        <w:spacing w:lineRule="auto" w:line="360"/>
        <w:ind w:right="-99" w:rightChars="-47" w:firstLine="480"/>
        <w:rPr>
          <w:kern w:val="20"/>
          <w:sz w:val="24"/>
        </w:rPr>
      </w:pPr>
      <w:r>
        <w:rPr>
          <w:rFonts w:cs="宋体" w:hint="eastAsia"/>
          <w:color w:val="000000"/>
          <w:kern w:val="20"/>
          <w:sz w:val="24"/>
        </w:rPr>
        <w:t>本课程重点对营销战略（</w:t>
      </w:r>
      <w:r>
        <w:rPr>
          <w:rFonts w:cs="宋体" w:hint="eastAsia"/>
          <w:color w:val="000000"/>
          <w:kern w:val="20"/>
          <w:sz w:val="24"/>
        </w:rPr>
        <w:t>Marketing Strategy</w:t>
      </w:r>
      <w:r>
        <w:rPr>
          <w:rFonts w:cs="宋体" w:hint="eastAsia"/>
          <w:color w:val="000000"/>
          <w:kern w:val="20"/>
          <w:sz w:val="24"/>
        </w:rPr>
        <w:t>）进行系统地阐述和分析，介绍营销战略的基本原理，研究制定营销战略决策的基本过程和框架，分析和讨论营销管理相关案例。本课程将有助于培养您</w:t>
      </w:r>
      <w:r>
        <w:rPr>
          <w:rFonts w:hAnsi="宋体" w:hint="eastAsia"/>
          <w:color w:val="000000"/>
          <w:kern w:val="20"/>
          <w:sz w:val="24"/>
        </w:rPr>
        <w:t>开阔的市场营销视野及辩证的市场营销观念，帮助您提升</w:t>
      </w:r>
      <w:r>
        <w:rPr>
          <w:rFonts w:cs="宋体" w:hint="eastAsia"/>
          <w:color w:val="000000"/>
          <w:kern w:val="20"/>
          <w:sz w:val="24"/>
        </w:rPr>
        <w:t>在营销战略分析和营销策划方面的技能，提高你在该领域内分析问题、解决问题和制定决策的能力。</w:t>
      </w:r>
      <w:r>
        <w:rPr>
          <w:rFonts w:hint="eastAsia"/>
          <w:kern w:val="20"/>
          <w:sz w:val="24"/>
        </w:rPr>
        <w:t>本课程为您提供公开讨论的机会（课堂讨论、案例分析、小组项目等），我们鼓励各位同学对这些营销问题提出自己的见解。</w:t>
      </w:r>
    </w:p>
    <w:p>
      <w:pPr>
        <w:pStyle w:val="style0"/>
        <w:numPr>
          <w:ilvl w:val="0"/>
          <w:numId w:val="73"/>
        </w:numPr>
        <w:autoSpaceDE w:val="false"/>
        <w:autoSpaceDN w:val="false"/>
        <w:adjustRightInd w:val="false"/>
        <w:spacing w:lineRule="auto" w:line="360"/>
        <w:ind w:right="-99" w:rightChars="-47"/>
        <w:rPr>
          <w:b/>
          <w:kern w:val="20"/>
          <w:sz w:val="24"/>
        </w:rPr>
      </w:pPr>
      <w:r>
        <w:rPr>
          <w:rFonts w:hint="eastAsia"/>
          <w:b/>
          <w:kern w:val="20"/>
          <w:sz w:val="24"/>
        </w:rPr>
        <w:t>关于课程定位</w:t>
      </w:r>
    </w:p>
    <w:p>
      <w:pPr>
        <w:pStyle w:val="style0"/>
        <w:spacing w:lineRule="auto" w:line="360"/>
        <w:ind w:firstLine="547" w:firstLineChars="228"/>
        <w:rPr>
          <w:kern w:val="20"/>
          <w:sz w:val="24"/>
        </w:rPr>
      </w:pPr>
      <w:r>
        <w:rPr>
          <w:rFonts w:hint="eastAsia"/>
          <w:sz w:val="24"/>
        </w:rPr>
        <w:t>市场营销管理强调目标导向、成果导向，通过本课程的学习，您将获得如下预期成果：</w:t>
      </w:r>
    </w:p>
    <w:p>
      <w:pPr>
        <w:pStyle w:val="style0"/>
        <w:numPr>
          <w:ilvl w:val="0"/>
          <w:numId w:val="74"/>
        </w:numPr>
        <w:autoSpaceDE w:val="false"/>
        <w:autoSpaceDN w:val="false"/>
        <w:adjustRightInd w:val="false"/>
        <w:spacing w:lineRule="auto" w:line="360"/>
        <w:ind w:right="-99" w:rightChars="-47"/>
        <w:rPr>
          <w:kern w:val="20"/>
          <w:sz w:val="24"/>
        </w:rPr>
      </w:pPr>
      <w:r>
        <w:rPr>
          <w:rFonts w:hint="eastAsia"/>
          <w:kern w:val="20"/>
          <w:sz w:val="24"/>
        </w:rPr>
        <w:t>掌握知识：市场营销的相关范畴、概念、工具——全球范围内工商管理者的通用语言。</w:t>
      </w:r>
    </w:p>
    <w:p>
      <w:pPr>
        <w:pStyle w:val="style0"/>
        <w:numPr>
          <w:ilvl w:val="0"/>
          <w:numId w:val="74"/>
        </w:numPr>
        <w:autoSpaceDE w:val="false"/>
        <w:autoSpaceDN w:val="false"/>
        <w:adjustRightInd w:val="false"/>
        <w:spacing w:lineRule="auto" w:line="360"/>
        <w:ind w:right="-99" w:rightChars="-47"/>
        <w:rPr>
          <w:kern w:val="20"/>
          <w:sz w:val="24"/>
        </w:rPr>
      </w:pPr>
      <w:r>
        <w:rPr>
          <w:rFonts w:hint="eastAsia"/>
          <w:kern w:val="20"/>
          <w:sz w:val="24"/>
        </w:rPr>
        <w:t>培养能力：运用市场营销的相关理论和方法去认识和解决企业所面临的营销管理问题——管理是一种实践，其本质不在于“知”，而在于“行”。</w:t>
      </w:r>
    </w:p>
    <w:p>
      <w:pPr>
        <w:pStyle w:val="style0"/>
        <w:numPr>
          <w:ilvl w:val="0"/>
          <w:numId w:val="74"/>
        </w:numPr>
        <w:autoSpaceDE w:val="false"/>
        <w:autoSpaceDN w:val="false"/>
        <w:adjustRightInd w:val="false"/>
        <w:spacing w:lineRule="auto" w:line="360"/>
        <w:ind w:right="-99" w:rightChars="-47"/>
        <w:rPr>
          <w:kern w:val="20"/>
          <w:sz w:val="24"/>
        </w:rPr>
      </w:pPr>
      <w:r>
        <w:rPr>
          <w:rFonts w:hint="eastAsia"/>
          <w:kern w:val="20"/>
          <w:sz w:val="24"/>
        </w:rPr>
        <w:t>提升素质：团队协作、自我推销、人际沟通等——开展营销管理活动所必不可少“软技能”（</w:t>
      </w:r>
      <w:r>
        <w:rPr>
          <w:rFonts w:hint="eastAsia"/>
          <w:kern w:val="20"/>
          <w:sz w:val="24"/>
        </w:rPr>
        <w:t>soft sills</w:t>
      </w:r>
      <w:r>
        <w:rPr>
          <w:rFonts w:hint="eastAsia"/>
          <w:kern w:val="20"/>
          <w:sz w:val="24"/>
        </w:rPr>
        <w:t>）。</w:t>
      </w:r>
    </w:p>
    <w:p>
      <w:pPr>
        <w:pStyle w:val="style0"/>
        <w:autoSpaceDE w:val="false"/>
        <w:autoSpaceDN w:val="false"/>
        <w:adjustRightInd w:val="false"/>
        <w:spacing w:lineRule="auto" w:line="360"/>
        <w:ind w:right="-99" w:rightChars="-47" w:firstLine="480"/>
        <w:rPr>
          <w:b/>
          <w:kern w:val="20"/>
          <w:sz w:val="24"/>
        </w:rPr>
      </w:pPr>
      <w:r>
        <w:rPr>
          <w:rFonts w:hint="eastAsia"/>
          <w:b/>
          <w:kern w:val="20"/>
          <w:sz w:val="24"/>
        </w:rPr>
        <w:t>（二）关于教学方式</w:t>
      </w:r>
    </w:p>
    <w:p>
      <w:pPr>
        <w:pStyle w:val="style0"/>
        <w:numPr>
          <w:ilvl w:val="0"/>
          <w:numId w:val="75"/>
        </w:numPr>
        <w:autoSpaceDE w:val="false"/>
        <w:autoSpaceDN w:val="false"/>
        <w:adjustRightInd w:val="false"/>
        <w:spacing w:lineRule="auto" w:line="360"/>
        <w:ind w:right="-99" w:rightChars="-47"/>
        <w:rPr>
          <w:kern w:val="20"/>
          <w:sz w:val="24"/>
        </w:rPr>
      </w:pPr>
      <w:r>
        <w:rPr>
          <w:rFonts w:hint="eastAsia"/>
          <w:kern w:val="20"/>
          <w:sz w:val="24"/>
        </w:rPr>
        <w:t>基于服务营销的观点，教学过程强调“价值共创”。</w:t>
      </w:r>
    </w:p>
    <w:p>
      <w:pPr>
        <w:pStyle w:val="style0"/>
        <w:numPr>
          <w:ilvl w:val="0"/>
          <w:numId w:val="75"/>
        </w:numPr>
        <w:autoSpaceDE w:val="false"/>
        <w:autoSpaceDN w:val="false"/>
        <w:adjustRightInd w:val="false"/>
        <w:spacing w:lineRule="auto" w:line="360"/>
        <w:ind w:right="-99" w:rightChars="-47"/>
        <w:rPr>
          <w:kern w:val="20"/>
          <w:sz w:val="24"/>
        </w:rPr>
      </w:pPr>
      <w:r>
        <w:rPr>
          <w:rFonts w:hint="eastAsia"/>
          <w:kern w:val="20"/>
          <w:sz w:val="24"/>
        </w:rPr>
        <w:t>每位同学都是“价值生产者”。</w:t>
      </w:r>
    </w:p>
    <w:p>
      <w:pPr>
        <w:pStyle w:val="style0"/>
        <w:numPr>
          <w:ilvl w:val="0"/>
          <w:numId w:val="75"/>
        </w:numPr>
        <w:autoSpaceDE w:val="false"/>
        <w:autoSpaceDN w:val="false"/>
        <w:adjustRightInd w:val="false"/>
        <w:spacing w:lineRule="auto" w:line="360"/>
        <w:ind w:right="-99" w:rightChars="-47"/>
        <w:rPr>
          <w:sz w:val="24"/>
        </w:rPr>
      </w:pPr>
      <w:r>
        <w:rPr>
          <w:rFonts w:hint="eastAsia"/>
          <w:kern w:val="20"/>
          <w:sz w:val="24"/>
        </w:rPr>
        <w:t>服务营销强调“顾客体验”。</w:t>
      </w:r>
    </w:p>
    <w:p>
      <w:pPr>
        <w:pStyle w:val="style0"/>
        <w:numPr>
          <w:ilvl w:val="0"/>
          <w:numId w:val="75"/>
        </w:numPr>
        <w:autoSpaceDE w:val="false"/>
        <w:autoSpaceDN w:val="false"/>
        <w:adjustRightInd w:val="false"/>
        <w:spacing w:lineRule="auto" w:line="360"/>
        <w:ind w:right="-99" w:rightChars="-47"/>
        <w:rPr>
          <w:kern w:val="20"/>
          <w:sz w:val="24"/>
        </w:rPr>
      </w:pPr>
      <w:r>
        <w:rPr>
          <w:rFonts w:hint="eastAsia"/>
          <w:kern w:val="20"/>
          <w:sz w:val="24"/>
        </w:rPr>
        <w:t>以“小组项目”形式完成专题研究。</w:t>
      </w:r>
      <w:r>
        <w:rPr>
          <w:rFonts w:hint="eastAsia"/>
          <w:sz w:val="24"/>
        </w:rPr>
        <w:t>我们的教学活动要求同学们自由结合组成“项目小组”（要求</w:t>
      </w:r>
      <w:r>
        <w:rPr>
          <w:rFonts w:hint="eastAsia"/>
          <w:sz w:val="24"/>
        </w:rPr>
        <w:t>8-10</w:t>
      </w:r>
      <w:r>
        <w:rPr>
          <w:rFonts w:hint="eastAsia"/>
          <w:sz w:val="24"/>
        </w:rPr>
        <w:t>人组成），共同选择课题、研究课题、陈述课题。</w:t>
      </w:r>
    </w:p>
    <w:p>
      <w:pPr>
        <w:pStyle w:val="style0"/>
        <w:autoSpaceDE w:val="false"/>
        <w:autoSpaceDN w:val="false"/>
        <w:adjustRightInd w:val="false"/>
        <w:spacing w:lineRule="auto" w:line="360"/>
        <w:ind w:right="-99" w:rightChars="-47" w:firstLine="480"/>
        <w:rPr>
          <w:b/>
          <w:kern w:val="20"/>
          <w:sz w:val="24"/>
        </w:rPr>
      </w:pPr>
      <w:r>
        <w:rPr>
          <w:rFonts w:hint="eastAsia"/>
          <w:b/>
          <w:kern w:val="20"/>
          <w:sz w:val="24"/>
        </w:rPr>
        <w:t>（三）关于案例教学</w:t>
      </w:r>
    </w:p>
    <w:p>
      <w:pPr>
        <w:pStyle w:val="style0"/>
        <w:autoSpaceDE w:val="false"/>
        <w:autoSpaceDN w:val="false"/>
        <w:adjustRightInd w:val="false"/>
        <w:spacing w:lineRule="auto" w:line="360"/>
        <w:ind w:right="-99" w:rightChars="-47" w:firstLine="480"/>
        <w:rPr>
          <w:kern w:val="20"/>
          <w:sz w:val="24"/>
        </w:rPr>
      </w:pPr>
      <w:r>
        <w:rPr>
          <w:rFonts w:hint="eastAsia"/>
          <w:kern w:val="20"/>
          <w:sz w:val="24"/>
        </w:rPr>
        <w:t>教学案例主要来自哈佛商学院案例库、毅伟商学院案例库和中国管理案例共享中心案例库（“百优”案例）：</w:t>
      </w:r>
      <w:r>
        <w:rPr>
          <w:rFonts w:hint="eastAsia"/>
          <w:kern w:val="20"/>
          <w:sz w:val="24"/>
        </w:rPr>
        <w:t xml:space="preserve"> </w:t>
      </w:r>
      <w:r>
        <w:rPr>
          <w:rFonts w:hint="eastAsia"/>
          <w:kern w:val="20"/>
          <w:sz w:val="24"/>
        </w:rPr>
        <w:t>共使用约</w:t>
      </w:r>
      <w:r>
        <w:rPr>
          <w:rFonts w:hint="eastAsia"/>
          <w:kern w:val="20"/>
          <w:sz w:val="24"/>
        </w:rPr>
        <w:t>12-15</w:t>
      </w:r>
      <w:r>
        <w:rPr>
          <w:rFonts w:hint="eastAsia"/>
          <w:kern w:val="20"/>
          <w:sz w:val="24"/>
        </w:rPr>
        <w:t>个案例。</w:t>
      </w:r>
    </w:p>
    <w:p>
      <w:pPr>
        <w:pStyle w:val="style0"/>
        <w:autoSpaceDE w:val="false"/>
        <w:autoSpaceDN w:val="false"/>
        <w:adjustRightInd w:val="false"/>
        <w:spacing w:lineRule="auto" w:line="360"/>
        <w:ind w:right="-99" w:rightChars="-47" w:firstLine="480"/>
        <w:rPr>
          <w:kern w:val="20"/>
          <w:szCs w:val="21"/>
        </w:rPr>
      </w:pPr>
      <w:r>
        <w:rPr>
          <w:rFonts w:hint="eastAsia"/>
          <w:kern w:val="20"/>
          <w:sz w:val="24"/>
        </w:rPr>
        <w:t xml:space="preserve"> </w:t>
      </w:r>
      <w:r>
        <w:rPr>
          <w:rFonts w:hint="eastAsia"/>
          <w:kern w:val="20"/>
          <w:sz w:val="24"/>
        </w:rPr>
        <w:t>“闻之不若见之，见之不若知之，知之不若行之；学至于行之而止矣。”</w:t>
      </w:r>
      <w:r>
        <w:rPr>
          <w:rFonts w:hint="eastAsia"/>
          <w:kern w:val="20"/>
          <w:sz w:val="24"/>
        </w:rPr>
        <w:t xml:space="preserve">                               </w:t>
      </w:r>
      <w:r>
        <w:rPr>
          <w:rFonts w:hint="eastAsia"/>
          <w:kern w:val="20"/>
          <w:sz w:val="24"/>
        </w:rPr>
        <w:t>——《荀子·儒效篇》</w:t>
      </w:r>
      <w:r>
        <w:rPr>
          <w:rFonts w:hint="eastAsia"/>
          <w:kern w:val="20"/>
          <w:sz w:val="24"/>
        </w:rPr>
        <w:t xml:space="preserve">         </w:t>
      </w:r>
      <w:r>
        <w:rPr>
          <w:rFonts w:hint="eastAsia"/>
          <w:kern w:val="20"/>
          <w:szCs w:val="21"/>
        </w:rPr>
        <w:t xml:space="preserve">                                   </w:t>
      </w:r>
    </w:p>
    <w:p>
      <w:pPr>
        <w:pStyle w:val="style0"/>
        <w:rPr>
          <w:b/>
          <w:bCs/>
          <w:kern w:val="20"/>
          <w:sz w:val="32"/>
          <w:szCs w:val="32"/>
        </w:rPr>
      </w:pPr>
      <w:r>
        <w:rPr>
          <w:rFonts w:hint="eastAsia"/>
          <w:b/>
          <w:bCs/>
          <w:kern w:val="20"/>
          <w:sz w:val="32"/>
          <w:szCs w:val="32"/>
        </w:rPr>
        <w:t>二、课程教材及参考书</w:t>
      </w:r>
    </w:p>
    <w:p>
      <w:pPr>
        <w:pStyle w:val="style0"/>
        <w:rPr>
          <w:b/>
          <w:bCs/>
          <w:kern w:val="20"/>
          <w:sz w:val="24"/>
        </w:rPr>
      </w:pPr>
      <w:r>
        <w:rPr>
          <w:rFonts w:ascii="宋体" w:hAnsi="宋体" w:hint="eastAsia"/>
          <w:b/>
          <w:bCs/>
          <w:kern w:val="44"/>
          <w:sz w:val="24"/>
        </w:rPr>
        <w:t>（一）教材</w:t>
      </w:r>
    </w:p>
    <w:p>
      <w:pPr>
        <w:pStyle w:val="style0"/>
        <w:adjustRightInd w:val="false"/>
        <w:snapToGrid w:val="false"/>
        <w:spacing w:lineRule="auto" w:line="360"/>
        <w:ind w:firstLine="538" w:firstLineChars="224"/>
        <w:rPr>
          <w:rFonts w:ascii="宋体" w:cs="宋体" w:hAnsi="宋体"/>
          <w:kern w:val="0"/>
          <w:sz w:val="24"/>
        </w:rPr>
      </w:pPr>
      <w:r>
        <w:rPr>
          <w:rFonts w:ascii="宋体" w:cs="宋体" w:hAnsi="宋体" w:hint="eastAsia"/>
          <w:color w:val="000000"/>
          <w:kern w:val="20"/>
          <w:sz w:val="24"/>
        </w:rPr>
        <w:t>我们为您推荐一本著名的营销管理学教材：菲利普</w:t>
      </w:r>
      <w:r>
        <w:rPr>
          <w:rFonts w:ascii="宋体" w:cs="Verdana" w:hAnsi="宋体"/>
          <w:color w:val="000000"/>
          <w:kern w:val="20"/>
          <w:sz w:val="24"/>
        </w:rPr>
        <w:t>·</w:t>
      </w:r>
      <w:r>
        <w:rPr>
          <w:rFonts w:ascii="宋体" w:cs="宋体" w:hAnsi="宋体" w:hint="eastAsia"/>
          <w:color w:val="000000"/>
          <w:kern w:val="20"/>
          <w:sz w:val="24"/>
        </w:rPr>
        <w:t>科特勒等著</w:t>
      </w:r>
      <w:r>
        <w:rPr>
          <w:rFonts w:ascii="宋体" w:cs="Verdana" w:hAnsi="宋体" w:hint="eastAsia"/>
          <w:color w:val="000000"/>
          <w:kern w:val="20"/>
          <w:sz w:val="24"/>
        </w:rPr>
        <w:t>：</w:t>
      </w:r>
      <w:r>
        <w:rPr>
          <w:rFonts w:ascii="宋体" w:cs="宋体" w:hAnsi="宋体" w:hint="eastAsia"/>
          <w:color w:val="000000"/>
          <w:kern w:val="20"/>
          <w:sz w:val="24"/>
        </w:rPr>
        <w:t>《市场营销原理》</w:t>
      </w:r>
      <w:r>
        <w:rPr>
          <w:rFonts w:ascii="宋体" w:cs="Verdana" w:hAnsi="宋体" w:hint="eastAsia"/>
          <w:color w:val="000000"/>
          <w:kern w:val="20"/>
          <w:sz w:val="24"/>
        </w:rPr>
        <w:t>，</w:t>
      </w:r>
      <w:r>
        <w:rPr>
          <w:rFonts w:ascii="宋体" w:cs="宋体" w:hAnsi="宋体" w:hint="eastAsia"/>
          <w:kern w:val="0"/>
          <w:sz w:val="24"/>
        </w:rPr>
        <w:t>（亚洲版·第三版），机械工业出版社，</w:t>
      </w:r>
      <w:r>
        <w:rPr>
          <w:rFonts w:ascii="宋体" w:cs="宋体" w:hAnsi="宋体"/>
          <w:kern w:val="0"/>
          <w:sz w:val="24"/>
        </w:rPr>
        <w:t>2013</w:t>
      </w:r>
      <w:r>
        <w:rPr>
          <w:rFonts w:ascii="宋体" w:cs="宋体" w:hAnsi="宋体" w:hint="eastAsia"/>
          <w:kern w:val="0"/>
          <w:sz w:val="24"/>
        </w:rPr>
        <w:t>年7月版。</w:t>
      </w:r>
    </w:p>
    <w:p>
      <w:pPr>
        <w:pStyle w:val="style0"/>
        <w:rPr>
          <w:rFonts w:ascii="宋体" w:hAnsi="宋体"/>
          <w:b/>
          <w:bCs/>
          <w:sz w:val="24"/>
        </w:rPr>
      </w:pPr>
      <w:r>
        <w:rPr>
          <w:rFonts w:ascii="宋体" w:hAnsi="宋体" w:hint="eastAsia"/>
          <w:b/>
          <w:bCs/>
          <w:sz w:val="24"/>
        </w:rPr>
        <w:t>（二）参考书目</w:t>
      </w:r>
    </w:p>
    <w:p>
      <w:pPr>
        <w:pStyle w:val="style0"/>
        <w:adjustRightInd w:val="false"/>
        <w:snapToGrid w:val="false"/>
        <w:spacing w:lineRule="auto" w:line="360"/>
        <w:ind w:firstLine="480" w:firstLineChars="200"/>
        <w:rPr>
          <w:rFonts w:ascii="宋体" w:hAnsi="宋体"/>
          <w:kern w:val="0"/>
          <w:sz w:val="24"/>
        </w:rPr>
      </w:pPr>
      <w:r>
        <w:rPr>
          <w:rFonts w:ascii="宋体" w:hAnsi="宋体" w:hint="eastAsia"/>
          <w:kern w:val="0"/>
          <w:sz w:val="24"/>
        </w:rPr>
        <w:t>我们建议您选择一本科特勒的英文教材作为参考书，这对您的专业学习会更有帮助，并有助于提升您的专业外语水平。</w:t>
      </w:r>
    </w:p>
    <w:p>
      <w:pPr>
        <w:pStyle w:val="style0"/>
        <w:adjustRightInd w:val="false"/>
        <w:snapToGrid w:val="false"/>
        <w:spacing w:lineRule="auto" w:line="360"/>
        <w:ind w:firstLine="470" w:firstLineChars="196"/>
        <w:rPr>
          <w:rFonts w:ascii="宋体" w:cs="宋体" w:hAnsi="宋体"/>
          <w:kern w:val="0"/>
          <w:sz w:val="24"/>
        </w:rPr>
      </w:pPr>
      <w:r>
        <w:rPr>
          <w:rFonts w:ascii="宋体" w:hAnsi="宋体" w:hint="eastAsia"/>
          <w:bCs/>
          <w:i/>
          <w:iCs/>
          <w:kern w:val="0"/>
          <w:sz w:val="24"/>
        </w:rPr>
        <w:t>1、</w:t>
      </w:r>
      <w:r>
        <w:rPr>
          <w:rFonts w:ascii="宋体" w:hAnsi="宋体"/>
          <w:bCs/>
          <w:i/>
          <w:iCs/>
          <w:kern w:val="0"/>
          <w:sz w:val="24"/>
        </w:rPr>
        <w:t>Principles of Marketing,13th</w:t>
      </w:r>
      <w:r>
        <w:rPr>
          <w:rFonts w:ascii="宋体" w:hAnsi="宋体" w:hint="eastAsia"/>
          <w:bCs/>
          <w:kern w:val="0"/>
          <w:sz w:val="24"/>
        </w:rPr>
        <w:t>，</w:t>
      </w:r>
      <w:r>
        <w:rPr>
          <w:rFonts w:ascii="宋体" w:hAnsi="宋体"/>
          <w:kern w:val="0"/>
          <w:sz w:val="24"/>
        </w:rPr>
        <w:t>Philip Kotler</w:t>
      </w:r>
      <w:r>
        <w:rPr>
          <w:rFonts w:ascii="宋体" w:hAnsi="宋体" w:hint="eastAsia"/>
          <w:kern w:val="0"/>
          <w:sz w:val="24"/>
        </w:rPr>
        <w:t>，</w:t>
      </w:r>
      <w:r>
        <w:rPr>
          <w:rFonts w:ascii="宋体" w:hAnsi="宋体" w:hint="eastAsia"/>
          <w:bCs/>
          <w:kern w:val="0"/>
          <w:sz w:val="24"/>
        </w:rPr>
        <w:t>清华大学出版社，</w:t>
      </w:r>
      <w:r>
        <w:rPr>
          <w:rFonts w:ascii="宋体" w:hAnsi="宋体"/>
          <w:bCs/>
          <w:kern w:val="0"/>
          <w:sz w:val="24"/>
        </w:rPr>
        <w:t>20013</w:t>
      </w:r>
      <w:r>
        <w:rPr>
          <w:rFonts w:ascii="宋体" w:hAnsi="宋体" w:hint="eastAsia"/>
          <w:bCs/>
          <w:kern w:val="0"/>
          <w:sz w:val="24"/>
        </w:rPr>
        <w:t>年版</w:t>
      </w:r>
    </w:p>
    <w:p>
      <w:pPr>
        <w:pStyle w:val="style0"/>
        <w:adjustRightInd w:val="false"/>
        <w:snapToGrid w:val="false"/>
        <w:spacing w:lineRule="auto" w:line="360"/>
        <w:ind w:firstLine="470" w:firstLineChars="196"/>
        <w:rPr>
          <w:rFonts w:ascii="宋体" w:hAnsi="宋体"/>
          <w:kern w:val="0"/>
          <w:sz w:val="24"/>
        </w:rPr>
      </w:pPr>
      <w:r>
        <w:rPr>
          <w:rFonts w:ascii="宋体" w:hAnsi="宋体" w:hint="eastAsia"/>
          <w:bCs/>
          <w:i/>
          <w:iCs/>
          <w:kern w:val="0"/>
          <w:sz w:val="24"/>
        </w:rPr>
        <w:t>2、</w:t>
      </w:r>
      <w:r>
        <w:rPr>
          <w:rFonts w:ascii="宋体" w:hAnsi="宋体"/>
          <w:bCs/>
          <w:i/>
          <w:iCs/>
          <w:kern w:val="0"/>
          <w:sz w:val="24"/>
        </w:rPr>
        <w:t>Marketing management</w:t>
      </w:r>
      <w:r>
        <w:rPr>
          <w:rFonts w:ascii="宋体" w:hAnsi="宋体"/>
          <w:kern w:val="0"/>
          <w:sz w:val="24"/>
        </w:rPr>
        <w:t xml:space="preserve">, Ninth Edition, Philip Kotler, </w:t>
      </w:r>
      <w:r>
        <w:rPr>
          <w:rFonts w:ascii="宋体" w:hAnsi="宋体" w:hint="eastAsia"/>
          <w:kern w:val="0"/>
          <w:sz w:val="24"/>
        </w:rPr>
        <w:t>清华大学出版社</w:t>
      </w:r>
      <w:r>
        <w:rPr>
          <w:rFonts w:ascii="宋体" w:hAnsi="宋体"/>
          <w:kern w:val="0"/>
          <w:sz w:val="24"/>
        </w:rPr>
        <w:t xml:space="preserve"> 1997</w:t>
      </w:r>
      <w:r>
        <w:rPr>
          <w:rFonts w:ascii="宋体" w:hAnsi="宋体" w:hint="eastAsia"/>
          <w:kern w:val="0"/>
          <w:sz w:val="24"/>
        </w:rPr>
        <w:t>年版</w:t>
      </w:r>
    </w:p>
    <w:p>
      <w:pPr>
        <w:pStyle w:val="style0"/>
        <w:adjustRightInd w:val="false"/>
        <w:snapToGrid w:val="false"/>
        <w:spacing w:lineRule="auto" w:line="360"/>
        <w:ind w:firstLine="472" w:firstLineChars="196"/>
        <w:rPr>
          <w:rFonts w:ascii="宋体" w:cs="宋体" w:hAnsi="宋体"/>
          <w:b/>
          <w:kern w:val="0"/>
          <w:sz w:val="24"/>
        </w:rPr>
      </w:pPr>
      <w:r>
        <w:rPr>
          <w:rFonts w:ascii="宋体" w:hAnsi="宋体" w:hint="eastAsia"/>
          <w:b/>
          <w:kern w:val="0"/>
          <w:sz w:val="24"/>
        </w:rPr>
        <w:t>（三）期刊网</w:t>
      </w:r>
    </w:p>
    <w:p>
      <w:pPr>
        <w:pStyle w:val="style0"/>
        <w:adjustRightInd w:val="false"/>
        <w:snapToGrid w:val="false"/>
        <w:spacing w:lineRule="auto" w:line="360"/>
        <w:ind w:firstLine="470" w:firstLineChars="196"/>
        <w:rPr>
          <w:rFonts w:ascii="宋体" w:cs="宋体" w:hAnsi="宋体"/>
          <w:b/>
          <w:kern w:val="0"/>
          <w:sz w:val="24"/>
        </w:rPr>
      </w:pPr>
      <w:r>
        <w:rPr>
          <w:rFonts w:ascii="宋体" w:hAnsi="宋体" w:hint="eastAsia"/>
          <w:kern w:val="0"/>
          <w:sz w:val="24"/>
        </w:rPr>
        <w:t>我们希望您能够经常上本校校园网，查阅中文数据库和英文数据库相关资料。</w:t>
      </w:r>
    </w:p>
    <w:p>
      <w:pPr>
        <w:pStyle w:val="style0"/>
        <w:adjustRightInd w:val="false"/>
        <w:snapToGrid w:val="false"/>
        <w:spacing w:lineRule="auto" w:line="360"/>
        <w:ind w:firstLine="482"/>
        <w:rPr>
          <w:rFonts w:ascii="宋体" w:hAnsi="宋体"/>
          <w:bCs/>
          <w:kern w:val="0"/>
          <w:sz w:val="24"/>
        </w:rPr>
      </w:pPr>
      <w:r>
        <w:rPr>
          <w:rFonts w:ascii="宋体" w:hAnsi="Arial" w:hint="eastAsia"/>
          <w:bCs/>
          <w:kern w:val="0"/>
          <w:sz w:val="24"/>
        </w:rPr>
        <w:t>1、中文数据库: （1）</w:t>
      </w:r>
      <w:r>
        <w:rPr>
          <w:rFonts w:ascii="宋体" w:hAnsi="宋体" w:hint="eastAsia"/>
          <w:bCs/>
          <w:kern w:val="0"/>
          <w:sz w:val="24"/>
        </w:rPr>
        <w:t>中国期刊网；（2）万方数据库；（3）中国咨询行。</w:t>
      </w:r>
    </w:p>
    <w:p>
      <w:pPr>
        <w:pStyle w:val="style0"/>
        <w:adjustRightInd w:val="false"/>
        <w:snapToGrid w:val="false"/>
        <w:spacing w:lineRule="auto" w:line="360"/>
        <w:ind w:firstLine="482"/>
        <w:rPr>
          <w:rFonts w:ascii="宋体" w:hAnsi="Arial"/>
          <w:bCs/>
          <w:kern w:val="0"/>
          <w:sz w:val="24"/>
        </w:rPr>
      </w:pPr>
      <w:r>
        <w:rPr>
          <w:rFonts w:ascii="宋体" w:hAnsi="Arial" w:hint="eastAsia"/>
          <w:bCs/>
          <w:kern w:val="0"/>
          <w:sz w:val="24"/>
        </w:rPr>
        <w:t>2、外文数据库：（1）</w:t>
      </w:r>
      <w:r>
        <w:rPr/>
        <w:fldChar w:fldCharType="begin"/>
      </w:r>
      <w:r>
        <w:instrText xml:space="preserve"> HYPERLINK "http://web.cupl.edu.cn/html/library/library_633/20111229095252674551181/20111229095252674551181.html" \o "西文过刊数据库JSTOR（新）" </w:instrText>
      </w:r>
      <w:r>
        <w:rPr/>
        <w:fldChar w:fldCharType="separate"/>
      </w:r>
      <w:r>
        <w:rPr>
          <w:rFonts w:ascii="Arial" w:hAnsi="Arial" w:hint="eastAsia"/>
          <w:color w:val="000000"/>
          <w:kern w:val="0"/>
          <w:sz w:val="24"/>
        </w:rPr>
        <w:t>西文过刊数据库</w:t>
      </w:r>
      <w:r>
        <w:rPr>
          <w:rFonts w:ascii="Arial" w:hAnsi="Arial" w:hint="eastAsia"/>
          <w:color w:val="000000"/>
          <w:kern w:val="0"/>
          <w:sz w:val="24"/>
        </w:rPr>
        <w:t>JSTOR</w:t>
      </w:r>
      <w:r>
        <w:rPr/>
        <w:fldChar w:fldCharType="end"/>
      </w:r>
      <w:r>
        <w:rPr>
          <w:rFonts w:ascii="Arial" w:hAnsi="Arial" w:hint="eastAsia"/>
          <w:kern w:val="0"/>
          <w:sz w:val="24"/>
        </w:rPr>
        <w:t>；（</w:t>
      </w:r>
      <w:r>
        <w:rPr>
          <w:rFonts w:ascii="Arial" w:hAnsi="Arial" w:hint="eastAsia"/>
          <w:kern w:val="0"/>
          <w:sz w:val="24"/>
        </w:rPr>
        <w:t>2</w:t>
      </w:r>
      <w:r>
        <w:rPr>
          <w:rFonts w:ascii="Arial" w:hAnsi="Arial" w:hint="eastAsia"/>
          <w:kern w:val="0"/>
          <w:sz w:val="24"/>
        </w:rPr>
        <w:t>）</w:t>
      </w:r>
      <w:r>
        <w:rPr/>
        <w:fldChar w:fldCharType="begin"/>
      </w:r>
      <w:r>
        <w:instrText xml:space="preserve"> HYPERLINK "http://web.cupl.edu.cn/html/library/library_633/20111229101854190265425/20111229101854190265425.html" \o "EBSCOhost全文数据库" </w:instrText>
      </w:r>
      <w:r>
        <w:rPr/>
        <w:fldChar w:fldCharType="separate"/>
      </w:r>
      <w:r>
        <w:rPr>
          <w:rFonts w:ascii="Arial" w:hAnsi="Arial" w:hint="eastAsia"/>
          <w:color w:val="000000"/>
          <w:kern w:val="0"/>
          <w:sz w:val="24"/>
        </w:rPr>
        <w:t>EBSCOhost</w:t>
      </w:r>
      <w:r>
        <w:rPr>
          <w:rFonts w:ascii="Arial" w:hAnsi="Arial" w:hint="eastAsia"/>
          <w:color w:val="000000"/>
          <w:kern w:val="0"/>
          <w:sz w:val="24"/>
        </w:rPr>
        <w:t>全文数据库</w:t>
      </w:r>
      <w:r>
        <w:rPr/>
        <w:fldChar w:fldCharType="end"/>
      </w:r>
      <w:r>
        <w:rPr>
          <w:rFonts w:ascii="宋体" w:hAnsi="Arial"/>
          <w:bCs/>
          <w:kern w:val="0"/>
          <w:sz w:val="24"/>
        </w:rPr>
        <w:t>。</w:t>
      </w:r>
    </w:p>
    <w:p>
      <w:pPr>
        <w:pStyle w:val="style0"/>
        <w:adjustRightInd w:val="false"/>
        <w:snapToGrid w:val="false"/>
        <w:spacing w:lineRule="auto" w:line="360"/>
        <w:ind w:firstLine="482"/>
        <w:rPr>
          <w:rFonts w:ascii="Arial" w:hAnsi="Arial"/>
          <w:kern w:val="0"/>
          <w:sz w:val="24"/>
        </w:rPr>
      </w:pPr>
      <w:r>
        <w:rPr>
          <w:rFonts w:ascii="Arial" w:hAnsi="Arial" w:hint="eastAsia"/>
          <w:kern w:val="0"/>
          <w:sz w:val="24"/>
        </w:rPr>
        <w:t>相关网站：</w:t>
      </w:r>
    </w:p>
    <w:p>
      <w:pPr>
        <w:pStyle w:val="style0"/>
        <w:adjustRightInd w:val="false"/>
        <w:snapToGrid w:val="false"/>
        <w:spacing w:lineRule="auto" w:line="360"/>
        <w:ind w:firstLine="482"/>
        <w:rPr>
          <w:rFonts w:ascii="宋体" w:hAnsi="宋体"/>
          <w:kern w:val="0"/>
          <w:sz w:val="24"/>
        </w:rPr>
      </w:pPr>
      <w:r>
        <w:rPr>
          <w:rFonts w:ascii="Arial" w:hAnsi="Arial" w:hint="eastAsia"/>
          <w:kern w:val="0"/>
          <w:sz w:val="24"/>
        </w:rPr>
        <w:t>1</w:t>
      </w:r>
      <w:r>
        <w:rPr>
          <w:rFonts w:ascii="Arial" w:hAnsi="Arial" w:hint="eastAsia"/>
          <w:kern w:val="0"/>
          <w:sz w:val="24"/>
        </w:rPr>
        <w:t>、</w:t>
      </w:r>
      <w:r>
        <w:rPr>
          <w:rFonts w:ascii="宋体" w:hAnsi="宋体" w:hint="eastAsia"/>
          <w:kern w:val="0"/>
          <w:sz w:val="24"/>
        </w:rPr>
        <w:t>美国市场营销协会</w:t>
      </w:r>
      <w:r>
        <w:rPr>
          <w:rFonts w:ascii="宋体" w:hAnsi="宋体"/>
          <w:kern w:val="0"/>
          <w:sz w:val="24"/>
        </w:rPr>
        <w:t xml:space="preserve"> </w:t>
      </w:r>
      <w:r>
        <w:rPr/>
        <w:fldChar w:fldCharType="begin"/>
      </w:r>
      <w:r>
        <w:instrText xml:space="preserve"> HYPERLINK "http://www/" </w:instrText>
      </w:r>
      <w:r>
        <w:rPr/>
        <w:fldChar w:fldCharType="separate"/>
      </w:r>
      <w:r>
        <w:rPr>
          <w:rFonts w:ascii="宋体" w:hAnsi="宋体"/>
          <w:color w:val="0000ff"/>
          <w:kern w:val="0"/>
          <w:sz w:val="24"/>
          <w:u w:val="single"/>
        </w:rPr>
        <w:t>http://www</w:t>
      </w:r>
      <w:r>
        <w:rPr/>
        <w:fldChar w:fldCharType="end"/>
      </w:r>
      <w:r>
        <w:rPr>
          <w:rFonts w:ascii="宋体" w:hAnsi="宋体"/>
          <w:kern w:val="0"/>
          <w:sz w:val="24"/>
        </w:rPr>
        <w:t>. ama. Com</w:t>
      </w:r>
    </w:p>
    <w:p>
      <w:pPr>
        <w:pStyle w:val="style0"/>
        <w:adjustRightInd w:val="false"/>
        <w:snapToGrid w:val="false"/>
        <w:spacing w:lineRule="auto" w:line="360"/>
        <w:ind w:firstLine="482"/>
        <w:rPr>
          <w:rFonts w:ascii="宋体" w:hAnsi="宋体"/>
          <w:kern w:val="0"/>
          <w:sz w:val="24"/>
        </w:rPr>
      </w:pPr>
      <w:r>
        <w:rPr>
          <w:rFonts w:ascii="宋体" w:hAnsi="宋体" w:hint="eastAsia"/>
          <w:kern w:val="0"/>
          <w:sz w:val="24"/>
        </w:rPr>
        <w:t>2、中国市场营销</w:t>
      </w:r>
      <w:r>
        <w:rPr>
          <w:rFonts w:ascii="宋体" w:hAnsi="宋体"/>
          <w:kern w:val="0"/>
          <w:sz w:val="24"/>
        </w:rPr>
        <w:t xml:space="preserve"> </w:t>
      </w:r>
      <w:r>
        <w:rPr/>
        <w:fldChar w:fldCharType="begin"/>
      </w:r>
      <w:r>
        <w:instrText xml:space="preserve"> HYPERLINK "http://www/" </w:instrText>
      </w:r>
      <w:r>
        <w:rPr/>
        <w:fldChar w:fldCharType="separate"/>
      </w:r>
      <w:r>
        <w:rPr>
          <w:rFonts w:ascii="宋体" w:hAnsi="宋体"/>
          <w:color w:val="0000ff"/>
          <w:kern w:val="0"/>
          <w:sz w:val="24"/>
          <w:u w:val="single"/>
        </w:rPr>
        <w:t>http://www</w:t>
      </w:r>
      <w:r>
        <w:rPr/>
        <w:fldChar w:fldCharType="end"/>
      </w:r>
      <w:r>
        <w:rPr>
          <w:rFonts w:ascii="宋体" w:hAnsi="宋体"/>
          <w:kern w:val="0"/>
          <w:sz w:val="24"/>
        </w:rPr>
        <w:t xml:space="preserve">. ecm.com.cn/index.asp </w:t>
      </w:r>
    </w:p>
    <w:p>
      <w:pPr>
        <w:pStyle w:val="style0"/>
        <w:adjustRightInd w:val="false"/>
        <w:snapToGrid w:val="false"/>
        <w:spacing w:lineRule="auto" w:line="360"/>
        <w:ind w:firstLine="482"/>
        <w:rPr>
          <w:rFonts w:ascii="宋体" w:hAnsi="Arial"/>
          <w:bCs/>
          <w:kern w:val="0"/>
          <w:sz w:val="24"/>
        </w:rPr>
      </w:pPr>
      <w:r>
        <w:rPr>
          <w:rFonts w:ascii="宋体" w:hAnsi="宋体" w:hint="eastAsia"/>
          <w:kern w:val="0"/>
          <w:sz w:val="24"/>
        </w:rPr>
        <w:t>3、中国营销传播网　</w:t>
      </w:r>
      <w:r>
        <w:rPr/>
        <w:fldChar w:fldCharType="begin"/>
      </w:r>
      <w:r>
        <w:instrText xml:space="preserve"> HYPERLINK "http://www/" </w:instrText>
      </w:r>
      <w:r>
        <w:rPr/>
        <w:fldChar w:fldCharType="separate"/>
      </w:r>
      <w:r>
        <w:rPr>
          <w:rFonts w:ascii="宋体" w:hAnsi="宋体"/>
          <w:color w:val="0000ff"/>
          <w:kern w:val="0"/>
          <w:sz w:val="24"/>
          <w:u w:val="single"/>
        </w:rPr>
        <w:t>http://www</w:t>
      </w:r>
      <w:r>
        <w:rPr/>
        <w:fldChar w:fldCharType="end"/>
      </w:r>
      <w:r>
        <w:rPr>
          <w:rFonts w:ascii="宋体" w:hAnsi="宋体"/>
          <w:kern w:val="0"/>
          <w:sz w:val="24"/>
        </w:rPr>
        <w:t xml:space="preserve">. emkt.com.cn/ </w:t>
      </w:r>
    </w:p>
    <w:p>
      <w:pPr>
        <w:pStyle w:val="style0"/>
        <w:adjustRightInd w:val="false"/>
        <w:snapToGrid w:val="false"/>
        <w:spacing w:lineRule="auto" w:line="360"/>
        <w:ind w:firstLine="482"/>
        <w:rPr>
          <w:rFonts w:ascii="宋体" w:hAnsi="宋体"/>
          <w:kern w:val="0"/>
          <w:szCs w:val="21"/>
        </w:rPr>
      </w:pPr>
      <w:r>
        <w:rPr>
          <w:rFonts w:ascii="Arial" w:hAnsi="Arial" w:hint="eastAsia"/>
          <w:kern w:val="0"/>
          <w:sz w:val="24"/>
        </w:rPr>
        <w:t>4</w:t>
      </w:r>
      <w:r>
        <w:rPr>
          <w:rFonts w:ascii="Arial" w:hAnsi="Arial" w:hint="eastAsia"/>
          <w:kern w:val="0"/>
          <w:sz w:val="24"/>
        </w:rPr>
        <w:t>、世界经理人网站</w:t>
      </w:r>
      <w:r>
        <w:rPr/>
        <w:fldChar w:fldCharType="begin"/>
      </w:r>
      <w:r>
        <w:instrText xml:space="preserve"> HYPERLINK "http://marketing/" </w:instrText>
      </w:r>
      <w:r>
        <w:rPr/>
        <w:fldChar w:fldCharType="separate"/>
      </w:r>
      <w:r>
        <w:rPr>
          <w:rFonts w:ascii="宋体" w:hAnsi="宋体"/>
          <w:color w:val="0000ff"/>
          <w:kern w:val="0"/>
          <w:sz w:val="24"/>
          <w:u w:val="single"/>
        </w:rPr>
        <w:t>http://marketing</w:t>
      </w:r>
      <w:r>
        <w:rPr/>
        <w:fldChar w:fldCharType="end"/>
      </w:r>
      <w:r>
        <w:rPr>
          <w:rFonts w:ascii="Arial" w:hAnsi="Arial"/>
          <w:kern w:val="0"/>
          <w:sz w:val="24"/>
        </w:rPr>
        <w:t xml:space="preserve">. icxo.com </w:t>
      </w:r>
    </w:p>
    <w:p>
      <w:pPr>
        <w:pStyle w:val="style0"/>
        <w:rPr>
          <w:b/>
          <w:bCs/>
          <w:kern w:val="20"/>
          <w:sz w:val="32"/>
          <w:szCs w:val="32"/>
        </w:rPr>
      </w:pPr>
      <w:r>
        <w:rPr>
          <w:rFonts w:hint="eastAsia"/>
          <w:b/>
          <w:bCs/>
          <w:kern w:val="20"/>
          <w:sz w:val="32"/>
          <w:szCs w:val="32"/>
        </w:rPr>
        <w:t>三、教学日程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720"/>
        <w:gridCol w:w="1260"/>
        <w:gridCol w:w="1080"/>
        <w:gridCol w:w="1574"/>
      </w:tblGrid>
      <w:tr>
        <w:trPr>
          <w:cantSplit/>
          <w:trHeight w:val="640" w:hRule="atLeast"/>
        </w:trPr>
        <w:tc>
          <w:tcPr>
            <w:tcW w:w="1008" w:type="dxa"/>
            <w:tcBorders>
              <w:bottom w:val="single" w:sz="4" w:space="0" w:color="auto"/>
            </w:tcBorders>
            <w:vAlign w:val="center"/>
          </w:tcPr>
          <w:p>
            <w:pPr>
              <w:pStyle w:val="style0"/>
              <w:spacing w:lineRule="auto" w:line="360"/>
              <w:jc w:val="center"/>
              <w:rPr>
                <w:b/>
                <w:bCs/>
                <w:sz w:val="24"/>
              </w:rPr>
            </w:pPr>
            <w:r>
              <w:rPr>
                <w:rFonts w:hint="eastAsia"/>
                <w:b/>
                <w:bCs/>
                <w:sz w:val="24"/>
              </w:rPr>
              <w:t>周次</w:t>
            </w:r>
          </w:p>
        </w:tc>
        <w:tc>
          <w:tcPr>
            <w:tcW w:w="2880" w:type="dxa"/>
            <w:tcBorders>
              <w:bottom w:val="single" w:sz="4" w:space="0" w:color="auto"/>
            </w:tcBorders>
            <w:vAlign w:val="center"/>
          </w:tcPr>
          <w:p>
            <w:pPr>
              <w:pStyle w:val="style0"/>
              <w:spacing w:lineRule="auto" w:line="360"/>
              <w:jc w:val="center"/>
              <w:rPr>
                <w:b/>
                <w:bCs/>
                <w:sz w:val="24"/>
              </w:rPr>
            </w:pP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内</w:t>
            </w:r>
            <w:r>
              <w:rPr>
                <w:rFonts w:hint="eastAsia"/>
                <w:b/>
                <w:bCs/>
                <w:sz w:val="24"/>
              </w:rPr>
              <w:t xml:space="preserve"> </w:t>
            </w:r>
            <w:r>
              <w:rPr>
                <w:rFonts w:hint="eastAsia"/>
                <w:b/>
                <w:bCs/>
                <w:sz w:val="24"/>
              </w:rPr>
              <w:t>容</w:t>
            </w:r>
          </w:p>
        </w:tc>
        <w:tc>
          <w:tcPr>
            <w:tcW w:w="720" w:type="dxa"/>
            <w:tcBorders>
              <w:bottom w:val="single" w:sz="4" w:space="0" w:color="auto"/>
            </w:tcBorders>
            <w:vAlign w:val="center"/>
          </w:tcPr>
          <w:p>
            <w:pPr>
              <w:pStyle w:val="style0"/>
              <w:spacing w:lineRule="auto" w:line="360"/>
              <w:jc w:val="center"/>
              <w:rPr>
                <w:b/>
                <w:bCs/>
                <w:sz w:val="24"/>
              </w:rPr>
            </w:pPr>
            <w:r>
              <w:rPr>
                <w:rFonts w:hint="eastAsia"/>
                <w:b/>
                <w:bCs/>
                <w:sz w:val="24"/>
              </w:rPr>
              <w:t>课时</w:t>
            </w:r>
          </w:p>
        </w:tc>
        <w:tc>
          <w:tcPr>
            <w:tcW w:w="1260" w:type="dxa"/>
            <w:tcBorders>
              <w:bottom w:val="single" w:sz="4" w:space="0" w:color="auto"/>
            </w:tcBorders>
            <w:vAlign w:val="center"/>
          </w:tcPr>
          <w:p>
            <w:pPr>
              <w:pStyle w:val="style0"/>
              <w:spacing w:lineRule="auto" w:line="360"/>
              <w:rPr>
                <w:b/>
                <w:bCs/>
                <w:sz w:val="24"/>
              </w:rPr>
            </w:pPr>
            <w:r>
              <w:rPr>
                <w:rFonts w:hint="eastAsia"/>
                <w:b/>
                <w:bCs/>
                <w:sz w:val="24"/>
              </w:rPr>
              <w:t>授课人</w:t>
            </w:r>
          </w:p>
        </w:tc>
        <w:tc>
          <w:tcPr>
            <w:tcW w:w="1080" w:type="dxa"/>
            <w:tcBorders>
              <w:bottom w:val="single" w:sz="4" w:space="0" w:color="auto"/>
            </w:tcBorders>
            <w:vAlign w:val="center"/>
          </w:tcPr>
          <w:p>
            <w:pPr>
              <w:pStyle w:val="style0"/>
              <w:spacing w:lineRule="auto" w:line="360"/>
              <w:jc w:val="center"/>
              <w:rPr>
                <w:b/>
                <w:bCs/>
                <w:sz w:val="24"/>
              </w:rPr>
            </w:pPr>
            <w:r>
              <w:rPr>
                <w:rFonts w:hint="eastAsia"/>
                <w:b/>
                <w:bCs/>
                <w:sz w:val="24"/>
              </w:rPr>
              <w:t>职</w:t>
            </w:r>
            <w:r>
              <w:rPr>
                <w:rFonts w:hint="eastAsia"/>
                <w:b/>
                <w:bCs/>
                <w:sz w:val="24"/>
              </w:rPr>
              <w:t xml:space="preserve"> </w:t>
            </w:r>
            <w:r>
              <w:rPr>
                <w:rFonts w:hint="eastAsia"/>
                <w:b/>
                <w:bCs/>
                <w:sz w:val="24"/>
              </w:rPr>
              <w:t>称</w:t>
            </w:r>
          </w:p>
        </w:tc>
        <w:tc>
          <w:tcPr>
            <w:tcW w:w="1574" w:type="dxa"/>
            <w:tcBorders>
              <w:bottom w:val="single" w:sz="4" w:space="0" w:color="auto"/>
            </w:tcBorders>
            <w:vAlign w:val="center"/>
          </w:tcPr>
          <w:p>
            <w:pPr>
              <w:pStyle w:val="style0"/>
              <w:spacing w:lineRule="auto" w:line="360"/>
              <w:jc w:val="center"/>
              <w:rPr>
                <w:b/>
                <w:bCs/>
                <w:sz w:val="24"/>
              </w:rPr>
            </w:pPr>
            <w:r>
              <w:rPr>
                <w:rFonts w:hint="eastAsia"/>
                <w:b/>
                <w:bCs/>
                <w:sz w:val="24"/>
              </w:rPr>
              <w:t>备</w:t>
            </w:r>
            <w:r>
              <w:rPr>
                <w:rFonts w:hint="eastAsia"/>
                <w:b/>
                <w:bCs/>
                <w:sz w:val="24"/>
              </w:rPr>
              <w:t xml:space="preserve">   </w:t>
            </w:r>
            <w:r>
              <w:rPr>
                <w:rFonts w:hint="eastAsia"/>
                <w:b/>
                <w:bCs/>
                <w:sz w:val="24"/>
              </w:rPr>
              <w:t>注</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1</w:t>
            </w:r>
            <w:r>
              <w:rPr>
                <w:rFonts w:hint="eastAsia"/>
                <w:sz w:val="24"/>
              </w:rPr>
              <w:t>周</w:t>
            </w:r>
          </w:p>
        </w:tc>
        <w:tc>
          <w:tcPr>
            <w:tcW w:w="2880" w:type="dxa"/>
            <w:tcBorders/>
          </w:tcPr>
          <w:p>
            <w:pPr>
              <w:pStyle w:val="style0"/>
              <w:spacing w:lineRule="auto" w:line="360"/>
              <w:jc w:val="center"/>
              <w:rPr>
                <w:sz w:val="24"/>
              </w:rPr>
            </w:pPr>
            <w:r>
              <w:rPr>
                <w:rFonts w:hint="eastAsia"/>
                <w:sz w:val="24"/>
              </w:rPr>
              <w:t>市场营销概述</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2</w:t>
            </w:r>
            <w:r>
              <w:rPr>
                <w:rFonts w:hint="eastAsia"/>
                <w:sz w:val="24"/>
              </w:rPr>
              <w:t>周</w:t>
            </w:r>
          </w:p>
        </w:tc>
        <w:tc>
          <w:tcPr>
            <w:tcW w:w="2880" w:type="dxa"/>
            <w:tcBorders/>
          </w:tcPr>
          <w:p>
            <w:pPr>
              <w:pStyle w:val="style0"/>
              <w:spacing w:lineRule="auto" w:line="360"/>
              <w:jc w:val="center"/>
              <w:rPr>
                <w:sz w:val="24"/>
              </w:rPr>
            </w:pPr>
            <w:r>
              <w:rPr>
                <w:rFonts w:hint="eastAsia"/>
                <w:bCs/>
                <w:color w:val="000000"/>
                <w:sz w:val="24"/>
              </w:rPr>
              <w:t>营销环境分析</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1.5</w:t>
            </w:r>
            <w:r>
              <w:rPr>
                <w:rFonts w:hint="eastAsia"/>
                <w:sz w:val="24"/>
              </w:rPr>
              <w:t>课时案例</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3</w:t>
            </w:r>
            <w:r>
              <w:rPr>
                <w:rFonts w:hint="eastAsia"/>
                <w:sz w:val="24"/>
              </w:rPr>
              <w:t>周</w:t>
            </w:r>
          </w:p>
        </w:tc>
        <w:tc>
          <w:tcPr>
            <w:tcW w:w="2880" w:type="dxa"/>
            <w:tcBorders/>
          </w:tcPr>
          <w:p>
            <w:pPr>
              <w:pStyle w:val="style0"/>
              <w:spacing w:lineRule="auto" w:line="360"/>
              <w:jc w:val="center"/>
              <w:rPr>
                <w:sz w:val="24"/>
              </w:rPr>
            </w:pPr>
            <w:r>
              <w:rPr>
                <w:rFonts w:hint="eastAsia"/>
                <w:bCs/>
                <w:color w:val="000000"/>
                <w:sz w:val="24"/>
              </w:rPr>
              <w:t>公司战略与营销战略</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1.5</w:t>
            </w:r>
            <w:r>
              <w:rPr>
                <w:rFonts w:hint="eastAsia"/>
                <w:sz w:val="24"/>
              </w:rPr>
              <w:t>课时案例</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4</w:t>
            </w:r>
            <w:r>
              <w:rPr>
                <w:rFonts w:hint="eastAsia"/>
                <w:sz w:val="24"/>
              </w:rPr>
              <w:t>周</w:t>
            </w:r>
          </w:p>
        </w:tc>
        <w:tc>
          <w:tcPr>
            <w:tcW w:w="2880" w:type="dxa"/>
            <w:tcBorders/>
          </w:tcPr>
          <w:p>
            <w:pPr>
              <w:pStyle w:val="style0"/>
              <w:spacing w:lineRule="auto" w:line="360"/>
              <w:jc w:val="center"/>
              <w:rPr>
                <w:sz w:val="24"/>
              </w:rPr>
            </w:pPr>
            <w:r>
              <w:rPr>
                <w:rFonts w:hint="eastAsia"/>
                <w:sz w:val="24"/>
              </w:rPr>
              <w:t>营销调研</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1.5</w:t>
            </w:r>
            <w:r>
              <w:rPr>
                <w:rFonts w:hint="eastAsia"/>
                <w:sz w:val="24"/>
              </w:rPr>
              <w:t>课时案例</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5</w:t>
            </w:r>
            <w:r>
              <w:rPr>
                <w:rFonts w:hint="eastAsia"/>
                <w:sz w:val="24"/>
              </w:rPr>
              <w:t>周</w:t>
            </w:r>
          </w:p>
        </w:tc>
        <w:tc>
          <w:tcPr>
            <w:tcW w:w="2880" w:type="dxa"/>
            <w:tcBorders/>
          </w:tcPr>
          <w:p>
            <w:pPr>
              <w:pStyle w:val="style0"/>
              <w:spacing w:lineRule="auto" w:line="360"/>
              <w:jc w:val="center"/>
              <w:rPr>
                <w:sz w:val="24"/>
              </w:rPr>
            </w:pPr>
            <w:r>
              <w:rPr>
                <w:rFonts w:hint="eastAsia"/>
                <w:sz w:val="24"/>
              </w:rPr>
              <w:t>市场细分与目标营销</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1.5</w:t>
            </w:r>
            <w:r>
              <w:rPr>
                <w:rFonts w:hint="eastAsia"/>
                <w:sz w:val="24"/>
              </w:rPr>
              <w:t>课时案例</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6</w:t>
            </w:r>
            <w:r>
              <w:rPr>
                <w:rFonts w:hint="eastAsia"/>
                <w:sz w:val="24"/>
              </w:rPr>
              <w:t>周</w:t>
            </w:r>
          </w:p>
        </w:tc>
        <w:tc>
          <w:tcPr>
            <w:tcW w:w="2880" w:type="dxa"/>
            <w:tcBorders/>
          </w:tcPr>
          <w:p>
            <w:pPr>
              <w:pStyle w:val="style0"/>
              <w:spacing w:lineRule="auto" w:line="360"/>
              <w:jc w:val="center"/>
              <w:rPr>
                <w:sz w:val="24"/>
              </w:rPr>
            </w:pPr>
            <w:r>
              <w:rPr>
                <w:rFonts w:hint="eastAsia"/>
                <w:sz w:val="24"/>
              </w:rPr>
              <w:t>营销组合策略</w:t>
            </w:r>
            <w:r>
              <w:rPr>
                <w:rFonts w:hint="eastAsia"/>
                <w:sz w:val="24"/>
              </w:rPr>
              <w:t>1</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1.5</w:t>
            </w:r>
            <w:r>
              <w:rPr>
                <w:rFonts w:hint="eastAsia"/>
                <w:sz w:val="24"/>
              </w:rPr>
              <w:t>课时案例</w:t>
            </w:r>
          </w:p>
        </w:tc>
      </w:tr>
      <w:tr>
        <w:tblPrEx/>
        <w:trPr>
          <w:trHeight w:val="420" w:hRule="atLeast"/>
        </w:trPr>
        <w:tc>
          <w:tcPr>
            <w:tcW w:w="1008" w:type="dxa"/>
            <w:tcBorders/>
            <w:vAlign w:val="center"/>
          </w:tcPr>
          <w:p>
            <w:pPr>
              <w:pStyle w:val="style0"/>
              <w:spacing w:lineRule="auto" w:line="360"/>
              <w:jc w:val="center"/>
              <w:rPr>
                <w:sz w:val="24"/>
              </w:rPr>
            </w:pPr>
            <w:r>
              <w:rPr>
                <w:rFonts w:hint="eastAsia"/>
                <w:sz w:val="24"/>
              </w:rPr>
              <w:t>第</w:t>
            </w:r>
            <w:r>
              <w:rPr>
                <w:rFonts w:hint="eastAsia"/>
                <w:sz w:val="24"/>
              </w:rPr>
              <w:t>7</w:t>
            </w:r>
            <w:r>
              <w:rPr>
                <w:rFonts w:hint="eastAsia"/>
                <w:sz w:val="24"/>
              </w:rPr>
              <w:t>周</w:t>
            </w:r>
          </w:p>
        </w:tc>
        <w:tc>
          <w:tcPr>
            <w:tcW w:w="2880" w:type="dxa"/>
            <w:tcBorders/>
          </w:tcPr>
          <w:p>
            <w:pPr>
              <w:pStyle w:val="style0"/>
              <w:spacing w:lineRule="auto" w:line="360"/>
              <w:jc w:val="center"/>
              <w:rPr>
                <w:sz w:val="24"/>
              </w:rPr>
            </w:pPr>
            <w:r>
              <w:rPr>
                <w:rFonts w:hint="eastAsia"/>
                <w:sz w:val="24"/>
              </w:rPr>
              <w:t>营销组合策略（结课案例）</w:t>
            </w:r>
          </w:p>
        </w:tc>
        <w:tc>
          <w:tcPr>
            <w:tcW w:w="720" w:type="dxa"/>
            <w:tcBorders/>
          </w:tcPr>
          <w:p>
            <w:pPr>
              <w:pStyle w:val="style0"/>
              <w:spacing w:lineRule="auto" w:line="360"/>
              <w:jc w:val="center"/>
              <w:rPr>
                <w:sz w:val="24"/>
              </w:rPr>
            </w:pPr>
            <w:r>
              <w:rPr>
                <w:rFonts w:hint="eastAsia"/>
                <w:sz w:val="24"/>
              </w:rPr>
              <w:t>4.5</w:t>
            </w:r>
          </w:p>
        </w:tc>
        <w:tc>
          <w:tcPr>
            <w:tcW w:w="1260" w:type="dxa"/>
            <w:tcBorders/>
          </w:tcPr>
          <w:p>
            <w:pPr>
              <w:pStyle w:val="style0"/>
              <w:spacing w:lineRule="auto" w:line="360"/>
              <w:jc w:val="center"/>
              <w:rPr>
                <w:sz w:val="24"/>
              </w:rPr>
            </w:pPr>
            <w:r>
              <w:rPr>
                <w:rFonts w:hint="eastAsia"/>
                <w:sz w:val="24"/>
              </w:rPr>
              <w:t>孙忠群</w:t>
            </w:r>
          </w:p>
        </w:tc>
        <w:tc>
          <w:tcPr>
            <w:tcW w:w="1080" w:type="dxa"/>
            <w:tcBorders/>
          </w:tcPr>
          <w:p>
            <w:pPr>
              <w:pStyle w:val="style0"/>
              <w:spacing w:lineRule="auto" w:line="360"/>
              <w:jc w:val="center"/>
              <w:rPr>
                <w:sz w:val="24"/>
              </w:rPr>
            </w:pPr>
            <w:r>
              <w:rPr>
                <w:rFonts w:hint="eastAsia"/>
                <w:sz w:val="24"/>
              </w:rPr>
              <w:t>教授</w:t>
            </w:r>
          </w:p>
        </w:tc>
        <w:tc>
          <w:tcPr>
            <w:tcW w:w="1574" w:type="dxa"/>
            <w:tcBorders/>
          </w:tcPr>
          <w:p>
            <w:pPr>
              <w:pStyle w:val="style0"/>
              <w:spacing w:lineRule="auto" w:line="360"/>
              <w:jc w:val="center"/>
              <w:rPr>
                <w:sz w:val="24"/>
              </w:rPr>
            </w:pPr>
            <w:r>
              <w:rPr>
                <w:rFonts w:hint="eastAsia"/>
                <w:sz w:val="24"/>
              </w:rPr>
              <w:t>2.5</w:t>
            </w:r>
            <w:r>
              <w:rPr>
                <w:rFonts w:hint="eastAsia"/>
                <w:sz w:val="24"/>
              </w:rPr>
              <w:t>课时案例</w:t>
            </w:r>
            <w:r>
              <w:rPr>
                <w:rFonts w:hint="eastAsia"/>
                <w:sz w:val="24"/>
              </w:rPr>
              <w:t xml:space="preserve"> </w:t>
            </w:r>
          </w:p>
        </w:tc>
      </w:tr>
    </w:tbl>
    <w:p>
      <w:pPr>
        <w:pStyle w:val="style0"/>
        <w:rPr>
          <w:b/>
          <w:bCs/>
          <w:kern w:val="44"/>
          <w:sz w:val="32"/>
          <w:szCs w:val="32"/>
        </w:rPr>
      </w:pPr>
      <w:r>
        <w:rPr>
          <w:rFonts w:hint="eastAsia"/>
          <w:b/>
          <w:bCs/>
          <w:kern w:val="44"/>
          <w:sz w:val="32"/>
          <w:szCs w:val="32"/>
        </w:rPr>
        <w:t>四、小组项目</w:t>
      </w:r>
    </w:p>
    <w:p>
      <w:pPr>
        <w:pStyle w:val="style0"/>
        <w:spacing w:lineRule="auto" w:line="360"/>
        <w:ind w:firstLine="480" w:firstLineChars="200"/>
        <w:rPr>
          <w:rFonts w:ascii="宋体" w:cs="宋体"/>
          <w:kern w:val="0"/>
          <w:sz w:val="24"/>
        </w:rPr>
      </w:pPr>
      <w:r>
        <w:rPr>
          <w:rFonts w:ascii="宋体" w:cs="宋体" w:hint="eastAsia"/>
          <w:kern w:val="0"/>
          <w:sz w:val="24"/>
        </w:rPr>
        <w:t>为了更好地分析和研究营销战略问题，我们建议您们建立研讨小组。小组的最佳规模是6-10人。我们建议您们给自己的小组起个好听的名字，从某种意义上讲，您们也在打造自己的品牌。</w:t>
      </w:r>
    </w:p>
    <w:p>
      <w:pPr>
        <w:pStyle w:val="style0"/>
        <w:spacing w:lineRule="auto" w:line="360"/>
        <w:ind w:firstLine="480" w:firstLineChars="200"/>
        <w:rPr>
          <w:rFonts w:ascii="宋体" w:cs="宋体"/>
          <w:kern w:val="0"/>
          <w:sz w:val="24"/>
        </w:rPr>
      </w:pPr>
      <w:r>
        <w:rPr>
          <w:rFonts w:hint="eastAsia"/>
          <w:bCs/>
          <w:sz w:val="24"/>
        </w:rPr>
        <w:t>我们认为，小组项目是一个共同创造价值的过程，因此，同学们应该积极参与小组活动，并在小组活动中做出自己应有的贡献。</w:t>
      </w:r>
      <w:r>
        <w:rPr>
          <w:rFonts w:ascii="宋体" w:cs="宋体" w:hint="eastAsia"/>
          <w:kern w:val="0"/>
          <w:sz w:val="24"/>
        </w:rPr>
        <w:t>我们强烈建议您与小组成员共同选择研究、讨论和研究课题，通过与小组其他成员的互动，您将受益良多。</w:t>
      </w:r>
    </w:p>
    <w:p>
      <w:pPr>
        <w:pStyle w:val="style0"/>
        <w:spacing w:lineRule="auto" w:line="360"/>
        <w:ind w:firstLine="480" w:firstLineChars="200"/>
        <w:rPr>
          <w:rFonts w:ascii="宋体" w:cs="宋体"/>
          <w:kern w:val="0"/>
          <w:sz w:val="24"/>
        </w:rPr>
      </w:pPr>
      <w:r>
        <w:rPr>
          <w:rFonts w:ascii="宋体" w:cs="宋体" w:hint="eastAsia"/>
          <w:kern w:val="0"/>
          <w:sz w:val="24"/>
        </w:rPr>
        <w:t>请将您们小组的成员名单交给助教，</w:t>
      </w:r>
      <w:r>
        <w:rPr>
          <w:rFonts w:ascii="宋体" w:cs="宋体" w:hint="eastAsia"/>
          <w:kern w:val="0"/>
          <w:sz w:val="24"/>
          <w:u w:val="single"/>
        </w:rPr>
        <w:t>指定一个联络人</w:t>
      </w:r>
      <w:r>
        <w:rPr>
          <w:rFonts w:ascii="宋体" w:cs="宋体" w:hint="eastAsia"/>
          <w:kern w:val="0"/>
          <w:sz w:val="24"/>
        </w:rPr>
        <w:t>并提供他的电话号码。</w:t>
      </w:r>
    </w:p>
    <w:p>
      <w:pPr>
        <w:pStyle w:val="style0"/>
        <w:rPr>
          <w:b/>
          <w:bCs/>
          <w:kern w:val="0"/>
          <w:sz w:val="32"/>
          <w:szCs w:val="32"/>
        </w:rPr>
      </w:pPr>
      <w:r>
        <w:rPr>
          <w:rFonts w:hint="eastAsia"/>
          <w:b/>
          <w:bCs/>
          <w:kern w:val="0"/>
          <w:sz w:val="32"/>
          <w:szCs w:val="32"/>
        </w:rPr>
        <w:t>五、课堂讨论</w:t>
      </w:r>
    </w:p>
    <w:p>
      <w:pPr>
        <w:pStyle w:val="style0"/>
        <w:spacing w:lineRule="auto" w:line="360"/>
        <w:ind w:firstLine="480" w:firstLineChars="200"/>
        <w:rPr>
          <w:rFonts w:ascii="宋体" w:cs="宋体"/>
          <w:kern w:val="0"/>
          <w:sz w:val="24"/>
        </w:rPr>
      </w:pPr>
      <w:r>
        <w:rPr>
          <w:rFonts w:ascii="宋体" w:cs="宋体" w:hint="eastAsia"/>
          <w:kern w:val="0"/>
          <w:sz w:val="24"/>
        </w:rPr>
        <w:t>您从本课程中所获得的收获在很大程度上取决于您在课堂讨论中的积极参与，为此，我们希望您积极参与课堂讨论，与小组成员及全班同学分享您的观点，积极倾听，彼此给力。</w:t>
      </w:r>
    </w:p>
    <w:p>
      <w:pPr>
        <w:pStyle w:val="style0"/>
        <w:spacing w:lineRule="auto" w:line="360"/>
        <w:ind w:firstLine="480" w:firstLineChars="200"/>
        <w:rPr>
          <w:rFonts w:ascii="宋体" w:cs="宋体"/>
          <w:kern w:val="0"/>
          <w:sz w:val="24"/>
        </w:rPr>
      </w:pPr>
      <w:r>
        <w:rPr>
          <w:rFonts w:ascii="宋体" w:cs="宋体" w:hint="eastAsia"/>
          <w:kern w:val="0"/>
          <w:sz w:val="24"/>
        </w:rPr>
        <w:t>您在上课之前应该仔细阅读教材的相关内容和参考资料，并且来上课时，您得准备好自己认为会吸引其他同学的一系列看法。准备得越充分，您学到的也越多。</w:t>
      </w:r>
    </w:p>
    <w:p>
      <w:pPr>
        <w:pStyle w:val="style0"/>
        <w:spacing w:lineRule="auto" w:line="360"/>
        <w:ind w:firstLine="482" w:firstLineChars="200"/>
        <w:rPr>
          <w:rFonts w:ascii="宋体" w:cs="宋体"/>
          <w:kern w:val="0"/>
          <w:sz w:val="24"/>
        </w:rPr>
      </w:pPr>
      <w:r>
        <w:rPr>
          <w:rFonts w:ascii="宋体" w:cs="宋体" w:hint="eastAsia"/>
          <w:b/>
          <w:kern w:val="0"/>
          <w:sz w:val="24"/>
        </w:rPr>
        <w:t>记住:</w:t>
      </w:r>
      <w:r>
        <w:rPr>
          <w:rFonts w:ascii="宋体" w:cs="宋体" w:hint="eastAsia"/>
          <w:kern w:val="0"/>
          <w:sz w:val="24"/>
        </w:rPr>
        <w:t>只有当您真正来上课时，您才能得到课堂参与的得分。</w:t>
      </w:r>
    </w:p>
    <w:p>
      <w:pPr>
        <w:pStyle w:val="style0"/>
        <w:spacing w:lineRule="auto" w:line="360"/>
        <w:ind w:firstLine="480" w:firstLineChars="200"/>
        <w:rPr>
          <w:rFonts w:ascii="宋体" w:cs="宋体"/>
          <w:kern w:val="0"/>
          <w:sz w:val="24"/>
        </w:rPr>
      </w:pPr>
    </w:p>
    <w:p>
      <w:pPr>
        <w:pStyle w:val="style0"/>
        <w:rPr>
          <w:b/>
          <w:bCs/>
          <w:kern w:val="0"/>
          <w:sz w:val="32"/>
          <w:szCs w:val="32"/>
        </w:rPr>
      </w:pPr>
      <w:r>
        <w:rPr>
          <w:rFonts w:hint="eastAsia"/>
          <w:b/>
          <w:bCs/>
          <w:kern w:val="0"/>
          <w:sz w:val="32"/>
          <w:szCs w:val="32"/>
        </w:rPr>
        <w:t>六、礼仪规范</w:t>
      </w:r>
    </w:p>
    <w:p>
      <w:pPr>
        <w:pStyle w:val="style0"/>
        <w:spacing w:lineRule="auto" w:line="360"/>
        <w:ind w:firstLine="480" w:firstLineChars="200"/>
        <w:rPr>
          <w:rFonts w:ascii="宋体" w:cs="宋体"/>
          <w:kern w:val="0"/>
          <w:sz w:val="24"/>
        </w:rPr>
      </w:pPr>
      <w:r>
        <w:rPr>
          <w:rFonts w:ascii="宋体" w:cs="宋体" w:hint="eastAsia"/>
          <w:kern w:val="0"/>
          <w:sz w:val="24"/>
        </w:rPr>
        <w:t>在本课程的教学中，遵守以下规则是非常必要的：按时到课；不随意外出；保持专业的氛围，这包括：发言时有绅士风度和幽默感，采用合适的方式及礼仪，适当地使用手机和电脑（比如不在上课时浏览网页、收发微信或电子邮件），不采取其它不礼貌的行为（如面红耳赤、私下聊天和做小动作）。</w:t>
      </w:r>
    </w:p>
    <w:p>
      <w:pPr>
        <w:pStyle w:val="style0"/>
        <w:widowControl/>
        <w:jc w:val="left"/>
        <w:rPr/>
      </w:pPr>
      <w:r>
        <w:br w:type="page"/>
      </w:r>
    </w:p>
    <w:bookmarkStart w:id="108" w:name="_Toc4238"/>
    <w:bookmarkStart w:id="109" w:name="_Toc519071133"/>
    <w:p>
      <w:pPr>
        <w:pStyle w:val="style3"/>
        <w:jc w:val="center"/>
        <w:rPr>
          <w:rFonts w:ascii="Cambria" w:hAnsi="Cambria" w:hint="default"/>
          <w:bCs/>
          <w:sz w:val="32"/>
          <w:szCs w:val="32"/>
        </w:rPr>
      </w:pPr>
      <w:r>
        <w:rPr>
          <w:rFonts w:ascii="Cambria" w:hAnsi="Cambria"/>
          <w:bCs/>
          <w:sz w:val="32"/>
          <w:szCs w:val="32"/>
        </w:rPr>
        <w:t>《组织行为学》课程大纲及教学进度表</w:t>
      </w:r>
      <w:bookmarkEnd w:id="108"/>
      <w:bookmarkEnd w:id="109"/>
    </w:p>
    <w:p>
      <w:pPr>
        <w:pStyle w:val="style0"/>
        <w:spacing w:lineRule="auto" w:line="288"/>
        <w:rPr>
          <w:szCs w:val="21"/>
        </w:rPr>
      </w:pPr>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1328"/>
        <w:gridCol w:w="2852"/>
      </w:tblGrid>
      <w:tr>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课程名称</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组织行为学</w:t>
            </w:r>
          </w:p>
        </w:tc>
        <w:tc>
          <w:tcPr>
            <w:tcW w:w="1328"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课程编号</w:t>
            </w:r>
          </w:p>
        </w:tc>
        <w:tc>
          <w:tcPr>
            <w:tcW w:w="2852" w:type="dxa"/>
            <w:tcBorders>
              <w:top w:val="single" w:sz="4" w:space="0" w:color="auto"/>
              <w:left w:val="single" w:sz="4" w:space="0" w:color="auto"/>
              <w:bottom w:val="single" w:sz="4" w:space="0" w:color="auto"/>
              <w:right w:val="single" w:sz="4" w:space="0" w:color="auto"/>
            </w:tcBorders>
          </w:tcPr>
          <w:p>
            <w:pPr>
              <w:pStyle w:val="style0"/>
              <w:spacing w:lineRule="auto" w:line="288"/>
              <w:rPr/>
            </w:pPr>
            <w:r>
              <w:t>20006169</w:t>
            </w:r>
          </w:p>
        </w:tc>
      </w:tr>
      <w:tr>
        <w:tblPrEx/>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eastAsia="MingLiU"/>
                <w:sz w:val="24"/>
              </w:rPr>
              <w:t>Organizational Behavior</w:t>
            </w:r>
          </w:p>
        </w:tc>
      </w:tr>
      <w:tr>
        <w:tblPrEx/>
        <w:trPr>
          <w:trHeight w:val="35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任课教师</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王霆</w:t>
            </w:r>
          </w:p>
        </w:tc>
        <w:tc>
          <w:tcPr>
            <w:tcW w:w="1328"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授课对象</w:t>
            </w:r>
          </w:p>
        </w:tc>
        <w:tc>
          <w:tcPr>
            <w:tcW w:w="2852" w:type="dxa"/>
            <w:tcBorders>
              <w:top w:val="single" w:sz="4" w:space="0" w:color="auto"/>
              <w:left w:val="single" w:sz="4" w:space="0" w:color="auto"/>
              <w:bottom w:val="single" w:sz="4" w:space="0" w:color="auto"/>
              <w:right w:val="single" w:sz="4" w:space="0" w:color="auto"/>
            </w:tcBorders>
          </w:tcPr>
          <w:p>
            <w:pPr>
              <w:pStyle w:val="style0"/>
              <w:spacing w:lineRule="auto" w:line="288"/>
              <w:rPr/>
            </w:pPr>
            <w:r>
              <w:t>MBA2017F1</w:t>
            </w:r>
            <w:r>
              <w:rPr>
                <w:rFonts w:hint="eastAsia"/>
              </w:rPr>
              <w:t>班</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周学时</w:t>
            </w:r>
            <w:r>
              <w:t>/</w:t>
            </w:r>
            <w:r>
              <w:rPr>
                <w:rFonts w:hint="eastAsia"/>
              </w:rPr>
              <w:t>总学时</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t>2/32</w:t>
            </w:r>
          </w:p>
        </w:tc>
        <w:tc>
          <w:tcPr>
            <w:tcW w:w="1328"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学分</w:t>
            </w:r>
          </w:p>
        </w:tc>
        <w:tc>
          <w:tcPr>
            <w:tcW w:w="2852" w:type="dxa"/>
            <w:tcBorders>
              <w:top w:val="single" w:sz="4" w:space="0" w:color="auto"/>
              <w:left w:val="single" w:sz="4" w:space="0" w:color="auto"/>
              <w:bottom w:val="single" w:sz="4" w:space="0" w:color="auto"/>
              <w:right w:val="single" w:sz="4" w:space="0" w:color="auto"/>
            </w:tcBorders>
          </w:tcPr>
          <w:p>
            <w:pPr>
              <w:pStyle w:val="style0"/>
              <w:spacing w:lineRule="auto" w:line="288"/>
              <w:rPr/>
            </w:pPr>
            <w:r>
              <w:t>2</w:t>
            </w:r>
          </w:p>
        </w:tc>
      </w:tr>
      <w:tr>
        <w:tblPrEx/>
        <w:trPr>
          <w:trHeight w:val="320"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开课学期</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t>2017-2018</w:t>
            </w:r>
            <w:r>
              <w:rPr>
                <w:rFonts w:hint="eastAsia"/>
              </w:rPr>
              <w:t>第一学期</w:t>
            </w:r>
          </w:p>
        </w:tc>
        <w:tc>
          <w:tcPr>
            <w:tcW w:w="1328"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授课时间</w:t>
            </w:r>
          </w:p>
        </w:tc>
        <w:tc>
          <w:tcPr>
            <w:tcW w:w="2852" w:type="dxa"/>
            <w:tcBorders>
              <w:top w:val="single" w:sz="4" w:space="0" w:color="auto"/>
              <w:left w:val="single" w:sz="4" w:space="0" w:color="auto"/>
              <w:bottom w:val="single" w:sz="4" w:space="0" w:color="auto"/>
              <w:right w:val="single" w:sz="4" w:space="0" w:color="auto"/>
            </w:tcBorders>
          </w:tcPr>
          <w:p>
            <w:pPr>
              <w:pStyle w:val="style0"/>
              <w:spacing w:lineRule="auto" w:line="288"/>
              <w:rPr/>
            </w:pPr>
            <w:r>
              <w:t>10-18</w:t>
            </w:r>
            <w:r>
              <w:rPr>
                <w:rFonts w:hint="eastAsia"/>
              </w:rPr>
              <w:t>周</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先修课程</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pPr>
          </w:p>
        </w:tc>
        <w:tc>
          <w:tcPr>
            <w:tcW w:w="1328"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rPr>
              <w:t>授课地点</w:t>
            </w:r>
          </w:p>
        </w:tc>
        <w:tc>
          <w:tcPr>
            <w:tcW w:w="2852" w:type="dxa"/>
            <w:tcBorders>
              <w:top w:val="single" w:sz="4" w:space="0" w:color="auto"/>
              <w:left w:val="single" w:sz="4" w:space="0" w:color="auto"/>
              <w:bottom w:val="single" w:sz="4" w:space="0" w:color="auto"/>
              <w:right w:val="single" w:sz="4" w:space="0" w:color="auto"/>
            </w:tcBorders>
          </w:tcPr>
          <w:p>
            <w:pPr>
              <w:pStyle w:val="style0"/>
              <w:spacing w:lineRule="auto" w:line="288"/>
              <w:rPr/>
            </w:pPr>
            <w:r>
              <w:rPr>
                <w:rFonts w:hint="eastAsia"/>
                <w:color w:val="000000"/>
              </w:rPr>
              <w:t>科</w:t>
            </w:r>
            <w:r>
              <w:rPr>
                <w:color w:val="000000"/>
              </w:rPr>
              <w:t>B714</w:t>
            </w:r>
          </w:p>
        </w:tc>
      </w:tr>
    </w:tbl>
    <w:p>
      <w:pPr>
        <w:pStyle w:val="style0"/>
        <w:spacing w:lineRule="auto" w:line="288"/>
        <w:rPr>
          <w:szCs w:val="21"/>
        </w:rPr>
      </w:pPr>
    </w:p>
    <w:p>
      <w:pPr>
        <w:pStyle w:val="style0"/>
        <w:spacing w:lineRule="auto" w:line="288"/>
        <w:rPr>
          <w:szCs w:val="20"/>
        </w:rPr>
      </w:pPr>
      <w:r>
        <w:rPr>
          <w:rFonts w:hint="eastAsia"/>
        </w:rPr>
        <w:t>授课教师联系方式：</w:t>
      </w:r>
    </w:p>
    <w:p>
      <w:pPr>
        <w:pStyle w:val="style0"/>
        <w:spacing w:lineRule="auto" w:line="288"/>
        <w:rPr/>
      </w:pPr>
      <w:r>
        <w:rPr>
          <w:rFonts w:hint="eastAsia"/>
        </w:rPr>
        <w:t>电话：</w:t>
      </w:r>
      <w:r>
        <w:t>13011866659</w:t>
      </w:r>
    </w:p>
    <w:p>
      <w:pPr>
        <w:pStyle w:val="style0"/>
        <w:spacing w:lineRule="auto" w:line="288"/>
        <w:rPr/>
      </w:pPr>
      <w:r>
        <w:t>Email</w:t>
      </w:r>
      <w:r>
        <w:rPr>
          <w:rFonts w:hint="eastAsia"/>
        </w:rPr>
        <w:t>：</w:t>
      </w:r>
      <w:r>
        <w:t>wangting@cupl.edu.cn</w:t>
      </w:r>
    </w:p>
    <w:p>
      <w:pPr>
        <w:pStyle w:val="style0"/>
        <w:spacing w:lineRule="auto" w:line="288"/>
        <w:rPr/>
      </w:pPr>
      <w:r>
        <w:rPr>
          <w:rFonts w:hint="eastAsia"/>
        </w:rPr>
        <w:t>辅导、答疑安排：可通过电话、邮件交流沟通</w:t>
      </w:r>
    </w:p>
    <w:p>
      <w:pPr>
        <w:pStyle w:val="style0"/>
        <w:numPr>
          <w:ilvl w:val="0"/>
          <w:numId w:val="76"/>
        </w:numPr>
        <w:spacing w:lineRule="auto" w:line="288"/>
        <w:rPr>
          <w:szCs w:val="21"/>
        </w:rPr>
      </w:pPr>
      <w:r>
        <w:rPr>
          <w:rFonts w:hint="eastAsia"/>
          <w:szCs w:val="21"/>
        </w:rPr>
        <w:t>课程概述</w:t>
      </w:r>
    </w:p>
    <w:p>
      <w:pPr>
        <w:pStyle w:val="style0"/>
        <w:spacing w:lineRule="auto" w:line="288"/>
        <w:ind w:firstLine="420" w:firstLineChars="200"/>
        <w:rPr>
          <w:szCs w:val="21"/>
        </w:rPr>
      </w:pPr>
      <w:r>
        <w:rPr>
          <w:rFonts w:hint="eastAsia"/>
          <w:szCs w:val="21"/>
        </w:rPr>
        <w:t>本课程旨在使学生掌握在组织中认识自我和了解他人的系统理论与方法，从个体、群体和组织三个层次研究人的行为规律及其对组织有效性的影响，探讨个体的性格、气质、需求、动机、态度、价值观等个性特征，讲解群体中的激励、沟通、决策、领导等理论，介绍组织设计、组织变革、组织学习、组织文化等方法，为管理过程中预测、协调和改造人的行为提供理论与技术指导。</w:t>
      </w:r>
    </w:p>
    <w:p>
      <w:pPr>
        <w:pStyle w:val="style0"/>
        <w:spacing w:lineRule="auto" w:line="288"/>
        <w:rPr>
          <w:szCs w:val="21"/>
        </w:rPr>
      </w:pPr>
    </w:p>
    <w:p>
      <w:pPr>
        <w:pStyle w:val="style0"/>
        <w:numPr>
          <w:ilvl w:val="0"/>
          <w:numId w:val="76"/>
        </w:numPr>
        <w:spacing w:lineRule="auto" w:line="288"/>
        <w:rPr>
          <w:szCs w:val="21"/>
        </w:rPr>
      </w:pPr>
      <w:r>
        <w:rPr>
          <w:rFonts w:hint="eastAsia"/>
          <w:szCs w:val="21"/>
        </w:rPr>
        <w:t>课程目标</w:t>
      </w:r>
    </w:p>
    <w:p>
      <w:pPr>
        <w:pStyle w:val="style0"/>
        <w:spacing w:lineRule="auto" w:line="288"/>
        <w:ind w:firstLine="420" w:firstLineChars="200"/>
        <w:rPr>
          <w:szCs w:val="21"/>
        </w:rPr>
      </w:pPr>
      <w:r>
        <w:rPr>
          <w:rFonts w:hint="eastAsia"/>
          <w:szCs w:val="21"/>
        </w:rPr>
        <w:t>通过学习在掌握组织中人的心理和行为规律性的基础上，提高管理者预测、引导控制人的行为的能力，以达到组织既定目标，构建高绩效组织。</w:t>
      </w:r>
      <w:r>
        <w:rPr>
          <w:szCs w:val="21"/>
        </w:rPr>
        <w:t xml:space="preserve"> </w:t>
      </w:r>
    </w:p>
    <w:p>
      <w:pPr>
        <w:pStyle w:val="style0"/>
        <w:spacing w:lineRule="auto" w:line="288"/>
        <w:rPr>
          <w:rFonts w:ascii="宋体" w:hAnsi="宋体"/>
          <w:szCs w:val="21"/>
        </w:rPr>
      </w:pPr>
    </w:p>
    <w:p>
      <w:pPr>
        <w:pStyle w:val="style0"/>
        <w:numPr>
          <w:ilvl w:val="0"/>
          <w:numId w:val="77"/>
        </w:numPr>
        <w:spacing w:lineRule="auto" w:line="288"/>
        <w:rPr>
          <w:rFonts w:ascii="宋体"/>
          <w:szCs w:val="21"/>
        </w:rPr>
      </w:pPr>
      <w:r>
        <w:rPr>
          <w:rFonts w:ascii="宋体" w:hAnsi="宋体" w:hint="eastAsia"/>
          <w:szCs w:val="21"/>
        </w:rPr>
        <w:t>内容提要及学时分配</w:t>
      </w:r>
    </w:p>
    <w:p>
      <w:pPr>
        <w:pStyle w:val="style0"/>
        <w:spacing w:lineRule="auto" w:line="288"/>
        <w:rPr>
          <w:rFonts w:ascii="宋体"/>
          <w:szCs w:val="21"/>
        </w:rPr>
      </w:pPr>
      <w:r>
        <w:rPr>
          <w:rFonts w:ascii="宋体" w:hAnsi="宋体" w:hint="eastAsia"/>
          <w:szCs w:val="21"/>
        </w:rPr>
        <w:t xml:space="preserve">    本课程共分为</w:t>
      </w:r>
      <w:r>
        <w:rPr>
          <w:rFonts w:ascii="宋体" w:hAnsi="宋体" w:hint="eastAsia"/>
          <w:color w:val="ff0000"/>
          <w:szCs w:val="21"/>
        </w:rPr>
        <w:t>8</w:t>
      </w:r>
      <w:r>
        <w:rPr>
          <w:rFonts w:ascii="宋体" w:hAnsi="宋体" w:hint="eastAsia"/>
          <w:szCs w:val="21"/>
        </w:rPr>
        <w:t>讲，内容及学时分配如下表。</w:t>
      </w:r>
    </w:p>
    <w:p>
      <w:pPr>
        <w:pStyle w:val="style0"/>
        <w:spacing w:lineRule="auto" w:line="288"/>
        <w:rPr>
          <w:rFonts w:ascii="宋体"/>
          <w:szCs w:val="21"/>
        </w:rPr>
      </w:pPr>
    </w:p>
    <w:p>
      <w:pPr>
        <w:pStyle w:val="style0"/>
        <w:spacing w:lineRule="auto" w:line="288"/>
        <w:jc w:val="center"/>
        <w:rPr>
          <w:rFonts w:ascii="宋体"/>
          <w:b/>
          <w:bCs/>
          <w:szCs w:val="21"/>
        </w:rPr>
      </w:pPr>
      <w:r>
        <w:rPr>
          <w:rFonts w:ascii="宋体" w:hAnsi="宋体" w:hint="eastAsia"/>
          <w:b/>
          <w:bCs/>
          <w:szCs w:val="21"/>
        </w:rPr>
        <w:t>课程进度表</w:t>
      </w:r>
    </w:p>
    <w:p>
      <w:pPr>
        <w:pStyle w:val="style0"/>
        <w:spacing w:lineRule="auto" w:line="288"/>
        <w:rPr>
          <w:rFonts w:ascii="宋体" w:hAnsi="宋体"/>
          <w:b/>
          <w:szCs w:val="21"/>
          <w:u w:val="single"/>
        </w:rPr>
      </w:pPr>
      <w:r>
        <w:rPr>
          <w:rFonts w:ascii="宋体" w:hAnsi="宋体" w:hint="eastAsia"/>
          <w:b/>
          <w:szCs w:val="21"/>
        </w:rPr>
        <w:t>课程名称</w:t>
      </w:r>
      <w:r>
        <w:rPr>
          <w:rFonts w:ascii="宋体" w:hAnsi="宋体" w:hint="eastAsia"/>
          <w:b/>
          <w:szCs w:val="21"/>
          <w:u w:val="single"/>
        </w:rPr>
        <w:t xml:space="preserve">    组织行为学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2017级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566"/>
        <w:gridCol w:w="1059"/>
        <w:gridCol w:w="1135"/>
        <w:gridCol w:w="2054"/>
      </w:tblGrid>
      <w:tr>
        <w:trPr>
          <w:cantSplit/>
          <w:trHeight w:val="64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b/>
                <w:bCs/>
                <w:szCs w:val="21"/>
              </w:rPr>
            </w:pPr>
            <w:r>
              <w:rPr>
                <w:rFonts w:hint="eastAsia"/>
                <w:b/>
                <w:bCs/>
                <w:szCs w:val="21"/>
              </w:rPr>
              <w:t>周次</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b/>
                <w:bCs/>
                <w:szCs w:val="21"/>
              </w:rPr>
            </w:pPr>
            <w:r>
              <w:rPr>
                <w:rFonts w:hint="eastAsia"/>
                <w:b/>
                <w:bCs/>
                <w:szCs w:val="21"/>
              </w:rPr>
              <w:t>课</w:t>
            </w:r>
            <w:r>
              <w:rPr>
                <w:b/>
                <w:bCs/>
                <w:szCs w:val="21"/>
              </w:rPr>
              <w:t xml:space="preserve"> </w:t>
            </w:r>
            <w:r>
              <w:rPr>
                <w:rFonts w:hint="eastAsia"/>
                <w:b/>
                <w:bCs/>
                <w:szCs w:val="21"/>
              </w:rPr>
              <w:t>程</w:t>
            </w:r>
            <w:r>
              <w:rPr>
                <w:b/>
                <w:bCs/>
                <w:szCs w:val="21"/>
              </w:rPr>
              <w:t xml:space="preserve"> </w:t>
            </w:r>
            <w:r>
              <w:rPr>
                <w:rFonts w:hint="eastAsia"/>
                <w:b/>
                <w:bCs/>
                <w:szCs w:val="21"/>
              </w:rPr>
              <w:t>内</w:t>
            </w:r>
            <w:r>
              <w:rPr>
                <w:b/>
                <w:bCs/>
                <w:szCs w:val="21"/>
              </w:rPr>
              <w:t xml:space="preserve"> </w:t>
            </w:r>
            <w:r>
              <w:rPr>
                <w:rFonts w:hint="eastAsia"/>
                <w:b/>
                <w:bCs/>
                <w:szCs w:val="21"/>
              </w:rPr>
              <w:t>容</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b/>
                <w:bCs/>
                <w:szCs w:val="21"/>
              </w:rPr>
            </w:pPr>
            <w:r>
              <w:rPr>
                <w:rFonts w:hint="eastAsia"/>
                <w:b/>
                <w:bCs/>
                <w:szCs w:val="21"/>
              </w:rPr>
              <w:t>课时</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b/>
                <w:bCs/>
                <w:szCs w:val="21"/>
              </w:rPr>
            </w:pPr>
            <w:r>
              <w:rPr>
                <w:rFonts w:hint="eastAsia"/>
                <w:b/>
                <w:bCs/>
                <w:szCs w:val="21"/>
              </w:rPr>
              <w:t>授课人</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b/>
                <w:bCs/>
                <w:szCs w:val="21"/>
              </w:rPr>
            </w:pPr>
            <w:r>
              <w:rPr>
                <w:rFonts w:hint="eastAsia"/>
                <w:b/>
                <w:bCs/>
                <w:szCs w:val="21"/>
              </w:rPr>
              <w:t>职</w:t>
            </w:r>
            <w:r>
              <w:rPr>
                <w:b/>
                <w:bCs/>
                <w:szCs w:val="21"/>
              </w:rPr>
              <w:t xml:space="preserve"> </w:t>
            </w:r>
            <w:r>
              <w:rPr>
                <w:rFonts w:hint="eastAsia"/>
                <w:b/>
                <w:bCs/>
                <w:szCs w:val="21"/>
              </w:rPr>
              <w:t>称</w:t>
            </w:r>
          </w:p>
        </w:tc>
        <w:tc>
          <w:tcPr>
            <w:tcW w:w="2054"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b/>
                <w:bCs/>
                <w:szCs w:val="21"/>
              </w:rPr>
            </w:pPr>
            <w:r>
              <w:rPr>
                <w:rFonts w:hint="eastAsia"/>
                <w:b/>
                <w:bCs/>
                <w:szCs w:val="21"/>
              </w:rPr>
              <w:t>备</w:t>
            </w:r>
            <w:r>
              <w:rPr>
                <w:b/>
                <w:bCs/>
                <w:szCs w:val="21"/>
              </w:rPr>
              <w:t xml:space="preserve">   </w:t>
            </w:r>
            <w:r>
              <w:rPr>
                <w:rFonts w:hint="eastAsia"/>
                <w:b/>
                <w:bCs/>
                <w:szCs w:val="21"/>
              </w:rPr>
              <w:t>注</w:t>
            </w: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1</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对组织的理解</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2</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组织行为学的发展</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3</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个体的个性倾向性</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个体的心理特征</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5</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知觉和决策</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6</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激励理论</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7</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群体决策、群体沟通、领导理论</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r>
        <w:tblPrEx/>
        <w:trPr>
          <w:trHeight w:val="420" w:hRule="atLeast"/>
        </w:trPr>
        <w:tc>
          <w:tcPr>
            <w:tcW w:w="648"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8</w:t>
            </w:r>
          </w:p>
        </w:tc>
        <w:tc>
          <w:tcPr>
            <w:tcW w:w="30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szCs w:val="21"/>
              </w:rPr>
            </w:pPr>
            <w:r>
              <w:rPr>
                <w:rFonts w:hint="eastAsia"/>
                <w:szCs w:val="21"/>
              </w:rPr>
              <w:t>组织诊断、组织变革、组织学习、组织文化</w:t>
            </w:r>
          </w:p>
        </w:tc>
        <w:tc>
          <w:tcPr>
            <w:tcW w:w="56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szCs w:val="21"/>
              </w:rPr>
              <w:t>4</w:t>
            </w:r>
          </w:p>
        </w:tc>
        <w:tc>
          <w:tcPr>
            <w:tcW w:w="10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王霆</w:t>
            </w:r>
          </w:p>
        </w:tc>
        <w:tc>
          <w:tcPr>
            <w:tcW w:w="11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教授</w:t>
            </w:r>
          </w:p>
        </w:tc>
        <w:tc>
          <w:tcPr>
            <w:tcW w:w="205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szCs w:val="21"/>
              </w:rPr>
            </w:pPr>
          </w:p>
        </w:tc>
      </w:tr>
    </w:tbl>
    <w:p>
      <w:pPr>
        <w:pStyle w:val="style0"/>
        <w:spacing w:lineRule="auto" w:line="288"/>
        <w:rPr>
          <w:szCs w:val="21"/>
        </w:rPr>
      </w:pPr>
    </w:p>
    <w:p>
      <w:pPr>
        <w:pStyle w:val="style0"/>
        <w:numPr>
          <w:ilvl w:val="0"/>
          <w:numId w:val="77"/>
        </w:numPr>
        <w:spacing w:lineRule="auto" w:line="288"/>
        <w:rPr>
          <w:szCs w:val="21"/>
        </w:rPr>
      </w:pPr>
      <w:r>
        <w:rPr>
          <w:rFonts w:hint="eastAsia"/>
          <w:szCs w:val="21"/>
        </w:rPr>
        <w:t>教学方式</w:t>
      </w:r>
    </w:p>
    <w:p>
      <w:pPr>
        <w:pStyle w:val="style0"/>
        <w:spacing w:lineRule="auto" w:line="288"/>
        <w:ind w:firstLine="435"/>
        <w:rPr>
          <w:szCs w:val="21"/>
        </w:rPr>
      </w:pPr>
      <w:r>
        <w:rPr>
          <w:rFonts w:hint="eastAsia"/>
          <w:szCs w:val="21"/>
        </w:rPr>
        <w:t>本课程采用课题讲授、案例分析、管理游戏、情景模拟、小组讨论、量表测评等教学方法。</w:t>
      </w:r>
    </w:p>
    <w:p>
      <w:pPr>
        <w:pStyle w:val="style0"/>
        <w:spacing w:lineRule="auto" w:line="288"/>
        <w:rPr>
          <w:szCs w:val="21"/>
        </w:rPr>
      </w:pPr>
    </w:p>
    <w:p>
      <w:pPr>
        <w:pStyle w:val="style0"/>
        <w:numPr>
          <w:ilvl w:val="0"/>
          <w:numId w:val="77"/>
        </w:numPr>
        <w:spacing w:lineRule="auto" w:line="288"/>
        <w:rPr>
          <w:szCs w:val="21"/>
        </w:rPr>
      </w:pPr>
      <w:r>
        <w:rPr>
          <w:rFonts w:hint="eastAsia"/>
          <w:szCs w:val="21"/>
        </w:rPr>
        <w:t>教学过程中</w:t>
      </w:r>
      <w:r>
        <w:rPr>
          <w:szCs w:val="21"/>
        </w:rPr>
        <w:t>IT</w:t>
      </w:r>
      <w:r>
        <w:rPr>
          <w:rFonts w:hint="eastAsia"/>
          <w:szCs w:val="21"/>
        </w:rPr>
        <w:t>工具等技术手段的应用</w:t>
      </w:r>
    </w:p>
    <w:p>
      <w:pPr>
        <w:pStyle w:val="style0"/>
        <w:spacing w:lineRule="auto" w:line="288"/>
        <w:ind w:firstLine="435"/>
        <w:rPr>
          <w:szCs w:val="21"/>
        </w:rPr>
      </w:pPr>
      <w:r>
        <w:rPr>
          <w:rFonts w:hint="eastAsia"/>
          <w:szCs w:val="21"/>
        </w:rPr>
        <w:t>提供电子版课程</w:t>
      </w:r>
      <w:r>
        <w:rPr>
          <w:szCs w:val="21"/>
        </w:rPr>
        <w:t>PPT</w:t>
      </w:r>
      <w:r>
        <w:rPr>
          <w:rFonts w:hint="eastAsia"/>
          <w:szCs w:val="21"/>
        </w:rPr>
        <w:t>，需要有一定</w:t>
      </w:r>
      <w:r>
        <w:rPr>
          <w:szCs w:val="21"/>
        </w:rPr>
        <w:t>SPSS</w:t>
      </w:r>
      <w:r>
        <w:rPr>
          <w:rFonts w:hint="eastAsia"/>
          <w:szCs w:val="21"/>
        </w:rPr>
        <w:t>统计软件运用技能。</w:t>
      </w:r>
    </w:p>
    <w:p>
      <w:pPr>
        <w:pStyle w:val="style0"/>
        <w:spacing w:lineRule="auto" w:line="288"/>
        <w:ind w:firstLine="435"/>
        <w:rPr>
          <w:szCs w:val="21"/>
        </w:rPr>
      </w:pPr>
    </w:p>
    <w:p>
      <w:pPr>
        <w:pStyle w:val="style0"/>
        <w:numPr>
          <w:ilvl w:val="0"/>
          <w:numId w:val="77"/>
        </w:numPr>
        <w:spacing w:lineRule="auto" w:line="288"/>
        <w:rPr>
          <w:szCs w:val="21"/>
        </w:rPr>
      </w:pPr>
      <w:r>
        <w:rPr>
          <w:rFonts w:hint="eastAsia"/>
          <w:szCs w:val="21"/>
        </w:rPr>
        <w:t>教材</w:t>
      </w:r>
    </w:p>
    <w:p>
      <w:pPr>
        <w:pStyle w:val="style0"/>
        <w:spacing w:lineRule="auto" w:line="288"/>
        <w:ind w:firstLine="435"/>
        <w:rPr>
          <w:szCs w:val="21"/>
        </w:rPr>
      </w:pPr>
      <w:r>
        <w:rPr>
          <w:rFonts w:hint="eastAsia"/>
          <w:szCs w:val="21"/>
        </w:rPr>
        <w:t>关培兰编著，《组织行为学》（第四版），中国人民大学出版社，</w:t>
      </w:r>
      <w:r>
        <w:rPr>
          <w:szCs w:val="21"/>
        </w:rPr>
        <w:t>2015</w:t>
      </w:r>
      <w:r>
        <w:rPr>
          <w:rFonts w:hint="eastAsia"/>
          <w:szCs w:val="21"/>
        </w:rPr>
        <w:t>年</w:t>
      </w:r>
    </w:p>
    <w:p>
      <w:pPr>
        <w:pStyle w:val="style0"/>
        <w:spacing w:lineRule="auto" w:line="288"/>
        <w:rPr>
          <w:szCs w:val="21"/>
        </w:rPr>
      </w:pPr>
    </w:p>
    <w:p>
      <w:pPr>
        <w:pStyle w:val="style0"/>
        <w:numPr>
          <w:ilvl w:val="0"/>
          <w:numId w:val="77"/>
        </w:numPr>
        <w:spacing w:lineRule="auto" w:line="288"/>
        <w:rPr>
          <w:szCs w:val="21"/>
        </w:rPr>
      </w:pPr>
      <w:r>
        <w:rPr>
          <w:rFonts w:hint="eastAsia"/>
          <w:szCs w:val="21"/>
        </w:rPr>
        <w:t>参考书目</w:t>
      </w:r>
    </w:p>
    <w:p>
      <w:pPr>
        <w:pStyle w:val="style0"/>
        <w:spacing w:lineRule="auto" w:line="288"/>
        <w:ind w:firstLine="435"/>
        <w:rPr>
          <w:szCs w:val="21"/>
        </w:rPr>
      </w:pPr>
      <w:r>
        <w:rPr>
          <w:szCs w:val="21"/>
        </w:rPr>
        <w:t>1.</w:t>
      </w:r>
      <w:r>
        <w:rPr>
          <w:rFonts w:hint="eastAsia"/>
          <w:szCs w:val="21"/>
        </w:rPr>
        <w:t>斯蒂芬</w:t>
      </w:r>
      <w:r>
        <w:rPr>
          <w:szCs w:val="21"/>
        </w:rPr>
        <w:t>·P·</w:t>
      </w:r>
      <w:r>
        <w:rPr>
          <w:rFonts w:hint="eastAsia"/>
          <w:szCs w:val="21"/>
        </w:rPr>
        <w:t>罗宾斯</w:t>
      </w:r>
      <w:r>
        <w:rPr>
          <w:szCs w:val="21"/>
        </w:rPr>
        <w:t>[</w:t>
      </w:r>
      <w:r>
        <w:rPr>
          <w:rFonts w:hint="eastAsia"/>
          <w:szCs w:val="21"/>
        </w:rPr>
        <w:t>美</w:t>
      </w:r>
      <w:r>
        <w:rPr>
          <w:szCs w:val="21"/>
        </w:rPr>
        <w:t>]</w:t>
      </w:r>
      <w:r>
        <w:rPr>
          <w:rFonts w:hint="eastAsia"/>
          <w:szCs w:val="21"/>
        </w:rPr>
        <w:t>著，《组织行为学》（第十六版），中国人民大学出版社，</w:t>
      </w:r>
      <w:r>
        <w:rPr>
          <w:szCs w:val="21"/>
        </w:rPr>
        <w:t>2016</w:t>
      </w:r>
    </w:p>
    <w:p>
      <w:pPr>
        <w:pStyle w:val="style0"/>
        <w:spacing w:lineRule="auto" w:line="288"/>
        <w:ind w:firstLine="435"/>
        <w:rPr>
          <w:szCs w:val="21"/>
        </w:rPr>
      </w:pPr>
      <w:r>
        <w:rPr>
          <w:szCs w:val="21"/>
        </w:rPr>
        <w:t>2.</w:t>
      </w:r>
      <w:r>
        <w:rPr>
          <w:rFonts w:hint="eastAsia"/>
          <w:szCs w:val="21"/>
        </w:rPr>
        <w:t>斯蒂芬</w:t>
      </w:r>
      <w:r>
        <w:rPr>
          <w:szCs w:val="21"/>
        </w:rPr>
        <w:t>·P·</w:t>
      </w:r>
      <w:r>
        <w:rPr>
          <w:rFonts w:hint="eastAsia"/>
          <w:szCs w:val="21"/>
        </w:rPr>
        <w:t>罗宾斯</w:t>
      </w:r>
      <w:r>
        <w:rPr>
          <w:szCs w:val="21"/>
        </w:rPr>
        <w:t>[</w:t>
      </w:r>
      <w:r>
        <w:rPr>
          <w:rFonts w:hint="eastAsia"/>
          <w:szCs w:val="21"/>
        </w:rPr>
        <w:t>美</w:t>
      </w:r>
      <w:r>
        <w:rPr>
          <w:szCs w:val="21"/>
        </w:rPr>
        <w:t>]</w:t>
      </w:r>
      <w:r>
        <w:rPr>
          <w:rFonts w:hint="eastAsia"/>
          <w:szCs w:val="21"/>
        </w:rPr>
        <w:t>著，郑晓明译《组织行为学精要》</w:t>
      </w:r>
      <w:r>
        <w:rPr>
          <w:szCs w:val="21"/>
        </w:rPr>
        <w:t xml:space="preserve"> </w:t>
      </w:r>
      <w:r>
        <w:rPr>
          <w:rFonts w:hint="eastAsia"/>
          <w:szCs w:val="21"/>
        </w:rPr>
        <w:t>（第</w:t>
      </w:r>
      <w:r>
        <w:rPr>
          <w:szCs w:val="21"/>
        </w:rPr>
        <w:t>13</w:t>
      </w:r>
      <w:r>
        <w:rPr>
          <w:rFonts w:hint="eastAsia"/>
          <w:szCs w:val="21"/>
        </w:rPr>
        <w:t>版），机械工业出版社，</w:t>
      </w:r>
      <w:r>
        <w:rPr>
          <w:szCs w:val="21"/>
        </w:rPr>
        <w:t>20162</w:t>
      </w:r>
    </w:p>
    <w:p>
      <w:pPr>
        <w:pStyle w:val="style0"/>
        <w:spacing w:lineRule="auto" w:line="288"/>
        <w:ind w:firstLine="435"/>
        <w:rPr>
          <w:szCs w:val="21"/>
        </w:rPr>
      </w:pPr>
      <w:r>
        <w:rPr>
          <w:szCs w:val="21"/>
        </w:rPr>
        <w:t>3.</w:t>
      </w:r>
      <w:r>
        <w:rPr>
          <w:rFonts w:hint="eastAsia"/>
          <w:szCs w:val="21"/>
        </w:rPr>
        <w:t>余凯成主编，《组织行为学》，大连理工大学出版社，</w:t>
      </w:r>
      <w:r>
        <w:rPr>
          <w:szCs w:val="21"/>
        </w:rPr>
        <w:t>2010</w:t>
      </w:r>
    </w:p>
    <w:p>
      <w:pPr>
        <w:pStyle w:val="style0"/>
        <w:widowControl/>
        <w:spacing w:lineRule="auto" w:line="288"/>
        <w:ind w:firstLine="425"/>
        <w:jc w:val="left"/>
        <w:rPr>
          <w:rFonts w:ascii="宋体" w:cs="宋体" w:hAnsi="宋体"/>
          <w:color w:val="333333"/>
          <w:kern w:val="0"/>
          <w:szCs w:val="21"/>
        </w:rPr>
      </w:pPr>
    </w:p>
    <w:p>
      <w:pPr>
        <w:pStyle w:val="style0"/>
        <w:numPr>
          <w:ilvl w:val="0"/>
          <w:numId w:val="77"/>
        </w:numPr>
        <w:spacing w:lineRule="auto" w:line="288"/>
        <w:rPr>
          <w:szCs w:val="21"/>
        </w:rPr>
      </w:pPr>
      <w:r>
        <w:rPr>
          <w:rFonts w:hint="eastAsia"/>
          <w:szCs w:val="21"/>
        </w:rPr>
        <w:t>教学辅助材料，如</w:t>
      </w:r>
      <w:r>
        <w:rPr>
          <w:szCs w:val="21"/>
        </w:rPr>
        <w:t>CD</w:t>
      </w:r>
      <w:r>
        <w:rPr>
          <w:rFonts w:hint="eastAsia"/>
          <w:szCs w:val="21"/>
        </w:rPr>
        <w:t>、录影等</w:t>
      </w:r>
    </w:p>
    <w:p>
      <w:pPr>
        <w:pStyle w:val="style0"/>
        <w:spacing w:lineRule="auto" w:line="288"/>
        <w:rPr>
          <w:szCs w:val="21"/>
        </w:rPr>
      </w:pPr>
      <w:r>
        <w:rPr>
          <w:szCs w:val="21"/>
        </w:rPr>
        <w:t xml:space="preserve">    </w:t>
      </w:r>
      <w:r>
        <w:rPr>
          <w:rFonts w:hint="eastAsia"/>
          <w:szCs w:val="21"/>
        </w:rPr>
        <w:t>包括部分案例资料和影像资料。</w:t>
      </w:r>
    </w:p>
    <w:p>
      <w:pPr>
        <w:pStyle w:val="style0"/>
        <w:spacing w:lineRule="auto" w:line="288"/>
        <w:rPr>
          <w:szCs w:val="21"/>
        </w:rPr>
      </w:pPr>
    </w:p>
    <w:p>
      <w:pPr>
        <w:pStyle w:val="style0"/>
        <w:numPr>
          <w:ilvl w:val="0"/>
          <w:numId w:val="77"/>
        </w:numPr>
        <w:spacing w:lineRule="auto" w:line="288"/>
        <w:rPr>
          <w:szCs w:val="21"/>
        </w:rPr>
      </w:pPr>
      <w:r>
        <w:rPr>
          <w:rFonts w:hint="eastAsia"/>
          <w:szCs w:val="21"/>
        </w:rPr>
        <w:t>课程学习要求及课堂纪律规范</w:t>
      </w:r>
    </w:p>
    <w:p>
      <w:pPr>
        <w:pStyle w:val="style0"/>
        <w:spacing w:lineRule="auto" w:line="288"/>
        <w:ind w:firstLine="435"/>
        <w:rPr>
          <w:szCs w:val="21"/>
        </w:rPr>
      </w:pPr>
      <w:r>
        <w:rPr>
          <w:rFonts w:hint="eastAsia"/>
          <w:szCs w:val="21"/>
        </w:rPr>
        <w:t>组成若干案例研讨小组，开展课堂讨论和课外作业研讨，根据作业要求提交个人或小组作业成果。</w:t>
      </w:r>
    </w:p>
    <w:p>
      <w:pPr>
        <w:pStyle w:val="style0"/>
        <w:spacing w:lineRule="auto" w:line="288"/>
        <w:ind w:firstLine="435"/>
        <w:rPr>
          <w:szCs w:val="21"/>
        </w:rPr>
      </w:pPr>
      <w:r>
        <w:rPr>
          <w:rFonts w:hint="eastAsia"/>
          <w:szCs w:val="21"/>
        </w:rPr>
        <w:t>认真听讲，保证出勤，如特殊情况需请假应提前向任课教师说明，请假次数不允许超过</w:t>
      </w:r>
      <w:r>
        <w:rPr>
          <w:szCs w:val="21"/>
        </w:rPr>
        <w:t>2</w:t>
      </w:r>
      <w:r>
        <w:rPr>
          <w:rFonts w:hint="eastAsia"/>
          <w:szCs w:val="21"/>
        </w:rPr>
        <w:t>次。</w:t>
      </w:r>
    </w:p>
    <w:p>
      <w:pPr>
        <w:pStyle w:val="style0"/>
        <w:spacing w:lineRule="auto" w:line="288"/>
        <w:ind w:firstLine="435"/>
        <w:rPr>
          <w:szCs w:val="21"/>
        </w:rPr>
      </w:pPr>
    </w:p>
    <w:p>
      <w:pPr>
        <w:pStyle w:val="style0"/>
        <w:numPr>
          <w:ilvl w:val="0"/>
          <w:numId w:val="77"/>
        </w:numPr>
        <w:spacing w:lineRule="auto" w:line="288"/>
        <w:rPr>
          <w:szCs w:val="21"/>
        </w:rPr>
      </w:pPr>
      <w:r>
        <w:rPr>
          <w:rFonts w:hint="eastAsia"/>
          <w:szCs w:val="21"/>
        </w:rPr>
        <w:t>学生成绩评定办法（需详细说明评估学生学习效果的方法，各部分的百分比）</w:t>
      </w:r>
    </w:p>
    <w:p>
      <w:pPr>
        <w:pStyle w:val="style0"/>
        <w:spacing w:lineRule="auto" w:line="288"/>
        <w:ind w:firstLine="435"/>
        <w:rPr>
          <w:szCs w:val="21"/>
        </w:rPr>
      </w:pPr>
      <w:r>
        <w:rPr>
          <w:rFonts w:hint="eastAsia"/>
          <w:szCs w:val="21"/>
        </w:rPr>
        <w:t>出勤和课堂参与：</w:t>
      </w:r>
      <w:r>
        <w:rPr>
          <w:szCs w:val="21"/>
        </w:rPr>
        <w:t>25%</w:t>
      </w:r>
    </w:p>
    <w:p>
      <w:pPr>
        <w:pStyle w:val="style0"/>
        <w:spacing w:lineRule="auto" w:line="288"/>
        <w:ind w:firstLine="435"/>
        <w:rPr>
          <w:szCs w:val="21"/>
        </w:rPr>
      </w:pPr>
      <w:r>
        <w:rPr>
          <w:rFonts w:hint="eastAsia"/>
          <w:szCs w:val="21"/>
        </w:rPr>
        <w:t>课外作业：</w:t>
      </w:r>
      <w:r>
        <w:rPr>
          <w:szCs w:val="21"/>
        </w:rPr>
        <w:t>25%</w:t>
      </w:r>
    </w:p>
    <w:p>
      <w:pPr>
        <w:pStyle w:val="style0"/>
        <w:spacing w:lineRule="auto" w:line="288"/>
        <w:ind w:firstLine="435"/>
        <w:rPr>
          <w:szCs w:val="21"/>
        </w:rPr>
      </w:pPr>
      <w:r>
        <w:rPr>
          <w:rFonts w:hint="eastAsia"/>
          <w:szCs w:val="21"/>
        </w:rPr>
        <w:t>期末考试：</w:t>
      </w:r>
      <w:r>
        <w:rPr>
          <w:szCs w:val="21"/>
        </w:rPr>
        <w:t>50%</w:t>
      </w:r>
    </w:p>
    <w:p>
      <w:pPr>
        <w:pStyle w:val="style0"/>
        <w:spacing w:lineRule="auto" w:line="288"/>
        <w:rPr/>
      </w:pPr>
    </w:p>
    <w:p>
      <w:pPr>
        <w:pStyle w:val="style0"/>
        <w:spacing w:lineRule="auto" w:line="288"/>
        <w:ind w:firstLine="2717" w:firstLineChars="1289"/>
        <w:rPr>
          <w:rFonts w:ascii="宋体" w:hAnsi="宋体"/>
          <w:b/>
          <w:bCs/>
          <w:szCs w:val="21"/>
        </w:rPr>
      </w:pPr>
      <w:r>
        <w:rPr>
          <w:rFonts w:ascii="宋体" w:hAnsi="宋体" w:hint="eastAsia"/>
          <w:b/>
          <w:bCs/>
          <w:szCs w:val="21"/>
        </w:rPr>
        <w:t>教学大纲</w:t>
      </w:r>
    </w:p>
    <w:p>
      <w:pPr>
        <w:pStyle w:val="style0"/>
        <w:spacing w:lineRule="auto" w:line="288"/>
        <w:rPr>
          <w:b/>
          <w:szCs w:val="21"/>
        </w:rPr>
      </w:pPr>
      <w:r>
        <w:rPr>
          <w:rFonts w:hint="eastAsia"/>
          <w:b/>
          <w:szCs w:val="21"/>
        </w:rPr>
        <w:t>第一篇</w:t>
      </w:r>
      <w:r>
        <w:rPr>
          <w:b/>
          <w:szCs w:val="21"/>
        </w:rPr>
        <w:t xml:space="preserve">   </w:t>
      </w:r>
      <w:r>
        <w:rPr>
          <w:rFonts w:hint="eastAsia"/>
          <w:b/>
          <w:szCs w:val="21"/>
        </w:rPr>
        <w:t>使命愿景篇：上下同欲——构建高绩效组织的</w:t>
      </w:r>
      <w:r>
        <w:rPr>
          <w:rFonts w:hint="eastAsia"/>
          <w:b/>
          <w:szCs w:val="21"/>
          <w:em w:val="dot"/>
        </w:rPr>
        <w:t>灵魂</w:t>
      </w:r>
    </w:p>
    <w:p>
      <w:pPr>
        <w:pStyle w:val="style0"/>
        <w:spacing w:lineRule="auto" w:line="288"/>
        <w:ind w:left="420"/>
        <w:rPr>
          <w:b/>
          <w:szCs w:val="21"/>
        </w:rPr>
      </w:pPr>
      <w:r>
        <w:rPr>
          <w:rFonts w:hint="eastAsia"/>
          <w:b/>
          <w:szCs w:val="21"/>
        </w:rPr>
        <w:t>一、德鲁克的理想组织状态</w:t>
      </w:r>
    </w:p>
    <w:p>
      <w:pPr>
        <w:pStyle w:val="style0"/>
        <w:numPr>
          <w:ilvl w:val="0"/>
          <w:numId w:val="78"/>
        </w:numPr>
        <w:spacing w:lineRule="auto" w:line="288"/>
        <w:ind w:firstLine="70"/>
        <w:rPr>
          <w:szCs w:val="21"/>
        </w:rPr>
      </w:pPr>
      <w:r>
        <w:rPr>
          <w:rFonts w:hint="eastAsia"/>
          <w:szCs w:val="21"/>
        </w:rPr>
        <w:t>利润不是组织的目标，只是结果</w:t>
      </w:r>
    </w:p>
    <w:p>
      <w:pPr>
        <w:pStyle w:val="style0"/>
        <w:numPr>
          <w:ilvl w:val="0"/>
          <w:numId w:val="78"/>
        </w:numPr>
        <w:spacing w:lineRule="auto" w:line="288"/>
        <w:ind w:firstLine="70"/>
        <w:rPr>
          <w:szCs w:val="21"/>
        </w:rPr>
      </w:pPr>
      <w:r>
        <w:rPr>
          <w:rFonts w:hint="eastAsia"/>
          <w:szCs w:val="21"/>
        </w:rPr>
        <w:t>寻找企业在产业社会存在的理由</w:t>
      </w:r>
    </w:p>
    <w:p>
      <w:pPr>
        <w:pStyle w:val="style0"/>
        <w:numPr>
          <w:ilvl w:val="0"/>
          <w:numId w:val="78"/>
        </w:numPr>
        <w:spacing w:lineRule="auto" w:line="288"/>
        <w:ind w:firstLine="70"/>
        <w:rPr>
          <w:szCs w:val="21"/>
        </w:rPr>
      </w:pPr>
      <w:r>
        <w:rPr>
          <w:rFonts w:hint="eastAsia"/>
          <w:szCs w:val="21"/>
        </w:rPr>
        <w:t>价值最大化营造组织的生态系统</w:t>
      </w:r>
    </w:p>
    <w:p>
      <w:pPr>
        <w:pStyle w:val="style0"/>
        <w:numPr>
          <w:ilvl w:val="0"/>
          <w:numId w:val="78"/>
        </w:numPr>
        <w:spacing w:lineRule="auto" w:line="288"/>
        <w:ind w:firstLine="70"/>
        <w:rPr>
          <w:szCs w:val="21"/>
        </w:rPr>
      </w:pPr>
      <w:r>
        <w:rPr>
          <w:rFonts w:hint="eastAsia"/>
          <w:szCs w:val="21"/>
        </w:rPr>
        <w:t>案例分析：中国人为什么会爱吃汉堡和薯条</w:t>
      </w:r>
    </w:p>
    <w:p>
      <w:pPr>
        <w:pStyle w:val="style0"/>
        <w:numPr>
          <w:ilvl w:val="0"/>
          <w:numId w:val="78"/>
        </w:numPr>
        <w:spacing w:lineRule="auto" w:line="288"/>
        <w:ind w:firstLine="70"/>
        <w:rPr>
          <w:szCs w:val="21"/>
        </w:rPr>
      </w:pPr>
      <w:r>
        <w:rPr>
          <w:rFonts w:hint="eastAsia"/>
          <w:szCs w:val="21"/>
        </w:rPr>
        <w:t>案例分析：日本渔网推销员成功创业的故事</w:t>
      </w:r>
    </w:p>
    <w:p>
      <w:pPr>
        <w:pStyle w:val="style0"/>
        <w:spacing w:lineRule="auto" w:line="288"/>
        <w:ind w:left="420"/>
        <w:rPr>
          <w:b/>
          <w:szCs w:val="21"/>
        </w:rPr>
      </w:pPr>
      <w:r>
        <w:rPr>
          <w:rFonts w:hint="eastAsia"/>
          <w:b/>
          <w:szCs w:val="21"/>
        </w:rPr>
        <w:t>二、高绩效组织的系统效率</w:t>
      </w:r>
    </w:p>
    <w:p>
      <w:pPr>
        <w:pStyle w:val="style0"/>
        <w:numPr>
          <w:ilvl w:val="0"/>
          <w:numId w:val="78"/>
        </w:numPr>
        <w:spacing w:lineRule="auto" w:line="288"/>
        <w:ind w:firstLine="70"/>
        <w:rPr>
          <w:szCs w:val="21"/>
        </w:rPr>
      </w:pPr>
      <w:r>
        <w:rPr>
          <w:rFonts w:hint="eastAsia"/>
          <w:szCs w:val="21"/>
        </w:rPr>
        <w:t>通过愿景管理使企业富有前途</w:t>
      </w:r>
    </w:p>
    <w:p>
      <w:pPr>
        <w:pStyle w:val="style0"/>
        <w:numPr>
          <w:ilvl w:val="0"/>
          <w:numId w:val="78"/>
        </w:numPr>
        <w:spacing w:lineRule="auto" w:line="288"/>
        <w:ind w:firstLine="70"/>
        <w:rPr>
          <w:szCs w:val="21"/>
        </w:rPr>
      </w:pPr>
      <w:r>
        <w:rPr>
          <w:rFonts w:hint="eastAsia"/>
          <w:szCs w:val="21"/>
        </w:rPr>
        <w:t>工作本身使员工产生努力动机</w:t>
      </w:r>
    </w:p>
    <w:p>
      <w:pPr>
        <w:pStyle w:val="style0"/>
        <w:numPr>
          <w:ilvl w:val="0"/>
          <w:numId w:val="78"/>
        </w:numPr>
        <w:spacing w:lineRule="auto" w:line="288"/>
        <w:ind w:firstLine="70"/>
        <w:rPr>
          <w:szCs w:val="21"/>
        </w:rPr>
      </w:pPr>
      <w:r>
        <w:rPr>
          <w:rFonts w:hint="eastAsia"/>
          <w:szCs w:val="21"/>
        </w:rPr>
        <w:t>员工荣誉感来源于企业的声誉</w:t>
      </w:r>
    </w:p>
    <w:p>
      <w:pPr>
        <w:pStyle w:val="style0"/>
        <w:numPr>
          <w:ilvl w:val="0"/>
          <w:numId w:val="78"/>
        </w:numPr>
        <w:spacing w:lineRule="auto" w:line="288"/>
        <w:ind w:firstLine="70"/>
        <w:rPr>
          <w:szCs w:val="21"/>
        </w:rPr>
      </w:pPr>
      <w:r>
        <w:rPr>
          <w:rFonts w:hint="eastAsia"/>
          <w:szCs w:val="21"/>
        </w:rPr>
        <w:t>内在统一性：个体和组织矛盾的源泉</w:t>
      </w:r>
    </w:p>
    <w:p>
      <w:pPr>
        <w:pStyle w:val="style0"/>
        <w:numPr>
          <w:ilvl w:val="0"/>
          <w:numId w:val="78"/>
        </w:numPr>
        <w:spacing w:lineRule="auto" w:line="288"/>
        <w:ind w:firstLine="70"/>
        <w:rPr>
          <w:szCs w:val="21"/>
        </w:rPr>
      </w:pPr>
      <w:r>
        <w:rPr>
          <w:rFonts w:hint="eastAsia"/>
          <w:szCs w:val="21"/>
        </w:rPr>
        <w:t>案例分析：中小企业系列实战咨询案例</w:t>
      </w:r>
    </w:p>
    <w:p>
      <w:pPr>
        <w:pStyle w:val="style0"/>
        <w:spacing w:lineRule="auto" w:line="288"/>
        <w:ind w:left="420"/>
        <w:rPr>
          <w:b/>
          <w:szCs w:val="21"/>
        </w:rPr>
      </w:pPr>
      <w:r>
        <w:rPr>
          <w:rFonts w:hint="eastAsia"/>
          <w:b/>
          <w:szCs w:val="21"/>
        </w:rPr>
        <w:t>三、快速成长型企业发展瓶颈</w:t>
      </w:r>
    </w:p>
    <w:p>
      <w:pPr>
        <w:pStyle w:val="style0"/>
        <w:numPr>
          <w:ilvl w:val="0"/>
          <w:numId w:val="78"/>
        </w:numPr>
        <w:spacing w:lineRule="auto" w:line="288"/>
        <w:ind w:firstLine="70"/>
        <w:rPr>
          <w:szCs w:val="21"/>
        </w:rPr>
      </w:pPr>
      <w:r>
        <w:rPr>
          <w:rFonts w:hint="eastAsia"/>
          <w:szCs w:val="21"/>
        </w:rPr>
        <w:t>企业生命周期的管理选择</w:t>
      </w:r>
    </w:p>
    <w:p>
      <w:pPr>
        <w:pStyle w:val="style0"/>
        <w:numPr>
          <w:ilvl w:val="0"/>
          <w:numId w:val="78"/>
        </w:numPr>
        <w:spacing w:lineRule="auto" w:line="288"/>
        <w:ind w:firstLine="70"/>
        <w:rPr>
          <w:szCs w:val="21"/>
        </w:rPr>
      </w:pPr>
      <w:r>
        <w:rPr>
          <w:rFonts w:hint="eastAsia"/>
          <w:szCs w:val="21"/>
        </w:rPr>
        <w:t>快速成长型企业的三大管理陷阱</w:t>
      </w:r>
    </w:p>
    <w:p>
      <w:pPr>
        <w:pStyle w:val="style0"/>
        <w:numPr>
          <w:ilvl w:val="0"/>
          <w:numId w:val="78"/>
        </w:numPr>
        <w:spacing w:lineRule="auto" w:line="288"/>
        <w:ind w:firstLine="70"/>
        <w:rPr>
          <w:szCs w:val="21"/>
        </w:rPr>
      </w:pPr>
      <w:r>
        <w:rPr>
          <w:rFonts w:hint="eastAsia"/>
          <w:szCs w:val="21"/>
        </w:rPr>
        <w:t>中国企业管理规范化缺失的深层次原因</w:t>
      </w:r>
    </w:p>
    <w:p>
      <w:pPr>
        <w:pStyle w:val="style0"/>
        <w:numPr>
          <w:ilvl w:val="0"/>
          <w:numId w:val="78"/>
        </w:numPr>
        <w:spacing w:lineRule="auto" w:line="288"/>
        <w:ind w:firstLine="70"/>
        <w:rPr>
          <w:szCs w:val="21"/>
        </w:rPr>
      </w:pPr>
      <w:r>
        <w:rPr>
          <w:rFonts w:hint="eastAsia"/>
          <w:szCs w:val="21"/>
        </w:rPr>
        <w:t>构建高绩效组织的制度保障→机制牵引→文化营造三步曲</w:t>
      </w:r>
    </w:p>
    <w:p>
      <w:pPr>
        <w:pStyle w:val="style0"/>
        <w:spacing w:lineRule="auto" w:line="288"/>
        <w:ind w:left="420"/>
        <w:rPr>
          <w:b/>
          <w:szCs w:val="21"/>
        </w:rPr>
      </w:pPr>
      <w:r>
        <w:rPr>
          <w:rFonts w:hint="eastAsia"/>
          <w:b/>
          <w:szCs w:val="21"/>
        </w:rPr>
        <w:t>三、组织行为学概论</w:t>
      </w:r>
    </w:p>
    <w:p>
      <w:pPr>
        <w:pStyle w:val="style0"/>
        <w:numPr>
          <w:ilvl w:val="0"/>
          <w:numId w:val="78"/>
        </w:numPr>
        <w:tabs>
          <w:tab w:val="left" w:leader="none" w:pos="720"/>
        </w:tabs>
        <w:spacing w:lineRule="auto" w:line="288"/>
        <w:ind w:firstLine="70"/>
        <w:rPr>
          <w:szCs w:val="21"/>
        </w:rPr>
      </w:pPr>
      <w:r>
        <w:rPr>
          <w:szCs w:val="21"/>
        </w:rPr>
        <w:t xml:space="preserve"> </w:t>
      </w:r>
      <w:r>
        <w:rPr>
          <w:rFonts w:hint="eastAsia"/>
          <w:szCs w:val="21"/>
        </w:rPr>
        <w:t>组织与组织行为</w:t>
      </w:r>
    </w:p>
    <w:p>
      <w:pPr>
        <w:pStyle w:val="style0"/>
        <w:numPr>
          <w:ilvl w:val="0"/>
          <w:numId w:val="78"/>
        </w:numPr>
        <w:tabs>
          <w:tab w:val="left" w:leader="none" w:pos="720"/>
        </w:tabs>
        <w:spacing w:lineRule="auto" w:line="288"/>
        <w:ind w:firstLine="70"/>
        <w:rPr>
          <w:szCs w:val="21"/>
        </w:rPr>
      </w:pPr>
      <w:r>
        <w:rPr>
          <w:szCs w:val="21"/>
        </w:rPr>
        <w:t xml:space="preserve"> </w:t>
      </w:r>
      <w:r>
        <w:rPr>
          <w:rFonts w:hint="eastAsia"/>
          <w:szCs w:val="21"/>
        </w:rPr>
        <w:t>管理学的发展历程</w:t>
      </w:r>
    </w:p>
    <w:p>
      <w:pPr>
        <w:pStyle w:val="style0"/>
        <w:numPr>
          <w:ilvl w:val="0"/>
          <w:numId w:val="78"/>
        </w:numPr>
        <w:tabs>
          <w:tab w:val="left" w:leader="none" w:pos="720"/>
        </w:tabs>
        <w:spacing w:lineRule="auto" w:line="288"/>
        <w:ind w:firstLine="70"/>
        <w:rPr>
          <w:szCs w:val="21"/>
        </w:rPr>
      </w:pPr>
      <w:r>
        <w:rPr>
          <w:szCs w:val="21"/>
        </w:rPr>
        <w:t xml:space="preserve"> </w:t>
      </w:r>
      <w:r>
        <w:rPr>
          <w:rFonts w:hint="eastAsia"/>
          <w:szCs w:val="21"/>
        </w:rPr>
        <w:t>组织行为学的发展</w:t>
      </w:r>
    </w:p>
    <w:p>
      <w:pPr>
        <w:pStyle w:val="style0"/>
        <w:spacing w:lineRule="auto" w:line="288"/>
        <w:ind w:left="420"/>
        <w:rPr>
          <w:szCs w:val="21"/>
        </w:rPr>
      </w:pPr>
    </w:p>
    <w:p>
      <w:pPr>
        <w:pStyle w:val="style0"/>
        <w:spacing w:lineRule="auto" w:line="288"/>
        <w:rPr>
          <w:b/>
          <w:szCs w:val="21"/>
        </w:rPr>
      </w:pPr>
      <w:r>
        <w:rPr>
          <w:rFonts w:hint="eastAsia"/>
          <w:b/>
          <w:szCs w:val="21"/>
        </w:rPr>
        <w:t>第二篇</w:t>
      </w:r>
      <w:r>
        <w:rPr>
          <w:b/>
          <w:szCs w:val="21"/>
        </w:rPr>
        <w:t xml:space="preserve">   </w:t>
      </w:r>
      <w:r>
        <w:rPr>
          <w:rFonts w:hint="eastAsia"/>
          <w:b/>
          <w:szCs w:val="21"/>
        </w:rPr>
        <w:t>个体行为篇：以人为本——构建高绩效组织的</w:t>
      </w:r>
      <w:r>
        <w:rPr>
          <w:rFonts w:hint="eastAsia"/>
          <w:b/>
          <w:szCs w:val="21"/>
          <w:em w:val="dot"/>
        </w:rPr>
        <w:t>细胞</w:t>
      </w:r>
    </w:p>
    <w:p>
      <w:pPr>
        <w:pStyle w:val="style0"/>
        <w:spacing w:lineRule="auto" w:line="288"/>
        <w:ind w:left="420"/>
        <w:rPr>
          <w:b/>
          <w:szCs w:val="21"/>
        </w:rPr>
      </w:pPr>
      <w:r>
        <w:rPr>
          <w:rFonts w:hint="eastAsia"/>
          <w:b/>
          <w:szCs w:val="21"/>
        </w:rPr>
        <w:t>一、个体的需要</w:t>
      </w:r>
    </w:p>
    <w:p>
      <w:pPr>
        <w:pStyle w:val="style0"/>
        <w:numPr>
          <w:ilvl w:val="0"/>
          <w:numId w:val="78"/>
        </w:numPr>
        <w:spacing w:lineRule="auto" w:line="288"/>
        <w:ind w:firstLine="70"/>
        <w:rPr>
          <w:szCs w:val="21"/>
        </w:rPr>
      </w:pPr>
      <w:r>
        <w:rPr>
          <w:rFonts w:hint="eastAsia"/>
          <w:szCs w:val="21"/>
        </w:rPr>
        <w:t>人性的假设：个体需要五层次</w:t>
      </w:r>
    </w:p>
    <w:p>
      <w:pPr>
        <w:pStyle w:val="style0"/>
        <w:numPr>
          <w:ilvl w:val="0"/>
          <w:numId w:val="78"/>
        </w:numPr>
        <w:spacing w:lineRule="auto" w:line="288"/>
        <w:ind w:firstLine="70"/>
        <w:rPr>
          <w:szCs w:val="21"/>
        </w:rPr>
      </w:pPr>
      <w:r>
        <w:rPr>
          <w:rFonts w:hint="eastAsia"/>
          <w:szCs w:val="21"/>
        </w:rPr>
        <w:t>判断你的员工是否有高成就需要</w:t>
      </w:r>
    </w:p>
    <w:p>
      <w:pPr>
        <w:pStyle w:val="style0"/>
        <w:numPr>
          <w:ilvl w:val="0"/>
          <w:numId w:val="78"/>
        </w:numPr>
        <w:spacing w:lineRule="auto" w:line="288"/>
        <w:ind w:firstLine="70"/>
        <w:rPr>
          <w:szCs w:val="21"/>
        </w:rPr>
      </w:pPr>
      <w:r>
        <w:rPr>
          <w:rFonts w:hint="eastAsia"/>
          <w:szCs w:val="21"/>
        </w:rPr>
        <w:t>员工激励三要素：期望目标、关联度和效价</w:t>
      </w:r>
    </w:p>
    <w:p>
      <w:pPr>
        <w:pStyle w:val="style0"/>
        <w:numPr>
          <w:ilvl w:val="0"/>
          <w:numId w:val="78"/>
        </w:numPr>
        <w:spacing w:lineRule="auto" w:line="288"/>
        <w:ind w:firstLine="70"/>
        <w:rPr>
          <w:szCs w:val="21"/>
        </w:rPr>
      </w:pPr>
      <w:r>
        <w:rPr>
          <w:rFonts w:hint="eastAsia"/>
          <w:szCs w:val="21"/>
        </w:rPr>
        <w:t>有了比较才能产生动力：员工相对价值评价</w:t>
      </w:r>
    </w:p>
    <w:p>
      <w:pPr>
        <w:pStyle w:val="style0"/>
        <w:spacing w:lineRule="auto" w:line="288"/>
        <w:ind w:left="420"/>
        <w:rPr>
          <w:b/>
          <w:szCs w:val="21"/>
        </w:rPr>
      </w:pPr>
      <w:r>
        <w:rPr>
          <w:rFonts w:hint="eastAsia"/>
          <w:b/>
          <w:szCs w:val="21"/>
        </w:rPr>
        <w:t>二、个体的气质</w:t>
      </w:r>
    </w:p>
    <w:p>
      <w:pPr>
        <w:pStyle w:val="style0"/>
        <w:numPr>
          <w:ilvl w:val="0"/>
          <w:numId w:val="78"/>
        </w:numPr>
        <w:spacing w:lineRule="auto" w:line="288"/>
        <w:ind w:firstLine="70"/>
        <w:rPr>
          <w:szCs w:val="21"/>
        </w:rPr>
      </w:pPr>
      <w:r>
        <w:rPr>
          <w:rFonts w:hint="eastAsia"/>
          <w:szCs w:val="21"/>
        </w:rPr>
        <w:t>现场测评：个体气质的四种类型</w:t>
      </w:r>
    </w:p>
    <w:p>
      <w:pPr>
        <w:pStyle w:val="style0"/>
        <w:numPr>
          <w:ilvl w:val="0"/>
          <w:numId w:val="78"/>
        </w:numPr>
        <w:spacing w:lineRule="auto" w:line="288"/>
        <w:ind w:firstLine="70"/>
        <w:rPr>
          <w:szCs w:val="21"/>
        </w:rPr>
      </w:pPr>
      <w:r>
        <w:rPr>
          <w:rFonts w:hint="eastAsia"/>
          <w:szCs w:val="21"/>
        </w:rPr>
        <w:t>案例和工具：如何对待不同气质的员工</w:t>
      </w:r>
    </w:p>
    <w:p>
      <w:pPr>
        <w:pStyle w:val="style0"/>
        <w:spacing w:lineRule="auto" w:line="288"/>
        <w:ind w:left="420"/>
        <w:rPr>
          <w:b/>
          <w:szCs w:val="21"/>
        </w:rPr>
      </w:pPr>
      <w:r>
        <w:rPr>
          <w:rFonts w:hint="eastAsia"/>
          <w:b/>
          <w:szCs w:val="21"/>
        </w:rPr>
        <w:t>三、个体的价值观</w:t>
      </w:r>
    </w:p>
    <w:p>
      <w:pPr>
        <w:pStyle w:val="style0"/>
        <w:numPr>
          <w:ilvl w:val="0"/>
          <w:numId w:val="78"/>
        </w:numPr>
        <w:spacing w:lineRule="auto" w:line="288"/>
        <w:ind w:firstLine="70"/>
        <w:rPr>
          <w:szCs w:val="21"/>
        </w:rPr>
      </w:pPr>
      <w:r>
        <w:rPr>
          <w:rFonts w:hint="eastAsia"/>
          <w:szCs w:val="21"/>
        </w:rPr>
        <w:t>理念决定态度，态度决定行为</w:t>
      </w:r>
    </w:p>
    <w:p>
      <w:pPr>
        <w:pStyle w:val="style0"/>
        <w:numPr>
          <w:ilvl w:val="0"/>
          <w:numId w:val="78"/>
        </w:numPr>
        <w:spacing w:lineRule="auto" w:line="288"/>
        <w:ind w:firstLine="70"/>
        <w:rPr>
          <w:szCs w:val="21"/>
        </w:rPr>
      </w:pPr>
      <w:r>
        <w:rPr>
          <w:rFonts w:hint="eastAsia"/>
          <w:szCs w:val="21"/>
        </w:rPr>
        <w:t>价值观：员工敬业度的基础</w:t>
      </w:r>
    </w:p>
    <w:p>
      <w:pPr>
        <w:pStyle w:val="style0"/>
        <w:numPr>
          <w:ilvl w:val="0"/>
          <w:numId w:val="78"/>
        </w:numPr>
        <w:spacing w:lineRule="auto" w:line="288"/>
        <w:ind w:firstLine="70"/>
        <w:rPr>
          <w:szCs w:val="21"/>
        </w:rPr>
      </w:pPr>
      <w:r>
        <w:rPr>
          <w:rFonts w:hint="eastAsia"/>
          <w:szCs w:val="21"/>
        </w:rPr>
        <w:t>案例和工具：某企业运用盖洛普</w:t>
      </w:r>
      <w:r>
        <w:rPr>
          <w:szCs w:val="21"/>
        </w:rPr>
        <w:t>Q12</w:t>
      </w:r>
      <w:r>
        <w:rPr>
          <w:rFonts w:hint="eastAsia"/>
          <w:szCs w:val="21"/>
        </w:rPr>
        <w:t>对员工敬业度的测评</w:t>
      </w:r>
    </w:p>
    <w:p>
      <w:pPr>
        <w:pStyle w:val="style0"/>
        <w:spacing w:lineRule="auto" w:line="288"/>
        <w:ind w:left="420"/>
        <w:rPr>
          <w:b/>
          <w:szCs w:val="21"/>
        </w:rPr>
      </w:pPr>
      <w:r>
        <w:rPr>
          <w:rFonts w:hint="eastAsia"/>
          <w:b/>
          <w:szCs w:val="21"/>
        </w:rPr>
        <w:t>四、个体的能力</w:t>
      </w:r>
    </w:p>
    <w:p>
      <w:pPr>
        <w:pStyle w:val="style0"/>
        <w:numPr>
          <w:ilvl w:val="0"/>
          <w:numId w:val="78"/>
        </w:numPr>
        <w:spacing w:lineRule="auto" w:line="288"/>
        <w:ind w:firstLine="70"/>
        <w:rPr>
          <w:szCs w:val="21"/>
        </w:rPr>
      </w:pPr>
      <w:r>
        <w:rPr/>
        <w:fldChar w:fldCharType="begin"/>
      </w:r>
      <w:r>
        <w:instrText xml:space="preserve"> HYPERLINK "http://wiki.mbalib.com/wiki/%E9%BA%A6%E5%85%8B%E5%88%A9%E5%85%B0" \o "麦克利兰" </w:instrText>
      </w:r>
      <w:r>
        <w:rPr/>
        <w:fldChar w:fldCharType="separate"/>
      </w:r>
      <w:r>
        <w:rPr>
          <w:rFonts w:hint="eastAsia"/>
          <w:color w:val="0000ff"/>
          <w:szCs w:val="21"/>
        </w:rPr>
        <w:t>麦克利兰</w:t>
      </w:r>
      <w:r>
        <w:rPr/>
        <w:fldChar w:fldCharType="end"/>
      </w:r>
      <w:r>
        <w:rPr>
          <w:rFonts w:hint="eastAsia"/>
          <w:szCs w:val="21"/>
        </w:rPr>
        <w:t>的能力“冰山模型”</w:t>
      </w:r>
    </w:p>
    <w:p>
      <w:pPr>
        <w:pStyle w:val="style0"/>
        <w:numPr>
          <w:ilvl w:val="0"/>
          <w:numId w:val="78"/>
        </w:numPr>
        <w:spacing w:lineRule="auto" w:line="288"/>
        <w:ind w:firstLine="70"/>
        <w:rPr>
          <w:szCs w:val="21"/>
        </w:rPr>
      </w:pPr>
      <w:r>
        <w:rPr>
          <w:rFonts w:hint="eastAsia"/>
          <w:szCs w:val="21"/>
        </w:rPr>
        <w:t>应用工具：员工分类管理四象限分析</w:t>
      </w:r>
    </w:p>
    <w:p>
      <w:pPr>
        <w:pStyle w:val="style0"/>
        <w:numPr>
          <w:ilvl w:val="0"/>
          <w:numId w:val="78"/>
        </w:numPr>
        <w:spacing w:lineRule="auto" w:line="288"/>
        <w:ind w:firstLine="70"/>
        <w:rPr>
          <w:szCs w:val="21"/>
        </w:rPr>
      </w:pPr>
      <w:r>
        <w:rPr>
          <w:rFonts w:hint="eastAsia"/>
          <w:szCs w:val="21"/>
        </w:rPr>
        <w:t>案例分析：某企业老总的成本人和效益人理念</w:t>
      </w:r>
    </w:p>
    <w:p>
      <w:pPr>
        <w:pStyle w:val="style0"/>
        <w:numPr>
          <w:ilvl w:val="0"/>
          <w:numId w:val="78"/>
        </w:numPr>
        <w:spacing w:lineRule="auto" w:line="288"/>
        <w:ind w:firstLine="70"/>
        <w:rPr>
          <w:szCs w:val="21"/>
        </w:rPr>
      </w:pPr>
      <w:r>
        <w:rPr>
          <w:rFonts w:hint="eastAsia"/>
          <w:szCs w:val="21"/>
        </w:rPr>
        <w:t>案例讨论：能力和价值观哪个更重要？空降兵如何挑，怎么用？</w:t>
      </w:r>
    </w:p>
    <w:p>
      <w:pPr>
        <w:pStyle w:val="style0"/>
        <w:spacing w:lineRule="auto" w:line="288"/>
        <w:ind w:left="420"/>
        <w:rPr>
          <w:b/>
          <w:szCs w:val="21"/>
        </w:rPr>
      </w:pPr>
      <w:r>
        <w:rPr>
          <w:rFonts w:hint="eastAsia"/>
          <w:b/>
          <w:szCs w:val="21"/>
        </w:rPr>
        <w:t>五、知觉与个体决策</w:t>
      </w:r>
    </w:p>
    <w:p>
      <w:pPr>
        <w:pStyle w:val="style0"/>
        <w:numPr>
          <w:ilvl w:val="0"/>
          <w:numId w:val="78"/>
        </w:numPr>
        <w:spacing w:lineRule="auto" w:line="288"/>
        <w:ind w:firstLine="70"/>
        <w:rPr>
          <w:szCs w:val="21"/>
        </w:rPr>
      </w:pPr>
      <w:r>
        <w:rPr>
          <w:rFonts w:hint="eastAsia"/>
          <w:szCs w:val="21"/>
        </w:rPr>
        <w:t>对知觉的理解</w:t>
      </w:r>
    </w:p>
    <w:p>
      <w:pPr>
        <w:pStyle w:val="style0"/>
        <w:numPr>
          <w:ilvl w:val="0"/>
          <w:numId w:val="78"/>
        </w:numPr>
        <w:spacing w:lineRule="auto" w:line="288"/>
        <w:ind w:firstLine="70"/>
        <w:rPr>
          <w:szCs w:val="21"/>
        </w:rPr>
      </w:pPr>
      <w:r>
        <w:rPr>
          <w:rFonts w:hint="eastAsia"/>
          <w:szCs w:val="21"/>
        </w:rPr>
        <w:t>归因理论及其应用</w:t>
      </w:r>
    </w:p>
    <w:p>
      <w:pPr>
        <w:pStyle w:val="style0"/>
        <w:numPr>
          <w:ilvl w:val="0"/>
          <w:numId w:val="78"/>
        </w:numPr>
        <w:spacing w:lineRule="auto" w:line="288"/>
        <w:ind w:firstLine="70"/>
        <w:rPr>
          <w:szCs w:val="21"/>
        </w:rPr>
      </w:pPr>
      <w:r>
        <w:rPr>
          <w:rFonts w:hint="eastAsia"/>
          <w:szCs w:val="21"/>
        </w:rPr>
        <w:t>知觉对个体决策的影响</w:t>
      </w:r>
    </w:p>
    <w:p>
      <w:pPr>
        <w:pStyle w:val="style0"/>
        <w:spacing w:lineRule="auto" w:line="288"/>
        <w:ind w:left="420"/>
        <w:rPr>
          <w:b/>
          <w:szCs w:val="21"/>
        </w:rPr>
      </w:pPr>
      <w:r>
        <w:rPr>
          <w:rFonts w:hint="eastAsia"/>
          <w:b/>
          <w:szCs w:val="21"/>
        </w:rPr>
        <w:t>六、激励理论</w:t>
      </w:r>
    </w:p>
    <w:p>
      <w:pPr>
        <w:pStyle w:val="style0"/>
        <w:numPr>
          <w:ilvl w:val="0"/>
          <w:numId w:val="78"/>
        </w:numPr>
        <w:spacing w:lineRule="auto" w:line="288"/>
        <w:ind w:firstLine="70"/>
        <w:rPr>
          <w:szCs w:val="21"/>
        </w:rPr>
      </w:pPr>
      <w:r>
        <w:rPr>
          <w:rFonts w:hint="eastAsia"/>
          <w:szCs w:val="21"/>
        </w:rPr>
        <w:t>激励的类型</w:t>
      </w:r>
    </w:p>
    <w:p>
      <w:pPr>
        <w:pStyle w:val="style0"/>
        <w:numPr>
          <w:ilvl w:val="0"/>
          <w:numId w:val="78"/>
        </w:numPr>
        <w:spacing w:lineRule="auto" w:line="288"/>
        <w:ind w:firstLine="70"/>
        <w:rPr>
          <w:szCs w:val="21"/>
        </w:rPr>
      </w:pPr>
      <w:r>
        <w:rPr>
          <w:rFonts w:hint="eastAsia"/>
          <w:szCs w:val="21"/>
        </w:rPr>
        <w:t>激励的心理机制</w:t>
      </w:r>
    </w:p>
    <w:p>
      <w:pPr>
        <w:pStyle w:val="style0"/>
        <w:numPr>
          <w:ilvl w:val="0"/>
          <w:numId w:val="78"/>
        </w:numPr>
        <w:spacing w:lineRule="auto" w:line="288"/>
        <w:ind w:firstLine="70"/>
        <w:rPr>
          <w:szCs w:val="21"/>
        </w:rPr>
      </w:pPr>
      <w:r>
        <w:rPr>
          <w:rFonts w:hint="eastAsia"/>
          <w:szCs w:val="21"/>
        </w:rPr>
        <w:t>激励理论</w:t>
      </w:r>
    </w:p>
    <w:p>
      <w:pPr>
        <w:pStyle w:val="style0"/>
        <w:numPr>
          <w:ilvl w:val="0"/>
          <w:numId w:val="78"/>
        </w:numPr>
        <w:spacing w:lineRule="auto" w:line="288"/>
        <w:ind w:firstLine="70"/>
        <w:rPr>
          <w:szCs w:val="21"/>
        </w:rPr>
      </w:pPr>
      <w:r>
        <w:rPr>
          <w:rFonts w:hint="eastAsia"/>
          <w:szCs w:val="21"/>
        </w:rPr>
        <w:t>激励实践</w:t>
      </w:r>
    </w:p>
    <w:p>
      <w:pPr>
        <w:pStyle w:val="style0"/>
        <w:spacing w:lineRule="auto" w:line="288"/>
        <w:rPr>
          <w:szCs w:val="21"/>
        </w:rPr>
      </w:pPr>
    </w:p>
    <w:p>
      <w:pPr>
        <w:pStyle w:val="style0"/>
        <w:spacing w:lineRule="auto" w:line="288"/>
        <w:rPr>
          <w:b/>
          <w:szCs w:val="21"/>
        </w:rPr>
      </w:pPr>
      <w:r>
        <w:rPr>
          <w:rFonts w:hint="eastAsia"/>
          <w:b/>
          <w:szCs w:val="21"/>
        </w:rPr>
        <w:t>第三篇</w:t>
      </w:r>
      <w:r>
        <w:rPr>
          <w:b/>
          <w:szCs w:val="21"/>
        </w:rPr>
        <w:t xml:space="preserve">   </w:t>
      </w:r>
      <w:r>
        <w:rPr>
          <w:rFonts w:hint="eastAsia"/>
          <w:b/>
          <w:szCs w:val="21"/>
        </w:rPr>
        <w:t>群体行为篇：群策群力——构建高绩效组织的</w:t>
      </w:r>
      <w:r>
        <w:rPr>
          <w:rFonts w:hint="eastAsia"/>
          <w:b/>
          <w:szCs w:val="21"/>
          <w:em w:val="dot"/>
        </w:rPr>
        <w:t>器官</w:t>
      </w:r>
    </w:p>
    <w:p>
      <w:pPr>
        <w:pStyle w:val="style0"/>
        <w:spacing w:lineRule="auto" w:line="288"/>
        <w:ind w:left="420"/>
        <w:rPr>
          <w:b/>
          <w:szCs w:val="21"/>
        </w:rPr>
      </w:pPr>
      <w:r>
        <w:rPr>
          <w:rFonts w:hint="eastAsia"/>
          <w:b/>
          <w:szCs w:val="21"/>
        </w:rPr>
        <w:t>一、群体概述</w:t>
      </w:r>
    </w:p>
    <w:p>
      <w:pPr>
        <w:pStyle w:val="style0"/>
        <w:numPr>
          <w:ilvl w:val="0"/>
          <w:numId w:val="78"/>
        </w:numPr>
        <w:spacing w:lineRule="auto" w:line="288"/>
        <w:ind w:firstLine="70"/>
        <w:rPr>
          <w:szCs w:val="21"/>
        </w:rPr>
      </w:pPr>
      <w:r>
        <w:rPr>
          <w:rFonts w:hint="eastAsia"/>
          <w:szCs w:val="21"/>
        </w:rPr>
        <w:t>群体的含义和分类</w:t>
      </w:r>
    </w:p>
    <w:p>
      <w:pPr>
        <w:pStyle w:val="style0"/>
        <w:numPr>
          <w:ilvl w:val="0"/>
          <w:numId w:val="78"/>
        </w:numPr>
        <w:spacing w:lineRule="auto" w:line="288"/>
        <w:ind w:firstLine="70"/>
        <w:rPr>
          <w:szCs w:val="21"/>
        </w:rPr>
      </w:pPr>
      <w:r>
        <w:rPr>
          <w:rFonts w:hint="eastAsia"/>
          <w:szCs w:val="21"/>
        </w:rPr>
        <w:t>群体的作用</w:t>
      </w:r>
    </w:p>
    <w:p>
      <w:pPr>
        <w:pStyle w:val="style0"/>
        <w:numPr>
          <w:ilvl w:val="0"/>
          <w:numId w:val="78"/>
        </w:numPr>
        <w:spacing w:lineRule="auto" w:line="288"/>
        <w:ind w:firstLine="70"/>
        <w:rPr>
          <w:szCs w:val="21"/>
        </w:rPr>
      </w:pPr>
      <w:r>
        <w:rPr>
          <w:rFonts w:hint="eastAsia"/>
          <w:szCs w:val="21"/>
        </w:rPr>
        <w:t>群体的外部环境条件</w:t>
      </w:r>
    </w:p>
    <w:p>
      <w:pPr>
        <w:pStyle w:val="style0"/>
        <w:numPr>
          <w:ilvl w:val="0"/>
          <w:numId w:val="78"/>
        </w:numPr>
        <w:spacing w:lineRule="auto" w:line="288"/>
        <w:ind w:firstLine="70"/>
        <w:rPr>
          <w:szCs w:val="21"/>
        </w:rPr>
      </w:pPr>
      <w:r>
        <w:rPr>
          <w:rFonts w:hint="eastAsia"/>
          <w:szCs w:val="21"/>
        </w:rPr>
        <w:t>群体的成员资源</w:t>
      </w:r>
    </w:p>
    <w:p>
      <w:pPr>
        <w:pStyle w:val="style0"/>
        <w:numPr>
          <w:ilvl w:val="0"/>
          <w:numId w:val="78"/>
        </w:numPr>
        <w:spacing w:lineRule="auto" w:line="288"/>
        <w:ind w:firstLine="70"/>
        <w:rPr>
          <w:szCs w:val="21"/>
        </w:rPr>
      </w:pPr>
      <w:r>
        <w:rPr>
          <w:rFonts w:hint="eastAsia"/>
          <w:szCs w:val="21"/>
        </w:rPr>
        <w:t>群体凝聚力</w:t>
      </w:r>
    </w:p>
    <w:p>
      <w:pPr>
        <w:pStyle w:val="style0"/>
        <w:spacing w:lineRule="auto" w:line="288"/>
        <w:ind w:left="420"/>
        <w:rPr>
          <w:b/>
          <w:szCs w:val="21"/>
        </w:rPr>
      </w:pPr>
      <w:r>
        <w:rPr>
          <w:rFonts w:hint="eastAsia"/>
          <w:b/>
          <w:szCs w:val="21"/>
        </w:rPr>
        <w:t>二、群体决策</w:t>
      </w:r>
    </w:p>
    <w:p>
      <w:pPr>
        <w:pStyle w:val="style0"/>
        <w:numPr>
          <w:ilvl w:val="0"/>
          <w:numId w:val="78"/>
        </w:numPr>
        <w:spacing w:lineRule="auto" w:line="288"/>
        <w:ind w:firstLine="70"/>
        <w:rPr>
          <w:szCs w:val="21"/>
        </w:rPr>
      </w:pPr>
      <w:r>
        <w:rPr>
          <w:rFonts w:hint="eastAsia"/>
          <w:szCs w:val="21"/>
        </w:rPr>
        <w:t>群体决策的优缺点</w:t>
      </w:r>
    </w:p>
    <w:p>
      <w:pPr>
        <w:pStyle w:val="style0"/>
        <w:numPr>
          <w:ilvl w:val="0"/>
          <w:numId w:val="78"/>
        </w:numPr>
        <w:spacing w:lineRule="auto" w:line="288"/>
        <w:ind w:firstLine="70"/>
        <w:rPr>
          <w:szCs w:val="21"/>
        </w:rPr>
      </w:pPr>
      <w:r>
        <w:rPr>
          <w:rFonts w:hint="eastAsia"/>
          <w:szCs w:val="21"/>
        </w:rPr>
        <w:t>应用工具：群体决策的主要技术方法</w:t>
      </w:r>
    </w:p>
    <w:p>
      <w:pPr>
        <w:pStyle w:val="style0"/>
        <w:numPr>
          <w:ilvl w:val="0"/>
          <w:numId w:val="78"/>
        </w:numPr>
        <w:spacing w:lineRule="auto" w:line="288"/>
        <w:ind w:firstLine="70"/>
        <w:rPr>
          <w:szCs w:val="21"/>
        </w:rPr>
      </w:pPr>
      <w:r>
        <w:rPr>
          <w:rFonts w:hint="eastAsia"/>
          <w:szCs w:val="21"/>
        </w:rPr>
        <w:t>案例讨论：某企业群体决策的应用效果</w:t>
      </w:r>
    </w:p>
    <w:p>
      <w:pPr>
        <w:pStyle w:val="style0"/>
        <w:spacing w:lineRule="auto" w:line="288"/>
        <w:ind w:left="420"/>
        <w:rPr>
          <w:b/>
          <w:szCs w:val="21"/>
        </w:rPr>
      </w:pPr>
      <w:r>
        <w:rPr>
          <w:rFonts w:hint="eastAsia"/>
          <w:b/>
          <w:szCs w:val="21"/>
        </w:rPr>
        <w:t>三、群体沟通</w:t>
      </w:r>
    </w:p>
    <w:p>
      <w:pPr>
        <w:pStyle w:val="style0"/>
        <w:numPr>
          <w:ilvl w:val="0"/>
          <w:numId w:val="78"/>
        </w:numPr>
        <w:spacing w:lineRule="auto" w:line="288"/>
        <w:ind w:firstLine="70"/>
        <w:rPr>
          <w:szCs w:val="21"/>
        </w:rPr>
      </w:pPr>
      <w:r>
        <w:rPr>
          <w:rFonts w:hint="eastAsia"/>
          <w:szCs w:val="21"/>
        </w:rPr>
        <w:t>沟通八要素：信息失真的原因分析</w:t>
      </w:r>
    </w:p>
    <w:p>
      <w:pPr>
        <w:pStyle w:val="style0"/>
        <w:numPr>
          <w:ilvl w:val="0"/>
          <w:numId w:val="78"/>
        </w:numPr>
        <w:spacing w:lineRule="auto" w:line="288"/>
        <w:ind w:firstLine="70"/>
        <w:rPr>
          <w:szCs w:val="21"/>
        </w:rPr>
      </w:pPr>
      <w:r>
        <w:rPr>
          <w:rFonts w:hint="eastAsia"/>
          <w:szCs w:val="21"/>
        </w:rPr>
        <w:t>管理游戏：感受沟通过程的诸多要素</w:t>
      </w:r>
    </w:p>
    <w:p>
      <w:pPr>
        <w:pStyle w:val="style0"/>
        <w:numPr>
          <w:ilvl w:val="0"/>
          <w:numId w:val="78"/>
        </w:numPr>
        <w:spacing w:lineRule="auto" w:line="288"/>
        <w:ind w:firstLine="70"/>
        <w:rPr>
          <w:szCs w:val="21"/>
        </w:rPr>
      </w:pPr>
      <w:r>
        <w:rPr>
          <w:rFonts w:hint="eastAsia"/>
          <w:szCs w:val="21"/>
        </w:rPr>
        <w:t>沟通的主要方法和技巧</w:t>
      </w:r>
    </w:p>
    <w:p>
      <w:pPr>
        <w:pStyle w:val="style0"/>
        <w:spacing w:lineRule="auto" w:line="288"/>
        <w:ind w:left="420"/>
        <w:rPr>
          <w:b/>
          <w:szCs w:val="21"/>
        </w:rPr>
      </w:pPr>
      <w:r>
        <w:rPr>
          <w:rFonts w:hint="eastAsia"/>
          <w:b/>
          <w:szCs w:val="21"/>
        </w:rPr>
        <w:t>四、领导理论</w:t>
      </w:r>
    </w:p>
    <w:p>
      <w:pPr>
        <w:pStyle w:val="style0"/>
        <w:numPr>
          <w:ilvl w:val="0"/>
          <w:numId w:val="78"/>
        </w:numPr>
        <w:spacing w:lineRule="auto" w:line="288"/>
        <w:ind w:firstLine="70"/>
        <w:rPr>
          <w:szCs w:val="21"/>
        </w:rPr>
      </w:pPr>
      <w:r>
        <w:rPr>
          <w:rFonts w:hint="eastAsia"/>
          <w:szCs w:val="21"/>
        </w:rPr>
        <w:t>领导品质理论</w:t>
      </w:r>
    </w:p>
    <w:p>
      <w:pPr>
        <w:pStyle w:val="style0"/>
        <w:numPr>
          <w:ilvl w:val="0"/>
          <w:numId w:val="78"/>
        </w:numPr>
        <w:spacing w:lineRule="auto" w:line="288"/>
        <w:ind w:firstLine="70"/>
        <w:rPr>
          <w:szCs w:val="21"/>
        </w:rPr>
      </w:pPr>
      <w:r>
        <w:rPr>
          <w:rFonts w:hint="eastAsia"/>
          <w:szCs w:val="21"/>
        </w:rPr>
        <w:t>领导行为理论</w:t>
      </w:r>
    </w:p>
    <w:p>
      <w:pPr>
        <w:pStyle w:val="style0"/>
        <w:numPr>
          <w:ilvl w:val="0"/>
          <w:numId w:val="78"/>
        </w:numPr>
        <w:spacing w:lineRule="auto" w:line="288"/>
        <w:ind w:firstLine="70"/>
        <w:rPr>
          <w:szCs w:val="21"/>
        </w:rPr>
      </w:pPr>
      <w:r>
        <w:rPr>
          <w:rFonts w:hint="eastAsia"/>
          <w:szCs w:val="21"/>
        </w:rPr>
        <w:t>领导权变理论</w:t>
      </w:r>
    </w:p>
    <w:p>
      <w:pPr>
        <w:pStyle w:val="style0"/>
        <w:spacing w:lineRule="auto" w:line="288"/>
        <w:rPr>
          <w:b/>
          <w:szCs w:val="21"/>
        </w:rPr>
      </w:pPr>
    </w:p>
    <w:p>
      <w:pPr>
        <w:pStyle w:val="style0"/>
        <w:spacing w:lineRule="auto" w:line="288"/>
        <w:rPr>
          <w:b/>
          <w:szCs w:val="21"/>
        </w:rPr>
      </w:pPr>
      <w:r>
        <w:rPr>
          <w:rFonts w:hint="eastAsia"/>
          <w:b/>
          <w:szCs w:val="21"/>
        </w:rPr>
        <w:t>第四篇</w:t>
      </w:r>
      <w:r>
        <w:rPr>
          <w:b/>
          <w:szCs w:val="21"/>
        </w:rPr>
        <w:t xml:space="preserve">   </w:t>
      </w:r>
      <w:r>
        <w:rPr>
          <w:rFonts w:hint="eastAsia"/>
          <w:b/>
          <w:szCs w:val="21"/>
        </w:rPr>
        <w:t>组织行为篇：走出混沌——构建高绩效组织的</w:t>
      </w:r>
      <w:r>
        <w:rPr>
          <w:rFonts w:hint="eastAsia"/>
          <w:b/>
          <w:szCs w:val="21"/>
          <w:em w:val="dot"/>
        </w:rPr>
        <w:t>结构</w:t>
      </w:r>
    </w:p>
    <w:p>
      <w:pPr>
        <w:pStyle w:val="style0"/>
        <w:spacing w:lineRule="auto" w:line="288"/>
        <w:ind w:left="420"/>
        <w:rPr>
          <w:b/>
          <w:szCs w:val="21"/>
        </w:rPr>
      </w:pPr>
      <w:r>
        <w:rPr>
          <w:rFonts w:hint="eastAsia"/>
          <w:b/>
          <w:szCs w:val="21"/>
        </w:rPr>
        <w:t>一、组织诊断</w:t>
      </w:r>
    </w:p>
    <w:p>
      <w:pPr>
        <w:pStyle w:val="style0"/>
        <w:numPr>
          <w:ilvl w:val="0"/>
          <w:numId w:val="78"/>
        </w:numPr>
        <w:spacing w:lineRule="auto" w:line="288"/>
        <w:ind w:firstLine="70"/>
        <w:rPr>
          <w:szCs w:val="21"/>
        </w:rPr>
      </w:pPr>
      <w:r>
        <w:rPr>
          <w:rFonts w:hint="eastAsia"/>
          <w:szCs w:val="21"/>
        </w:rPr>
        <w:t>组织的主要矛盾和次要矛盾</w:t>
      </w:r>
    </w:p>
    <w:p>
      <w:pPr>
        <w:pStyle w:val="style0"/>
        <w:numPr>
          <w:ilvl w:val="0"/>
          <w:numId w:val="78"/>
        </w:numPr>
        <w:spacing w:lineRule="auto" w:line="288"/>
        <w:ind w:firstLine="70"/>
        <w:rPr>
          <w:szCs w:val="21"/>
        </w:rPr>
      </w:pPr>
      <w:r>
        <w:rPr>
          <w:rFonts w:hint="eastAsia"/>
          <w:szCs w:val="21"/>
        </w:rPr>
        <w:t>深度访谈与问卷调研</w:t>
      </w:r>
    </w:p>
    <w:p>
      <w:pPr>
        <w:pStyle w:val="style0"/>
        <w:numPr>
          <w:ilvl w:val="0"/>
          <w:numId w:val="78"/>
        </w:numPr>
        <w:spacing w:lineRule="auto" w:line="288"/>
        <w:ind w:firstLine="70"/>
        <w:rPr>
          <w:szCs w:val="21"/>
        </w:rPr>
      </w:pPr>
      <w:r>
        <w:rPr>
          <w:rFonts w:hint="eastAsia"/>
          <w:szCs w:val="21"/>
        </w:rPr>
        <w:t>组织诊断的七维度分析法</w:t>
      </w:r>
    </w:p>
    <w:p>
      <w:pPr>
        <w:pStyle w:val="style0"/>
        <w:numPr>
          <w:ilvl w:val="0"/>
          <w:numId w:val="78"/>
        </w:numPr>
        <w:spacing w:lineRule="auto" w:line="288"/>
        <w:ind w:firstLine="70"/>
        <w:rPr>
          <w:szCs w:val="21"/>
        </w:rPr>
      </w:pPr>
      <w:r>
        <w:rPr>
          <w:rFonts w:hint="eastAsia"/>
          <w:szCs w:val="21"/>
        </w:rPr>
        <w:t>案例和工具：运用</w:t>
      </w:r>
      <w:r>
        <w:rPr>
          <w:szCs w:val="21"/>
        </w:rPr>
        <w:t>RUC</w:t>
      </w:r>
      <w:r>
        <w:rPr>
          <w:rFonts w:hint="eastAsia"/>
          <w:szCs w:val="21"/>
        </w:rPr>
        <w:t>问卷对某企业的组织诊断</w:t>
      </w:r>
    </w:p>
    <w:p>
      <w:pPr>
        <w:pStyle w:val="style0"/>
        <w:spacing w:lineRule="auto" w:line="288"/>
        <w:ind w:left="420"/>
        <w:rPr>
          <w:b/>
          <w:szCs w:val="21"/>
        </w:rPr>
      </w:pPr>
      <w:r>
        <w:rPr>
          <w:rFonts w:hint="eastAsia"/>
          <w:b/>
          <w:szCs w:val="21"/>
        </w:rPr>
        <w:t>二、组织变革</w:t>
      </w:r>
    </w:p>
    <w:p>
      <w:pPr>
        <w:pStyle w:val="style0"/>
        <w:numPr>
          <w:ilvl w:val="0"/>
          <w:numId w:val="78"/>
        </w:numPr>
        <w:spacing w:lineRule="auto" w:line="288"/>
        <w:ind w:firstLine="70"/>
        <w:rPr>
          <w:szCs w:val="21"/>
        </w:rPr>
      </w:pPr>
      <w:r>
        <w:rPr>
          <w:rFonts w:hint="eastAsia"/>
          <w:szCs w:val="21"/>
        </w:rPr>
        <w:t>组织结构设计基本原则</w:t>
      </w:r>
    </w:p>
    <w:p>
      <w:pPr>
        <w:pStyle w:val="style0"/>
        <w:numPr>
          <w:ilvl w:val="0"/>
          <w:numId w:val="78"/>
        </w:numPr>
        <w:spacing w:lineRule="auto" w:line="288"/>
        <w:ind w:firstLine="70"/>
        <w:rPr>
          <w:szCs w:val="21"/>
        </w:rPr>
      </w:pPr>
      <w:r>
        <w:rPr>
          <w:rFonts w:hint="eastAsia"/>
          <w:szCs w:val="21"/>
        </w:rPr>
        <w:t>直线职能制组织结构</w:t>
      </w:r>
    </w:p>
    <w:p>
      <w:pPr>
        <w:pStyle w:val="style0"/>
        <w:numPr>
          <w:ilvl w:val="0"/>
          <w:numId w:val="78"/>
        </w:numPr>
        <w:spacing w:lineRule="auto" w:line="288"/>
        <w:ind w:firstLine="70"/>
        <w:rPr>
          <w:szCs w:val="21"/>
        </w:rPr>
      </w:pPr>
      <w:r>
        <w:rPr>
          <w:rFonts w:hint="eastAsia"/>
          <w:szCs w:val="21"/>
        </w:rPr>
        <w:t>事业部制与半事业部制的选择</w:t>
      </w:r>
    </w:p>
    <w:p>
      <w:pPr>
        <w:pStyle w:val="style0"/>
        <w:numPr>
          <w:ilvl w:val="0"/>
          <w:numId w:val="78"/>
        </w:numPr>
        <w:spacing w:lineRule="auto" w:line="288"/>
        <w:ind w:firstLine="70"/>
        <w:rPr>
          <w:szCs w:val="21"/>
        </w:rPr>
      </w:pPr>
      <w:r>
        <w:rPr>
          <w:rFonts w:hint="eastAsia"/>
          <w:szCs w:val="21"/>
        </w:rPr>
        <w:t>责任型组织的诞生</w:t>
      </w:r>
    </w:p>
    <w:p>
      <w:pPr>
        <w:pStyle w:val="style0"/>
        <w:numPr>
          <w:ilvl w:val="0"/>
          <w:numId w:val="78"/>
        </w:numPr>
        <w:spacing w:lineRule="auto" w:line="288"/>
        <w:ind w:firstLine="70"/>
        <w:rPr>
          <w:szCs w:val="21"/>
        </w:rPr>
      </w:pPr>
      <w:r>
        <w:rPr>
          <w:rFonts w:hint="eastAsia"/>
          <w:szCs w:val="21"/>
        </w:rPr>
        <w:t>未来组织结构发展演进趋势</w:t>
      </w:r>
    </w:p>
    <w:p>
      <w:pPr>
        <w:pStyle w:val="style0"/>
        <w:numPr>
          <w:ilvl w:val="0"/>
          <w:numId w:val="78"/>
        </w:numPr>
        <w:spacing w:lineRule="auto" w:line="288"/>
        <w:ind w:firstLine="70"/>
        <w:rPr>
          <w:szCs w:val="21"/>
        </w:rPr>
      </w:pPr>
      <w:r>
        <w:rPr>
          <w:rFonts w:hint="eastAsia"/>
          <w:szCs w:val="21"/>
        </w:rPr>
        <w:t>案例和工具：</w:t>
      </w:r>
      <w:r>
        <w:rPr>
          <w:szCs w:val="21"/>
        </w:rPr>
        <w:t>TQCS</w:t>
      </w:r>
      <w:r>
        <w:rPr>
          <w:rFonts w:hint="eastAsia"/>
          <w:szCs w:val="21"/>
        </w:rPr>
        <w:t>方法在流程再造中的应用</w:t>
      </w:r>
    </w:p>
    <w:p>
      <w:pPr>
        <w:pStyle w:val="style0"/>
        <w:spacing w:lineRule="auto" w:line="288"/>
        <w:ind w:left="420"/>
        <w:rPr>
          <w:b/>
          <w:szCs w:val="21"/>
        </w:rPr>
      </w:pPr>
      <w:r>
        <w:rPr>
          <w:rFonts w:hint="eastAsia"/>
          <w:b/>
          <w:szCs w:val="21"/>
        </w:rPr>
        <w:t>三、组织学习</w:t>
      </w:r>
    </w:p>
    <w:p>
      <w:pPr>
        <w:pStyle w:val="style0"/>
        <w:numPr>
          <w:ilvl w:val="0"/>
          <w:numId w:val="78"/>
        </w:numPr>
        <w:spacing w:lineRule="auto" w:line="288"/>
        <w:ind w:firstLine="70"/>
        <w:rPr>
          <w:szCs w:val="21"/>
        </w:rPr>
      </w:pPr>
      <w:r>
        <w:rPr>
          <w:rFonts w:hint="eastAsia"/>
          <w:szCs w:val="21"/>
        </w:rPr>
        <w:t>长寿公司的基因之一：组织学习</w:t>
      </w:r>
    </w:p>
    <w:p>
      <w:pPr>
        <w:pStyle w:val="style0"/>
        <w:numPr>
          <w:ilvl w:val="0"/>
          <w:numId w:val="78"/>
        </w:numPr>
        <w:spacing w:lineRule="auto" w:line="288"/>
        <w:ind w:firstLine="70"/>
        <w:rPr>
          <w:szCs w:val="21"/>
        </w:rPr>
      </w:pPr>
      <w:r>
        <w:rPr>
          <w:rFonts w:hint="eastAsia"/>
          <w:szCs w:val="21"/>
        </w:rPr>
        <w:t>学习型组织破解当前企业学习三大矛盾</w:t>
      </w:r>
    </w:p>
    <w:p>
      <w:pPr>
        <w:pStyle w:val="style0"/>
        <w:numPr>
          <w:ilvl w:val="0"/>
          <w:numId w:val="78"/>
        </w:numPr>
        <w:spacing w:lineRule="auto" w:line="288"/>
        <w:ind w:firstLine="70"/>
        <w:rPr>
          <w:szCs w:val="21"/>
        </w:rPr>
      </w:pPr>
      <w:r>
        <w:rPr>
          <w:rFonts w:hint="eastAsia"/>
          <w:szCs w:val="21"/>
        </w:rPr>
        <w:t>案例和工具：深化学习型组织模式介绍</w:t>
      </w:r>
    </w:p>
    <w:p>
      <w:pPr>
        <w:pStyle w:val="style0"/>
        <w:spacing w:lineRule="auto" w:line="288"/>
        <w:ind w:left="420"/>
        <w:rPr>
          <w:b/>
          <w:szCs w:val="21"/>
        </w:rPr>
      </w:pPr>
      <w:r>
        <w:rPr>
          <w:rFonts w:hint="eastAsia"/>
          <w:b/>
          <w:szCs w:val="21"/>
        </w:rPr>
        <w:t>四、组织文化</w:t>
      </w:r>
    </w:p>
    <w:p>
      <w:pPr>
        <w:pStyle w:val="style0"/>
        <w:numPr>
          <w:ilvl w:val="0"/>
          <w:numId w:val="78"/>
        </w:numPr>
        <w:spacing w:lineRule="auto" w:line="288"/>
        <w:ind w:firstLine="70"/>
        <w:rPr>
          <w:szCs w:val="21"/>
        </w:rPr>
      </w:pPr>
      <w:r>
        <w:rPr>
          <w:rFonts w:hint="eastAsia"/>
          <w:szCs w:val="21"/>
        </w:rPr>
        <w:t>文化是企业规范化管理的内在动力</w:t>
      </w:r>
    </w:p>
    <w:p>
      <w:pPr>
        <w:pStyle w:val="style0"/>
        <w:numPr>
          <w:ilvl w:val="0"/>
          <w:numId w:val="78"/>
        </w:numPr>
        <w:spacing w:lineRule="auto" w:line="288"/>
        <w:ind w:firstLine="70"/>
        <w:rPr>
          <w:szCs w:val="21"/>
        </w:rPr>
      </w:pPr>
      <w:r>
        <w:rPr>
          <w:rFonts w:hint="eastAsia"/>
          <w:szCs w:val="21"/>
        </w:rPr>
        <w:t>高绩效组织企业文化的五要素内涵</w:t>
      </w:r>
    </w:p>
    <w:p>
      <w:pPr>
        <w:pStyle w:val="style0"/>
        <w:numPr>
          <w:ilvl w:val="0"/>
          <w:numId w:val="78"/>
        </w:numPr>
        <w:spacing w:lineRule="auto" w:line="288"/>
        <w:ind w:firstLine="70"/>
        <w:rPr>
          <w:szCs w:val="21"/>
        </w:rPr>
      </w:pPr>
      <w:r>
        <w:rPr>
          <w:rFonts w:hint="eastAsia"/>
          <w:szCs w:val="21"/>
        </w:rPr>
        <w:t>从“个人英雄主义”走向“抱团打天下”</w:t>
      </w:r>
    </w:p>
    <w:p>
      <w:pPr>
        <w:pStyle w:val="style0"/>
        <w:numPr>
          <w:ilvl w:val="0"/>
          <w:numId w:val="78"/>
        </w:numPr>
        <w:spacing w:lineRule="auto" w:line="288"/>
        <w:ind w:firstLine="70"/>
        <w:rPr>
          <w:szCs w:val="21"/>
        </w:rPr>
      </w:pPr>
      <w:r>
        <w:rPr>
          <w:rFonts w:hint="eastAsia"/>
          <w:szCs w:val="21"/>
        </w:rPr>
        <w:t>案例分析：某成长型企业凝练文化全景分析</w:t>
      </w:r>
    </w:p>
    <w:p>
      <w:pPr>
        <w:pStyle w:val="style0"/>
        <w:numPr>
          <w:ilvl w:val="0"/>
          <w:numId w:val="78"/>
        </w:numPr>
        <w:spacing w:lineRule="auto" w:line="288"/>
        <w:ind w:firstLine="70"/>
        <w:rPr>
          <w:szCs w:val="21"/>
        </w:rPr>
      </w:pPr>
      <w:r>
        <w:rPr>
          <w:rFonts w:hint="eastAsia"/>
          <w:szCs w:val="21"/>
        </w:rPr>
        <w:t>结语：走出混沌，基业长青</w:t>
      </w:r>
    </w:p>
    <w:p>
      <w:pPr>
        <w:pStyle w:val="style0"/>
        <w:widowControl/>
        <w:jc w:val="left"/>
        <w:rPr/>
      </w:pPr>
      <w:r>
        <w:br w:type="page"/>
      </w:r>
    </w:p>
    <w:bookmarkStart w:id="110" w:name="_Toc21098"/>
    <w:bookmarkStart w:id="111" w:name="_Toc519071134"/>
    <w:p>
      <w:pPr>
        <w:pStyle w:val="style3"/>
        <w:jc w:val="center"/>
        <w:rPr>
          <w:rFonts w:ascii="Cambria" w:hAnsi="Cambria" w:hint="default"/>
          <w:bCs/>
          <w:sz w:val="32"/>
          <w:szCs w:val="32"/>
        </w:rPr>
      </w:pPr>
      <w:r>
        <w:rPr>
          <w:rFonts w:ascii="Cambria" w:hAnsi="Cambria"/>
          <w:bCs/>
          <w:sz w:val="32"/>
          <w:szCs w:val="32"/>
        </w:rPr>
        <w:t>《税务筹划》课程大纲及教学进度表</w:t>
      </w:r>
      <w:bookmarkEnd w:id="110"/>
      <w:bookmarkEnd w:id="111"/>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税务筹划</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r>
        <w:tblPrEx/>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Tax Planning</w:t>
            </w:r>
          </w:p>
        </w:tc>
      </w:tr>
      <w:tr>
        <w:tblPrEx/>
        <w:trPr>
          <w:trHeight w:val="35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翟继光</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r>
        <w:tblPrEx/>
        <w:trPr>
          <w:trHeight w:val="320"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bl>
    <w:p>
      <w:pPr>
        <w:pStyle w:val="style0"/>
        <w:spacing w:lineRule="auto" w:line="288"/>
        <w:rPr>
          <w:rFonts w:ascii="宋体"/>
          <w:szCs w:val="21"/>
        </w:rPr>
      </w:pPr>
    </w:p>
    <w:p>
      <w:pPr>
        <w:pStyle w:val="style0"/>
        <w:spacing w:lineRule="auto" w:line="288"/>
        <w:rPr>
          <w:rFonts w:ascii="宋体"/>
          <w:szCs w:val="21"/>
        </w:rPr>
      </w:pPr>
      <w:r>
        <w:rPr>
          <w:rFonts w:ascii="宋体" w:hAnsi="宋体" w:hint="eastAsia"/>
          <w:szCs w:val="21"/>
        </w:rPr>
        <w:t>授课教师联系方式：</w:t>
      </w:r>
    </w:p>
    <w:p>
      <w:pPr>
        <w:pStyle w:val="style0"/>
        <w:spacing w:lineRule="auto" w:line="288"/>
        <w:rPr>
          <w:szCs w:val="21"/>
        </w:rPr>
      </w:pPr>
      <w:r>
        <w:rPr>
          <w:rFonts w:hAnsi="宋体" w:hint="eastAsia"/>
          <w:szCs w:val="21"/>
        </w:rPr>
        <w:t>电话：</w:t>
      </w:r>
      <w:r>
        <w:rPr>
          <w:szCs w:val="21"/>
        </w:rPr>
        <w:t>13810095934</w:t>
      </w:r>
    </w:p>
    <w:p>
      <w:pPr>
        <w:pStyle w:val="style0"/>
        <w:spacing w:lineRule="auto" w:line="288"/>
        <w:rPr>
          <w:szCs w:val="21"/>
        </w:rPr>
      </w:pPr>
      <w:r>
        <w:rPr>
          <w:szCs w:val="21"/>
        </w:rPr>
        <w:t>Email</w:t>
      </w:r>
      <w:r>
        <w:rPr>
          <w:rFonts w:hAnsi="宋体" w:hint="eastAsia"/>
          <w:szCs w:val="21"/>
        </w:rPr>
        <w:t>：</w:t>
      </w:r>
      <w:r>
        <w:rPr>
          <w:szCs w:val="21"/>
        </w:rPr>
        <w:t>zhaijiguang2008@sina.com</w:t>
      </w:r>
    </w:p>
    <w:p>
      <w:pPr>
        <w:pStyle w:val="style0"/>
        <w:spacing w:lineRule="auto" w:line="288"/>
        <w:rPr>
          <w:rFonts w:ascii="宋体"/>
          <w:szCs w:val="21"/>
        </w:rPr>
      </w:pPr>
      <w:r>
        <w:rPr>
          <w:rFonts w:ascii="宋体" w:hAnsi="宋体" w:hint="eastAsia"/>
          <w:szCs w:val="21"/>
        </w:rPr>
        <w:t>辅导、答疑安排：</w:t>
      </w:r>
    </w:p>
    <w:p>
      <w:pPr>
        <w:pStyle w:val="style0"/>
        <w:spacing w:lineRule="auto" w:line="288"/>
        <w:rPr>
          <w:rFonts w:ascii="宋体"/>
          <w:szCs w:val="21"/>
        </w:rPr>
      </w:pPr>
    </w:p>
    <w:p>
      <w:pPr>
        <w:pStyle w:val="style0"/>
        <w:numPr>
          <w:ilvl w:val="0"/>
          <w:numId w:val="79"/>
        </w:numPr>
        <w:spacing w:lineRule="auto" w:line="288"/>
        <w:rPr>
          <w:rFonts w:ascii="宋体"/>
          <w:szCs w:val="21"/>
        </w:rPr>
      </w:pPr>
      <w:r>
        <w:rPr>
          <w:rFonts w:ascii="宋体" w:hAnsi="宋体" w:hint="eastAsia"/>
          <w:szCs w:val="21"/>
        </w:rPr>
        <w:t>课程概述</w:t>
      </w:r>
    </w:p>
    <w:p>
      <w:pPr>
        <w:pStyle w:val="style0"/>
        <w:spacing w:lineRule="auto" w:line="288"/>
        <w:ind w:left="360"/>
        <w:rPr>
          <w:rFonts w:ascii="宋体"/>
          <w:szCs w:val="21"/>
        </w:rPr>
      </w:pPr>
      <w:r>
        <w:rPr>
          <w:rFonts w:ascii="宋体" w:hAnsi="宋体" w:hint="eastAsia"/>
          <w:szCs w:val="21"/>
        </w:rPr>
        <w:t>主要讲授税务筹划概述，公司所涉及的企业所得税、个人所得税、增值税、消费税、土地增值税、房产税、印花税、车辆购置税、车船税、城镇土地使用税、城市维护建设税等主要税种的基本制度，讲授公司进行税务筹划的基本原理与主要方法。</w:t>
      </w:r>
    </w:p>
    <w:p>
      <w:pPr>
        <w:pStyle w:val="style0"/>
        <w:numPr>
          <w:ilvl w:val="0"/>
          <w:numId w:val="79"/>
        </w:numPr>
        <w:spacing w:lineRule="auto" w:line="288"/>
        <w:rPr>
          <w:rFonts w:ascii="宋体"/>
          <w:szCs w:val="21"/>
        </w:rPr>
      </w:pPr>
      <w:r>
        <w:rPr>
          <w:rFonts w:ascii="宋体" w:hAnsi="宋体" w:hint="eastAsia"/>
          <w:szCs w:val="21"/>
        </w:rPr>
        <w:t>课程目标</w:t>
      </w:r>
    </w:p>
    <w:p>
      <w:pPr>
        <w:pStyle w:val="style0"/>
        <w:spacing w:lineRule="auto" w:line="288"/>
        <w:ind w:left="360"/>
        <w:rPr>
          <w:rFonts w:ascii="宋体"/>
          <w:szCs w:val="21"/>
        </w:rPr>
      </w:pPr>
      <w:r>
        <w:rPr>
          <w:rFonts w:ascii="宋体" w:hint="eastAsia"/>
          <w:szCs w:val="21"/>
        </w:rPr>
        <w:t>了解税务筹划的基本内容，掌握公司所涉及的主要税种的基本制度，掌握公司进行税务筹划的基本方法。</w:t>
      </w:r>
    </w:p>
    <w:p>
      <w:pPr>
        <w:pStyle w:val="style0"/>
        <w:numPr>
          <w:ilvl w:val="0"/>
          <w:numId w:val="79"/>
        </w:numPr>
        <w:spacing w:lineRule="auto" w:line="288"/>
        <w:rPr>
          <w:rFonts w:ascii="宋体"/>
          <w:szCs w:val="21"/>
        </w:rPr>
      </w:pPr>
      <w:r>
        <w:rPr>
          <w:rFonts w:ascii="宋体" w:hAnsi="宋体" w:hint="eastAsia"/>
          <w:szCs w:val="21"/>
        </w:rPr>
        <w:t>内容提要及学时分配</w:t>
      </w:r>
    </w:p>
    <w:p>
      <w:pPr>
        <w:pStyle w:val="style0"/>
        <w:spacing w:lineRule="auto" w:line="288"/>
        <w:rPr>
          <w:rFonts w:ascii="宋体"/>
          <w:szCs w:val="21"/>
        </w:rPr>
      </w:pPr>
      <w:r>
        <w:rPr>
          <w:rFonts w:ascii="宋体" w:hAnsi="宋体" w:hint="eastAsia"/>
          <w:szCs w:val="21"/>
        </w:rPr>
        <w:t xml:space="preserve">    本课程共分为8讲，内容及学时分配如下表。</w:t>
      </w:r>
    </w:p>
    <w:p>
      <w:pPr>
        <w:pStyle w:val="style0"/>
        <w:spacing w:lineRule="auto" w:line="288"/>
        <w:rPr>
          <w:rFonts w:ascii="宋体"/>
          <w:szCs w:val="21"/>
        </w:rPr>
      </w:pPr>
    </w:p>
    <w:p>
      <w:pPr>
        <w:pStyle w:val="style0"/>
        <w:spacing w:lineRule="auto" w:line="288"/>
        <w:jc w:val="center"/>
        <w:rPr>
          <w:rFonts w:ascii="宋体"/>
          <w:b/>
          <w:bCs/>
          <w:szCs w:val="21"/>
        </w:rPr>
      </w:pPr>
      <w:r>
        <w:rPr>
          <w:rFonts w:ascii="宋体" w:hAnsi="宋体" w:hint="eastAsia"/>
          <w:b/>
          <w:bCs/>
          <w:szCs w:val="21"/>
        </w:rPr>
        <w:t>课程进度表</w:t>
      </w:r>
    </w:p>
    <w:p>
      <w:pPr>
        <w:pStyle w:val="style0"/>
        <w:spacing w:lineRule="auto" w:line="288"/>
        <w:rPr>
          <w:rFonts w:ascii="宋体"/>
          <w:b/>
          <w:szCs w:val="21"/>
          <w:u w:val="single"/>
        </w:rPr>
      </w:pPr>
      <w:r>
        <w:rPr>
          <w:rFonts w:ascii="宋体" w:hAnsi="宋体" w:hint="eastAsia"/>
          <w:b/>
          <w:szCs w:val="21"/>
        </w:rPr>
        <w:t>课程名称</w:t>
      </w:r>
      <w:r>
        <w:rPr>
          <w:rFonts w:ascii="宋体" w:hAnsi="宋体" w:hint="eastAsia"/>
          <w:b/>
          <w:szCs w:val="21"/>
          <w:u w:val="single"/>
        </w:rPr>
        <w:t xml:space="preserve">   管理经济学       </w:t>
      </w:r>
      <w:r>
        <w:rPr>
          <w:rFonts w:ascii="宋体" w:hAnsi="宋体" w:hint="eastAsia"/>
          <w:b/>
          <w:szCs w:val="21"/>
        </w:rPr>
        <w:t>专 业</w:t>
      </w:r>
      <w:r>
        <w:rPr>
          <w:rFonts w:ascii="宋体" w:hAnsi="宋体" w:hint="eastAsia"/>
          <w:b/>
          <w:szCs w:val="21"/>
          <w:u w:val="single"/>
        </w:rPr>
        <w:t xml:space="preserve">  MBA     </w:t>
      </w:r>
      <w:r>
        <w:rPr>
          <w:rFonts w:ascii="宋体" w:hAnsi="宋体" w:hint="eastAsia"/>
          <w:b/>
          <w:szCs w:val="21"/>
        </w:rPr>
        <w:t>年 级</w:t>
      </w:r>
      <w:r>
        <w:rPr>
          <w:rFonts w:ascii="宋体" w:hAnsi="宋体" w:hint="eastAsia"/>
          <w:b/>
          <w:szCs w:val="21"/>
          <w:u w:val="single"/>
        </w:rPr>
        <w:t xml:space="preserve">  2013级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292"/>
        <w:gridCol w:w="720"/>
        <w:gridCol w:w="1260"/>
        <w:gridCol w:w="1080"/>
        <w:gridCol w:w="1394"/>
      </w:tblGrid>
      <w:tr>
        <w:trPr>
          <w:cantSplit/>
          <w:trHeight w:val="64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b/>
                <w:bCs/>
                <w:szCs w:val="21"/>
              </w:rPr>
            </w:pPr>
            <w:r>
              <w:rPr>
                <w:rFonts w:ascii="宋体" w:hAnsi="宋体" w:hint="eastAsia"/>
                <w:b/>
                <w:bCs/>
                <w:szCs w:val="21"/>
              </w:rPr>
              <w:t>周次</w:t>
            </w:r>
          </w:p>
        </w:tc>
        <w:tc>
          <w:tcPr>
            <w:tcW w:w="3292"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b/>
                <w:bCs/>
                <w:szCs w:val="21"/>
              </w:rPr>
            </w:pPr>
            <w:r>
              <w:rPr>
                <w:rFonts w:ascii="宋体" w:hAnsi="宋体" w:hint="eastAsia"/>
                <w:b/>
                <w:bCs/>
                <w:szCs w:val="21"/>
              </w:rPr>
              <w:t>课 程 内 容</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b/>
                <w:bCs/>
                <w:szCs w:val="21"/>
              </w:rPr>
            </w:pPr>
            <w:r>
              <w:rPr>
                <w:rFonts w:ascii="宋体" w:hAnsi="宋体" w:hint="eastAsia"/>
                <w:b/>
                <w:bCs/>
                <w:szCs w:val="21"/>
              </w:rPr>
              <w:t>课时</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b/>
                <w:bCs/>
                <w:szCs w:val="21"/>
              </w:rPr>
            </w:pPr>
            <w:r>
              <w:rPr>
                <w:rFonts w:ascii="宋体" w:hAnsi="宋体" w:hint="eastAsia"/>
                <w:b/>
                <w:bCs/>
                <w:szCs w:val="21"/>
              </w:rPr>
              <w:t>授课人</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b/>
                <w:bCs/>
                <w:szCs w:val="21"/>
              </w:rPr>
            </w:pPr>
            <w:r>
              <w:rPr>
                <w:rFonts w:ascii="宋体" w:hAnsi="宋体" w:hint="eastAsia"/>
                <w:b/>
                <w:bCs/>
                <w:szCs w:val="21"/>
              </w:rPr>
              <w:t>职 称</w:t>
            </w:r>
          </w:p>
        </w:tc>
        <w:tc>
          <w:tcPr>
            <w:tcW w:w="1394"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b/>
                <w:bCs/>
                <w:szCs w:val="21"/>
              </w:rPr>
            </w:pPr>
            <w:r>
              <w:rPr>
                <w:rFonts w:ascii="宋体" w:hAnsi="宋体" w:hint="eastAsia"/>
                <w:b/>
                <w:bCs/>
                <w:szCs w:val="21"/>
              </w:rPr>
              <w:t>备   注</w:t>
            </w: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1</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第一讲 税务筹划概述</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2</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1</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第二讲 个人所得税法与纳税筹划</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ind w:left="840" w:hanging="840" w:hangingChars="400"/>
              <w:rPr>
                <w:rFonts w:ascii="宋体"/>
                <w:szCs w:val="21"/>
              </w:rPr>
            </w:pPr>
            <w:r>
              <w:rPr>
                <w:rFonts w:ascii="宋体" w:hAnsi="宋体" w:hint="eastAsia"/>
                <w:szCs w:val="21"/>
              </w:rPr>
              <w:t>第三讲 企业所得税法与纳税筹划</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7</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第四讲 增值税法与纳税筹划</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4</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2</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第五讲 土地增值税法与纳税筹划</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3</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第六讲 其他税法与纳税筹划</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6</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ind w:left="840" w:hanging="840" w:hangingChars="400"/>
              <w:rPr>
                <w:rFonts w:ascii="宋体"/>
                <w:szCs w:val="21"/>
              </w:rPr>
            </w:pPr>
            <w:r>
              <w:rPr>
                <w:rFonts w:ascii="宋体" w:hAnsi="宋体" w:hint="eastAsia"/>
                <w:szCs w:val="21"/>
              </w:rPr>
              <w:t>第七讲 税收征管法</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3</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r>
        <w:tblPrEx/>
        <w:trPr>
          <w:trHeight w:val="420" w:hRule="atLeast"/>
        </w:trPr>
        <w:tc>
          <w:tcPr>
            <w:tcW w:w="7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rFonts w:ascii="宋体"/>
                <w:szCs w:val="21"/>
              </w:rPr>
            </w:pPr>
            <w:r>
              <w:rPr>
                <w:rFonts w:ascii="宋体" w:hAnsi="宋体" w:hint="eastAsia"/>
                <w:szCs w:val="21"/>
              </w:rPr>
              <w:t>3</w:t>
            </w:r>
          </w:p>
        </w:tc>
        <w:tc>
          <w:tcPr>
            <w:tcW w:w="3292" w:type="dxa"/>
            <w:tcBorders>
              <w:top w:val="single" w:sz="4" w:space="0" w:color="auto"/>
              <w:left w:val="single" w:sz="4" w:space="0" w:color="auto"/>
              <w:bottom w:val="single" w:sz="4" w:space="0" w:color="auto"/>
              <w:right w:val="single" w:sz="4" w:space="0" w:color="auto"/>
            </w:tcBorders>
          </w:tcPr>
          <w:p>
            <w:pPr>
              <w:pStyle w:val="style0"/>
              <w:spacing w:lineRule="auto" w:line="288"/>
              <w:ind w:left="1050" w:hanging="1050" w:hangingChars="500"/>
              <w:rPr>
                <w:rFonts w:ascii="宋体"/>
                <w:szCs w:val="21"/>
              </w:rPr>
            </w:pPr>
            <w:r>
              <w:rPr>
                <w:rFonts w:ascii="宋体" w:hAnsi="宋体" w:hint="eastAsia"/>
                <w:szCs w:val="21"/>
              </w:rPr>
              <w:t>第八讲 税务行政复议与诉讼</w:t>
            </w:r>
          </w:p>
        </w:tc>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5</w:t>
            </w:r>
          </w:p>
        </w:tc>
        <w:tc>
          <w:tcPr>
            <w:tcW w:w="126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翟继光</w:t>
            </w:r>
          </w:p>
        </w:tc>
        <w:tc>
          <w:tcPr>
            <w:tcW w:w="1080"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r>
              <w:rPr>
                <w:rFonts w:ascii="宋体" w:hint="eastAsia"/>
                <w:szCs w:val="21"/>
              </w:rPr>
              <w:t>教授</w:t>
            </w:r>
          </w:p>
        </w:tc>
        <w:tc>
          <w:tcPr>
            <w:tcW w:w="1394"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rFonts w:ascii="宋体"/>
                <w:szCs w:val="21"/>
              </w:rPr>
            </w:pPr>
          </w:p>
        </w:tc>
      </w:tr>
    </w:tbl>
    <w:p>
      <w:pPr>
        <w:pStyle w:val="style0"/>
        <w:spacing w:lineRule="auto" w:line="288"/>
        <w:rPr>
          <w:rFonts w:ascii="宋体"/>
          <w:szCs w:val="21"/>
        </w:rPr>
      </w:pPr>
    </w:p>
    <w:p>
      <w:pPr>
        <w:pStyle w:val="style0"/>
        <w:numPr>
          <w:ilvl w:val="0"/>
          <w:numId w:val="79"/>
        </w:numPr>
        <w:spacing w:lineRule="auto" w:line="288"/>
        <w:rPr>
          <w:rFonts w:ascii="宋体"/>
          <w:szCs w:val="21"/>
        </w:rPr>
      </w:pPr>
      <w:r>
        <w:rPr>
          <w:rFonts w:ascii="宋体" w:hAnsi="宋体" w:hint="eastAsia"/>
          <w:szCs w:val="21"/>
        </w:rPr>
        <w:t>教学方式</w:t>
      </w:r>
    </w:p>
    <w:p>
      <w:pPr>
        <w:pStyle w:val="style0"/>
        <w:spacing w:lineRule="auto" w:line="288"/>
        <w:ind w:left="360"/>
        <w:rPr>
          <w:rFonts w:ascii="宋体"/>
          <w:szCs w:val="21"/>
        </w:rPr>
      </w:pPr>
      <w:r>
        <w:rPr>
          <w:rFonts w:ascii="宋体" w:hint="eastAsia"/>
          <w:szCs w:val="21"/>
        </w:rPr>
        <w:t>课堂讲授、课堂研讨、模拟法庭。</w:t>
      </w:r>
    </w:p>
    <w:p>
      <w:pPr>
        <w:pStyle w:val="style0"/>
        <w:spacing w:lineRule="auto" w:line="288"/>
        <w:rPr>
          <w:rFonts w:ascii="宋体"/>
          <w:szCs w:val="21"/>
        </w:rPr>
      </w:pPr>
    </w:p>
    <w:p>
      <w:pPr>
        <w:pStyle w:val="style0"/>
        <w:numPr>
          <w:ilvl w:val="0"/>
          <w:numId w:val="79"/>
        </w:numPr>
        <w:spacing w:lineRule="auto" w:line="288"/>
        <w:rPr>
          <w:rFonts w:ascii="宋体"/>
          <w:szCs w:val="21"/>
        </w:rPr>
      </w:pPr>
      <w:r>
        <w:rPr>
          <w:rFonts w:ascii="宋体" w:hAnsi="宋体" w:hint="eastAsia"/>
          <w:szCs w:val="21"/>
        </w:rPr>
        <w:t>教学过程中IT工具等技术手段的应用</w:t>
      </w:r>
    </w:p>
    <w:p>
      <w:pPr>
        <w:pStyle w:val="style0"/>
        <w:spacing w:lineRule="auto" w:line="288"/>
        <w:ind w:left="360"/>
        <w:rPr>
          <w:rFonts w:ascii="宋体"/>
          <w:szCs w:val="21"/>
        </w:rPr>
      </w:pPr>
      <w:r>
        <w:rPr>
          <w:rFonts w:ascii="宋体" w:hint="eastAsia"/>
          <w:szCs w:val="21"/>
        </w:rPr>
        <w:t>台式电脑、投影仪。</w:t>
      </w:r>
    </w:p>
    <w:p>
      <w:pPr>
        <w:pStyle w:val="style0"/>
        <w:spacing w:lineRule="auto" w:line="288"/>
        <w:ind w:left="360"/>
        <w:rPr>
          <w:rFonts w:ascii="宋体"/>
          <w:szCs w:val="21"/>
        </w:rPr>
      </w:pPr>
    </w:p>
    <w:p>
      <w:pPr>
        <w:pStyle w:val="style0"/>
        <w:numPr>
          <w:ilvl w:val="0"/>
          <w:numId w:val="79"/>
        </w:numPr>
        <w:spacing w:lineRule="auto" w:line="288"/>
        <w:rPr>
          <w:rFonts w:ascii="宋体"/>
          <w:szCs w:val="21"/>
        </w:rPr>
      </w:pPr>
      <w:r>
        <w:rPr>
          <w:rFonts w:ascii="宋体" w:hAnsi="宋体" w:hint="eastAsia"/>
          <w:szCs w:val="21"/>
        </w:rPr>
        <w:t>教材</w:t>
      </w:r>
    </w:p>
    <w:p>
      <w:pPr>
        <w:pStyle w:val="style0"/>
        <w:spacing w:lineRule="auto" w:line="288"/>
        <w:ind w:left="360"/>
        <w:rPr>
          <w:szCs w:val="21"/>
        </w:rPr>
      </w:pPr>
      <w:r>
        <w:rPr>
          <w:rFonts w:hint="eastAsia"/>
          <w:szCs w:val="21"/>
        </w:rPr>
        <w:t>翟继光、刘河英：《企业合理节税避税案例讲解》，立信会计出版社</w:t>
      </w:r>
      <w:r>
        <w:rPr>
          <w:szCs w:val="21"/>
        </w:rPr>
        <w:t>2014</w:t>
      </w:r>
      <w:r>
        <w:rPr>
          <w:rFonts w:hint="eastAsia"/>
          <w:szCs w:val="21"/>
        </w:rPr>
        <w:t>年版。</w:t>
      </w:r>
    </w:p>
    <w:p>
      <w:pPr>
        <w:pStyle w:val="style0"/>
        <w:spacing w:lineRule="auto" w:line="288"/>
        <w:ind w:left="360"/>
        <w:rPr>
          <w:szCs w:val="21"/>
        </w:rPr>
      </w:pPr>
      <w:r>
        <w:rPr>
          <w:rFonts w:hint="eastAsia"/>
          <w:szCs w:val="21"/>
        </w:rPr>
        <w:t>翟继光：《中华人民共和国企业所得税法与实施条例释义及案例精解》，立信会计出版社</w:t>
      </w:r>
      <w:r>
        <w:rPr>
          <w:szCs w:val="21"/>
        </w:rPr>
        <w:t>2017</w:t>
      </w:r>
      <w:r>
        <w:rPr>
          <w:rFonts w:hint="eastAsia"/>
          <w:szCs w:val="21"/>
        </w:rPr>
        <w:t>年版。</w:t>
      </w:r>
    </w:p>
    <w:p>
      <w:pPr>
        <w:pStyle w:val="style0"/>
        <w:spacing w:lineRule="auto" w:line="288"/>
        <w:ind w:left="360"/>
        <w:rPr>
          <w:rFonts w:ascii="宋体"/>
          <w:szCs w:val="21"/>
        </w:rPr>
      </w:pPr>
    </w:p>
    <w:p>
      <w:pPr>
        <w:pStyle w:val="style0"/>
        <w:numPr>
          <w:ilvl w:val="0"/>
          <w:numId w:val="79"/>
        </w:numPr>
        <w:spacing w:lineRule="auto" w:line="288"/>
        <w:rPr>
          <w:rFonts w:ascii="宋体"/>
          <w:szCs w:val="21"/>
        </w:rPr>
      </w:pPr>
      <w:r>
        <w:rPr>
          <w:rFonts w:ascii="宋体" w:hAnsi="宋体" w:hint="eastAsia"/>
          <w:szCs w:val="21"/>
        </w:rPr>
        <w:t>参考书目</w:t>
      </w:r>
    </w:p>
    <w:p>
      <w:pPr>
        <w:pStyle w:val="style0"/>
        <w:spacing w:lineRule="auto" w:line="288"/>
        <w:ind w:left="360"/>
        <w:rPr>
          <w:szCs w:val="21"/>
        </w:rPr>
      </w:pPr>
      <w:r>
        <w:rPr>
          <w:rFonts w:hint="eastAsia"/>
          <w:szCs w:val="21"/>
        </w:rPr>
        <w:t>翟继光：《税法学原理》，立信会计出版社</w:t>
      </w:r>
      <w:r>
        <w:rPr>
          <w:szCs w:val="21"/>
        </w:rPr>
        <w:t>2011</w:t>
      </w:r>
      <w:r>
        <w:rPr>
          <w:rFonts w:hint="eastAsia"/>
          <w:szCs w:val="21"/>
        </w:rPr>
        <w:t>年版。</w:t>
      </w:r>
    </w:p>
    <w:p>
      <w:pPr>
        <w:pStyle w:val="style0"/>
        <w:spacing w:lineRule="auto" w:line="288"/>
        <w:ind w:left="360"/>
        <w:rPr>
          <w:rFonts w:ascii="宋体"/>
          <w:szCs w:val="21"/>
        </w:rPr>
      </w:pPr>
    </w:p>
    <w:p>
      <w:pPr>
        <w:pStyle w:val="style0"/>
        <w:numPr>
          <w:ilvl w:val="0"/>
          <w:numId w:val="79"/>
        </w:numPr>
        <w:spacing w:lineRule="auto" w:line="288"/>
        <w:rPr>
          <w:rFonts w:ascii="宋体"/>
          <w:szCs w:val="21"/>
        </w:rPr>
      </w:pPr>
      <w:r>
        <w:rPr>
          <w:rFonts w:ascii="宋体" w:hAnsi="宋体" w:hint="eastAsia"/>
          <w:szCs w:val="21"/>
        </w:rPr>
        <w:t>教学辅助材料，如CD、录影等</w:t>
      </w:r>
    </w:p>
    <w:p>
      <w:pPr>
        <w:pStyle w:val="style0"/>
        <w:spacing w:lineRule="auto" w:line="288"/>
        <w:ind w:left="360"/>
        <w:rPr>
          <w:rFonts w:ascii="宋体"/>
          <w:szCs w:val="21"/>
        </w:rPr>
      </w:pPr>
      <w:r>
        <w:rPr>
          <w:rFonts w:ascii="宋体" w:hint="eastAsia"/>
          <w:szCs w:val="21"/>
        </w:rPr>
        <w:t>中央电视台个人所得税改革采访录像、消费税导致中国物价较高电视录像</w:t>
      </w:r>
    </w:p>
    <w:p>
      <w:pPr>
        <w:pStyle w:val="style0"/>
        <w:spacing w:lineRule="auto" w:line="288"/>
        <w:ind w:left="360"/>
        <w:rPr>
          <w:rFonts w:ascii="宋体"/>
          <w:szCs w:val="21"/>
        </w:rPr>
      </w:pPr>
    </w:p>
    <w:p>
      <w:pPr>
        <w:pStyle w:val="style0"/>
        <w:numPr>
          <w:ilvl w:val="0"/>
          <w:numId w:val="79"/>
        </w:numPr>
        <w:spacing w:lineRule="auto" w:line="288"/>
        <w:rPr>
          <w:rFonts w:ascii="宋体"/>
          <w:szCs w:val="21"/>
        </w:rPr>
      </w:pPr>
      <w:r>
        <w:rPr>
          <w:rFonts w:ascii="宋体" w:hAnsi="宋体" w:hint="eastAsia"/>
          <w:szCs w:val="21"/>
        </w:rPr>
        <w:t>课程学习要求及课堂纪律规范</w:t>
      </w:r>
    </w:p>
    <w:p>
      <w:pPr>
        <w:pStyle w:val="style0"/>
        <w:spacing w:lineRule="auto" w:line="288"/>
        <w:ind w:left="360"/>
        <w:rPr>
          <w:rFonts w:ascii="宋体"/>
          <w:szCs w:val="21"/>
        </w:rPr>
      </w:pPr>
      <w:r>
        <w:rPr>
          <w:rFonts w:ascii="宋体" w:hint="eastAsia"/>
          <w:szCs w:val="21"/>
        </w:rPr>
        <w:t>课前认真预习教材以及教师布置的预习任务，课堂认真听讲，积极回答问题并参与课堂讨论。</w:t>
      </w:r>
    </w:p>
    <w:p>
      <w:pPr>
        <w:pStyle w:val="style0"/>
        <w:spacing w:lineRule="auto" w:line="288"/>
        <w:ind w:left="360"/>
        <w:rPr>
          <w:rFonts w:ascii="宋体"/>
          <w:szCs w:val="21"/>
        </w:rPr>
      </w:pPr>
    </w:p>
    <w:p>
      <w:pPr>
        <w:pStyle w:val="style0"/>
        <w:numPr>
          <w:ilvl w:val="0"/>
          <w:numId w:val="79"/>
        </w:numPr>
        <w:spacing w:lineRule="auto" w:line="288"/>
        <w:rPr>
          <w:rFonts w:ascii="宋体"/>
          <w:szCs w:val="21"/>
        </w:rPr>
      </w:pPr>
      <w:r>
        <w:rPr>
          <w:rFonts w:ascii="宋体" w:hAnsi="宋体" w:hint="eastAsia"/>
          <w:szCs w:val="21"/>
        </w:rPr>
        <w:t>学生成绩评定办法（需详细说明评估学生学习效果的方法，各部分的百分比）</w:t>
      </w:r>
    </w:p>
    <w:p>
      <w:pPr>
        <w:pStyle w:val="style0"/>
        <w:spacing w:lineRule="auto" w:line="288"/>
        <w:ind w:left="360"/>
        <w:rPr>
          <w:szCs w:val="21"/>
        </w:rPr>
      </w:pPr>
      <w:r>
        <w:rPr>
          <w:rFonts w:hint="eastAsia"/>
          <w:szCs w:val="21"/>
        </w:rPr>
        <w:t>出勤占</w:t>
      </w:r>
      <w:r>
        <w:rPr>
          <w:szCs w:val="21"/>
        </w:rPr>
        <w:t>5%</w:t>
      </w:r>
      <w:r>
        <w:rPr>
          <w:rFonts w:hint="eastAsia"/>
          <w:szCs w:val="21"/>
        </w:rPr>
        <w:t>；课堂练习占</w:t>
      </w:r>
      <w:r>
        <w:rPr>
          <w:szCs w:val="21"/>
        </w:rPr>
        <w:t>10%</w:t>
      </w:r>
      <w:r>
        <w:rPr>
          <w:rFonts w:hint="eastAsia"/>
          <w:szCs w:val="21"/>
        </w:rPr>
        <w:t>；课堂讨论占</w:t>
      </w:r>
      <w:r>
        <w:rPr>
          <w:szCs w:val="21"/>
        </w:rPr>
        <w:t>10%</w:t>
      </w:r>
      <w:r>
        <w:rPr>
          <w:rFonts w:hint="eastAsia"/>
          <w:szCs w:val="21"/>
        </w:rPr>
        <w:t>；课后作业占</w:t>
      </w:r>
      <w:r>
        <w:rPr>
          <w:szCs w:val="21"/>
        </w:rPr>
        <w:t>15%</w:t>
      </w:r>
      <w:r>
        <w:rPr>
          <w:rFonts w:hint="eastAsia"/>
          <w:szCs w:val="21"/>
        </w:rPr>
        <w:t>；结课论文占</w:t>
      </w:r>
      <w:r>
        <w:rPr>
          <w:szCs w:val="21"/>
        </w:rPr>
        <w:t>60%</w:t>
      </w:r>
      <w:r>
        <w:rPr>
          <w:rFonts w:hint="eastAsia"/>
          <w:szCs w:val="21"/>
        </w:rPr>
        <w:t>。</w:t>
      </w:r>
    </w:p>
    <w:p>
      <w:pPr>
        <w:pStyle w:val="style0"/>
        <w:spacing w:lineRule="auto" w:line="288"/>
        <w:ind w:left="360"/>
        <w:rPr>
          <w:szCs w:val="21"/>
        </w:rPr>
      </w:pPr>
    </w:p>
    <w:p>
      <w:pPr>
        <w:pStyle w:val="style0"/>
        <w:spacing w:lineRule="auto" w:line="288"/>
        <w:ind w:firstLine="2717" w:firstLineChars="1289"/>
        <w:rPr>
          <w:rFonts w:ascii="宋体"/>
          <w:szCs w:val="21"/>
        </w:rPr>
      </w:pPr>
      <w:r>
        <w:rPr>
          <w:rFonts w:ascii="宋体" w:hAnsi="宋体" w:hint="eastAsia"/>
          <w:b/>
          <w:bCs/>
          <w:szCs w:val="21"/>
        </w:rPr>
        <w:t>教学大纲</w:t>
      </w: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第一讲 </w:t>
      </w:r>
      <w:r>
        <w:rPr>
          <w:rFonts w:ascii="宋体" w:hAnsi="宋体" w:hint="eastAsia"/>
          <w:szCs w:val="21"/>
        </w:rPr>
        <w:t>税务筹划概述</w:t>
      </w:r>
      <w:r>
        <w:rPr>
          <w:rFonts w:ascii="宋体" w:cs="宋体" w:hAnsi="宋体" w:hint="eastAsia"/>
          <w:b/>
          <w:kern w:val="0"/>
          <w:szCs w:val="21"/>
        </w:rPr>
        <w:t>（2课时）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税务筹划的概念；税法的体系；税法的基本原则</w:t>
      </w:r>
    </w:p>
    <w:p>
      <w:pPr>
        <w:pStyle w:val="style0"/>
        <w:widowControl/>
        <w:spacing w:lineRule="auto" w:line="288"/>
        <w:jc w:val="left"/>
        <w:rPr>
          <w:rFonts w:ascii="宋体" w:cs="宋体"/>
          <w:kern w:val="0"/>
          <w:szCs w:val="21"/>
        </w:rPr>
      </w:pPr>
      <w:r>
        <w:rPr>
          <w:rFonts w:ascii="宋体" w:cs="宋体" w:hAnsi="宋体" w:hint="eastAsia"/>
          <w:kern w:val="0"/>
          <w:szCs w:val="21"/>
        </w:rPr>
        <w:t>阅读内容：</w:t>
      </w:r>
      <w:r>
        <w:rPr>
          <w:rFonts w:hint="eastAsia"/>
          <w:szCs w:val="21"/>
        </w:rPr>
        <w:t>《税法学原理》第一章、第二章</w:t>
      </w:r>
    </w:p>
    <w:p>
      <w:pPr>
        <w:pStyle w:val="style0"/>
        <w:spacing w:lineRule="auto" w:line="288"/>
        <w:jc w:val="center"/>
        <w:rPr>
          <w:rFonts w:ascii="宋体"/>
          <w:szCs w:val="21"/>
          <w:u w:val="single"/>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第二讲 </w:t>
      </w:r>
      <w:r>
        <w:rPr>
          <w:rFonts w:ascii="宋体" w:hAnsi="宋体" w:hint="eastAsia"/>
          <w:szCs w:val="21"/>
        </w:rPr>
        <w:t>个人所得税法与纳税筹划</w:t>
      </w:r>
      <w:r>
        <w:rPr>
          <w:rFonts w:ascii="宋体" w:cs="宋体" w:hAnsi="宋体" w:hint="eastAsia"/>
          <w:b/>
          <w:kern w:val="0"/>
          <w:szCs w:val="21"/>
        </w:rPr>
        <w:t>（6课时）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个人所得税法基本制度；个人所得税纳税筹划</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《税法学原理》第八章、《企业合理节税避税案例讲解》</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第三讲 </w:t>
      </w:r>
      <w:r>
        <w:rPr>
          <w:rFonts w:ascii="宋体" w:hAnsi="宋体" w:hint="eastAsia"/>
          <w:szCs w:val="21"/>
        </w:rPr>
        <w:t>企业所得税法与纳税筹划</w:t>
      </w:r>
      <w:r>
        <w:rPr>
          <w:rFonts w:ascii="宋体" w:cs="宋体" w:hAnsi="宋体" w:hint="eastAsia"/>
          <w:b/>
          <w:kern w:val="0"/>
          <w:szCs w:val="21"/>
        </w:rPr>
        <w:t>（7课时）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企业所得税法基本制度；企业所得税纳税筹划</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《中华人民共和国企业所得税法与实施条例释义及案例精解》</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第四讲 </w:t>
      </w:r>
      <w:r>
        <w:rPr>
          <w:rFonts w:ascii="宋体" w:hAnsi="宋体" w:hint="eastAsia"/>
          <w:szCs w:val="21"/>
        </w:rPr>
        <w:t>增值税法与纳税筹划</w:t>
      </w:r>
      <w:r>
        <w:rPr>
          <w:rFonts w:ascii="宋体" w:cs="宋体" w:hAnsi="宋体" w:hint="eastAsia"/>
          <w:b/>
          <w:kern w:val="0"/>
          <w:szCs w:val="21"/>
        </w:rPr>
        <w:t>（4课时）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增值税法基本制度；增值税纳税筹划</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《税法学原理》第十章、《企业合理节税避税案例讲解》</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第五讲 </w:t>
      </w:r>
      <w:r>
        <w:rPr>
          <w:rFonts w:ascii="宋体" w:hAnsi="宋体" w:hint="eastAsia"/>
          <w:szCs w:val="21"/>
        </w:rPr>
        <w:t>土地增值税法与纳税筹划</w:t>
      </w:r>
      <w:r>
        <w:rPr>
          <w:rFonts w:ascii="宋体" w:cs="宋体" w:hAnsi="宋体" w:hint="eastAsia"/>
          <w:b/>
          <w:kern w:val="0"/>
          <w:szCs w:val="21"/>
        </w:rPr>
        <w:t>（3课时）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土地增值税法基本制度；土地增值税纳税筹划</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《税法学原理》第十三章、《企业合理节税避税案例讲解》</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第六讲 </w:t>
      </w:r>
      <w:r>
        <w:rPr>
          <w:rFonts w:ascii="宋体" w:hAnsi="宋体" w:hint="eastAsia"/>
          <w:szCs w:val="21"/>
        </w:rPr>
        <w:t>其他税法与纳税筹划</w:t>
      </w:r>
      <w:r>
        <w:rPr>
          <w:rFonts w:ascii="宋体" w:cs="宋体" w:hAnsi="宋体" w:hint="eastAsia"/>
          <w:b/>
          <w:kern w:val="0"/>
          <w:szCs w:val="21"/>
        </w:rPr>
        <w:t>（6课时）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消费税法基本制度；车船税法基本制度；印花税法基本制度；房产税法基本制度</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《税法学原理》第十三章、《企业合理节税避税案例讲解》</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第七讲 </w:t>
      </w:r>
      <w:r>
        <w:rPr>
          <w:rFonts w:ascii="宋体" w:hAnsi="宋体" w:hint="eastAsia"/>
          <w:szCs w:val="21"/>
        </w:rPr>
        <w:t>税收征管法</w:t>
      </w:r>
      <w:r>
        <w:rPr>
          <w:rFonts w:ascii="宋体" w:cs="宋体" w:hAnsi="宋体" w:hint="eastAsia"/>
          <w:b/>
          <w:kern w:val="0"/>
          <w:szCs w:val="21"/>
        </w:rPr>
        <w:t>（3课时）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税务登记制度；纳税申报制度；税款征收制度；税务检查制度</w:t>
      </w:r>
    </w:p>
    <w:p>
      <w:pPr>
        <w:pStyle w:val="style0"/>
        <w:widowControl/>
        <w:spacing w:lineRule="auto" w:line="288"/>
        <w:jc w:val="left"/>
        <w:rPr>
          <w:rFonts w:ascii="宋体"/>
          <w:szCs w:val="21"/>
        </w:rPr>
      </w:pPr>
      <w:r>
        <w:rPr>
          <w:rFonts w:ascii="宋体" w:cs="宋体" w:hAnsi="宋体" w:hint="eastAsia"/>
          <w:kern w:val="0"/>
          <w:szCs w:val="21"/>
        </w:rPr>
        <w:t>阅读内容：</w:t>
      </w:r>
      <w:r>
        <w:rPr>
          <w:rFonts w:hint="eastAsia"/>
          <w:szCs w:val="21"/>
        </w:rPr>
        <w:t>《税法学原理》第十四章</w:t>
      </w:r>
    </w:p>
    <w:p>
      <w:pPr>
        <w:pStyle w:val="style0"/>
        <w:widowControl/>
        <w:spacing w:lineRule="auto" w:line="288"/>
        <w:jc w:val="left"/>
        <w:rPr>
          <w:rFonts w:ascii="宋体" w:cs="宋体"/>
          <w:kern w:val="0"/>
          <w:szCs w:val="21"/>
        </w:rPr>
      </w:pPr>
    </w:p>
    <w:p>
      <w:pPr>
        <w:pStyle w:val="style0"/>
        <w:widowControl/>
        <w:spacing w:lineRule="auto" w:line="288"/>
        <w:jc w:val="left"/>
        <w:rPr>
          <w:rFonts w:ascii="宋体" w:cs="宋体"/>
          <w:kern w:val="0"/>
          <w:szCs w:val="21"/>
        </w:rPr>
      </w:pPr>
      <w:r>
        <w:rPr>
          <w:rFonts w:ascii="宋体" w:cs="宋体" w:hAnsi="宋体" w:hint="eastAsia"/>
          <w:b/>
          <w:kern w:val="0"/>
          <w:szCs w:val="21"/>
        </w:rPr>
        <w:t xml:space="preserve">第八讲 </w:t>
      </w:r>
      <w:r>
        <w:rPr>
          <w:rFonts w:ascii="宋体" w:hAnsi="宋体" w:hint="eastAsia"/>
          <w:szCs w:val="21"/>
        </w:rPr>
        <w:t>税务行政复议与诉讼</w:t>
      </w:r>
      <w:r>
        <w:rPr>
          <w:rFonts w:ascii="宋体" w:cs="宋体" w:hAnsi="宋体" w:hint="eastAsia"/>
          <w:b/>
          <w:kern w:val="0"/>
          <w:szCs w:val="21"/>
        </w:rPr>
        <w:t>（5课时）</w:t>
      </w:r>
    </w:p>
    <w:p>
      <w:pPr>
        <w:pStyle w:val="style0"/>
        <w:widowControl/>
        <w:spacing w:lineRule="auto" w:line="288"/>
        <w:ind w:firstLine="420" w:firstLineChars="200"/>
        <w:jc w:val="left"/>
        <w:rPr>
          <w:rFonts w:ascii="宋体" w:cs="宋体"/>
          <w:kern w:val="0"/>
          <w:szCs w:val="21"/>
        </w:rPr>
      </w:pPr>
      <w:r>
        <w:rPr>
          <w:rFonts w:ascii="宋体" w:hAnsi="宋体" w:hint="eastAsia"/>
          <w:szCs w:val="21"/>
        </w:rPr>
        <w:t>税务行政复议与案例分析；税务行政诉讼与案例分析</w:t>
      </w:r>
    </w:p>
    <w:p>
      <w:pPr>
        <w:pStyle w:val="style0"/>
        <w:widowControl/>
        <w:spacing w:lineRule="auto" w:line="288"/>
        <w:jc w:val="left"/>
        <w:rPr>
          <w:szCs w:val="21"/>
        </w:rPr>
      </w:pPr>
      <w:r>
        <w:rPr>
          <w:rFonts w:ascii="宋体" w:cs="宋体" w:hAnsi="宋体" w:hint="eastAsia"/>
          <w:kern w:val="0"/>
          <w:szCs w:val="21"/>
        </w:rPr>
        <w:t>阅读内容：</w:t>
      </w:r>
      <w:r>
        <w:rPr>
          <w:rFonts w:hint="eastAsia"/>
          <w:szCs w:val="21"/>
        </w:rPr>
        <w:t>《税法学原理》第十四章</w:t>
      </w:r>
    </w:p>
    <w:p>
      <w:pPr>
        <w:pStyle w:val="style0"/>
        <w:widowControl/>
        <w:jc w:val="left"/>
        <w:rPr/>
      </w:pPr>
      <w:r>
        <w:br w:type="page"/>
      </w:r>
    </w:p>
    <w:bookmarkStart w:id="112" w:name="_Toc22761"/>
    <w:bookmarkStart w:id="113" w:name="_Toc519071135"/>
    <w:p>
      <w:pPr>
        <w:pStyle w:val="style3"/>
        <w:jc w:val="center"/>
        <w:rPr>
          <w:rFonts w:hAnsi="Cambria" w:hint="default"/>
          <w:bCs/>
          <w:sz w:val="44"/>
          <w:szCs w:val="21"/>
        </w:rPr>
      </w:pPr>
      <w:r>
        <w:rPr>
          <w:rFonts w:ascii="Cambria" w:hAnsi="Cambria"/>
          <w:bCs/>
          <w:sz w:val="28"/>
          <w:szCs w:val="21"/>
        </w:rPr>
        <w:t>《金融监管》课程大纲及教学进度表</w:t>
      </w:r>
      <w:bookmarkEnd w:id="112"/>
      <w:bookmarkEnd w:id="113"/>
    </w:p>
    <w:tbl>
      <w:tblPr>
        <w:tblpPr w:leftFromText="180" w:rightFromText="180" w:topFromText="0" w:bottomFromText="0" w:vertAnchor="text" w:horzAnchor="page" w:tblpX="1837" w:tblpY="222"/>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0"/>
        <w:gridCol w:w="2090"/>
        <w:gridCol w:w="2090"/>
      </w:tblGrid>
      <w:tr>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课程名称</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金融监管</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课程编号</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p>
        </w:tc>
      </w:tr>
      <w:tr>
        <w:tblPrEx/>
        <w:trPr>
          <w:trHeight w:val="27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英文课程名称</w:t>
            </w:r>
          </w:p>
        </w:tc>
        <w:tc>
          <w:tcPr>
            <w:tcW w:w="6270" w:type="dxa"/>
            <w:gridSpan w:val="3"/>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szCs w:val="21"/>
              </w:rPr>
              <w:t>Financial Regulation</w:t>
            </w:r>
          </w:p>
        </w:tc>
      </w:tr>
      <w:tr>
        <w:tblPrEx/>
        <w:trPr>
          <w:trHeight w:val="357"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任课教师</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胡继晔</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授课对象</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MBA</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周学时/总学时</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8/32</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学分</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2</w:t>
            </w:r>
          </w:p>
        </w:tc>
      </w:tr>
      <w:tr>
        <w:tblPrEx/>
        <w:trPr>
          <w:trHeight w:val="320"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开课学期</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1</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授课时间</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10-17周周日上午</w:t>
            </w:r>
          </w:p>
        </w:tc>
      </w:tr>
      <w:tr>
        <w:tblPrEx/>
        <w:trPr>
          <w:trHeight w:val="333" w:hRule="atLeast"/>
        </w:trPr>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先修课程</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微观经济学</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Ansi="宋体" w:hint="eastAsia"/>
                <w:szCs w:val="21"/>
              </w:rPr>
              <w:t>授课地点</w:t>
            </w:r>
          </w:p>
        </w:tc>
        <w:tc>
          <w:tcPr>
            <w:tcW w:w="2090" w:type="dxa"/>
            <w:tcBorders>
              <w:top w:val="single" w:sz="4" w:space="0" w:color="auto"/>
              <w:left w:val="single" w:sz="4" w:space="0" w:color="auto"/>
              <w:bottom w:val="single" w:sz="4" w:space="0" w:color="auto"/>
              <w:right w:val="single" w:sz="4" w:space="0" w:color="auto"/>
            </w:tcBorders>
          </w:tcPr>
          <w:p>
            <w:pPr>
              <w:pStyle w:val="style0"/>
              <w:spacing w:lineRule="auto" w:line="288"/>
              <w:rPr>
                <w:rFonts w:ascii="宋体"/>
                <w:szCs w:val="21"/>
              </w:rPr>
            </w:pPr>
            <w:r>
              <w:rPr>
                <w:rFonts w:ascii="宋体" w:hint="eastAsia"/>
                <w:szCs w:val="21"/>
              </w:rPr>
              <w:t>课B714</w:t>
            </w:r>
          </w:p>
        </w:tc>
      </w:tr>
    </w:tbl>
    <w:p>
      <w:pPr>
        <w:pStyle w:val="style0"/>
        <w:spacing w:lineRule="auto" w:line="288"/>
        <w:rPr>
          <w:rFonts w:ascii="宋体"/>
          <w:szCs w:val="21"/>
        </w:rPr>
      </w:pPr>
    </w:p>
    <w:p>
      <w:pPr>
        <w:pStyle w:val="style0"/>
        <w:spacing w:lineRule="auto" w:line="288"/>
        <w:rPr>
          <w:rFonts w:ascii="宋体"/>
          <w:szCs w:val="21"/>
        </w:rPr>
      </w:pPr>
      <w:r>
        <w:rPr>
          <w:rFonts w:ascii="宋体" w:hAnsi="宋体" w:hint="eastAsia"/>
          <w:szCs w:val="21"/>
        </w:rPr>
        <w:t>授课教师联系方式：</w:t>
      </w:r>
    </w:p>
    <w:p>
      <w:pPr>
        <w:pStyle w:val="style0"/>
        <w:spacing w:lineRule="auto" w:line="288"/>
        <w:rPr>
          <w:rFonts w:ascii="宋体" w:hAnsi="宋体"/>
          <w:szCs w:val="21"/>
        </w:rPr>
      </w:pPr>
      <w:r>
        <w:rPr>
          <w:rFonts w:ascii="宋体" w:hAnsi="宋体" w:hint="eastAsia"/>
          <w:szCs w:val="21"/>
        </w:rPr>
        <w:t xml:space="preserve">电话： </w:t>
      </w:r>
      <w:r>
        <w:rPr>
          <w:rFonts w:ascii="楷体_GB2312" w:eastAsia="楷体_GB2312" w:hint="eastAsia"/>
          <w:szCs w:val="21"/>
        </w:rPr>
        <w:t>13901324360</w:t>
      </w:r>
    </w:p>
    <w:p>
      <w:pPr>
        <w:pStyle w:val="style0"/>
        <w:spacing w:lineRule="auto" w:line="288"/>
        <w:rPr>
          <w:rFonts w:ascii="宋体" w:hAnsi="宋体"/>
          <w:szCs w:val="21"/>
        </w:rPr>
      </w:pPr>
      <w:r>
        <w:rPr>
          <w:rFonts w:ascii="宋体" w:hAnsi="宋体" w:hint="eastAsia"/>
          <w:szCs w:val="21"/>
        </w:rPr>
        <w:t>Email:</w:t>
      </w:r>
      <w:r>
        <w:t xml:space="preserve"> </w:t>
      </w:r>
      <w:r>
        <w:rPr>
          <w:rFonts w:ascii="宋体" w:hAnsi="宋体"/>
          <w:szCs w:val="21"/>
        </w:rPr>
        <w:t>hujiye@sina.com</w:t>
      </w:r>
    </w:p>
    <w:p>
      <w:pPr>
        <w:pStyle w:val="style0"/>
        <w:spacing w:lineRule="auto" w:line="288"/>
        <w:rPr>
          <w:rFonts w:ascii="楷体_GB2312" w:eastAsia="楷体_GB2312"/>
          <w:szCs w:val="21"/>
        </w:rPr>
      </w:pPr>
      <w:r>
        <w:rPr>
          <w:rFonts w:ascii="宋体" w:hAnsi="宋体" w:hint="eastAsia"/>
          <w:szCs w:val="21"/>
        </w:rPr>
        <w:t>辅导、答疑安排：期末统一安排答疑和考试</w:t>
      </w:r>
      <w:r>
        <w:rPr>
          <w:rFonts w:ascii="楷体_GB2312" w:eastAsia="楷体_GB2312" w:hint="eastAsia"/>
          <w:szCs w:val="21"/>
        </w:rPr>
        <w:t xml:space="preserve"> </w:t>
      </w:r>
    </w:p>
    <w:p>
      <w:pPr>
        <w:pStyle w:val="style0"/>
        <w:rPr>
          <w:rFonts w:ascii="宋体" w:hAnsi="宋体"/>
          <w:b/>
          <w:kern w:val="0"/>
          <w:szCs w:val="21"/>
        </w:rPr>
      </w:pPr>
      <w:r>
        <w:rPr>
          <w:rFonts w:ascii="宋体" w:hAnsi="宋体"/>
          <w:b/>
          <w:kern w:val="0"/>
          <w:szCs w:val="21"/>
        </w:rPr>
        <w:t>一、课程教学目标：</w:t>
      </w:r>
    </w:p>
    <w:p>
      <w:pPr>
        <w:pStyle w:val="style0"/>
        <w:spacing w:lineRule="auto" w:line="288"/>
        <w:ind w:firstLine="420" w:firstLineChars="200"/>
        <w:rPr>
          <w:szCs w:val="21"/>
        </w:rPr>
      </w:pPr>
      <w:r>
        <w:rPr>
          <w:rFonts w:hint="eastAsia"/>
          <w:szCs w:val="21"/>
        </w:rPr>
        <w:t>本课程是面向商学院全院</w:t>
      </w:r>
      <w:r>
        <w:rPr>
          <w:szCs w:val="21"/>
        </w:rPr>
        <w:t>MBA</w:t>
      </w:r>
      <w:r>
        <w:rPr>
          <w:rFonts w:hint="eastAsia"/>
          <w:szCs w:val="21"/>
        </w:rPr>
        <w:t>学生开设的“融商”一翼的选修课程。</w:t>
      </w:r>
    </w:p>
    <w:p>
      <w:pPr>
        <w:pStyle w:val="style0"/>
        <w:spacing w:lineRule="auto" w:line="288"/>
        <w:ind w:firstLine="422" w:firstLineChars="200"/>
        <w:rPr>
          <w:szCs w:val="21"/>
        </w:rPr>
      </w:pPr>
      <w:r>
        <w:rPr>
          <w:rFonts w:hint="eastAsia"/>
          <w:b/>
          <w:szCs w:val="21"/>
        </w:rPr>
        <w:t>教学目标</w:t>
      </w:r>
      <w:r>
        <w:rPr>
          <w:rFonts w:hint="eastAsia"/>
          <w:szCs w:val="21"/>
        </w:rPr>
        <w:t>：开设本课程，旨在通过理论教学与实践，使学生深刻理解金融系统的重要性和复杂性，熟练掌握货币金融学的基本概念、基础知识，能够熟练运用金融监管的基本理论，应用于金融机构、金融市场的监管实践，重点掌握银行法、证券法、保险法、信托法等相关金融法中涉及监管的核心内容。</w:t>
      </w:r>
      <w:r>
        <w:rPr>
          <w:rFonts w:ascii="宋体" w:cs="宋体" w:hAnsi="宋体" w:hint="eastAsia"/>
          <w:color w:val="000000"/>
          <w:kern w:val="0"/>
          <w:szCs w:val="21"/>
        </w:rPr>
        <w:t>本课程将重点放在基础理论的学习、案例分析，提高学生学习的主动性、创造性。</w:t>
      </w:r>
    </w:p>
    <w:p>
      <w:pPr>
        <w:pStyle w:val="style0"/>
        <w:spacing w:lineRule="auto" w:line="288"/>
        <w:ind w:firstLine="420" w:firstLineChars="200"/>
        <w:rPr>
          <w:color w:val="000000"/>
          <w:szCs w:val="21"/>
        </w:rPr>
      </w:pPr>
      <w:r>
        <w:rPr>
          <w:rFonts w:hint="eastAsia"/>
          <w:szCs w:val="21"/>
        </w:rPr>
        <w:t>金融作为当代经济的核心，</w:t>
      </w:r>
      <w:r>
        <w:rPr>
          <w:rFonts w:hint="eastAsia"/>
          <w:color w:val="000000"/>
          <w:szCs w:val="21"/>
        </w:rPr>
        <w:t>重要性与日俱增。金融安全事关国家安全，</w:t>
      </w:r>
      <w:r>
        <w:rPr>
          <w:color w:val="000000"/>
          <w:szCs w:val="21"/>
        </w:rPr>
        <w:t>2017</w:t>
      </w:r>
      <w:r>
        <w:rPr>
          <w:rFonts w:hint="eastAsia"/>
          <w:color w:val="000000"/>
          <w:szCs w:val="21"/>
        </w:rPr>
        <w:t>年</w:t>
      </w:r>
      <w:r>
        <w:rPr>
          <w:color w:val="000000"/>
          <w:szCs w:val="21"/>
        </w:rPr>
        <w:t>7</w:t>
      </w:r>
      <w:r>
        <w:rPr>
          <w:rFonts w:hint="eastAsia"/>
          <w:color w:val="000000"/>
          <w:szCs w:val="21"/>
        </w:rPr>
        <w:t>月国家金融稳定与发展委员会的成立更凸显了金融监管教育的必要性和紧迫性。对金融体系的监管也逐步成为一国政治、经济领域的重要环节，特别在近几年的国际金融危机之后，</w:t>
      </w:r>
      <w:r>
        <w:rPr>
          <w:color w:val="000000"/>
          <w:szCs w:val="21"/>
        </w:rPr>
        <w:t>G20</w:t>
      </w:r>
      <w:r>
        <w:rPr>
          <w:rFonts w:hint="eastAsia"/>
          <w:color w:val="000000"/>
          <w:szCs w:val="21"/>
        </w:rPr>
        <w:t>首脑会议中国际金融监管的合作也成为最重要的议题之一。金融逐步成为一国经济体系中最敏感、最复杂的部分，其运行和发展也开始呈现更为复杂的态势，对一国经济、社会、法律的影响也越来越大。</w:t>
      </w:r>
    </w:p>
    <w:p>
      <w:pPr>
        <w:pStyle w:val="style0"/>
        <w:spacing w:lineRule="auto" w:line="288"/>
        <w:ind w:firstLine="422" w:firstLineChars="200"/>
        <w:rPr>
          <w:color w:val="000000"/>
          <w:kern w:val="0"/>
          <w:szCs w:val="21"/>
        </w:rPr>
      </w:pPr>
      <w:r>
        <w:rPr>
          <w:rFonts w:hint="eastAsia"/>
          <w:b/>
          <w:color w:val="000000"/>
          <w:kern w:val="0"/>
          <w:szCs w:val="21"/>
        </w:rPr>
        <w:t>课程任务</w:t>
      </w:r>
      <w:r>
        <w:rPr>
          <w:rFonts w:hint="eastAsia"/>
          <w:color w:val="000000"/>
          <w:kern w:val="0"/>
          <w:szCs w:val="21"/>
        </w:rPr>
        <w:t>：本课程主要分为两大知识单元：第一单元主要使学生能够掌握金融学领域的基础知识，以及国际学界的最新法律与金融理论发展。第二单元使学生</w:t>
      </w:r>
      <w:r>
        <w:rPr>
          <w:rFonts w:hint="eastAsia"/>
          <w:szCs w:val="21"/>
        </w:rPr>
        <w:t>了解并掌握有关金融体系的主要组成部分</w:t>
      </w:r>
      <w:r>
        <w:rPr>
          <w:szCs w:val="21"/>
        </w:rPr>
        <w:t>--</w:t>
      </w:r>
      <w:r>
        <w:rPr>
          <w:rFonts w:hint="eastAsia"/>
          <w:szCs w:val="21"/>
        </w:rPr>
        <w:t>银行、保险、证券、信托的监管法律</w:t>
      </w:r>
      <w:r>
        <w:rPr>
          <w:rFonts w:hint="eastAsia"/>
          <w:color w:val="000000"/>
          <w:kern w:val="0"/>
          <w:szCs w:val="21"/>
        </w:rPr>
        <w:t>，明确金融法律监管的对象。</w:t>
      </w:r>
      <w:r>
        <w:rPr>
          <w:rFonts w:hint="eastAsia"/>
          <w:szCs w:val="21"/>
        </w:rPr>
        <w:t>结合</w:t>
      </w:r>
      <w:r>
        <w:rPr>
          <w:rFonts w:hint="eastAsia"/>
          <w:color w:val="000000"/>
          <w:kern w:val="0"/>
          <w:szCs w:val="21"/>
        </w:rPr>
        <w:t>我国金融监管体制和金融监管目标的实际，掌握我国与金融监管法律有关的监管内容与监管措施，培养学生成为既懂金融学基本理论、又懂金融监管法律的复合型人才。</w:t>
      </w:r>
    </w:p>
    <w:p>
      <w:pPr>
        <w:pStyle w:val="style0"/>
        <w:rPr>
          <w:rFonts w:ascii="宋体" w:hAnsi="宋体"/>
          <w:b/>
          <w:kern w:val="0"/>
          <w:szCs w:val="21"/>
        </w:rPr>
      </w:pPr>
      <w:r>
        <w:rPr>
          <w:rFonts w:ascii="宋体" w:hAnsi="宋体"/>
          <w:b/>
          <w:kern w:val="0"/>
          <w:szCs w:val="21"/>
        </w:rPr>
        <w:t>二、课程教学内容与学习目标</w:t>
      </w:r>
    </w:p>
    <w:p>
      <w:pPr>
        <w:pStyle w:val="style0"/>
        <w:rPr>
          <w:rFonts w:ascii="宋体" w:hAnsi="宋体"/>
          <w:b/>
          <w:kern w:val="0"/>
          <w:szCs w:val="21"/>
        </w:rPr>
      </w:pPr>
      <w:r>
        <w:rPr>
          <w:rFonts w:ascii="宋体" w:hAnsi="宋体"/>
          <w:b/>
          <w:kern w:val="0"/>
          <w:szCs w:val="21"/>
        </w:rPr>
        <w:t>理论教学：32学时</w:t>
      </w:r>
    </w:p>
    <w:p>
      <w:pPr>
        <w:pStyle w:val="style0"/>
        <w:rPr>
          <w:b/>
          <w:bCs/>
          <w:szCs w:val="21"/>
        </w:rPr>
      </w:pPr>
      <w:r>
        <w:rPr>
          <w:rFonts w:hint="eastAsia"/>
          <w:b/>
          <w:bCs/>
          <w:szCs w:val="21"/>
        </w:rPr>
        <w:t>知识单元</w:t>
      </w:r>
      <w:r>
        <w:rPr>
          <w:b/>
          <w:bCs/>
          <w:szCs w:val="21"/>
        </w:rPr>
        <w:t>1</w:t>
      </w:r>
      <w:r>
        <w:rPr>
          <w:rFonts w:hint="eastAsia"/>
          <w:b/>
          <w:bCs/>
          <w:szCs w:val="21"/>
        </w:rPr>
        <w:t>：</w:t>
      </w:r>
      <w:r>
        <w:rPr>
          <w:rFonts w:hint="eastAsia"/>
          <w:b/>
          <w:bCs/>
          <w:color w:val="000000"/>
          <w:kern w:val="0"/>
          <w:szCs w:val="21"/>
        </w:rPr>
        <w:t>金融经济学基本理论</w:t>
      </w:r>
    </w:p>
    <w:p>
      <w:pPr>
        <w:pStyle w:val="style0"/>
        <w:spacing w:lineRule="auto" w:line="288"/>
        <w:ind w:firstLine="420" w:firstLineChars="200"/>
        <w:rPr>
          <w:szCs w:val="21"/>
        </w:rPr>
      </w:pPr>
      <w:r>
        <w:rPr>
          <w:rFonts w:hint="eastAsia"/>
          <w:szCs w:val="21"/>
        </w:rPr>
        <w:t>参考学时：</w:t>
      </w:r>
      <w:r>
        <w:rPr>
          <w:szCs w:val="21"/>
        </w:rPr>
        <w:t>12</w:t>
      </w:r>
      <w:r>
        <w:rPr>
          <w:rFonts w:hint="eastAsia"/>
          <w:szCs w:val="21"/>
        </w:rPr>
        <w:t>学时</w:t>
      </w:r>
    </w:p>
    <w:p>
      <w:pPr>
        <w:pStyle w:val="style0"/>
        <w:spacing w:lineRule="auto" w:line="288"/>
        <w:ind w:firstLine="422" w:firstLineChars="200"/>
        <w:rPr>
          <w:b/>
          <w:szCs w:val="21"/>
        </w:rPr>
      </w:pPr>
      <w:r>
        <w:rPr>
          <w:rFonts w:hint="eastAsia"/>
          <w:b/>
          <w:szCs w:val="21"/>
        </w:rPr>
        <w:t>学习内容：</w:t>
      </w:r>
    </w:p>
    <w:p>
      <w:pPr>
        <w:pStyle w:val="style0"/>
        <w:numPr>
          <w:ilvl w:val="0"/>
          <w:numId w:val="80"/>
        </w:numPr>
        <w:spacing w:lineRule="auto" w:line="288"/>
        <w:rPr>
          <w:szCs w:val="21"/>
        </w:rPr>
      </w:pPr>
      <w:r>
        <w:rPr>
          <w:rFonts w:hint="eastAsia"/>
          <w:szCs w:val="21"/>
        </w:rPr>
        <w:t>金融监管导论，主要介绍监管理论发展的脉络，以及经济学中信息不对称对金融体系的影响</w:t>
      </w:r>
    </w:p>
    <w:p>
      <w:pPr>
        <w:pStyle w:val="style0"/>
        <w:numPr>
          <w:ilvl w:val="0"/>
          <w:numId w:val="80"/>
        </w:numPr>
        <w:spacing w:lineRule="auto" w:line="288"/>
        <w:ind w:firstLine="420" w:firstLineChars="200"/>
        <w:rPr>
          <w:szCs w:val="21"/>
        </w:rPr>
      </w:pPr>
      <w:r>
        <w:rPr>
          <w:rFonts w:hint="eastAsia"/>
          <w:szCs w:val="21"/>
        </w:rPr>
        <w:t>金融市场，主要介绍直接融资和间接融资的异同。货币需求与货币供给，主要介绍金融市场的主体</w:t>
      </w:r>
      <w:r>
        <w:rPr>
          <w:szCs w:val="21"/>
        </w:rPr>
        <w:t>----</w:t>
      </w:r>
      <w:r>
        <w:rPr>
          <w:rFonts w:hint="eastAsia"/>
          <w:szCs w:val="21"/>
        </w:rPr>
        <w:t>银行体系和实体经济的关系，货币创造过程。</w:t>
      </w:r>
      <w:r>
        <w:rPr>
          <w:szCs w:val="21"/>
        </w:rPr>
        <w:t xml:space="preserve"> </w:t>
      </w:r>
      <w:r>
        <w:rPr>
          <w:rFonts w:hint="eastAsia"/>
          <w:szCs w:val="21"/>
        </w:rPr>
        <w:t>财政与货币政策理论，主要介绍宏观经济理论中财政政策和货币政策作用机理。</w:t>
      </w:r>
    </w:p>
    <w:p>
      <w:pPr>
        <w:pStyle w:val="style0"/>
        <w:spacing w:lineRule="auto" w:line="288"/>
        <w:ind w:firstLine="420" w:firstLineChars="200"/>
        <w:rPr>
          <w:szCs w:val="21"/>
        </w:rPr>
      </w:pPr>
      <w:r>
        <w:rPr>
          <w:szCs w:val="21"/>
        </w:rPr>
        <w:t xml:space="preserve">3.    </w:t>
      </w:r>
      <w:r>
        <w:rPr>
          <w:rFonts w:hint="eastAsia"/>
          <w:szCs w:val="21"/>
        </w:rPr>
        <w:t>法律金融理论，主要介绍</w:t>
      </w:r>
      <w:r>
        <w:rPr>
          <w:szCs w:val="21"/>
        </w:rPr>
        <w:t>1997</w:t>
      </w:r>
      <w:r>
        <w:rPr>
          <w:rFonts w:hint="eastAsia"/>
          <w:szCs w:val="21"/>
        </w:rPr>
        <w:t>年以来</w:t>
      </w:r>
      <w:r>
        <w:rPr>
          <w:szCs w:val="21"/>
        </w:rPr>
        <w:t>LLSV</w:t>
      </w:r>
      <w:r>
        <w:rPr>
          <w:rFonts w:hint="eastAsia"/>
          <w:szCs w:val="21"/>
        </w:rPr>
        <w:t>法律起源与金融发展假说，以及其他相关学者对该假说的补充和质疑。</w:t>
      </w:r>
    </w:p>
    <w:p>
      <w:pPr>
        <w:pStyle w:val="style0"/>
        <w:spacing w:lineRule="auto" w:line="288"/>
        <w:ind w:firstLine="420" w:firstLineChars="200"/>
        <w:rPr>
          <w:szCs w:val="21"/>
        </w:rPr>
      </w:pPr>
    </w:p>
    <w:p>
      <w:pPr>
        <w:pStyle w:val="style0"/>
        <w:spacing w:lineRule="auto" w:line="288"/>
        <w:ind w:firstLine="422" w:firstLineChars="200"/>
        <w:rPr>
          <w:b/>
          <w:szCs w:val="21"/>
        </w:rPr>
      </w:pPr>
      <w:r>
        <w:rPr>
          <w:rFonts w:hint="eastAsia"/>
          <w:b/>
          <w:szCs w:val="21"/>
        </w:rPr>
        <w:t>学习目标：</w:t>
      </w:r>
    </w:p>
    <w:p>
      <w:pPr>
        <w:pStyle w:val="style0"/>
        <w:spacing w:lineRule="auto" w:line="288"/>
        <w:ind w:firstLine="420" w:firstLineChars="200"/>
        <w:rPr>
          <w:szCs w:val="21"/>
        </w:rPr>
      </w:pPr>
      <w:r>
        <w:rPr>
          <w:szCs w:val="21"/>
        </w:rPr>
        <w:t>1</w:t>
      </w:r>
      <w:r>
        <w:rPr>
          <w:rFonts w:hint="eastAsia"/>
          <w:szCs w:val="21"/>
        </w:rPr>
        <w:t>．了解金融市场中不同的融资方式塑造不同的金融结构，理解货币需求的动机，了解货币创造的过程和货币乘数。通过对拉动经济增长的消费、投资、政府采购、进出口等因素的分析，了解财政政策的作用机理；通过对利率、存款准备金率、公开市场操作等货币政策工具的分析，了解货币政策作用机理。通过对汇率、购买力平价理论的分析，了解国际金融对一国金融体系的影响，以及中国的人民币国际化路径。通过对法律起源假说及其补充和质疑的文献，使学生了解投资者和债权人法律保护对金融发展的促进作用，构建法律与金融分析的基本框架。</w:t>
      </w:r>
    </w:p>
    <w:p>
      <w:pPr>
        <w:pStyle w:val="style0"/>
        <w:spacing w:lineRule="auto" w:line="288"/>
        <w:ind w:firstLine="420" w:firstLineChars="200"/>
        <w:rPr>
          <w:szCs w:val="21"/>
        </w:rPr>
      </w:pPr>
      <w:r>
        <w:rPr>
          <w:szCs w:val="21"/>
        </w:rPr>
        <w:t>2</w:t>
      </w:r>
      <w:r>
        <w:rPr>
          <w:rFonts w:hint="eastAsia"/>
          <w:szCs w:val="21"/>
        </w:rPr>
        <w:t>．掌握不同国家金融结构的特点：英美等国的直接融资与德日中等国以间接融资为主的区别与联系，理解中国金融体系改革与完善的方向。掌握货币需求的基本理论，能够熟练分析货币创造的过程。掌握财政政策与货币政策的异同和协调，理解宏观经济政策中金融体系的重要性。掌握国际金融中一国独立的货币政策、资本自由流动、汇率自由浮动三者的“不可能三角”，理解国际金融危机传播的机理。掌握法律金融理论的基本假设，能够运用于法律和金融监管的实践。</w:t>
      </w:r>
    </w:p>
    <w:p>
      <w:pPr>
        <w:pStyle w:val="style0"/>
        <w:spacing w:lineRule="auto" w:line="288"/>
        <w:ind w:firstLine="422" w:firstLineChars="200"/>
        <w:rPr>
          <w:b/>
          <w:szCs w:val="21"/>
        </w:rPr>
      </w:pPr>
      <w:r>
        <w:rPr>
          <w:rFonts w:hint="eastAsia"/>
          <w:b/>
          <w:szCs w:val="21"/>
        </w:rPr>
        <w:t>作业：</w:t>
      </w:r>
    </w:p>
    <w:p>
      <w:pPr>
        <w:pStyle w:val="style0"/>
        <w:spacing w:lineRule="auto" w:line="288"/>
        <w:ind w:firstLine="420" w:firstLineChars="200"/>
        <w:rPr>
          <w:szCs w:val="21"/>
        </w:rPr>
      </w:pPr>
      <w:r>
        <w:rPr>
          <w:rFonts w:hint="eastAsia"/>
          <w:szCs w:val="21"/>
        </w:rPr>
        <w:t>房屋抵押贷款月度定额还款法的计算，以巩固“净现值”的概念。</w:t>
      </w:r>
    </w:p>
    <w:p>
      <w:pPr>
        <w:pStyle w:val="style0"/>
        <w:rPr>
          <w:b/>
          <w:bCs/>
          <w:szCs w:val="21"/>
        </w:rPr>
      </w:pPr>
      <w:r>
        <w:rPr>
          <w:rFonts w:hint="eastAsia"/>
          <w:b/>
          <w:bCs/>
          <w:szCs w:val="21"/>
        </w:rPr>
        <w:t>知识单元</w:t>
      </w:r>
      <w:r>
        <w:rPr>
          <w:b/>
          <w:bCs/>
          <w:szCs w:val="21"/>
        </w:rPr>
        <w:t>2</w:t>
      </w:r>
      <w:r>
        <w:rPr>
          <w:rFonts w:hint="eastAsia"/>
          <w:b/>
          <w:bCs/>
          <w:szCs w:val="21"/>
        </w:rPr>
        <w:t>：金融法与监管</w:t>
      </w:r>
    </w:p>
    <w:p>
      <w:pPr>
        <w:pStyle w:val="style0"/>
        <w:spacing w:lineRule="auto" w:line="288"/>
        <w:ind w:firstLine="420" w:firstLineChars="200"/>
        <w:rPr>
          <w:szCs w:val="21"/>
        </w:rPr>
      </w:pPr>
      <w:r>
        <w:rPr>
          <w:rFonts w:hint="eastAsia"/>
          <w:szCs w:val="21"/>
        </w:rPr>
        <w:t>参考学时：</w:t>
      </w:r>
      <w:r>
        <w:rPr>
          <w:szCs w:val="21"/>
        </w:rPr>
        <w:t>20</w:t>
      </w:r>
      <w:r>
        <w:rPr>
          <w:rFonts w:hint="eastAsia"/>
          <w:szCs w:val="21"/>
        </w:rPr>
        <w:t>学时</w:t>
      </w:r>
    </w:p>
    <w:p>
      <w:pPr>
        <w:pStyle w:val="style0"/>
        <w:spacing w:lineRule="auto" w:line="288"/>
        <w:ind w:firstLine="420" w:firstLineChars="200"/>
        <w:rPr>
          <w:szCs w:val="21"/>
        </w:rPr>
      </w:pPr>
      <w:r>
        <w:rPr>
          <w:rFonts w:hint="eastAsia"/>
          <w:szCs w:val="21"/>
        </w:rPr>
        <w:t>学习内容：</w:t>
      </w:r>
    </w:p>
    <w:p>
      <w:pPr>
        <w:pStyle w:val="style0"/>
        <w:numPr>
          <w:ilvl w:val="0"/>
          <w:numId w:val="81"/>
        </w:numPr>
        <w:spacing w:lineRule="auto" w:line="288"/>
        <w:rPr>
          <w:szCs w:val="21"/>
        </w:rPr>
      </w:pPr>
      <w:r>
        <w:rPr>
          <w:rFonts w:hint="eastAsia"/>
          <w:color w:val="000000"/>
          <w:kern w:val="0"/>
          <w:szCs w:val="21"/>
        </w:rPr>
        <w:t>我国人民银行法的立法和未来修法的重点：宏观审慎监管、逆周期操作等问题；我国社会融资规模的概念和内涵</w:t>
      </w:r>
      <w:r>
        <w:rPr>
          <w:rFonts w:hint="eastAsia"/>
          <w:szCs w:val="21"/>
        </w:rPr>
        <w:t>。</w:t>
      </w:r>
    </w:p>
    <w:p>
      <w:pPr>
        <w:pStyle w:val="style0"/>
        <w:numPr>
          <w:ilvl w:val="0"/>
          <w:numId w:val="81"/>
        </w:numPr>
        <w:spacing w:lineRule="auto" w:line="288"/>
        <w:rPr>
          <w:szCs w:val="21"/>
        </w:rPr>
      </w:pPr>
      <w:r>
        <w:rPr>
          <w:rFonts w:hint="eastAsia"/>
          <w:szCs w:val="21"/>
        </w:rPr>
        <w:t>商业银行市场准入、运营、退出的全过程监管法律体系。</w:t>
      </w:r>
    </w:p>
    <w:p>
      <w:pPr>
        <w:pStyle w:val="style0"/>
        <w:numPr>
          <w:ilvl w:val="0"/>
          <w:numId w:val="81"/>
        </w:numPr>
        <w:spacing w:lineRule="auto" w:line="288"/>
        <w:rPr>
          <w:szCs w:val="21"/>
        </w:rPr>
      </w:pPr>
      <w:r>
        <w:rPr>
          <w:rFonts w:hint="eastAsia"/>
          <w:szCs w:val="21"/>
        </w:rPr>
        <w:t>基于证券投资理论，理解资本市场的法律监管核心：强制性信息披露法律制度、投资者保护法律制度。</w:t>
      </w:r>
    </w:p>
    <w:p>
      <w:pPr>
        <w:pStyle w:val="style0"/>
        <w:numPr>
          <w:ilvl w:val="0"/>
          <w:numId w:val="81"/>
        </w:numPr>
        <w:spacing w:lineRule="auto" w:line="288"/>
        <w:rPr>
          <w:szCs w:val="21"/>
        </w:rPr>
      </w:pPr>
      <w:r>
        <w:rPr>
          <w:rFonts w:hint="eastAsia"/>
          <w:szCs w:val="21"/>
        </w:rPr>
        <w:t>了解保险理论中的最大诚信原则、保险利益原则、近因原则、损失补偿原则；保险监管的方式和主要内容。</w:t>
      </w:r>
    </w:p>
    <w:p>
      <w:pPr>
        <w:pStyle w:val="style0"/>
        <w:numPr>
          <w:ilvl w:val="0"/>
          <w:numId w:val="81"/>
        </w:numPr>
        <w:spacing w:lineRule="auto" w:line="288"/>
        <w:rPr>
          <w:szCs w:val="21"/>
        </w:rPr>
      </w:pPr>
      <w:r>
        <w:rPr>
          <w:rFonts w:hint="eastAsia"/>
          <w:szCs w:val="21"/>
        </w:rPr>
        <w:t>信托法律制度的起源；信托中受托人的注意义务和忠实义务；国际金融业综合经营、综合监管的趋势及我国的实践。</w:t>
      </w:r>
    </w:p>
    <w:p>
      <w:pPr>
        <w:pStyle w:val="style0"/>
        <w:spacing w:lineRule="auto" w:line="288"/>
        <w:ind w:firstLine="422" w:firstLineChars="200"/>
        <w:rPr>
          <w:b/>
          <w:szCs w:val="21"/>
        </w:rPr>
      </w:pPr>
    </w:p>
    <w:p>
      <w:pPr>
        <w:pStyle w:val="style0"/>
        <w:spacing w:lineRule="auto" w:line="288"/>
        <w:ind w:firstLine="422" w:firstLineChars="200"/>
        <w:rPr>
          <w:b/>
          <w:szCs w:val="21"/>
        </w:rPr>
      </w:pPr>
      <w:r>
        <w:rPr>
          <w:rFonts w:hint="eastAsia"/>
          <w:b/>
          <w:szCs w:val="21"/>
        </w:rPr>
        <w:t>学习目标：</w:t>
      </w:r>
    </w:p>
    <w:p>
      <w:pPr>
        <w:pStyle w:val="style0"/>
        <w:spacing w:lineRule="auto" w:line="288"/>
        <w:ind w:firstLine="420" w:firstLineChars="200"/>
        <w:rPr>
          <w:szCs w:val="21"/>
        </w:rPr>
      </w:pPr>
      <w:r>
        <w:rPr>
          <w:szCs w:val="21"/>
        </w:rPr>
        <w:t>1</w:t>
      </w:r>
      <w:r>
        <w:rPr>
          <w:rFonts w:hint="eastAsia"/>
          <w:szCs w:val="21"/>
        </w:rPr>
        <w:t>．了解我国人民银行的法律地位以及在金融体系中重要作用；了解商业银行信用风险、市场风险、操作性风险、流动性风险；了解保险理论和保险监管中如何解决逆向选择和道德风险；了解信托法与我国大陆法系之间的契合问题；了解我国金融业综合经营、综合监管的市场要求与实践发展。</w:t>
      </w:r>
    </w:p>
    <w:p>
      <w:pPr>
        <w:pStyle w:val="style0"/>
        <w:spacing w:lineRule="auto" w:line="288"/>
        <w:ind w:firstLine="420" w:firstLineChars="200"/>
        <w:rPr>
          <w:szCs w:val="21"/>
        </w:rPr>
      </w:pPr>
      <w:r>
        <w:rPr>
          <w:szCs w:val="21"/>
        </w:rPr>
        <w:t>2</w:t>
      </w:r>
      <w:r>
        <w:rPr>
          <w:rFonts w:hint="eastAsia"/>
          <w:szCs w:val="21"/>
        </w:rPr>
        <w:t>．掌握货币政策与人民银行法、宏观审慎监管之间的关系。掌握资本充足率的计算方法，以及它在防范商业银行各类风险中的重要作用。掌握商业银行与一般企业资产负债表的区别。掌握保险的基本原则和保险公司偿付能力的概念。掌握信托中受托人义务以及信托法对其履行义务的规制。掌握金融业综合经营、综合监管的理论和中国相关金融法的立法与修法。</w:t>
      </w:r>
    </w:p>
    <w:p>
      <w:pPr>
        <w:pStyle w:val="style0"/>
        <w:spacing w:lineRule="auto" w:line="288"/>
        <w:ind w:firstLine="422" w:firstLineChars="200"/>
        <w:rPr>
          <w:b/>
          <w:szCs w:val="21"/>
        </w:rPr>
      </w:pPr>
      <w:r>
        <w:rPr>
          <w:rFonts w:hint="eastAsia"/>
          <w:b/>
          <w:szCs w:val="21"/>
        </w:rPr>
        <w:t>作业：</w:t>
      </w:r>
    </w:p>
    <w:p>
      <w:pPr>
        <w:pStyle w:val="style0"/>
        <w:spacing w:lineRule="auto" w:line="288"/>
        <w:ind w:firstLine="420" w:firstLineChars="200"/>
        <w:rPr>
          <w:szCs w:val="21"/>
        </w:rPr>
      </w:pPr>
      <w:r>
        <w:rPr>
          <w:rFonts w:hint="eastAsia"/>
          <w:szCs w:val="21"/>
        </w:rPr>
        <w:t>完成与金融学、金融监管相关的学期论文，以完成</w:t>
      </w:r>
      <w:r>
        <w:rPr>
          <w:szCs w:val="21"/>
        </w:rPr>
        <w:t>MBA</w:t>
      </w:r>
      <w:r>
        <w:rPr>
          <w:rFonts w:hint="eastAsia"/>
          <w:szCs w:val="21"/>
        </w:rPr>
        <w:t>硕士论文写作的基础训练。</w:t>
      </w:r>
    </w:p>
    <w:p>
      <w:pPr>
        <w:pStyle w:val="style0"/>
        <w:spacing w:lineRule="auto" w:line="288"/>
        <w:ind w:firstLine="420" w:firstLineChars="200"/>
        <w:rPr>
          <w:szCs w:val="21"/>
        </w:rPr>
      </w:pPr>
    </w:p>
    <w:p>
      <w:pPr>
        <w:pStyle w:val="style0"/>
        <w:rPr>
          <w:rFonts w:ascii="宋体" w:hAnsi="宋体"/>
          <w:b/>
          <w:kern w:val="0"/>
          <w:szCs w:val="21"/>
        </w:rPr>
      </w:pPr>
      <w:r>
        <w:rPr>
          <w:rFonts w:ascii="宋体" w:hAnsi="宋体"/>
          <w:b/>
          <w:kern w:val="0"/>
          <w:szCs w:val="21"/>
        </w:rPr>
        <w:t>三、课程进度表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90"/>
        <w:gridCol w:w="456"/>
        <w:gridCol w:w="2692"/>
      </w:tblGrid>
      <w:tr>
        <w:trPr/>
        <w:tc>
          <w:tcPr>
            <w:tcW w:w="704"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周次</w:t>
            </w: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课</w:t>
            </w:r>
            <w:r>
              <w:rPr>
                <w:szCs w:val="21"/>
              </w:rPr>
              <w:t xml:space="preserve"> </w:t>
            </w:r>
            <w:r>
              <w:rPr>
                <w:rFonts w:hint="eastAsia"/>
                <w:szCs w:val="21"/>
              </w:rPr>
              <w:t>程</w:t>
            </w:r>
            <w:r>
              <w:rPr>
                <w:szCs w:val="21"/>
              </w:rPr>
              <w:t xml:space="preserve"> </w:t>
            </w:r>
            <w:r>
              <w:rPr>
                <w:rFonts w:hint="eastAsia"/>
                <w:szCs w:val="21"/>
              </w:rPr>
              <w:t>内</w:t>
            </w:r>
            <w:r>
              <w:rPr>
                <w:szCs w:val="21"/>
              </w:rPr>
              <w:t xml:space="preserve"> </w:t>
            </w:r>
            <w:r>
              <w:rPr>
                <w:rFonts w:hint="eastAsia"/>
                <w:szCs w:val="21"/>
              </w:rPr>
              <w:t>容</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学时</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center"/>
              <w:rPr>
                <w:szCs w:val="21"/>
              </w:rPr>
            </w:pPr>
            <w:r>
              <w:rPr>
                <w:rFonts w:hint="eastAsia"/>
                <w:szCs w:val="21"/>
              </w:rPr>
              <w:t>备</w:t>
            </w:r>
            <w:r>
              <w:rPr>
                <w:szCs w:val="21"/>
              </w:rPr>
              <w:t xml:space="preserve">   </w:t>
            </w:r>
            <w:r>
              <w:rPr>
                <w:rFonts w:hint="eastAsia"/>
                <w:szCs w:val="21"/>
              </w:rPr>
              <w:t>注</w:t>
            </w: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法律与金融监管导论：信息不对称</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金融市场、货币需求与供给理论</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法律金融理论</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中国人民银行法及其监管</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商业银行法与银行业监督管理法</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证券法及其监管</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保险法及其监管</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r>
        <w:tblPrEx/>
        <w:trPr/>
        <w:tc>
          <w:tcPr>
            <w:tcW w:w="704"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82"/>
              </w:numPr>
              <w:spacing w:lineRule="auto" w:line="288"/>
              <w:jc w:val="left"/>
              <w:rPr>
                <w:szCs w:val="21"/>
              </w:rPr>
            </w:pPr>
          </w:p>
        </w:tc>
        <w:tc>
          <w:tcPr>
            <w:tcW w:w="4790"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r>
              <w:rPr>
                <w:rFonts w:hint="eastAsia"/>
                <w:b/>
                <w:bCs/>
                <w:szCs w:val="21"/>
              </w:rPr>
              <w:t>信托法及金融综合监管</w:t>
            </w:r>
          </w:p>
        </w:tc>
        <w:tc>
          <w:tcPr>
            <w:tcW w:w="45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left"/>
              <w:rPr>
                <w:szCs w:val="21"/>
              </w:rPr>
            </w:pPr>
            <w:r>
              <w:rPr>
                <w:szCs w:val="21"/>
              </w:rPr>
              <w:t>4</w:t>
            </w:r>
          </w:p>
        </w:tc>
        <w:tc>
          <w:tcPr>
            <w:tcW w:w="2692" w:type="dxa"/>
            <w:tcBorders>
              <w:top w:val="single" w:sz="4" w:space="0" w:color="auto"/>
              <w:left w:val="single" w:sz="4" w:space="0" w:color="auto"/>
              <w:bottom w:val="single" w:sz="4" w:space="0" w:color="auto"/>
              <w:right w:val="single" w:sz="4" w:space="0" w:color="auto"/>
            </w:tcBorders>
            <w:vAlign w:val="center"/>
          </w:tcPr>
          <w:p>
            <w:pPr>
              <w:pStyle w:val="style0"/>
              <w:spacing w:before="40" w:after="40" w:lineRule="auto" w:line="288"/>
              <w:jc w:val="left"/>
              <w:rPr>
                <w:szCs w:val="21"/>
              </w:rPr>
            </w:pPr>
          </w:p>
        </w:tc>
      </w:tr>
    </w:tbl>
    <w:p>
      <w:pPr>
        <w:pStyle w:val="style0"/>
        <w:rPr>
          <w:rFonts w:ascii="宋体" w:hAnsi="宋体"/>
          <w:b/>
          <w:kern w:val="0"/>
          <w:szCs w:val="21"/>
        </w:rPr>
      </w:pPr>
      <w:r>
        <w:rPr>
          <w:rFonts w:ascii="宋体" w:hAnsi="宋体"/>
          <w:b/>
          <w:kern w:val="0"/>
          <w:szCs w:val="21"/>
        </w:rPr>
        <w:t xml:space="preserve">四、说明 </w:t>
      </w:r>
    </w:p>
    <w:p>
      <w:pPr>
        <w:pStyle w:val="style0"/>
        <w:rPr>
          <w:b/>
          <w:bCs/>
          <w:szCs w:val="21"/>
        </w:rPr>
      </w:pPr>
      <w:r>
        <w:rPr>
          <w:b/>
          <w:bCs/>
          <w:szCs w:val="21"/>
        </w:rPr>
        <w:t>1</w:t>
      </w:r>
      <w:r>
        <w:rPr>
          <w:rFonts w:hint="eastAsia"/>
          <w:b/>
          <w:bCs/>
          <w:szCs w:val="21"/>
        </w:rPr>
        <w:t>、本课程与其他课程的相互关系</w:t>
      </w:r>
    </w:p>
    <w:p>
      <w:pPr>
        <w:pStyle w:val="style0"/>
        <w:spacing w:lineRule="auto" w:line="288"/>
        <w:ind w:firstLine="420" w:firstLineChars="200"/>
        <w:rPr>
          <w:szCs w:val="21"/>
        </w:rPr>
      </w:pPr>
      <w:r>
        <w:rPr>
          <w:rFonts w:hint="eastAsia"/>
          <w:szCs w:val="21"/>
        </w:rPr>
        <w:t>先修课程：经济学、法和经济学</w:t>
      </w:r>
    </w:p>
    <w:p>
      <w:pPr>
        <w:pStyle w:val="style0"/>
        <w:rPr>
          <w:b/>
          <w:bCs/>
          <w:szCs w:val="21"/>
        </w:rPr>
      </w:pPr>
      <w:r>
        <w:rPr>
          <w:b/>
          <w:bCs/>
          <w:szCs w:val="21"/>
        </w:rPr>
        <w:t>2</w:t>
      </w:r>
      <w:r>
        <w:rPr>
          <w:rFonts w:hint="eastAsia"/>
          <w:b/>
          <w:bCs/>
          <w:szCs w:val="21"/>
        </w:rPr>
        <w:t>、课程教学重点与难点</w:t>
      </w:r>
    </w:p>
    <w:p>
      <w:pPr>
        <w:pStyle w:val="style0"/>
        <w:spacing w:lineRule="auto" w:line="288"/>
        <w:ind w:firstLine="422" w:firstLineChars="200"/>
        <w:rPr>
          <w:szCs w:val="21"/>
        </w:rPr>
      </w:pPr>
      <w:r>
        <w:rPr>
          <w:rFonts w:hint="eastAsia"/>
          <w:b/>
          <w:szCs w:val="21"/>
        </w:rPr>
        <w:t>重点</w:t>
      </w:r>
      <w:r>
        <w:rPr>
          <w:rFonts w:hint="eastAsia"/>
          <w:szCs w:val="21"/>
        </w:rPr>
        <w:t>：金融市场的信息不对称、货币创造过程、商业银行资本充足率的重要性、商业银行资产负债表、商业银行的准入监管、保险的最大诚信原则及其表现形式、信托法中受托人义务、金融业综合经营的监管不足和监管过度问题。</w:t>
      </w:r>
    </w:p>
    <w:p>
      <w:pPr>
        <w:pStyle w:val="style0"/>
        <w:spacing w:lineRule="auto" w:line="288"/>
        <w:ind w:firstLine="422" w:firstLineChars="200"/>
        <w:rPr>
          <w:szCs w:val="21"/>
        </w:rPr>
      </w:pPr>
      <w:r>
        <w:rPr>
          <w:rFonts w:hint="eastAsia"/>
          <w:b/>
          <w:szCs w:val="21"/>
        </w:rPr>
        <w:t>难点</w:t>
      </w:r>
      <w:r>
        <w:rPr>
          <w:rFonts w:hint="eastAsia"/>
          <w:szCs w:val="21"/>
        </w:rPr>
        <w:t>：逆向选择和道德风险的表现形式、商业银行资本充足率的计算方式、逆周期操作与宏观审慎监管、保险公司偿付能力充足率的计算方式、信托法中受托人所承担忠实义务的法律责任、金融业综合监管的协调机制。</w:t>
      </w:r>
    </w:p>
    <w:p>
      <w:pPr>
        <w:pStyle w:val="style0"/>
        <w:rPr>
          <w:b/>
          <w:bCs/>
          <w:szCs w:val="21"/>
        </w:rPr>
      </w:pPr>
      <w:r>
        <w:rPr>
          <w:b/>
          <w:bCs/>
          <w:szCs w:val="21"/>
        </w:rPr>
        <w:t>3</w:t>
      </w:r>
      <w:r>
        <w:rPr>
          <w:rFonts w:hint="eastAsia"/>
          <w:b/>
          <w:bCs/>
          <w:szCs w:val="21"/>
        </w:rPr>
        <w:t>、课程的教学方法与手段</w:t>
      </w:r>
    </w:p>
    <w:p>
      <w:pPr>
        <w:pStyle w:val="style0"/>
        <w:spacing w:lineRule="auto" w:line="288"/>
        <w:ind w:firstLine="420" w:firstLineChars="200"/>
        <w:rPr>
          <w:szCs w:val="21"/>
        </w:rPr>
      </w:pPr>
      <w:r>
        <w:rPr>
          <w:rFonts w:hint="eastAsia"/>
          <w:szCs w:val="21"/>
        </w:rPr>
        <w:t>教学方法：</w:t>
      </w:r>
    </w:p>
    <w:p>
      <w:pPr>
        <w:pStyle w:val="style0"/>
        <w:spacing w:lineRule="auto" w:line="288"/>
        <w:ind w:firstLine="420" w:firstLineChars="200"/>
        <w:rPr>
          <w:szCs w:val="21"/>
        </w:rPr>
      </w:pPr>
      <w:r>
        <w:rPr>
          <w:szCs w:val="21"/>
        </w:rPr>
        <w:t>1.</w:t>
      </w:r>
      <w:r>
        <w:rPr>
          <w:rFonts w:hint="eastAsia"/>
          <w:szCs w:val="21"/>
        </w:rPr>
        <w:t>金融数学方法的应用，如货币需求中平方根定理的推导、利率的敏感性分析、资本充足率的计算。</w:t>
      </w:r>
    </w:p>
    <w:p>
      <w:pPr>
        <w:pStyle w:val="style0"/>
        <w:spacing w:lineRule="auto" w:line="288"/>
        <w:ind w:firstLine="420" w:firstLineChars="200"/>
        <w:rPr>
          <w:szCs w:val="21"/>
        </w:rPr>
      </w:pPr>
      <w:r>
        <w:rPr>
          <w:szCs w:val="21"/>
        </w:rPr>
        <w:t>2.</w:t>
      </w:r>
      <w:r>
        <w:rPr>
          <w:rFonts w:hint="eastAsia"/>
          <w:szCs w:val="21"/>
        </w:rPr>
        <w:t>法律的经济分析方法，如经济学理论对金融监管相关法律的推断。</w:t>
      </w:r>
    </w:p>
    <w:p>
      <w:pPr>
        <w:pStyle w:val="style0"/>
        <w:spacing w:lineRule="auto" w:line="288"/>
        <w:ind w:firstLine="420" w:firstLineChars="200"/>
        <w:rPr>
          <w:szCs w:val="21"/>
        </w:rPr>
      </w:pPr>
      <w:r>
        <w:rPr>
          <w:rFonts w:hint="eastAsia"/>
          <w:szCs w:val="21"/>
        </w:rPr>
        <w:t>教学手段：</w:t>
      </w:r>
    </w:p>
    <w:p>
      <w:pPr>
        <w:pStyle w:val="style0"/>
        <w:spacing w:lineRule="auto" w:line="288"/>
        <w:ind w:firstLine="420" w:firstLineChars="200"/>
        <w:rPr>
          <w:szCs w:val="21"/>
        </w:rPr>
      </w:pPr>
      <w:r>
        <w:rPr>
          <w:szCs w:val="21"/>
        </w:rPr>
        <w:t>1. EXCEL</w:t>
      </w:r>
      <w:r>
        <w:rPr>
          <w:rFonts w:hint="eastAsia"/>
          <w:szCs w:val="21"/>
        </w:rPr>
        <w:t>软件在金融理论中的应用。</w:t>
      </w:r>
    </w:p>
    <w:p>
      <w:pPr>
        <w:pStyle w:val="style0"/>
        <w:spacing w:lineRule="auto" w:line="288"/>
        <w:ind w:firstLine="420" w:firstLineChars="200"/>
        <w:rPr>
          <w:szCs w:val="21"/>
        </w:rPr>
      </w:pPr>
      <w:r>
        <w:rPr>
          <w:szCs w:val="21"/>
        </w:rPr>
        <w:t>2.</w:t>
      </w:r>
      <w:r>
        <w:rPr>
          <w:rFonts w:hint="eastAsia"/>
          <w:szCs w:val="21"/>
        </w:rPr>
        <w:t>经济学基本理论在金融法，特别是金融监管中的应用。</w:t>
      </w:r>
    </w:p>
    <w:p>
      <w:pPr>
        <w:pStyle w:val="style0"/>
        <w:rPr>
          <w:b/>
          <w:bCs/>
          <w:szCs w:val="21"/>
        </w:rPr>
      </w:pPr>
      <w:r>
        <w:rPr>
          <w:b/>
          <w:bCs/>
          <w:szCs w:val="21"/>
        </w:rPr>
        <w:t>4</w:t>
      </w:r>
      <w:r>
        <w:rPr>
          <w:rFonts w:hint="eastAsia"/>
          <w:b/>
          <w:bCs/>
          <w:szCs w:val="21"/>
        </w:rPr>
        <w:t>、实践教学环境（实验室、设备和软件）</w:t>
      </w:r>
    </w:p>
    <w:p>
      <w:pPr>
        <w:pStyle w:val="style0"/>
        <w:spacing w:lineRule="auto" w:line="288"/>
        <w:ind w:firstLine="420" w:firstLineChars="200"/>
        <w:rPr>
          <w:szCs w:val="21"/>
        </w:rPr>
      </w:pPr>
      <w:r>
        <w:rPr>
          <w:rFonts w:hint="eastAsia"/>
          <w:szCs w:val="21"/>
        </w:rPr>
        <w:t>通过</w:t>
      </w:r>
      <w:r>
        <w:rPr>
          <w:szCs w:val="21"/>
        </w:rPr>
        <w:t>EXCEL</w:t>
      </w:r>
      <w:r>
        <w:rPr>
          <w:rFonts w:hint="eastAsia"/>
          <w:szCs w:val="21"/>
        </w:rPr>
        <w:t>软件进行利率敏感性分析、平方根定理图形展示。</w:t>
      </w:r>
    </w:p>
    <w:p>
      <w:pPr>
        <w:pStyle w:val="style0"/>
        <w:rPr>
          <w:b/>
          <w:bCs/>
          <w:szCs w:val="21"/>
        </w:rPr>
      </w:pPr>
      <w:r>
        <w:rPr>
          <w:b/>
          <w:bCs/>
          <w:szCs w:val="21"/>
        </w:rPr>
        <w:t>5</w:t>
      </w:r>
      <w:r>
        <w:rPr>
          <w:rFonts w:hint="eastAsia"/>
          <w:b/>
          <w:bCs/>
          <w:szCs w:val="21"/>
        </w:rPr>
        <w:t>、课程自主学习和课外实验课时</w:t>
      </w:r>
    </w:p>
    <w:p>
      <w:pPr>
        <w:pStyle w:val="style0"/>
        <w:spacing w:before="156" w:beforeLines="50" w:lineRule="auto" w:line="288"/>
        <w:ind w:firstLine="420" w:firstLineChars="200"/>
        <w:rPr>
          <w:szCs w:val="21"/>
        </w:rPr>
      </w:pPr>
      <w:r>
        <w:rPr>
          <w:rFonts w:hint="eastAsia"/>
          <w:szCs w:val="21"/>
        </w:rPr>
        <w:t>通过住房抵押贷款等额还款法的作业，使学生掌握净现值（</w:t>
      </w:r>
      <w:r>
        <w:rPr>
          <w:szCs w:val="21"/>
        </w:rPr>
        <w:t>NPV</w:t>
      </w:r>
      <w:r>
        <w:rPr>
          <w:rFonts w:hint="eastAsia"/>
          <w:szCs w:val="21"/>
        </w:rPr>
        <w:t>）的计算，理解利率在整个金融体系的重要性；通过金融学、金融监管论文的选题、论证和写作，对本科生进行规范的学术训练。</w:t>
      </w:r>
    </w:p>
    <w:p>
      <w:pPr>
        <w:pStyle w:val="style0"/>
        <w:rPr>
          <w:b/>
          <w:bCs/>
          <w:szCs w:val="21"/>
        </w:rPr>
      </w:pPr>
      <w:r>
        <w:rPr>
          <w:b/>
          <w:bCs/>
          <w:szCs w:val="21"/>
        </w:rPr>
        <w:t>6</w:t>
      </w:r>
      <w:r>
        <w:rPr>
          <w:rFonts w:hint="eastAsia"/>
          <w:b/>
          <w:bCs/>
          <w:szCs w:val="21"/>
        </w:rPr>
        <w:t>、课程考核方法与要求</w:t>
      </w:r>
    </w:p>
    <w:p>
      <w:pPr>
        <w:pStyle w:val="style0"/>
        <w:spacing w:before="156" w:beforeLines="50" w:lineRule="auto" w:line="288"/>
        <w:ind w:firstLine="420" w:firstLineChars="200"/>
        <w:rPr>
          <w:szCs w:val="21"/>
        </w:rPr>
      </w:pPr>
      <w:r>
        <w:rPr>
          <w:rFonts w:hint="eastAsia"/>
          <w:szCs w:val="21"/>
        </w:rPr>
        <w:t>课程考核方法：考试</w:t>
      </w:r>
      <w:r>
        <w:rPr>
          <w:szCs w:val="21"/>
        </w:rPr>
        <w:t>/</w:t>
      </w:r>
      <w:r>
        <w:rPr>
          <w:rFonts w:hint="eastAsia"/>
          <w:szCs w:val="21"/>
        </w:rPr>
        <w:t>考查</w:t>
      </w:r>
    </w:p>
    <w:p>
      <w:pPr>
        <w:pStyle w:val="style0"/>
        <w:spacing w:before="156" w:beforeLines="50" w:lineRule="auto" w:line="288"/>
        <w:ind w:firstLine="420" w:firstLineChars="200"/>
        <w:rPr>
          <w:szCs w:val="21"/>
        </w:rPr>
      </w:pPr>
      <w:r>
        <w:rPr>
          <w:rFonts w:hint="eastAsia"/>
          <w:szCs w:val="21"/>
        </w:rPr>
        <w:t>考核要求：提倡淡化一次考试、注重全过程的理念。期末总评中，平时成绩占</w:t>
      </w:r>
      <w:r>
        <w:rPr>
          <w:szCs w:val="21"/>
        </w:rPr>
        <w:t>40</w:t>
      </w:r>
      <w:r>
        <w:rPr>
          <w:rFonts w:hint="eastAsia"/>
          <w:szCs w:val="21"/>
        </w:rPr>
        <w:t>％，其中作业</w:t>
      </w:r>
      <w:r>
        <w:rPr>
          <w:szCs w:val="21"/>
        </w:rPr>
        <w:t>10%</w:t>
      </w:r>
      <w:r>
        <w:rPr>
          <w:rFonts w:hint="eastAsia"/>
          <w:szCs w:val="21"/>
        </w:rPr>
        <w:t>，学期论文</w:t>
      </w:r>
      <w:r>
        <w:rPr>
          <w:szCs w:val="21"/>
        </w:rPr>
        <w:t>30%</w:t>
      </w:r>
      <w:r>
        <w:rPr>
          <w:rFonts w:hint="eastAsia"/>
          <w:szCs w:val="21"/>
        </w:rPr>
        <w:t>；考核内容有：出勤、课堂表现、作业和论文完成情况及平时随堂检测情况；期末开卷考试占</w:t>
      </w:r>
      <w:r>
        <w:rPr>
          <w:szCs w:val="21"/>
        </w:rPr>
        <w:t>60</w:t>
      </w:r>
      <w:r>
        <w:rPr>
          <w:rFonts w:hint="eastAsia"/>
          <w:szCs w:val="21"/>
        </w:rPr>
        <w:t>％。</w:t>
      </w:r>
    </w:p>
    <w:p>
      <w:pPr>
        <w:pStyle w:val="style0"/>
        <w:rPr>
          <w:b/>
          <w:bCs/>
          <w:szCs w:val="21"/>
        </w:rPr>
      </w:pPr>
      <w:r>
        <w:rPr>
          <w:b/>
          <w:bCs/>
          <w:szCs w:val="21"/>
        </w:rPr>
        <w:t>7</w:t>
      </w:r>
      <w:r>
        <w:rPr>
          <w:rFonts w:hint="eastAsia"/>
          <w:b/>
          <w:bCs/>
          <w:szCs w:val="21"/>
        </w:rPr>
        <w:t>、作业要求：</w:t>
      </w:r>
    </w:p>
    <w:p>
      <w:pPr>
        <w:pStyle w:val="style0"/>
        <w:spacing w:before="156" w:beforeLines="50" w:lineRule="auto" w:line="288"/>
        <w:ind w:firstLine="420" w:firstLineChars="200"/>
        <w:rPr>
          <w:szCs w:val="21"/>
        </w:rPr>
      </w:pPr>
      <w:r>
        <w:rPr>
          <w:rFonts w:hint="eastAsia"/>
          <w:szCs w:val="21"/>
        </w:rPr>
        <w:t>根据课程内容布置相应作业，并完成学期学术论文。</w:t>
      </w:r>
    </w:p>
    <w:p>
      <w:pPr>
        <w:pStyle w:val="style0"/>
        <w:rPr>
          <w:b/>
          <w:bCs/>
          <w:szCs w:val="21"/>
        </w:rPr>
      </w:pPr>
      <w:r>
        <w:rPr>
          <w:b/>
          <w:bCs/>
          <w:szCs w:val="21"/>
        </w:rPr>
        <w:t>8</w:t>
      </w:r>
      <w:r>
        <w:rPr>
          <w:rFonts w:hint="eastAsia"/>
          <w:b/>
          <w:bCs/>
          <w:szCs w:val="21"/>
        </w:rPr>
        <w:t>、教材选用或自主编写的原则</w:t>
      </w:r>
    </w:p>
    <w:p>
      <w:pPr>
        <w:pStyle w:val="style0"/>
        <w:spacing w:before="156" w:beforeLines="50" w:lineRule="auto" w:line="288"/>
        <w:ind w:firstLine="420" w:firstLineChars="200"/>
        <w:rPr>
          <w:szCs w:val="21"/>
        </w:rPr>
      </w:pPr>
      <w:r>
        <w:rPr>
          <w:rFonts w:hint="eastAsia"/>
          <w:szCs w:val="21"/>
        </w:rPr>
        <w:t>结合本校学生的实际情况，正在自主编写《金融监管》教材，择机出版。</w:t>
      </w:r>
    </w:p>
    <w:p>
      <w:pPr>
        <w:pStyle w:val="style0"/>
        <w:rPr>
          <w:rFonts w:ascii="宋体" w:hAnsi="宋体"/>
          <w:b/>
          <w:kern w:val="0"/>
          <w:szCs w:val="21"/>
        </w:rPr>
      </w:pPr>
      <w:r>
        <w:rPr>
          <w:rFonts w:ascii="宋体" w:hAnsi="宋体"/>
          <w:b/>
          <w:kern w:val="0"/>
          <w:szCs w:val="21"/>
        </w:rPr>
        <w:t>五、教材选用及推荐参考书</w:t>
      </w:r>
    </w:p>
    <w:p>
      <w:pPr>
        <w:pStyle w:val="style0"/>
        <w:rPr>
          <w:rFonts w:ascii="Cambria" w:hAnsi="Cambria"/>
          <w:b/>
          <w:bCs/>
          <w:szCs w:val="21"/>
        </w:rPr>
      </w:pPr>
      <w:r>
        <w:rPr>
          <w:rFonts w:ascii="Cambria" w:hAnsi="Cambria" w:hint="eastAsia"/>
          <w:b/>
          <w:bCs/>
          <w:szCs w:val="21"/>
        </w:rPr>
        <w:t>（一）选用教材</w:t>
      </w:r>
    </w:p>
    <w:p>
      <w:pPr>
        <w:pStyle w:val="style0"/>
        <w:spacing w:before="156" w:beforeLines="50" w:lineRule="auto" w:line="288"/>
        <w:ind w:firstLine="420" w:firstLineChars="200"/>
        <w:rPr>
          <w:szCs w:val="21"/>
        </w:rPr>
      </w:pPr>
      <w:r>
        <w:rPr>
          <w:szCs w:val="21"/>
        </w:rPr>
        <w:t xml:space="preserve">1. </w:t>
      </w:r>
      <w:r>
        <w:rPr>
          <w:rFonts w:hint="eastAsia"/>
          <w:szCs w:val="21"/>
        </w:rPr>
        <w:t>米什金：《</w:t>
      </w:r>
      <w:r>
        <w:rPr>
          <w:rFonts w:hint="eastAsia"/>
          <w:b/>
          <w:bCs/>
          <w:szCs w:val="21"/>
        </w:rPr>
        <w:t>货币金融学</w:t>
      </w:r>
      <w:r>
        <w:rPr>
          <w:rFonts w:hint="eastAsia"/>
          <w:szCs w:val="21"/>
        </w:rPr>
        <w:t>》，第九版，中国人民大学出版社，</w:t>
      </w:r>
      <w:r>
        <w:rPr>
          <w:szCs w:val="21"/>
        </w:rPr>
        <w:t>2011.</w:t>
      </w:r>
    </w:p>
    <w:p>
      <w:pPr>
        <w:pStyle w:val="style0"/>
        <w:rPr>
          <w:rFonts w:ascii="Cambria" w:hAnsi="Cambria"/>
          <w:b/>
          <w:bCs/>
          <w:szCs w:val="21"/>
        </w:rPr>
      </w:pPr>
      <w:r>
        <w:rPr>
          <w:rFonts w:ascii="Cambria" w:hAnsi="Cambria" w:hint="eastAsia"/>
          <w:b/>
          <w:bCs/>
          <w:szCs w:val="21"/>
        </w:rPr>
        <w:t>（二）推荐参考书</w:t>
      </w:r>
    </w:p>
    <w:p>
      <w:pPr>
        <w:pStyle w:val="style0"/>
        <w:spacing w:before="156" w:beforeLines="50" w:lineRule="auto" w:line="288"/>
        <w:ind w:firstLine="420" w:firstLineChars="200"/>
        <w:rPr>
          <w:szCs w:val="21"/>
        </w:rPr>
      </w:pPr>
      <w:r>
        <w:rPr>
          <w:szCs w:val="21"/>
        </w:rPr>
        <w:t xml:space="preserve">1. </w:t>
      </w:r>
      <w:r>
        <w:rPr>
          <w:rFonts w:hint="eastAsia"/>
          <w:szCs w:val="21"/>
        </w:rPr>
        <w:t>徐孟洲等著：《</w:t>
      </w:r>
      <w:r>
        <w:rPr>
          <w:rFonts w:hint="eastAsia"/>
          <w:b/>
          <w:bCs/>
          <w:szCs w:val="21"/>
        </w:rPr>
        <w:t>金融监管法研究</w:t>
      </w:r>
      <w:r>
        <w:rPr>
          <w:rFonts w:hint="eastAsia"/>
          <w:szCs w:val="21"/>
        </w:rPr>
        <w:t>》，中国法制出版社，</w:t>
      </w:r>
      <w:r>
        <w:rPr>
          <w:szCs w:val="21"/>
        </w:rPr>
        <w:t>2008</w:t>
      </w:r>
      <w:r>
        <w:rPr>
          <w:rFonts w:hint="eastAsia"/>
          <w:szCs w:val="21"/>
        </w:rPr>
        <w:t>。</w:t>
      </w:r>
    </w:p>
    <w:p>
      <w:pPr>
        <w:pStyle w:val="style0"/>
        <w:spacing w:before="156" w:beforeLines="50" w:lineRule="auto" w:line="288"/>
        <w:ind w:firstLine="420" w:firstLineChars="200"/>
        <w:rPr>
          <w:szCs w:val="21"/>
        </w:rPr>
      </w:pPr>
      <w:r>
        <w:rPr>
          <w:szCs w:val="21"/>
        </w:rPr>
        <w:t xml:space="preserve">2. </w:t>
      </w:r>
      <w:r>
        <w:rPr>
          <w:rFonts w:hint="eastAsia"/>
          <w:szCs w:val="21"/>
        </w:rPr>
        <w:t>卞志村：《</w:t>
      </w:r>
      <w:r>
        <w:rPr>
          <w:rFonts w:hint="eastAsia"/>
          <w:b/>
          <w:bCs/>
          <w:szCs w:val="21"/>
        </w:rPr>
        <w:t>金融监管学</w:t>
      </w:r>
      <w:r>
        <w:rPr>
          <w:rFonts w:hint="eastAsia"/>
          <w:szCs w:val="21"/>
        </w:rPr>
        <w:t>》，人民出版社，</w:t>
      </w:r>
      <w:r>
        <w:rPr>
          <w:szCs w:val="21"/>
        </w:rPr>
        <w:t>2011.</w:t>
      </w:r>
    </w:p>
    <w:p>
      <w:pPr>
        <w:pStyle w:val="style0"/>
        <w:spacing w:before="156" w:beforeLines="50" w:lineRule="auto" w:line="288"/>
        <w:ind w:firstLine="420" w:firstLineChars="200"/>
        <w:rPr>
          <w:szCs w:val="21"/>
        </w:rPr>
      </w:pPr>
      <w:r>
        <w:rPr>
          <w:szCs w:val="21"/>
        </w:rPr>
        <w:t xml:space="preserve">3. </w:t>
      </w:r>
      <w:r>
        <w:rPr>
          <w:rFonts w:hint="eastAsia"/>
          <w:szCs w:val="21"/>
        </w:rPr>
        <w:t>弗里德曼：《</w:t>
      </w:r>
      <w:r>
        <w:rPr>
          <w:rFonts w:hint="eastAsia"/>
          <w:b/>
          <w:bCs/>
          <w:szCs w:val="21"/>
        </w:rPr>
        <w:t>美国货币史</w:t>
      </w:r>
      <w:r>
        <w:rPr>
          <w:rFonts w:hint="eastAsia"/>
          <w:szCs w:val="21"/>
        </w:rPr>
        <w:t>》，北京大学出版社，</w:t>
      </w:r>
      <w:r>
        <w:rPr>
          <w:szCs w:val="21"/>
        </w:rPr>
        <w:t>2009.</w:t>
      </w:r>
    </w:p>
    <w:p>
      <w:pPr>
        <w:pStyle w:val="style0"/>
        <w:rPr/>
      </w:pPr>
    </w:p>
    <w:sectPr>
      <w:pgSz w:w="11906" w:h="16838" w:orient="portrait"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SimSun"/>
    <w:panose1 w:val="02010600030000010101"/>
    <w:charset w:val="86"/>
    <w:family w:val="auto"/>
    <w:pitch w:val="variable"/>
    <w:sig w:usb0="00000003" w:usb1="288F0000" w:usb2="00000016" w:usb3="00000000" w:csb0="00040001" w:csb1="00000000"/>
  </w:font>
  <w:font w:name="等线">
    <w:altName w:val="DengXian"/>
    <w:panose1 w:val="02010600030000010101"/>
    <w:charset w:val="86"/>
    <w:family w:val="auto"/>
    <w:pitch w:val="variable"/>
    <w:sig w:usb0="A00002BF" w:usb1="38CF7CFA" w:usb2="00000016" w:usb3="00000000" w:csb0="0004000F" w:csb1="00000000"/>
  </w:font>
  <w:font w:name="Arial Unicode MS">
    <w:altName w:val="Malgun Gothic Semilight"/>
    <w:panose1 w:val="020b0604020000020204"/>
    <w:charset w:val="86"/>
    <w:family w:val="swiss"/>
    <w:pitch w:val="variable"/>
    <w:sig w:usb0="00000000" w:usb1="E9DFFFFF" w:usb2="0000003F" w:usb3="00000000" w:csb0="003F01FF" w:csb1="00000000"/>
  </w:font>
  <w:font w:name="等线 Light">
    <w:altName w:val="等线 Light"/>
    <w:panose1 w:val="02010600030000010101"/>
    <w:charset w:val="86"/>
    <w:family w:val="auto"/>
    <w:pitch w:val="variable"/>
    <w:sig w:usb0="A00002BF" w:usb1="38CF7CFA" w:usb2="00000016" w:usb3="00000000" w:csb0="0004000F"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43"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00004FF" w:usb2="00000000" w:usb3="00000000" w:csb0="0000019F" w:csb1="00000000"/>
  </w:font>
  <w:font w:name="PingFang SC Regular">
    <w:altName w:val="Arial Unicode MS"/>
    <w:panose1 w:val="00000000000000000000"/>
    <w:charset w:val="86"/>
    <w:family w:val="swiss"/>
    <w:pitch w:val="variable"/>
    <w:sig w:usb0="00000000" w:usb1="7ACFFDFB" w:usb2="00000016" w:usb3="00000000" w:csb0="00140001" w:csb1="00000000"/>
  </w:font>
  <w:font w:name=".PingFang SC">
    <w:altName w:val="Malgun Gothic Semilight"/>
    <w:panose1 w:val="00000000000000000000"/>
    <w:charset w:val="86"/>
    <w:family w:val="swiss"/>
    <w:pitch w:val="variable"/>
    <w:sig w:usb0="00000000" w:usb1="7ACFFDFB" w:usb2="00000017" w:usb3="00000000" w:csb0="00040001" w:csb1="00000000"/>
  </w:font>
  <w:font w:name="Malgun Gothic Semilight">
    <w:altName w:val="Malgun Gothic Semilight"/>
    <w:panose1 w:val="020b0502040000020203"/>
    <w:charset w:val="86"/>
    <w:family w:val="swiss"/>
    <w:pitch w:val="variable"/>
    <w:sig w:usb0="B0000AAF" w:usb1="09DF7CFB" w:usb2="00000012" w:usb3="00000000" w:csb0="003E01BD" w:csb1="00000000"/>
  </w:font>
  <w:font w:name="Times">
    <w:altName w:val="Times"/>
    <w:panose1 w:val="02020603050000020304"/>
    <w:charset w:val="00"/>
    <w:family w:val="roman"/>
    <w:pitch w:val="variable"/>
    <w:sig w:usb0="E0002EFF" w:usb1="C000785B" w:usb2="00000009" w:usb3="00000000" w:csb0="000001FF" w:csb1="00000000"/>
  </w:font>
  <w:font w:name="Libian SC Regular">
    <w:altName w:val="Libian SC Regular"/>
    <w:panose1 w:val="00000000000000000000"/>
    <w:charset w:val="00"/>
    <w:family w:val="auto"/>
    <w:pitch w:val="variable"/>
    <w:sig w:usb0="00000003" w:usb1="080F0000" w:usb2="00000000" w:usb3="00000000" w:csb0="00040001" w:csb1="00000000"/>
  </w:font>
  <w:font w:name="Helvetica">
    <w:altName w:val="Helvetica"/>
    <w:panose1 w:val="020b0604020000020204"/>
    <w:charset w:val="00"/>
    <w:family w:val="swiss"/>
    <w:pitch w:val="variable"/>
    <w:sig w:usb0="00000003" w:usb1="00000000" w:usb2="00000000" w:usb3="00000000" w:csb0="00000001" w:csb1="00000000"/>
  </w:font>
  <w:font w:name="TimesNewRomanPSMT">
    <w:altName w:val="TimesNewRomanPSMT"/>
    <w:panose1 w:val="00000000000000000000"/>
    <w:charset w:val="00"/>
    <w:family w:val="swiss"/>
    <w:pitch w:val="default"/>
    <w:sig w:usb0="00000003" w:usb1="00000000" w:usb2="00000000" w:usb3="00000000" w:csb0="00000001" w:csb1="00000000"/>
  </w:font>
  <w:font w:name="ヒラギノ角ゴ ProN W3">
    <w:altName w:val="MS Gothic"/>
    <w:panose1 w:val="00000000000000000000"/>
    <w:charset w:val="4e"/>
    <w:family w:val="auto"/>
    <w:pitch w:val="variable"/>
    <w:sig w:usb0="00000000" w:usb1="7AC7FFFF" w:usb2="00000012" w:usb3="00000000" w:csb0="0002000D" w:csb1="00000000"/>
  </w:font>
  <w:font w:name="Lucida Grande">
    <w:altName w:val="Arial"/>
    <w:panose1 w:val="00000000000000000000"/>
    <w:charset w:val="00"/>
    <w:family w:val="auto"/>
    <w:pitch w:val="variable"/>
    <w:sig w:usb0="00000000" w:usb1="5000A1FF" w:usb2="00000000" w:usb3="00000000" w:csb0="000001BF" w:csb1="00000000"/>
  </w:font>
  <w:font w:name="华文仿宋">
    <w:altName w:val="华文仿宋"/>
    <w:panose1 w:val="02010600040000010101"/>
    <w:charset w:val="86"/>
    <w:family w:val="auto"/>
    <w:pitch w:val="variable"/>
    <w:sig w:usb0="00000287" w:usb1="080F0000" w:usb2="00000010" w:usb3="00000000" w:csb0="0004009F" w:csb1="00000000"/>
  </w:font>
  <w:font w:name="隶书">
    <w:altName w:val="微软雅黑"/>
    <w:panose1 w:val="02010509060000010101"/>
    <w:charset w:val="86"/>
    <w:family w:val="modern"/>
    <w:pitch w:val="fixed"/>
    <w:sig w:usb0="00000001" w:usb1="080E0000" w:usb2="00000010" w:usb3="00000000" w:csb0="00040000" w:csb1="00000000"/>
  </w:font>
  <w:font w:name="楷体">
    <w:altName w:val="楷体"/>
    <w:panose1 w:val="02010609060000010101"/>
    <w:charset w:val="86"/>
    <w:family w:val="modern"/>
    <w:pitch w:val="fixed"/>
    <w:sig w:usb0="800002BF" w:usb1="38CF7CFA" w:usb2="00000016" w:usb3="00000000" w:csb0="00040001" w:csb1="00000000"/>
  </w:font>
  <w:font w:name="华文细黑">
    <w:altName w:val="华文细黑"/>
    <w:panose1 w:val="02010600040000010101"/>
    <w:charset w:val="86"/>
    <w:family w:val="auto"/>
    <w:pitch w:val="variable"/>
    <w:sig w:usb0="00000287" w:usb1="080F0000" w:usb2="00000010" w:usb3="00000000" w:csb0="0004009F" w:csb1="00000000"/>
  </w:font>
  <w:font w:name="ArialNarrow">
    <w:altName w:val="Arial Narrow"/>
    <w:panose1 w:val="00000000000000000000"/>
    <w:charset w:val="4d"/>
    <w:family w:val="swiss"/>
    <w:pitch w:val="default"/>
    <w:sig w:usb0="00000000" w:usb1="00000000" w:usb2="00000000" w:usb3="00000000" w:csb0="00000001" w:csb1="00000000"/>
  </w:font>
  <w:font w:name="MS Mincho">
    <w:altName w:val="Yu Gothic UI"/>
    <w:panose1 w:val="02020609040000080304"/>
    <w:charset w:val="80"/>
    <w:family w:val="roman"/>
    <w:pitch w:val="fixed"/>
    <w:sig w:usb0="00000000" w:usb1="08070000" w:usb2="00000010" w:usb3="00000000" w:csb0="0002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80E0000" w:usb2="00000010" w:usb3="00000000" w:csb0="00040000" w:csb1="00000000"/>
  </w:font>
  <w:font w:name="仿宋_GB2312">
    <w:altName w:val="仿宋"/>
    <w:panose1 w:val="00000000000000000000"/>
    <w:charset w:val="86"/>
    <w:family w:val="modern"/>
    <w:pitch w:val="default"/>
    <w:sig w:usb0="00000001" w:usb1="080E0000" w:usb2="00000000" w:usb3="00000000" w:csb0="00040000" w:csb1="00000000"/>
  </w:font>
  <w:font w:name="MingLiU">
    <w:altName w:val="Microsoft JhengHei"/>
    <w:panose1 w:val="02010609000000010101"/>
    <w:charset w:val="88"/>
    <w:family w:val="modern"/>
    <w:pitch w:val="fixed"/>
    <w:sig w:usb0="00000000" w:usb1="08080000" w:usb2="00000010" w:usb3="00000000" w:csb0="001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1</w:t>
    </w:r>
    <w:r>
      <w:rPr>
        <w:rStyle w:val="style41"/>
      </w:rPr>
      <w:fldChar w:fldCharType="end"/>
    </w:r>
  </w:p>
  <w:p>
    <w:pPr>
      <w:pStyle w:val="style32"/>
      <w:jc w:val="center"/>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lang w:val="zh-CN"/>
      </w:rPr>
      <w:t>11</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10C33E6"/>
    <w:lvl w:ilvl="0">
      <w:start w:val="1"/>
      <w:numFmt w:val="decimal"/>
      <w:lvlText w:val="%1."/>
      <w:lvlJc w:val="left"/>
      <w:pPr>
        <w:tabs>
          <w:tab w:val="left" w:leader="none" w:pos="312"/>
        </w:tabs>
      </w:pPr>
    </w:lvl>
  </w:abstractNum>
  <w:abstractNum w:abstractNumId="1">
    <w:nsid w:val="00000001"/>
    <w:multiLevelType w:val="singleLevel"/>
    <w:tmpl w:val="00000002"/>
    <w:lvl w:ilvl="0">
      <w:start w:val="1"/>
      <w:numFmt w:val="chineseCounting"/>
      <w:suff w:val="nothing"/>
      <w:lvlText w:val="%1、"/>
      <w:lvlJc w:val="left"/>
      <w:pPr/>
    </w:lvl>
  </w:abstractNum>
  <w:abstractNum w:abstractNumId="2">
    <w:nsid w:val="00000002"/>
    <w:multiLevelType w:val="multilevel"/>
    <w:tmpl w:val="00000008"/>
    <w:lvl w:ilvl="0">
      <w:start w:val="1"/>
      <w:numFmt w:val="chineseCounting"/>
      <w:suff w:val="nothing"/>
      <w:lvlText w:val="%1、"/>
      <w:lvlJc w:val="left"/>
      <w:p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3">
    <w:nsid w:val="00000003"/>
    <w:multiLevelType w:val="singleLevel"/>
    <w:tmpl w:val="0000000A"/>
    <w:lvl w:ilvl="0">
      <w:start w:val="1"/>
      <w:numFmt w:val="chineseCounting"/>
      <w:suff w:val="nothing"/>
      <w:lvlText w:val="%1、"/>
      <w:lvlJc w:val="left"/>
      <w:pPr>
        <w:ind w:left="0" w:firstLine="0"/>
      </w:pPr>
    </w:lvl>
  </w:abstractNum>
  <w:abstractNum w:abstractNumId="4">
    <w:nsid w:val="00000004"/>
    <w:multiLevelType w:val="multilevel"/>
    <w:tmpl w:val="00000032"/>
    <w:lvl w:ilvl="0">
      <w:start w:val="1"/>
      <w:numFmt w:val="decimal"/>
      <w:lvlText w:val="%1、"/>
      <w:lvlJc w:val="left"/>
      <w:pPr>
        <w:tabs>
          <w:tab w:val="left" w:leader="none" w:pos="780"/>
        </w:tabs>
        <w:ind w:left="780" w:hanging="360"/>
      </w:pPr>
      <w:rPr>
        <w:rFonts w:hint="default"/>
      </w:rPr>
    </w:lvl>
    <w:lvl w:ilvl="1">
      <w:start w:val="1"/>
      <w:numFmt w:val="lowerLetter"/>
      <w:lvlText w:val="%2)"/>
      <w:lvlJc w:val="left"/>
      <w:pPr>
        <w:tabs>
          <w:tab w:val="left" w:leader="none" w:pos="1260"/>
        </w:tabs>
        <w:ind w:left="1260" w:hanging="420"/>
      </w:pPr>
    </w:lvl>
    <w:lvl w:ilvl="2">
      <w:start w:val="1"/>
      <w:numFmt w:val="lowerRoman"/>
      <w:lvlText w:val="%3."/>
      <w:lvlJc w:val="right"/>
      <w:pPr>
        <w:tabs>
          <w:tab w:val="left" w:leader="none" w:pos="1680"/>
        </w:tabs>
        <w:ind w:left="1680" w:hanging="420"/>
      </w:pPr>
    </w:lvl>
    <w:lvl w:ilvl="3">
      <w:start w:val="1"/>
      <w:numFmt w:val="decimal"/>
      <w:lvlText w:val="%4."/>
      <w:lvlJc w:val="left"/>
      <w:pPr>
        <w:tabs>
          <w:tab w:val="left" w:leader="none" w:pos="2100"/>
        </w:tabs>
        <w:ind w:left="2100" w:hanging="420"/>
      </w:pPr>
    </w:lvl>
    <w:lvl w:ilvl="4">
      <w:start w:val="1"/>
      <w:numFmt w:val="lowerLetter"/>
      <w:lvlText w:val="%5)"/>
      <w:lvlJc w:val="left"/>
      <w:pPr>
        <w:tabs>
          <w:tab w:val="left" w:leader="none" w:pos="2520"/>
        </w:tabs>
        <w:ind w:left="2520" w:hanging="420"/>
      </w:pPr>
    </w:lvl>
    <w:lvl w:ilvl="5">
      <w:start w:val="1"/>
      <w:numFmt w:val="lowerRoman"/>
      <w:lvlText w:val="%6."/>
      <w:lvlJc w:val="right"/>
      <w:pPr>
        <w:tabs>
          <w:tab w:val="left" w:leader="none" w:pos="2940"/>
        </w:tabs>
        <w:ind w:left="2940" w:hanging="420"/>
      </w:pPr>
    </w:lvl>
    <w:lvl w:ilvl="6">
      <w:start w:val="1"/>
      <w:numFmt w:val="decimal"/>
      <w:lvlText w:val="%7."/>
      <w:lvlJc w:val="left"/>
      <w:pPr>
        <w:tabs>
          <w:tab w:val="left" w:leader="none" w:pos="3360"/>
        </w:tabs>
        <w:ind w:left="3360" w:hanging="420"/>
      </w:pPr>
    </w:lvl>
    <w:lvl w:ilvl="7">
      <w:start w:val="1"/>
      <w:numFmt w:val="lowerLetter"/>
      <w:lvlText w:val="%8)"/>
      <w:lvlJc w:val="left"/>
      <w:pPr>
        <w:tabs>
          <w:tab w:val="left" w:leader="none" w:pos="3780"/>
        </w:tabs>
        <w:ind w:left="3780" w:hanging="420"/>
      </w:pPr>
    </w:lvl>
    <w:lvl w:ilvl="8">
      <w:start w:val="1"/>
      <w:numFmt w:val="lowerRoman"/>
      <w:lvlText w:val="%9."/>
      <w:lvlJc w:val="right"/>
      <w:pPr>
        <w:tabs>
          <w:tab w:val="left" w:leader="none" w:pos="4200"/>
        </w:tabs>
        <w:ind w:left="4200" w:hanging="420"/>
      </w:pPr>
    </w:lvl>
  </w:abstractNum>
  <w:abstractNum w:abstractNumId="5">
    <w:nsid w:val="00000005"/>
    <w:multiLevelType w:val="singleLevel"/>
    <w:tmpl w:val="00000036"/>
    <w:lvl w:ilvl="0">
      <w:start w:val="1"/>
      <w:numFmt w:val="decimal"/>
      <w:lvlText w:val="%1、"/>
      <w:lvlJc w:val="left"/>
      <w:pPr>
        <w:tabs>
          <w:tab w:val="left" w:leader="none" w:pos="744"/>
        </w:tabs>
        <w:ind w:left="744" w:hanging="324"/>
      </w:pPr>
      <w:rPr>
        <w:rFonts w:hint="eastAsia"/>
      </w:rPr>
    </w:lvl>
  </w:abstractNum>
  <w:abstractNum w:abstractNumId="6">
    <w:nsid w:val="00000006"/>
    <w:multiLevelType w:val="singleLevel"/>
    <w:tmpl w:val="0000003D"/>
    <w:lvl w:ilvl="0">
      <w:start w:val="1"/>
      <w:numFmt w:val="chineseCounting"/>
      <w:suff w:val="nothing"/>
      <w:lvlText w:val="%1、"/>
      <w:lvlJc w:val="left"/>
      <w:pPr/>
    </w:lvl>
  </w:abstractNum>
  <w:abstractNum w:abstractNumId="7">
    <w:nsid w:val="00000007"/>
    <w:multiLevelType w:val="multilevel"/>
    <w:tmpl w:val="017354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singleLevel"/>
    <w:tmpl w:val="01873718"/>
    <w:lvl w:ilvl="0">
      <w:start w:val="1"/>
      <w:numFmt w:val="chineseCounting"/>
      <w:suff w:val="nothing"/>
      <w:lvlText w:val="%1、"/>
      <w:lvlJc w:val="left"/>
      <w:pPr/>
      <w:rPr>
        <w:rFonts w:cs="Times New Roman"/>
      </w:rPr>
    </w:lvl>
  </w:abstractNum>
  <w:abstractNum w:abstractNumId="9">
    <w:nsid w:val="00000009"/>
    <w:multiLevelType w:val="hybridMultilevel"/>
    <w:tmpl w:val="77A2E9AA"/>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10">
    <w:nsid w:val="0000000A"/>
    <w:multiLevelType w:val="multilevel"/>
    <w:tmpl w:val="07585C13"/>
    <w:lvl w:ilvl="0">
      <w:start w:val="1"/>
      <w:numFmt w:val="bullet"/>
      <w:lvlText w:val=""/>
      <w:lvlJc w:val="left"/>
      <w:pPr>
        <w:ind w:left="828" w:hanging="420"/>
      </w:pPr>
      <w:rPr>
        <w:rFonts w:ascii="Wingdings" w:hAnsi="Wingdings" w:hint="default"/>
      </w:rPr>
    </w:lvl>
    <w:lvl w:ilvl="1">
      <w:start w:val="1"/>
      <w:numFmt w:val="bullet"/>
      <w:lvlText w:val=""/>
      <w:lvlJc w:val="left"/>
      <w:pPr>
        <w:ind w:left="1248" w:hanging="420"/>
      </w:pPr>
      <w:rPr>
        <w:rFonts w:ascii="Wingdings" w:hAnsi="Wingdings" w:hint="default"/>
      </w:rPr>
    </w:lvl>
    <w:lvl w:ilvl="2">
      <w:start w:val="1"/>
      <w:numFmt w:val="bullet"/>
      <w:lvlText w:val=""/>
      <w:lvlJc w:val="left"/>
      <w:pPr>
        <w:ind w:left="1668" w:hanging="420"/>
      </w:pPr>
      <w:rPr>
        <w:rFonts w:ascii="Wingdings" w:hAnsi="Wingdings" w:hint="default"/>
      </w:rPr>
    </w:lvl>
    <w:lvl w:ilvl="3">
      <w:start w:val="1"/>
      <w:numFmt w:val="bullet"/>
      <w:lvlText w:val=""/>
      <w:lvlJc w:val="left"/>
      <w:pPr>
        <w:ind w:left="2088" w:hanging="420"/>
      </w:pPr>
      <w:rPr>
        <w:rFonts w:ascii="Wingdings" w:hAnsi="Wingdings" w:hint="default"/>
      </w:rPr>
    </w:lvl>
    <w:lvl w:ilvl="4">
      <w:start w:val="1"/>
      <w:numFmt w:val="bullet"/>
      <w:lvlText w:val=""/>
      <w:lvlJc w:val="left"/>
      <w:pPr>
        <w:ind w:left="2508" w:hanging="420"/>
      </w:pPr>
      <w:rPr>
        <w:rFonts w:ascii="Wingdings" w:hAnsi="Wingdings" w:hint="default"/>
      </w:rPr>
    </w:lvl>
    <w:lvl w:ilvl="5">
      <w:start w:val="1"/>
      <w:numFmt w:val="bullet"/>
      <w:lvlText w:val=""/>
      <w:lvlJc w:val="left"/>
      <w:pPr>
        <w:ind w:left="2928" w:hanging="420"/>
      </w:pPr>
      <w:rPr>
        <w:rFonts w:ascii="Wingdings" w:hAnsi="Wingdings" w:hint="default"/>
      </w:rPr>
    </w:lvl>
    <w:lvl w:ilvl="6">
      <w:start w:val="1"/>
      <w:numFmt w:val="bullet"/>
      <w:lvlText w:val=""/>
      <w:lvlJc w:val="left"/>
      <w:pPr>
        <w:ind w:left="3348" w:hanging="420"/>
      </w:pPr>
      <w:rPr>
        <w:rFonts w:ascii="Wingdings" w:hAnsi="Wingdings" w:hint="default"/>
      </w:rPr>
    </w:lvl>
    <w:lvl w:ilvl="7">
      <w:start w:val="1"/>
      <w:numFmt w:val="bullet"/>
      <w:lvlText w:val=""/>
      <w:lvlJc w:val="left"/>
      <w:pPr>
        <w:ind w:left="3768" w:hanging="420"/>
      </w:pPr>
      <w:rPr>
        <w:rFonts w:ascii="Wingdings" w:hAnsi="Wingdings" w:hint="default"/>
      </w:rPr>
    </w:lvl>
    <w:lvl w:ilvl="8">
      <w:start w:val="1"/>
      <w:numFmt w:val="bullet"/>
      <w:lvlText w:val=""/>
      <w:lvlJc w:val="left"/>
      <w:pPr>
        <w:ind w:left="4188" w:hanging="420"/>
      </w:pPr>
      <w:rPr>
        <w:rFonts w:ascii="Wingdings" w:hAnsi="Wingdings" w:hint="default"/>
      </w:rPr>
    </w:lvl>
  </w:abstractNum>
  <w:abstractNum w:abstractNumId="11">
    <w:nsid w:val="0000000B"/>
    <w:multiLevelType w:val="multilevel"/>
    <w:tmpl w:val="078066B1"/>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0C"/>
    <w:multiLevelType w:val="multilevel"/>
    <w:tmpl w:val="07E33E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000000D"/>
    <w:multiLevelType w:val="hybridMultilevel"/>
    <w:tmpl w:val="BB4CEEAE"/>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1260"/>
        </w:tabs>
        <w:ind w:left="1260" w:hanging="420"/>
      </w:pPr>
    </w:lvl>
    <w:lvl w:ilvl="2" w:tplc="0409001B" w:tentative="1">
      <w:start w:val="1"/>
      <w:numFmt w:val="lowerRoman"/>
      <w:lvlText w:val="%3."/>
      <w:lvlJc w:val="right"/>
      <w:pPr>
        <w:tabs>
          <w:tab w:val="left" w:leader="none" w:pos="1680"/>
        </w:tabs>
        <w:ind w:left="1680" w:hanging="420"/>
      </w:pPr>
    </w:lvl>
    <w:lvl w:ilvl="3" w:tplc="0409000F" w:tentative="1">
      <w:start w:val="1"/>
      <w:numFmt w:val="decimal"/>
      <w:lvlText w:val="%4."/>
      <w:lvlJc w:val="left"/>
      <w:pPr>
        <w:tabs>
          <w:tab w:val="left" w:leader="none" w:pos="2100"/>
        </w:tabs>
        <w:ind w:left="2100" w:hanging="420"/>
      </w:pPr>
    </w:lvl>
    <w:lvl w:ilvl="4" w:tplc="04090019" w:tentative="1">
      <w:start w:val="1"/>
      <w:numFmt w:val="lowerLetter"/>
      <w:lvlText w:val="%5)"/>
      <w:lvlJc w:val="left"/>
      <w:pPr>
        <w:tabs>
          <w:tab w:val="left" w:leader="none" w:pos="2520"/>
        </w:tabs>
        <w:ind w:left="2520" w:hanging="420"/>
      </w:pPr>
    </w:lvl>
    <w:lvl w:ilvl="5" w:tplc="0409001B" w:tentative="1">
      <w:start w:val="1"/>
      <w:numFmt w:val="lowerRoman"/>
      <w:lvlText w:val="%6."/>
      <w:lvlJc w:val="right"/>
      <w:pPr>
        <w:tabs>
          <w:tab w:val="left" w:leader="none" w:pos="2940"/>
        </w:tabs>
        <w:ind w:left="2940" w:hanging="420"/>
      </w:pPr>
    </w:lvl>
    <w:lvl w:ilvl="6" w:tplc="0409000F" w:tentative="1">
      <w:start w:val="1"/>
      <w:numFmt w:val="decimal"/>
      <w:lvlText w:val="%7."/>
      <w:lvlJc w:val="left"/>
      <w:pPr>
        <w:tabs>
          <w:tab w:val="left" w:leader="none" w:pos="3360"/>
        </w:tabs>
        <w:ind w:left="3360" w:hanging="420"/>
      </w:pPr>
    </w:lvl>
    <w:lvl w:ilvl="7" w:tplc="04090019" w:tentative="1">
      <w:start w:val="1"/>
      <w:numFmt w:val="lowerLetter"/>
      <w:lvlText w:val="%8)"/>
      <w:lvlJc w:val="left"/>
      <w:pPr>
        <w:tabs>
          <w:tab w:val="left" w:leader="none" w:pos="3780"/>
        </w:tabs>
        <w:ind w:left="3780" w:hanging="420"/>
      </w:pPr>
    </w:lvl>
    <w:lvl w:ilvl="8" w:tplc="0409001B" w:tentative="1">
      <w:start w:val="1"/>
      <w:numFmt w:val="lowerRoman"/>
      <w:lvlText w:val="%9."/>
      <w:lvlJc w:val="right"/>
      <w:pPr>
        <w:tabs>
          <w:tab w:val="left" w:leader="none" w:pos="4200"/>
        </w:tabs>
        <w:ind w:left="4200" w:hanging="420"/>
      </w:pPr>
    </w:lvl>
  </w:abstractNum>
  <w:abstractNum w:abstractNumId="14">
    <w:nsid w:val="0000000E"/>
    <w:multiLevelType w:val="hybridMultilevel"/>
    <w:tmpl w:val="88F46600"/>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0000000F"/>
    <w:multiLevelType w:val="singleLevel"/>
    <w:tmpl w:val="0000003D"/>
    <w:lvl w:ilvl="0">
      <w:start w:val="1"/>
      <w:numFmt w:val="chineseCounting"/>
      <w:suff w:val="nothing"/>
      <w:lvlText w:val="%1、"/>
      <w:lvlJc w:val="left"/>
      <w:pPr/>
    </w:lvl>
  </w:abstractNum>
  <w:abstractNum w:abstractNumId="16">
    <w:nsid w:val="00000010"/>
    <w:multiLevelType w:val="hybridMultilevel"/>
    <w:tmpl w:val="1A686CB2"/>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0000011"/>
    <w:multiLevelType w:val="multilevel"/>
    <w:tmpl w:val="131F4380"/>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0000012"/>
    <w:multiLevelType w:val="hybridMultilevel"/>
    <w:tmpl w:val="1A686CB2"/>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00000013"/>
    <w:multiLevelType w:val="multilevel"/>
    <w:tmpl w:val="17C34C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4"/>
    <w:multiLevelType w:val="hybridMultilevel"/>
    <w:tmpl w:val="CA4072D8"/>
    <w:lvl w:ilvl="0" w:tplc="4BFEA6CE">
      <w:start w:val="1"/>
      <w:numFmt w:val="decimal"/>
      <w:lvlText w:val="（%1）"/>
      <w:lvlJc w:val="left"/>
      <w:pPr>
        <w:ind w:left="1140" w:hanging="7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00000015"/>
    <w:multiLevelType w:val="hybridMultilevel"/>
    <w:tmpl w:val="645A53F2"/>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22">
    <w:nsid w:val="00000016"/>
    <w:multiLevelType w:val="hybridMultilevel"/>
    <w:tmpl w:val="35FA2BA6"/>
    <w:lvl w:ilvl="0" w:tplc="8F8C516C">
      <w:start w:val="1"/>
      <w:numFmt w:val="decimal"/>
      <w:lvlText w:val="%1．"/>
      <w:lvlJc w:val="left"/>
      <w:pPr>
        <w:tabs>
          <w:tab w:val="left" w:leader="none" w:pos="795"/>
        </w:tabs>
        <w:ind w:left="795" w:hanging="360"/>
      </w:pPr>
      <w:rPr>
        <w:rFonts w:hint="default"/>
        <w:b w:val="false"/>
      </w:rPr>
    </w:lvl>
    <w:lvl w:ilvl="1" w:tplc="04090019" w:tentative="1">
      <w:start w:val="1"/>
      <w:numFmt w:val="lowerLetter"/>
      <w:lvlText w:val="%2)"/>
      <w:lvlJc w:val="left"/>
      <w:pPr>
        <w:tabs>
          <w:tab w:val="left" w:leader="none" w:pos="1275"/>
        </w:tabs>
        <w:ind w:left="1275" w:hanging="420"/>
      </w:pPr>
    </w:lvl>
    <w:lvl w:ilvl="2" w:tplc="0409001B" w:tentative="1">
      <w:start w:val="1"/>
      <w:numFmt w:val="lowerRoman"/>
      <w:lvlText w:val="%3."/>
      <w:lvlJc w:val="right"/>
      <w:pPr>
        <w:tabs>
          <w:tab w:val="left" w:leader="none" w:pos="1695"/>
        </w:tabs>
        <w:ind w:left="1695" w:hanging="420"/>
      </w:pPr>
    </w:lvl>
    <w:lvl w:ilvl="3" w:tplc="0409000F" w:tentative="1">
      <w:start w:val="1"/>
      <w:numFmt w:val="decimal"/>
      <w:lvlText w:val="%4."/>
      <w:lvlJc w:val="left"/>
      <w:pPr>
        <w:tabs>
          <w:tab w:val="left" w:leader="none" w:pos="2115"/>
        </w:tabs>
        <w:ind w:left="2115" w:hanging="420"/>
      </w:pPr>
    </w:lvl>
    <w:lvl w:ilvl="4" w:tplc="04090019" w:tentative="1">
      <w:start w:val="1"/>
      <w:numFmt w:val="lowerLetter"/>
      <w:lvlText w:val="%5)"/>
      <w:lvlJc w:val="left"/>
      <w:pPr>
        <w:tabs>
          <w:tab w:val="left" w:leader="none" w:pos="2535"/>
        </w:tabs>
        <w:ind w:left="2535" w:hanging="420"/>
      </w:pPr>
    </w:lvl>
    <w:lvl w:ilvl="5" w:tplc="0409001B" w:tentative="1">
      <w:start w:val="1"/>
      <w:numFmt w:val="lowerRoman"/>
      <w:lvlText w:val="%6."/>
      <w:lvlJc w:val="right"/>
      <w:pPr>
        <w:tabs>
          <w:tab w:val="left" w:leader="none" w:pos="2955"/>
        </w:tabs>
        <w:ind w:left="2955" w:hanging="420"/>
      </w:pPr>
    </w:lvl>
    <w:lvl w:ilvl="6" w:tplc="0409000F" w:tentative="1">
      <w:start w:val="1"/>
      <w:numFmt w:val="decimal"/>
      <w:lvlText w:val="%7."/>
      <w:lvlJc w:val="left"/>
      <w:pPr>
        <w:tabs>
          <w:tab w:val="left" w:leader="none" w:pos="3375"/>
        </w:tabs>
        <w:ind w:left="3375" w:hanging="420"/>
      </w:pPr>
    </w:lvl>
    <w:lvl w:ilvl="7" w:tplc="04090019" w:tentative="1">
      <w:start w:val="1"/>
      <w:numFmt w:val="lowerLetter"/>
      <w:lvlText w:val="%8)"/>
      <w:lvlJc w:val="left"/>
      <w:pPr>
        <w:tabs>
          <w:tab w:val="left" w:leader="none" w:pos="3795"/>
        </w:tabs>
        <w:ind w:left="3795" w:hanging="420"/>
      </w:pPr>
    </w:lvl>
    <w:lvl w:ilvl="8" w:tplc="0409001B" w:tentative="1">
      <w:start w:val="1"/>
      <w:numFmt w:val="lowerRoman"/>
      <w:lvlText w:val="%9."/>
      <w:lvlJc w:val="right"/>
      <w:pPr>
        <w:tabs>
          <w:tab w:val="left" w:leader="none" w:pos="4215"/>
        </w:tabs>
        <w:ind w:left="4215" w:hanging="420"/>
      </w:pPr>
    </w:lvl>
  </w:abstractNum>
  <w:abstractNum w:abstractNumId="23">
    <w:nsid w:val="00000017"/>
    <w:multiLevelType w:val="multilevel"/>
    <w:tmpl w:val="1FE7232F"/>
    <w:lvl w:ilvl="0">
      <w:start w:val="1"/>
      <w:numFmt w:val="bullet"/>
      <w:lvlText w:val=""/>
      <w:lvlJc w:val="left"/>
      <w:pPr>
        <w:ind w:left="840" w:hanging="420"/>
      </w:pPr>
      <w:rPr>
        <w:rFonts w:ascii="Wingdings" w:hAnsi="Wingdings" w:hint="default"/>
      </w:r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24">
    <w:nsid w:val="00000018"/>
    <w:multiLevelType w:val="multilevel"/>
    <w:tmpl w:val="201B74EA"/>
    <w:lvl w:ilvl="0">
      <w:start w:val="1"/>
      <w:numFmt w:val="bullet"/>
      <w:lvlText w:val=""/>
      <w:lvlJc w:val="left"/>
      <w:pPr>
        <w:ind w:left="828" w:hanging="420"/>
      </w:pPr>
      <w:rPr>
        <w:rFonts w:ascii="Wingdings" w:hAnsi="Wingdings" w:hint="default"/>
      </w:rPr>
    </w:lvl>
    <w:lvl w:ilvl="1">
      <w:start w:val="1"/>
      <w:numFmt w:val="bullet"/>
      <w:lvlText w:val=""/>
      <w:lvlJc w:val="left"/>
      <w:pPr>
        <w:ind w:left="1248" w:hanging="420"/>
      </w:pPr>
      <w:rPr>
        <w:rFonts w:ascii="Wingdings" w:hAnsi="Wingdings" w:hint="default"/>
      </w:rPr>
    </w:lvl>
    <w:lvl w:ilvl="2">
      <w:start w:val="1"/>
      <w:numFmt w:val="bullet"/>
      <w:lvlText w:val=""/>
      <w:lvlJc w:val="left"/>
      <w:pPr>
        <w:ind w:left="1668" w:hanging="420"/>
      </w:pPr>
      <w:rPr>
        <w:rFonts w:ascii="Wingdings" w:hAnsi="Wingdings" w:hint="default"/>
      </w:rPr>
    </w:lvl>
    <w:lvl w:ilvl="3">
      <w:start w:val="1"/>
      <w:numFmt w:val="bullet"/>
      <w:lvlText w:val=""/>
      <w:lvlJc w:val="left"/>
      <w:pPr>
        <w:ind w:left="2088" w:hanging="420"/>
      </w:pPr>
      <w:rPr>
        <w:rFonts w:ascii="Wingdings" w:hAnsi="Wingdings" w:hint="default"/>
      </w:rPr>
    </w:lvl>
    <w:lvl w:ilvl="4">
      <w:start w:val="1"/>
      <w:numFmt w:val="bullet"/>
      <w:lvlText w:val=""/>
      <w:lvlJc w:val="left"/>
      <w:pPr>
        <w:ind w:left="2508" w:hanging="420"/>
      </w:pPr>
      <w:rPr>
        <w:rFonts w:ascii="Wingdings" w:hAnsi="Wingdings" w:hint="default"/>
      </w:rPr>
    </w:lvl>
    <w:lvl w:ilvl="5">
      <w:start w:val="1"/>
      <w:numFmt w:val="bullet"/>
      <w:lvlText w:val=""/>
      <w:lvlJc w:val="left"/>
      <w:pPr>
        <w:ind w:left="2928" w:hanging="420"/>
      </w:pPr>
      <w:rPr>
        <w:rFonts w:ascii="Wingdings" w:hAnsi="Wingdings" w:hint="default"/>
      </w:rPr>
    </w:lvl>
    <w:lvl w:ilvl="6">
      <w:start w:val="1"/>
      <w:numFmt w:val="bullet"/>
      <w:lvlText w:val=""/>
      <w:lvlJc w:val="left"/>
      <w:pPr>
        <w:ind w:left="3348" w:hanging="420"/>
      </w:pPr>
      <w:rPr>
        <w:rFonts w:ascii="Wingdings" w:hAnsi="Wingdings" w:hint="default"/>
      </w:rPr>
    </w:lvl>
    <w:lvl w:ilvl="7">
      <w:start w:val="1"/>
      <w:numFmt w:val="bullet"/>
      <w:lvlText w:val=""/>
      <w:lvlJc w:val="left"/>
      <w:pPr>
        <w:ind w:left="3768" w:hanging="420"/>
      </w:pPr>
      <w:rPr>
        <w:rFonts w:ascii="Wingdings" w:hAnsi="Wingdings" w:hint="default"/>
      </w:rPr>
    </w:lvl>
    <w:lvl w:ilvl="8">
      <w:start w:val="1"/>
      <w:numFmt w:val="bullet"/>
      <w:lvlText w:val=""/>
      <w:lvlJc w:val="left"/>
      <w:pPr>
        <w:ind w:left="4188" w:hanging="420"/>
      </w:pPr>
      <w:rPr>
        <w:rFonts w:ascii="Wingdings" w:hAnsi="Wingdings" w:hint="default"/>
      </w:rPr>
    </w:lvl>
  </w:abstractNum>
  <w:abstractNum w:abstractNumId="25">
    <w:nsid w:val="00000019"/>
    <w:multiLevelType w:val="multilevel"/>
    <w:tmpl w:val="21CA6F4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0000001A"/>
    <w:multiLevelType w:val="singleLevel"/>
    <w:tmpl w:val="0000003D"/>
    <w:lvl w:ilvl="0">
      <w:start w:val="1"/>
      <w:numFmt w:val="chineseCounting"/>
      <w:suff w:val="nothing"/>
      <w:lvlText w:val="%1、"/>
      <w:lvlJc w:val="left"/>
      <w:pPr/>
    </w:lvl>
  </w:abstractNum>
  <w:abstractNum w:abstractNumId="27">
    <w:nsid w:val="0000001B"/>
    <w:multiLevelType w:val="multilevel"/>
    <w:tmpl w:val="25902D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1C"/>
    <w:multiLevelType w:val="multilevel"/>
    <w:tmpl w:val="25BC63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000001D"/>
    <w:multiLevelType w:val="hybridMultilevel"/>
    <w:tmpl w:val="C576F07C"/>
    <w:lvl w:ilvl="0" w:tplc="9592919E">
      <w:start w:val="4"/>
      <w:numFmt w:val="japaneseCounting"/>
      <w:lvlText w:val="%1、"/>
      <w:lvlJc w:val="left"/>
      <w:pPr>
        <w:ind w:left="820" w:hanging="4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multilevel"/>
    <w:tmpl w:val="2ABE07BB"/>
    <w:lvl w:ilvl="0">
      <w:start w:val="3"/>
      <w:numFmt w:val="japaneseCounting"/>
      <w:lvlText w:val="%1、"/>
      <w:lvlJc w:val="left"/>
      <w:pPr>
        <w:tabs>
          <w:tab w:val="left" w:leader="none" w:pos="420"/>
        </w:tabs>
        <w:ind w:left="420" w:hanging="420"/>
      </w:pPr>
      <w:rPr>
        <w:rFonts w:hAnsi="宋体"/>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31">
    <w:nsid w:val="0000001F"/>
    <w:multiLevelType w:val="hybridMultilevel"/>
    <w:tmpl w:val="C2C24472"/>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00000020"/>
    <w:multiLevelType w:val="multilevel"/>
    <w:tmpl w:val="3050293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00000021"/>
    <w:multiLevelType w:val="hybridMultilevel"/>
    <w:tmpl w:val="CD2A80AC"/>
    <w:lvl w:ilvl="0" w:tplc="D7CEAA38">
      <w:start w:val="1"/>
      <w:numFmt w:val="decimal"/>
      <w:lvlText w:val="%1."/>
      <w:lvlJc w:val="left"/>
      <w:pPr>
        <w:ind w:left="946" w:hanging="420"/>
      </w:pPr>
      <w:rPr>
        <w:rFonts w:hint="eastAsia"/>
      </w:rPr>
    </w:lvl>
    <w:lvl w:ilvl="1" w:tplc="04090019" w:tentative="1">
      <w:start w:val="1"/>
      <w:numFmt w:val="lowerLetter"/>
      <w:lvlText w:val="%2)"/>
      <w:lvlJc w:val="left"/>
      <w:pPr>
        <w:ind w:left="1366" w:hanging="420"/>
      </w:pPr>
    </w:lvl>
    <w:lvl w:ilvl="2" w:tplc="0409001B" w:tentative="1">
      <w:start w:val="1"/>
      <w:numFmt w:val="lowerRoman"/>
      <w:lvlText w:val="%3."/>
      <w:lvlJc w:val="right"/>
      <w:pPr>
        <w:ind w:left="1786" w:hanging="420"/>
      </w:pPr>
    </w:lvl>
    <w:lvl w:ilvl="3" w:tplc="0409000F" w:tentative="1">
      <w:start w:val="1"/>
      <w:numFmt w:val="decimal"/>
      <w:lvlText w:val="%4."/>
      <w:lvlJc w:val="left"/>
      <w:pPr>
        <w:ind w:left="2206" w:hanging="420"/>
      </w:pPr>
    </w:lvl>
    <w:lvl w:ilvl="4" w:tplc="04090019" w:tentative="1">
      <w:start w:val="1"/>
      <w:numFmt w:val="lowerLetter"/>
      <w:lvlText w:val="%5)"/>
      <w:lvlJc w:val="left"/>
      <w:pPr>
        <w:ind w:left="2626" w:hanging="420"/>
      </w:pPr>
    </w:lvl>
    <w:lvl w:ilvl="5" w:tplc="0409001B" w:tentative="1">
      <w:start w:val="1"/>
      <w:numFmt w:val="lowerRoman"/>
      <w:lvlText w:val="%6."/>
      <w:lvlJc w:val="right"/>
      <w:pPr>
        <w:ind w:left="3046" w:hanging="420"/>
      </w:pPr>
    </w:lvl>
    <w:lvl w:ilvl="6" w:tplc="0409000F" w:tentative="1">
      <w:start w:val="1"/>
      <w:numFmt w:val="decimal"/>
      <w:lvlText w:val="%7."/>
      <w:lvlJc w:val="left"/>
      <w:pPr>
        <w:ind w:left="3466" w:hanging="420"/>
      </w:pPr>
    </w:lvl>
    <w:lvl w:ilvl="7" w:tplc="04090019" w:tentative="1">
      <w:start w:val="1"/>
      <w:numFmt w:val="lowerLetter"/>
      <w:lvlText w:val="%8)"/>
      <w:lvlJc w:val="left"/>
      <w:pPr>
        <w:ind w:left="3886" w:hanging="420"/>
      </w:pPr>
    </w:lvl>
    <w:lvl w:ilvl="8" w:tplc="0409001B" w:tentative="1">
      <w:start w:val="1"/>
      <w:numFmt w:val="lowerRoman"/>
      <w:lvlText w:val="%9."/>
      <w:lvlJc w:val="right"/>
      <w:pPr>
        <w:ind w:left="4306" w:hanging="420"/>
      </w:pPr>
    </w:lvl>
  </w:abstractNum>
  <w:abstractNum w:abstractNumId="34">
    <w:nsid w:val="00000022"/>
    <w:multiLevelType w:val="multilevel"/>
    <w:tmpl w:val="312354C2"/>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00000023"/>
    <w:multiLevelType w:val="multilevel"/>
    <w:tmpl w:val="328024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0000024"/>
    <w:multiLevelType w:val="singleLevel"/>
    <w:tmpl w:val="33103D5D"/>
    <w:lvl w:ilvl="0">
      <w:start w:val="1"/>
      <w:numFmt w:val="chineseCounting"/>
      <w:suff w:val="nothing"/>
      <w:lvlText w:val="%1、"/>
      <w:lvlJc w:val="left"/>
      <w:pPr/>
      <w:rPr>
        <w:rFonts w:cs="Times New Roman"/>
      </w:rPr>
    </w:lvl>
  </w:abstractNum>
  <w:abstractNum w:abstractNumId="37">
    <w:nsid w:val="00000025"/>
    <w:multiLevelType w:val="multilevel"/>
    <w:tmpl w:val="3343456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00000026"/>
    <w:multiLevelType w:val="multilevel"/>
    <w:tmpl w:val="36EE7564"/>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00000027"/>
    <w:multiLevelType w:val="singleLevel"/>
    <w:tmpl w:val="3C7641D9"/>
    <w:lvl w:ilvl="0">
      <w:start w:val="1"/>
      <w:numFmt w:val="chineseCounting"/>
      <w:suff w:val="nothing"/>
      <w:lvlText w:val="%1、"/>
      <w:lvlJc w:val="left"/>
      <w:pPr>
        <w:ind w:left="0" w:firstLine="0"/>
      </w:pPr>
    </w:lvl>
  </w:abstractNum>
  <w:abstractNum w:abstractNumId="40">
    <w:nsid w:val="00000028"/>
    <w:multiLevelType w:val="multilevel"/>
    <w:tmpl w:val="3DDA0788"/>
    <w:lvl w:ilvl="0">
      <w:start w:val="1"/>
      <w:numFmt w:val="bullet"/>
      <w:lvlText w:val=""/>
      <w:lvlJc w:val="left"/>
      <w:pPr>
        <w:ind w:left="828" w:hanging="420"/>
      </w:pPr>
      <w:rPr>
        <w:rFonts w:ascii="Wingdings" w:hAnsi="Wingdings" w:hint="default"/>
      </w:rPr>
    </w:lvl>
    <w:lvl w:ilvl="1">
      <w:start w:val="1"/>
      <w:numFmt w:val="bullet"/>
      <w:lvlText w:val=""/>
      <w:lvlJc w:val="left"/>
      <w:pPr>
        <w:ind w:left="1248" w:hanging="420"/>
      </w:pPr>
      <w:rPr>
        <w:rFonts w:ascii="Wingdings" w:hAnsi="Wingdings" w:hint="default"/>
      </w:rPr>
    </w:lvl>
    <w:lvl w:ilvl="2">
      <w:start w:val="1"/>
      <w:numFmt w:val="bullet"/>
      <w:lvlText w:val=""/>
      <w:lvlJc w:val="left"/>
      <w:pPr>
        <w:ind w:left="1668" w:hanging="420"/>
      </w:pPr>
      <w:rPr>
        <w:rFonts w:ascii="Wingdings" w:hAnsi="Wingdings" w:hint="default"/>
      </w:rPr>
    </w:lvl>
    <w:lvl w:ilvl="3">
      <w:start w:val="1"/>
      <w:numFmt w:val="bullet"/>
      <w:lvlText w:val=""/>
      <w:lvlJc w:val="left"/>
      <w:pPr>
        <w:ind w:left="2088" w:hanging="420"/>
      </w:pPr>
      <w:rPr>
        <w:rFonts w:ascii="Wingdings" w:hAnsi="Wingdings" w:hint="default"/>
      </w:rPr>
    </w:lvl>
    <w:lvl w:ilvl="4">
      <w:start w:val="1"/>
      <w:numFmt w:val="bullet"/>
      <w:lvlText w:val=""/>
      <w:lvlJc w:val="left"/>
      <w:pPr>
        <w:ind w:left="2508" w:hanging="420"/>
      </w:pPr>
      <w:rPr>
        <w:rFonts w:ascii="Wingdings" w:hAnsi="Wingdings" w:hint="default"/>
      </w:rPr>
    </w:lvl>
    <w:lvl w:ilvl="5">
      <w:start w:val="1"/>
      <w:numFmt w:val="bullet"/>
      <w:lvlText w:val=""/>
      <w:lvlJc w:val="left"/>
      <w:pPr>
        <w:ind w:left="2928" w:hanging="420"/>
      </w:pPr>
      <w:rPr>
        <w:rFonts w:ascii="Wingdings" w:hAnsi="Wingdings" w:hint="default"/>
      </w:rPr>
    </w:lvl>
    <w:lvl w:ilvl="6">
      <w:start w:val="1"/>
      <w:numFmt w:val="bullet"/>
      <w:lvlText w:val=""/>
      <w:lvlJc w:val="left"/>
      <w:pPr>
        <w:ind w:left="3348" w:hanging="420"/>
      </w:pPr>
      <w:rPr>
        <w:rFonts w:ascii="Wingdings" w:hAnsi="Wingdings" w:hint="default"/>
      </w:rPr>
    </w:lvl>
    <w:lvl w:ilvl="7">
      <w:start w:val="1"/>
      <w:numFmt w:val="bullet"/>
      <w:lvlText w:val=""/>
      <w:lvlJc w:val="left"/>
      <w:pPr>
        <w:ind w:left="3768" w:hanging="420"/>
      </w:pPr>
      <w:rPr>
        <w:rFonts w:ascii="Wingdings" w:hAnsi="Wingdings" w:hint="default"/>
      </w:rPr>
    </w:lvl>
    <w:lvl w:ilvl="8">
      <w:start w:val="1"/>
      <w:numFmt w:val="bullet"/>
      <w:lvlText w:val=""/>
      <w:lvlJc w:val="left"/>
      <w:pPr>
        <w:ind w:left="4188" w:hanging="420"/>
      </w:pPr>
      <w:rPr>
        <w:rFonts w:ascii="Wingdings" w:hAnsi="Wingdings" w:hint="default"/>
      </w:rPr>
    </w:lvl>
  </w:abstractNum>
  <w:abstractNum w:abstractNumId="41">
    <w:nsid w:val="00000029"/>
    <w:multiLevelType w:val="singleLevel"/>
    <w:tmpl w:val="0000003D"/>
    <w:lvl w:ilvl="0">
      <w:start w:val="1"/>
      <w:numFmt w:val="chineseCounting"/>
      <w:suff w:val="nothing"/>
      <w:lvlText w:val="%1、"/>
      <w:lvlJc w:val="left"/>
      <w:pPr/>
    </w:lvl>
  </w:abstractNum>
  <w:abstractNum w:abstractNumId="42">
    <w:nsid w:val="0000002A"/>
    <w:multiLevelType w:val="hybridMultilevel"/>
    <w:tmpl w:val="AB3CB492"/>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43">
    <w:nsid w:val="0000002B"/>
    <w:multiLevelType w:val="multilevel"/>
    <w:tmpl w:val="41825FA3"/>
    <w:lvl w:ilvl="0">
      <w:start w:val="1"/>
      <w:numFmt w:val="decimal"/>
      <w:lvlText w:val="%1."/>
      <w:lvlJc w:val="left"/>
      <w:pPr>
        <w:tabs>
          <w:tab w:val="left" w:leader="none" w:pos="780"/>
        </w:tabs>
        <w:ind w:left="780" w:hanging="360"/>
      </w:pPr>
    </w:lvl>
    <w:lvl w:ilvl="1">
      <w:start w:val="1"/>
      <w:numFmt w:val="decimal"/>
      <w:lvlText w:val="%2."/>
      <w:lvlJc w:val="left"/>
      <w:pPr>
        <w:tabs>
          <w:tab w:val="left" w:leader="none" w:pos="1440"/>
        </w:tabs>
        <w:ind w:left="1440" w:hanging="360"/>
      </w:pPr>
    </w:lvl>
    <w:lvl w:ilvl="2">
      <w:start w:val="1"/>
      <w:numFmt w:val="decimal"/>
      <w:lvlText w:val="%3."/>
      <w:lvlJc w:val="left"/>
      <w:pPr>
        <w:tabs>
          <w:tab w:val="left" w:leader="none" w:pos="2160"/>
        </w:tabs>
        <w:ind w:left="2160" w:hanging="360"/>
      </w:pPr>
    </w:lvl>
    <w:lvl w:ilvl="3">
      <w:start w:val="1"/>
      <w:numFmt w:val="decimal"/>
      <w:lvlText w:val="%4."/>
      <w:lvlJc w:val="left"/>
      <w:pPr>
        <w:tabs>
          <w:tab w:val="left" w:leader="none" w:pos="2880"/>
        </w:tabs>
        <w:ind w:left="2880" w:hanging="360"/>
      </w:pPr>
    </w:lvl>
    <w:lvl w:ilvl="4">
      <w:start w:val="1"/>
      <w:numFmt w:val="decimal"/>
      <w:lvlText w:val="%5."/>
      <w:lvlJc w:val="left"/>
      <w:pPr>
        <w:tabs>
          <w:tab w:val="left" w:leader="none" w:pos="3600"/>
        </w:tabs>
        <w:ind w:left="3600" w:hanging="360"/>
      </w:pPr>
    </w:lvl>
    <w:lvl w:ilvl="5">
      <w:start w:val="1"/>
      <w:numFmt w:val="decimal"/>
      <w:lvlText w:val="%6."/>
      <w:lvlJc w:val="left"/>
      <w:pPr>
        <w:tabs>
          <w:tab w:val="left" w:leader="none" w:pos="4320"/>
        </w:tabs>
        <w:ind w:left="4320" w:hanging="360"/>
      </w:pPr>
    </w:lvl>
    <w:lvl w:ilvl="6">
      <w:start w:val="1"/>
      <w:numFmt w:val="decimal"/>
      <w:lvlText w:val="%7."/>
      <w:lvlJc w:val="left"/>
      <w:pPr>
        <w:tabs>
          <w:tab w:val="left" w:leader="none" w:pos="5040"/>
        </w:tabs>
        <w:ind w:left="5040" w:hanging="360"/>
      </w:pPr>
    </w:lvl>
    <w:lvl w:ilvl="7">
      <w:start w:val="1"/>
      <w:numFmt w:val="decimal"/>
      <w:lvlText w:val="%8."/>
      <w:lvlJc w:val="left"/>
      <w:pPr>
        <w:tabs>
          <w:tab w:val="left" w:leader="none" w:pos="5760"/>
        </w:tabs>
        <w:ind w:left="5760" w:hanging="360"/>
      </w:pPr>
    </w:lvl>
    <w:lvl w:ilvl="8">
      <w:start w:val="1"/>
      <w:numFmt w:val="decimal"/>
      <w:lvlText w:val="%9."/>
      <w:lvlJc w:val="left"/>
      <w:pPr>
        <w:tabs>
          <w:tab w:val="left" w:leader="none" w:pos="6480"/>
        </w:tabs>
        <w:ind w:left="6480" w:hanging="360"/>
      </w:pPr>
    </w:lvl>
  </w:abstractNum>
  <w:abstractNum w:abstractNumId="44">
    <w:nsid w:val="0000002C"/>
    <w:multiLevelType w:val="hybridMultilevel"/>
    <w:tmpl w:val="778CCAE8"/>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45">
    <w:nsid w:val="0000002D"/>
    <w:multiLevelType w:val="multilevel"/>
    <w:tmpl w:val="44BA62E1"/>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0000002E"/>
    <w:multiLevelType w:val="singleLevel"/>
    <w:tmpl w:val="0000003D"/>
    <w:lvl w:ilvl="0">
      <w:start w:val="1"/>
      <w:numFmt w:val="chineseCounting"/>
      <w:suff w:val="nothing"/>
      <w:lvlText w:val="%1、"/>
      <w:lvlJc w:val="left"/>
      <w:pPr/>
    </w:lvl>
  </w:abstractNum>
  <w:abstractNum w:abstractNumId="47">
    <w:nsid w:val="0000002F"/>
    <w:multiLevelType w:val="multilevel"/>
    <w:tmpl w:val="4C4F4431"/>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00000030"/>
    <w:multiLevelType w:val="multilevel"/>
    <w:tmpl w:val="4DAA40A3"/>
    <w:lvl w:ilvl="0">
      <w:start w:val="1"/>
      <w:numFmt w:val="decimal"/>
      <w:lvlText w:val="%1．"/>
      <w:lvlJc w:val="left"/>
      <w:pPr>
        <w:ind w:left="1050" w:hanging="63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00000031"/>
    <w:multiLevelType w:val="multilevel"/>
    <w:tmpl w:val="516C59DB"/>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00000032"/>
    <w:multiLevelType w:val="multilevel"/>
    <w:tmpl w:val="523054F8"/>
    <w:lvl w:ilvl="0">
      <w:start w:val="1"/>
      <w:numFmt w:val="bullet"/>
      <w:lvlText w:val=""/>
      <w:lvlJc w:val="left"/>
      <w:pPr>
        <w:tabs>
          <w:tab w:val="left" w:leader="none" w:pos="840"/>
        </w:tabs>
        <w:ind w:left="840" w:hanging="420"/>
      </w:pPr>
      <w:rPr>
        <w:rFonts w:ascii="Wingdings" w:hAnsi="Wingdings" w:hint="default"/>
      </w:rPr>
    </w:lvl>
    <w:lvl w:ilvl="1">
      <w:start w:val="1"/>
      <w:numFmt w:val="bullet"/>
      <w:lvlText w:val=""/>
      <w:lvlJc w:val="left"/>
      <w:pPr>
        <w:tabs>
          <w:tab w:val="left" w:leader="none" w:pos="840"/>
        </w:tabs>
        <w:ind w:left="840" w:hanging="420"/>
      </w:pPr>
      <w:rPr>
        <w:rFonts w:ascii="Wingdings" w:hAnsi="Wingdings" w:hint="default"/>
      </w:rPr>
    </w:lvl>
    <w:lvl w:ilvl="2">
      <w:start w:val="1"/>
      <w:numFmt w:val="bullet"/>
      <w:lvlText w:val=""/>
      <w:lvlJc w:val="left"/>
      <w:pPr>
        <w:tabs>
          <w:tab w:val="left" w:leader="none" w:pos="1260"/>
        </w:tabs>
        <w:ind w:left="1260" w:hanging="420"/>
      </w:pPr>
      <w:rPr>
        <w:rFonts w:ascii="Wingdings" w:hAnsi="Wingdings" w:hint="default"/>
      </w:rPr>
    </w:lvl>
    <w:lvl w:ilvl="3">
      <w:start w:val="1"/>
      <w:numFmt w:val="bullet"/>
      <w:lvlText w:val=""/>
      <w:lvlJc w:val="left"/>
      <w:pPr>
        <w:tabs>
          <w:tab w:val="left" w:leader="none" w:pos="1680"/>
        </w:tabs>
        <w:ind w:left="1680" w:hanging="420"/>
      </w:pPr>
      <w:rPr>
        <w:rFonts w:ascii="Wingdings" w:hAnsi="Wingdings" w:hint="default"/>
      </w:rPr>
    </w:lvl>
    <w:lvl w:ilvl="4">
      <w:start w:val="1"/>
      <w:numFmt w:val="bullet"/>
      <w:lvlText w:val=""/>
      <w:lvlJc w:val="left"/>
      <w:pPr>
        <w:tabs>
          <w:tab w:val="left" w:leader="none" w:pos="2100"/>
        </w:tabs>
        <w:ind w:left="2100" w:hanging="420"/>
      </w:pPr>
      <w:rPr>
        <w:rFonts w:ascii="Wingdings" w:hAnsi="Wingdings" w:hint="default"/>
      </w:rPr>
    </w:lvl>
    <w:lvl w:ilvl="5">
      <w:start w:val="1"/>
      <w:numFmt w:val="bullet"/>
      <w:lvlText w:val=""/>
      <w:lvlJc w:val="left"/>
      <w:pPr>
        <w:tabs>
          <w:tab w:val="left" w:leader="none" w:pos="2520"/>
        </w:tabs>
        <w:ind w:left="2520" w:hanging="420"/>
      </w:pPr>
      <w:rPr>
        <w:rFonts w:ascii="Wingdings" w:hAnsi="Wingdings" w:hint="default"/>
      </w:rPr>
    </w:lvl>
    <w:lvl w:ilvl="6">
      <w:start w:val="1"/>
      <w:numFmt w:val="bullet"/>
      <w:lvlText w:val=""/>
      <w:lvlJc w:val="left"/>
      <w:pPr>
        <w:tabs>
          <w:tab w:val="left" w:leader="none" w:pos="2940"/>
        </w:tabs>
        <w:ind w:left="2940" w:hanging="420"/>
      </w:pPr>
      <w:rPr>
        <w:rFonts w:ascii="Wingdings" w:hAnsi="Wingdings" w:hint="default"/>
      </w:rPr>
    </w:lvl>
    <w:lvl w:ilvl="7">
      <w:start w:val="1"/>
      <w:numFmt w:val="bullet"/>
      <w:lvlText w:val=""/>
      <w:lvlJc w:val="left"/>
      <w:pPr>
        <w:tabs>
          <w:tab w:val="left" w:leader="none" w:pos="3360"/>
        </w:tabs>
        <w:ind w:left="3360" w:hanging="420"/>
      </w:pPr>
      <w:rPr>
        <w:rFonts w:ascii="Wingdings" w:hAnsi="Wingdings" w:hint="default"/>
      </w:rPr>
    </w:lvl>
    <w:lvl w:ilvl="8">
      <w:start w:val="1"/>
      <w:numFmt w:val="bullet"/>
      <w:lvlText w:val=""/>
      <w:lvlJc w:val="left"/>
      <w:pPr>
        <w:tabs>
          <w:tab w:val="left" w:leader="none" w:pos="3780"/>
        </w:tabs>
        <w:ind w:left="3780" w:hanging="420"/>
      </w:pPr>
      <w:rPr>
        <w:rFonts w:ascii="Wingdings" w:hAnsi="Wingdings" w:hint="default"/>
      </w:rPr>
    </w:lvl>
  </w:abstractNum>
  <w:abstractNum w:abstractNumId="51">
    <w:nsid w:val="00000033"/>
    <w:multiLevelType w:val="multilevel"/>
    <w:tmpl w:val="52624753"/>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2">
    <w:nsid w:val="00000034"/>
    <w:multiLevelType w:val="multilevel"/>
    <w:tmpl w:val="52832C2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00000035"/>
    <w:multiLevelType w:val="hybridMultilevel"/>
    <w:tmpl w:val="514438C8"/>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54">
    <w:nsid w:val="00000036"/>
    <w:multiLevelType w:val="multilevel"/>
    <w:tmpl w:val="53534BA9"/>
    <w:lvl w:ilvl="0">
      <w:start w:val="1"/>
      <w:numFmt w:val="bullet"/>
      <w:lvlText w:val=""/>
      <w:lvlJc w:val="left"/>
      <w:pPr>
        <w:tabs>
          <w:tab w:val="left" w:leader="none" w:pos="420"/>
        </w:tabs>
        <w:ind w:left="420" w:hanging="420"/>
      </w:pPr>
      <w:rPr>
        <w:rFonts w:ascii="Wingdings" w:hAnsi="Wingdings" w:hint="default"/>
      </w:rPr>
    </w:lvl>
    <w:lvl w:ilvl="1">
      <w:start w:val="1"/>
      <w:numFmt w:val="bullet"/>
      <w:lvlText w:val=""/>
      <w:lvlJc w:val="left"/>
      <w:pPr>
        <w:tabs>
          <w:tab w:val="left" w:leader="none" w:pos="840"/>
        </w:tabs>
        <w:ind w:left="840" w:hanging="420"/>
      </w:pPr>
      <w:rPr>
        <w:rFonts w:ascii="Wingdings" w:hAnsi="Wingdings" w:hint="default"/>
      </w:rPr>
    </w:lvl>
    <w:lvl w:ilvl="2">
      <w:start w:val="1"/>
      <w:numFmt w:val="bullet"/>
      <w:lvlText w:val=""/>
      <w:lvlJc w:val="left"/>
      <w:pPr>
        <w:tabs>
          <w:tab w:val="left" w:leader="none" w:pos="1260"/>
        </w:tabs>
        <w:ind w:left="1260" w:hanging="420"/>
      </w:pPr>
      <w:rPr>
        <w:rFonts w:ascii="Wingdings" w:hAnsi="Wingdings" w:hint="default"/>
      </w:rPr>
    </w:lvl>
    <w:lvl w:ilvl="3">
      <w:start w:val="1"/>
      <w:numFmt w:val="bullet"/>
      <w:lvlText w:val=""/>
      <w:lvlJc w:val="left"/>
      <w:pPr>
        <w:tabs>
          <w:tab w:val="left" w:leader="none" w:pos="1680"/>
        </w:tabs>
        <w:ind w:left="1680" w:hanging="420"/>
      </w:pPr>
      <w:rPr>
        <w:rFonts w:ascii="Wingdings" w:hAnsi="Wingdings" w:hint="default"/>
      </w:rPr>
    </w:lvl>
    <w:lvl w:ilvl="4">
      <w:start w:val="1"/>
      <w:numFmt w:val="bullet"/>
      <w:lvlText w:val=""/>
      <w:lvlJc w:val="left"/>
      <w:pPr>
        <w:tabs>
          <w:tab w:val="left" w:leader="none" w:pos="2100"/>
        </w:tabs>
        <w:ind w:left="2100" w:hanging="420"/>
      </w:pPr>
      <w:rPr>
        <w:rFonts w:ascii="Wingdings" w:hAnsi="Wingdings" w:hint="default"/>
      </w:rPr>
    </w:lvl>
    <w:lvl w:ilvl="5">
      <w:start w:val="1"/>
      <w:numFmt w:val="bullet"/>
      <w:lvlText w:val=""/>
      <w:lvlJc w:val="left"/>
      <w:pPr>
        <w:tabs>
          <w:tab w:val="left" w:leader="none" w:pos="2520"/>
        </w:tabs>
        <w:ind w:left="2520" w:hanging="420"/>
      </w:pPr>
      <w:rPr>
        <w:rFonts w:ascii="Wingdings" w:hAnsi="Wingdings" w:hint="default"/>
      </w:rPr>
    </w:lvl>
    <w:lvl w:ilvl="6">
      <w:start w:val="1"/>
      <w:numFmt w:val="bullet"/>
      <w:lvlText w:val=""/>
      <w:lvlJc w:val="left"/>
      <w:pPr>
        <w:tabs>
          <w:tab w:val="left" w:leader="none" w:pos="2940"/>
        </w:tabs>
        <w:ind w:left="2940" w:hanging="420"/>
      </w:pPr>
      <w:rPr>
        <w:rFonts w:ascii="Wingdings" w:hAnsi="Wingdings" w:hint="default"/>
      </w:rPr>
    </w:lvl>
    <w:lvl w:ilvl="7">
      <w:start w:val="1"/>
      <w:numFmt w:val="bullet"/>
      <w:lvlText w:val=""/>
      <w:lvlJc w:val="left"/>
      <w:pPr>
        <w:tabs>
          <w:tab w:val="left" w:leader="none" w:pos="3360"/>
        </w:tabs>
        <w:ind w:left="3360" w:hanging="420"/>
      </w:pPr>
      <w:rPr>
        <w:rFonts w:ascii="Wingdings" w:hAnsi="Wingdings" w:hint="default"/>
      </w:rPr>
    </w:lvl>
    <w:lvl w:ilvl="8">
      <w:start w:val="1"/>
      <w:numFmt w:val="bullet"/>
      <w:lvlText w:val=""/>
      <w:lvlJc w:val="left"/>
      <w:pPr>
        <w:tabs>
          <w:tab w:val="left" w:leader="none" w:pos="3780"/>
        </w:tabs>
        <w:ind w:left="3780" w:hanging="420"/>
      </w:pPr>
      <w:rPr>
        <w:rFonts w:ascii="Wingdings" w:hAnsi="Wingdings" w:hint="default"/>
      </w:rPr>
    </w:lvl>
  </w:abstractNum>
  <w:abstractNum w:abstractNumId="55">
    <w:nsid w:val="00000037"/>
    <w:multiLevelType w:val="multilevel"/>
    <w:tmpl w:val="547B45EB"/>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00000038"/>
    <w:multiLevelType w:val="singleLevel"/>
    <w:tmpl w:val="563C6BF5"/>
    <w:lvl w:ilvl="0">
      <w:start w:val="1"/>
      <w:numFmt w:val="decimal"/>
      <w:suff w:val="nothing"/>
      <w:lvlText w:val="%1."/>
      <w:lvlJc w:val="left"/>
      <w:pPr/>
    </w:lvl>
  </w:abstractNum>
  <w:abstractNum w:abstractNumId="57">
    <w:nsid w:val="00000039"/>
    <w:multiLevelType w:val="singleLevel"/>
    <w:tmpl w:val="563C72D1"/>
    <w:lvl w:ilvl="0">
      <w:start w:val="1"/>
      <w:numFmt w:val="decimal"/>
      <w:suff w:val="nothing"/>
      <w:lvlText w:val="%1."/>
      <w:lvlJc w:val="left"/>
      <w:pPr/>
    </w:lvl>
  </w:abstractNum>
  <w:abstractNum w:abstractNumId="58">
    <w:nsid w:val="0000003A"/>
    <w:multiLevelType w:val="multilevel"/>
    <w:tmpl w:val="571179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0000003B"/>
    <w:multiLevelType w:val="singleLevel"/>
    <w:tmpl w:val="599E4947"/>
    <w:lvl w:ilvl="0">
      <w:start w:val="1"/>
      <w:numFmt w:val="bullet"/>
      <w:lvlText w:val=""/>
      <w:lvlJc w:val="left"/>
      <w:pPr>
        <w:ind w:left="420" w:hanging="420"/>
      </w:pPr>
      <w:rPr>
        <w:rFonts w:ascii="Wingdings" w:hAnsi="Wingdings" w:hint="default"/>
      </w:rPr>
    </w:lvl>
  </w:abstractNum>
  <w:abstractNum w:abstractNumId="60">
    <w:nsid w:val="0000003C"/>
    <w:multiLevelType w:val="singleLevel"/>
    <w:tmpl w:val="599E495B"/>
    <w:lvl w:ilvl="0">
      <w:start w:val="1"/>
      <w:numFmt w:val="bullet"/>
      <w:lvlText w:val=""/>
      <w:lvlJc w:val="left"/>
      <w:pPr>
        <w:ind w:left="420" w:hanging="420"/>
      </w:pPr>
      <w:rPr>
        <w:rFonts w:ascii="Wingdings" w:hAnsi="Wingdings" w:hint="default"/>
      </w:rPr>
    </w:lvl>
  </w:abstractNum>
  <w:abstractNum w:abstractNumId="61">
    <w:nsid w:val="0000003D"/>
    <w:multiLevelType w:val="singleLevel"/>
    <w:tmpl w:val="59AA521A"/>
    <w:lvl w:ilvl="0">
      <w:start w:val="1"/>
      <w:numFmt w:val="chineseCounting"/>
      <w:suff w:val="nothing"/>
      <w:lvlText w:val="%1、"/>
      <w:lvlJc w:val="left"/>
      <w:pPr>
        <w:ind w:left="0" w:firstLine="0"/>
      </w:pPr>
    </w:lvl>
  </w:abstractNum>
  <w:abstractNum w:abstractNumId="62">
    <w:nsid w:val="0000003E"/>
    <w:multiLevelType w:val="multilevel"/>
    <w:tmpl w:val="5A0F47EB"/>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0000003F"/>
    <w:multiLevelType w:val="singleLevel"/>
    <w:tmpl w:val="5A9A7CE1"/>
    <w:lvl w:ilvl="0">
      <w:start w:val="1"/>
      <w:numFmt w:val="chineseCounting"/>
      <w:suff w:val="nothing"/>
      <w:lvlText w:val="%1、"/>
      <w:lvlJc w:val="left"/>
      <w:pPr>
        <w:ind w:left="0" w:firstLine="0"/>
      </w:pPr>
    </w:lvl>
  </w:abstractNum>
  <w:abstractNum w:abstractNumId="64">
    <w:nsid w:val="00000040"/>
    <w:multiLevelType w:val="hybridMultilevel"/>
    <w:tmpl w:val="94EC85DA"/>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00000041"/>
    <w:multiLevelType w:val="singleLevel"/>
    <w:tmpl w:val="5B34BE8C"/>
    <w:lvl w:ilvl="0">
      <w:start w:val="1"/>
      <w:numFmt w:val="chineseCounting"/>
      <w:suff w:val="nothing"/>
      <w:lvlText w:val="（%1）"/>
      <w:lvlJc w:val="left"/>
      <w:pPr/>
    </w:lvl>
  </w:abstractNum>
  <w:abstractNum w:abstractNumId="66">
    <w:nsid w:val="00000042"/>
    <w:multiLevelType w:val="hybridMultilevel"/>
    <w:tmpl w:val="1DFC9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3"/>
    <w:multiLevelType w:val="multilevel"/>
    <w:tmpl w:val="5BC72044"/>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68">
    <w:nsid w:val="00000044"/>
    <w:multiLevelType w:val="hybridMultilevel"/>
    <w:tmpl w:val="CD2A80AC"/>
    <w:lvl w:ilvl="0" w:tplc="D7CEAA38">
      <w:start w:val="1"/>
      <w:numFmt w:val="decimal"/>
      <w:lvlText w:val="%1."/>
      <w:lvlJc w:val="left"/>
      <w:pPr>
        <w:ind w:left="946" w:hanging="420"/>
      </w:pPr>
      <w:rPr>
        <w:rFonts w:hint="eastAsia"/>
      </w:rPr>
    </w:lvl>
    <w:lvl w:ilvl="1" w:tplc="04090019" w:tentative="1">
      <w:start w:val="1"/>
      <w:numFmt w:val="lowerLetter"/>
      <w:lvlText w:val="%2)"/>
      <w:lvlJc w:val="left"/>
      <w:pPr>
        <w:ind w:left="1366" w:hanging="420"/>
      </w:pPr>
    </w:lvl>
    <w:lvl w:ilvl="2" w:tplc="0409001B" w:tentative="1">
      <w:start w:val="1"/>
      <w:numFmt w:val="lowerRoman"/>
      <w:lvlText w:val="%3."/>
      <w:lvlJc w:val="right"/>
      <w:pPr>
        <w:ind w:left="1786" w:hanging="420"/>
      </w:pPr>
    </w:lvl>
    <w:lvl w:ilvl="3" w:tplc="0409000F" w:tentative="1">
      <w:start w:val="1"/>
      <w:numFmt w:val="decimal"/>
      <w:lvlText w:val="%4."/>
      <w:lvlJc w:val="left"/>
      <w:pPr>
        <w:ind w:left="2206" w:hanging="420"/>
      </w:pPr>
    </w:lvl>
    <w:lvl w:ilvl="4" w:tplc="04090019" w:tentative="1">
      <w:start w:val="1"/>
      <w:numFmt w:val="lowerLetter"/>
      <w:lvlText w:val="%5)"/>
      <w:lvlJc w:val="left"/>
      <w:pPr>
        <w:ind w:left="2626" w:hanging="420"/>
      </w:pPr>
    </w:lvl>
    <w:lvl w:ilvl="5" w:tplc="0409001B" w:tentative="1">
      <w:start w:val="1"/>
      <w:numFmt w:val="lowerRoman"/>
      <w:lvlText w:val="%6."/>
      <w:lvlJc w:val="right"/>
      <w:pPr>
        <w:ind w:left="3046" w:hanging="420"/>
      </w:pPr>
    </w:lvl>
    <w:lvl w:ilvl="6" w:tplc="0409000F" w:tentative="1">
      <w:start w:val="1"/>
      <w:numFmt w:val="decimal"/>
      <w:lvlText w:val="%7."/>
      <w:lvlJc w:val="left"/>
      <w:pPr>
        <w:ind w:left="3466" w:hanging="420"/>
      </w:pPr>
    </w:lvl>
    <w:lvl w:ilvl="7" w:tplc="04090019" w:tentative="1">
      <w:start w:val="1"/>
      <w:numFmt w:val="lowerLetter"/>
      <w:lvlText w:val="%8)"/>
      <w:lvlJc w:val="left"/>
      <w:pPr>
        <w:ind w:left="3886" w:hanging="420"/>
      </w:pPr>
    </w:lvl>
    <w:lvl w:ilvl="8" w:tplc="0409001B" w:tentative="1">
      <w:start w:val="1"/>
      <w:numFmt w:val="lowerRoman"/>
      <w:lvlText w:val="%9."/>
      <w:lvlJc w:val="right"/>
      <w:pPr>
        <w:ind w:left="4306" w:hanging="420"/>
      </w:pPr>
    </w:lvl>
  </w:abstractNum>
  <w:abstractNum w:abstractNumId="69">
    <w:nsid w:val="00000045"/>
    <w:multiLevelType w:val="singleLevel"/>
    <w:tmpl w:val="616060BB"/>
    <w:lvl w:ilvl="0">
      <w:start w:val="1"/>
      <w:numFmt w:val="chineseCounting"/>
      <w:suff w:val="nothing"/>
      <w:lvlText w:val="%1、"/>
      <w:lvlJc w:val="left"/>
      <w:pPr/>
      <w:rPr>
        <w:rFonts w:cs="Times New Roman"/>
      </w:rPr>
    </w:lvl>
  </w:abstractNum>
  <w:abstractNum w:abstractNumId="70">
    <w:nsid w:val="00000046"/>
    <w:multiLevelType w:val="hybridMultilevel"/>
    <w:tmpl w:val="A3AC76F0"/>
    <w:lvl w:ilvl="0" w:tplc="82E06D40">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71">
    <w:nsid w:val="00000047"/>
    <w:multiLevelType w:val="multilevel"/>
    <w:tmpl w:val="6A2C66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00000048"/>
    <w:multiLevelType w:val="hybridMultilevel"/>
    <w:tmpl w:val="212AB386"/>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abstractNum w:abstractNumId="73">
    <w:nsid w:val="00000049"/>
    <w:multiLevelType w:val="multilevel"/>
    <w:tmpl w:val="6C606C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0000004A"/>
    <w:multiLevelType w:val="multilevel"/>
    <w:tmpl w:val="6F0155BA"/>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5">
    <w:nsid w:val="0000004B"/>
    <w:multiLevelType w:val="multilevel"/>
    <w:tmpl w:val="6F247E0F"/>
    <w:lvl w:ilvl="0">
      <w:start w:val="1"/>
      <w:numFmt w:val="decimal"/>
      <w:lvlText w:val="%1、"/>
      <w:lvlJc w:val="left"/>
      <w:pPr>
        <w:tabs>
          <w:tab w:val="left" w:leader="none" w:pos="360"/>
        </w:tabs>
        <w:ind w:left="360" w:hanging="360"/>
      </w:p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76">
    <w:nsid w:val="0000004C"/>
    <w:multiLevelType w:val="multilevel"/>
    <w:tmpl w:val="70694449"/>
    <w:lvl w:ilvl="0">
      <w:start w:val="1"/>
      <w:numFmt w:val="decimal"/>
      <w:lvlText w:val="%1."/>
      <w:lvlJc w:val="left"/>
      <w:pPr>
        <w:ind w:left="780" w:hanging="360"/>
      </w:pPr>
      <w:rPr>
        <w:rFonts w:cs="Times New Roman"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nsid w:val="0000004D"/>
    <w:multiLevelType w:val="singleLevel"/>
    <w:tmpl w:val="0000003D"/>
    <w:lvl w:ilvl="0">
      <w:start w:val="1"/>
      <w:numFmt w:val="chineseCounting"/>
      <w:suff w:val="nothing"/>
      <w:lvlText w:val="%1、"/>
      <w:lvlJc w:val="left"/>
      <w:pPr/>
    </w:lvl>
  </w:abstractNum>
  <w:abstractNum w:abstractNumId="78">
    <w:nsid w:val="0000004E"/>
    <w:multiLevelType w:val="multilevel"/>
    <w:tmpl w:val="73490926"/>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0000004F"/>
    <w:multiLevelType w:val="singleLevel"/>
    <w:tmpl w:val="0000003D"/>
    <w:lvl w:ilvl="0">
      <w:start w:val="1"/>
      <w:numFmt w:val="chineseCounting"/>
      <w:suff w:val="nothing"/>
      <w:lvlText w:val="%1、"/>
      <w:lvlJc w:val="left"/>
      <w:pPr/>
    </w:lvl>
  </w:abstractNum>
  <w:abstractNum w:abstractNumId="80">
    <w:nsid w:val="00000050"/>
    <w:multiLevelType w:val="multilevel"/>
    <w:tmpl w:val="76C06FCA"/>
    <w:lvl w:ilvl="0">
      <w:start w:val="1"/>
      <w:numFmt w:val="decimal"/>
      <w:lvlText w:val="%1."/>
      <w:lvlJc w:val="left"/>
      <w:pPr>
        <w:ind w:left="786" w:hanging="360"/>
      </w:pPr>
      <w:rPr>
        <w:rFonts w:ascii="Times New Roman" w:cs="Times New Roman" w:eastAsia="宋体" w:hAnsi="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nsid w:val="00000051"/>
    <w:multiLevelType w:val="multilevel"/>
    <w:tmpl w:val="76E74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00000052"/>
    <w:multiLevelType w:val="multilevel"/>
    <w:tmpl w:val="77554389"/>
    <w:lvl w:ilvl="0">
      <w:start w:val="1"/>
      <w:numFmt w:val="bullet"/>
      <w:lvlText w:val=""/>
      <w:lvlJc w:val="left"/>
      <w:pPr>
        <w:tabs>
          <w:tab w:val="left" w:leader="none" w:pos="840"/>
        </w:tabs>
        <w:ind w:left="840" w:hanging="420"/>
      </w:pPr>
      <w:rPr>
        <w:rFonts w:ascii="Wingdings" w:hAnsi="Wingdings" w:hint="default"/>
        <w:sz w:val="21"/>
      </w:rPr>
    </w:lvl>
    <w:lvl w:ilvl="1">
      <w:start w:val="1"/>
      <w:numFmt w:val="bullet"/>
      <w:lvlText w:val=""/>
      <w:lvlJc w:val="left"/>
      <w:pPr>
        <w:tabs>
          <w:tab w:val="left" w:leader="none" w:pos="1260"/>
        </w:tabs>
        <w:ind w:left="1260" w:hanging="420"/>
      </w:pPr>
      <w:rPr>
        <w:rFonts w:ascii="Wingdings" w:hAnsi="Wingdings" w:hint="default"/>
      </w:rPr>
    </w:lvl>
    <w:lvl w:ilvl="2">
      <w:start w:val="1"/>
      <w:numFmt w:val="bullet"/>
      <w:lvlText w:val=""/>
      <w:lvlJc w:val="left"/>
      <w:pPr>
        <w:tabs>
          <w:tab w:val="left" w:leader="none" w:pos="1680"/>
        </w:tabs>
        <w:ind w:left="1680" w:hanging="420"/>
      </w:pPr>
      <w:rPr>
        <w:rFonts w:ascii="Wingdings" w:hAnsi="Wingdings" w:hint="default"/>
      </w:rPr>
    </w:lvl>
    <w:lvl w:ilvl="3">
      <w:start w:val="1"/>
      <w:numFmt w:val="bullet"/>
      <w:lvlText w:val=""/>
      <w:lvlJc w:val="left"/>
      <w:pPr>
        <w:tabs>
          <w:tab w:val="left" w:leader="none" w:pos="2100"/>
        </w:tabs>
        <w:ind w:left="2100" w:hanging="420"/>
      </w:pPr>
      <w:rPr>
        <w:rFonts w:ascii="Wingdings" w:hAnsi="Wingdings" w:hint="default"/>
      </w:rPr>
    </w:lvl>
    <w:lvl w:ilvl="4">
      <w:start w:val="1"/>
      <w:numFmt w:val="bullet"/>
      <w:lvlText w:val=""/>
      <w:lvlJc w:val="left"/>
      <w:pPr>
        <w:tabs>
          <w:tab w:val="left" w:leader="none" w:pos="2520"/>
        </w:tabs>
        <w:ind w:left="2520" w:hanging="420"/>
      </w:pPr>
      <w:rPr>
        <w:rFonts w:ascii="Wingdings" w:hAnsi="Wingdings" w:hint="default"/>
      </w:rPr>
    </w:lvl>
    <w:lvl w:ilvl="5">
      <w:start w:val="1"/>
      <w:numFmt w:val="bullet"/>
      <w:lvlText w:val=""/>
      <w:lvlJc w:val="left"/>
      <w:pPr>
        <w:tabs>
          <w:tab w:val="left" w:leader="none" w:pos="2940"/>
        </w:tabs>
        <w:ind w:left="2940" w:hanging="420"/>
      </w:pPr>
      <w:rPr>
        <w:rFonts w:ascii="Wingdings" w:hAnsi="Wingdings" w:hint="default"/>
      </w:rPr>
    </w:lvl>
    <w:lvl w:ilvl="6">
      <w:start w:val="1"/>
      <w:numFmt w:val="bullet"/>
      <w:lvlText w:val=""/>
      <w:lvlJc w:val="left"/>
      <w:pPr>
        <w:tabs>
          <w:tab w:val="left" w:leader="none" w:pos="3360"/>
        </w:tabs>
        <w:ind w:left="3360" w:hanging="420"/>
      </w:pPr>
      <w:rPr>
        <w:rFonts w:ascii="Wingdings" w:hAnsi="Wingdings" w:hint="default"/>
      </w:rPr>
    </w:lvl>
    <w:lvl w:ilvl="7">
      <w:start w:val="1"/>
      <w:numFmt w:val="bullet"/>
      <w:lvlText w:val=""/>
      <w:lvlJc w:val="left"/>
      <w:pPr>
        <w:tabs>
          <w:tab w:val="left" w:leader="none" w:pos="3780"/>
        </w:tabs>
        <w:ind w:left="3780" w:hanging="420"/>
      </w:pPr>
      <w:rPr>
        <w:rFonts w:ascii="Wingdings" w:hAnsi="Wingdings" w:hint="default"/>
      </w:rPr>
    </w:lvl>
    <w:lvl w:ilvl="8">
      <w:start w:val="1"/>
      <w:numFmt w:val="bullet"/>
      <w:lvlText w:val=""/>
      <w:lvlJc w:val="left"/>
      <w:pPr>
        <w:tabs>
          <w:tab w:val="left" w:leader="none" w:pos="4200"/>
        </w:tabs>
        <w:ind w:left="4200" w:hanging="420"/>
      </w:pPr>
      <w:rPr>
        <w:rFonts w:ascii="Wingdings" w:hAnsi="Wingdings" w:hint="default"/>
      </w:rPr>
    </w:lvl>
  </w:abstractNum>
  <w:abstractNum w:abstractNumId="83">
    <w:nsid w:val="00000053"/>
    <w:multiLevelType w:val="multilevel"/>
    <w:tmpl w:val="77DC17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00000054"/>
    <w:multiLevelType w:val="hybridMultilevel"/>
    <w:tmpl w:val="5162B75E"/>
    <w:lvl w:ilvl="0" w:tplc="2160D3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nsid w:val="00000055"/>
    <w:multiLevelType w:val="multilevel"/>
    <w:tmpl w:val="7AE31EA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nsid w:val="00000056"/>
    <w:multiLevelType w:val="multilevel"/>
    <w:tmpl w:val="7AFF5497"/>
    <w:lvl w:ilvl="0">
      <w:start w:val="1"/>
      <w:numFmt w:val="decimal"/>
      <w:lvlText w:val="%1."/>
      <w:lvlJc w:val="left"/>
      <w:pPr>
        <w:ind w:left="675" w:hanging="360"/>
      </w:pPr>
      <w:rPr>
        <w:rFonts w:hint="default"/>
        <w:color w:val="auto"/>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87">
    <w:nsid w:val="00000057"/>
    <w:multiLevelType w:val="hybridMultilevel"/>
    <w:tmpl w:val="BD1C58B4"/>
    <w:lvl w:ilvl="0" w:tplc="D7CEAA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nsid w:val="00000058"/>
    <w:multiLevelType w:val="multilevel"/>
    <w:tmpl w:val="7E3B776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9">
    <w:nsid w:val="00000059"/>
    <w:multiLevelType w:val="multilevel"/>
    <w:tmpl w:val="7EFF5F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0000005A"/>
    <w:multiLevelType w:val="hybridMultilevel"/>
    <w:tmpl w:val="6610D89A"/>
    <w:lvl w:ilvl="0" w:tplc="1D106290">
      <w:start w:val="1"/>
      <w:numFmt w:val="decimal"/>
      <w:lvlText w:val="%1、"/>
      <w:lvlJc w:val="left"/>
      <w:pPr>
        <w:tabs>
          <w:tab w:val="left" w:leader="none" w:pos="780"/>
        </w:tabs>
        <w:ind w:left="780" w:hanging="360"/>
      </w:pPr>
      <w:rPr>
        <w:rFonts w:hint="default"/>
      </w:rPr>
    </w:lvl>
    <w:lvl w:ilvl="1" w:tplc="04090019" w:tentative="1">
      <w:start w:val="1"/>
      <w:numFmt w:val="lowerLetter"/>
      <w:lvlText w:val="%2)"/>
      <w:lvlJc w:val="left"/>
      <w:pPr>
        <w:tabs>
          <w:tab w:val="left" w:leader="none" w:pos="840"/>
        </w:tabs>
        <w:ind w:left="840" w:hanging="420"/>
      </w:pPr>
    </w:lvl>
    <w:lvl w:ilvl="2" w:tplc="0409001B" w:tentative="1">
      <w:start w:val="1"/>
      <w:numFmt w:val="lowerRoman"/>
      <w:lvlText w:val="%3."/>
      <w:lvlJc w:val="right"/>
      <w:pPr>
        <w:tabs>
          <w:tab w:val="left" w:leader="none" w:pos="1260"/>
        </w:tabs>
        <w:ind w:left="1260" w:hanging="420"/>
      </w:pPr>
    </w:lvl>
    <w:lvl w:ilvl="3" w:tplc="0409000F" w:tentative="1">
      <w:start w:val="1"/>
      <w:numFmt w:val="decimal"/>
      <w:lvlText w:val="%4."/>
      <w:lvlJc w:val="left"/>
      <w:pPr>
        <w:tabs>
          <w:tab w:val="left" w:leader="none" w:pos="1680"/>
        </w:tabs>
        <w:ind w:left="1680" w:hanging="420"/>
      </w:pPr>
    </w:lvl>
    <w:lvl w:ilvl="4" w:tplc="04090019" w:tentative="1">
      <w:start w:val="1"/>
      <w:numFmt w:val="lowerLetter"/>
      <w:lvlText w:val="%5)"/>
      <w:lvlJc w:val="left"/>
      <w:pPr>
        <w:tabs>
          <w:tab w:val="left" w:leader="none" w:pos="2100"/>
        </w:tabs>
        <w:ind w:left="2100" w:hanging="420"/>
      </w:pPr>
    </w:lvl>
    <w:lvl w:ilvl="5" w:tplc="0409001B" w:tentative="1">
      <w:start w:val="1"/>
      <w:numFmt w:val="lowerRoman"/>
      <w:lvlText w:val="%6."/>
      <w:lvlJc w:val="right"/>
      <w:pPr>
        <w:tabs>
          <w:tab w:val="left" w:leader="none" w:pos="2520"/>
        </w:tabs>
        <w:ind w:left="2520" w:hanging="420"/>
      </w:pPr>
    </w:lvl>
    <w:lvl w:ilvl="6" w:tplc="0409000F" w:tentative="1">
      <w:start w:val="1"/>
      <w:numFmt w:val="decimal"/>
      <w:lvlText w:val="%7."/>
      <w:lvlJc w:val="left"/>
      <w:pPr>
        <w:tabs>
          <w:tab w:val="left" w:leader="none" w:pos="2940"/>
        </w:tabs>
        <w:ind w:left="2940" w:hanging="420"/>
      </w:pPr>
    </w:lvl>
    <w:lvl w:ilvl="7" w:tplc="04090019" w:tentative="1">
      <w:start w:val="1"/>
      <w:numFmt w:val="lowerLetter"/>
      <w:lvlText w:val="%8)"/>
      <w:lvlJc w:val="left"/>
      <w:pPr>
        <w:tabs>
          <w:tab w:val="left" w:leader="none" w:pos="3360"/>
        </w:tabs>
        <w:ind w:left="3360" w:hanging="420"/>
      </w:pPr>
    </w:lvl>
    <w:lvl w:ilvl="8" w:tplc="0409001B" w:tentative="1">
      <w:start w:val="1"/>
      <w:numFmt w:val="lowerRoman"/>
      <w:lvlText w:val="%9."/>
      <w:lvlJc w:val="right"/>
      <w:pPr>
        <w:tabs>
          <w:tab w:val="left" w:leader="none" w:pos="3780"/>
        </w:tabs>
        <w:ind w:left="3780" w:hanging="420"/>
      </w:pPr>
    </w:lvl>
  </w:abstractNum>
  <w:num w:numId="1">
    <w:abstractNumId w:val="6"/>
  </w:num>
  <w:num w:numId="2">
    <w:abstractNumId w:val="22"/>
  </w:num>
  <w:num w:numId="3">
    <w:abstractNumId w:val="41"/>
  </w:num>
  <w:num w:numId="4">
    <w:abstractNumId w:val="46"/>
  </w:num>
  <w:num w:numId="5">
    <w:abstractNumId w:val="1"/>
  </w:num>
  <w:num w:numId="6">
    <w:abstractNumId w:val="29"/>
  </w:num>
  <w:num w:numId="7">
    <w:abstractNumId w:val="77"/>
  </w:num>
  <w:num w:numId="8">
    <w:abstractNumId w:val="13"/>
  </w:num>
  <w:num w:numId="9">
    <w:abstractNumId w:val="90"/>
  </w:num>
  <w:num w:numId="10">
    <w:abstractNumId w:val="42"/>
  </w:num>
  <w:num w:numId="11">
    <w:abstractNumId w:val="72"/>
  </w:num>
  <w:num w:numId="12">
    <w:abstractNumId w:val="9"/>
  </w:num>
  <w:num w:numId="13">
    <w:abstractNumId w:val="44"/>
  </w:num>
  <w:num w:numId="14">
    <w:abstractNumId w:val="21"/>
  </w:num>
  <w:num w:numId="15">
    <w:abstractNumId w:val="53"/>
  </w:num>
  <w:num w:numId="16">
    <w:abstractNumId w:val="15"/>
  </w:num>
  <w:num w:numId="17">
    <w:abstractNumId w:val="70"/>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4"/>
  </w:num>
  <w:num w:numId="21">
    <w:abstractNumId w:val="31"/>
  </w:num>
  <w:num w:numId="22">
    <w:abstractNumId w:val="87"/>
  </w:num>
  <w:num w:numId="23">
    <w:abstractNumId w:val="14"/>
  </w:num>
  <w:num w:numId="24">
    <w:abstractNumId w:val="18"/>
  </w:num>
  <w:num w:numId="25">
    <w:abstractNumId w:val="16"/>
  </w:num>
  <w:num w:numId="26">
    <w:abstractNumId w:val="68"/>
  </w:num>
  <w:num w:numId="27">
    <w:abstractNumId w:val="33"/>
  </w:num>
  <w:num w:numId="28">
    <w:abstractNumId w:val="66"/>
  </w:num>
  <w:num w:numId="29">
    <w:abstractNumId w:val="57"/>
  </w:num>
  <w:num w:numId="30">
    <w:abstractNumId w:val="0"/>
  </w:num>
  <w:num w:numId="31">
    <w:abstractNumId w:val="56"/>
  </w:num>
  <w:num w:numId="32">
    <w:abstractNumId w:val="20"/>
  </w:num>
  <w:num w:numId="33">
    <w:abstractNumId w:val="84"/>
  </w:num>
  <w:num w:numId="34">
    <w:abstractNumId w:val="2"/>
  </w:num>
  <w:num w:numId="35">
    <w:abstractNumId w:val="4"/>
  </w:num>
  <w:num w:numId="36">
    <w:abstractNumId w:val="5"/>
  </w:num>
  <w:num w:numId="37">
    <w:abstractNumId w:val="37"/>
  </w:num>
  <w:num w:numId="38">
    <w:abstractNumId w:val="79"/>
  </w:num>
  <w:num w:numId="39">
    <w:abstractNumId w:val="39"/>
  </w:num>
  <w:num w:numId="40">
    <w:abstractNumId w:val="82"/>
  </w:num>
  <w:num w:numId="41">
    <w:abstractNumId w:val="50"/>
  </w:num>
  <w:num w:numId="42">
    <w:abstractNumId w:val="71"/>
  </w:num>
  <w:num w:numId="43">
    <w:abstractNumId w:val="86"/>
  </w:num>
  <w:num w:numId="44">
    <w:abstractNumId w:val="25"/>
  </w:num>
  <w:num w:numId="45">
    <w:abstractNumId w:val="12"/>
  </w:num>
  <w:num w:numId="46">
    <w:abstractNumId w:val="73"/>
  </w:num>
  <w:num w:numId="47">
    <w:abstractNumId w:val="88"/>
  </w:num>
  <w:num w:numId="48">
    <w:abstractNumId w:val="80"/>
  </w:num>
  <w:num w:numId="49">
    <w:abstractNumId w:val="67"/>
  </w:num>
  <w:num w:numId="50">
    <w:abstractNumId w:val="52"/>
  </w:num>
  <w:num w:numId="51">
    <w:abstractNumId w:val="45"/>
  </w:num>
  <w:num w:numId="52">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61"/>
  </w:num>
  <w:num w:numId="55">
    <w:abstractNumId w:val="3"/>
    <w:lvlOverride w:ilvl="0">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32"/>
  </w:num>
  <w:num w:numId="59">
    <w:abstractNumId w:val="85"/>
  </w:num>
  <w:num w:numId="60">
    <w:abstractNumId w:val="78"/>
  </w:num>
  <w:num w:numId="61">
    <w:abstractNumId w:val="10"/>
  </w:num>
  <w:num w:numId="62">
    <w:abstractNumId w:val="24"/>
  </w:num>
  <w:num w:numId="63">
    <w:abstractNumId w:val="40"/>
  </w:num>
  <w:num w:numId="64">
    <w:abstractNumId w:val="27"/>
  </w:num>
  <w:num w:numId="65">
    <w:abstractNumId w:val="81"/>
  </w:num>
  <w:num w:numId="66">
    <w:abstractNumId w:val="35"/>
  </w:num>
  <w:num w:numId="67">
    <w:abstractNumId w:val="28"/>
  </w:num>
  <w:num w:numId="68">
    <w:abstractNumId w:val="89"/>
  </w:num>
  <w:num w:numId="69">
    <w:abstractNumId w:val="58"/>
  </w:num>
  <w:num w:numId="70">
    <w:abstractNumId w:val="19"/>
  </w:num>
  <w:num w:numId="71">
    <w:abstractNumId w:val="83"/>
  </w:num>
  <w:num w:numId="72">
    <w:abstractNumId w:val="69"/>
  </w:num>
  <w:num w:numId="73">
    <w:abstractNumId w:val="65"/>
  </w:num>
  <w:num w:numId="74">
    <w:abstractNumId w:val="60"/>
  </w:num>
  <w:num w:numId="75">
    <w:abstractNumId w:val="59"/>
  </w:num>
  <w:num w:numId="76">
    <w:abstractNumId w:val="63"/>
  </w:num>
  <w:num w:numId="7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num>
  <w:num w:numId="79">
    <w:abstractNumId w:val="36"/>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47"/>
  </w:num>
  <w:num w:numId="85">
    <w:abstractNumId w:val="11"/>
  </w:num>
  <w:num w:numId="86">
    <w:abstractNumId w:val="55"/>
  </w:num>
  <w:num w:numId="87">
    <w:abstractNumId w:val="34"/>
  </w:num>
  <w:num w:numId="88">
    <w:abstractNumId w:val="17"/>
  </w:num>
  <w:num w:numId="89">
    <w:abstractNumId w:val="49"/>
  </w:num>
  <w:num w:numId="90">
    <w:abstractNumId w:val="62"/>
  </w:num>
  <w:num w:numId="91">
    <w:abstractNumId w:val="7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bordersDoNotSurroundHeader/>
  <w:bordersDoNotSurroundFooter/>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chmetcnv"/>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cs="Times New Roman" w:eastAsia="宋体" w:hAnsi="Times New Roman"/>
      <w:szCs w:val="24"/>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Arial Unicode MS" w:hAnsi="宋体" w:hint="eastAsia"/>
      <w:b/>
      <w:bCs/>
      <w:color w:val="666644"/>
      <w:kern w:val="36"/>
      <w:sz w:val="14"/>
      <w:szCs w:val="14"/>
    </w:rPr>
  </w:style>
  <w:style w:type="paragraph" w:styleId="style2">
    <w:name w:val="heading 2"/>
    <w:basedOn w:val="style0"/>
    <w:next w:val="style0"/>
    <w:link w:val="style4098"/>
    <w:qFormat/>
    <w:uiPriority w:val="9"/>
    <w:pPr>
      <w:keepNext/>
      <w:keepLines/>
      <w:spacing w:before="260" w:after="260" w:lineRule="auto" w:line="416"/>
      <w:outlineLvl w:val="1"/>
    </w:pPr>
    <w:rPr>
      <w:rFonts w:ascii="等线 Light" w:cs="宋体" w:eastAsia="等线 Light" w:hAnsi="等线 Light"/>
      <w:b/>
      <w:bCs/>
      <w:sz w:val="32"/>
      <w:szCs w:val="32"/>
    </w:rPr>
  </w:style>
  <w:style w:type="paragraph" w:styleId="style3">
    <w:name w:val="heading 3"/>
    <w:basedOn w:val="style0"/>
    <w:next w:val="style0"/>
    <w:link w:val="style4099"/>
    <w:qFormat/>
    <w:uiPriority w:val="9"/>
    <w:pPr>
      <w:spacing w:beforeAutospacing="true" w:afterAutospacing="true"/>
      <w:jc w:val="left"/>
      <w:outlineLvl w:val="2"/>
    </w:pPr>
    <w:rPr>
      <w:rFonts w:ascii="宋体" w:hAnsi="宋体" w:hint="eastAsia"/>
      <w:b/>
      <w:kern w:val="0"/>
      <w:sz w:val="27"/>
      <w:szCs w:val="27"/>
    </w:rPr>
  </w:style>
  <w:style w:type="paragraph" w:styleId="style4">
    <w:name w:val="heading 4"/>
    <w:basedOn w:val="style0"/>
    <w:next w:val="style0"/>
    <w:link w:val="style4100"/>
    <w:qFormat/>
    <w:uiPriority w:val="9"/>
    <w:pPr>
      <w:keepNext/>
      <w:keepLines/>
      <w:spacing w:before="280" w:after="290" w:lineRule="auto" w:line="376"/>
      <w:outlineLvl w:val="3"/>
    </w:pPr>
    <w:rPr>
      <w:rFonts w:ascii="等线 Light" w:cs="宋体" w:eastAsia="等线 Light" w:hAnsi="等线 Light"/>
      <w:b/>
      <w:bCs/>
      <w:sz w:val="28"/>
      <w:szCs w:val="28"/>
    </w:rPr>
  </w:style>
  <w:style w:type="paragraph" w:styleId="style5">
    <w:name w:val="heading 5"/>
    <w:basedOn w:val="style0"/>
    <w:next w:val="style0"/>
    <w:link w:val="style4101"/>
    <w:qFormat/>
    <w:uiPriority w:val="9"/>
    <w:pPr>
      <w:keepNext/>
      <w:keepLines/>
      <w:spacing w:before="280" w:after="290" w:lineRule="auto" w:line="376"/>
      <w:outlineLvl w:val="4"/>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uiPriority w:val="9"/>
    <w:rPr>
      <w:rFonts w:ascii="宋体" w:cs="Arial Unicode MS" w:eastAsia="宋体" w:hAnsi="宋体"/>
      <w:b/>
      <w:bCs/>
      <w:color w:val="666644"/>
      <w:kern w:val="36"/>
      <w:sz w:val="14"/>
      <w:szCs w:val="14"/>
    </w:rPr>
  </w:style>
  <w:style w:type="character" w:customStyle="1" w:styleId="style4098">
    <w:name w:val="标题 2 字符"/>
    <w:basedOn w:val="style65"/>
    <w:next w:val="style4098"/>
    <w:link w:val="style2"/>
    <w:uiPriority w:val="9"/>
    <w:rPr>
      <w:rFonts w:ascii="等线 Light" w:cs="宋体" w:eastAsia="等线 Light" w:hAnsi="等线 Light"/>
      <w:b/>
      <w:bCs/>
      <w:sz w:val="32"/>
      <w:szCs w:val="32"/>
    </w:rPr>
  </w:style>
  <w:style w:type="character" w:customStyle="1" w:styleId="style4099">
    <w:name w:val="标题 3 字符"/>
    <w:basedOn w:val="style65"/>
    <w:next w:val="style4099"/>
    <w:link w:val="style3"/>
    <w:uiPriority w:val="9"/>
    <w:rPr>
      <w:rFonts w:ascii="宋体" w:cs="Times New Roman" w:eastAsia="宋体" w:hAnsi="宋体"/>
      <w:b/>
      <w:kern w:val="0"/>
      <w:sz w:val="27"/>
      <w:szCs w:val="27"/>
    </w:rPr>
  </w:style>
  <w:style w:type="character" w:customStyle="1" w:styleId="style4100">
    <w:name w:val="标题 4 字符"/>
    <w:basedOn w:val="style65"/>
    <w:next w:val="style4100"/>
    <w:link w:val="style4"/>
    <w:uiPriority w:val="9"/>
    <w:rPr>
      <w:rFonts w:ascii="等线 Light" w:cs="宋体" w:eastAsia="等线 Light" w:hAnsi="等线 Light"/>
      <w:b/>
      <w:bCs/>
      <w:sz w:val="28"/>
      <w:szCs w:val="28"/>
    </w:rPr>
  </w:style>
  <w:style w:type="character" w:customStyle="1" w:styleId="style4101">
    <w:name w:val="标题 5 字符"/>
    <w:basedOn w:val="style65"/>
    <w:next w:val="style4101"/>
    <w:link w:val="style5"/>
    <w:uiPriority w:val="9"/>
    <w:rPr>
      <w:rFonts w:ascii="Times New Roman" w:cs="Times New Roman" w:eastAsia="宋体" w:hAnsi="Times New Roman"/>
      <w:b/>
      <w:bCs/>
      <w:sz w:val="28"/>
      <w:szCs w:val="28"/>
    </w:rPr>
  </w:style>
  <w:style w:type="paragraph" w:styleId="style30">
    <w:name w:val="annotation text"/>
    <w:basedOn w:val="style0"/>
    <w:next w:val="style30"/>
    <w:link w:val="style4102"/>
    <w:uiPriority w:val="99"/>
    <w:pPr>
      <w:jc w:val="left"/>
    </w:pPr>
    <w:rPr/>
  </w:style>
  <w:style w:type="character" w:customStyle="1" w:styleId="style4102">
    <w:name w:val="批注文字 字符"/>
    <w:basedOn w:val="style65"/>
    <w:next w:val="style4102"/>
    <w:link w:val="style30"/>
    <w:uiPriority w:val="99"/>
    <w:rPr>
      <w:rFonts w:ascii="Times New Roman" w:cs="Times New Roman" w:eastAsia="宋体" w:hAnsi="Times New Roman"/>
      <w:szCs w:val="24"/>
    </w:rPr>
  </w:style>
  <w:style w:type="paragraph" w:styleId="style106">
    <w:name w:val="annotation subject"/>
    <w:basedOn w:val="style30"/>
    <w:next w:val="style30"/>
    <w:link w:val="style4103"/>
    <w:uiPriority w:val="99"/>
    <w:pPr/>
    <w:rPr>
      <w:b/>
      <w:bCs/>
    </w:rPr>
  </w:style>
  <w:style w:type="character" w:customStyle="1" w:styleId="style4103">
    <w:name w:val="批注主题 字符"/>
    <w:basedOn w:val="style4102"/>
    <w:next w:val="style4103"/>
    <w:link w:val="style106"/>
    <w:uiPriority w:val="99"/>
    <w:rPr>
      <w:rFonts w:ascii="Times New Roman" w:cs="Times New Roman" w:eastAsia="宋体" w:hAnsi="Times New Roman"/>
      <w:b/>
      <w:bCs/>
      <w:szCs w:val="24"/>
    </w:rPr>
  </w:style>
  <w:style w:type="paragraph" w:styleId="style25">
    <w:name w:val="toc 7"/>
    <w:basedOn w:val="style0"/>
    <w:next w:val="style0"/>
    <w:uiPriority w:val="39"/>
    <w:pPr>
      <w:ind w:left="2520" w:leftChars="1200"/>
    </w:pPr>
    <w:rPr>
      <w:rFonts w:ascii="等线" w:cs="宋体" w:eastAsia="等线" w:hAnsi="等线"/>
      <w:szCs w:val="22"/>
    </w:rPr>
  </w:style>
  <w:style w:type="paragraph" w:styleId="style28">
    <w:name w:val="Normal Indent"/>
    <w:basedOn w:val="style0"/>
    <w:next w:val="style28"/>
    <w:qFormat/>
    <w:pPr>
      <w:ind w:firstLine="420"/>
    </w:pPr>
    <w:rPr>
      <w:szCs w:val="20"/>
    </w:rPr>
  </w:style>
  <w:style w:type="paragraph" w:styleId="style67">
    <w:name w:val="Body Text Indent"/>
    <w:basedOn w:val="style0"/>
    <w:next w:val="style67"/>
    <w:link w:val="style4104"/>
    <w:qFormat/>
    <w:uiPriority w:val="99"/>
    <w:pPr>
      <w:ind w:firstLine="420"/>
    </w:pPr>
    <w:rPr/>
  </w:style>
  <w:style w:type="character" w:customStyle="1" w:styleId="style4104">
    <w:name w:val="正文文本缩进 字符"/>
    <w:basedOn w:val="style65"/>
    <w:next w:val="style4104"/>
    <w:link w:val="style67"/>
    <w:uiPriority w:val="99"/>
    <w:rPr>
      <w:rFonts w:ascii="Times New Roman" w:cs="Times New Roman" w:eastAsia="宋体" w:hAnsi="Times New Roman"/>
      <w:szCs w:val="24"/>
    </w:rPr>
  </w:style>
  <w:style w:type="paragraph" w:styleId="style23">
    <w:name w:val="toc 5"/>
    <w:basedOn w:val="style0"/>
    <w:next w:val="style0"/>
    <w:uiPriority w:val="39"/>
    <w:pPr>
      <w:ind w:left="1680" w:leftChars="800"/>
    </w:pPr>
    <w:rPr>
      <w:rFonts w:ascii="等线" w:cs="宋体" w:eastAsia="等线" w:hAnsi="等线"/>
      <w:szCs w:val="22"/>
    </w:rPr>
  </w:style>
  <w:style w:type="paragraph" w:styleId="style21">
    <w:name w:val="toc 3"/>
    <w:basedOn w:val="style0"/>
    <w:next w:val="style0"/>
    <w:qFormat/>
    <w:uiPriority w:val="39"/>
    <w:pPr>
      <w:widowControl/>
      <w:spacing w:after="100" w:lineRule="auto" w:line="276"/>
      <w:ind w:left="440"/>
      <w:jc w:val="left"/>
    </w:pPr>
    <w:rPr>
      <w:rFonts w:ascii="等线" w:cs="宋体" w:eastAsia="等线" w:hAnsi="等线"/>
      <w:kern w:val="0"/>
      <w:sz w:val="22"/>
      <w:szCs w:val="22"/>
    </w:rPr>
  </w:style>
  <w:style w:type="paragraph" w:styleId="style90">
    <w:name w:val="Plain Text"/>
    <w:basedOn w:val="style0"/>
    <w:next w:val="style90"/>
    <w:link w:val="style4105"/>
    <w:qFormat/>
    <w:pPr/>
    <w:rPr>
      <w:rFonts w:ascii="宋体" w:cs="Courier New" w:hAnsi="Courier New"/>
      <w:szCs w:val="21"/>
    </w:rPr>
  </w:style>
  <w:style w:type="character" w:customStyle="1" w:styleId="style4105">
    <w:name w:val="纯文本 字符"/>
    <w:basedOn w:val="style65"/>
    <w:next w:val="style4105"/>
    <w:link w:val="style90"/>
    <w:rPr>
      <w:rFonts w:ascii="宋体" w:cs="Courier New" w:eastAsia="宋体" w:hAnsi="Courier New"/>
      <w:szCs w:val="21"/>
    </w:rPr>
  </w:style>
  <w:style w:type="paragraph" w:styleId="style26">
    <w:name w:val="toc 8"/>
    <w:basedOn w:val="style0"/>
    <w:next w:val="style0"/>
    <w:uiPriority w:val="39"/>
    <w:pPr>
      <w:ind w:left="2940" w:leftChars="1400"/>
    </w:pPr>
    <w:rPr>
      <w:rFonts w:ascii="等线" w:cs="宋体" w:eastAsia="等线" w:hAnsi="等线"/>
      <w:szCs w:val="22"/>
    </w:rPr>
  </w:style>
  <w:style w:type="paragraph" w:styleId="style153">
    <w:name w:val="Balloon Text"/>
    <w:basedOn w:val="style0"/>
    <w:next w:val="style153"/>
    <w:link w:val="style4106"/>
    <w:qFormat/>
    <w:uiPriority w:val="99"/>
    <w:pPr/>
    <w:rPr>
      <w:sz w:val="18"/>
      <w:szCs w:val="18"/>
    </w:rPr>
  </w:style>
  <w:style w:type="character" w:customStyle="1" w:styleId="style4106">
    <w:name w:val="批注框文本 字符"/>
    <w:basedOn w:val="style65"/>
    <w:next w:val="style4106"/>
    <w:link w:val="style153"/>
    <w:qFormat/>
    <w:uiPriority w:val="99"/>
    <w:rPr>
      <w:rFonts w:ascii="Times New Roman" w:cs="Times New Roman" w:eastAsia="宋体" w:hAnsi="Times New Roman"/>
      <w:sz w:val="18"/>
      <w:szCs w:val="18"/>
    </w:rPr>
  </w:style>
  <w:style w:type="paragraph" w:styleId="style32">
    <w:name w:val="footer"/>
    <w:basedOn w:val="style0"/>
    <w:next w:val="style32"/>
    <w:link w:val="style4107"/>
    <w:qFormat/>
    <w:uiPriority w:val="99"/>
    <w:pPr>
      <w:tabs>
        <w:tab w:val="center" w:leader="none" w:pos="4153"/>
        <w:tab w:val="right" w:leader="none" w:pos="8306"/>
      </w:tabs>
      <w:snapToGrid w:val="false"/>
      <w:jc w:val="left"/>
    </w:pPr>
    <w:rPr>
      <w:sz w:val="18"/>
      <w:szCs w:val="18"/>
    </w:rPr>
  </w:style>
  <w:style w:type="character" w:customStyle="1" w:styleId="style4107">
    <w:name w:val="页脚 字符"/>
    <w:basedOn w:val="style65"/>
    <w:next w:val="style4107"/>
    <w:link w:val="style32"/>
    <w:qFormat/>
    <w:uiPriority w:val="99"/>
    <w:rPr>
      <w:rFonts w:ascii="Times New Roman" w:cs="Times New Roman" w:eastAsia="宋体" w:hAnsi="Times New Roman"/>
      <w:sz w:val="18"/>
      <w:szCs w:val="18"/>
    </w:rPr>
  </w:style>
  <w:style w:type="paragraph" w:styleId="style31">
    <w:name w:val="header"/>
    <w:basedOn w:val="style0"/>
    <w:next w:val="style31"/>
    <w:link w:val="style410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8">
    <w:name w:val="页眉 字符"/>
    <w:basedOn w:val="style65"/>
    <w:next w:val="style4108"/>
    <w:link w:val="style31"/>
    <w:qFormat/>
    <w:uiPriority w:val="99"/>
    <w:rPr>
      <w:rFonts w:ascii="Times New Roman" w:cs="Times New Roman" w:eastAsia="宋体" w:hAnsi="Times New Roman"/>
      <w:sz w:val="18"/>
      <w:szCs w:val="18"/>
    </w:rPr>
  </w:style>
  <w:style w:type="paragraph" w:styleId="style19">
    <w:name w:val="toc 1"/>
    <w:basedOn w:val="style0"/>
    <w:next w:val="style0"/>
    <w:qFormat/>
    <w:uiPriority w:val="39"/>
    <w:pPr>
      <w:widowControl/>
      <w:spacing w:after="100" w:lineRule="auto" w:line="276"/>
      <w:jc w:val="left"/>
    </w:pPr>
    <w:rPr>
      <w:rFonts w:ascii="等线" w:cs="宋体" w:eastAsia="等线" w:hAnsi="等线"/>
      <w:kern w:val="0"/>
      <w:sz w:val="22"/>
      <w:szCs w:val="22"/>
    </w:rPr>
  </w:style>
  <w:style w:type="paragraph" w:styleId="style22">
    <w:name w:val="toc 4"/>
    <w:basedOn w:val="style0"/>
    <w:next w:val="style0"/>
    <w:uiPriority w:val="39"/>
    <w:pPr>
      <w:ind w:left="1260" w:leftChars="600"/>
    </w:pPr>
    <w:rPr>
      <w:rFonts w:ascii="等线" w:cs="宋体" w:eastAsia="等线" w:hAnsi="等线"/>
      <w:szCs w:val="22"/>
    </w:rPr>
  </w:style>
  <w:style w:type="paragraph" w:styleId="style29">
    <w:name w:val="footnote text"/>
    <w:basedOn w:val="style0"/>
    <w:next w:val="style29"/>
    <w:link w:val="style4109"/>
    <w:uiPriority w:val="99"/>
    <w:pPr>
      <w:snapToGrid w:val="false"/>
      <w:jc w:val="left"/>
    </w:pPr>
    <w:rPr>
      <w:sz w:val="18"/>
      <w:szCs w:val="18"/>
    </w:rPr>
  </w:style>
  <w:style w:type="character" w:customStyle="1" w:styleId="style4109">
    <w:name w:val="脚注文本 字符"/>
    <w:basedOn w:val="style65"/>
    <w:next w:val="style4109"/>
    <w:link w:val="style29"/>
    <w:uiPriority w:val="99"/>
    <w:rPr>
      <w:rFonts w:ascii="Times New Roman" w:cs="Times New Roman" w:eastAsia="宋体" w:hAnsi="Times New Roman"/>
      <w:sz w:val="18"/>
      <w:szCs w:val="18"/>
    </w:rPr>
  </w:style>
  <w:style w:type="paragraph" w:styleId="style24">
    <w:name w:val="toc 6"/>
    <w:basedOn w:val="style0"/>
    <w:next w:val="style0"/>
    <w:uiPriority w:val="39"/>
    <w:pPr>
      <w:ind w:left="2100" w:leftChars="1000"/>
    </w:pPr>
    <w:rPr>
      <w:rFonts w:ascii="等线" w:cs="宋体" w:eastAsia="等线" w:hAnsi="等线"/>
      <w:szCs w:val="22"/>
    </w:rPr>
  </w:style>
  <w:style w:type="paragraph" w:styleId="style20">
    <w:name w:val="toc 2"/>
    <w:basedOn w:val="style0"/>
    <w:next w:val="style0"/>
    <w:qFormat/>
    <w:uiPriority w:val="39"/>
    <w:pPr>
      <w:widowControl/>
      <w:tabs>
        <w:tab w:val="right" w:leader="dot" w:pos="13948"/>
      </w:tabs>
      <w:spacing w:after="100" w:lineRule="auto" w:line="276"/>
      <w:ind w:left="221"/>
      <w:jc w:val="left"/>
    </w:pPr>
    <w:rPr>
      <w:rFonts w:ascii="等线" w:cs="宋体" w:eastAsia="等线" w:hAnsi="等线"/>
      <w:kern w:val="0"/>
      <w:sz w:val="22"/>
      <w:szCs w:val="22"/>
    </w:rPr>
  </w:style>
  <w:style w:type="paragraph" w:styleId="style27">
    <w:name w:val="toc 9"/>
    <w:basedOn w:val="style0"/>
    <w:next w:val="style0"/>
    <w:uiPriority w:val="39"/>
    <w:pPr>
      <w:ind w:left="3360" w:leftChars="1600"/>
    </w:pPr>
    <w:rPr>
      <w:rFonts w:ascii="等线" w:cs="宋体" w:eastAsia="等线" w:hAnsi="等线"/>
      <w:szCs w:val="22"/>
    </w:rPr>
  </w:style>
  <w:style w:type="paragraph" w:styleId="style94">
    <w:name w:val="Normal (Web)"/>
    <w:basedOn w:val="style0"/>
    <w:next w:val="style94"/>
    <w:qFormat/>
    <w:uiPriority w:val="99"/>
    <w:pPr>
      <w:spacing w:beforeAutospacing="true" w:afterAutospacing="true"/>
      <w:jc w:val="left"/>
    </w:pPr>
    <w:rPr>
      <w:kern w:val="0"/>
      <w:sz w:val="24"/>
    </w:rPr>
  </w:style>
  <w:style w:type="paragraph" w:styleId="style62">
    <w:name w:val="Title"/>
    <w:basedOn w:val="style0"/>
    <w:next w:val="style0"/>
    <w:link w:val="style4110"/>
    <w:qFormat/>
    <w:uiPriority w:val="10"/>
    <w:pPr>
      <w:spacing w:before="240" w:after="60"/>
      <w:jc w:val="center"/>
      <w:outlineLvl w:val="0"/>
    </w:pPr>
    <w:rPr>
      <w:rFonts w:ascii="等线 Light" w:cs="宋体" w:hAnsi="等线 Light"/>
      <w:b/>
      <w:bCs/>
      <w:sz w:val="32"/>
      <w:szCs w:val="32"/>
    </w:rPr>
  </w:style>
  <w:style w:type="character" w:customStyle="1" w:styleId="style4110">
    <w:name w:val="标题 字符"/>
    <w:basedOn w:val="style65"/>
    <w:next w:val="style4110"/>
    <w:link w:val="style62"/>
    <w:uiPriority w:val="10"/>
    <w:rPr>
      <w:rFonts w:ascii="等线 Light" w:cs="宋体" w:eastAsia="宋体" w:hAnsi="等线 Light"/>
      <w:b/>
      <w:bCs/>
      <w:sz w:val="32"/>
      <w:szCs w:val="32"/>
    </w:rPr>
  </w:style>
  <w:style w:type="character" w:styleId="style87">
    <w:name w:val="Strong"/>
    <w:basedOn w:val="style65"/>
    <w:next w:val="style87"/>
    <w:qFormat/>
    <w:uiPriority w:val="22"/>
    <w:rPr>
      <w:b/>
      <w:sz w:val="18"/>
      <w:szCs w:val="18"/>
    </w:rPr>
  </w:style>
  <w:style w:type="character" w:styleId="style41">
    <w:name w:val="page number"/>
    <w:basedOn w:val="style65"/>
    <w:next w:val="style41"/>
    <w:uiPriority w:val="99"/>
  </w:style>
  <w:style w:type="character" w:styleId="style86">
    <w:name w:val="FollowedHyperlink"/>
    <w:basedOn w:val="style65"/>
    <w:next w:val="style86"/>
    <w:qFormat/>
    <w:uiPriority w:val="99"/>
    <w:rPr>
      <w:color w:val="800080"/>
      <w:u w:val="none"/>
    </w:rPr>
  </w:style>
  <w:style w:type="character" w:styleId="style88">
    <w:name w:val="Emphasis"/>
    <w:basedOn w:val="style65"/>
    <w:next w:val="style88"/>
    <w:qFormat/>
    <w:uiPriority w:val="20"/>
  </w:style>
  <w:style w:type="character" w:styleId="style85">
    <w:name w:val="Hyperlink"/>
    <w:basedOn w:val="style65"/>
    <w:next w:val="style85"/>
    <w:qFormat/>
    <w:uiPriority w:val="99"/>
    <w:rPr>
      <w:color w:val="0000ff"/>
    </w:rPr>
  </w:style>
  <w:style w:type="character" w:styleId="style39">
    <w:name w:val="annotation reference"/>
    <w:basedOn w:val="style65"/>
    <w:next w:val="style39"/>
    <w:uiPriority w:val="99"/>
    <w:rPr>
      <w:sz w:val="21"/>
      <w:szCs w:val="21"/>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9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1">
    <w:name w:val="列出段落1"/>
    <w:basedOn w:val="style0"/>
    <w:next w:val="style4111"/>
    <w:qFormat/>
    <w:uiPriority w:val="34"/>
    <w:pPr>
      <w:ind w:firstLine="420" w:firstLineChars="200"/>
    </w:pPr>
    <w:rPr/>
  </w:style>
  <w:style w:type="paragraph" w:customStyle="1" w:styleId="style4112">
    <w:name w:val="列出段落2"/>
    <w:basedOn w:val="style0"/>
    <w:next w:val="style4112"/>
    <w:qFormat/>
    <w:uiPriority w:val="99"/>
    <w:pPr>
      <w:ind w:firstLine="420" w:firstLineChars="200"/>
    </w:pPr>
    <w:rPr/>
  </w:style>
  <w:style w:type="character" w:customStyle="1" w:styleId="style4113">
    <w:name w:val="error"/>
    <w:basedOn w:val="style65"/>
    <w:next w:val="style4113"/>
    <w:qFormat/>
  </w:style>
  <w:style w:type="character" w:customStyle="1" w:styleId="style4114">
    <w:name w:val="success"/>
    <w:basedOn w:val="style65"/>
    <w:next w:val="style4114"/>
    <w:qFormat/>
  </w:style>
  <w:style w:type="paragraph" w:customStyle="1" w:styleId="style4115">
    <w:name w:val="列出段落3"/>
    <w:basedOn w:val="style0"/>
    <w:next w:val="style4115"/>
    <w:qFormat/>
    <w:uiPriority w:val="99"/>
    <w:pPr>
      <w:ind w:firstLine="420" w:firstLineChars="200"/>
    </w:pPr>
    <w:rPr/>
  </w:style>
  <w:style w:type="paragraph" w:customStyle="1" w:styleId="style4116">
    <w:name w:val="_Style 4"/>
    <w:basedOn w:val="style0"/>
    <w:next w:val="style4116"/>
    <w:qFormat/>
    <w:pPr>
      <w:ind w:firstLine="420" w:firstLineChars="200"/>
    </w:pPr>
    <w:rPr>
      <w:rFonts w:ascii="Calibri" w:hAnsi="Calibri"/>
      <w:szCs w:val="22"/>
    </w:rPr>
  </w:style>
  <w:style w:type="paragraph" w:customStyle="1" w:styleId="style4117">
    <w:name w:val="_Style 3"/>
    <w:basedOn w:val="style0"/>
    <w:next w:val="style4117"/>
    <w:qFormat/>
    <w:pPr>
      <w:ind w:firstLine="420" w:firstLineChars="200"/>
    </w:pPr>
    <w:rPr>
      <w:rFonts w:ascii="Calibri" w:hAnsi="Calibri"/>
      <w:szCs w:val="22"/>
    </w:rPr>
  </w:style>
  <w:style w:type="paragraph" w:customStyle="1" w:styleId="style4118">
    <w:name w:val="_Style 5"/>
    <w:basedOn w:val="style0"/>
    <w:next w:val="style4118"/>
    <w:qFormat/>
    <w:uiPriority w:val="34"/>
    <w:pPr>
      <w:ind w:firstLine="420" w:firstLineChars="200"/>
    </w:pPr>
    <w:rPr>
      <w:rFonts w:ascii="Calibri" w:hAnsi="Calibri"/>
      <w:szCs w:val="22"/>
    </w:rPr>
  </w:style>
  <w:style w:type="paragraph" w:customStyle="1" w:styleId="style4119">
    <w:name w:val="列出段落4"/>
    <w:basedOn w:val="style0"/>
    <w:next w:val="style4119"/>
    <w:qFormat/>
    <w:pPr>
      <w:ind w:firstLine="420" w:firstLineChars="200"/>
    </w:pPr>
    <w:rPr/>
  </w:style>
  <w:style w:type="paragraph" w:customStyle="1" w:styleId="style4120">
    <w:name w:val="Default"/>
    <w:next w:val="style4120"/>
    <w:pPr>
      <w:widowControl w:val="false"/>
      <w:autoSpaceDE w:val="false"/>
      <w:autoSpaceDN w:val="false"/>
      <w:adjustRightInd w:val="false"/>
    </w:pPr>
    <w:rPr>
      <w:rFonts w:ascii="宋体" w:cs="宋体" w:eastAsia="宋体" w:hAnsi="Calibri"/>
      <w:color w:val="000000"/>
      <w:kern w:val="0"/>
      <w:sz w:val="24"/>
      <w:szCs w:val="24"/>
    </w:rPr>
  </w:style>
  <w:style w:type="character" w:customStyle="1" w:styleId="style4121">
    <w:name w:val="isbn1"/>
    <w:basedOn w:val="style65"/>
    <w:next w:val="style4121"/>
    <w:rPr>
      <w:rFonts w:ascii="Verdana" w:hAnsi="Verdana" w:hint="default"/>
      <w:color w:val="996633"/>
      <w:sz w:val="15"/>
      <w:szCs w:val="15"/>
    </w:rPr>
  </w:style>
  <w:style w:type="character" w:customStyle="1" w:styleId="style4122">
    <w:name w:val="copy1"/>
    <w:basedOn w:val="style65"/>
    <w:next w:val="style4122"/>
    <w:rPr>
      <w:rFonts w:ascii="Verdana" w:hAnsi="Verdana" w:hint="default"/>
      <w:color w:val="999999"/>
      <w:sz w:val="17"/>
      <w:szCs w:val="17"/>
    </w:rPr>
  </w:style>
  <w:style w:type="character" w:customStyle="1" w:styleId="style4123">
    <w:name w:val="title1"/>
    <w:basedOn w:val="style65"/>
    <w:next w:val="style4123"/>
    <w:rPr>
      <w:rFonts w:ascii="Verdana" w:hAnsi="Verdana" w:hint="default"/>
      <w:color w:val="663399"/>
      <w:sz w:val="17"/>
      <w:szCs w:val="17"/>
      <w:u w:val="none"/>
    </w:rPr>
  </w:style>
  <w:style w:type="character" w:customStyle="1" w:styleId="style4124">
    <w:name w:val="edition1"/>
    <w:basedOn w:val="style65"/>
    <w:next w:val="style4124"/>
    <w:rPr>
      <w:rFonts w:ascii="Verdana" w:hAnsi="Verdana" w:hint="default"/>
      <w:color w:val="999999"/>
      <w:sz w:val="17"/>
      <w:szCs w:val="17"/>
    </w:rPr>
  </w:style>
  <w:style w:type="character" w:customStyle="1" w:styleId="style4125">
    <w:name w:val="author1"/>
    <w:basedOn w:val="style65"/>
    <w:next w:val="style4125"/>
    <w:rPr>
      <w:rFonts w:ascii="Verdana" w:hAnsi="Verdana" w:hint="default"/>
      <w:color w:val="000000"/>
      <w:sz w:val="17"/>
      <w:szCs w:val="17"/>
    </w:rPr>
  </w:style>
  <w:style w:type="paragraph" w:customStyle="1" w:styleId="style4126">
    <w:name w:val="TOC 标题1"/>
    <w:basedOn w:val="style1"/>
    <w:next w:val="style0"/>
    <w:qFormat/>
    <w:uiPriority w:val="39"/>
    <w:pPr>
      <w:keepNext/>
      <w:keepLines/>
      <w:spacing w:before="480" w:beforeAutospacing="false" w:after="0" w:afterAutospacing="false" w:lineRule="auto" w:line="276"/>
      <w:outlineLvl w:val="9"/>
    </w:pPr>
    <w:rPr>
      <w:rFonts w:ascii="等线 Light" w:cs="宋体" w:eastAsia="等线 Light" w:hAnsi="等线 Light" w:hint="default"/>
      <w:color w:val="2e74b5"/>
      <w:kern w:val="0"/>
      <w:sz w:val="28"/>
      <w:szCs w:val="28"/>
    </w:rPr>
  </w:style>
  <w:style w:type="paragraph" w:customStyle="1" w:styleId="style4127">
    <w:name w:val="Char Char1 Char Char Char Char Char Char Char"/>
    <w:basedOn w:val="style0"/>
    <w:next w:val="style4127"/>
    <w:pPr>
      <w:widowControl/>
      <w:spacing w:after="160" w:lineRule="exact" w:line="240"/>
      <w:jc w:val="left"/>
    </w:pPr>
    <w:rPr>
      <w:rFonts w:ascii="Tahoma" w:cs="Tahoma" w:eastAsia="Times New Roman" w:hAnsi="Tahoma"/>
      <w:kern w:val="0"/>
      <w:sz w:val="20"/>
      <w:szCs w:val="20"/>
      <w:lang w:eastAsia="en-US"/>
    </w:rPr>
  </w:style>
  <w:style w:type="character" w:customStyle="1" w:styleId="style4128">
    <w:name w:val="apple-converted-space"/>
    <w:basedOn w:val="style65"/>
    <w:next w:val="style4128"/>
  </w:style>
  <w:style w:type="character" w:customStyle="1" w:styleId="style4129">
    <w:name w:val="m_rct"/>
    <w:basedOn w:val="style65"/>
    <w:next w:val="style4129"/>
  </w:style>
  <w:style w:type="paragraph" w:customStyle="1" w:styleId="style4130">
    <w:name w:val="论文常用"/>
    <w:basedOn w:val="style0"/>
    <w:next w:val="style4130"/>
    <w:pPr>
      <w:adjustRightInd w:val="false"/>
      <w:snapToGrid w:val="false"/>
      <w:spacing w:lineRule="auto" w:line="288"/>
      <w:ind w:firstLine="482"/>
    </w:pPr>
    <w:rPr>
      <w:rFonts w:ascii="Arial" w:hAnsi="Arial"/>
      <w:kern w:val="0"/>
      <w:sz w:val="24"/>
      <w:szCs w:val="20"/>
    </w:rPr>
  </w:style>
  <w:style w:type="paragraph" w:customStyle="1" w:styleId="style4131">
    <w:name w:val="msolistparagraph"/>
    <w:basedOn w:val="style0"/>
    <w:next w:val="style4131"/>
    <w:qFormat/>
    <w:uiPriority w:val="34"/>
    <w:pPr>
      <w:ind w:firstLine="420" w:firstLineChars="200"/>
    </w:pPr>
    <w:rPr/>
  </w:style>
  <w:style w:type="paragraph" w:styleId="style266">
    <w:name w:val="TOC Heading"/>
    <w:basedOn w:val="style1"/>
    <w:next w:val="style0"/>
    <w:qFormat/>
    <w:uiPriority w:val="39"/>
    <w:pPr>
      <w:keepNext/>
      <w:keepLines/>
      <w:spacing w:before="480" w:beforeAutospacing="false" w:after="0" w:afterAutospacing="false" w:lineRule="auto" w:line="276"/>
      <w:outlineLvl w:val="9"/>
    </w:pPr>
    <w:rPr>
      <w:rFonts w:ascii="等线 Light" w:cs="宋体" w:eastAsia="等线 Light" w:hAnsi="等线 Light" w:hint="default"/>
      <w:color w:val="2e74b5"/>
      <w:kern w:val="0"/>
      <w:sz w:val="28"/>
      <w:szCs w:val="28"/>
    </w:rPr>
  </w:style>
  <w:style w:type="table" w:customStyle="1" w:styleId="style4132">
    <w:name w:val="网格型1"/>
    <w:basedOn w:val="style105"/>
    <w:next w:val="style154"/>
    <w:uiPriority w:val="9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2461-D27B-404B-9E97-8A743370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Words>80547</Words>
  <Pages>1</Pages>
  <Characters>94981</Characters>
  <Application>WPS Office</Application>
  <DocSecurity>0</DocSecurity>
  <Paragraphs>8433</Paragraphs>
  <ScaleCrop>false</ScaleCrop>
  <LinksUpToDate>false</LinksUpToDate>
  <CharactersWithSpaces>99611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2018-06-06T02:11:00Z</dcterms:created>
  <dc:creator>zhangting</dc:creator>
  <lastModifiedBy>DUK-AL20</lastModifiedBy>
  <lastPrinted>2018-06-06T02:09:00Z</lastPrinted>
  <dcterms:modified xsi:type="dcterms:W3CDTF">2018-08-13T12:06:41Z</dcterms:modified>
  <revision>106</revision>
</coreProperties>
</file>

<file path=docProps/custom.xml><?xml version="1.0" encoding="utf-8"?>
<Properties xmlns="http://schemas.openxmlformats.org/officeDocument/2006/custom-properties" xmlns:vt="http://schemas.openxmlformats.org/officeDocument/2006/docPropsVTypes"/>
</file>