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41" w:rsidRDefault="00427441">
      <w:pPr>
        <w:tabs>
          <w:tab w:val="left" w:pos="7770"/>
        </w:tabs>
        <w:spacing w:line="400" w:lineRule="exact"/>
        <w:jc w:val="center"/>
        <w:rPr>
          <w:rFonts w:ascii="黑体" w:eastAsia="黑体" w:hint="eastAsia"/>
          <w:sz w:val="30"/>
          <w:u w:val="single"/>
        </w:rPr>
      </w:pPr>
    </w:p>
    <w:p w:rsidR="00063727" w:rsidRDefault="00063727">
      <w:pPr>
        <w:tabs>
          <w:tab w:val="left" w:pos="7770"/>
        </w:tabs>
        <w:spacing w:line="400" w:lineRule="exact"/>
        <w:jc w:val="center"/>
        <w:rPr>
          <w:rFonts w:ascii="黑体" w:eastAsia="黑体"/>
          <w:sz w:val="30"/>
          <w:u w:val="single"/>
        </w:rPr>
      </w:pPr>
    </w:p>
    <w:p w:rsidR="00063727" w:rsidRDefault="00063727">
      <w:pPr>
        <w:tabs>
          <w:tab w:val="left" w:pos="7770"/>
        </w:tabs>
        <w:spacing w:line="400" w:lineRule="exact"/>
        <w:jc w:val="center"/>
        <w:rPr>
          <w:rFonts w:ascii="黑体" w:eastAsia="黑体"/>
          <w:sz w:val="30"/>
          <w:u w:val="single"/>
        </w:rPr>
      </w:pPr>
    </w:p>
    <w:p w:rsidR="00427441" w:rsidRDefault="00427441">
      <w:pPr>
        <w:tabs>
          <w:tab w:val="left" w:pos="7770"/>
        </w:tabs>
        <w:spacing w:line="400" w:lineRule="exact"/>
        <w:jc w:val="center"/>
        <w:rPr>
          <w:rFonts w:ascii="黑体" w:eastAsia="黑体"/>
          <w:sz w:val="30"/>
          <w:u w:val="single"/>
        </w:rPr>
      </w:pPr>
    </w:p>
    <w:p w:rsidR="00427441" w:rsidRDefault="006B53C0">
      <w:pPr>
        <w:jc w:val="center"/>
        <w:rPr>
          <w:rFonts w:ascii="黑体" w:eastAsia="黑体"/>
          <w:sz w:val="52"/>
          <w:szCs w:val="52"/>
        </w:rPr>
      </w:pPr>
      <w:r>
        <w:rPr>
          <w:rFonts w:ascii="黑体" w:eastAsia="黑体" w:hint="eastAsia"/>
          <w:sz w:val="52"/>
          <w:szCs w:val="52"/>
        </w:rPr>
        <w:t>中国政法大学商学院</w:t>
      </w:r>
    </w:p>
    <w:p w:rsidR="00063727" w:rsidRDefault="00063727" w:rsidP="00063727">
      <w:pPr>
        <w:pStyle w:val="a3"/>
      </w:pPr>
    </w:p>
    <w:p w:rsidR="00063727" w:rsidRDefault="00063727" w:rsidP="00063727">
      <w:pPr>
        <w:pStyle w:val="a3"/>
      </w:pPr>
    </w:p>
    <w:p w:rsidR="00063727" w:rsidRDefault="00063727" w:rsidP="00063727">
      <w:pPr>
        <w:pStyle w:val="a3"/>
      </w:pPr>
    </w:p>
    <w:p w:rsidR="00427441" w:rsidRDefault="006B53C0">
      <w:pPr>
        <w:jc w:val="center"/>
        <w:rPr>
          <w:rFonts w:ascii="黑体" w:eastAsia="黑体"/>
          <w:sz w:val="52"/>
          <w:szCs w:val="52"/>
        </w:rPr>
      </w:pPr>
      <w:bookmarkStart w:id="0" w:name="OLE_LINK49"/>
      <w:r>
        <w:rPr>
          <w:rFonts w:ascii="黑体" w:eastAsia="黑体" w:hint="eastAsia"/>
          <w:sz w:val="52"/>
          <w:szCs w:val="52"/>
        </w:rPr>
        <w:t>2017-2018学年第一学期</w:t>
      </w:r>
    </w:p>
    <w:p w:rsidR="00427441" w:rsidRDefault="00427441" w:rsidP="00063727">
      <w:pPr>
        <w:pStyle w:val="a3"/>
      </w:pPr>
    </w:p>
    <w:p w:rsidR="00427441" w:rsidRPr="00063727" w:rsidRDefault="006B53C0">
      <w:pPr>
        <w:jc w:val="center"/>
        <w:rPr>
          <w:rFonts w:ascii="黑体" w:eastAsia="黑体"/>
          <w:sz w:val="54"/>
          <w:szCs w:val="52"/>
        </w:rPr>
      </w:pPr>
      <w:r w:rsidRPr="00063727">
        <w:rPr>
          <w:rFonts w:ascii="黑体" w:eastAsia="黑体" w:hint="eastAsia"/>
          <w:sz w:val="54"/>
          <w:szCs w:val="52"/>
        </w:rPr>
        <w:t>MBA课程安排及大纲汇编</w:t>
      </w:r>
    </w:p>
    <w:p w:rsidR="00063727" w:rsidRDefault="00063727">
      <w:pPr>
        <w:jc w:val="center"/>
        <w:rPr>
          <w:rFonts w:ascii="黑体" w:eastAsia="黑体"/>
          <w:sz w:val="52"/>
          <w:szCs w:val="52"/>
        </w:rPr>
      </w:pPr>
    </w:p>
    <w:p w:rsidR="00063727" w:rsidRDefault="00063727">
      <w:pPr>
        <w:jc w:val="center"/>
        <w:rPr>
          <w:rFonts w:ascii="黑体" w:eastAsia="黑体"/>
          <w:sz w:val="52"/>
          <w:szCs w:val="52"/>
        </w:rPr>
      </w:pPr>
    </w:p>
    <w:p w:rsidR="00063727" w:rsidRDefault="00063727">
      <w:pPr>
        <w:jc w:val="center"/>
        <w:rPr>
          <w:rFonts w:ascii="黑体" w:eastAsia="黑体"/>
          <w:sz w:val="52"/>
          <w:szCs w:val="52"/>
        </w:rPr>
      </w:pPr>
    </w:p>
    <w:p w:rsidR="00063727" w:rsidRDefault="00063727">
      <w:pPr>
        <w:jc w:val="center"/>
        <w:rPr>
          <w:rFonts w:ascii="黑体" w:eastAsia="黑体"/>
          <w:sz w:val="52"/>
          <w:szCs w:val="52"/>
        </w:rPr>
      </w:pPr>
    </w:p>
    <w:p w:rsidR="00063727" w:rsidRDefault="00063727" w:rsidP="00063727">
      <w:pPr>
        <w:pStyle w:val="a3"/>
      </w:pPr>
    </w:p>
    <w:p w:rsidR="00063727" w:rsidRDefault="00063727">
      <w:pPr>
        <w:jc w:val="center"/>
        <w:rPr>
          <w:rFonts w:ascii="黑体" w:eastAsia="黑体"/>
          <w:sz w:val="52"/>
          <w:szCs w:val="52"/>
        </w:rPr>
      </w:pPr>
    </w:p>
    <w:bookmarkEnd w:id="0"/>
    <w:p w:rsidR="00427441" w:rsidRDefault="00427441">
      <w:pPr>
        <w:tabs>
          <w:tab w:val="left" w:pos="7770"/>
        </w:tabs>
        <w:spacing w:line="400" w:lineRule="exact"/>
        <w:jc w:val="center"/>
        <w:rPr>
          <w:rFonts w:ascii="黑体" w:eastAsia="黑体"/>
          <w:sz w:val="30"/>
          <w:u w:val="single"/>
        </w:rPr>
      </w:pPr>
    </w:p>
    <w:p w:rsidR="00427441" w:rsidRDefault="00427441">
      <w:pPr>
        <w:tabs>
          <w:tab w:val="left" w:pos="7770"/>
        </w:tabs>
        <w:spacing w:line="400" w:lineRule="exact"/>
        <w:jc w:val="center"/>
        <w:rPr>
          <w:rFonts w:ascii="黑体" w:eastAsia="黑体"/>
          <w:sz w:val="30"/>
          <w:u w:val="single"/>
        </w:rPr>
      </w:pPr>
    </w:p>
    <w:p w:rsidR="00427441" w:rsidRDefault="006B53C0">
      <w:pPr>
        <w:jc w:val="center"/>
        <w:rPr>
          <w:rFonts w:ascii="黑体" w:eastAsia="黑体"/>
          <w:sz w:val="32"/>
          <w:szCs w:val="32"/>
        </w:rPr>
      </w:pPr>
      <w:r>
        <w:rPr>
          <w:rFonts w:ascii="黑体" w:eastAsia="黑体" w:hint="eastAsia"/>
          <w:sz w:val="32"/>
          <w:szCs w:val="32"/>
        </w:rPr>
        <w:t>中国政法大学商学院MBA教育中心制</w:t>
      </w:r>
    </w:p>
    <w:p w:rsidR="00427441" w:rsidRDefault="00427441">
      <w:pPr>
        <w:tabs>
          <w:tab w:val="left" w:pos="7770"/>
        </w:tabs>
        <w:spacing w:line="400" w:lineRule="exact"/>
        <w:jc w:val="center"/>
        <w:rPr>
          <w:rFonts w:ascii="黑体" w:eastAsia="黑体"/>
          <w:sz w:val="30"/>
          <w:u w:val="single"/>
        </w:rPr>
      </w:pPr>
    </w:p>
    <w:p w:rsidR="00063727" w:rsidRDefault="00063727" w:rsidP="00063727">
      <w:pPr>
        <w:pStyle w:val="a3"/>
        <w:sectPr w:rsidR="00063727" w:rsidSect="00063727">
          <w:footerReference w:type="even" r:id="rId10"/>
          <w:footerReference w:type="default" r:id="rId11"/>
          <w:pgSz w:w="11906" w:h="16838"/>
          <w:pgMar w:top="1440" w:right="1797" w:bottom="1440" w:left="1418" w:header="851" w:footer="992" w:gutter="0"/>
          <w:cols w:space="425"/>
          <w:titlePg/>
          <w:docGrid w:type="lines" w:linePitch="312"/>
        </w:sectPr>
      </w:pPr>
    </w:p>
    <w:p w:rsidR="00427441" w:rsidRPr="00EC253E" w:rsidRDefault="006B53C0">
      <w:pPr>
        <w:tabs>
          <w:tab w:val="left" w:pos="7770"/>
        </w:tabs>
        <w:spacing w:line="400" w:lineRule="exact"/>
        <w:jc w:val="center"/>
        <w:rPr>
          <w:rFonts w:ascii="黑体" w:eastAsia="黑体"/>
          <w:sz w:val="24"/>
          <w:u w:val="single"/>
        </w:rPr>
      </w:pPr>
      <w:r w:rsidRPr="00EC253E">
        <w:rPr>
          <w:rFonts w:ascii="黑体" w:eastAsia="黑体" w:hint="eastAsia"/>
          <w:sz w:val="24"/>
          <w:u w:val="single"/>
        </w:rPr>
        <w:lastRenderedPageBreak/>
        <w:t xml:space="preserve">MBA  </w:t>
      </w:r>
      <w:r w:rsidRPr="00EC253E">
        <w:rPr>
          <w:rFonts w:ascii="黑体" w:eastAsia="黑体" w:hint="eastAsia"/>
          <w:sz w:val="24"/>
        </w:rPr>
        <w:t>专业硕士生</w:t>
      </w:r>
      <w:r w:rsidRPr="00EC253E">
        <w:rPr>
          <w:rFonts w:ascii="黑体" w:eastAsia="黑体" w:hint="eastAsia"/>
          <w:sz w:val="24"/>
          <w:u w:val="single"/>
        </w:rPr>
        <w:t>2017级</w:t>
      </w:r>
    </w:p>
    <w:p w:rsidR="00427441" w:rsidRPr="00EC253E" w:rsidRDefault="006B53C0">
      <w:pPr>
        <w:tabs>
          <w:tab w:val="left" w:pos="7770"/>
        </w:tabs>
        <w:spacing w:line="400" w:lineRule="exact"/>
        <w:jc w:val="center"/>
        <w:rPr>
          <w:rFonts w:ascii="黑体" w:eastAsia="黑体"/>
          <w:sz w:val="24"/>
        </w:rPr>
      </w:pPr>
      <w:r w:rsidRPr="00EC253E">
        <w:rPr>
          <w:rFonts w:ascii="黑体" w:eastAsia="黑体" w:hint="eastAsia"/>
          <w:sz w:val="24"/>
        </w:rPr>
        <w:t>2017—2018学年第一学期课程一览表</w:t>
      </w:r>
    </w:p>
    <w:tbl>
      <w:tblPr>
        <w:tblW w:w="5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350"/>
        <w:gridCol w:w="1368"/>
        <w:gridCol w:w="422"/>
        <w:gridCol w:w="820"/>
        <w:gridCol w:w="371"/>
        <w:gridCol w:w="557"/>
        <w:gridCol w:w="485"/>
        <w:gridCol w:w="2105"/>
        <w:gridCol w:w="1138"/>
        <w:gridCol w:w="1173"/>
        <w:gridCol w:w="838"/>
        <w:gridCol w:w="1317"/>
        <w:gridCol w:w="1275"/>
      </w:tblGrid>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bookmarkStart w:id="1" w:name="_Hlk491207440"/>
            <w:bookmarkStart w:id="2" w:name="_Hlk491207276"/>
            <w:r w:rsidRPr="00EC253E">
              <w:rPr>
                <w:rFonts w:ascii="宋体" w:hAnsi="宋体" w:hint="eastAsia"/>
                <w:sz w:val="24"/>
              </w:rPr>
              <w:t>序</w:t>
            </w:r>
          </w:p>
          <w:p w:rsidR="009759AC" w:rsidRPr="00EC253E" w:rsidRDefault="009759AC" w:rsidP="00063727">
            <w:pPr>
              <w:ind w:left="-57" w:right="-57"/>
              <w:jc w:val="center"/>
              <w:rPr>
                <w:rFonts w:ascii="宋体" w:hAnsi="宋体"/>
                <w:sz w:val="24"/>
              </w:rPr>
            </w:pPr>
            <w:r w:rsidRPr="00EC253E">
              <w:rPr>
                <w:rFonts w:ascii="宋体" w:hAnsi="宋体" w:hint="eastAsia"/>
                <w:sz w:val="24"/>
              </w:rPr>
              <w:t>号</w:t>
            </w:r>
          </w:p>
        </w:tc>
        <w:tc>
          <w:tcPr>
            <w:tcW w:w="785"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课程名称</w:t>
            </w:r>
          </w:p>
        </w:tc>
        <w:tc>
          <w:tcPr>
            <w:tcW w:w="457"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课 程 代 码</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课序号</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性质</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w:t>
            </w:r>
          </w:p>
          <w:p w:rsidR="009759AC" w:rsidRPr="00EC253E" w:rsidRDefault="009759AC" w:rsidP="00063727">
            <w:pPr>
              <w:ind w:left="-57" w:right="-57"/>
              <w:jc w:val="center"/>
              <w:rPr>
                <w:rFonts w:ascii="宋体" w:hAnsi="宋体"/>
                <w:sz w:val="24"/>
              </w:rPr>
            </w:pPr>
            <w:r w:rsidRPr="00EC253E">
              <w:rPr>
                <w:rFonts w:ascii="宋体" w:hAnsi="宋体" w:hint="eastAsia"/>
                <w:sz w:val="24"/>
              </w:rPr>
              <w:t>分</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课</w:t>
            </w:r>
          </w:p>
          <w:p w:rsidR="009759AC" w:rsidRPr="00EC253E" w:rsidRDefault="009759AC" w:rsidP="00063727">
            <w:pPr>
              <w:ind w:left="-57" w:right="-57"/>
              <w:jc w:val="center"/>
              <w:rPr>
                <w:rFonts w:ascii="宋体" w:hAnsi="宋体"/>
                <w:sz w:val="24"/>
              </w:rPr>
            </w:pPr>
            <w:r w:rsidRPr="00EC253E">
              <w:rPr>
                <w:rFonts w:ascii="宋体" w:hAnsi="宋体" w:hint="eastAsia"/>
                <w:sz w:val="24"/>
              </w:rPr>
              <w:t>时</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星期</w:t>
            </w:r>
          </w:p>
        </w:tc>
        <w:tc>
          <w:tcPr>
            <w:tcW w:w="703"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时间</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教室</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授课人</w:t>
            </w:r>
          </w:p>
        </w:tc>
        <w:tc>
          <w:tcPr>
            <w:tcW w:w="2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职 称</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备 注（周次）</w:t>
            </w:r>
          </w:p>
        </w:tc>
        <w:tc>
          <w:tcPr>
            <w:tcW w:w="429"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授课对象</w:t>
            </w:r>
          </w:p>
        </w:tc>
      </w:tr>
      <w:bookmarkEnd w:id="1"/>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785" w:type="pct"/>
            <w:vMerge w:val="restart"/>
            <w:vAlign w:val="center"/>
          </w:tcPr>
          <w:p w:rsidR="009759AC" w:rsidRPr="00EC253E" w:rsidRDefault="009759AC" w:rsidP="00063727">
            <w:pPr>
              <w:ind w:left="-57" w:right="-57"/>
              <w:jc w:val="center"/>
              <w:rPr>
                <w:rFonts w:ascii="宋体" w:hAnsi="宋体"/>
                <w:sz w:val="24"/>
              </w:rPr>
            </w:pPr>
            <w:r w:rsidRPr="00EC253E">
              <w:rPr>
                <w:rFonts w:hint="eastAsia"/>
                <w:sz w:val="24"/>
              </w:rPr>
              <w:t>社会主义经济理论与实践</w:t>
            </w: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20006101</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一</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8:30</w:t>
            </w:r>
            <w:r w:rsidRPr="00EC253E">
              <w:rPr>
                <w:rFonts w:hint="eastAsia"/>
                <w:b/>
                <w:bCs/>
                <w:sz w:val="24"/>
              </w:rPr>
              <w:t>—</w:t>
            </w:r>
            <w:r w:rsidRPr="00EC253E">
              <w:rPr>
                <w:rFonts w:hint="eastAsia"/>
                <w:b/>
                <w:bCs/>
                <w:sz w:val="24"/>
              </w:rPr>
              <w:t>12:00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科B714</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黄立君等</w:t>
            </w:r>
          </w:p>
        </w:tc>
        <w:tc>
          <w:tcPr>
            <w:tcW w:w="280" w:type="pct"/>
            <w:vAlign w:val="center"/>
          </w:tcPr>
          <w:p w:rsidR="009759AC" w:rsidRPr="00EC253E" w:rsidRDefault="009759AC" w:rsidP="00063727">
            <w:pPr>
              <w:ind w:left="-57" w:right="-57"/>
              <w:jc w:val="center"/>
              <w:rPr>
                <w:rFonts w:ascii="宋体" w:hAnsi="宋体"/>
                <w:sz w:val="24"/>
              </w:rPr>
            </w:pP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2-9周</w:t>
            </w:r>
          </w:p>
        </w:tc>
        <w:tc>
          <w:tcPr>
            <w:tcW w:w="429"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2017F1</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785" w:type="pct"/>
            <w:vMerge/>
            <w:vAlign w:val="center"/>
          </w:tcPr>
          <w:p w:rsidR="009759AC" w:rsidRPr="00EC253E" w:rsidRDefault="009759AC" w:rsidP="00063727">
            <w:pPr>
              <w:ind w:left="-57" w:right="-57"/>
              <w:jc w:val="center"/>
              <w:rPr>
                <w:rFonts w:ascii="宋体" w:hAnsi="宋体"/>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20006101</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六</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14:00</w:t>
            </w:r>
            <w:r w:rsidRPr="00EC253E">
              <w:rPr>
                <w:rFonts w:hint="eastAsia"/>
                <w:b/>
                <w:bCs/>
                <w:sz w:val="24"/>
              </w:rPr>
              <w:t>—</w:t>
            </w:r>
            <w:r w:rsidRPr="00EC253E">
              <w:rPr>
                <w:rFonts w:hint="eastAsia"/>
                <w:b/>
                <w:bCs/>
                <w:sz w:val="24"/>
              </w:rPr>
              <w:t>17:30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科A207</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黄立君等</w:t>
            </w:r>
          </w:p>
        </w:tc>
        <w:tc>
          <w:tcPr>
            <w:tcW w:w="280" w:type="pct"/>
            <w:vAlign w:val="center"/>
          </w:tcPr>
          <w:p w:rsidR="009759AC" w:rsidRPr="00EC253E" w:rsidRDefault="009759AC" w:rsidP="00063727">
            <w:pPr>
              <w:ind w:left="-57" w:right="-57"/>
              <w:jc w:val="center"/>
              <w:rPr>
                <w:rFonts w:ascii="宋体" w:hAnsi="宋体"/>
                <w:sz w:val="24"/>
              </w:rPr>
            </w:pP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6-13周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2017F2</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w:t>
            </w:r>
          </w:p>
        </w:tc>
        <w:tc>
          <w:tcPr>
            <w:tcW w:w="785" w:type="pct"/>
            <w:vMerge/>
            <w:vAlign w:val="center"/>
          </w:tcPr>
          <w:p w:rsidR="009759AC" w:rsidRPr="00EC253E" w:rsidRDefault="009759AC" w:rsidP="00063727">
            <w:pPr>
              <w:ind w:left="-57" w:right="-57"/>
              <w:jc w:val="center"/>
              <w:rPr>
                <w:rFonts w:ascii="宋体" w:hAnsi="宋体"/>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20006101</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六</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科地102</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黄立君等</w:t>
            </w:r>
          </w:p>
        </w:tc>
        <w:tc>
          <w:tcPr>
            <w:tcW w:w="280" w:type="pct"/>
            <w:vAlign w:val="center"/>
          </w:tcPr>
          <w:p w:rsidR="009759AC" w:rsidRPr="00EC253E" w:rsidRDefault="009759AC" w:rsidP="00063727">
            <w:pPr>
              <w:ind w:left="-57" w:right="-57"/>
              <w:jc w:val="center"/>
              <w:rPr>
                <w:rFonts w:ascii="宋体" w:hAnsi="宋体"/>
                <w:sz w:val="24"/>
              </w:rPr>
            </w:pP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6-13周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2017F3</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4</w:t>
            </w:r>
          </w:p>
        </w:tc>
        <w:tc>
          <w:tcPr>
            <w:tcW w:w="785" w:type="pct"/>
            <w:vMerge/>
            <w:vAlign w:val="center"/>
          </w:tcPr>
          <w:p w:rsidR="009759AC" w:rsidRPr="00EC253E" w:rsidRDefault="009759AC" w:rsidP="00063727">
            <w:pPr>
              <w:ind w:left="-57" w:right="-57"/>
              <w:jc w:val="center"/>
              <w:rPr>
                <w:rFonts w:ascii="宋体" w:hAnsi="宋体"/>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20006101</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4</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日</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8:30</w:t>
            </w:r>
            <w:r w:rsidRPr="00EC253E">
              <w:rPr>
                <w:rFonts w:hint="eastAsia"/>
                <w:b/>
                <w:bCs/>
                <w:sz w:val="24"/>
              </w:rPr>
              <w:t>—</w:t>
            </w:r>
            <w:r w:rsidRPr="00EC253E">
              <w:rPr>
                <w:rFonts w:hint="eastAsia"/>
                <w:b/>
                <w:bCs/>
                <w:sz w:val="24"/>
              </w:rPr>
              <w:t>12:00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科B714</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黄立君等</w:t>
            </w:r>
          </w:p>
        </w:tc>
        <w:tc>
          <w:tcPr>
            <w:tcW w:w="280" w:type="pct"/>
            <w:vAlign w:val="center"/>
          </w:tcPr>
          <w:p w:rsidR="009759AC" w:rsidRPr="00EC253E" w:rsidRDefault="009759AC" w:rsidP="00063727">
            <w:pPr>
              <w:ind w:left="-57" w:right="-57"/>
              <w:jc w:val="center"/>
              <w:rPr>
                <w:rFonts w:ascii="宋体" w:hAnsi="宋体"/>
                <w:sz w:val="24"/>
              </w:rPr>
            </w:pP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2-9周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2017F4</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bookmarkStart w:id="3" w:name="_Hlk491335266"/>
            <w:bookmarkEnd w:id="2"/>
            <w:r w:rsidRPr="00EC253E">
              <w:rPr>
                <w:rFonts w:ascii="宋体" w:hAnsi="宋体" w:hint="eastAsia"/>
                <w:sz w:val="24"/>
              </w:rPr>
              <w:t>5</w:t>
            </w:r>
          </w:p>
        </w:tc>
        <w:tc>
          <w:tcPr>
            <w:tcW w:w="785" w:type="pct"/>
            <w:vMerge w:val="restart"/>
            <w:vAlign w:val="center"/>
          </w:tcPr>
          <w:p w:rsidR="009759AC" w:rsidRPr="00EC253E" w:rsidRDefault="009759AC" w:rsidP="00063727">
            <w:pPr>
              <w:ind w:left="-57" w:right="-57"/>
              <w:jc w:val="center"/>
              <w:rPr>
                <w:sz w:val="24"/>
              </w:rPr>
            </w:pPr>
            <w:r w:rsidRPr="00EC253E">
              <w:rPr>
                <w:rFonts w:hint="eastAsia"/>
                <w:sz w:val="24"/>
              </w:rPr>
              <w:t>商务英语</w:t>
            </w: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20006102</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三</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14:00</w:t>
            </w:r>
            <w:r w:rsidRPr="00EC253E">
              <w:rPr>
                <w:rFonts w:hint="eastAsia"/>
                <w:b/>
                <w:bCs/>
                <w:sz w:val="24"/>
              </w:rPr>
              <w:t>—</w:t>
            </w:r>
            <w:r w:rsidRPr="00EC253E">
              <w:rPr>
                <w:rFonts w:hint="eastAsia"/>
                <w:b/>
                <w:bCs/>
                <w:sz w:val="24"/>
              </w:rPr>
              <w:t>17:30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科B714</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苏桂梅</w:t>
            </w:r>
          </w:p>
        </w:tc>
        <w:tc>
          <w:tcPr>
            <w:tcW w:w="280" w:type="pct"/>
            <w:vAlign w:val="center"/>
          </w:tcPr>
          <w:p w:rsidR="009759AC" w:rsidRPr="00EC253E" w:rsidRDefault="00731446" w:rsidP="00063727">
            <w:pPr>
              <w:ind w:left="-57" w:right="-57"/>
              <w:jc w:val="center"/>
              <w:rPr>
                <w:rFonts w:ascii="宋体" w:hAnsi="宋体"/>
                <w:sz w:val="24"/>
              </w:rPr>
            </w:pPr>
            <w:r>
              <w:rPr>
                <w:rFonts w:ascii="宋体" w:hAnsi="宋体" w:hint="eastAsia"/>
                <w:sz w:val="24"/>
              </w:rPr>
              <w:t>教  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2-9周</w:t>
            </w:r>
          </w:p>
        </w:tc>
        <w:tc>
          <w:tcPr>
            <w:tcW w:w="429"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2017F1</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bookmarkStart w:id="4" w:name="_Hlk491335366"/>
            <w:bookmarkEnd w:id="3"/>
            <w:r w:rsidRPr="00EC253E">
              <w:rPr>
                <w:rFonts w:ascii="宋体" w:hAnsi="宋体" w:hint="eastAsia"/>
                <w:sz w:val="24"/>
              </w:rPr>
              <w:t>6</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20006102</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二</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科A207</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徐新燕</w:t>
            </w:r>
          </w:p>
        </w:tc>
        <w:tc>
          <w:tcPr>
            <w:tcW w:w="280" w:type="pct"/>
            <w:vAlign w:val="center"/>
          </w:tcPr>
          <w:p w:rsidR="009759AC" w:rsidRPr="00EC253E" w:rsidRDefault="00731446" w:rsidP="00063727">
            <w:pPr>
              <w:ind w:left="-57" w:right="-57"/>
              <w:jc w:val="center"/>
              <w:rPr>
                <w:rFonts w:ascii="宋体" w:hAnsi="宋体"/>
                <w:sz w:val="24"/>
              </w:rPr>
            </w:pPr>
            <w:r>
              <w:rPr>
                <w:rFonts w:ascii="宋体" w:hAnsi="宋体" w:hint="eastAsia"/>
                <w:sz w:val="24"/>
              </w:rPr>
              <w:t>副教授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2-9周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2017F2</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bookmarkStart w:id="5" w:name="_Hlk491335457"/>
            <w:bookmarkEnd w:id="4"/>
            <w:r w:rsidRPr="00EC253E">
              <w:rPr>
                <w:rFonts w:ascii="宋体" w:hAnsi="宋体" w:hint="eastAsia"/>
                <w:sz w:val="24"/>
              </w:rPr>
              <w:t>7</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20006102</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二</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科地102</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田力男</w:t>
            </w:r>
          </w:p>
        </w:tc>
        <w:tc>
          <w:tcPr>
            <w:tcW w:w="280" w:type="pct"/>
            <w:vAlign w:val="center"/>
          </w:tcPr>
          <w:p w:rsidR="009759AC" w:rsidRPr="00EC253E" w:rsidRDefault="00731446" w:rsidP="00063727">
            <w:pPr>
              <w:ind w:left="-57" w:right="-57"/>
              <w:jc w:val="center"/>
              <w:rPr>
                <w:rFonts w:ascii="宋体" w:hAnsi="宋体"/>
                <w:sz w:val="24"/>
              </w:rPr>
            </w:pPr>
            <w:r>
              <w:rPr>
                <w:rFonts w:ascii="宋体" w:hAnsi="宋体" w:hint="eastAsia"/>
                <w:sz w:val="24"/>
              </w:rPr>
              <w:t>教  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2-9周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2017F3</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bookmarkStart w:id="6" w:name="_Hlk491335539"/>
            <w:bookmarkEnd w:id="5"/>
            <w:r w:rsidRPr="00EC253E">
              <w:rPr>
                <w:rFonts w:ascii="宋体" w:hAnsi="宋体" w:hint="eastAsia"/>
                <w:sz w:val="24"/>
              </w:rPr>
              <w:t>8</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20006102</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4</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六</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8:30</w:t>
            </w:r>
            <w:r w:rsidRPr="00EC253E">
              <w:rPr>
                <w:rFonts w:hint="eastAsia"/>
                <w:b/>
                <w:bCs/>
                <w:sz w:val="24"/>
              </w:rPr>
              <w:t>—</w:t>
            </w:r>
            <w:r w:rsidRPr="00EC253E">
              <w:rPr>
                <w:rFonts w:hint="eastAsia"/>
                <w:b/>
                <w:bCs/>
                <w:sz w:val="24"/>
              </w:rPr>
              <w:t>12:00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科B714</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郝瑞丽</w:t>
            </w:r>
          </w:p>
        </w:tc>
        <w:tc>
          <w:tcPr>
            <w:tcW w:w="280" w:type="pct"/>
            <w:vAlign w:val="center"/>
          </w:tcPr>
          <w:p w:rsidR="009759AC" w:rsidRPr="00EC253E" w:rsidRDefault="00731446" w:rsidP="00063727">
            <w:pPr>
              <w:ind w:left="-57" w:right="-57"/>
              <w:jc w:val="center"/>
              <w:rPr>
                <w:rFonts w:ascii="宋体" w:hAnsi="宋体"/>
                <w:sz w:val="24"/>
              </w:rPr>
            </w:pPr>
            <w:r>
              <w:rPr>
                <w:rFonts w:ascii="宋体" w:hAnsi="宋体" w:hint="eastAsia"/>
                <w:sz w:val="24"/>
              </w:rPr>
              <w:t>副教授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2-9周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2017F4</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bookmarkStart w:id="7" w:name="_Hlk491207475"/>
            <w:bookmarkEnd w:id="6"/>
            <w:r w:rsidRPr="00EC253E">
              <w:rPr>
                <w:rFonts w:ascii="宋体" w:hAnsi="宋体" w:hint="eastAsia"/>
                <w:sz w:val="24"/>
              </w:rPr>
              <w:t>9</w:t>
            </w:r>
          </w:p>
        </w:tc>
        <w:tc>
          <w:tcPr>
            <w:tcW w:w="785" w:type="pct"/>
            <w:vMerge w:val="restart"/>
            <w:vAlign w:val="center"/>
          </w:tcPr>
          <w:p w:rsidR="009759AC" w:rsidRPr="00EC253E" w:rsidRDefault="009759AC" w:rsidP="00063727">
            <w:pPr>
              <w:ind w:left="-57" w:right="-57"/>
              <w:jc w:val="center"/>
              <w:rPr>
                <w:sz w:val="24"/>
              </w:rPr>
            </w:pPr>
            <w:r w:rsidRPr="00EC253E">
              <w:rPr>
                <w:rFonts w:hint="eastAsia"/>
                <w:sz w:val="24"/>
              </w:rPr>
              <w:t>会计学</w:t>
            </w: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20006167</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四</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8:30</w:t>
            </w:r>
            <w:r w:rsidRPr="00EC253E">
              <w:rPr>
                <w:rFonts w:hint="eastAsia"/>
                <w:b/>
                <w:bCs/>
                <w:sz w:val="24"/>
              </w:rPr>
              <w:t>—</w:t>
            </w:r>
            <w:r w:rsidRPr="00EC253E">
              <w:rPr>
                <w:rFonts w:hint="eastAsia"/>
                <w:b/>
                <w:bCs/>
                <w:sz w:val="24"/>
              </w:rPr>
              <w:t>12:00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科B714</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张美玲</w:t>
            </w:r>
          </w:p>
        </w:tc>
        <w:tc>
          <w:tcPr>
            <w:tcW w:w="2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副教授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10-17周</w:t>
            </w:r>
          </w:p>
        </w:tc>
        <w:tc>
          <w:tcPr>
            <w:tcW w:w="429"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2017F1</w:t>
            </w:r>
          </w:p>
        </w:tc>
      </w:tr>
      <w:tr w:rsidR="00063727" w:rsidRPr="00EC253E" w:rsidTr="00063727">
        <w:trPr>
          <w:trHeight w:val="467"/>
          <w:jc w:val="center"/>
        </w:trPr>
        <w:tc>
          <w:tcPr>
            <w:tcW w:w="250" w:type="pct"/>
            <w:vAlign w:val="center"/>
          </w:tcPr>
          <w:p w:rsidR="009759AC" w:rsidRPr="00EC253E" w:rsidRDefault="009759AC" w:rsidP="00063727">
            <w:pPr>
              <w:ind w:left="-57" w:right="-57"/>
              <w:jc w:val="center"/>
              <w:rPr>
                <w:rFonts w:ascii="宋体" w:hAnsi="宋体"/>
                <w:sz w:val="24"/>
              </w:rPr>
            </w:pPr>
            <w:bookmarkStart w:id="8" w:name="_Hlk491207716"/>
            <w:bookmarkEnd w:id="7"/>
            <w:r w:rsidRPr="00EC253E">
              <w:rPr>
                <w:rFonts w:ascii="宋体" w:hAnsi="宋体" w:hint="eastAsia"/>
                <w:sz w:val="24"/>
              </w:rPr>
              <w:t>10</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20006167</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日</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8:30</w:t>
            </w:r>
            <w:r w:rsidRPr="00EC253E">
              <w:rPr>
                <w:rFonts w:hint="eastAsia"/>
                <w:b/>
                <w:bCs/>
                <w:sz w:val="24"/>
              </w:rPr>
              <w:t>—</w:t>
            </w:r>
            <w:r w:rsidRPr="00EC253E">
              <w:rPr>
                <w:rFonts w:hint="eastAsia"/>
                <w:b/>
                <w:bCs/>
                <w:sz w:val="24"/>
              </w:rPr>
              <w:t>12:00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科A207</w:t>
            </w:r>
          </w:p>
        </w:tc>
        <w:tc>
          <w:tcPr>
            <w:tcW w:w="392" w:type="pct"/>
            <w:vAlign w:val="center"/>
          </w:tcPr>
          <w:p w:rsidR="009759AC" w:rsidRDefault="009759AC" w:rsidP="00063727">
            <w:pPr>
              <w:ind w:left="-57" w:right="-57"/>
              <w:jc w:val="center"/>
              <w:rPr>
                <w:rFonts w:ascii="宋体" w:hAnsi="宋体"/>
                <w:sz w:val="24"/>
              </w:rPr>
            </w:pPr>
            <w:r w:rsidRPr="00EC253E">
              <w:rPr>
                <w:rFonts w:ascii="宋体" w:hAnsi="宋体" w:hint="eastAsia"/>
                <w:sz w:val="24"/>
              </w:rPr>
              <w:t>王燕祥</w:t>
            </w:r>
          </w:p>
          <w:p w:rsidR="00900E5B" w:rsidRPr="00EC253E" w:rsidRDefault="00900E5B" w:rsidP="00063727">
            <w:pPr>
              <w:ind w:left="-57" w:right="-57"/>
              <w:jc w:val="center"/>
              <w:rPr>
                <w:rFonts w:ascii="宋体" w:hAnsi="宋体"/>
                <w:sz w:val="24"/>
              </w:rPr>
            </w:pPr>
            <w:r>
              <w:rPr>
                <w:rFonts w:ascii="宋体" w:hAnsi="宋体" w:hint="eastAsia"/>
                <w:sz w:val="24"/>
              </w:rPr>
              <w:t>陈铃</w:t>
            </w:r>
          </w:p>
        </w:tc>
        <w:tc>
          <w:tcPr>
            <w:tcW w:w="280" w:type="pct"/>
            <w:vAlign w:val="center"/>
          </w:tcPr>
          <w:p w:rsidR="009759AC" w:rsidRDefault="009759AC" w:rsidP="00063727">
            <w:pPr>
              <w:ind w:left="-57" w:right="-57"/>
              <w:jc w:val="center"/>
              <w:rPr>
                <w:rFonts w:ascii="宋体" w:hAnsi="宋体"/>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p w:rsidR="00900E5B" w:rsidRPr="00EC253E" w:rsidRDefault="00900E5B" w:rsidP="00063727">
            <w:pPr>
              <w:ind w:left="-57" w:right="-57"/>
              <w:jc w:val="center"/>
              <w:rPr>
                <w:sz w:val="24"/>
              </w:rPr>
            </w:pPr>
            <w:r>
              <w:rPr>
                <w:rFonts w:ascii="宋体" w:hAnsi="宋体" w:hint="eastAsia"/>
                <w:sz w:val="24"/>
              </w:rPr>
              <w:t>副教授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2-9周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2017F2</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11</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20006167</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日</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8:30</w:t>
            </w:r>
            <w:r w:rsidRPr="00EC253E">
              <w:rPr>
                <w:rFonts w:hint="eastAsia"/>
                <w:b/>
                <w:bCs/>
                <w:sz w:val="24"/>
              </w:rPr>
              <w:t>—</w:t>
            </w:r>
            <w:r w:rsidRPr="00EC253E">
              <w:rPr>
                <w:rFonts w:hint="eastAsia"/>
                <w:b/>
                <w:bCs/>
                <w:sz w:val="24"/>
              </w:rPr>
              <w:t>12:00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科A207</w:t>
            </w:r>
          </w:p>
        </w:tc>
        <w:tc>
          <w:tcPr>
            <w:tcW w:w="392" w:type="pct"/>
            <w:vAlign w:val="center"/>
          </w:tcPr>
          <w:p w:rsidR="009759AC" w:rsidRDefault="009759AC" w:rsidP="00063727">
            <w:pPr>
              <w:ind w:left="-57" w:right="-57"/>
              <w:jc w:val="center"/>
              <w:rPr>
                <w:rFonts w:ascii="宋体" w:hAnsi="宋体"/>
                <w:sz w:val="24"/>
              </w:rPr>
            </w:pPr>
            <w:r w:rsidRPr="00EC253E">
              <w:rPr>
                <w:rFonts w:ascii="宋体" w:hAnsi="宋体" w:hint="eastAsia"/>
                <w:sz w:val="24"/>
              </w:rPr>
              <w:t>王燕祥</w:t>
            </w:r>
          </w:p>
          <w:p w:rsidR="00900E5B" w:rsidRPr="00EC253E" w:rsidRDefault="00900E5B" w:rsidP="00063727">
            <w:pPr>
              <w:ind w:left="-57" w:right="-57"/>
              <w:jc w:val="center"/>
              <w:rPr>
                <w:rFonts w:ascii="宋体" w:hAnsi="宋体"/>
                <w:sz w:val="24"/>
              </w:rPr>
            </w:pPr>
            <w:r>
              <w:rPr>
                <w:rFonts w:ascii="宋体" w:hAnsi="宋体" w:hint="eastAsia"/>
                <w:sz w:val="24"/>
              </w:rPr>
              <w:t>陈铃</w:t>
            </w:r>
          </w:p>
        </w:tc>
        <w:tc>
          <w:tcPr>
            <w:tcW w:w="280" w:type="pct"/>
            <w:vAlign w:val="center"/>
          </w:tcPr>
          <w:p w:rsidR="009759AC" w:rsidRDefault="009759AC" w:rsidP="00063727">
            <w:pPr>
              <w:ind w:left="-57" w:right="-57"/>
              <w:jc w:val="center"/>
              <w:rPr>
                <w:rFonts w:ascii="宋体" w:hAnsi="宋体"/>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p w:rsidR="00900E5B" w:rsidRPr="00EC253E" w:rsidRDefault="00900E5B" w:rsidP="00063727">
            <w:pPr>
              <w:ind w:left="-57" w:right="-57"/>
              <w:jc w:val="center"/>
              <w:rPr>
                <w:sz w:val="24"/>
              </w:rPr>
            </w:pPr>
            <w:r>
              <w:rPr>
                <w:rFonts w:ascii="宋体" w:hAnsi="宋体" w:hint="eastAsia"/>
                <w:sz w:val="24"/>
              </w:rPr>
              <w:t>副教授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10-17周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2017F3</w:t>
            </w:r>
          </w:p>
        </w:tc>
      </w:tr>
      <w:bookmarkEnd w:id="8"/>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12</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20006167</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4</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六</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8:30</w:t>
            </w:r>
            <w:r w:rsidRPr="00EC253E">
              <w:rPr>
                <w:rFonts w:hint="eastAsia"/>
                <w:b/>
                <w:bCs/>
                <w:sz w:val="24"/>
              </w:rPr>
              <w:t>—</w:t>
            </w:r>
            <w:r w:rsidRPr="00EC253E">
              <w:rPr>
                <w:rFonts w:hint="eastAsia"/>
                <w:b/>
                <w:bCs/>
                <w:sz w:val="24"/>
              </w:rPr>
              <w:t>12:00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科B714</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梁建桥</w:t>
            </w:r>
          </w:p>
        </w:tc>
        <w:tc>
          <w:tcPr>
            <w:tcW w:w="280" w:type="pct"/>
            <w:vAlign w:val="center"/>
          </w:tcPr>
          <w:p w:rsidR="009759AC" w:rsidRPr="00EC253E" w:rsidRDefault="009759AC" w:rsidP="00063727">
            <w:pPr>
              <w:ind w:left="-57" w:right="-57"/>
              <w:jc w:val="center"/>
              <w:rPr>
                <w:sz w:val="24"/>
              </w:rPr>
            </w:pPr>
            <w:r w:rsidRPr="00EC253E">
              <w:rPr>
                <w:rFonts w:ascii="宋体" w:hAnsi="宋体" w:hint="eastAsia"/>
                <w:sz w:val="24"/>
              </w:rPr>
              <w:t>讲</w:t>
            </w:r>
            <w:r w:rsidR="00731446">
              <w:rPr>
                <w:rFonts w:ascii="宋体" w:hAnsi="宋体" w:hint="eastAsia"/>
                <w:sz w:val="24"/>
              </w:rPr>
              <w:t xml:space="preserve">  </w:t>
            </w:r>
            <w:r w:rsidRPr="00EC253E">
              <w:rPr>
                <w:rFonts w:ascii="宋体" w:hAnsi="宋体" w:hint="eastAsia"/>
                <w:sz w:val="24"/>
              </w:rPr>
              <w:t>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10-17周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2017F4</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lastRenderedPageBreak/>
              <w:t>13</w:t>
            </w:r>
          </w:p>
        </w:tc>
        <w:tc>
          <w:tcPr>
            <w:tcW w:w="785" w:type="pct"/>
            <w:vMerge w:val="restart"/>
            <w:vAlign w:val="center"/>
          </w:tcPr>
          <w:p w:rsidR="009759AC" w:rsidRPr="00EC253E" w:rsidRDefault="009759AC" w:rsidP="00063727">
            <w:pPr>
              <w:ind w:left="-57" w:right="-57"/>
              <w:jc w:val="center"/>
              <w:rPr>
                <w:sz w:val="24"/>
              </w:rPr>
            </w:pPr>
            <w:r w:rsidRPr="00EC253E">
              <w:rPr>
                <w:rFonts w:hint="eastAsia"/>
                <w:sz w:val="24"/>
              </w:rPr>
              <w:t>管理经济学</w:t>
            </w: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20006164</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一</w:t>
            </w:r>
          </w:p>
        </w:tc>
        <w:tc>
          <w:tcPr>
            <w:tcW w:w="703" w:type="pct"/>
            <w:vAlign w:val="center"/>
          </w:tcPr>
          <w:p w:rsidR="009759AC" w:rsidRPr="00EC253E" w:rsidRDefault="009759AC" w:rsidP="00063727">
            <w:pPr>
              <w:ind w:left="-57" w:right="-57"/>
              <w:jc w:val="center"/>
              <w:rPr>
                <w:b/>
                <w:bCs/>
                <w:sz w:val="24"/>
              </w:rPr>
            </w:pPr>
            <w:r w:rsidRPr="00EC253E">
              <w:rPr>
                <w:rFonts w:hint="eastAsia"/>
                <w:b/>
                <w:bCs/>
                <w:sz w:val="24"/>
              </w:rPr>
              <w:t>14:00</w:t>
            </w:r>
            <w:r w:rsidRPr="00EC253E">
              <w:rPr>
                <w:rFonts w:hint="eastAsia"/>
                <w:b/>
                <w:bCs/>
                <w:sz w:val="24"/>
              </w:rPr>
              <w:t>—</w:t>
            </w:r>
            <w:r w:rsidRPr="00EC253E">
              <w:rPr>
                <w:rFonts w:hint="eastAsia"/>
                <w:b/>
                <w:bCs/>
                <w:sz w:val="24"/>
              </w:rPr>
              <w:t>17:30</w:t>
            </w:r>
          </w:p>
          <w:p w:rsidR="009759AC" w:rsidRPr="00EC253E" w:rsidRDefault="009759AC" w:rsidP="00063727">
            <w:pPr>
              <w:ind w:left="-57" w:right="-57"/>
              <w:jc w:val="center"/>
              <w:rPr>
                <w:rFonts w:ascii="宋体" w:hAnsi="宋体"/>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科B714</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王玲</w:t>
            </w:r>
          </w:p>
        </w:tc>
        <w:tc>
          <w:tcPr>
            <w:tcW w:w="280" w:type="pct"/>
            <w:vAlign w:val="center"/>
          </w:tcPr>
          <w:p w:rsidR="009759AC" w:rsidRPr="00EC253E" w:rsidRDefault="009759AC" w:rsidP="00063727">
            <w:pPr>
              <w:ind w:left="-57" w:right="-57"/>
              <w:jc w:val="center"/>
              <w:rPr>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3-6周</w:t>
            </w:r>
          </w:p>
        </w:tc>
        <w:tc>
          <w:tcPr>
            <w:tcW w:w="429"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2017F1</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14</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20006164</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六</w:t>
            </w:r>
          </w:p>
        </w:tc>
        <w:tc>
          <w:tcPr>
            <w:tcW w:w="703" w:type="pct"/>
            <w:vAlign w:val="center"/>
          </w:tcPr>
          <w:p w:rsidR="009759AC" w:rsidRPr="00EC253E" w:rsidRDefault="009759AC" w:rsidP="00063727">
            <w:pPr>
              <w:ind w:left="-57" w:right="-57"/>
              <w:jc w:val="center"/>
              <w:rPr>
                <w:b/>
                <w:bCs/>
                <w:sz w:val="24"/>
              </w:rPr>
            </w:pPr>
            <w:r w:rsidRPr="00EC253E">
              <w:rPr>
                <w:rFonts w:hint="eastAsia"/>
                <w:b/>
                <w:bCs/>
                <w:sz w:val="24"/>
              </w:rPr>
              <w:t>14:00</w:t>
            </w:r>
            <w:r w:rsidRPr="00EC253E">
              <w:rPr>
                <w:rFonts w:hint="eastAsia"/>
                <w:b/>
                <w:bCs/>
                <w:sz w:val="24"/>
              </w:rPr>
              <w:t>—</w:t>
            </w:r>
            <w:r w:rsidRPr="00EC253E">
              <w:rPr>
                <w:rFonts w:hint="eastAsia"/>
                <w:b/>
                <w:bCs/>
                <w:sz w:val="24"/>
              </w:rPr>
              <w:t>17:30</w:t>
            </w:r>
          </w:p>
          <w:p w:rsidR="009759AC" w:rsidRPr="00EC253E" w:rsidRDefault="009759AC" w:rsidP="00063727">
            <w:pPr>
              <w:ind w:left="-57" w:right="-57"/>
              <w:jc w:val="center"/>
              <w:rPr>
                <w:rFonts w:ascii="宋体" w:hAnsi="宋体"/>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科A207</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王玲</w:t>
            </w:r>
          </w:p>
        </w:tc>
        <w:tc>
          <w:tcPr>
            <w:tcW w:w="280" w:type="pct"/>
            <w:vAlign w:val="center"/>
          </w:tcPr>
          <w:p w:rsidR="009759AC" w:rsidRPr="00EC253E" w:rsidRDefault="009759AC" w:rsidP="00063727">
            <w:pPr>
              <w:ind w:left="-57" w:right="-57"/>
              <w:jc w:val="center"/>
              <w:rPr>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2-5周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2017F2</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15</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20006164</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六</w:t>
            </w:r>
          </w:p>
        </w:tc>
        <w:tc>
          <w:tcPr>
            <w:tcW w:w="703" w:type="pct"/>
            <w:vAlign w:val="center"/>
          </w:tcPr>
          <w:p w:rsidR="009759AC" w:rsidRPr="00EC253E" w:rsidRDefault="009759AC" w:rsidP="00063727">
            <w:pPr>
              <w:ind w:left="-57" w:right="-57"/>
              <w:jc w:val="center"/>
              <w:rPr>
                <w:b/>
                <w:bCs/>
                <w:sz w:val="24"/>
              </w:rPr>
            </w:pPr>
            <w:r w:rsidRPr="00EC253E">
              <w:rPr>
                <w:rFonts w:hint="eastAsia"/>
                <w:b/>
                <w:bCs/>
                <w:sz w:val="24"/>
              </w:rPr>
              <w:t>14:00</w:t>
            </w:r>
            <w:r w:rsidRPr="00EC253E">
              <w:rPr>
                <w:rFonts w:hint="eastAsia"/>
                <w:b/>
                <w:bCs/>
                <w:sz w:val="24"/>
              </w:rPr>
              <w:t>—</w:t>
            </w:r>
            <w:r w:rsidRPr="00EC253E">
              <w:rPr>
                <w:rFonts w:hint="eastAsia"/>
                <w:b/>
                <w:bCs/>
                <w:sz w:val="24"/>
              </w:rPr>
              <w:t>17:30</w:t>
            </w:r>
          </w:p>
          <w:p w:rsidR="009759AC" w:rsidRPr="00EC253E" w:rsidRDefault="009759AC" w:rsidP="00063727">
            <w:pPr>
              <w:ind w:left="-57" w:right="-57"/>
              <w:jc w:val="center"/>
              <w:rPr>
                <w:rFonts w:ascii="宋体" w:hAnsi="宋体"/>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科地102</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柴小青</w:t>
            </w:r>
          </w:p>
        </w:tc>
        <w:tc>
          <w:tcPr>
            <w:tcW w:w="280" w:type="pct"/>
            <w:vAlign w:val="center"/>
          </w:tcPr>
          <w:p w:rsidR="009759AC" w:rsidRPr="00EC253E" w:rsidRDefault="009759AC" w:rsidP="00063727">
            <w:pPr>
              <w:ind w:left="-57" w:right="-57"/>
              <w:jc w:val="center"/>
              <w:rPr>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2-5周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2017F3</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16</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20006164</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4</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日</w:t>
            </w:r>
          </w:p>
        </w:tc>
        <w:tc>
          <w:tcPr>
            <w:tcW w:w="703" w:type="pct"/>
            <w:vAlign w:val="center"/>
          </w:tcPr>
          <w:p w:rsidR="009759AC" w:rsidRPr="00EC253E" w:rsidRDefault="009759AC" w:rsidP="00063727">
            <w:pPr>
              <w:ind w:left="-57" w:right="-57"/>
              <w:jc w:val="center"/>
              <w:rPr>
                <w:b/>
                <w:bCs/>
                <w:sz w:val="24"/>
              </w:rPr>
            </w:pPr>
            <w:bookmarkStart w:id="9" w:name="OLE_LINK1"/>
            <w:bookmarkStart w:id="10" w:name="OLE_LINK2"/>
            <w:bookmarkStart w:id="11" w:name="OLE_LINK3"/>
            <w:bookmarkStart w:id="12" w:name="OLE_LINK4"/>
            <w:bookmarkStart w:id="13" w:name="OLE_LINK5"/>
            <w:bookmarkStart w:id="14" w:name="OLE_LINK6"/>
            <w:bookmarkStart w:id="15" w:name="OLE_LINK7"/>
            <w:bookmarkStart w:id="16" w:name="OLE_LINK8"/>
            <w:bookmarkStart w:id="17" w:name="OLE_LINK9"/>
            <w:bookmarkStart w:id="18" w:name="OLE_LINK10"/>
            <w:bookmarkStart w:id="19" w:name="OLE_LINK11"/>
            <w:bookmarkStart w:id="20" w:name="OLE_LINK12"/>
            <w:bookmarkStart w:id="21" w:name="OLE_LINK13"/>
            <w:r w:rsidRPr="00EC253E">
              <w:rPr>
                <w:rFonts w:hint="eastAsia"/>
                <w:b/>
                <w:bCs/>
                <w:sz w:val="24"/>
              </w:rPr>
              <w:t>14:00</w:t>
            </w:r>
            <w:r w:rsidRPr="00EC253E">
              <w:rPr>
                <w:rFonts w:hint="eastAsia"/>
                <w:b/>
                <w:bCs/>
                <w:sz w:val="24"/>
              </w:rPr>
              <w:t>—</w:t>
            </w:r>
            <w:r w:rsidRPr="00EC253E">
              <w:rPr>
                <w:rFonts w:hint="eastAsia"/>
                <w:b/>
                <w:bCs/>
                <w:sz w:val="24"/>
              </w:rPr>
              <w:t>17:30</w:t>
            </w:r>
          </w:p>
          <w:p w:rsidR="009759AC" w:rsidRPr="00EC253E" w:rsidRDefault="009759AC" w:rsidP="00063727">
            <w:pPr>
              <w:ind w:left="-57" w:right="-57"/>
              <w:jc w:val="center"/>
              <w:rPr>
                <w:rFonts w:ascii="宋体" w:hAnsi="宋体"/>
                <w:sz w:val="24"/>
              </w:rPr>
            </w:pPr>
            <w:r w:rsidRPr="00EC253E">
              <w:rPr>
                <w:rFonts w:hint="eastAsia"/>
                <w:b/>
                <w:bCs/>
                <w:sz w:val="24"/>
              </w:rPr>
              <w:t>18:30</w:t>
            </w:r>
            <w:r w:rsidRPr="00EC253E">
              <w:rPr>
                <w:rFonts w:hint="eastAsia"/>
                <w:b/>
                <w:bCs/>
                <w:sz w:val="24"/>
              </w:rPr>
              <w:t>—</w:t>
            </w:r>
            <w:r w:rsidRPr="00EC253E">
              <w:rPr>
                <w:rFonts w:hint="eastAsia"/>
                <w:b/>
                <w:bCs/>
                <w:sz w:val="24"/>
              </w:rPr>
              <w:t>22:00</w:t>
            </w:r>
            <w:bookmarkEnd w:id="9"/>
            <w:bookmarkEnd w:id="10"/>
            <w:bookmarkEnd w:id="11"/>
            <w:bookmarkEnd w:id="12"/>
            <w:bookmarkEnd w:id="13"/>
            <w:bookmarkEnd w:id="14"/>
            <w:bookmarkEnd w:id="15"/>
            <w:bookmarkEnd w:id="16"/>
            <w:bookmarkEnd w:id="17"/>
            <w:bookmarkEnd w:id="18"/>
            <w:bookmarkEnd w:id="19"/>
            <w:bookmarkEnd w:id="20"/>
            <w:bookmarkEnd w:id="21"/>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科B714</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王玲</w:t>
            </w:r>
          </w:p>
        </w:tc>
        <w:tc>
          <w:tcPr>
            <w:tcW w:w="2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2-5周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2017F4</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17</w:t>
            </w:r>
          </w:p>
        </w:tc>
        <w:tc>
          <w:tcPr>
            <w:tcW w:w="785" w:type="pct"/>
            <w:vMerge w:val="restart"/>
            <w:vAlign w:val="center"/>
          </w:tcPr>
          <w:p w:rsidR="009759AC" w:rsidRPr="00EC253E" w:rsidRDefault="009759AC" w:rsidP="00063727">
            <w:pPr>
              <w:ind w:left="-57" w:right="-57"/>
              <w:jc w:val="center"/>
              <w:rPr>
                <w:sz w:val="24"/>
              </w:rPr>
            </w:pPr>
            <w:r w:rsidRPr="00EC253E">
              <w:rPr>
                <w:rFonts w:hint="eastAsia"/>
                <w:sz w:val="24"/>
              </w:rPr>
              <w:t>数据、模型与决策</w:t>
            </w: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20006106</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二</w:t>
            </w:r>
          </w:p>
        </w:tc>
        <w:tc>
          <w:tcPr>
            <w:tcW w:w="703" w:type="pct"/>
            <w:vAlign w:val="center"/>
          </w:tcPr>
          <w:p w:rsidR="009759AC" w:rsidRPr="00EC253E" w:rsidRDefault="009759AC" w:rsidP="00063727">
            <w:pPr>
              <w:ind w:left="-57" w:right="-57"/>
              <w:jc w:val="center"/>
              <w:rPr>
                <w:b/>
                <w:bCs/>
                <w:sz w:val="24"/>
              </w:rPr>
            </w:pPr>
            <w:r w:rsidRPr="00EC253E">
              <w:rPr>
                <w:rFonts w:hint="eastAsia"/>
                <w:b/>
                <w:bCs/>
                <w:sz w:val="24"/>
              </w:rPr>
              <w:t>14:00</w:t>
            </w:r>
            <w:r w:rsidRPr="00EC253E">
              <w:rPr>
                <w:rFonts w:hint="eastAsia"/>
                <w:b/>
                <w:bCs/>
                <w:sz w:val="24"/>
              </w:rPr>
              <w:t>—</w:t>
            </w:r>
            <w:r w:rsidRPr="00EC253E">
              <w:rPr>
                <w:rFonts w:hint="eastAsia"/>
                <w:b/>
                <w:bCs/>
                <w:sz w:val="24"/>
              </w:rPr>
              <w:t>17:30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科B714</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李景华</w:t>
            </w:r>
          </w:p>
        </w:tc>
        <w:tc>
          <w:tcPr>
            <w:tcW w:w="2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2-9周</w:t>
            </w:r>
          </w:p>
        </w:tc>
        <w:tc>
          <w:tcPr>
            <w:tcW w:w="429"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2017F1</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18</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highlight w:val="red"/>
              </w:rPr>
            </w:pPr>
            <w:r>
              <w:rPr>
                <w:rFonts w:ascii="宋体" w:hAnsi="宋体" w:hint="eastAsia"/>
                <w:sz w:val="24"/>
              </w:rPr>
              <w:t>20006106</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一</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科地102</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李景华</w:t>
            </w:r>
          </w:p>
        </w:tc>
        <w:tc>
          <w:tcPr>
            <w:tcW w:w="2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2-9周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2017F2</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19</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20006106</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一</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科地102</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李景华</w:t>
            </w:r>
          </w:p>
        </w:tc>
        <w:tc>
          <w:tcPr>
            <w:tcW w:w="2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10-17周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2017F3</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20</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20006106</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4</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五</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科B714</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李景华</w:t>
            </w:r>
          </w:p>
        </w:tc>
        <w:tc>
          <w:tcPr>
            <w:tcW w:w="2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10-17周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2017F4</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21</w:t>
            </w:r>
          </w:p>
        </w:tc>
        <w:tc>
          <w:tcPr>
            <w:tcW w:w="785" w:type="pct"/>
            <w:vMerge w:val="restart"/>
            <w:vAlign w:val="center"/>
          </w:tcPr>
          <w:p w:rsidR="009759AC" w:rsidRPr="00EC253E" w:rsidRDefault="009759AC" w:rsidP="00063727">
            <w:pPr>
              <w:ind w:left="-57" w:right="-57"/>
              <w:jc w:val="center"/>
              <w:rPr>
                <w:sz w:val="24"/>
              </w:rPr>
            </w:pPr>
            <w:r w:rsidRPr="00EC253E">
              <w:rPr>
                <w:rFonts w:hint="eastAsia"/>
                <w:sz w:val="24"/>
              </w:rPr>
              <w:t>市场营销</w:t>
            </w: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20006103</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四</w:t>
            </w:r>
          </w:p>
        </w:tc>
        <w:tc>
          <w:tcPr>
            <w:tcW w:w="703" w:type="pct"/>
            <w:vAlign w:val="center"/>
          </w:tcPr>
          <w:p w:rsidR="009759AC" w:rsidRPr="00EC253E" w:rsidRDefault="009759AC" w:rsidP="00063727">
            <w:pPr>
              <w:ind w:left="-57" w:right="-57"/>
              <w:jc w:val="center"/>
              <w:rPr>
                <w:b/>
                <w:bCs/>
                <w:sz w:val="24"/>
              </w:rPr>
            </w:pPr>
            <w:r w:rsidRPr="00EC253E">
              <w:rPr>
                <w:rFonts w:hint="eastAsia"/>
                <w:b/>
                <w:bCs/>
                <w:sz w:val="24"/>
              </w:rPr>
              <w:t>14:00</w:t>
            </w:r>
            <w:r w:rsidRPr="00EC253E">
              <w:rPr>
                <w:rFonts w:hint="eastAsia"/>
                <w:b/>
                <w:bCs/>
                <w:sz w:val="24"/>
              </w:rPr>
              <w:t>—</w:t>
            </w:r>
            <w:r w:rsidRPr="00EC253E">
              <w:rPr>
                <w:rFonts w:hint="eastAsia"/>
                <w:b/>
                <w:bCs/>
                <w:sz w:val="24"/>
              </w:rPr>
              <w:t>17:30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科B714</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孙忠群</w:t>
            </w:r>
          </w:p>
        </w:tc>
        <w:tc>
          <w:tcPr>
            <w:tcW w:w="280" w:type="pct"/>
            <w:vAlign w:val="center"/>
          </w:tcPr>
          <w:p w:rsidR="009759AC" w:rsidRPr="00EC253E" w:rsidRDefault="009759AC" w:rsidP="00063727">
            <w:pPr>
              <w:ind w:left="-57" w:right="-57"/>
              <w:jc w:val="center"/>
              <w:rPr>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2-9周</w:t>
            </w:r>
          </w:p>
        </w:tc>
        <w:tc>
          <w:tcPr>
            <w:tcW w:w="429"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2017F1</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22</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20006103</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六</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8:30</w:t>
            </w:r>
            <w:r w:rsidRPr="00EC253E">
              <w:rPr>
                <w:rFonts w:hint="eastAsia"/>
                <w:b/>
                <w:bCs/>
                <w:sz w:val="24"/>
              </w:rPr>
              <w:t>—</w:t>
            </w:r>
            <w:r w:rsidRPr="00EC253E">
              <w:rPr>
                <w:rFonts w:hint="eastAsia"/>
                <w:b/>
                <w:bCs/>
                <w:sz w:val="24"/>
              </w:rPr>
              <w:t>12:00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科地102</w:t>
            </w:r>
          </w:p>
        </w:tc>
        <w:tc>
          <w:tcPr>
            <w:tcW w:w="392" w:type="pct"/>
            <w:vAlign w:val="center"/>
          </w:tcPr>
          <w:p w:rsidR="009759AC" w:rsidRPr="00EC253E" w:rsidRDefault="009759AC" w:rsidP="00063727">
            <w:pPr>
              <w:ind w:left="-57" w:right="-57"/>
              <w:jc w:val="center"/>
              <w:rPr>
                <w:sz w:val="24"/>
              </w:rPr>
            </w:pPr>
            <w:r w:rsidRPr="00EC253E">
              <w:rPr>
                <w:rFonts w:ascii="宋体" w:hAnsi="宋体" w:hint="eastAsia"/>
                <w:sz w:val="24"/>
              </w:rPr>
              <w:t>孙忠群</w:t>
            </w:r>
          </w:p>
        </w:tc>
        <w:tc>
          <w:tcPr>
            <w:tcW w:w="280" w:type="pct"/>
            <w:vAlign w:val="center"/>
          </w:tcPr>
          <w:p w:rsidR="009759AC" w:rsidRPr="00EC253E" w:rsidRDefault="009759AC" w:rsidP="00063727">
            <w:pPr>
              <w:ind w:left="-57" w:right="-57"/>
              <w:jc w:val="center"/>
              <w:rPr>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2-9周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2017F2</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23</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20006103</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六</w:t>
            </w:r>
          </w:p>
        </w:tc>
        <w:tc>
          <w:tcPr>
            <w:tcW w:w="703" w:type="pct"/>
            <w:vAlign w:val="center"/>
          </w:tcPr>
          <w:p w:rsidR="009759AC" w:rsidRPr="00EC253E" w:rsidRDefault="009759AC" w:rsidP="00063727">
            <w:pPr>
              <w:ind w:left="-57" w:right="-57"/>
              <w:jc w:val="center"/>
              <w:rPr>
                <w:b/>
                <w:bCs/>
                <w:sz w:val="24"/>
              </w:rPr>
            </w:pPr>
            <w:r w:rsidRPr="00EC253E">
              <w:rPr>
                <w:rFonts w:hint="eastAsia"/>
                <w:b/>
                <w:bCs/>
                <w:sz w:val="24"/>
              </w:rPr>
              <w:t>14:00</w:t>
            </w:r>
            <w:r w:rsidRPr="00EC253E">
              <w:rPr>
                <w:rFonts w:hint="eastAsia"/>
                <w:b/>
                <w:bCs/>
                <w:sz w:val="24"/>
              </w:rPr>
              <w:t>—</w:t>
            </w:r>
            <w:r w:rsidRPr="00EC253E">
              <w:rPr>
                <w:rFonts w:hint="eastAsia"/>
                <w:b/>
                <w:bCs/>
                <w:sz w:val="24"/>
              </w:rPr>
              <w:t>17:30</w:t>
            </w:r>
          </w:p>
          <w:p w:rsidR="009759AC" w:rsidRPr="00EC253E" w:rsidRDefault="009759AC" w:rsidP="00063727">
            <w:pPr>
              <w:ind w:left="-57" w:right="-57"/>
              <w:jc w:val="center"/>
              <w:rPr>
                <w:rFonts w:ascii="宋体" w:hAnsi="宋体"/>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科地102</w:t>
            </w:r>
          </w:p>
        </w:tc>
        <w:tc>
          <w:tcPr>
            <w:tcW w:w="392" w:type="pct"/>
            <w:vAlign w:val="center"/>
          </w:tcPr>
          <w:p w:rsidR="009759AC" w:rsidRPr="00EC253E" w:rsidRDefault="009759AC" w:rsidP="00063727">
            <w:pPr>
              <w:ind w:left="-57" w:right="-57"/>
              <w:jc w:val="center"/>
              <w:rPr>
                <w:sz w:val="24"/>
              </w:rPr>
            </w:pPr>
            <w:r w:rsidRPr="00EC253E">
              <w:rPr>
                <w:rFonts w:hint="eastAsia"/>
                <w:sz w:val="24"/>
              </w:rPr>
              <w:t>曲</w:t>
            </w:r>
            <w:r w:rsidRPr="00EC253E">
              <w:rPr>
                <w:sz w:val="24"/>
              </w:rPr>
              <w:t>日亮</w:t>
            </w:r>
          </w:p>
        </w:tc>
        <w:tc>
          <w:tcPr>
            <w:tcW w:w="280" w:type="pct"/>
            <w:vAlign w:val="center"/>
          </w:tcPr>
          <w:p w:rsidR="009759AC" w:rsidRPr="00EC253E" w:rsidRDefault="009759AC" w:rsidP="00063727">
            <w:pPr>
              <w:ind w:left="-57" w:right="-57"/>
              <w:jc w:val="center"/>
              <w:rPr>
                <w:rFonts w:ascii="宋体" w:hAnsi="宋体"/>
                <w:sz w:val="24"/>
              </w:rPr>
            </w:pPr>
            <w:r w:rsidRPr="00EC253E">
              <w:rPr>
                <w:rFonts w:ascii="宋体" w:hAnsi="宋体"/>
                <w:sz w:val="24"/>
              </w:rPr>
              <w:t>副教授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14-17周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2017F3</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24</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20006103</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4</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五</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科B714</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孙忠群</w:t>
            </w:r>
          </w:p>
        </w:tc>
        <w:tc>
          <w:tcPr>
            <w:tcW w:w="2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2-9周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2017F4</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25</w:t>
            </w:r>
          </w:p>
        </w:tc>
        <w:tc>
          <w:tcPr>
            <w:tcW w:w="785" w:type="pct"/>
            <w:vAlign w:val="center"/>
          </w:tcPr>
          <w:p w:rsidR="009759AC" w:rsidRPr="00EC253E" w:rsidRDefault="009759AC" w:rsidP="00063727">
            <w:pPr>
              <w:ind w:left="-57" w:right="-57"/>
              <w:jc w:val="center"/>
              <w:rPr>
                <w:sz w:val="24"/>
              </w:rPr>
            </w:pPr>
            <w:r w:rsidRPr="00EC253E">
              <w:rPr>
                <w:rFonts w:hint="eastAsia"/>
                <w:sz w:val="24"/>
              </w:rPr>
              <w:t>信息系统与信息资源管理</w:t>
            </w: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20006105</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五</w:t>
            </w:r>
          </w:p>
        </w:tc>
        <w:tc>
          <w:tcPr>
            <w:tcW w:w="703" w:type="pct"/>
            <w:vAlign w:val="center"/>
          </w:tcPr>
          <w:p w:rsidR="009759AC" w:rsidRPr="00EC253E" w:rsidRDefault="009759AC" w:rsidP="00063727">
            <w:pPr>
              <w:ind w:left="-57" w:right="-57"/>
              <w:jc w:val="center"/>
              <w:rPr>
                <w:b/>
                <w:bCs/>
                <w:sz w:val="24"/>
              </w:rPr>
            </w:pPr>
            <w:r w:rsidRPr="00EC253E">
              <w:rPr>
                <w:rFonts w:hint="eastAsia"/>
                <w:b/>
                <w:bCs/>
                <w:sz w:val="24"/>
              </w:rPr>
              <w:t>14:00</w:t>
            </w:r>
            <w:r w:rsidRPr="00EC253E">
              <w:rPr>
                <w:rFonts w:hint="eastAsia"/>
                <w:b/>
                <w:bCs/>
                <w:sz w:val="24"/>
              </w:rPr>
              <w:t>—</w:t>
            </w:r>
            <w:r w:rsidRPr="00EC253E">
              <w:rPr>
                <w:rFonts w:hint="eastAsia"/>
                <w:b/>
                <w:bCs/>
                <w:sz w:val="24"/>
              </w:rPr>
              <w:t>17:30</w:t>
            </w:r>
          </w:p>
          <w:p w:rsidR="009759AC" w:rsidRPr="00EC253E" w:rsidRDefault="009759AC" w:rsidP="00063727">
            <w:pPr>
              <w:ind w:left="-57" w:right="-57"/>
              <w:jc w:val="center"/>
              <w:rPr>
                <w:rFonts w:ascii="宋体" w:hAnsi="宋体"/>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科地102</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朱晓武</w:t>
            </w:r>
          </w:p>
        </w:tc>
        <w:tc>
          <w:tcPr>
            <w:tcW w:w="2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副教授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2-5周</w:t>
            </w:r>
          </w:p>
        </w:tc>
        <w:tc>
          <w:tcPr>
            <w:tcW w:w="429"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2017F1</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26</w:t>
            </w:r>
          </w:p>
        </w:tc>
        <w:tc>
          <w:tcPr>
            <w:tcW w:w="785" w:type="pct"/>
            <w:vAlign w:val="center"/>
          </w:tcPr>
          <w:p w:rsidR="009759AC" w:rsidRPr="00EC253E" w:rsidRDefault="009759AC" w:rsidP="00063727">
            <w:pPr>
              <w:ind w:left="-57" w:right="-57"/>
              <w:jc w:val="center"/>
              <w:rPr>
                <w:sz w:val="24"/>
              </w:rPr>
            </w:pPr>
            <w:r w:rsidRPr="00EC253E">
              <w:rPr>
                <w:rFonts w:hint="eastAsia"/>
                <w:sz w:val="24"/>
              </w:rPr>
              <w:t>人力资源管理</w:t>
            </w: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20006166</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四</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8:30</w:t>
            </w:r>
            <w:r w:rsidRPr="00EC253E">
              <w:rPr>
                <w:rFonts w:hint="eastAsia"/>
                <w:b/>
                <w:bCs/>
                <w:sz w:val="24"/>
              </w:rPr>
              <w:t>—</w:t>
            </w:r>
            <w:r w:rsidRPr="00EC253E">
              <w:rPr>
                <w:rFonts w:hint="eastAsia"/>
                <w:b/>
                <w:bCs/>
                <w:sz w:val="24"/>
              </w:rPr>
              <w:t>12:00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科B714</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慕凤丽</w:t>
            </w:r>
          </w:p>
        </w:tc>
        <w:tc>
          <w:tcPr>
            <w:tcW w:w="2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副教授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2-9周</w:t>
            </w:r>
          </w:p>
        </w:tc>
        <w:tc>
          <w:tcPr>
            <w:tcW w:w="429"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2017F1</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27</w:t>
            </w:r>
          </w:p>
        </w:tc>
        <w:tc>
          <w:tcPr>
            <w:tcW w:w="785" w:type="pct"/>
            <w:vAlign w:val="center"/>
          </w:tcPr>
          <w:p w:rsidR="009759AC" w:rsidRPr="00EC253E" w:rsidRDefault="009759AC" w:rsidP="00063727">
            <w:pPr>
              <w:ind w:left="-57" w:right="-57"/>
              <w:jc w:val="center"/>
              <w:rPr>
                <w:sz w:val="24"/>
              </w:rPr>
            </w:pPr>
            <w:r w:rsidRPr="00EC253E">
              <w:rPr>
                <w:rFonts w:hint="eastAsia"/>
                <w:sz w:val="24"/>
              </w:rPr>
              <w:t>组织行为学</w:t>
            </w: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20006169</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一</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sz w:val="24"/>
              </w:rPr>
            </w:pPr>
            <w:r w:rsidRPr="00EC253E">
              <w:rPr>
                <w:rFonts w:ascii="宋体" w:hAnsi="宋体" w:hint="eastAsia"/>
                <w:sz w:val="24"/>
              </w:rPr>
              <w:t>科B714</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王霆</w:t>
            </w:r>
          </w:p>
        </w:tc>
        <w:tc>
          <w:tcPr>
            <w:tcW w:w="2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10-17周</w:t>
            </w:r>
          </w:p>
        </w:tc>
        <w:tc>
          <w:tcPr>
            <w:tcW w:w="429"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2017F1</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lastRenderedPageBreak/>
              <w:t>28</w:t>
            </w:r>
          </w:p>
        </w:tc>
        <w:tc>
          <w:tcPr>
            <w:tcW w:w="785" w:type="pct"/>
            <w:vMerge w:val="restart"/>
            <w:vAlign w:val="center"/>
          </w:tcPr>
          <w:p w:rsidR="009759AC" w:rsidRPr="00EC253E" w:rsidRDefault="00A92B37" w:rsidP="00063727">
            <w:pPr>
              <w:ind w:left="-57" w:right="-57"/>
              <w:jc w:val="center"/>
              <w:rPr>
                <w:sz w:val="24"/>
              </w:rPr>
            </w:pPr>
            <w:r w:rsidRPr="00A92B37">
              <w:rPr>
                <w:rFonts w:hint="eastAsia"/>
                <w:sz w:val="24"/>
              </w:rPr>
              <w:t>电子商务与网络营销</w:t>
            </w: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w:t>
            </w:r>
            <w:r w:rsidR="00731446">
              <w:rPr>
                <w:rFonts w:ascii="宋体" w:hAnsi="宋体" w:hint="eastAsia"/>
                <w:sz w:val="24"/>
              </w:rPr>
              <w:t>74</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五</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sz w:val="24"/>
              </w:rPr>
            </w:pPr>
            <w:r w:rsidRPr="00EC253E">
              <w:rPr>
                <w:rFonts w:hint="eastAsia"/>
                <w:sz w:val="24"/>
              </w:rPr>
              <w:t>科地</w:t>
            </w:r>
            <w:r w:rsidRPr="00EC253E">
              <w:rPr>
                <w:rFonts w:hint="eastAsia"/>
                <w:sz w:val="24"/>
              </w:rPr>
              <w:t>102</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于淼</w:t>
            </w:r>
          </w:p>
        </w:tc>
        <w:tc>
          <w:tcPr>
            <w:tcW w:w="2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6-13周</w:t>
            </w:r>
          </w:p>
        </w:tc>
        <w:tc>
          <w:tcPr>
            <w:tcW w:w="429"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2017F1</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29</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w:t>
            </w:r>
            <w:r w:rsidR="00731446">
              <w:rPr>
                <w:rFonts w:ascii="宋体" w:hAnsi="宋体" w:hint="eastAsia"/>
                <w:sz w:val="24"/>
              </w:rPr>
              <w:t>74</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六</w:t>
            </w:r>
          </w:p>
        </w:tc>
        <w:tc>
          <w:tcPr>
            <w:tcW w:w="703" w:type="pct"/>
            <w:vAlign w:val="center"/>
          </w:tcPr>
          <w:p w:rsidR="009759AC" w:rsidRPr="00EC253E" w:rsidRDefault="009759AC" w:rsidP="00063727">
            <w:pPr>
              <w:ind w:left="-57" w:right="-57"/>
              <w:jc w:val="center"/>
              <w:rPr>
                <w:rFonts w:ascii="宋体" w:hAnsi="宋体"/>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科A207</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于淼</w:t>
            </w:r>
          </w:p>
        </w:tc>
        <w:tc>
          <w:tcPr>
            <w:tcW w:w="2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6-13周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2017F2</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30</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w:t>
            </w:r>
            <w:r w:rsidR="00731446">
              <w:rPr>
                <w:rFonts w:ascii="宋体" w:hAnsi="宋体" w:hint="eastAsia"/>
                <w:sz w:val="24"/>
              </w:rPr>
              <w:t>74</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六</w:t>
            </w:r>
          </w:p>
        </w:tc>
        <w:tc>
          <w:tcPr>
            <w:tcW w:w="703" w:type="pct"/>
            <w:vAlign w:val="center"/>
          </w:tcPr>
          <w:p w:rsidR="009759AC" w:rsidRPr="00EC253E" w:rsidRDefault="009759AC" w:rsidP="00063727">
            <w:pPr>
              <w:ind w:left="-57" w:right="-57"/>
              <w:jc w:val="center"/>
              <w:rPr>
                <w:b/>
                <w:bCs/>
                <w:sz w:val="24"/>
              </w:rPr>
            </w:pPr>
            <w:r w:rsidRPr="00EC253E">
              <w:rPr>
                <w:rFonts w:hint="eastAsia"/>
                <w:b/>
                <w:bCs/>
                <w:sz w:val="24"/>
              </w:rPr>
              <w:t>14:00</w:t>
            </w:r>
            <w:r w:rsidRPr="00EC253E">
              <w:rPr>
                <w:rFonts w:hint="eastAsia"/>
                <w:b/>
                <w:bCs/>
                <w:sz w:val="24"/>
              </w:rPr>
              <w:t>—</w:t>
            </w:r>
            <w:r w:rsidRPr="00EC253E">
              <w:rPr>
                <w:rFonts w:hint="eastAsia"/>
                <w:b/>
                <w:bCs/>
                <w:sz w:val="24"/>
              </w:rPr>
              <w:t>17:30</w:t>
            </w:r>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科地102</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于淼</w:t>
            </w:r>
          </w:p>
        </w:tc>
        <w:tc>
          <w:tcPr>
            <w:tcW w:w="2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6-13周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2017F3</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785" w:type="pct"/>
            <w:vMerge/>
            <w:vAlign w:val="center"/>
          </w:tcPr>
          <w:p w:rsidR="009759AC" w:rsidRPr="00EC253E" w:rsidRDefault="009759AC" w:rsidP="00063727">
            <w:pPr>
              <w:ind w:left="-57" w:right="-57"/>
              <w:jc w:val="center"/>
              <w:rPr>
                <w:sz w:val="24"/>
              </w:rPr>
            </w:pPr>
          </w:p>
        </w:tc>
        <w:tc>
          <w:tcPr>
            <w:tcW w:w="457" w:type="pct"/>
            <w:vAlign w:val="center"/>
          </w:tcPr>
          <w:p w:rsidR="009759AC" w:rsidRPr="00EC253E" w:rsidRDefault="009759AC" w:rsidP="00063727">
            <w:pPr>
              <w:ind w:left="-57" w:right="-57"/>
              <w:jc w:val="center"/>
              <w:rPr>
                <w:rFonts w:ascii="宋体" w:hAnsi="宋体"/>
                <w:sz w:val="24"/>
              </w:rPr>
            </w:pPr>
            <w:r>
              <w:rPr>
                <w:rFonts w:ascii="宋体" w:hAnsi="宋体" w:hint="eastAsia"/>
                <w:sz w:val="24"/>
              </w:rPr>
              <w:t>200061</w:t>
            </w:r>
            <w:r w:rsidR="00731446">
              <w:rPr>
                <w:rFonts w:ascii="宋体" w:hAnsi="宋体" w:hint="eastAsia"/>
                <w:sz w:val="24"/>
              </w:rPr>
              <w:t>74</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4</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rFonts w:ascii="宋体" w:hAnsi="宋体"/>
                <w:sz w:val="24"/>
              </w:rPr>
            </w:pPr>
            <w:r w:rsidRPr="00EC253E">
              <w:rPr>
                <w:rFonts w:ascii="宋体" w:hAnsi="宋体"/>
                <w:sz w:val="24"/>
              </w:rPr>
              <w:t>日</w:t>
            </w:r>
          </w:p>
        </w:tc>
        <w:tc>
          <w:tcPr>
            <w:tcW w:w="703" w:type="pct"/>
            <w:vAlign w:val="center"/>
          </w:tcPr>
          <w:p w:rsidR="009759AC" w:rsidRPr="00EC253E" w:rsidRDefault="009759AC" w:rsidP="00063727">
            <w:pPr>
              <w:ind w:left="-57" w:right="-57"/>
              <w:jc w:val="center"/>
              <w:rPr>
                <w:rFonts w:ascii="宋体" w:hAnsi="宋体"/>
                <w:sz w:val="24"/>
              </w:rPr>
            </w:pPr>
            <w:bookmarkStart w:id="22" w:name="OLE_LINK14"/>
            <w:bookmarkStart w:id="23" w:name="OLE_LINK15"/>
            <w:r w:rsidRPr="00EC253E">
              <w:rPr>
                <w:rFonts w:hint="eastAsia"/>
                <w:b/>
                <w:bCs/>
                <w:sz w:val="24"/>
              </w:rPr>
              <w:t>14:00</w:t>
            </w:r>
            <w:r w:rsidRPr="00EC253E">
              <w:rPr>
                <w:rFonts w:hint="eastAsia"/>
                <w:b/>
                <w:bCs/>
                <w:sz w:val="24"/>
              </w:rPr>
              <w:t>—</w:t>
            </w:r>
            <w:r w:rsidRPr="00EC253E">
              <w:rPr>
                <w:rFonts w:hint="eastAsia"/>
                <w:b/>
                <w:bCs/>
                <w:sz w:val="24"/>
              </w:rPr>
              <w:t>17:30</w:t>
            </w:r>
            <w:bookmarkEnd w:id="22"/>
            <w:bookmarkEnd w:id="23"/>
          </w:p>
        </w:tc>
        <w:tc>
          <w:tcPr>
            <w:tcW w:w="3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科B714</w:t>
            </w:r>
          </w:p>
        </w:tc>
        <w:tc>
          <w:tcPr>
            <w:tcW w:w="392"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于淼</w:t>
            </w:r>
          </w:p>
        </w:tc>
        <w:tc>
          <w:tcPr>
            <w:tcW w:w="28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教</w:t>
            </w:r>
            <w:r w:rsidR="00731446">
              <w:rPr>
                <w:rFonts w:ascii="宋体" w:hAnsi="宋体" w:hint="eastAsia"/>
                <w:sz w:val="24"/>
              </w:rPr>
              <w:t xml:space="preserve">  </w:t>
            </w:r>
            <w:r w:rsidRPr="00EC253E">
              <w:rPr>
                <w:rFonts w:ascii="宋体" w:hAnsi="宋体" w:hint="eastAsia"/>
                <w:sz w:val="24"/>
              </w:rPr>
              <w:t>授</w:t>
            </w:r>
          </w:p>
        </w:tc>
        <w:tc>
          <w:tcPr>
            <w:tcW w:w="44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6-13周</w:t>
            </w:r>
          </w:p>
        </w:tc>
        <w:tc>
          <w:tcPr>
            <w:tcW w:w="429" w:type="pct"/>
            <w:vAlign w:val="center"/>
          </w:tcPr>
          <w:p w:rsidR="009759AC" w:rsidRPr="00EC253E" w:rsidRDefault="009759AC" w:rsidP="00063727">
            <w:pPr>
              <w:ind w:left="-57" w:right="-57"/>
              <w:jc w:val="center"/>
              <w:rPr>
                <w:sz w:val="24"/>
              </w:rPr>
            </w:pPr>
            <w:r w:rsidRPr="00EC253E">
              <w:rPr>
                <w:rFonts w:ascii="宋体" w:hAnsi="宋体" w:hint="eastAsia"/>
                <w:sz w:val="24"/>
              </w:rPr>
              <w:t>2017F4</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bookmarkStart w:id="24" w:name="_Hlk491331095"/>
            <w:r w:rsidRPr="00EC253E">
              <w:rPr>
                <w:rFonts w:ascii="宋体" w:hAnsi="宋体" w:hint="eastAsia"/>
                <w:sz w:val="24"/>
              </w:rPr>
              <w:t>33</w:t>
            </w:r>
          </w:p>
        </w:tc>
        <w:tc>
          <w:tcPr>
            <w:tcW w:w="785" w:type="pct"/>
            <w:vAlign w:val="center"/>
          </w:tcPr>
          <w:p w:rsidR="009759AC" w:rsidRPr="00EC253E" w:rsidRDefault="009759AC" w:rsidP="00063727">
            <w:pPr>
              <w:ind w:left="-57" w:right="-57"/>
              <w:jc w:val="center"/>
              <w:rPr>
                <w:sz w:val="24"/>
              </w:rPr>
            </w:pPr>
            <w:r w:rsidRPr="00EC253E">
              <w:rPr>
                <w:sz w:val="24"/>
              </w:rPr>
              <w:t>资本金融学</w:t>
            </w:r>
          </w:p>
        </w:tc>
        <w:tc>
          <w:tcPr>
            <w:tcW w:w="457" w:type="pct"/>
            <w:vAlign w:val="center"/>
          </w:tcPr>
          <w:p w:rsidR="009759AC" w:rsidRPr="00EC253E" w:rsidRDefault="009759AC" w:rsidP="00063727">
            <w:pPr>
              <w:ind w:left="-57" w:right="-57"/>
              <w:jc w:val="center"/>
              <w:rPr>
                <w:sz w:val="24"/>
              </w:rPr>
            </w:pPr>
            <w:r>
              <w:rPr>
                <w:rFonts w:hint="eastAsia"/>
                <w:sz w:val="24"/>
              </w:rPr>
              <w:t>20006193</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sz w:val="24"/>
              </w:rPr>
            </w:pPr>
            <w:r w:rsidRPr="00EC253E">
              <w:rPr>
                <w:rFonts w:hint="eastAsia"/>
                <w:sz w:val="24"/>
              </w:rPr>
              <w:t>三</w:t>
            </w:r>
          </w:p>
        </w:tc>
        <w:tc>
          <w:tcPr>
            <w:tcW w:w="703" w:type="pct"/>
            <w:vAlign w:val="center"/>
          </w:tcPr>
          <w:p w:rsidR="009759AC" w:rsidRPr="00EC253E" w:rsidRDefault="009759AC" w:rsidP="00063727">
            <w:pPr>
              <w:ind w:left="-57" w:right="-57"/>
              <w:jc w:val="center"/>
              <w:rPr>
                <w:sz w:val="24"/>
              </w:rPr>
            </w:pPr>
            <w:r w:rsidRPr="00EC253E">
              <w:rPr>
                <w:rFonts w:hint="eastAsia"/>
                <w:b/>
                <w:bCs/>
                <w:sz w:val="24"/>
              </w:rPr>
              <w:t>14:00</w:t>
            </w:r>
            <w:r w:rsidRPr="00EC253E">
              <w:rPr>
                <w:rFonts w:hint="eastAsia"/>
                <w:b/>
                <w:bCs/>
                <w:sz w:val="24"/>
              </w:rPr>
              <w:t>—</w:t>
            </w:r>
            <w:r w:rsidRPr="00EC253E">
              <w:rPr>
                <w:rFonts w:hint="eastAsia"/>
                <w:b/>
                <w:bCs/>
                <w:sz w:val="24"/>
              </w:rPr>
              <w:t>17:30</w:t>
            </w:r>
          </w:p>
        </w:tc>
        <w:tc>
          <w:tcPr>
            <w:tcW w:w="380" w:type="pct"/>
            <w:vAlign w:val="center"/>
          </w:tcPr>
          <w:p w:rsidR="009759AC" w:rsidRPr="00EC253E" w:rsidRDefault="009759AC" w:rsidP="00063727">
            <w:pPr>
              <w:ind w:left="-57" w:right="-57"/>
              <w:jc w:val="center"/>
              <w:rPr>
                <w:sz w:val="24"/>
              </w:rPr>
            </w:pPr>
            <w:r w:rsidRPr="00EC253E">
              <w:rPr>
                <w:rFonts w:ascii="宋体" w:hAnsi="宋体" w:hint="eastAsia"/>
                <w:sz w:val="24"/>
              </w:rPr>
              <w:t>科地102</w:t>
            </w:r>
          </w:p>
        </w:tc>
        <w:tc>
          <w:tcPr>
            <w:tcW w:w="392" w:type="pct"/>
            <w:vAlign w:val="center"/>
          </w:tcPr>
          <w:p w:rsidR="009759AC" w:rsidRPr="00EC253E" w:rsidRDefault="009759AC" w:rsidP="00063727">
            <w:pPr>
              <w:ind w:left="-57" w:right="-57"/>
              <w:jc w:val="center"/>
              <w:rPr>
                <w:sz w:val="24"/>
              </w:rPr>
            </w:pPr>
            <w:r w:rsidRPr="00EC253E">
              <w:rPr>
                <w:sz w:val="24"/>
              </w:rPr>
              <w:t>刘纪鹏</w:t>
            </w:r>
          </w:p>
        </w:tc>
        <w:tc>
          <w:tcPr>
            <w:tcW w:w="280" w:type="pct"/>
            <w:vAlign w:val="center"/>
          </w:tcPr>
          <w:p w:rsidR="009759AC" w:rsidRPr="00EC253E" w:rsidRDefault="009759AC" w:rsidP="00063727">
            <w:pPr>
              <w:ind w:left="-57" w:right="-57"/>
              <w:jc w:val="center"/>
              <w:rPr>
                <w:sz w:val="24"/>
              </w:rPr>
            </w:pPr>
            <w:r w:rsidRPr="00EC253E">
              <w:rPr>
                <w:rFonts w:hint="eastAsia"/>
                <w:sz w:val="24"/>
              </w:rPr>
              <w:t>教</w:t>
            </w:r>
            <w:r w:rsidR="00731446">
              <w:rPr>
                <w:rFonts w:hint="eastAsia"/>
                <w:sz w:val="24"/>
              </w:rPr>
              <w:t xml:space="preserve">  </w:t>
            </w:r>
            <w:r w:rsidRPr="00EC253E">
              <w:rPr>
                <w:rFonts w:hint="eastAsia"/>
                <w:sz w:val="24"/>
              </w:rPr>
              <w:t>授</w:t>
            </w:r>
          </w:p>
        </w:tc>
        <w:tc>
          <w:tcPr>
            <w:tcW w:w="440" w:type="pct"/>
            <w:vAlign w:val="center"/>
          </w:tcPr>
          <w:p w:rsidR="009759AC" w:rsidRPr="00EC253E" w:rsidRDefault="009759AC" w:rsidP="00063727">
            <w:pPr>
              <w:ind w:left="-57" w:right="-57"/>
              <w:jc w:val="center"/>
              <w:rPr>
                <w:sz w:val="24"/>
              </w:rPr>
            </w:pPr>
            <w:r w:rsidRPr="00EC253E">
              <w:rPr>
                <w:rFonts w:hint="eastAsia"/>
                <w:sz w:val="24"/>
              </w:rPr>
              <w:t>10-17</w:t>
            </w:r>
            <w:r w:rsidRPr="00EC253E">
              <w:rPr>
                <w:rFonts w:hint="eastAsia"/>
                <w:sz w:val="24"/>
              </w:rPr>
              <w:t>周</w:t>
            </w:r>
          </w:p>
        </w:tc>
        <w:tc>
          <w:tcPr>
            <w:tcW w:w="429" w:type="pct"/>
            <w:vAlign w:val="center"/>
          </w:tcPr>
          <w:p w:rsidR="009759AC" w:rsidRPr="00EC253E" w:rsidRDefault="009759AC" w:rsidP="00063727">
            <w:pPr>
              <w:ind w:left="-57" w:right="-57"/>
              <w:jc w:val="center"/>
              <w:rPr>
                <w:sz w:val="24"/>
              </w:rPr>
            </w:pPr>
            <w:r w:rsidRPr="00EC253E">
              <w:rPr>
                <w:rFonts w:hint="eastAsia"/>
                <w:sz w:val="24"/>
              </w:rPr>
              <w:t>全体学生</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bookmarkStart w:id="25" w:name="_Hlk491331001"/>
            <w:bookmarkEnd w:id="24"/>
            <w:r w:rsidRPr="00EC253E">
              <w:rPr>
                <w:rFonts w:ascii="宋体" w:hAnsi="宋体" w:hint="eastAsia"/>
                <w:sz w:val="24"/>
              </w:rPr>
              <w:t>34</w:t>
            </w:r>
          </w:p>
        </w:tc>
        <w:tc>
          <w:tcPr>
            <w:tcW w:w="785" w:type="pct"/>
            <w:vAlign w:val="center"/>
          </w:tcPr>
          <w:p w:rsidR="009759AC" w:rsidRPr="00EC253E" w:rsidRDefault="009759AC" w:rsidP="00063727">
            <w:pPr>
              <w:ind w:left="-57" w:right="-57"/>
              <w:jc w:val="center"/>
              <w:rPr>
                <w:sz w:val="24"/>
              </w:rPr>
            </w:pPr>
            <w:r w:rsidRPr="00A92B37">
              <w:rPr>
                <w:rFonts w:hint="eastAsia"/>
                <w:sz w:val="24"/>
              </w:rPr>
              <w:t>资本金融前沿专题讲座</w:t>
            </w:r>
          </w:p>
        </w:tc>
        <w:tc>
          <w:tcPr>
            <w:tcW w:w="457" w:type="pct"/>
            <w:vAlign w:val="center"/>
          </w:tcPr>
          <w:p w:rsidR="009759AC" w:rsidRPr="00EC253E" w:rsidRDefault="001F33DC" w:rsidP="00063727">
            <w:pPr>
              <w:ind w:left="-57" w:right="-57"/>
              <w:jc w:val="center"/>
              <w:rPr>
                <w:sz w:val="24"/>
              </w:rPr>
            </w:pPr>
            <w:r>
              <w:rPr>
                <w:rFonts w:hint="eastAsia"/>
                <w:sz w:val="24"/>
              </w:rPr>
              <w:t>20006214</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sz w:val="24"/>
              </w:rPr>
            </w:pPr>
            <w:r w:rsidRPr="00EC253E">
              <w:rPr>
                <w:sz w:val="24"/>
              </w:rPr>
              <w:t>三</w:t>
            </w:r>
          </w:p>
        </w:tc>
        <w:tc>
          <w:tcPr>
            <w:tcW w:w="703" w:type="pct"/>
            <w:vAlign w:val="center"/>
          </w:tcPr>
          <w:p w:rsidR="009759AC" w:rsidRPr="00EC253E" w:rsidRDefault="009759AC" w:rsidP="00063727">
            <w:pPr>
              <w:ind w:left="-57" w:right="-57"/>
              <w:jc w:val="center"/>
              <w:rPr>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sz w:val="24"/>
              </w:rPr>
            </w:pPr>
            <w:r w:rsidRPr="00EC253E">
              <w:rPr>
                <w:sz w:val="24"/>
              </w:rPr>
              <w:t>科研楼学术报告厅</w:t>
            </w:r>
          </w:p>
        </w:tc>
        <w:tc>
          <w:tcPr>
            <w:tcW w:w="392" w:type="pct"/>
            <w:vAlign w:val="center"/>
          </w:tcPr>
          <w:p w:rsidR="009759AC" w:rsidRPr="00EC253E" w:rsidRDefault="009759AC" w:rsidP="00063727">
            <w:pPr>
              <w:ind w:left="-57" w:right="-57"/>
              <w:jc w:val="center"/>
              <w:rPr>
                <w:sz w:val="24"/>
              </w:rPr>
            </w:pPr>
            <w:r w:rsidRPr="00EC253E">
              <w:rPr>
                <w:rFonts w:hint="eastAsia"/>
                <w:sz w:val="24"/>
              </w:rPr>
              <w:t>刘纪鹏等</w:t>
            </w:r>
          </w:p>
        </w:tc>
        <w:tc>
          <w:tcPr>
            <w:tcW w:w="280" w:type="pct"/>
            <w:vAlign w:val="center"/>
          </w:tcPr>
          <w:p w:rsidR="009759AC" w:rsidRPr="00EC253E" w:rsidRDefault="009759AC" w:rsidP="00063727">
            <w:pPr>
              <w:ind w:left="-57" w:right="-57"/>
              <w:jc w:val="center"/>
              <w:rPr>
                <w:sz w:val="24"/>
              </w:rPr>
            </w:pPr>
            <w:r w:rsidRPr="00EC253E">
              <w:rPr>
                <w:rFonts w:hint="eastAsia"/>
                <w:sz w:val="24"/>
              </w:rPr>
              <w:t>教</w:t>
            </w:r>
            <w:r w:rsidR="00731446">
              <w:rPr>
                <w:rFonts w:hint="eastAsia"/>
                <w:sz w:val="24"/>
              </w:rPr>
              <w:t xml:space="preserve">  </w:t>
            </w:r>
            <w:r w:rsidRPr="00EC253E">
              <w:rPr>
                <w:rFonts w:hint="eastAsia"/>
                <w:sz w:val="24"/>
              </w:rPr>
              <w:t>授</w:t>
            </w:r>
          </w:p>
        </w:tc>
        <w:tc>
          <w:tcPr>
            <w:tcW w:w="440" w:type="pct"/>
            <w:vAlign w:val="center"/>
          </w:tcPr>
          <w:p w:rsidR="009759AC" w:rsidRPr="00EC253E" w:rsidRDefault="009759AC" w:rsidP="00063727">
            <w:pPr>
              <w:ind w:left="-57" w:right="-57"/>
              <w:jc w:val="center"/>
              <w:rPr>
                <w:sz w:val="24"/>
              </w:rPr>
            </w:pPr>
            <w:r w:rsidRPr="00EC253E">
              <w:rPr>
                <w:sz w:val="24"/>
              </w:rPr>
              <w:t>见系统</w:t>
            </w:r>
          </w:p>
        </w:tc>
        <w:tc>
          <w:tcPr>
            <w:tcW w:w="429" w:type="pct"/>
            <w:vAlign w:val="center"/>
          </w:tcPr>
          <w:p w:rsidR="009759AC" w:rsidRPr="00EC253E" w:rsidRDefault="009759AC" w:rsidP="00063727">
            <w:pPr>
              <w:ind w:left="-57" w:right="-57"/>
              <w:jc w:val="center"/>
              <w:rPr>
                <w:sz w:val="24"/>
              </w:rPr>
            </w:pPr>
            <w:r w:rsidRPr="00EC253E">
              <w:rPr>
                <w:rFonts w:hint="eastAsia"/>
                <w:sz w:val="24"/>
              </w:rPr>
              <w:t>全体学生</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bookmarkStart w:id="26" w:name="_Hlk491457208"/>
            <w:bookmarkEnd w:id="25"/>
            <w:r w:rsidRPr="00EC253E">
              <w:rPr>
                <w:rFonts w:ascii="宋体" w:hAnsi="宋体" w:hint="eastAsia"/>
                <w:sz w:val="24"/>
              </w:rPr>
              <w:t>35</w:t>
            </w:r>
          </w:p>
        </w:tc>
        <w:tc>
          <w:tcPr>
            <w:tcW w:w="785" w:type="pct"/>
            <w:vAlign w:val="center"/>
          </w:tcPr>
          <w:p w:rsidR="009759AC" w:rsidRPr="00EC253E" w:rsidRDefault="009759AC" w:rsidP="00063727">
            <w:pPr>
              <w:ind w:left="-57" w:right="-57"/>
              <w:jc w:val="center"/>
              <w:rPr>
                <w:sz w:val="24"/>
              </w:rPr>
            </w:pPr>
            <w:r w:rsidRPr="00EC253E">
              <w:rPr>
                <w:rFonts w:hint="eastAsia"/>
                <w:sz w:val="24"/>
              </w:rPr>
              <w:t>工商伦理与企业社会责任</w:t>
            </w:r>
          </w:p>
        </w:tc>
        <w:tc>
          <w:tcPr>
            <w:tcW w:w="457" w:type="pct"/>
            <w:vAlign w:val="center"/>
          </w:tcPr>
          <w:p w:rsidR="009759AC" w:rsidRPr="00EC253E" w:rsidRDefault="009759AC" w:rsidP="00063727">
            <w:pPr>
              <w:ind w:left="-57" w:right="-57"/>
              <w:jc w:val="center"/>
              <w:rPr>
                <w:sz w:val="24"/>
              </w:rPr>
            </w:pPr>
            <w:r>
              <w:rPr>
                <w:rFonts w:hint="eastAsia"/>
                <w:sz w:val="24"/>
              </w:rPr>
              <w:t>20006215</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sz w:val="24"/>
              </w:rPr>
            </w:pPr>
            <w:r w:rsidRPr="00EC253E">
              <w:rPr>
                <w:sz w:val="24"/>
              </w:rPr>
              <w:t>六</w:t>
            </w:r>
          </w:p>
        </w:tc>
        <w:tc>
          <w:tcPr>
            <w:tcW w:w="703" w:type="pct"/>
            <w:vAlign w:val="center"/>
          </w:tcPr>
          <w:p w:rsidR="009759AC" w:rsidRPr="00EC253E" w:rsidRDefault="00892D45" w:rsidP="00063727">
            <w:pPr>
              <w:ind w:left="-57" w:right="-57"/>
              <w:jc w:val="center"/>
              <w:rPr>
                <w:sz w:val="24"/>
              </w:rPr>
            </w:pPr>
            <w:r>
              <w:rPr>
                <w:rFonts w:hint="eastAsia"/>
                <w:b/>
                <w:bCs/>
                <w:sz w:val="24"/>
              </w:rPr>
              <w:t>18</w:t>
            </w:r>
            <w:r w:rsidR="00565275">
              <w:rPr>
                <w:rFonts w:hint="eastAsia"/>
                <w:b/>
                <w:bCs/>
                <w:sz w:val="24"/>
              </w:rPr>
              <w:t>:</w:t>
            </w:r>
            <w:r>
              <w:rPr>
                <w:rFonts w:hint="eastAsia"/>
                <w:b/>
                <w:bCs/>
                <w:sz w:val="24"/>
              </w:rPr>
              <w:t>3</w:t>
            </w:r>
            <w:r w:rsidR="00565275">
              <w:rPr>
                <w:rFonts w:hint="eastAsia"/>
                <w:b/>
                <w:bCs/>
                <w:sz w:val="24"/>
              </w:rPr>
              <w:t>0</w:t>
            </w:r>
            <w:r w:rsidR="009759AC" w:rsidRPr="00EC253E">
              <w:rPr>
                <w:rFonts w:hint="eastAsia"/>
                <w:b/>
                <w:bCs/>
                <w:sz w:val="24"/>
              </w:rPr>
              <w:t>—</w:t>
            </w:r>
            <w:r>
              <w:rPr>
                <w:rFonts w:hint="eastAsia"/>
                <w:b/>
                <w:bCs/>
                <w:sz w:val="24"/>
              </w:rPr>
              <w:t>22:0</w:t>
            </w:r>
            <w:r w:rsidR="009759AC" w:rsidRPr="00EC253E">
              <w:rPr>
                <w:rFonts w:hint="eastAsia"/>
                <w:b/>
                <w:bCs/>
                <w:sz w:val="24"/>
              </w:rPr>
              <w:t>0</w:t>
            </w:r>
          </w:p>
        </w:tc>
        <w:tc>
          <w:tcPr>
            <w:tcW w:w="380" w:type="pct"/>
            <w:vAlign w:val="center"/>
          </w:tcPr>
          <w:p w:rsidR="009759AC" w:rsidRPr="00EC253E" w:rsidRDefault="00892D45" w:rsidP="00063727">
            <w:pPr>
              <w:ind w:left="-57" w:right="-57"/>
              <w:jc w:val="center"/>
              <w:rPr>
                <w:sz w:val="24"/>
              </w:rPr>
            </w:pPr>
            <w:r>
              <w:rPr>
                <w:rFonts w:hint="eastAsia"/>
                <w:sz w:val="24"/>
              </w:rPr>
              <w:t>科</w:t>
            </w:r>
            <w:r>
              <w:rPr>
                <w:rFonts w:hint="eastAsia"/>
                <w:sz w:val="24"/>
              </w:rPr>
              <w:t>B714</w:t>
            </w:r>
          </w:p>
        </w:tc>
        <w:tc>
          <w:tcPr>
            <w:tcW w:w="392" w:type="pct"/>
            <w:vAlign w:val="center"/>
          </w:tcPr>
          <w:p w:rsidR="009759AC" w:rsidRPr="00EC253E" w:rsidRDefault="009759AC" w:rsidP="00063727">
            <w:pPr>
              <w:ind w:left="-57" w:right="-57"/>
              <w:jc w:val="center"/>
              <w:rPr>
                <w:sz w:val="24"/>
              </w:rPr>
            </w:pPr>
            <w:r w:rsidRPr="00EC253E">
              <w:rPr>
                <w:rFonts w:hint="eastAsia"/>
                <w:sz w:val="24"/>
              </w:rPr>
              <w:t>顾凡</w:t>
            </w:r>
          </w:p>
        </w:tc>
        <w:tc>
          <w:tcPr>
            <w:tcW w:w="280" w:type="pct"/>
            <w:vAlign w:val="center"/>
          </w:tcPr>
          <w:p w:rsidR="009759AC" w:rsidRPr="00EC253E" w:rsidRDefault="009759AC" w:rsidP="00063727">
            <w:pPr>
              <w:ind w:left="-57" w:right="-57"/>
              <w:jc w:val="center"/>
              <w:rPr>
                <w:sz w:val="24"/>
              </w:rPr>
            </w:pPr>
            <w:r w:rsidRPr="00EC253E">
              <w:rPr>
                <w:sz w:val="24"/>
              </w:rPr>
              <w:t>讲</w:t>
            </w:r>
            <w:r w:rsidR="00731446">
              <w:rPr>
                <w:rFonts w:hint="eastAsia"/>
                <w:sz w:val="24"/>
              </w:rPr>
              <w:t xml:space="preserve">  </w:t>
            </w:r>
            <w:r w:rsidRPr="00EC253E">
              <w:rPr>
                <w:sz w:val="24"/>
              </w:rPr>
              <w:t>师</w:t>
            </w:r>
          </w:p>
        </w:tc>
        <w:tc>
          <w:tcPr>
            <w:tcW w:w="440" w:type="pct"/>
            <w:vAlign w:val="center"/>
          </w:tcPr>
          <w:p w:rsidR="009759AC" w:rsidRPr="00EC253E" w:rsidRDefault="00892D45" w:rsidP="00063727">
            <w:pPr>
              <w:ind w:left="-57" w:right="-57"/>
              <w:jc w:val="center"/>
              <w:rPr>
                <w:sz w:val="24"/>
              </w:rPr>
            </w:pPr>
            <w:r>
              <w:rPr>
                <w:rFonts w:hint="eastAsia"/>
                <w:sz w:val="24"/>
              </w:rPr>
              <w:t>10-17</w:t>
            </w:r>
            <w:r w:rsidR="009759AC" w:rsidRPr="00EC253E">
              <w:rPr>
                <w:rFonts w:hint="eastAsia"/>
                <w:sz w:val="24"/>
              </w:rPr>
              <w:t>周</w:t>
            </w:r>
          </w:p>
        </w:tc>
        <w:tc>
          <w:tcPr>
            <w:tcW w:w="429" w:type="pct"/>
            <w:vAlign w:val="center"/>
          </w:tcPr>
          <w:p w:rsidR="009759AC" w:rsidRPr="00EC253E" w:rsidRDefault="009759AC" w:rsidP="00063727">
            <w:pPr>
              <w:ind w:left="-57" w:right="-57"/>
              <w:jc w:val="center"/>
              <w:rPr>
                <w:sz w:val="24"/>
              </w:rPr>
            </w:pPr>
            <w:r w:rsidRPr="00EC253E">
              <w:rPr>
                <w:rFonts w:hint="eastAsia"/>
                <w:sz w:val="24"/>
              </w:rPr>
              <w:t>全体学生</w:t>
            </w:r>
          </w:p>
        </w:tc>
      </w:tr>
      <w:bookmarkEnd w:id="26"/>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37</w:t>
            </w:r>
          </w:p>
        </w:tc>
        <w:tc>
          <w:tcPr>
            <w:tcW w:w="785" w:type="pct"/>
            <w:vAlign w:val="center"/>
          </w:tcPr>
          <w:p w:rsidR="009759AC" w:rsidRPr="00EC253E" w:rsidRDefault="009759AC" w:rsidP="00063727">
            <w:pPr>
              <w:ind w:left="-57" w:right="-57"/>
              <w:jc w:val="center"/>
              <w:rPr>
                <w:sz w:val="24"/>
              </w:rPr>
            </w:pPr>
            <w:r w:rsidRPr="00EC253E">
              <w:rPr>
                <w:rFonts w:hint="eastAsia"/>
                <w:sz w:val="24"/>
              </w:rPr>
              <w:t>公司法与证券法</w:t>
            </w:r>
          </w:p>
        </w:tc>
        <w:tc>
          <w:tcPr>
            <w:tcW w:w="457" w:type="pct"/>
            <w:vAlign w:val="center"/>
          </w:tcPr>
          <w:p w:rsidR="009759AC" w:rsidRPr="00EC253E" w:rsidRDefault="009759AC" w:rsidP="00063727">
            <w:pPr>
              <w:ind w:left="-57" w:right="-57"/>
              <w:jc w:val="center"/>
              <w:rPr>
                <w:sz w:val="24"/>
              </w:rPr>
            </w:pPr>
            <w:r>
              <w:rPr>
                <w:rFonts w:hint="eastAsia"/>
                <w:sz w:val="24"/>
              </w:rPr>
              <w:t>20006216</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sz w:val="24"/>
              </w:rPr>
            </w:pPr>
            <w:r w:rsidRPr="00EC253E">
              <w:rPr>
                <w:rFonts w:hint="eastAsia"/>
                <w:sz w:val="24"/>
              </w:rPr>
              <w:t>六</w:t>
            </w:r>
          </w:p>
        </w:tc>
        <w:tc>
          <w:tcPr>
            <w:tcW w:w="703" w:type="pct"/>
            <w:vAlign w:val="center"/>
          </w:tcPr>
          <w:p w:rsidR="009759AC" w:rsidRPr="00EC253E" w:rsidRDefault="009759AC" w:rsidP="00063727">
            <w:pPr>
              <w:ind w:left="-57" w:right="-57"/>
              <w:jc w:val="center"/>
              <w:rPr>
                <w:sz w:val="24"/>
              </w:rPr>
            </w:pPr>
            <w:r w:rsidRPr="00EC253E">
              <w:rPr>
                <w:rFonts w:hint="eastAsia"/>
                <w:b/>
                <w:bCs/>
                <w:sz w:val="24"/>
              </w:rPr>
              <w:t>8:30</w:t>
            </w:r>
            <w:r w:rsidRPr="00EC253E">
              <w:rPr>
                <w:rFonts w:hint="eastAsia"/>
                <w:b/>
                <w:bCs/>
                <w:sz w:val="24"/>
              </w:rPr>
              <w:t>—</w:t>
            </w:r>
            <w:r w:rsidRPr="00EC253E">
              <w:rPr>
                <w:rFonts w:hint="eastAsia"/>
                <w:b/>
                <w:bCs/>
                <w:sz w:val="24"/>
              </w:rPr>
              <w:t>12:00</w:t>
            </w:r>
          </w:p>
        </w:tc>
        <w:tc>
          <w:tcPr>
            <w:tcW w:w="380" w:type="pct"/>
            <w:vAlign w:val="center"/>
          </w:tcPr>
          <w:p w:rsidR="009759AC" w:rsidRPr="00EC253E" w:rsidRDefault="009759AC" w:rsidP="00063727">
            <w:pPr>
              <w:ind w:left="-57" w:right="-57"/>
              <w:jc w:val="center"/>
              <w:rPr>
                <w:sz w:val="24"/>
              </w:rPr>
            </w:pPr>
            <w:r w:rsidRPr="00EC253E">
              <w:rPr>
                <w:rFonts w:hint="eastAsia"/>
                <w:sz w:val="24"/>
              </w:rPr>
              <w:t>科地</w:t>
            </w:r>
            <w:r w:rsidRPr="00EC253E">
              <w:rPr>
                <w:rFonts w:hint="eastAsia"/>
                <w:sz w:val="24"/>
              </w:rPr>
              <w:t>102</w:t>
            </w:r>
          </w:p>
        </w:tc>
        <w:tc>
          <w:tcPr>
            <w:tcW w:w="392" w:type="pct"/>
            <w:vAlign w:val="center"/>
          </w:tcPr>
          <w:p w:rsidR="009759AC" w:rsidRPr="00EC253E" w:rsidRDefault="009759AC" w:rsidP="00063727">
            <w:pPr>
              <w:ind w:left="-57" w:right="-57"/>
              <w:jc w:val="center"/>
              <w:rPr>
                <w:sz w:val="24"/>
              </w:rPr>
            </w:pPr>
            <w:r w:rsidRPr="00EC253E">
              <w:rPr>
                <w:sz w:val="24"/>
              </w:rPr>
              <w:t>陈景善</w:t>
            </w:r>
          </w:p>
        </w:tc>
        <w:tc>
          <w:tcPr>
            <w:tcW w:w="280" w:type="pct"/>
            <w:vAlign w:val="center"/>
          </w:tcPr>
          <w:p w:rsidR="009759AC" w:rsidRPr="00EC253E" w:rsidRDefault="009759AC" w:rsidP="00063727">
            <w:pPr>
              <w:ind w:left="-57" w:right="-57"/>
              <w:jc w:val="center"/>
              <w:rPr>
                <w:sz w:val="24"/>
              </w:rPr>
            </w:pPr>
            <w:r w:rsidRPr="00EC253E">
              <w:rPr>
                <w:sz w:val="24"/>
              </w:rPr>
              <w:t>教</w:t>
            </w:r>
            <w:r w:rsidR="00731446">
              <w:rPr>
                <w:rFonts w:hint="eastAsia"/>
                <w:sz w:val="24"/>
              </w:rPr>
              <w:t xml:space="preserve">  </w:t>
            </w:r>
            <w:r w:rsidRPr="00EC253E">
              <w:rPr>
                <w:sz w:val="24"/>
              </w:rPr>
              <w:t>授</w:t>
            </w:r>
          </w:p>
        </w:tc>
        <w:tc>
          <w:tcPr>
            <w:tcW w:w="440" w:type="pct"/>
            <w:vAlign w:val="center"/>
          </w:tcPr>
          <w:p w:rsidR="009759AC" w:rsidRPr="00EC253E" w:rsidRDefault="009759AC" w:rsidP="00063727">
            <w:pPr>
              <w:ind w:left="-57" w:right="-57"/>
              <w:jc w:val="center"/>
              <w:rPr>
                <w:sz w:val="24"/>
              </w:rPr>
            </w:pPr>
            <w:r w:rsidRPr="00EC253E">
              <w:rPr>
                <w:rFonts w:hint="eastAsia"/>
                <w:sz w:val="24"/>
              </w:rPr>
              <w:t>10-17</w:t>
            </w:r>
            <w:r w:rsidRPr="00EC253E">
              <w:rPr>
                <w:rFonts w:hint="eastAsia"/>
                <w:sz w:val="24"/>
              </w:rPr>
              <w:t>周</w:t>
            </w:r>
          </w:p>
        </w:tc>
        <w:tc>
          <w:tcPr>
            <w:tcW w:w="429" w:type="pct"/>
            <w:vAlign w:val="center"/>
          </w:tcPr>
          <w:p w:rsidR="009759AC" w:rsidRPr="00EC253E" w:rsidRDefault="009759AC" w:rsidP="00063727">
            <w:pPr>
              <w:ind w:left="-57" w:right="-57"/>
              <w:jc w:val="center"/>
              <w:rPr>
                <w:sz w:val="24"/>
              </w:rPr>
            </w:pPr>
            <w:r w:rsidRPr="00EC253E">
              <w:rPr>
                <w:rFonts w:hint="eastAsia"/>
                <w:sz w:val="24"/>
              </w:rPr>
              <w:t>全体学生</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bookmarkStart w:id="27" w:name="_Hlk491332913"/>
            <w:r w:rsidRPr="00EC253E">
              <w:rPr>
                <w:rFonts w:ascii="宋体" w:hAnsi="宋体" w:hint="eastAsia"/>
                <w:sz w:val="24"/>
              </w:rPr>
              <w:t>38</w:t>
            </w:r>
          </w:p>
        </w:tc>
        <w:tc>
          <w:tcPr>
            <w:tcW w:w="785" w:type="pct"/>
            <w:vAlign w:val="center"/>
          </w:tcPr>
          <w:p w:rsidR="009759AC" w:rsidRPr="00EC253E" w:rsidRDefault="009759AC" w:rsidP="00063727">
            <w:pPr>
              <w:ind w:left="-57" w:right="-57"/>
              <w:jc w:val="center"/>
              <w:rPr>
                <w:sz w:val="24"/>
              </w:rPr>
            </w:pPr>
            <w:r w:rsidRPr="00081D4F">
              <w:rPr>
                <w:rFonts w:hint="eastAsia"/>
                <w:sz w:val="24"/>
              </w:rPr>
              <w:t>法商管理案例</w:t>
            </w:r>
          </w:p>
        </w:tc>
        <w:tc>
          <w:tcPr>
            <w:tcW w:w="457" w:type="pct"/>
            <w:vAlign w:val="center"/>
          </w:tcPr>
          <w:p w:rsidR="009759AC" w:rsidRPr="00A97B78" w:rsidRDefault="00081D4F" w:rsidP="00063727">
            <w:pPr>
              <w:ind w:left="-57" w:right="-57"/>
              <w:jc w:val="center"/>
              <w:rPr>
                <w:sz w:val="24"/>
              </w:rPr>
            </w:pPr>
            <w:r>
              <w:rPr>
                <w:rFonts w:hint="eastAsia"/>
                <w:sz w:val="24"/>
              </w:rPr>
              <w:t>10006212</w:t>
            </w:r>
          </w:p>
        </w:tc>
        <w:tc>
          <w:tcPr>
            <w:tcW w:w="141" w:type="pct"/>
            <w:vAlign w:val="center"/>
          </w:tcPr>
          <w:p w:rsidR="009759AC" w:rsidRPr="00A97B78" w:rsidRDefault="009759AC" w:rsidP="00063727">
            <w:pPr>
              <w:ind w:left="-57" w:right="-57"/>
              <w:jc w:val="center"/>
              <w:rPr>
                <w:rFonts w:ascii="宋体" w:hAnsi="宋体"/>
                <w:sz w:val="24"/>
              </w:rPr>
            </w:pPr>
            <w:r w:rsidRPr="00A97B78">
              <w:rPr>
                <w:rFonts w:ascii="宋体" w:hAnsi="宋体" w:hint="eastAsia"/>
                <w:sz w:val="24"/>
              </w:rPr>
              <w:t>1</w:t>
            </w:r>
          </w:p>
        </w:tc>
        <w:tc>
          <w:tcPr>
            <w:tcW w:w="274" w:type="pct"/>
            <w:vAlign w:val="center"/>
          </w:tcPr>
          <w:p w:rsidR="009759AC" w:rsidRPr="00A97B78" w:rsidRDefault="009759AC" w:rsidP="00063727">
            <w:pPr>
              <w:ind w:left="-57" w:right="-57"/>
              <w:jc w:val="center"/>
              <w:rPr>
                <w:rFonts w:ascii="宋体" w:hAnsi="宋体"/>
                <w:sz w:val="24"/>
              </w:rPr>
            </w:pPr>
            <w:r w:rsidRPr="00A97B78">
              <w:rPr>
                <w:rFonts w:ascii="宋体" w:hAnsi="宋体" w:hint="eastAsia"/>
                <w:sz w:val="24"/>
              </w:rPr>
              <w:t>选修</w:t>
            </w:r>
          </w:p>
        </w:tc>
        <w:tc>
          <w:tcPr>
            <w:tcW w:w="124" w:type="pct"/>
            <w:vAlign w:val="center"/>
          </w:tcPr>
          <w:p w:rsidR="009759AC" w:rsidRPr="00A97B78" w:rsidRDefault="00D169F9" w:rsidP="00063727">
            <w:pPr>
              <w:ind w:left="-57" w:right="-57"/>
              <w:jc w:val="center"/>
              <w:rPr>
                <w:rFonts w:ascii="宋体" w:hAnsi="宋体"/>
                <w:sz w:val="24"/>
              </w:rPr>
            </w:pPr>
            <w:r>
              <w:rPr>
                <w:rFonts w:ascii="宋体" w:hAnsi="宋体" w:hint="eastAsia"/>
                <w:sz w:val="24"/>
              </w:rPr>
              <w:t>1</w:t>
            </w:r>
          </w:p>
        </w:tc>
        <w:tc>
          <w:tcPr>
            <w:tcW w:w="186" w:type="pct"/>
            <w:vAlign w:val="center"/>
          </w:tcPr>
          <w:p w:rsidR="009759AC" w:rsidRPr="00A97B78" w:rsidRDefault="00D169F9" w:rsidP="00063727">
            <w:pPr>
              <w:ind w:left="-57" w:right="-57"/>
              <w:jc w:val="center"/>
              <w:rPr>
                <w:rFonts w:ascii="宋体" w:hAnsi="宋体"/>
                <w:sz w:val="24"/>
              </w:rPr>
            </w:pPr>
            <w:r>
              <w:rPr>
                <w:rFonts w:ascii="宋体" w:hAnsi="宋体" w:hint="eastAsia"/>
                <w:sz w:val="24"/>
              </w:rPr>
              <w:t>16</w:t>
            </w:r>
          </w:p>
        </w:tc>
        <w:tc>
          <w:tcPr>
            <w:tcW w:w="162" w:type="pct"/>
            <w:vAlign w:val="center"/>
          </w:tcPr>
          <w:p w:rsidR="009759AC" w:rsidRPr="00A97B78" w:rsidRDefault="009759AC" w:rsidP="00063727">
            <w:pPr>
              <w:ind w:left="-57" w:right="-57"/>
              <w:jc w:val="center"/>
              <w:rPr>
                <w:sz w:val="24"/>
              </w:rPr>
            </w:pPr>
            <w:r w:rsidRPr="00A97B78">
              <w:rPr>
                <w:rFonts w:hint="eastAsia"/>
                <w:sz w:val="24"/>
              </w:rPr>
              <w:t>六</w:t>
            </w:r>
          </w:p>
        </w:tc>
        <w:tc>
          <w:tcPr>
            <w:tcW w:w="703" w:type="pct"/>
            <w:vAlign w:val="center"/>
          </w:tcPr>
          <w:p w:rsidR="009759AC" w:rsidRPr="00A97B78" w:rsidRDefault="009759AC" w:rsidP="00063727">
            <w:pPr>
              <w:ind w:left="-57" w:right="-57"/>
              <w:jc w:val="center"/>
              <w:rPr>
                <w:sz w:val="24"/>
              </w:rPr>
            </w:pPr>
            <w:r w:rsidRPr="00A97B78">
              <w:rPr>
                <w:rFonts w:hint="eastAsia"/>
                <w:b/>
                <w:bCs/>
                <w:sz w:val="24"/>
              </w:rPr>
              <w:t>14:00</w:t>
            </w:r>
            <w:r w:rsidRPr="00A97B78">
              <w:rPr>
                <w:rFonts w:hint="eastAsia"/>
                <w:b/>
                <w:bCs/>
                <w:sz w:val="24"/>
              </w:rPr>
              <w:t>—</w:t>
            </w:r>
            <w:r w:rsidRPr="00A97B78">
              <w:rPr>
                <w:rFonts w:hint="eastAsia"/>
                <w:b/>
                <w:bCs/>
                <w:sz w:val="24"/>
              </w:rPr>
              <w:t>17:30</w:t>
            </w:r>
          </w:p>
        </w:tc>
        <w:tc>
          <w:tcPr>
            <w:tcW w:w="380" w:type="pct"/>
            <w:vAlign w:val="center"/>
          </w:tcPr>
          <w:p w:rsidR="009759AC" w:rsidRPr="00A97B78" w:rsidRDefault="009759AC" w:rsidP="00063727">
            <w:pPr>
              <w:ind w:left="-57" w:right="-57"/>
              <w:jc w:val="center"/>
              <w:rPr>
                <w:sz w:val="24"/>
              </w:rPr>
            </w:pPr>
            <w:r w:rsidRPr="00A97B78">
              <w:rPr>
                <w:rFonts w:hint="eastAsia"/>
                <w:sz w:val="24"/>
              </w:rPr>
              <w:t>科</w:t>
            </w:r>
            <w:r w:rsidRPr="00A97B78">
              <w:rPr>
                <w:rFonts w:hint="eastAsia"/>
                <w:sz w:val="24"/>
              </w:rPr>
              <w:t>B714</w:t>
            </w:r>
          </w:p>
        </w:tc>
        <w:tc>
          <w:tcPr>
            <w:tcW w:w="392" w:type="pct"/>
            <w:vAlign w:val="center"/>
          </w:tcPr>
          <w:p w:rsidR="009759AC" w:rsidRPr="00A97B78" w:rsidRDefault="009759AC" w:rsidP="00063727">
            <w:pPr>
              <w:ind w:left="-57" w:right="-57"/>
              <w:jc w:val="center"/>
              <w:rPr>
                <w:sz w:val="24"/>
              </w:rPr>
            </w:pPr>
            <w:r w:rsidRPr="00A97B78">
              <w:rPr>
                <w:sz w:val="24"/>
              </w:rPr>
              <w:t>葛建华</w:t>
            </w:r>
          </w:p>
        </w:tc>
        <w:tc>
          <w:tcPr>
            <w:tcW w:w="280" w:type="pct"/>
            <w:vAlign w:val="center"/>
          </w:tcPr>
          <w:p w:rsidR="009759AC" w:rsidRPr="00A97B78" w:rsidRDefault="009759AC" w:rsidP="00063727">
            <w:pPr>
              <w:ind w:left="-57" w:right="-57"/>
              <w:jc w:val="center"/>
              <w:rPr>
                <w:sz w:val="24"/>
              </w:rPr>
            </w:pPr>
            <w:r w:rsidRPr="00A97B78">
              <w:rPr>
                <w:rFonts w:hint="eastAsia"/>
                <w:sz w:val="24"/>
              </w:rPr>
              <w:t>教</w:t>
            </w:r>
            <w:r w:rsidR="00731446">
              <w:rPr>
                <w:rFonts w:hint="eastAsia"/>
                <w:sz w:val="24"/>
              </w:rPr>
              <w:t xml:space="preserve">  </w:t>
            </w:r>
            <w:r w:rsidRPr="00A97B78">
              <w:rPr>
                <w:rFonts w:hint="eastAsia"/>
                <w:sz w:val="24"/>
              </w:rPr>
              <w:t>授</w:t>
            </w:r>
          </w:p>
        </w:tc>
        <w:tc>
          <w:tcPr>
            <w:tcW w:w="440" w:type="pct"/>
            <w:vAlign w:val="center"/>
          </w:tcPr>
          <w:p w:rsidR="009759AC" w:rsidRPr="00A97B78" w:rsidRDefault="009759AC" w:rsidP="00063727">
            <w:pPr>
              <w:ind w:left="-57" w:right="-57"/>
              <w:jc w:val="center"/>
              <w:rPr>
                <w:sz w:val="24"/>
              </w:rPr>
            </w:pPr>
            <w:r w:rsidRPr="00A97B78">
              <w:rPr>
                <w:rFonts w:hint="eastAsia"/>
                <w:sz w:val="24"/>
              </w:rPr>
              <w:t>2-5</w:t>
            </w:r>
            <w:r w:rsidRPr="00A97B78">
              <w:rPr>
                <w:rFonts w:hint="eastAsia"/>
                <w:sz w:val="24"/>
              </w:rPr>
              <w:t>周</w:t>
            </w:r>
          </w:p>
        </w:tc>
        <w:tc>
          <w:tcPr>
            <w:tcW w:w="429" w:type="pct"/>
            <w:vAlign w:val="center"/>
          </w:tcPr>
          <w:p w:rsidR="009759AC" w:rsidRPr="00A97B78" w:rsidRDefault="009759AC" w:rsidP="00063727">
            <w:pPr>
              <w:ind w:left="-57" w:right="-57"/>
              <w:jc w:val="center"/>
              <w:rPr>
                <w:sz w:val="24"/>
              </w:rPr>
            </w:pPr>
            <w:r w:rsidRPr="00A97B78">
              <w:rPr>
                <w:rFonts w:hint="eastAsia"/>
                <w:sz w:val="24"/>
              </w:rPr>
              <w:t>全体学生</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bookmarkStart w:id="28" w:name="_Hlk491327030"/>
            <w:bookmarkEnd w:id="27"/>
            <w:r w:rsidRPr="00EC253E">
              <w:rPr>
                <w:rFonts w:ascii="宋体" w:hAnsi="宋体" w:hint="eastAsia"/>
                <w:sz w:val="24"/>
              </w:rPr>
              <w:t>39</w:t>
            </w:r>
          </w:p>
        </w:tc>
        <w:tc>
          <w:tcPr>
            <w:tcW w:w="785" w:type="pct"/>
            <w:vAlign w:val="center"/>
          </w:tcPr>
          <w:p w:rsidR="009759AC" w:rsidRPr="00EC253E" w:rsidRDefault="009759AC" w:rsidP="00063727">
            <w:pPr>
              <w:ind w:left="-57" w:right="-57"/>
              <w:jc w:val="center"/>
              <w:rPr>
                <w:sz w:val="24"/>
              </w:rPr>
            </w:pPr>
            <w:r w:rsidRPr="00081D4F">
              <w:rPr>
                <w:rFonts w:hint="eastAsia"/>
                <w:sz w:val="24"/>
              </w:rPr>
              <w:t>法商管理案例</w:t>
            </w:r>
          </w:p>
        </w:tc>
        <w:tc>
          <w:tcPr>
            <w:tcW w:w="457" w:type="pct"/>
            <w:vAlign w:val="center"/>
          </w:tcPr>
          <w:p w:rsidR="009759AC" w:rsidRPr="00A97B78" w:rsidRDefault="00081D4F" w:rsidP="00063727">
            <w:pPr>
              <w:ind w:left="-57" w:right="-57"/>
              <w:jc w:val="center"/>
              <w:rPr>
                <w:sz w:val="24"/>
              </w:rPr>
            </w:pPr>
            <w:r>
              <w:rPr>
                <w:rFonts w:hint="eastAsia"/>
                <w:sz w:val="24"/>
              </w:rPr>
              <w:t>20006157</w:t>
            </w:r>
          </w:p>
        </w:tc>
        <w:tc>
          <w:tcPr>
            <w:tcW w:w="141" w:type="pct"/>
            <w:vAlign w:val="center"/>
          </w:tcPr>
          <w:p w:rsidR="009759AC" w:rsidRPr="00A97B78" w:rsidRDefault="009759AC" w:rsidP="00063727">
            <w:pPr>
              <w:ind w:left="-57" w:right="-57"/>
              <w:jc w:val="center"/>
              <w:rPr>
                <w:rFonts w:ascii="宋体" w:hAnsi="宋体"/>
                <w:sz w:val="24"/>
              </w:rPr>
            </w:pPr>
            <w:r w:rsidRPr="00A97B78">
              <w:rPr>
                <w:rFonts w:ascii="宋体" w:hAnsi="宋体" w:hint="eastAsia"/>
                <w:sz w:val="24"/>
              </w:rPr>
              <w:t>1</w:t>
            </w:r>
          </w:p>
        </w:tc>
        <w:tc>
          <w:tcPr>
            <w:tcW w:w="274" w:type="pct"/>
            <w:vAlign w:val="center"/>
          </w:tcPr>
          <w:p w:rsidR="009759AC" w:rsidRPr="00A97B78" w:rsidRDefault="009759AC" w:rsidP="00063727">
            <w:pPr>
              <w:ind w:left="-57" w:right="-57"/>
              <w:jc w:val="center"/>
              <w:rPr>
                <w:rFonts w:ascii="宋体" w:hAnsi="宋体"/>
                <w:sz w:val="24"/>
              </w:rPr>
            </w:pPr>
            <w:r w:rsidRPr="00A97B78">
              <w:rPr>
                <w:rFonts w:ascii="宋体" w:hAnsi="宋体" w:hint="eastAsia"/>
                <w:sz w:val="24"/>
              </w:rPr>
              <w:t>选修</w:t>
            </w:r>
          </w:p>
        </w:tc>
        <w:tc>
          <w:tcPr>
            <w:tcW w:w="124" w:type="pct"/>
            <w:vAlign w:val="center"/>
          </w:tcPr>
          <w:p w:rsidR="009759AC" w:rsidRPr="00A97B78" w:rsidRDefault="009759AC" w:rsidP="00063727">
            <w:pPr>
              <w:ind w:left="-57" w:right="-57"/>
              <w:jc w:val="center"/>
              <w:rPr>
                <w:rFonts w:ascii="宋体" w:hAnsi="宋体"/>
                <w:sz w:val="24"/>
              </w:rPr>
            </w:pPr>
            <w:r w:rsidRPr="00A97B78">
              <w:rPr>
                <w:rFonts w:ascii="宋体" w:hAnsi="宋体" w:hint="eastAsia"/>
                <w:sz w:val="24"/>
              </w:rPr>
              <w:t>2</w:t>
            </w:r>
          </w:p>
        </w:tc>
        <w:tc>
          <w:tcPr>
            <w:tcW w:w="186" w:type="pct"/>
            <w:vAlign w:val="center"/>
          </w:tcPr>
          <w:p w:rsidR="009759AC" w:rsidRPr="00A97B78" w:rsidRDefault="009759AC" w:rsidP="00063727">
            <w:pPr>
              <w:ind w:left="-57" w:right="-57"/>
              <w:jc w:val="center"/>
              <w:rPr>
                <w:rFonts w:ascii="宋体" w:hAnsi="宋体"/>
                <w:sz w:val="24"/>
              </w:rPr>
            </w:pPr>
            <w:r w:rsidRPr="00A97B78">
              <w:rPr>
                <w:rFonts w:ascii="宋体" w:hAnsi="宋体" w:hint="eastAsia"/>
                <w:sz w:val="24"/>
              </w:rPr>
              <w:t>32</w:t>
            </w:r>
          </w:p>
        </w:tc>
        <w:tc>
          <w:tcPr>
            <w:tcW w:w="162" w:type="pct"/>
            <w:vAlign w:val="center"/>
          </w:tcPr>
          <w:p w:rsidR="009759AC" w:rsidRPr="00A97B78" w:rsidRDefault="009759AC" w:rsidP="00063727">
            <w:pPr>
              <w:ind w:left="-57" w:right="-57"/>
              <w:jc w:val="center"/>
              <w:rPr>
                <w:sz w:val="24"/>
              </w:rPr>
            </w:pPr>
            <w:r w:rsidRPr="00A97B78">
              <w:rPr>
                <w:rFonts w:hint="eastAsia"/>
                <w:sz w:val="24"/>
              </w:rPr>
              <w:t>六</w:t>
            </w:r>
          </w:p>
        </w:tc>
        <w:tc>
          <w:tcPr>
            <w:tcW w:w="703" w:type="pct"/>
            <w:vAlign w:val="center"/>
          </w:tcPr>
          <w:p w:rsidR="009759AC" w:rsidRPr="00A97B78" w:rsidRDefault="009759AC" w:rsidP="00063727">
            <w:pPr>
              <w:ind w:left="-57" w:right="-57"/>
              <w:jc w:val="center"/>
              <w:rPr>
                <w:sz w:val="24"/>
              </w:rPr>
            </w:pPr>
            <w:r w:rsidRPr="00A97B78">
              <w:rPr>
                <w:rFonts w:hint="eastAsia"/>
                <w:b/>
                <w:bCs/>
                <w:sz w:val="24"/>
              </w:rPr>
              <w:t>8:30</w:t>
            </w:r>
            <w:r w:rsidRPr="00A97B78">
              <w:rPr>
                <w:rFonts w:hint="eastAsia"/>
                <w:b/>
                <w:bCs/>
                <w:sz w:val="24"/>
              </w:rPr>
              <w:t>—</w:t>
            </w:r>
            <w:r w:rsidRPr="00A97B78">
              <w:rPr>
                <w:rFonts w:hint="eastAsia"/>
                <w:b/>
                <w:bCs/>
                <w:sz w:val="24"/>
              </w:rPr>
              <w:t>12:00</w:t>
            </w:r>
          </w:p>
        </w:tc>
        <w:tc>
          <w:tcPr>
            <w:tcW w:w="380" w:type="pct"/>
            <w:vAlign w:val="center"/>
          </w:tcPr>
          <w:p w:rsidR="009759AC" w:rsidRPr="00A97B78" w:rsidRDefault="009759AC" w:rsidP="00063727">
            <w:pPr>
              <w:ind w:left="-57" w:right="-57"/>
              <w:jc w:val="center"/>
              <w:rPr>
                <w:sz w:val="24"/>
              </w:rPr>
            </w:pPr>
            <w:r w:rsidRPr="00A97B78">
              <w:rPr>
                <w:rFonts w:hint="eastAsia"/>
                <w:sz w:val="24"/>
              </w:rPr>
              <w:t>科地</w:t>
            </w:r>
            <w:r w:rsidRPr="00A97B78">
              <w:rPr>
                <w:rFonts w:hint="eastAsia"/>
                <w:sz w:val="24"/>
              </w:rPr>
              <w:t>102</w:t>
            </w:r>
          </w:p>
        </w:tc>
        <w:tc>
          <w:tcPr>
            <w:tcW w:w="392" w:type="pct"/>
            <w:vAlign w:val="center"/>
          </w:tcPr>
          <w:p w:rsidR="009759AC" w:rsidRPr="00A97B78" w:rsidRDefault="009759AC" w:rsidP="00063727">
            <w:pPr>
              <w:ind w:left="-57" w:right="-57"/>
              <w:jc w:val="center"/>
              <w:rPr>
                <w:sz w:val="24"/>
              </w:rPr>
            </w:pPr>
            <w:r w:rsidRPr="00A97B78">
              <w:rPr>
                <w:sz w:val="24"/>
              </w:rPr>
              <w:t>马志英</w:t>
            </w:r>
          </w:p>
        </w:tc>
        <w:tc>
          <w:tcPr>
            <w:tcW w:w="280" w:type="pct"/>
            <w:vAlign w:val="center"/>
          </w:tcPr>
          <w:p w:rsidR="009759AC" w:rsidRPr="00A97B78" w:rsidRDefault="009759AC" w:rsidP="00063727">
            <w:pPr>
              <w:ind w:left="-57" w:right="-57"/>
              <w:jc w:val="center"/>
              <w:rPr>
                <w:sz w:val="24"/>
              </w:rPr>
            </w:pPr>
            <w:r w:rsidRPr="00A97B78">
              <w:rPr>
                <w:rFonts w:hint="eastAsia"/>
                <w:sz w:val="24"/>
              </w:rPr>
              <w:t>讲</w:t>
            </w:r>
            <w:r w:rsidR="00731446">
              <w:rPr>
                <w:rFonts w:hint="eastAsia"/>
                <w:sz w:val="24"/>
              </w:rPr>
              <w:t xml:space="preserve">  </w:t>
            </w:r>
            <w:r w:rsidRPr="00A97B78">
              <w:rPr>
                <w:rFonts w:hint="eastAsia"/>
                <w:sz w:val="24"/>
              </w:rPr>
              <w:t>师</w:t>
            </w:r>
          </w:p>
        </w:tc>
        <w:tc>
          <w:tcPr>
            <w:tcW w:w="440" w:type="pct"/>
            <w:vAlign w:val="center"/>
          </w:tcPr>
          <w:p w:rsidR="009759AC" w:rsidRPr="00A97B78" w:rsidRDefault="009759AC" w:rsidP="00063727">
            <w:pPr>
              <w:ind w:left="-57" w:right="-57"/>
              <w:jc w:val="center"/>
              <w:rPr>
                <w:sz w:val="24"/>
              </w:rPr>
            </w:pPr>
            <w:r w:rsidRPr="00A97B78">
              <w:rPr>
                <w:rFonts w:hint="eastAsia"/>
                <w:sz w:val="24"/>
              </w:rPr>
              <w:t>2-9</w:t>
            </w:r>
            <w:r w:rsidRPr="00A97B78">
              <w:rPr>
                <w:rFonts w:hint="eastAsia"/>
                <w:sz w:val="24"/>
              </w:rPr>
              <w:t>周</w:t>
            </w:r>
          </w:p>
        </w:tc>
        <w:tc>
          <w:tcPr>
            <w:tcW w:w="429" w:type="pct"/>
            <w:vAlign w:val="center"/>
          </w:tcPr>
          <w:p w:rsidR="009759AC" w:rsidRPr="00A97B78" w:rsidRDefault="009759AC" w:rsidP="00063727">
            <w:pPr>
              <w:ind w:left="-57" w:right="-57"/>
              <w:jc w:val="center"/>
              <w:rPr>
                <w:sz w:val="24"/>
              </w:rPr>
            </w:pPr>
            <w:r w:rsidRPr="00A97B78">
              <w:rPr>
                <w:rFonts w:hint="eastAsia"/>
                <w:sz w:val="24"/>
              </w:rPr>
              <w:t>全体学生</w:t>
            </w:r>
          </w:p>
        </w:tc>
      </w:tr>
      <w:bookmarkEnd w:id="28"/>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40</w:t>
            </w:r>
          </w:p>
        </w:tc>
        <w:tc>
          <w:tcPr>
            <w:tcW w:w="785" w:type="pct"/>
            <w:vAlign w:val="center"/>
          </w:tcPr>
          <w:p w:rsidR="009759AC" w:rsidRPr="00892D45" w:rsidRDefault="009759AC" w:rsidP="00063727">
            <w:pPr>
              <w:ind w:left="-57" w:right="-57"/>
              <w:jc w:val="center"/>
              <w:rPr>
                <w:sz w:val="24"/>
              </w:rPr>
            </w:pPr>
            <w:r w:rsidRPr="00892D45">
              <w:rPr>
                <w:rFonts w:hint="eastAsia"/>
                <w:sz w:val="24"/>
              </w:rPr>
              <w:t>企业家法：创业、守成与传承</w:t>
            </w:r>
          </w:p>
        </w:tc>
        <w:tc>
          <w:tcPr>
            <w:tcW w:w="457" w:type="pct"/>
            <w:vAlign w:val="center"/>
          </w:tcPr>
          <w:p w:rsidR="009759AC" w:rsidRPr="00EC253E" w:rsidRDefault="009759AC" w:rsidP="00063727">
            <w:pPr>
              <w:ind w:left="-57" w:right="-57"/>
              <w:jc w:val="center"/>
              <w:rPr>
                <w:sz w:val="24"/>
              </w:rPr>
            </w:pPr>
            <w:r>
              <w:rPr>
                <w:rFonts w:hint="eastAsia"/>
                <w:sz w:val="24"/>
              </w:rPr>
              <w:t>20006217</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sz w:val="24"/>
              </w:rPr>
            </w:pPr>
            <w:r w:rsidRPr="00EC253E">
              <w:rPr>
                <w:rFonts w:hint="eastAsia"/>
                <w:sz w:val="24"/>
              </w:rPr>
              <w:t>日</w:t>
            </w:r>
          </w:p>
        </w:tc>
        <w:tc>
          <w:tcPr>
            <w:tcW w:w="703" w:type="pct"/>
            <w:vAlign w:val="center"/>
          </w:tcPr>
          <w:p w:rsidR="009759AC" w:rsidRPr="00EC253E" w:rsidRDefault="009759AC" w:rsidP="00063727">
            <w:pPr>
              <w:ind w:left="-57" w:right="-57"/>
              <w:jc w:val="center"/>
              <w:rPr>
                <w:b/>
                <w:bCs/>
                <w:sz w:val="24"/>
              </w:rPr>
            </w:pPr>
            <w:r w:rsidRPr="00EC253E">
              <w:rPr>
                <w:rFonts w:hint="eastAsia"/>
                <w:b/>
                <w:bCs/>
                <w:sz w:val="24"/>
              </w:rPr>
              <w:t>8:30</w:t>
            </w:r>
            <w:r w:rsidRPr="00EC253E">
              <w:rPr>
                <w:rFonts w:hint="eastAsia"/>
                <w:b/>
                <w:bCs/>
                <w:sz w:val="24"/>
              </w:rPr>
              <w:t>—</w:t>
            </w:r>
            <w:r w:rsidRPr="00EC253E">
              <w:rPr>
                <w:rFonts w:hint="eastAsia"/>
                <w:b/>
                <w:bCs/>
                <w:sz w:val="24"/>
              </w:rPr>
              <w:t>12:00</w:t>
            </w:r>
          </w:p>
          <w:p w:rsidR="009759AC" w:rsidRPr="00EC253E" w:rsidRDefault="009759AC" w:rsidP="00063727">
            <w:pPr>
              <w:ind w:left="-57" w:right="-57"/>
              <w:jc w:val="center"/>
              <w:rPr>
                <w:sz w:val="24"/>
              </w:rPr>
            </w:pPr>
            <w:r w:rsidRPr="00EC253E">
              <w:rPr>
                <w:rFonts w:hint="eastAsia"/>
                <w:b/>
                <w:bCs/>
                <w:sz w:val="24"/>
              </w:rPr>
              <w:t>14:00</w:t>
            </w:r>
            <w:r w:rsidRPr="00EC253E">
              <w:rPr>
                <w:rFonts w:hint="eastAsia"/>
                <w:b/>
                <w:bCs/>
                <w:sz w:val="24"/>
              </w:rPr>
              <w:t>—</w:t>
            </w:r>
            <w:r w:rsidRPr="00EC253E">
              <w:rPr>
                <w:rFonts w:hint="eastAsia"/>
                <w:b/>
                <w:bCs/>
                <w:sz w:val="24"/>
              </w:rPr>
              <w:t>17:30</w:t>
            </w:r>
          </w:p>
        </w:tc>
        <w:tc>
          <w:tcPr>
            <w:tcW w:w="380" w:type="pct"/>
            <w:vAlign w:val="center"/>
          </w:tcPr>
          <w:p w:rsidR="009759AC" w:rsidRPr="00EC253E" w:rsidRDefault="009759AC" w:rsidP="00063727">
            <w:pPr>
              <w:ind w:left="-57" w:right="-57"/>
              <w:jc w:val="center"/>
              <w:rPr>
                <w:sz w:val="24"/>
              </w:rPr>
            </w:pPr>
            <w:r w:rsidRPr="00EC253E">
              <w:rPr>
                <w:rFonts w:hint="eastAsia"/>
                <w:sz w:val="24"/>
              </w:rPr>
              <w:t>科地</w:t>
            </w:r>
            <w:r w:rsidRPr="00EC253E">
              <w:rPr>
                <w:rFonts w:hint="eastAsia"/>
                <w:sz w:val="24"/>
              </w:rPr>
              <w:t>102</w:t>
            </w:r>
          </w:p>
        </w:tc>
        <w:tc>
          <w:tcPr>
            <w:tcW w:w="392" w:type="pct"/>
            <w:vAlign w:val="center"/>
          </w:tcPr>
          <w:p w:rsidR="009759AC" w:rsidRPr="00EC253E" w:rsidRDefault="009759AC" w:rsidP="00063727">
            <w:pPr>
              <w:ind w:left="-57" w:right="-57"/>
              <w:jc w:val="center"/>
              <w:rPr>
                <w:sz w:val="24"/>
              </w:rPr>
            </w:pPr>
            <w:r w:rsidRPr="00EC253E">
              <w:rPr>
                <w:sz w:val="24"/>
              </w:rPr>
              <w:t>陈汉</w:t>
            </w:r>
          </w:p>
          <w:p w:rsidR="009759AC" w:rsidRPr="00EC253E" w:rsidRDefault="009759AC" w:rsidP="00063727">
            <w:pPr>
              <w:ind w:left="-57" w:right="-57"/>
              <w:jc w:val="center"/>
              <w:rPr>
                <w:sz w:val="24"/>
              </w:rPr>
            </w:pPr>
            <w:r w:rsidRPr="00EC253E">
              <w:rPr>
                <w:rFonts w:hint="eastAsia"/>
                <w:sz w:val="24"/>
              </w:rPr>
              <w:t>李爱君</w:t>
            </w:r>
          </w:p>
        </w:tc>
        <w:tc>
          <w:tcPr>
            <w:tcW w:w="280" w:type="pct"/>
            <w:vAlign w:val="center"/>
          </w:tcPr>
          <w:p w:rsidR="009759AC" w:rsidRPr="00EC253E" w:rsidRDefault="001B4D7C" w:rsidP="00063727">
            <w:pPr>
              <w:ind w:left="-57" w:right="-57"/>
              <w:jc w:val="center"/>
              <w:rPr>
                <w:sz w:val="24"/>
              </w:rPr>
            </w:pPr>
            <w:r>
              <w:rPr>
                <w:rFonts w:hint="eastAsia"/>
                <w:sz w:val="24"/>
              </w:rPr>
              <w:t>副教授</w:t>
            </w:r>
            <w:r w:rsidR="009759AC" w:rsidRPr="00EC253E">
              <w:rPr>
                <w:rFonts w:hint="eastAsia"/>
                <w:sz w:val="24"/>
              </w:rPr>
              <w:t>教</w:t>
            </w:r>
            <w:r w:rsidR="00731446">
              <w:rPr>
                <w:rFonts w:hint="eastAsia"/>
                <w:sz w:val="24"/>
              </w:rPr>
              <w:t xml:space="preserve">  </w:t>
            </w:r>
            <w:r w:rsidR="009759AC" w:rsidRPr="00EC253E">
              <w:rPr>
                <w:rFonts w:hint="eastAsia"/>
                <w:sz w:val="24"/>
              </w:rPr>
              <w:t>授</w:t>
            </w:r>
          </w:p>
        </w:tc>
        <w:tc>
          <w:tcPr>
            <w:tcW w:w="440" w:type="pct"/>
            <w:vAlign w:val="center"/>
          </w:tcPr>
          <w:p w:rsidR="009759AC" w:rsidRPr="00EC253E" w:rsidRDefault="009759AC" w:rsidP="00063727">
            <w:pPr>
              <w:ind w:left="-57" w:right="-57"/>
              <w:jc w:val="center"/>
              <w:rPr>
                <w:sz w:val="24"/>
              </w:rPr>
            </w:pPr>
            <w:r w:rsidRPr="00EC253E">
              <w:rPr>
                <w:rFonts w:hint="eastAsia"/>
                <w:sz w:val="24"/>
              </w:rPr>
              <w:t>10-13</w:t>
            </w:r>
            <w:r w:rsidRPr="00EC253E">
              <w:rPr>
                <w:rFonts w:hint="eastAsia"/>
                <w:sz w:val="24"/>
              </w:rPr>
              <w:t>周</w:t>
            </w:r>
          </w:p>
        </w:tc>
        <w:tc>
          <w:tcPr>
            <w:tcW w:w="429" w:type="pct"/>
            <w:vAlign w:val="center"/>
          </w:tcPr>
          <w:p w:rsidR="009759AC" w:rsidRPr="00EC253E" w:rsidRDefault="009759AC" w:rsidP="00063727">
            <w:pPr>
              <w:ind w:left="-57" w:right="-57"/>
              <w:jc w:val="center"/>
              <w:rPr>
                <w:sz w:val="24"/>
              </w:rPr>
            </w:pPr>
            <w:r w:rsidRPr="00EC253E">
              <w:rPr>
                <w:rFonts w:hint="eastAsia"/>
                <w:sz w:val="24"/>
              </w:rPr>
              <w:t>全体学生</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bookmarkStart w:id="29" w:name="_Hlk491333289"/>
            <w:r w:rsidRPr="00EC253E">
              <w:rPr>
                <w:rFonts w:ascii="宋体" w:hAnsi="宋体" w:hint="eastAsia"/>
                <w:sz w:val="24"/>
              </w:rPr>
              <w:t>41</w:t>
            </w:r>
          </w:p>
        </w:tc>
        <w:tc>
          <w:tcPr>
            <w:tcW w:w="785" w:type="pct"/>
            <w:vAlign w:val="center"/>
          </w:tcPr>
          <w:p w:rsidR="009759AC" w:rsidRPr="00892D45" w:rsidRDefault="009759AC" w:rsidP="00063727">
            <w:pPr>
              <w:ind w:left="-57" w:right="-57"/>
              <w:jc w:val="center"/>
              <w:rPr>
                <w:sz w:val="24"/>
              </w:rPr>
            </w:pPr>
            <w:r w:rsidRPr="00892D45">
              <w:rPr>
                <w:rFonts w:hint="eastAsia"/>
                <w:sz w:val="24"/>
              </w:rPr>
              <w:t>企业合规与法律风险管理</w:t>
            </w:r>
          </w:p>
        </w:tc>
        <w:tc>
          <w:tcPr>
            <w:tcW w:w="457" w:type="pct"/>
            <w:vAlign w:val="center"/>
          </w:tcPr>
          <w:p w:rsidR="009759AC" w:rsidRPr="00A97B78" w:rsidRDefault="009759AC" w:rsidP="00063727">
            <w:pPr>
              <w:ind w:left="-57" w:right="-57" w:firstLineChars="100" w:firstLine="240"/>
              <w:jc w:val="center"/>
              <w:rPr>
                <w:sz w:val="24"/>
              </w:rPr>
            </w:pPr>
            <w:r w:rsidRPr="00A97B78">
              <w:rPr>
                <w:rFonts w:hint="eastAsia"/>
                <w:sz w:val="24"/>
              </w:rPr>
              <w:t>20006248</w:t>
            </w:r>
          </w:p>
        </w:tc>
        <w:tc>
          <w:tcPr>
            <w:tcW w:w="141" w:type="pct"/>
            <w:vAlign w:val="center"/>
          </w:tcPr>
          <w:p w:rsidR="009759AC" w:rsidRPr="00A97B78" w:rsidRDefault="009759AC" w:rsidP="00063727">
            <w:pPr>
              <w:ind w:left="-57" w:right="-57"/>
              <w:jc w:val="center"/>
              <w:rPr>
                <w:rFonts w:ascii="宋体" w:hAnsi="宋体"/>
                <w:sz w:val="24"/>
              </w:rPr>
            </w:pPr>
            <w:r w:rsidRPr="00A97B78">
              <w:rPr>
                <w:rFonts w:ascii="宋体" w:hAnsi="宋体" w:hint="eastAsia"/>
                <w:sz w:val="24"/>
              </w:rPr>
              <w:t>1</w:t>
            </w:r>
          </w:p>
        </w:tc>
        <w:tc>
          <w:tcPr>
            <w:tcW w:w="274" w:type="pct"/>
            <w:vAlign w:val="center"/>
          </w:tcPr>
          <w:p w:rsidR="009759AC" w:rsidRPr="00A97B78" w:rsidRDefault="009759AC" w:rsidP="00063727">
            <w:pPr>
              <w:ind w:left="-57" w:right="-57"/>
              <w:jc w:val="center"/>
              <w:rPr>
                <w:rFonts w:ascii="宋体" w:hAnsi="宋体"/>
                <w:sz w:val="24"/>
              </w:rPr>
            </w:pPr>
            <w:r w:rsidRPr="00A97B78">
              <w:rPr>
                <w:rFonts w:ascii="宋体" w:hAnsi="宋体" w:hint="eastAsia"/>
                <w:sz w:val="24"/>
              </w:rPr>
              <w:t>选修</w:t>
            </w:r>
          </w:p>
        </w:tc>
        <w:tc>
          <w:tcPr>
            <w:tcW w:w="124" w:type="pct"/>
            <w:vAlign w:val="center"/>
          </w:tcPr>
          <w:p w:rsidR="009759AC" w:rsidRPr="00A97B78" w:rsidRDefault="009759AC" w:rsidP="00063727">
            <w:pPr>
              <w:ind w:left="-57" w:right="-57"/>
              <w:jc w:val="center"/>
              <w:rPr>
                <w:rFonts w:ascii="宋体" w:hAnsi="宋体"/>
                <w:sz w:val="24"/>
              </w:rPr>
            </w:pPr>
            <w:r w:rsidRPr="00A97B78">
              <w:rPr>
                <w:rFonts w:ascii="宋体" w:hAnsi="宋体" w:hint="eastAsia"/>
                <w:sz w:val="24"/>
              </w:rPr>
              <w:t>2</w:t>
            </w:r>
          </w:p>
        </w:tc>
        <w:tc>
          <w:tcPr>
            <w:tcW w:w="186" w:type="pct"/>
            <w:vAlign w:val="center"/>
          </w:tcPr>
          <w:p w:rsidR="009759AC" w:rsidRPr="00A97B78" w:rsidRDefault="009759AC" w:rsidP="00063727">
            <w:pPr>
              <w:ind w:left="-57" w:right="-57"/>
              <w:jc w:val="center"/>
              <w:rPr>
                <w:rFonts w:ascii="宋体" w:hAnsi="宋体"/>
                <w:sz w:val="24"/>
              </w:rPr>
            </w:pPr>
            <w:r w:rsidRPr="00A97B78">
              <w:rPr>
                <w:rFonts w:ascii="宋体" w:hAnsi="宋体" w:hint="eastAsia"/>
                <w:sz w:val="24"/>
              </w:rPr>
              <w:t>32</w:t>
            </w:r>
          </w:p>
        </w:tc>
        <w:tc>
          <w:tcPr>
            <w:tcW w:w="162" w:type="pct"/>
            <w:vAlign w:val="center"/>
          </w:tcPr>
          <w:p w:rsidR="009759AC" w:rsidRPr="00A97B78" w:rsidRDefault="009759AC" w:rsidP="00063727">
            <w:pPr>
              <w:ind w:left="-57" w:right="-57"/>
              <w:jc w:val="center"/>
              <w:rPr>
                <w:sz w:val="24"/>
              </w:rPr>
            </w:pPr>
            <w:r w:rsidRPr="00A97B78">
              <w:rPr>
                <w:rFonts w:hint="eastAsia"/>
                <w:sz w:val="24"/>
              </w:rPr>
              <w:t>日</w:t>
            </w:r>
          </w:p>
        </w:tc>
        <w:tc>
          <w:tcPr>
            <w:tcW w:w="703" w:type="pct"/>
            <w:vAlign w:val="center"/>
          </w:tcPr>
          <w:p w:rsidR="009759AC" w:rsidRPr="00A97B78" w:rsidRDefault="009759AC" w:rsidP="00063727">
            <w:pPr>
              <w:ind w:left="-57" w:right="-57"/>
              <w:jc w:val="center"/>
              <w:rPr>
                <w:sz w:val="24"/>
              </w:rPr>
            </w:pPr>
            <w:r w:rsidRPr="00A97B78">
              <w:rPr>
                <w:rFonts w:hint="eastAsia"/>
                <w:b/>
                <w:bCs/>
                <w:sz w:val="24"/>
              </w:rPr>
              <w:t>14:00</w:t>
            </w:r>
            <w:r w:rsidRPr="00A97B78">
              <w:rPr>
                <w:rFonts w:hint="eastAsia"/>
                <w:b/>
                <w:bCs/>
                <w:sz w:val="24"/>
              </w:rPr>
              <w:t>—</w:t>
            </w:r>
            <w:r w:rsidRPr="00A97B78">
              <w:rPr>
                <w:rFonts w:hint="eastAsia"/>
                <w:b/>
                <w:bCs/>
                <w:sz w:val="24"/>
              </w:rPr>
              <w:t>17:30</w:t>
            </w:r>
          </w:p>
        </w:tc>
        <w:tc>
          <w:tcPr>
            <w:tcW w:w="380" w:type="pct"/>
            <w:vAlign w:val="center"/>
          </w:tcPr>
          <w:p w:rsidR="009759AC" w:rsidRPr="00A97B78" w:rsidRDefault="009759AC" w:rsidP="00063727">
            <w:pPr>
              <w:ind w:left="-57" w:right="-57"/>
              <w:jc w:val="center"/>
              <w:rPr>
                <w:sz w:val="24"/>
              </w:rPr>
            </w:pPr>
            <w:r w:rsidRPr="00A97B78">
              <w:rPr>
                <w:rFonts w:hint="eastAsia"/>
                <w:sz w:val="24"/>
              </w:rPr>
              <w:t>科</w:t>
            </w:r>
            <w:r w:rsidRPr="00A97B78">
              <w:rPr>
                <w:rFonts w:hint="eastAsia"/>
                <w:sz w:val="24"/>
              </w:rPr>
              <w:t>A207</w:t>
            </w:r>
          </w:p>
        </w:tc>
        <w:tc>
          <w:tcPr>
            <w:tcW w:w="392" w:type="pct"/>
            <w:vAlign w:val="center"/>
          </w:tcPr>
          <w:p w:rsidR="009759AC" w:rsidRPr="00A97B78" w:rsidRDefault="009759AC" w:rsidP="00063727">
            <w:pPr>
              <w:ind w:left="-57" w:right="-57"/>
              <w:jc w:val="center"/>
              <w:rPr>
                <w:sz w:val="24"/>
              </w:rPr>
            </w:pPr>
            <w:r w:rsidRPr="00A97B78">
              <w:rPr>
                <w:sz w:val="24"/>
              </w:rPr>
              <w:t>李欣宇</w:t>
            </w:r>
          </w:p>
        </w:tc>
        <w:tc>
          <w:tcPr>
            <w:tcW w:w="280" w:type="pct"/>
            <w:vAlign w:val="center"/>
          </w:tcPr>
          <w:p w:rsidR="009759AC" w:rsidRPr="00A97B78" w:rsidRDefault="009759AC" w:rsidP="00063727">
            <w:pPr>
              <w:ind w:left="-57" w:right="-57"/>
              <w:jc w:val="center"/>
              <w:rPr>
                <w:sz w:val="24"/>
              </w:rPr>
            </w:pPr>
            <w:r w:rsidRPr="00A97B78">
              <w:rPr>
                <w:rFonts w:hint="eastAsia"/>
                <w:sz w:val="24"/>
              </w:rPr>
              <w:t>副教授</w:t>
            </w:r>
          </w:p>
        </w:tc>
        <w:tc>
          <w:tcPr>
            <w:tcW w:w="440" w:type="pct"/>
            <w:vAlign w:val="center"/>
          </w:tcPr>
          <w:p w:rsidR="009759AC" w:rsidRPr="00A97B78" w:rsidRDefault="009759AC" w:rsidP="00063727">
            <w:pPr>
              <w:ind w:left="-57" w:right="-57"/>
              <w:jc w:val="center"/>
              <w:rPr>
                <w:sz w:val="24"/>
              </w:rPr>
            </w:pPr>
            <w:r w:rsidRPr="00A97B78">
              <w:rPr>
                <w:rFonts w:hint="eastAsia"/>
                <w:sz w:val="24"/>
              </w:rPr>
              <w:t>2-9</w:t>
            </w:r>
            <w:r w:rsidRPr="00A97B78">
              <w:rPr>
                <w:rFonts w:hint="eastAsia"/>
                <w:sz w:val="24"/>
              </w:rPr>
              <w:t>周</w:t>
            </w:r>
          </w:p>
        </w:tc>
        <w:tc>
          <w:tcPr>
            <w:tcW w:w="429" w:type="pct"/>
            <w:vAlign w:val="center"/>
          </w:tcPr>
          <w:p w:rsidR="009759AC" w:rsidRPr="00A97B78" w:rsidRDefault="009759AC" w:rsidP="00063727">
            <w:pPr>
              <w:ind w:left="-57" w:right="-57"/>
              <w:jc w:val="center"/>
              <w:rPr>
                <w:sz w:val="24"/>
              </w:rPr>
            </w:pPr>
            <w:r w:rsidRPr="00A97B78">
              <w:rPr>
                <w:rFonts w:hint="eastAsia"/>
                <w:sz w:val="24"/>
              </w:rPr>
              <w:t>全体学生</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bookmarkStart w:id="30" w:name="_Hlk491333769"/>
            <w:bookmarkEnd w:id="29"/>
            <w:r w:rsidRPr="00EC253E">
              <w:rPr>
                <w:rFonts w:ascii="宋体" w:hAnsi="宋体" w:hint="eastAsia"/>
                <w:sz w:val="24"/>
              </w:rPr>
              <w:t>42</w:t>
            </w:r>
          </w:p>
        </w:tc>
        <w:tc>
          <w:tcPr>
            <w:tcW w:w="785" w:type="pct"/>
            <w:vAlign w:val="center"/>
          </w:tcPr>
          <w:p w:rsidR="009759AC" w:rsidRPr="00892D45" w:rsidRDefault="009759AC" w:rsidP="00063727">
            <w:pPr>
              <w:ind w:left="-57" w:right="-57"/>
              <w:jc w:val="center"/>
              <w:rPr>
                <w:sz w:val="24"/>
              </w:rPr>
            </w:pPr>
            <w:r w:rsidRPr="00892D45">
              <w:rPr>
                <w:rFonts w:hint="eastAsia"/>
                <w:sz w:val="24"/>
              </w:rPr>
              <w:t>金融机构与企业融资</w:t>
            </w:r>
          </w:p>
        </w:tc>
        <w:tc>
          <w:tcPr>
            <w:tcW w:w="457" w:type="pct"/>
            <w:vAlign w:val="center"/>
          </w:tcPr>
          <w:p w:rsidR="009759AC" w:rsidRPr="00A97B78" w:rsidRDefault="009759AC" w:rsidP="00063727">
            <w:pPr>
              <w:ind w:left="-57" w:right="-57" w:firstLineChars="100" w:firstLine="240"/>
              <w:jc w:val="center"/>
              <w:rPr>
                <w:sz w:val="24"/>
              </w:rPr>
            </w:pPr>
            <w:r w:rsidRPr="00A97B78">
              <w:rPr>
                <w:rFonts w:hint="eastAsia"/>
                <w:sz w:val="24"/>
              </w:rPr>
              <w:t>20006249</w:t>
            </w:r>
          </w:p>
        </w:tc>
        <w:tc>
          <w:tcPr>
            <w:tcW w:w="141" w:type="pct"/>
            <w:vAlign w:val="center"/>
          </w:tcPr>
          <w:p w:rsidR="009759AC" w:rsidRPr="00A97B78" w:rsidRDefault="009759AC" w:rsidP="00063727">
            <w:pPr>
              <w:ind w:left="-57" w:right="-57"/>
              <w:jc w:val="center"/>
              <w:rPr>
                <w:rFonts w:ascii="宋体" w:hAnsi="宋体"/>
                <w:sz w:val="24"/>
              </w:rPr>
            </w:pPr>
            <w:r w:rsidRPr="00A97B78">
              <w:rPr>
                <w:rFonts w:ascii="宋体" w:hAnsi="宋体" w:hint="eastAsia"/>
                <w:sz w:val="24"/>
              </w:rPr>
              <w:t>1</w:t>
            </w:r>
          </w:p>
        </w:tc>
        <w:tc>
          <w:tcPr>
            <w:tcW w:w="274" w:type="pct"/>
            <w:vAlign w:val="center"/>
          </w:tcPr>
          <w:p w:rsidR="009759AC" w:rsidRPr="00A97B78" w:rsidRDefault="009759AC" w:rsidP="00063727">
            <w:pPr>
              <w:ind w:left="-57" w:right="-57"/>
              <w:jc w:val="center"/>
              <w:rPr>
                <w:rFonts w:ascii="宋体" w:hAnsi="宋体"/>
                <w:sz w:val="24"/>
              </w:rPr>
            </w:pPr>
            <w:r w:rsidRPr="00A97B78">
              <w:rPr>
                <w:rFonts w:ascii="宋体" w:hAnsi="宋体" w:hint="eastAsia"/>
                <w:sz w:val="24"/>
              </w:rPr>
              <w:t>选修</w:t>
            </w:r>
          </w:p>
        </w:tc>
        <w:tc>
          <w:tcPr>
            <w:tcW w:w="124" w:type="pct"/>
            <w:vAlign w:val="center"/>
          </w:tcPr>
          <w:p w:rsidR="009759AC" w:rsidRPr="00A97B78" w:rsidRDefault="009759AC" w:rsidP="00063727">
            <w:pPr>
              <w:ind w:left="-57" w:right="-57"/>
              <w:jc w:val="center"/>
              <w:rPr>
                <w:rFonts w:ascii="宋体" w:hAnsi="宋体"/>
                <w:sz w:val="24"/>
              </w:rPr>
            </w:pPr>
            <w:r w:rsidRPr="00A97B78">
              <w:rPr>
                <w:rFonts w:ascii="宋体" w:hAnsi="宋体" w:hint="eastAsia"/>
                <w:sz w:val="24"/>
              </w:rPr>
              <w:t>2</w:t>
            </w:r>
          </w:p>
        </w:tc>
        <w:tc>
          <w:tcPr>
            <w:tcW w:w="186" w:type="pct"/>
            <w:vAlign w:val="center"/>
          </w:tcPr>
          <w:p w:rsidR="009759AC" w:rsidRPr="00A97B78" w:rsidRDefault="009759AC" w:rsidP="00063727">
            <w:pPr>
              <w:ind w:left="-57" w:right="-57"/>
              <w:jc w:val="center"/>
              <w:rPr>
                <w:rFonts w:ascii="宋体" w:hAnsi="宋体"/>
                <w:sz w:val="24"/>
              </w:rPr>
            </w:pPr>
            <w:r w:rsidRPr="00A97B78">
              <w:rPr>
                <w:rFonts w:ascii="宋体" w:hAnsi="宋体" w:hint="eastAsia"/>
                <w:sz w:val="24"/>
              </w:rPr>
              <w:t>32</w:t>
            </w:r>
          </w:p>
        </w:tc>
        <w:tc>
          <w:tcPr>
            <w:tcW w:w="162" w:type="pct"/>
            <w:vAlign w:val="center"/>
          </w:tcPr>
          <w:p w:rsidR="009759AC" w:rsidRPr="00A97B78" w:rsidRDefault="009759AC" w:rsidP="00063727">
            <w:pPr>
              <w:ind w:left="-57" w:right="-57"/>
              <w:jc w:val="center"/>
              <w:rPr>
                <w:sz w:val="24"/>
              </w:rPr>
            </w:pPr>
            <w:r w:rsidRPr="00A97B78">
              <w:rPr>
                <w:rFonts w:hint="eastAsia"/>
                <w:sz w:val="24"/>
              </w:rPr>
              <w:t>六</w:t>
            </w:r>
          </w:p>
        </w:tc>
        <w:tc>
          <w:tcPr>
            <w:tcW w:w="703" w:type="pct"/>
            <w:vAlign w:val="center"/>
          </w:tcPr>
          <w:p w:rsidR="009759AC" w:rsidRPr="00A97B78" w:rsidRDefault="009759AC" w:rsidP="00063727">
            <w:pPr>
              <w:ind w:left="-57" w:right="-57"/>
              <w:jc w:val="center"/>
              <w:rPr>
                <w:sz w:val="24"/>
              </w:rPr>
            </w:pPr>
            <w:r w:rsidRPr="00A97B78">
              <w:rPr>
                <w:rFonts w:hint="eastAsia"/>
                <w:b/>
                <w:bCs/>
                <w:sz w:val="24"/>
              </w:rPr>
              <w:t>14:00</w:t>
            </w:r>
            <w:r w:rsidRPr="00A97B78">
              <w:rPr>
                <w:rFonts w:hint="eastAsia"/>
                <w:b/>
                <w:bCs/>
                <w:sz w:val="24"/>
              </w:rPr>
              <w:t>—</w:t>
            </w:r>
            <w:r w:rsidRPr="00A97B78">
              <w:rPr>
                <w:rFonts w:hint="eastAsia"/>
                <w:b/>
                <w:bCs/>
                <w:sz w:val="24"/>
              </w:rPr>
              <w:t>17:30</w:t>
            </w:r>
          </w:p>
        </w:tc>
        <w:tc>
          <w:tcPr>
            <w:tcW w:w="380" w:type="pct"/>
            <w:vAlign w:val="center"/>
          </w:tcPr>
          <w:p w:rsidR="009759AC" w:rsidRPr="00A97B78" w:rsidRDefault="009759AC" w:rsidP="00063727">
            <w:pPr>
              <w:ind w:left="-57" w:right="-57"/>
              <w:jc w:val="center"/>
              <w:rPr>
                <w:sz w:val="24"/>
              </w:rPr>
            </w:pPr>
            <w:r w:rsidRPr="00A97B78">
              <w:rPr>
                <w:rFonts w:hint="eastAsia"/>
                <w:sz w:val="24"/>
              </w:rPr>
              <w:t>科地</w:t>
            </w:r>
            <w:r w:rsidRPr="00A97B78">
              <w:rPr>
                <w:rFonts w:hint="eastAsia"/>
                <w:sz w:val="24"/>
              </w:rPr>
              <w:t>104</w:t>
            </w:r>
          </w:p>
        </w:tc>
        <w:tc>
          <w:tcPr>
            <w:tcW w:w="392" w:type="pct"/>
            <w:vAlign w:val="center"/>
          </w:tcPr>
          <w:p w:rsidR="009759AC" w:rsidRPr="00A97B78" w:rsidRDefault="009759AC" w:rsidP="00063727">
            <w:pPr>
              <w:ind w:left="-57" w:right="-57"/>
              <w:jc w:val="center"/>
              <w:rPr>
                <w:sz w:val="24"/>
              </w:rPr>
            </w:pPr>
            <w:r w:rsidRPr="00A97B78">
              <w:rPr>
                <w:rFonts w:hint="eastAsia"/>
                <w:sz w:val="24"/>
              </w:rPr>
              <w:t>林义相等</w:t>
            </w:r>
          </w:p>
        </w:tc>
        <w:tc>
          <w:tcPr>
            <w:tcW w:w="280" w:type="pct"/>
            <w:vAlign w:val="center"/>
          </w:tcPr>
          <w:p w:rsidR="009759AC" w:rsidRPr="00A97B78" w:rsidRDefault="009759AC" w:rsidP="00063727">
            <w:pPr>
              <w:ind w:left="-57" w:right="-57"/>
              <w:jc w:val="center"/>
              <w:rPr>
                <w:sz w:val="24"/>
              </w:rPr>
            </w:pPr>
            <w:r w:rsidRPr="00A97B78">
              <w:rPr>
                <w:rFonts w:hint="eastAsia"/>
                <w:sz w:val="24"/>
              </w:rPr>
              <w:t>外</w:t>
            </w:r>
            <w:r w:rsidR="00731446">
              <w:rPr>
                <w:rFonts w:hint="eastAsia"/>
                <w:sz w:val="24"/>
              </w:rPr>
              <w:t xml:space="preserve">  </w:t>
            </w:r>
            <w:r w:rsidRPr="00A97B78">
              <w:rPr>
                <w:rFonts w:hint="eastAsia"/>
                <w:sz w:val="24"/>
              </w:rPr>
              <w:t>聘</w:t>
            </w:r>
          </w:p>
        </w:tc>
        <w:tc>
          <w:tcPr>
            <w:tcW w:w="440" w:type="pct"/>
            <w:vAlign w:val="center"/>
          </w:tcPr>
          <w:p w:rsidR="009759AC" w:rsidRPr="00A97B78" w:rsidRDefault="009759AC" w:rsidP="00063727">
            <w:pPr>
              <w:ind w:left="-57" w:right="-57"/>
              <w:jc w:val="center"/>
              <w:rPr>
                <w:sz w:val="24"/>
              </w:rPr>
            </w:pPr>
            <w:r w:rsidRPr="00A97B78">
              <w:rPr>
                <w:rFonts w:hint="eastAsia"/>
                <w:sz w:val="24"/>
              </w:rPr>
              <w:t>10-17</w:t>
            </w:r>
            <w:r w:rsidRPr="00A97B78">
              <w:rPr>
                <w:rFonts w:hint="eastAsia"/>
                <w:sz w:val="24"/>
              </w:rPr>
              <w:t>周</w:t>
            </w:r>
          </w:p>
        </w:tc>
        <w:tc>
          <w:tcPr>
            <w:tcW w:w="429" w:type="pct"/>
            <w:vAlign w:val="center"/>
          </w:tcPr>
          <w:p w:rsidR="009759AC" w:rsidRPr="00A97B78" w:rsidRDefault="009759AC" w:rsidP="00063727">
            <w:pPr>
              <w:ind w:left="-57" w:right="-57"/>
              <w:jc w:val="center"/>
              <w:rPr>
                <w:sz w:val="24"/>
              </w:rPr>
            </w:pPr>
            <w:r w:rsidRPr="00A97B78">
              <w:rPr>
                <w:rFonts w:hint="eastAsia"/>
                <w:sz w:val="24"/>
              </w:rPr>
              <w:t>全体学生</w:t>
            </w:r>
          </w:p>
        </w:tc>
      </w:tr>
      <w:bookmarkEnd w:id="30"/>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43</w:t>
            </w:r>
          </w:p>
        </w:tc>
        <w:tc>
          <w:tcPr>
            <w:tcW w:w="785" w:type="pct"/>
            <w:vAlign w:val="center"/>
          </w:tcPr>
          <w:p w:rsidR="009759AC" w:rsidRPr="00EC253E" w:rsidRDefault="009759AC" w:rsidP="00063727">
            <w:pPr>
              <w:ind w:left="-57" w:right="-57"/>
              <w:jc w:val="center"/>
              <w:rPr>
                <w:sz w:val="24"/>
              </w:rPr>
            </w:pPr>
            <w:r w:rsidRPr="00EC253E">
              <w:rPr>
                <w:rFonts w:hint="eastAsia"/>
                <w:sz w:val="24"/>
              </w:rPr>
              <w:t>资本市场与证券投资</w:t>
            </w:r>
          </w:p>
        </w:tc>
        <w:tc>
          <w:tcPr>
            <w:tcW w:w="457" w:type="pct"/>
            <w:vAlign w:val="center"/>
          </w:tcPr>
          <w:p w:rsidR="009759AC" w:rsidRPr="00EC253E" w:rsidRDefault="009759AC" w:rsidP="00063727">
            <w:pPr>
              <w:ind w:left="-57" w:right="-57"/>
              <w:jc w:val="center"/>
              <w:rPr>
                <w:sz w:val="24"/>
              </w:rPr>
            </w:pPr>
            <w:r>
              <w:rPr>
                <w:rFonts w:hint="eastAsia"/>
                <w:sz w:val="24"/>
              </w:rPr>
              <w:t>20006220</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sz w:val="24"/>
              </w:rPr>
            </w:pPr>
            <w:r w:rsidRPr="00EC253E">
              <w:rPr>
                <w:rFonts w:hint="eastAsia"/>
                <w:sz w:val="24"/>
              </w:rPr>
              <w:t>六</w:t>
            </w:r>
          </w:p>
        </w:tc>
        <w:tc>
          <w:tcPr>
            <w:tcW w:w="703" w:type="pct"/>
            <w:vAlign w:val="center"/>
          </w:tcPr>
          <w:p w:rsidR="009759AC" w:rsidRPr="00EC253E" w:rsidRDefault="009759AC" w:rsidP="00063727">
            <w:pPr>
              <w:ind w:left="-57" w:right="-57"/>
              <w:jc w:val="center"/>
              <w:rPr>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9759AC" w:rsidRPr="00EC253E" w:rsidRDefault="009759AC" w:rsidP="00063727">
            <w:pPr>
              <w:ind w:left="-57" w:right="-57"/>
              <w:jc w:val="center"/>
              <w:rPr>
                <w:sz w:val="24"/>
              </w:rPr>
            </w:pPr>
            <w:r w:rsidRPr="00EC253E">
              <w:rPr>
                <w:rFonts w:hint="eastAsia"/>
                <w:sz w:val="24"/>
              </w:rPr>
              <w:t>科</w:t>
            </w:r>
            <w:r w:rsidRPr="00EC253E">
              <w:rPr>
                <w:rFonts w:hint="eastAsia"/>
                <w:sz w:val="24"/>
              </w:rPr>
              <w:t>B715</w:t>
            </w:r>
          </w:p>
        </w:tc>
        <w:tc>
          <w:tcPr>
            <w:tcW w:w="392" w:type="pct"/>
            <w:vAlign w:val="center"/>
          </w:tcPr>
          <w:p w:rsidR="009759AC" w:rsidRPr="00EC253E" w:rsidRDefault="009759AC" w:rsidP="00063727">
            <w:pPr>
              <w:ind w:left="-57" w:right="-57"/>
              <w:jc w:val="center"/>
              <w:rPr>
                <w:sz w:val="24"/>
              </w:rPr>
            </w:pPr>
            <w:r w:rsidRPr="00EC253E">
              <w:rPr>
                <w:sz w:val="24"/>
              </w:rPr>
              <w:t>王晓明</w:t>
            </w:r>
          </w:p>
        </w:tc>
        <w:tc>
          <w:tcPr>
            <w:tcW w:w="280" w:type="pct"/>
            <w:vAlign w:val="center"/>
          </w:tcPr>
          <w:p w:rsidR="009759AC" w:rsidRPr="00EC253E" w:rsidRDefault="009759AC" w:rsidP="00063727">
            <w:pPr>
              <w:ind w:left="-57" w:right="-57"/>
              <w:jc w:val="center"/>
              <w:rPr>
                <w:sz w:val="24"/>
              </w:rPr>
            </w:pPr>
            <w:r w:rsidRPr="00EC253E">
              <w:rPr>
                <w:rFonts w:hint="eastAsia"/>
                <w:sz w:val="24"/>
              </w:rPr>
              <w:t>副教授</w:t>
            </w:r>
          </w:p>
        </w:tc>
        <w:tc>
          <w:tcPr>
            <w:tcW w:w="440" w:type="pct"/>
            <w:vAlign w:val="center"/>
          </w:tcPr>
          <w:p w:rsidR="009759AC" w:rsidRPr="00EC253E" w:rsidRDefault="009759AC" w:rsidP="00063727">
            <w:pPr>
              <w:ind w:left="-57" w:right="-57"/>
              <w:jc w:val="center"/>
              <w:rPr>
                <w:sz w:val="24"/>
              </w:rPr>
            </w:pPr>
            <w:r w:rsidRPr="00EC253E">
              <w:rPr>
                <w:rFonts w:hint="eastAsia"/>
                <w:sz w:val="24"/>
              </w:rPr>
              <w:t>2-9</w:t>
            </w:r>
            <w:r w:rsidRPr="00EC253E">
              <w:rPr>
                <w:rFonts w:hint="eastAsia"/>
                <w:sz w:val="24"/>
              </w:rPr>
              <w:t>周</w:t>
            </w:r>
          </w:p>
        </w:tc>
        <w:tc>
          <w:tcPr>
            <w:tcW w:w="429" w:type="pct"/>
            <w:vAlign w:val="center"/>
          </w:tcPr>
          <w:p w:rsidR="009759AC" w:rsidRPr="00EC253E" w:rsidRDefault="009759AC" w:rsidP="00063727">
            <w:pPr>
              <w:ind w:left="-57" w:right="-57"/>
              <w:jc w:val="center"/>
              <w:rPr>
                <w:sz w:val="24"/>
              </w:rPr>
            </w:pPr>
            <w:r w:rsidRPr="00EC253E">
              <w:rPr>
                <w:rFonts w:hint="eastAsia"/>
                <w:sz w:val="24"/>
              </w:rPr>
              <w:t>全体学生</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44</w:t>
            </w:r>
          </w:p>
        </w:tc>
        <w:tc>
          <w:tcPr>
            <w:tcW w:w="785" w:type="pct"/>
            <w:vAlign w:val="center"/>
          </w:tcPr>
          <w:p w:rsidR="009759AC" w:rsidRPr="00EC253E" w:rsidRDefault="009759AC" w:rsidP="00063727">
            <w:pPr>
              <w:ind w:left="-57" w:right="-57"/>
              <w:jc w:val="center"/>
              <w:rPr>
                <w:sz w:val="24"/>
              </w:rPr>
            </w:pPr>
            <w:r w:rsidRPr="00EC253E">
              <w:rPr>
                <w:rFonts w:hint="eastAsia"/>
                <w:sz w:val="24"/>
              </w:rPr>
              <w:t>资本市场与证券投资</w:t>
            </w:r>
          </w:p>
        </w:tc>
        <w:tc>
          <w:tcPr>
            <w:tcW w:w="457" w:type="pct"/>
            <w:vAlign w:val="center"/>
          </w:tcPr>
          <w:p w:rsidR="009759AC" w:rsidRPr="00EC253E" w:rsidRDefault="009759AC" w:rsidP="00063727">
            <w:pPr>
              <w:ind w:left="-57" w:right="-57"/>
              <w:jc w:val="center"/>
              <w:rPr>
                <w:sz w:val="24"/>
              </w:rPr>
            </w:pPr>
            <w:r>
              <w:rPr>
                <w:rFonts w:hint="eastAsia"/>
                <w:sz w:val="24"/>
              </w:rPr>
              <w:t>20006220</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sz w:val="24"/>
              </w:rPr>
            </w:pPr>
            <w:r w:rsidRPr="00EC253E">
              <w:rPr>
                <w:rFonts w:hint="eastAsia"/>
                <w:sz w:val="24"/>
              </w:rPr>
              <w:t>四</w:t>
            </w:r>
          </w:p>
        </w:tc>
        <w:tc>
          <w:tcPr>
            <w:tcW w:w="703" w:type="pct"/>
            <w:vAlign w:val="center"/>
          </w:tcPr>
          <w:p w:rsidR="009759AC" w:rsidRPr="006C647D" w:rsidRDefault="009759AC" w:rsidP="00063727">
            <w:pPr>
              <w:ind w:left="-57" w:right="-57"/>
              <w:jc w:val="center"/>
              <w:rPr>
                <w:b/>
                <w:sz w:val="24"/>
              </w:rPr>
            </w:pPr>
            <w:r w:rsidRPr="006C647D">
              <w:rPr>
                <w:rFonts w:hint="eastAsia"/>
                <w:b/>
                <w:bCs/>
                <w:sz w:val="24"/>
              </w:rPr>
              <w:t>18:00-22:00</w:t>
            </w:r>
          </w:p>
        </w:tc>
        <w:tc>
          <w:tcPr>
            <w:tcW w:w="380" w:type="pct"/>
            <w:vAlign w:val="center"/>
          </w:tcPr>
          <w:p w:rsidR="009759AC" w:rsidRPr="00EC253E" w:rsidRDefault="009759AC" w:rsidP="00063727">
            <w:pPr>
              <w:ind w:left="-57" w:right="-57"/>
              <w:jc w:val="center"/>
              <w:rPr>
                <w:sz w:val="24"/>
              </w:rPr>
            </w:pPr>
            <w:r w:rsidRPr="00EC253E">
              <w:rPr>
                <w:rFonts w:hint="eastAsia"/>
                <w:sz w:val="24"/>
              </w:rPr>
              <w:t>科</w:t>
            </w:r>
            <w:r w:rsidRPr="00EC253E">
              <w:rPr>
                <w:rFonts w:hint="eastAsia"/>
                <w:sz w:val="24"/>
              </w:rPr>
              <w:t>B714</w:t>
            </w:r>
          </w:p>
        </w:tc>
        <w:tc>
          <w:tcPr>
            <w:tcW w:w="392" w:type="pct"/>
            <w:vAlign w:val="center"/>
          </w:tcPr>
          <w:p w:rsidR="009759AC" w:rsidRPr="00EC253E" w:rsidRDefault="009759AC" w:rsidP="00063727">
            <w:pPr>
              <w:ind w:left="-57" w:right="-57"/>
              <w:jc w:val="center"/>
              <w:rPr>
                <w:sz w:val="24"/>
              </w:rPr>
            </w:pPr>
            <w:r w:rsidRPr="00EC253E">
              <w:rPr>
                <w:sz w:val="24"/>
              </w:rPr>
              <w:t>王晓明</w:t>
            </w:r>
          </w:p>
        </w:tc>
        <w:tc>
          <w:tcPr>
            <w:tcW w:w="280" w:type="pct"/>
            <w:vAlign w:val="center"/>
          </w:tcPr>
          <w:p w:rsidR="009759AC" w:rsidRPr="00EC253E" w:rsidRDefault="009759AC" w:rsidP="00063727">
            <w:pPr>
              <w:ind w:left="-57" w:right="-57"/>
              <w:jc w:val="center"/>
              <w:rPr>
                <w:sz w:val="24"/>
              </w:rPr>
            </w:pPr>
            <w:r w:rsidRPr="00EC253E">
              <w:rPr>
                <w:rFonts w:hint="eastAsia"/>
                <w:sz w:val="24"/>
              </w:rPr>
              <w:t>副教授</w:t>
            </w:r>
          </w:p>
        </w:tc>
        <w:tc>
          <w:tcPr>
            <w:tcW w:w="440" w:type="pct"/>
            <w:vAlign w:val="center"/>
          </w:tcPr>
          <w:p w:rsidR="009759AC" w:rsidRPr="00EC253E" w:rsidRDefault="009759AC" w:rsidP="00063727">
            <w:pPr>
              <w:ind w:left="-57" w:right="-57"/>
              <w:jc w:val="center"/>
              <w:rPr>
                <w:sz w:val="24"/>
              </w:rPr>
            </w:pPr>
            <w:r w:rsidRPr="00EC253E">
              <w:rPr>
                <w:rFonts w:hint="eastAsia"/>
                <w:sz w:val="24"/>
              </w:rPr>
              <w:t>2-9</w:t>
            </w:r>
            <w:r w:rsidRPr="00EC253E">
              <w:rPr>
                <w:rFonts w:hint="eastAsia"/>
                <w:sz w:val="24"/>
              </w:rPr>
              <w:t>周</w:t>
            </w:r>
          </w:p>
        </w:tc>
        <w:tc>
          <w:tcPr>
            <w:tcW w:w="429" w:type="pct"/>
            <w:vAlign w:val="center"/>
          </w:tcPr>
          <w:p w:rsidR="009759AC" w:rsidRPr="00EC253E" w:rsidRDefault="009759AC" w:rsidP="00063727">
            <w:pPr>
              <w:ind w:left="-57" w:right="-57"/>
              <w:jc w:val="center"/>
              <w:rPr>
                <w:sz w:val="24"/>
              </w:rPr>
            </w:pPr>
            <w:r w:rsidRPr="00EC253E">
              <w:rPr>
                <w:rFonts w:hint="eastAsia"/>
                <w:sz w:val="24"/>
              </w:rPr>
              <w:t>全体学生</w:t>
            </w:r>
          </w:p>
        </w:tc>
      </w:tr>
      <w:tr w:rsidR="00063727" w:rsidRPr="00EC253E" w:rsidTr="00063727">
        <w:trPr>
          <w:trHeight w:val="586"/>
          <w:jc w:val="center"/>
        </w:trPr>
        <w:tc>
          <w:tcPr>
            <w:tcW w:w="250" w:type="pct"/>
            <w:vAlign w:val="center"/>
          </w:tcPr>
          <w:p w:rsidR="009759AC" w:rsidRPr="00EC253E" w:rsidRDefault="009759AC" w:rsidP="00063727">
            <w:pPr>
              <w:ind w:left="-57" w:right="-57"/>
              <w:jc w:val="center"/>
              <w:rPr>
                <w:rFonts w:ascii="宋体" w:hAnsi="宋体"/>
                <w:sz w:val="24"/>
              </w:rPr>
            </w:pPr>
            <w:bookmarkStart w:id="31" w:name="_Hlk491331442"/>
            <w:r w:rsidRPr="00EC253E">
              <w:rPr>
                <w:rFonts w:ascii="宋体" w:hAnsi="宋体" w:hint="eastAsia"/>
                <w:sz w:val="24"/>
              </w:rPr>
              <w:lastRenderedPageBreak/>
              <w:t>45</w:t>
            </w:r>
          </w:p>
        </w:tc>
        <w:tc>
          <w:tcPr>
            <w:tcW w:w="785" w:type="pct"/>
            <w:vAlign w:val="center"/>
          </w:tcPr>
          <w:p w:rsidR="009759AC" w:rsidRPr="00EC253E" w:rsidRDefault="009759AC" w:rsidP="00063727">
            <w:pPr>
              <w:ind w:left="-57" w:right="-57"/>
              <w:jc w:val="center"/>
              <w:rPr>
                <w:sz w:val="24"/>
              </w:rPr>
            </w:pPr>
            <w:r w:rsidRPr="00EC253E">
              <w:rPr>
                <w:rFonts w:hint="eastAsia"/>
                <w:sz w:val="24"/>
              </w:rPr>
              <w:t>金融监管</w:t>
            </w:r>
          </w:p>
        </w:tc>
        <w:tc>
          <w:tcPr>
            <w:tcW w:w="457" w:type="pct"/>
            <w:vAlign w:val="center"/>
          </w:tcPr>
          <w:p w:rsidR="009759AC" w:rsidRPr="00EC253E" w:rsidRDefault="009759AC" w:rsidP="00063727">
            <w:pPr>
              <w:ind w:left="-57" w:right="-57"/>
              <w:jc w:val="center"/>
              <w:rPr>
                <w:sz w:val="24"/>
              </w:rPr>
            </w:pPr>
            <w:r>
              <w:rPr>
                <w:rFonts w:hint="eastAsia"/>
                <w:sz w:val="24"/>
              </w:rPr>
              <w:t>200062</w:t>
            </w:r>
            <w:r w:rsidR="00D2537D">
              <w:rPr>
                <w:rFonts w:hint="eastAsia"/>
                <w:sz w:val="24"/>
              </w:rPr>
              <w:t>51</w:t>
            </w:r>
          </w:p>
        </w:tc>
        <w:tc>
          <w:tcPr>
            <w:tcW w:w="141"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9759AC" w:rsidRPr="00EC253E" w:rsidRDefault="009759AC"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9759AC" w:rsidRPr="00EC253E" w:rsidRDefault="009759AC" w:rsidP="00063727">
            <w:pPr>
              <w:ind w:left="-57" w:right="-57"/>
              <w:jc w:val="center"/>
              <w:rPr>
                <w:sz w:val="24"/>
              </w:rPr>
            </w:pPr>
            <w:r w:rsidRPr="00EC253E">
              <w:rPr>
                <w:rFonts w:hint="eastAsia"/>
                <w:sz w:val="24"/>
              </w:rPr>
              <w:t>日</w:t>
            </w:r>
          </w:p>
        </w:tc>
        <w:tc>
          <w:tcPr>
            <w:tcW w:w="703" w:type="pct"/>
            <w:vAlign w:val="center"/>
          </w:tcPr>
          <w:p w:rsidR="009759AC" w:rsidRPr="00EC253E" w:rsidRDefault="009759AC" w:rsidP="00063727">
            <w:pPr>
              <w:ind w:left="-57" w:right="-57"/>
              <w:jc w:val="center"/>
              <w:rPr>
                <w:sz w:val="24"/>
              </w:rPr>
            </w:pPr>
            <w:r w:rsidRPr="00EC253E">
              <w:rPr>
                <w:rFonts w:hint="eastAsia"/>
                <w:b/>
                <w:bCs/>
                <w:sz w:val="24"/>
              </w:rPr>
              <w:t>8:30</w:t>
            </w:r>
            <w:r w:rsidRPr="00EC253E">
              <w:rPr>
                <w:rFonts w:hint="eastAsia"/>
                <w:b/>
                <w:bCs/>
                <w:sz w:val="24"/>
              </w:rPr>
              <w:t>—</w:t>
            </w:r>
            <w:r w:rsidRPr="00EC253E">
              <w:rPr>
                <w:rFonts w:hint="eastAsia"/>
                <w:b/>
                <w:bCs/>
                <w:sz w:val="24"/>
              </w:rPr>
              <w:t>12:00</w:t>
            </w:r>
          </w:p>
        </w:tc>
        <w:tc>
          <w:tcPr>
            <w:tcW w:w="380" w:type="pct"/>
            <w:vAlign w:val="center"/>
          </w:tcPr>
          <w:p w:rsidR="009759AC" w:rsidRPr="00EC253E" w:rsidRDefault="009759AC" w:rsidP="00063727">
            <w:pPr>
              <w:ind w:left="-57" w:right="-57"/>
              <w:jc w:val="center"/>
              <w:rPr>
                <w:sz w:val="24"/>
              </w:rPr>
            </w:pPr>
            <w:r w:rsidRPr="00EC253E">
              <w:rPr>
                <w:rFonts w:hint="eastAsia"/>
                <w:sz w:val="24"/>
              </w:rPr>
              <w:t>科</w:t>
            </w:r>
            <w:r w:rsidRPr="00EC253E">
              <w:rPr>
                <w:rFonts w:hint="eastAsia"/>
                <w:sz w:val="24"/>
              </w:rPr>
              <w:t>B714</w:t>
            </w:r>
          </w:p>
        </w:tc>
        <w:tc>
          <w:tcPr>
            <w:tcW w:w="392" w:type="pct"/>
            <w:vAlign w:val="center"/>
          </w:tcPr>
          <w:p w:rsidR="009759AC" w:rsidRPr="00EC253E" w:rsidRDefault="009759AC" w:rsidP="00063727">
            <w:pPr>
              <w:ind w:left="-57" w:right="-57"/>
              <w:jc w:val="center"/>
              <w:rPr>
                <w:sz w:val="24"/>
              </w:rPr>
            </w:pPr>
            <w:r w:rsidRPr="00EC253E">
              <w:rPr>
                <w:sz w:val="24"/>
              </w:rPr>
              <w:t>胡继晔</w:t>
            </w:r>
          </w:p>
        </w:tc>
        <w:tc>
          <w:tcPr>
            <w:tcW w:w="280" w:type="pct"/>
            <w:vAlign w:val="center"/>
          </w:tcPr>
          <w:p w:rsidR="009759AC" w:rsidRPr="00EC253E" w:rsidRDefault="009759AC" w:rsidP="00063727">
            <w:pPr>
              <w:ind w:left="-57" w:right="-57"/>
              <w:jc w:val="center"/>
              <w:rPr>
                <w:sz w:val="24"/>
              </w:rPr>
            </w:pPr>
            <w:r w:rsidRPr="00EC253E">
              <w:rPr>
                <w:rFonts w:hint="eastAsia"/>
                <w:sz w:val="24"/>
              </w:rPr>
              <w:t>教</w:t>
            </w:r>
            <w:r w:rsidR="00731446">
              <w:rPr>
                <w:rFonts w:hint="eastAsia"/>
                <w:sz w:val="24"/>
              </w:rPr>
              <w:t xml:space="preserve">  </w:t>
            </w:r>
            <w:r w:rsidRPr="00EC253E">
              <w:rPr>
                <w:rFonts w:hint="eastAsia"/>
                <w:sz w:val="24"/>
              </w:rPr>
              <w:t>授</w:t>
            </w:r>
          </w:p>
        </w:tc>
        <w:tc>
          <w:tcPr>
            <w:tcW w:w="440" w:type="pct"/>
            <w:vAlign w:val="center"/>
          </w:tcPr>
          <w:p w:rsidR="009759AC" w:rsidRPr="00EC253E" w:rsidRDefault="009759AC" w:rsidP="00063727">
            <w:pPr>
              <w:ind w:left="-57" w:right="-57"/>
              <w:jc w:val="center"/>
              <w:rPr>
                <w:sz w:val="24"/>
              </w:rPr>
            </w:pPr>
            <w:r w:rsidRPr="00EC253E">
              <w:rPr>
                <w:rFonts w:hint="eastAsia"/>
                <w:sz w:val="24"/>
              </w:rPr>
              <w:t>10-17</w:t>
            </w:r>
            <w:r w:rsidRPr="00EC253E">
              <w:rPr>
                <w:rFonts w:hint="eastAsia"/>
                <w:sz w:val="24"/>
              </w:rPr>
              <w:t>周</w:t>
            </w:r>
          </w:p>
        </w:tc>
        <w:tc>
          <w:tcPr>
            <w:tcW w:w="429" w:type="pct"/>
            <w:vAlign w:val="center"/>
          </w:tcPr>
          <w:p w:rsidR="009759AC" w:rsidRPr="00EC253E" w:rsidRDefault="009759AC" w:rsidP="00063727">
            <w:pPr>
              <w:ind w:left="-57" w:right="-57"/>
              <w:jc w:val="center"/>
              <w:rPr>
                <w:sz w:val="24"/>
              </w:rPr>
            </w:pPr>
            <w:r w:rsidRPr="00EC253E">
              <w:rPr>
                <w:rFonts w:hint="eastAsia"/>
                <w:sz w:val="24"/>
              </w:rPr>
              <w:t>全体学生</w:t>
            </w:r>
          </w:p>
        </w:tc>
      </w:tr>
      <w:bookmarkEnd w:id="31"/>
      <w:tr w:rsidR="00063727" w:rsidRPr="00EC253E" w:rsidTr="00063727">
        <w:trPr>
          <w:trHeight w:val="586"/>
          <w:jc w:val="center"/>
        </w:trPr>
        <w:tc>
          <w:tcPr>
            <w:tcW w:w="250"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46</w:t>
            </w:r>
          </w:p>
        </w:tc>
        <w:tc>
          <w:tcPr>
            <w:tcW w:w="785" w:type="pct"/>
            <w:vAlign w:val="center"/>
          </w:tcPr>
          <w:p w:rsidR="00731446" w:rsidRPr="00EC253E" w:rsidRDefault="00731446" w:rsidP="00063727">
            <w:pPr>
              <w:ind w:left="-57" w:right="-57"/>
              <w:jc w:val="center"/>
              <w:rPr>
                <w:sz w:val="24"/>
              </w:rPr>
            </w:pPr>
            <w:r w:rsidRPr="00EC253E">
              <w:rPr>
                <w:rFonts w:hint="eastAsia"/>
                <w:sz w:val="24"/>
              </w:rPr>
              <w:t>商务谈判</w:t>
            </w:r>
          </w:p>
        </w:tc>
        <w:tc>
          <w:tcPr>
            <w:tcW w:w="457" w:type="pct"/>
            <w:vAlign w:val="center"/>
          </w:tcPr>
          <w:p w:rsidR="00731446" w:rsidRPr="00EC253E" w:rsidRDefault="00731446" w:rsidP="00063727">
            <w:pPr>
              <w:ind w:left="-57" w:right="-57"/>
              <w:jc w:val="center"/>
              <w:rPr>
                <w:sz w:val="24"/>
              </w:rPr>
            </w:pPr>
            <w:r>
              <w:rPr>
                <w:rFonts w:hint="eastAsia"/>
                <w:sz w:val="24"/>
              </w:rPr>
              <w:t>20006116</w:t>
            </w:r>
          </w:p>
        </w:tc>
        <w:tc>
          <w:tcPr>
            <w:tcW w:w="141"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731446" w:rsidRPr="00EC253E" w:rsidRDefault="00731446" w:rsidP="00063727">
            <w:pPr>
              <w:ind w:left="-57" w:right="-57"/>
              <w:jc w:val="center"/>
              <w:rPr>
                <w:sz w:val="24"/>
              </w:rPr>
            </w:pPr>
            <w:r w:rsidRPr="00EC253E">
              <w:rPr>
                <w:rFonts w:hint="eastAsia"/>
                <w:sz w:val="24"/>
              </w:rPr>
              <w:t>日</w:t>
            </w:r>
          </w:p>
        </w:tc>
        <w:tc>
          <w:tcPr>
            <w:tcW w:w="703" w:type="pct"/>
            <w:vAlign w:val="center"/>
          </w:tcPr>
          <w:p w:rsidR="00731446" w:rsidRPr="00EC253E" w:rsidRDefault="00731446" w:rsidP="00063727">
            <w:pPr>
              <w:ind w:left="-57" w:right="-57"/>
              <w:jc w:val="center"/>
              <w:rPr>
                <w:b/>
                <w:bCs/>
                <w:sz w:val="24"/>
              </w:rPr>
            </w:pPr>
            <w:r w:rsidRPr="00EC253E">
              <w:rPr>
                <w:rFonts w:hint="eastAsia"/>
                <w:b/>
                <w:bCs/>
                <w:sz w:val="24"/>
              </w:rPr>
              <w:t>8:30</w:t>
            </w:r>
            <w:r w:rsidRPr="00EC253E">
              <w:rPr>
                <w:rFonts w:hint="eastAsia"/>
                <w:b/>
                <w:bCs/>
                <w:sz w:val="24"/>
              </w:rPr>
              <w:t>—</w:t>
            </w:r>
            <w:r w:rsidRPr="00EC253E">
              <w:rPr>
                <w:rFonts w:hint="eastAsia"/>
                <w:b/>
                <w:bCs/>
                <w:sz w:val="24"/>
              </w:rPr>
              <w:t>12:00</w:t>
            </w:r>
          </w:p>
          <w:p w:rsidR="00731446" w:rsidRPr="00EC253E" w:rsidRDefault="00731446" w:rsidP="00063727">
            <w:pPr>
              <w:ind w:left="-57" w:right="-57"/>
              <w:jc w:val="center"/>
              <w:rPr>
                <w:b/>
                <w:bCs/>
                <w:sz w:val="24"/>
              </w:rPr>
            </w:pPr>
            <w:r w:rsidRPr="00EC253E">
              <w:rPr>
                <w:rFonts w:hint="eastAsia"/>
                <w:b/>
                <w:bCs/>
                <w:sz w:val="24"/>
              </w:rPr>
              <w:t>14:00</w:t>
            </w:r>
            <w:r w:rsidRPr="00EC253E">
              <w:rPr>
                <w:rFonts w:hint="eastAsia"/>
                <w:b/>
                <w:bCs/>
                <w:sz w:val="24"/>
              </w:rPr>
              <w:t>—</w:t>
            </w:r>
            <w:r w:rsidRPr="00EC253E">
              <w:rPr>
                <w:rFonts w:hint="eastAsia"/>
                <w:b/>
                <w:bCs/>
                <w:sz w:val="24"/>
              </w:rPr>
              <w:t>17:30</w:t>
            </w:r>
          </w:p>
        </w:tc>
        <w:tc>
          <w:tcPr>
            <w:tcW w:w="380" w:type="pct"/>
            <w:vAlign w:val="center"/>
          </w:tcPr>
          <w:p w:rsidR="00731446" w:rsidRPr="00EC253E" w:rsidRDefault="00731446" w:rsidP="00063727">
            <w:pPr>
              <w:ind w:left="-57" w:right="-57"/>
              <w:jc w:val="center"/>
              <w:rPr>
                <w:sz w:val="24"/>
              </w:rPr>
            </w:pPr>
            <w:r w:rsidRPr="00EC253E">
              <w:rPr>
                <w:rFonts w:hint="eastAsia"/>
                <w:sz w:val="24"/>
              </w:rPr>
              <w:t>科地</w:t>
            </w:r>
            <w:r w:rsidRPr="00EC253E">
              <w:rPr>
                <w:rFonts w:hint="eastAsia"/>
                <w:sz w:val="24"/>
              </w:rPr>
              <w:t>102</w:t>
            </w:r>
          </w:p>
        </w:tc>
        <w:tc>
          <w:tcPr>
            <w:tcW w:w="392" w:type="pct"/>
            <w:vAlign w:val="center"/>
          </w:tcPr>
          <w:p w:rsidR="00731446" w:rsidRPr="00EC253E" w:rsidRDefault="00731446" w:rsidP="00063727">
            <w:pPr>
              <w:ind w:left="-57" w:right="-57"/>
              <w:jc w:val="center"/>
              <w:rPr>
                <w:sz w:val="24"/>
              </w:rPr>
            </w:pPr>
            <w:r w:rsidRPr="00EC253E">
              <w:rPr>
                <w:sz w:val="24"/>
              </w:rPr>
              <w:t>张淑静</w:t>
            </w:r>
          </w:p>
        </w:tc>
        <w:tc>
          <w:tcPr>
            <w:tcW w:w="280" w:type="pct"/>
            <w:vAlign w:val="center"/>
          </w:tcPr>
          <w:p w:rsidR="00731446" w:rsidRPr="00EC253E" w:rsidRDefault="00731446" w:rsidP="00063727">
            <w:pPr>
              <w:ind w:left="-57" w:right="-57"/>
              <w:jc w:val="center"/>
              <w:rPr>
                <w:sz w:val="24"/>
              </w:rPr>
            </w:pPr>
            <w:r w:rsidRPr="00EC253E">
              <w:rPr>
                <w:rFonts w:hint="eastAsia"/>
                <w:sz w:val="24"/>
              </w:rPr>
              <w:t>教</w:t>
            </w:r>
            <w:r>
              <w:rPr>
                <w:rFonts w:hint="eastAsia"/>
                <w:sz w:val="24"/>
              </w:rPr>
              <w:t xml:space="preserve">  </w:t>
            </w:r>
            <w:r w:rsidRPr="00EC253E">
              <w:rPr>
                <w:rFonts w:hint="eastAsia"/>
                <w:sz w:val="24"/>
              </w:rPr>
              <w:t>授</w:t>
            </w:r>
          </w:p>
        </w:tc>
        <w:tc>
          <w:tcPr>
            <w:tcW w:w="440" w:type="pct"/>
            <w:vAlign w:val="center"/>
          </w:tcPr>
          <w:p w:rsidR="00731446" w:rsidRPr="00EC253E" w:rsidRDefault="00731446" w:rsidP="00063727">
            <w:pPr>
              <w:ind w:left="-57" w:right="-57"/>
              <w:jc w:val="center"/>
              <w:rPr>
                <w:sz w:val="24"/>
              </w:rPr>
            </w:pPr>
            <w:r w:rsidRPr="00EC253E">
              <w:rPr>
                <w:rFonts w:hint="eastAsia"/>
                <w:sz w:val="24"/>
              </w:rPr>
              <w:t>2-5</w:t>
            </w:r>
            <w:r w:rsidRPr="00EC253E">
              <w:rPr>
                <w:rFonts w:hint="eastAsia"/>
                <w:sz w:val="24"/>
              </w:rPr>
              <w:t>周</w:t>
            </w:r>
          </w:p>
        </w:tc>
        <w:tc>
          <w:tcPr>
            <w:tcW w:w="429" w:type="pct"/>
            <w:vAlign w:val="center"/>
          </w:tcPr>
          <w:p w:rsidR="00731446" w:rsidRPr="00EC253E" w:rsidRDefault="00731446" w:rsidP="00063727">
            <w:pPr>
              <w:ind w:left="-57" w:right="-57"/>
              <w:jc w:val="center"/>
              <w:rPr>
                <w:sz w:val="24"/>
              </w:rPr>
            </w:pPr>
            <w:r w:rsidRPr="00EC253E">
              <w:rPr>
                <w:rFonts w:hint="eastAsia"/>
                <w:sz w:val="24"/>
              </w:rPr>
              <w:t>全体学生</w:t>
            </w:r>
          </w:p>
        </w:tc>
      </w:tr>
      <w:tr w:rsidR="00063727" w:rsidRPr="00EC253E" w:rsidTr="00063727">
        <w:trPr>
          <w:trHeight w:val="586"/>
          <w:jc w:val="center"/>
        </w:trPr>
        <w:tc>
          <w:tcPr>
            <w:tcW w:w="250"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47</w:t>
            </w:r>
          </w:p>
        </w:tc>
        <w:tc>
          <w:tcPr>
            <w:tcW w:w="785" w:type="pct"/>
            <w:vAlign w:val="center"/>
          </w:tcPr>
          <w:p w:rsidR="00731446" w:rsidRPr="00EC253E" w:rsidRDefault="00731446" w:rsidP="00063727">
            <w:pPr>
              <w:ind w:left="-57" w:right="-57"/>
              <w:jc w:val="center"/>
              <w:rPr>
                <w:sz w:val="24"/>
              </w:rPr>
            </w:pPr>
            <w:r w:rsidRPr="00892D45">
              <w:rPr>
                <w:rFonts w:hint="eastAsia"/>
                <w:sz w:val="24"/>
              </w:rPr>
              <w:t>互联网金融及其监管</w:t>
            </w:r>
          </w:p>
        </w:tc>
        <w:tc>
          <w:tcPr>
            <w:tcW w:w="457" w:type="pct"/>
            <w:vAlign w:val="center"/>
          </w:tcPr>
          <w:p w:rsidR="00731446" w:rsidRPr="00EC253E" w:rsidRDefault="00731446" w:rsidP="00063727">
            <w:pPr>
              <w:ind w:left="-57" w:right="-57"/>
              <w:jc w:val="center"/>
              <w:rPr>
                <w:sz w:val="24"/>
              </w:rPr>
            </w:pPr>
            <w:r w:rsidRPr="00E1086B">
              <w:rPr>
                <w:rFonts w:hint="eastAsia"/>
                <w:sz w:val="24"/>
              </w:rPr>
              <w:t>20006250</w:t>
            </w:r>
          </w:p>
        </w:tc>
        <w:tc>
          <w:tcPr>
            <w:tcW w:w="141" w:type="pct"/>
            <w:vAlign w:val="center"/>
          </w:tcPr>
          <w:p w:rsidR="00731446" w:rsidRPr="00EC253E" w:rsidRDefault="00731446" w:rsidP="00063727">
            <w:pPr>
              <w:ind w:left="-57" w:right="-57"/>
              <w:jc w:val="center"/>
              <w:rPr>
                <w:rFonts w:ascii="宋体" w:hAnsi="宋体"/>
                <w:sz w:val="24"/>
              </w:rPr>
            </w:pPr>
            <w:r w:rsidRPr="00E1086B">
              <w:rPr>
                <w:rFonts w:ascii="宋体" w:hAnsi="宋体" w:hint="eastAsia"/>
                <w:sz w:val="24"/>
              </w:rPr>
              <w:t>1</w:t>
            </w:r>
          </w:p>
        </w:tc>
        <w:tc>
          <w:tcPr>
            <w:tcW w:w="274" w:type="pct"/>
            <w:vAlign w:val="center"/>
          </w:tcPr>
          <w:p w:rsidR="00731446" w:rsidRPr="00EC253E" w:rsidRDefault="00731446" w:rsidP="00063727">
            <w:pPr>
              <w:ind w:left="-57" w:right="-57"/>
              <w:jc w:val="center"/>
              <w:rPr>
                <w:rFonts w:ascii="宋体" w:hAnsi="宋体"/>
                <w:sz w:val="24"/>
              </w:rPr>
            </w:pPr>
            <w:r w:rsidRPr="00E1086B">
              <w:rPr>
                <w:rFonts w:ascii="宋体" w:hAnsi="宋体" w:hint="eastAsia"/>
                <w:sz w:val="24"/>
              </w:rPr>
              <w:t>选修</w:t>
            </w:r>
          </w:p>
        </w:tc>
        <w:tc>
          <w:tcPr>
            <w:tcW w:w="124" w:type="pct"/>
            <w:vAlign w:val="center"/>
          </w:tcPr>
          <w:p w:rsidR="00731446" w:rsidRPr="00EC253E" w:rsidRDefault="00731446" w:rsidP="00063727">
            <w:pPr>
              <w:ind w:left="-57" w:right="-57"/>
              <w:jc w:val="center"/>
              <w:rPr>
                <w:rFonts w:ascii="宋体" w:hAnsi="宋体"/>
                <w:sz w:val="24"/>
              </w:rPr>
            </w:pPr>
            <w:r w:rsidRPr="00E1086B">
              <w:rPr>
                <w:rFonts w:ascii="宋体" w:hAnsi="宋体" w:hint="eastAsia"/>
                <w:sz w:val="24"/>
              </w:rPr>
              <w:t>2</w:t>
            </w:r>
          </w:p>
        </w:tc>
        <w:tc>
          <w:tcPr>
            <w:tcW w:w="186" w:type="pct"/>
            <w:vAlign w:val="center"/>
          </w:tcPr>
          <w:p w:rsidR="00731446" w:rsidRPr="00EC253E" w:rsidRDefault="00731446" w:rsidP="00063727">
            <w:pPr>
              <w:ind w:left="-57" w:right="-57"/>
              <w:jc w:val="center"/>
              <w:rPr>
                <w:rFonts w:ascii="宋体" w:hAnsi="宋体"/>
                <w:sz w:val="24"/>
              </w:rPr>
            </w:pPr>
            <w:r w:rsidRPr="00E1086B">
              <w:rPr>
                <w:rFonts w:ascii="宋体" w:hAnsi="宋体" w:hint="eastAsia"/>
                <w:sz w:val="24"/>
              </w:rPr>
              <w:t>32</w:t>
            </w:r>
          </w:p>
        </w:tc>
        <w:tc>
          <w:tcPr>
            <w:tcW w:w="162" w:type="pct"/>
            <w:vAlign w:val="center"/>
          </w:tcPr>
          <w:p w:rsidR="00731446" w:rsidRPr="00EC253E" w:rsidRDefault="00731446" w:rsidP="00063727">
            <w:pPr>
              <w:ind w:left="-57" w:right="-57"/>
              <w:jc w:val="center"/>
              <w:rPr>
                <w:sz w:val="24"/>
              </w:rPr>
            </w:pPr>
            <w:r w:rsidRPr="00E1086B">
              <w:rPr>
                <w:rFonts w:hint="eastAsia"/>
                <w:sz w:val="24"/>
              </w:rPr>
              <w:t>二</w:t>
            </w:r>
          </w:p>
        </w:tc>
        <w:tc>
          <w:tcPr>
            <w:tcW w:w="703" w:type="pct"/>
            <w:vAlign w:val="center"/>
          </w:tcPr>
          <w:p w:rsidR="00731446" w:rsidRPr="00EC253E" w:rsidRDefault="00731446" w:rsidP="00063727">
            <w:pPr>
              <w:ind w:left="-57" w:right="-57"/>
              <w:jc w:val="center"/>
              <w:rPr>
                <w:sz w:val="24"/>
              </w:rPr>
            </w:pPr>
            <w:r w:rsidRPr="00E1086B">
              <w:rPr>
                <w:rFonts w:hint="eastAsia"/>
                <w:b/>
                <w:bCs/>
                <w:sz w:val="24"/>
              </w:rPr>
              <w:t>18:30</w:t>
            </w:r>
            <w:r w:rsidRPr="00E1086B">
              <w:rPr>
                <w:rFonts w:hint="eastAsia"/>
                <w:b/>
                <w:bCs/>
                <w:sz w:val="24"/>
              </w:rPr>
              <w:t>—</w:t>
            </w:r>
            <w:r w:rsidRPr="00E1086B">
              <w:rPr>
                <w:rFonts w:hint="eastAsia"/>
                <w:b/>
                <w:bCs/>
                <w:sz w:val="24"/>
              </w:rPr>
              <w:t>22:00</w:t>
            </w:r>
          </w:p>
        </w:tc>
        <w:tc>
          <w:tcPr>
            <w:tcW w:w="380" w:type="pct"/>
            <w:vAlign w:val="center"/>
          </w:tcPr>
          <w:p w:rsidR="00731446" w:rsidRPr="00EC253E" w:rsidRDefault="00731446" w:rsidP="00063727">
            <w:pPr>
              <w:ind w:left="-57" w:right="-57"/>
              <w:jc w:val="center"/>
              <w:rPr>
                <w:sz w:val="24"/>
              </w:rPr>
            </w:pPr>
            <w:r w:rsidRPr="00E1086B">
              <w:rPr>
                <w:rFonts w:hint="eastAsia"/>
                <w:sz w:val="24"/>
              </w:rPr>
              <w:t>科</w:t>
            </w:r>
            <w:r w:rsidRPr="00E1086B">
              <w:rPr>
                <w:rFonts w:hint="eastAsia"/>
                <w:sz w:val="24"/>
              </w:rPr>
              <w:t>B714</w:t>
            </w:r>
          </w:p>
        </w:tc>
        <w:tc>
          <w:tcPr>
            <w:tcW w:w="392" w:type="pct"/>
            <w:vAlign w:val="center"/>
          </w:tcPr>
          <w:p w:rsidR="00731446" w:rsidRPr="00EC253E" w:rsidRDefault="00731446" w:rsidP="00063727">
            <w:pPr>
              <w:ind w:left="-57" w:right="-57"/>
              <w:jc w:val="center"/>
              <w:rPr>
                <w:sz w:val="24"/>
              </w:rPr>
            </w:pPr>
            <w:r w:rsidRPr="00E1086B">
              <w:rPr>
                <w:rFonts w:hint="eastAsia"/>
                <w:sz w:val="24"/>
              </w:rPr>
              <w:t>李爱君</w:t>
            </w:r>
            <w:r w:rsidR="007A168A">
              <w:rPr>
                <w:rFonts w:hint="eastAsia"/>
                <w:sz w:val="24"/>
              </w:rPr>
              <w:t>胡继晔</w:t>
            </w:r>
          </w:p>
        </w:tc>
        <w:tc>
          <w:tcPr>
            <w:tcW w:w="280" w:type="pct"/>
            <w:vAlign w:val="center"/>
          </w:tcPr>
          <w:p w:rsidR="00731446" w:rsidRPr="00EC253E" w:rsidRDefault="00731446" w:rsidP="00063727">
            <w:pPr>
              <w:ind w:left="-57" w:right="-57"/>
              <w:jc w:val="center"/>
              <w:rPr>
                <w:sz w:val="24"/>
              </w:rPr>
            </w:pPr>
            <w:r w:rsidRPr="00E1086B">
              <w:rPr>
                <w:rFonts w:hint="eastAsia"/>
                <w:sz w:val="24"/>
              </w:rPr>
              <w:t>教</w:t>
            </w:r>
            <w:r>
              <w:rPr>
                <w:rFonts w:hint="eastAsia"/>
                <w:sz w:val="24"/>
              </w:rPr>
              <w:t xml:space="preserve">  </w:t>
            </w:r>
            <w:r w:rsidRPr="00E1086B">
              <w:rPr>
                <w:rFonts w:hint="eastAsia"/>
                <w:sz w:val="24"/>
              </w:rPr>
              <w:t>授</w:t>
            </w:r>
          </w:p>
        </w:tc>
        <w:tc>
          <w:tcPr>
            <w:tcW w:w="440" w:type="pct"/>
            <w:vAlign w:val="center"/>
          </w:tcPr>
          <w:p w:rsidR="00731446" w:rsidRPr="00EC253E" w:rsidRDefault="00731446" w:rsidP="00063727">
            <w:pPr>
              <w:ind w:left="-57" w:right="-57"/>
              <w:jc w:val="center"/>
              <w:rPr>
                <w:sz w:val="24"/>
              </w:rPr>
            </w:pPr>
            <w:r w:rsidRPr="00E1086B">
              <w:rPr>
                <w:rFonts w:hint="eastAsia"/>
                <w:sz w:val="24"/>
              </w:rPr>
              <w:t>10-17</w:t>
            </w:r>
            <w:r w:rsidRPr="00E1086B">
              <w:rPr>
                <w:rFonts w:hint="eastAsia"/>
                <w:sz w:val="24"/>
              </w:rPr>
              <w:t>周</w:t>
            </w:r>
          </w:p>
        </w:tc>
        <w:tc>
          <w:tcPr>
            <w:tcW w:w="429" w:type="pct"/>
            <w:vAlign w:val="center"/>
          </w:tcPr>
          <w:p w:rsidR="00731446" w:rsidRPr="00EC253E" w:rsidRDefault="00731446" w:rsidP="00063727">
            <w:pPr>
              <w:ind w:left="-57" w:right="-57"/>
              <w:jc w:val="center"/>
              <w:rPr>
                <w:sz w:val="24"/>
              </w:rPr>
            </w:pPr>
            <w:r w:rsidRPr="00E1086B">
              <w:rPr>
                <w:rFonts w:hint="eastAsia"/>
                <w:sz w:val="24"/>
              </w:rPr>
              <w:t>全体学生</w:t>
            </w:r>
          </w:p>
        </w:tc>
      </w:tr>
      <w:tr w:rsidR="00063727" w:rsidRPr="00EC253E" w:rsidTr="00063727">
        <w:trPr>
          <w:trHeight w:val="586"/>
          <w:jc w:val="center"/>
        </w:trPr>
        <w:tc>
          <w:tcPr>
            <w:tcW w:w="250" w:type="pct"/>
            <w:vAlign w:val="center"/>
          </w:tcPr>
          <w:p w:rsidR="00731446" w:rsidRPr="00EC253E" w:rsidRDefault="00731446" w:rsidP="00063727">
            <w:pPr>
              <w:ind w:left="-57" w:right="-57"/>
              <w:jc w:val="center"/>
              <w:rPr>
                <w:rFonts w:ascii="宋体" w:hAnsi="宋体"/>
                <w:sz w:val="24"/>
              </w:rPr>
            </w:pPr>
            <w:bookmarkStart w:id="32" w:name="_Hlk491331460"/>
            <w:r w:rsidRPr="00EC253E">
              <w:rPr>
                <w:rFonts w:ascii="宋体" w:hAnsi="宋体" w:hint="eastAsia"/>
                <w:sz w:val="24"/>
              </w:rPr>
              <w:t>48</w:t>
            </w:r>
          </w:p>
        </w:tc>
        <w:tc>
          <w:tcPr>
            <w:tcW w:w="785" w:type="pct"/>
            <w:vAlign w:val="center"/>
          </w:tcPr>
          <w:p w:rsidR="00731446" w:rsidRPr="00EC253E" w:rsidRDefault="00731446" w:rsidP="00063727">
            <w:pPr>
              <w:ind w:left="-57" w:right="-57"/>
              <w:jc w:val="center"/>
              <w:rPr>
                <w:sz w:val="24"/>
                <w:highlight w:val="red"/>
              </w:rPr>
            </w:pPr>
            <w:r w:rsidRPr="00EC253E">
              <w:rPr>
                <w:rFonts w:hint="eastAsia"/>
                <w:sz w:val="24"/>
              </w:rPr>
              <w:t>能源产业</w:t>
            </w:r>
          </w:p>
        </w:tc>
        <w:tc>
          <w:tcPr>
            <w:tcW w:w="457" w:type="pct"/>
            <w:vAlign w:val="center"/>
          </w:tcPr>
          <w:p w:rsidR="00731446" w:rsidRPr="00E1086B" w:rsidRDefault="00731446" w:rsidP="00063727">
            <w:pPr>
              <w:ind w:left="-57" w:right="-57"/>
              <w:jc w:val="center"/>
              <w:rPr>
                <w:sz w:val="24"/>
              </w:rPr>
            </w:pPr>
            <w:r>
              <w:rPr>
                <w:rFonts w:hint="eastAsia"/>
                <w:sz w:val="24"/>
              </w:rPr>
              <w:t>20006223</w:t>
            </w:r>
          </w:p>
        </w:tc>
        <w:tc>
          <w:tcPr>
            <w:tcW w:w="141" w:type="pct"/>
            <w:vAlign w:val="center"/>
          </w:tcPr>
          <w:p w:rsidR="00731446" w:rsidRPr="00E1086B" w:rsidRDefault="0073144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731446" w:rsidRPr="00E1086B" w:rsidRDefault="0073144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731446" w:rsidRPr="00E1086B" w:rsidRDefault="0073144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731446" w:rsidRPr="00E1086B" w:rsidRDefault="0073144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731446" w:rsidRPr="00E1086B" w:rsidRDefault="00731446" w:rsidP="00063727">
            <w:pPr>
              <w:ind w:left="-57" w:right="-57"/>
              <w:jc w:val="center"/>
              <w:rPr>
                <w:sz w:val="24"/>
              </w:rPr>
            </w:pPr>
            <w:r w:rsidRPr="00EC253E">
              <w:rPr>
                <w:rFonts w:hint="eastAsia"/>
                <w:sz w:val="24"/>
              </w:rPr>
              <w:t>六</w:t>
            </w:r>
          </w:p>
        </w:tc>
        <w:tc>
          <w:tcPr>
            <w:tcW w:w="703" w:type="pct"/>
            <w:vAlign w:val="center"/>
          </w:tcPr>
          <w:p w:rsidR="00731446" w:rsidRPr="00E1086B" w:rsidRDefault="00731446" w:rsidP="00063727">
            <w:pPr>
              <w:ind w:left="-57" w:right="-57"/>
              <w:jc w:val="center"/>
              <w:rPr>
                <w:b/>
                <w:bCs/>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731446" w:rsidRPr="00E1086B" w:rsidRDefault="00731446" w:rsidP="00063727">
            <w:pPr>
              <w:ind w:left="-57" w:right="-57"/>
              <w:jc w:val="center"/>
              <w:rPr>
                <w:sz w:val="24"/>
              </w:rPr>
            </w:pPr>
            <w:r w:rsidRPr="00EC253E">
              <w:rPr>
                <w:rFonts w:hint="eastAsia"/>
                <w:sz w:val="24"/>
              </w:rPr>
              <w:t>科</w:t>
            </w:r>
            <w:r w:rsidRPr="00EC253E">
              <w:rPr>
                <w:rFonts w:hint="eastAsia"/>
                <w:sz w:val="24"/>
              </w:rPr>
              <w:t>B715</w:t>
            </w:r>
          </w:p>
        </w:tc>
        <w:tc>
          <w:tcPr>
            <w:tcW w:w="392" w:type="pct"/>
            <w:vAlign w:val="center"/>
          </w:tcPr>
          <w:p w:rsidR="00731446" w:rsidRPr="00E1086B" w:rsidRDefault="00731446" w:rsidP="00063727">
            <w:pPr>
              <w:ind w:left="-57" w:right="-57"/>
              <w:jc w:val="center"/>
              <w:rPr>
                <w:sz w:val="24"/>
              </w:rPr>
            </w:pPr>
            <w:r w:rsidRPr="00EC253E">
              <w:rPr>
                <w:sz w:val="24"/>
              </w:rPr>
              <w:t>王大地</w:t>
            </w:r>
          </w:p>
        </w:tc>
        <w:tc>
          <w:tcPr>
            <w:tcW w:w="280" w:type="pct"/>
            <w:vAlign w:val="center"/>
          </w:tcPr>
          <w:p w:rsidR="00731446" w:rsidRPr="00E1086B" w:rsidRDefault="00731446" w:rsidP="00063727">
            <w:pPr>
              <w:ind w:left="-57" w:right="-57"/>
              <w:jc w:val="center"/>
              <w:rPr>
                <w:sz w:val="24"/>
              </w:rPr>
            </w:pPr>
            <w:r w:rsidRPr="00EC253E">
              <w:rPr>
                <w:rFonts w:hint="eastAsia"/>
                <w:sz w:val="24"/>
              </w:rPr>
              <w:t>副教授</w:t>
            </w:r>
          </w:p>
        </w:tc>
        <w:tc>
          <w:tcPr>
            <w:tcW w:w="440" w:type="pct"/>
            <w:vAlign w:val="center"/>
          </w:tcPr>
          <w:p w:rsidR="00731446" w:rsidRPr="00E1086B" w:rsidRDefault="00731446" w:rsidP="00063727">
            <w:pPr>
              <w:ind w:left="-57" w:right="-57"/>
              <w:jc w:val="center"/>
              <w:rPr>
                <w:sz w:val="24"/>
              </w:rPr>
            </w:pPr>
            <w:r w:rsidRPr="00EC253E">
              <w:rPr>
                <w:rFonts w:hint="eastAsia"/>
                <w:sz w:val="24"/>
              </w:rPr>
              <w:t>10-17</w:t>
            </w:r>
            <w:r w:rsidRPr="00EC253E">
              <w:rPr>
                <w:rFonts w:hint="eastAsia"/>
                <w:sz w:val="24"/>
              </w:rPr>
              <w:t>周</w:t>
            </w:r>
          </w:p>
        </w:tc>
        <w:tc>
          <w:tcPr>
            <w:tcW w:w="429" w:type="pct"/>
            <w:vAlign w:val="center"/>
          </w:tcPr>
          <w:p w:rsidR="00731446" w:rsidRPr="00E1086B" w:rsidRDefault="00731446" w:rsidP="00063727">
            <w:pPr>
              <w:ind w:left="-57" w:right="-57"/>
              <w:jc w:val="center"/>
              <w:rPr>
                <w:sz w:val="24"/>
              </w:rPr>
            </w:pPr>
            <w:r w:rsidRPr="00EC253E">
              <w:rPr>
                <w:rFonts w:hint="eastAsia"/>
                <w:sz w:val="24"/>
              </w:rPr>
              <w:t>全体学生</w:t>
            </w:r>
          </w:p>
        </w:tc>
      </w:tr>
      <w:bookmarkEnd w:id="32"/>
      <w:tr w:rsidR="00063727" w:rsidRPr="00EC253E" w:rsidTr="00063727">
        <w:trPr>
          <w:trHeight w:val="586"/>
          <w:jc w:val="center"/>
        </w:trPr>
        <w:tc>
          <w:tcPr>
            <w:tcW w:w="250"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49</w:t>
            </w:r>
          </w:p>
        </w:tc>
        <w:tc>
          <w:tcPr>
            <w:tcW w:w="785" w:type="pct"/>
            <w:vAlign w:val="center"/>
          </w:tcPr>
          <w:p w:rsidR="00731446" w:rsidRPr="00EC253E" w:rsidRDefault="00731446" w:rsidP="00063727">
            <w:pPr>
              <w:ind w:left="-57" w:right="-57"/>
              <w:jc w:val="center"/>
              <w:rPr>
                <w:sz w:val="24"/>
              </w:rPr>
            </w:pPr>
            <w:r w:rsidRPr="00660654">
              <w:rPr>
                <w:rFonts w:hint="eastAsia"/>
                <w:sz w:val="24"/>
              </w:rPr>
              <w:t>财务报表分析</w:t>
            </w:r>
          </w:p>
        </w:tc>
        <w:tc>
          <w:tcPr>
            <w:tcW w:w="457" w:type="pct"/>
            <w:vAlign w:val="center"/>
          </w:tcPr>
          <w:p w:rsidR="00731446" w:rsidRPr="00EC253E" w:rsidRDefault="00731446" w:rsidP="00063727">
            <w:pPr>
              <w:ind w:left="-57" w:right="-57"/>
              <w:jc w:val="center"/>
              <w:rPr>
                <w:sz w:val="24"/>
              </w:rPr>
            </w:pPr>
            <w:r>
              <w:rPr>
                <w:rFonts w:hint="eastAsia"/>
                <w:sz w:val="24"/>
              </w:rPr>
              <w:t>20006176</w:t>
            </w:r>
          </w:p>
        </w:tc>
        <w:tc>
          <w:tcPr>
            <w:tcW w:w="141" w:type="pct"/>
            <w:vAlign w:val="center"/>
          </w:tcPr>
          <w:p w:rsidR="00731446" w:rsidRPr="00EC253E" w:rsidRDefault="00731446" w:rsidP="00063727">
            <w:pPr>
              <w:ind w:left="-57" w:right="-57"/>
              <w:jc w:val="center"/>
              <w:rPr>
                <w:rFonts w:ascii="宋体" w:hAnsi="宋体"/>
                <w:sz w:val="24"/>
              </w:rPr>
            </w:pPr>
            <w:r w:rsidRPr="00E1086B">
              <w:rPr>
                <w:rFonts w:ascii="宋体" w:hAnsi="宋体" w:hint="eastAsia"/>
                <w:sz w:val="24"/>
              </w:rPr>
              <w:t>1</w:t>
            </w:r>
          </w:p>
        </w:tc>
        <w:tc>
          <w:tcPr>
            <w:tcW w:w="274" w:type="pct"/>
            <w:vAlign w:val="center"/>
          </w:tcPr>
          <w:p w:rsidR="00731446" w:rsidRPr="00EC253E" w:rsidRDefault="00731446" w:rsidP="00063727">
            <w:pPr>
              <w:ind w:left="-57" w:right="-57"/>
              <w:jc w:val="center"/>
              <w:rPr>
                <w:rFonts w:ascii="宋体" w:hAnsi="宋体"/>
                <w:sz w:val="24"/>
              </w:rPr>
            </w:pPr>
            <w:r w:rsidRPr="00E1086B">
              <w:rPr>
                <w:rFonts w:ascii="宋体" w:hAnsi="宋体" w:hint="eastAsia"/>
                <w:sz w:val="24"/>
              </w:rPr>
              <w:t>选修</w:t>
            </w:r>
          </w:p>
        </w:tc>
        <w:tc>
          <w:tcPr>
            <w:tcW w:w="124" w:type="pct"/>
            <w:vAlign w:val="center"/>
          </w:tcPr>
          <w:p w:rsidR="00731446" w:rsidRPr="00EC253E" w:rsidRDefault="00731446" w:rsidP="00063727">
            <w:pPr>
              <w:ind w:left="-57" w:right="-57"/>
              <w:jc w:val="center"/>
              <w:rPr>
                <w:rFonts w:ascii="宋体" w:hAnsi="宋体"/>
                <w:sz w:val="24"/>
              </w:rPr>
            </w:pPr>
            <w:r w:rsidRPr="00E1086B">
              <w:rPr>
                <w:rFonts w:ascii="宋体" w:hAnsi="宋体" w:hint="eastAsia"/>
                <w:sz w:val="24"/>
              </w:rPr>
              <w:t>2</w:t>
            </w:r>
          </w:p>
        </w:tc>
        <w:tc>
          <w:tcPr>
            <w:tcW w:w="186" w:type="pct"/>
            <w:vAlign w:val="center"/>
          </w:tcPr>
          <w:p w:rsidR="00731446" w:rsidRPr="00EC253E" w:rsidRDefault="00731446" w:rsidP="00063727">
            <w:pPr>
              <w:ind w:left="-57" w:right="-57"/>
              <w:jc w:val="center"/>
              <w:rPr>
                <w:rFonts w:ascii="宋体" w:hAnsi="宋体"/>
                <w:sz w:val="24"/>
              </w:rPr>
            </w:pPr>
            <w:r w:rsidRPr="00E1086B">
              <w:rPr>
                <w:rFonts w:ascii="宋体" w:hAnsi="宋体" w:hint="eastAsia"/>
                <w:sz w:val="24"/>
              </w:rPr>
              <w:t>32</w:t>
            </w:r>
          </w:p>
        </w:tc>
        <w:tc>
          <w:tcPr>
            <w:tcW w:w="162" w:type="pct"/>
            <w:vAlign w:val="center"/>
          </w:tcPr>
          <w:p w:rsidR="00731446" w:rsidRPr="00EC253E" w:rsidRDefault="00731446" w:rsidP="00063727">
            <w:pPr>
              <w:ind w:left="-57" w:right="-57"/>
              <w:jc w:val="center"/>
              <w:rPr>
                <w:sz w:val="24"/>
              </w:rPr>
            </w:pPr>
            <w:r w:rsidRPr="00E1086B">
              <w:rPr>
                <w:rFonts w:hint="eastAsia"/>
                <w:sz w:val="24"/>
              </w:rPr>
              <w:t>六</w:t>
            </w:r>
          </w:p>
        </w:tc>
        <w:tc>
          <w:tcPr>
            <w:tcW w:w="703" w:type="pct"/>
            <w:vAlign w:val="center"/>
          </w:tcPr>
          <w:p w:rsidR="00731446" w:rsidRPr="00EC253E" w:rsidRDefault="00731446" w:rsidP="00063727">
            <w:pPr>
              <w:ind w:left="-57" w:right="-57"/>
              <w:jc w:val="center"/>
              <w:rPr>
                <w:sz w:val="24"/>
              </w:rPr>
            </w:pPr>
            <w:r w:rsidRPr="00E1086B">
              <w:rPr>
                <w:rFonts w:hint="eastAsia"/>
                <w:b/>
                <w:bCs/>
                <w:sz w:val="24"/>
              </w:rPr>
              <w:t>8:30</w:t>
            </w:r>
            <w:r w:rsidRPr="00E1086B">
              <w:rPr>
                <w:rFonts w:hint="eastAsia"/>
                <w:b/>
                <w:bCs/>
                <w:sz w:val="24"/>
              </w:rPr>
              <w:t>—</w:t>
            </w:r>
            <w:r w:rsidRPr="00E1086B">
              <w:rPr>
                <w:rFonts w:hint="eastAsia"/>
                <w:b/>
                <w:bCs/>
                <w:sz w:val="24"/>
              </w:rPr>
              <w:t>12:00</w:t>
            </w:r>
          </w:p>
        </w:tc>
        <w:tc>
          <w:tcPr>
            <w:tcW w:w="380" w:type="pct"/>
            <w:vAlign w:val="center"/>
          </w:tcPr>
          <w:p w:rsidR="00731446" w:rsidRPr="00EC253E" w:rsidRDefault="00731446" w:rsidP="00063727">
            <w:pPr>
              <w:ind w:left="-57" w:right="-57"/>
              <w:jc w:val="center"/>
              <w:rPr>
                <w:sz w:val="24"/>
              </w:rPr>
            </w:pPr>
            <w:r>
              <w:rPr>
                <w:rFonts w:hint="eastAsia"/>
                <w:sz w:val="24"/>
              </w:rPr>
              <w:t>教学楼</w:t>
            </w:r>
            <w:r>
              <w:rPr>
                <w:rFonts w:hint="eastAsia"/>
                <w:sz w:val="24"/>
              </w:rPr>
              <w:t>315</w:t>
            </w:r>
          </w:p>
        </w:tc>
        <w:tc>
          <w:tcPr>
            <w:tcW w:w="392" w:type="pct"/>
            <w:vAlign w:val="center"/>
          </w:tcPr>
          <w:p w:rsidR="00731446" w:rsidRPr="00EC253E" w:rsidRDefault="00731446" w:rsidP="00063727">
            <w:pPr>
              <w:ind w:left="-57" w:right="-57"/>
              <w:jc w:val="center"/>
              <w:rPr>
                <w:sz w:val="24"/>
              </w:rPr>
            </w:pPr>
            <w:r w:rsidRPr="00E1086B">
              <w:rPr>
                <w:rFonts w:hint="eastAsia"/>
                <w:sz w:val="24"/>
              </w:rPr>
              <w:t>陈佳俊</w:t>
            </w:r>
          </w:p>
        </w:tc>
        <w:tc>
          <w:tcPr>
            <w:tcW w:w="280" w:type="pct"/>
            <w:vAlign w:val="center"/>
          </w:tcPr>
          <w:p w:rsidR="00731446" w:rsidRPr="00EC253E" w:rsidRDefault="00731446" w:rsidP="00063727">
            <w:pPr>
              <w:ind w:left="-57" w:right="-57"/>
              <w:jc w:val="center"/>
              <w:rPr>
                <w:sz w:val="24"/>
              </w:rPr>
            </w:pPr>
            <w:r w:rsidRPr="00E1086B">
              <w:rPr>
                <w:rFonts w:hint="eastAsia"/>
                <w:sz w:val="24"/>
              </w:rPr>
              <w:t>副教授</w:t>
            </w:r>
          </w:p>
        </w:tc>
        <w:tc>
          <w:tcPr>
            <w:tcW w:w="440" w:type="pct"/>
            <w:vAlign w:val="center"/>
          </w:tcPr>
          <w:p w:rsidR="00731446" w:rsidRPr="00EC253E" w:rsidRDefault="00731446" w:rsidP="00063727">
            <w:pPr>
              <w:ind w:left="-57" w:right="-57"/>
              <w:jc w:val="center"/>
              <w:rPr>
                <w:sz w:val="24"/>
              </w:rPr>
            </w:pPr>
            <w:r w:rsidRPr="00E1086B">
              <w:rPr>
                <w:rFonts w:hint="eastAsia"/>
                <w:sz w:val="24"/>
              </w:rPr>
              <w:t>2-9</w:t>
            </w:r>
            <w:r w:rsidRPr="00E1086B">
              <w:rPr>
                <w:rFonts w:hint="eastAsia"/>
                <w:sz w:val="24"/>
              </w:rPr>
              <w:t>周</w:t>
            </w:r>
          </w:p>
        </w:tc>
        <w:tc>
          <w:tcPr>
            <w:tcW w:w="429" w:type="pct"/>
            <w:vAlign w:val="center"/>
          </w:tcPr>
          <w:p w:rsidR="00731446" w:rsidRPr="00EC253E" w:rsidRDefault="00731446" w:rsidP="00063727">
            <w:pPr>
              <w:ind w:left="-57" w:right="-57"/>
              <w:jc w:val="center"/>
              <w:rPr>
                <w:sz w:val="24"/>
              </w:rPr>
            </w:pPr>
            <w:r w:rsidRPr="00E1086B">
              <w:rPr>
                <w:rFonts w:hint="eastAsia"/>
                <w:sz w:val="24"/>
              </w:rPr>
              <w:t>全体学生</w:t>
            </w:r>
          </w:p>
        </w:tc>
      </w:tr>
      <w:tr w:rsidR="00063727" w:rsidRPr="00EC253E" w:rsidTr="00063727">
        <w:trPr>
          <w:trHeight w:val="586"/>
          <w:jc w:val="center"/>
        </w:trPr>
        <w:tc>
          <w:tcPr>
            <w:tcW w:w="250" w:type="pct"/>
            <w:vAlign w:val="center"/>
          </w:tcPr>
          <w:p w:rsidR="00731446" w:rsidRPr="00EC253E" w:rsidRDefault="00731446" w:rsidP="00063727">
            <w:pPr>
              <w:ind w:left="-57" w:right="-57"/>
              <w:jc w:val="center"/>
              <w:rPr>
                <w:rFonts w:ascii="宋体" w:hAnsi="宋体"/>
                <w:sz w:val="24"/>
              </w:rPr>
            </w:pPr>
            <w:bookmarkStart w:id="33" w:name="_Hlk491334110"/>
            <w:r w:rsidRPr="00EC253E">
              <w:rPr>
                <w:rFonts w:ascii="宋体" w:hAnsi="宋体" w:hint="eastAsia"/>
                <w:sz w:val="24"/>
              </w:rPr>
              <w:t>50</w:t>
            </w:r>
          </w:p>
        </w:tc>
        <w:tc>
          <w:tcPr>
            <w:tcW w:w="785" w:type="pct"/>
            <w:vAlign w:val="center"/>
          </w:tcPr>
          <w:p w:rsidR="00731446" w:rsidRPr="00EC253E" w:rsidRDefault="00731446" w:rsidP="00063727">
            <w:pPr>
              <w:ind w:left="-57" w:right="-57"/>
              <w:jc w:val="center"/>
              <w:rPr>
                <w:sz w:val="24"/>
                <w:highlight w:val="red"/>
              </w:rPr>
            </w:pPr>
            <w:r w:rsidRPr="00EC253E">
              <w:rPr>
                <w:rFonts w:hint="eastAsia"/>
                <w:sz w:val="24"/>
              </w:rPr>
              <w:t>内部控制与审计</w:t>
            </w:r>
          </w:p>
        </w:tc>
        <w:tc>
          <w:tcPr>
            <w:tcW w:w="457" w:type="pct"/>
            <w:vAlign w:val="center"/>
          </w:tcPr>
          <w:p w:rsidR="00731446" w:rsidRPr="00E1086B" w:rsidRDefault="00731446" w:rsidP="00063727">
            <w:pPr>
              <w:ind w:left="-57" w:right="-57"/>
              <w:jc w:val="center"/>
              <w:rPr>
                <w:sz w:val="24"/>
              </w:rPr>
            </w:pPr>
            <w:r>
              <w:rPr>
                <w:rFonts w:hint="eastAsia"/>
                <w:sz w:val="24"/>
              </w:rPr>
              <w:t>20006207</w:t>
            </w:r>
          </w:p>
        </w:tc>
        <w:tc>
          <w:tcPr>
            <w:tcW w:w="141" w:type="pct"/>
            <w:vAlign w:val="center"/>
          </w:tcPr>
          <w:p w:rsidR="00731446" w:rsidRPr="00E1086B" w:rsidRDefault="0073144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731446" w:rsidRPr="00E1086B" w:rsidRDefault="0073144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731446" w:rsidRPr="00E1086B" w:rsidRDefault="0073144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731446" w:rsidRPr="00E1086B" w:rsidRDefault="0073144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731446" w:rsidRPr="00E1086B" w:rsidRDefault="00731446" w:rsidP="00063727">
            <w:pPr>
              <w:ind w:left="-57" w:right="-57"/>
              <w:jc w:val="center"/>
              <w:rPr>
                <w:sz w:val="24"/>
              </w:rPr>
            </w:pPr>
            <w:r w:rsidRPr="00EC253E">
              <w:rPr>
                <w:rFonts w:hint="eastAsia"/>
                <w:sz w:val="24"/>
              </w:rPr>
              <w:t>六</w:t>
            </w:r>
          </w:p>
        </w:tc>
        <w:tc>
          <w:tcPr>
            <w:tcW w:w="703" w:type="pct"/>
            <w:vAlign w:val="center"/>
          </w:tcPr>
          <w:p w:rsidR="00731446" w:rsidRPr="00E1086B" w:rsidRDefault="00731446" w:rsidP="00063727">
            <w:pPr>
              <w:ind w:left="-57" w:right="-57"/>
              <w:jc w:val="center"/>
              <w:rPr>
                <w:sz w:val="24"/>
              </w:rPr>
            </w:pPr>
            <w:r w:rsidRPr="00EC253E">
              <w:rPr>
                <w:rFonts w:hint="eastAsia"/>
                <w:b/>
                <w:bCs/>
                <w:sz w:val="24"/>
              </w:rPr>
              <w:t>8:30</w:t>
            </w:r>
            <w:r w:rsidRPr="00EC253E">
              <w:rPr>
                <w:rFonts w:hint="eastAsia"/>
                <w:b/>
                <w:bCs/>
                <w:sz w:val="24"/>
              </w:rPr>
              <w:t>—</w:t>
            </w:r>
            <w:r w:rsidRPr="00EC253E">
              <w:rPr>
                <w:rFonts w:hint="eastAsia"/>
                <w:b/>
                <w:bCs/>
                <w:sz w:val="24"/>
              </w:rPr>
              <w:t>12:00</w:t>
            </w:r>
          </w:p>
        </w:tc>
        <w:tc>
          <w:tcPr>
            <w:tcW w:w="380" w:type="pct"/>
            <w:vAlign w:val="center"/>
          </w:tcPr>
          <w:p w:rsidR="00731446" w:rsidRPr="00E1086B" w:rsidRDefault="00731446" w:rsidP="00063727">
            <w:pPr>
              <w:ind w:left="-57" w:right="-57"/>
              <w:jc w:val="center"/>
              <w:rPr>
                <w:sz w:val="24"/>
              </w:rPr>
            </w:pPr>
            <w:r w:rsidRPr="00EC253E">
              <w:rPr>
                <w:rFonts w:hint="eastAsia"/>
                <w:sz w:val="24"/>
              </w:rPr>
              <w:t>科</w:t>
            </w:r>
            <w:r w:rsidRPr="00EC253E">
              <w:rPr>
                <w:rFonts w:hint="eastAsia"/>
                <w:sz w:val="24"/>
              </w:rPr>
              <w:t>A207</w:t>
            </w:r>
          </w:p>
        </w:tc>
        <w:tc>
          <w:tcPr>
            <w:tcW w:w="392" w:type="pct"/>
            <w:vAlign w:val="center"/>
          </w:tcPr>
          <w:p w:rsidR="00731446" w:rsidRPr="00E1086B" w:rsidRDefault="00731446" w:rsidP="00063727">
            <w:pPr>
              <w:ind w:left="-57" w:right="-57"/>
              <w:jc w:val="center"/>
              <w:rPr>
                <w:sz w:val="24"/>
              </w:rPr>
            </w:pPr>
            <w:r w:rsidRPr="00EC253E">
              <w:rPr>
                <w:rFonts w:hint="eastAsia"/>
                <w:sz w:val="24"/>
              </w:rPr>
              <w:t>余宇莹</w:t>
            </w:r>
          </w:p>
        </w:tc>
        <w:tc>
          <w:tcPr>
            <w:tcW w:w="280" w:type="pct"/>
            <w:vAlign w:val="center"/>
          </w:tcPr>
          <w:p w:rsidR="00731446" w:rsidRPr="00E1086B" w:rsidRDefault="00731446" w:rsidP="00063727">
            <w:pPr>
              <w:ind w:left="-57" w:right="-57"/>
              <w:jc w:val="center"/>
              <w:rPr>
                <w:sz w:val="24"/>
              </w:rPr>
            </w:pPr>
            <w:r w:rsidRPr="00EC253E">
              <w:rPr>
                <w:rFonts w:hint="eastAsia"/>
                <w:sz w:val="24"/>
              </w:rPr>
              <w:t>副教授</w:t>
            </w:r>
          </w:p>
        </w:tc>
        <w:tc>
          <w:tcPr>
            <w:tcW w:w="440" w:type="pct"/>
            <w:vAlign w:val="center"/>
          </w:tcPr>
          <w:p w:rsidR="00731446" w:rsidRPr="00E1086B" w:rsidRDefault="00731446" w:rsidP="00063727">
            <w:pPr>
              <w:ind w:left="-57" w:right="-57"/>
              <w:jc w:val="center"/>
              <w:rPr>
                <w:sz w:val="24"/>
              </w:rPr>
            </w:pPr>
            <w:r w:rsidRPr="00EC253E">
              <w:rPr>
                <w:rFonts w:hint="eastAsia"/>
                <w:sz w:val="24"/>
              </w:rPr>
              <w:t>10-17</w:t>
            </w:r>
            <w:r w:rsidRPr="00EC253E">
              <w:rPr>
                <w:rFonts w:hint="eastAsia"/>
                <w:sz w:val="24"/>
              </w:rPr>
              <w:t>周</w:t>
            </w:r>
          </w:p>
        </w:tc>
        <w:tc>
          <w:tcPr>
            <w:tcW w:w="429" w:type="pct"/>
            <w:vAlign w:val="center"/>
          </w:tcPr>
          <w:p w:rsidR="00731446" w:rsidRPr="00E1086B" w:rsidRDefault="00731446" w:rsidP="00063727">
            <w:pPr>
              <w:ind w:left="-57" w:right="-57"/>
              <w:jc w:val="center"/>
              <w:rPr>
                <w:sz w:val="24"/>
              </w:rPr>
            </w:pPr>
            <w:r w:rsidRPr="00EC253E">
              <w:rPr>
                <w:rFonts w:hint="eastAsia"/>
                <w:sz w:val="24"/>
              </w:rPr>
              <w:t>全体学生</w:t>
            </w:r>
          </w:p>
        </w:tc>
      </w:tr>
      <w:bookmarkEnd w:id="33"/>
      <w:tr w:rsidR="00063727" w:rsidRPr="00EC253E" w:rsidTr="00063727">
        <w:trPr>
          <w:trHeight w:val="586"/>
          <w:jc w:val="center"/>
        </w:trPr>
        <w:tc>
          <w:tcPr>
            <w:tcW w:w="250"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51</w:t>
            </w:r>
          </w:p>
        </w:tc>
        <w:tc>
          <w:tcPr>
            <w:tcW w:w="785" w:type="pct"/>
            <w:vAlign w:val="center"/>
          </w:tcPr>
          <w:p w:rsidR="00731446" w:rsidRPr="00EC253E" w:rsidRDefault="00731446" w:rsidP="00063727">
            <w:pPr>
              <w:ind w:left="-57" w:right="-57"/>
              <w:jc w:val="center"/>
              <w:rPr>
                <w:sz w:val="24"/>
              </w:rPr>
            </w:pPr>
            <w:r w:rsidRPr="00EC253E">
              <w:rPr>
                <w:rFonts w:hint="eastAsia"/>
                <w:sz w:val="24"/>
              </w:rPr>
              <w:t>企业国际化战略</w:t>
            </w:r>
          </w:p>
        </w:tc>
        <w:tc>
          <w:tcPr>
            <w:tcW w:w="457" w:type="pct"/>
            <w:vAlign w:val="center"/>
          </w:tcPr>
          <w:p w:rsidR="00731446" w:rsidRPr="00EC253E" w:rsidRDefault="00731446" w:rsidP="00063727">
            <w:pPr>
              <w:ind w:left="-57" w:right="-57"/>
              <w:jc w:val="center"/>
              <w:rPr>
                <w:sz w:val="24"/>
              </w:rPr>
            </w:pPr>
            <w:r>
              <w:rPr>
                <w:rFonts w:hint="eastAsia"/>
                <w:sz w:val="24"/>
              </w:rPr>
              <w:t>20006126</w:t>
            </w:r>
          </w:p>
        </w:tc>
        <w:tc>
          <w:tcPr>
            <w:tcW w:w="141"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731446" w:rsidRPr="00EC253E" w:rsidRDefault="00731446" w:rsidP="00063727">
            <w:pPr>
              <w:ind w:left="-57" w:right="-57"/>
              <w:jc w:val="center"/>
              <w:rPr>
                <w:sz w:val="24"/>
              </w:rPr>
            </w:pPr>
            <w:r w:rsidRPr="00EC253E">
              <w:rPr>
                <w:rFonts w:hint="eastAsia"/>
                <w:sz w:val="24"/>
              </w:rPr>
              <w:t>六</w:t>
            </w:r>
          </w:p>
        </w:tc>
        <w:tc>
          <w:tcPr>
            <w:tcW w:w="703" w:type="pct"/>
            <w:vAlign w:val="center"/>
          </w:tcPr>
          <w:p w:rsidR="00731446" w:rsidRPr="00EC253E" w:rsidRDefault="00731446" w:rsidP="00063727">
            <w:pPr>
              <w:ind w:left="-57" w:right="-57"/>
              <w:jc w:val="center"/>
              <w:rPr>
                <w:b/>
                <w:bCs/>
                <w:sz w:val="24"/>
              </w:rPr>
            </w:pPr>
            <w:r w:rsidRPr="00EC253E">
              <w:rPr>
                <w:rFonts w:hint="eastAsia"/>
                <w:b/>
                <w:bCs/>
                <w:sz w:val="24"/>
              </w:rPr>
              <w:t>14:00</w:t>
            </w:r>
            <w:r w:rsidRPr="00EC253E">
              <w:rPr>
                <w:rFonts w:hint="eastAsia"/>
                <w:b/>
                <w:bCs/>
                <w:sz w:val="24"/>
              </w:rPr>
              <w:t>—</w:t>
            </w:r>
            <w:r w:rsidRPr="00EC253E">
              <w:rPr>
                <w:rFonts w:hint="eastAsia"/>
                <w:b/>
                <w:bCs/>
                <w:sz w:val="24"/>
              </w:rPr>
              <w:t>17:30</w:t>
            </w:r>
          </w:p>
          <w:p w:rsidR="00731446" w:rsidRPr="00EC253E" w:rsidRDefault="00731446" w:rsidP="00063727">
            <w:pPr>
              <w:ind w:left="-57" w:right="-57"/>
              <w:jc w:val="center"/>
              <w:rPr>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731446" w:rsidRPr="00EC253E" w:rsidRDefault="00731446" w:rsidP="00063727">
            <w:pPr>
              <w:ind w:left="-57" w:right="-57"/>
              <w:jc w:val="center"/>
              <w:rPr>
                <w:sz w:val="24"/>
              </w:rPr>
            </w:pPr>
            <w:r w:rsidRPr="00EC253E">
              <w:rPr>
                <w:rFonts w:hint="eastAsia"/>
                <w:sz w:val="24"/>
              </w:rPr>
              <w:t>科</w:t>
            </w:r>
            <w:r w:rsidRPr="00EC253E">
              <w:rPr>
                <w:rFonts w:hint="eastAsia"/>
                <w:sz w:val="24"/>
              </w:rPr>
              <w:t>B714</w:t>
            </w:r>
          </w:p>
        </w:tc>
        <w:tc>
          <w:tcPr>
            <w:tcW w:w="392" w:type="pct"/>
            <w:vAlign w:val="center"/>
          </w:tcPr>
          <w:p w:rsidR="00731446" w:rsidRPr="00EC253E" w:rsidRDefault="00731446" w:rsidP="00063727">
            <w:pPr>
              <w:ind w:left="-57" w:right="-57"/>
              <w:jc w:val="center"/>
              <w:rPr>
                <w:sz w:val="24"/>
              </w:rPr>
            </w:pPr>
            <w:r w:rsidRPr="00EC253E">
              <w:rPr>
                <w:sz w:val="24"/>
              </w:rPr>
              <w:t>李泳</w:t>
            </w:r>
          </w:p>
        </w:tc>
        <w:tc>
          <w:tcPr>
            <w:tcW w:w="280" w:type="pct"/>
            <w:vAlign w:val="center"/>
          </w:tcPr>
          <w:p w:rsidR="00731446" w:rsidRPr="00EC253E" w:rsidRDefault="00731446" w:rsidP="00063727">
            <w:pPr>
              <w:ind w:left="-57" w:right="-57"/>
              <w:jc w:val="center"/>
              <w:rPr>
                <w:sz w:val="24"/>
              </w:rPr>
            </w:pPr>
            <w:r w:rsidRPr="00EC253E">
              <w:rPr>
                <w:rFonts w:hint="eastAsia"/>
                <w:sz w:val="24"/>
              </w:rPr>
              <w:t>教</w:t>
            </w:r>
            <w:r>
              <w:rPr>
                <w:rFonts w:hint="eastAsia"/>
                <w:sz w:val="24"/>
              </w:rPr>
              <w:t xml:space="preserve">  </w:t>
            </w:r>
            <w:r w:rsidRPr="00EC253E">
              <w:rPr>
                <w:rFonts w:hint="eastAsia"/>
                <w:sz w:val="24"/>
              </w:rPr>
              <w:t>授</w:t>
            </w:r>
          </w:p>
        </w:tc>
        <w:tc>
          <w:tcPr>
            <w:tcW w:w="440" w:type="pct"/>
            <w:vAlign w:val="center"/>
          </w:tcPr>
          <w:p w:rsidR="00731446" w:rsidRPr="00EC253E" w:rsidRDefault="00731446" w:rsidP="00063727">
            <w:pPr>
              <w:ind w:left="-57" w:right="-57"/>
              <w:jc w:val="center"/>
              <w:rPr>
                <w:sz w:val="24"/>
              </w:rPr>
            </w:pPr>
            <w:r w:rsidRPr="00EC253E">
              <w:rPr>
                <w:rFonts w:hint="eastAsia"/>
                <w:sz w:val="24"/>
              </w:rPr>
              <w:t>14-17</w:t>
            </w:r>
            <w:r w:rsidRPr="00EC253E">
              <w:rPr>
                <w:rFonts w:hint="eastAsia"/>
                <w:sz w:val="24"/>
              </w:rPr>
              <w:t>周</w:t>
            </w:r>
          </w:p>
        </w:tc>
        <w:tc>
          <w:tcPr>
            <w:tcW w:w="429" w:type="pct"/>
            <w:vAlign w:val="center"/>
          </w:tcPr>
          <w:p w:rsidR="00731446" w:rsidRPr="00EC253E" w:rsidRDefault="00731446" w:rsidP="00063727">
            <w:pPr>
              <w:ind w:left="-57" w:right="-57"/>
              <w:jc w:val="center"/>
              <w:rPr>
                <w:sz w:val="24"/>
              </w:rPr>
            </w:pPr>
            <w:r w:rsidRPr="00EC253E">
              <w:rPr>
                <w:rFonts w:hint="eastAsia"/>
                <w:sz w:val="24"/>
              </w:rPr>
              <w:t>全体学生</w:t>
            </w:r>
          </w:p>
        </w:tc>
      </w:tr>
      <w:tr w:rsidR="00063727" w:rsidRPr="00EC253E" w:rsidTr="00063727">
        <w:trPr>
          <w:trHeight w:val="586"/>
          <w:jc w:val="center"/>
        </w:trPr>
        <w:tc>
          <w:tcPr>
            <w:tcW w:w="250"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52</w:t>
            </w:r>
          </w:p>
        </w:tc>
        <w:tc>
          <w:tcPr>
            <w:tcW w:w="785" w:type="pct"/>
            <w:vAlign w:val="center"/>
          </w:tcPr>
          <w:p w:rsidR="00731446" w:rsidRPr="00EC253E" w:rsidRDefault="00731446" w:rsidP="00063727">
            <w:pPr>
              <w:ind w:left="-57" w:right="-57"/>
              <w:jc w:val="center"/>
              <w:rPr>
                <w:sz w:val="24"/>
              </w:rPr>
            </w:pPr>
            <w:r w:rsidRPr="00EC253E">
              <w:rPr>
                <w:rFonts w:hint="eastAsia"/>
                <w:sz w:val="24"/>
              </w:rPr>
              <w:t>商务统计</w:t>
            </w:r>
          </w:p>
        </w:tc>
        <w:tc>
          <w:tcPr>
            <w:tcW w:w="457" w:type="pct"/>
            <w:vAlign w:val="center"/>
          </w:tcPr>
          <w:p w:rsidR="00731446" w:rsidRPr="00EC253E" w:rsidRDefault="00731446" w:rsidP="00063727">
            <w:pPr>
              <w:ind w:left="-57" w:right="-57"/>
              <w:jc w:val="center"/>
              <w:rPr>
                <w:sz w:val="24"/>
              </w:rPr>
            </w:pPr>
            <w:r>
              <w:rPr>
                <w:rFonts w:hint="eastAsia"/>
                <w:sz w:val="24"/>
              </w:rPr>
              <w:t>20006209</w:t>
            </w:r>
          </w:p>
        </w:tc>
        <w:tc>
          <w:tcPr>
            <w:tcW w:w="141"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731446" w:rsidRPr="00EC253E" w:rsidRDefault="00731446" w:rsidP="00063727">
            <w:pPr>
              <w:ind w:left="-57" w:right="-57"/>
              <w:jc w:val="center"/>
              <w:rPr>
                <w:sz w:val="24"/>
              </w:rPr>
            </w:pPr>
            <w:r w:rsidRPr="00EC253E">
              <w:rPr>
                <w:rFonts w:hint="eastAsia"/>
                <w:sz w:val="24"/>
              </w:rPr>
              <w:t>日</w:t>
            </w:r>
          </w:p>
        </w:tc>
        <w:tc>
          <w:tcPr>
            <w:tcW w:w="703" w:type="pct"/>
            <w:vAlign w:val="center"/>
          </w:tcPr>
          <w:p w:rsidR="00731446" w:rsidRPr="00EC253E" w:rsidRDefault="00731446" w:rsidP="00063727">
            <w:pPr>
              <w:ind w:left="-57" w:right="-57"/>
              <w:jc w:val="center"/>
              <w:rPr>
                <w:b/>
                <w:bCs/>
                <w:sz w:val="24"/>
              </w:rPr>
            </w:pPr>
            <w:r w:rsidRPr="00EC253E">
              <w:rPr>
                <w:rFonts w:hint="eastAsia"/>
                <w:b/>
                <w:bCs/>
                <w:sz w:val="24"/>
              </w:rPr>
              <w:t>8:30</w:t>
            </w:r>
            <w:r w:rsidRPr="00EC253E">
              <w:rPr>
                <w:rFonts w:hint="eastAsia"/>
                <w:b/>
                <w:bCs/>
                <w:sz w:val="24"/>
              </w:rPr>
              <w:t>—</w:t>
            </w:r>
            <w:r w:rsidRPr="00EC253E">
              <w:rPr>
                <w:rFonts w:hint="eastAsia"/>
                <w:b/>
                <w:bCs/>
                <w:sz w:val="24"/>
              </w:rPr>
              <w:t>12:00</w:t>
            </w:r>
          </w:p>
          <w:p w:rsidR="00731446" w:rsidRPr="00EC253E" w:rsidRDefault="00731446" w:rsidP="00063727">
            <w:pPr>
              <w:ind w:left="-57" w:right="-57"/>
              <w:jc w:val="center"/>
              <w:rPr>
                <w:sz w:val="24"/>
              </w:rPr>
            </w:pPr>
            <w:r w:rsidRPr="00EC253E">
              <w:rPr>
                <w:rFonts w:hint="eastAsia"/>
                <w:b/>
                <w:bCs/>
                <w:sz w:val="24"/>
              </w:rPr>
              <w:t>14:00</w:t>
            </w:r>
            <w:r w:rsidRPr="00EC253E">
              <w:rPr>
                <w:rFonts w:hint="eastAsia"/>
                <w:b/>
                <w:bCs/>
                <w:sz w:val="24"/>
              </w:rPr>
              <w:t>—</w:t>
            </w:r>
            <w:r w:rsidRPr="00EC253E">
              <w:rPr>
                <w:rFonts w:hint="eastAsia"/>
                <w:b/>
                <w:bCs/>
                <w:sz w:val="24"/>
              </w:rPr>
              <w:t>17:30</w:t>
            </w:r>
          </w:p>
        </w:tc>
        <w:tc>
          <w:tcPr>
            <w:tcW w:w="380" w:type="pct"/>
            <w:vAlign w:val="center"/>
          </w:tcPr>
          <w:p w:rsidR="00731446" w:rsidRPr="00EC253E" w:rsidRDefault="00731446" w:rsidP="00063727">
            <w:pPr>
              <w:ind w:left="-57" w:right="-57"/>
              <w:jc w:val="center"/>
              <w:rPr>
                <w:sz w:val="24"/>
              </w:rPr>
            </w:pPr>
            <w:r w:rsidRPr="00EC253E">
              <w:rPr>
                <w:rFonts w:hint="eastAsia"/>
                <w:sz w:val="24"/>
              </w:rPr>
              <w:t>科地</w:t>
            </w:r>
            <w:r w:rsidRPr="00EC253E">
              <w:rPr>
                <w:rFonts w:hint="eastAsia"/>
                <w:sz w:val="24"/>
              </w:rPr>
              <w:t>102</w:t>
            </w:r>
          </w:p>
        </w:tc>
        <w:tc>
          <w:tcPr>
            <w:tcW w:w="392" w:type="pct"/>
            <w:vAlign w:val="center"/>
          </w:tcPr>
          <w:p w:rsidR="00731446" w:rsidRPr="00EC253E" w:rsidRDefault="00731446" w:rsidP="00063727">
            <w:pPr>
              <w:ind w:left="-57" w:right="-57"/>
              <w:jc w:val="center"/>
              <w:rPr>
                <w:sz w:val="24"/>
              </w:rPr>
            </w:pPr>
            <w:r w:rsidRPr="00EC253E">
              <w:rPr>
                <w:sz w:val="24"/>
              </w:rPr>
              <w:t>李超</w:t>
            </w:r>
          </w:p>
        </w:tc>
        <w:tc>
          <w:tcPr>
            <w:tcW w:w="280" w:type="pct"/>
            <w:vAlign w:val="center"/>
          </w:tcPr>
          <w:p w:rsidR="00731446" w:rsidRPr="00EC253E" w:rsidRDefault="00731446" w:rsidP="00063727">
            <w:pPr>
              <w:ind w:left="-57" w:right="-57"/>
              <w:jc w:val="center"/>
              <w:rPr>
                <w:sz w:val="24"/>
              </w:rPr>
            </w:pPr>
            <w:r w:rsidRPr="00EC253E">
              <w:rPr>
                <w:rFonts w:hint="eastAsia"/>
                <w:sz w:val="24"/>
              </w:rPr>
              <w:t>教</w:t>
            </w:r>
            <w:r>
              <w:rPr>
                <w:rFonts w:hint="eastAsia"/>
                <w:sz w:val="24"/>
              </w:rPr>
              <w:t xml:space="preserve">  </w:t>
            </w:r>
            <w:r w:rsidRPr="00EC253E">
              <w:rPr>
                <w:rFonts w:hint="eastAsia"/>
                <w:sz w:val="24"/>
              </w:rPr>
              <w:t>授</w:t>
            </w:r>
          </w:p>
        </w:tc>
        <w:tc>
          <w:tcPr>
            <w:tcW w:w="440" w:type="pct"/>
            <w:vAlign w:val="center"/>
          </w:tcPr>
          <w:p w:rsidR="00731446" w:rsidRPr="00EC253E" w:rsidRDefault="00731446" w:rsidP="00063727">
            <w:pPr>
              <w:ind w:left="-57" w:right="-57"/>
              <w:jc w:val="center"/>
              <w:rPr>
                <w:sz w:val="24"/>
              </w:rPr>
            </w:pPr>
            <w:r w:rsidRPr="00EC253E">
              <w:rPr>
                <w:rFonts w:hint="eastAsia"/>
                <w:sz w:val="24"/>
              </w:rPr>
              <w:t>6-9</w:t>
            </w:r>
            <w:r w:rsidRPr="00EC253E">
              <w:rPr>
                <w:rFonts w:hint="eastAsia"/>
                <w:sz w:val="24"/>
              </w:rPr>
              <w:t>周</w:t>
            </w:r>
          </w:p>
        </w:tc>
        <w:tc>
          <w:tcPr>
            <w:tcW w:w="429" w:type="pct"/>
            <w:vAlign w:val="center"/>
          </w:tcPr>
          <w:p w:rsidR="00731446" w:rsidRPr="00EC253E" w:rsidRDefault="00731446" w:rsidP="00063727">
            <w:pPr>
              <w:ind w:left="-57" w:right="-57"/>
              <w:jc w:val="center"/>
              <w:rPr>
                <w:sz w:val="24"/>
              </w:rPr>
            </w:pPr>
            <w:r w:rsidRPr="00EC253E">
              <w:rPr>
                <w:rFonts w:hint="eastAsia"/>
                <w:sz w:val="24"/>
              </w:rPr>
              <w:t>全体学生</w:t>
            </w:r>
          </w:p>
        </w:tc>
      </w:tr>
      <w:tr w:rsidR="00063727" w:rsidRPr="00EC253E" w:rsidTr="00063727">
        <w:trPr>
          <w:trHeight w:val="586"/>
          <w:jc w:val="center"/>
        </w:trPr>
        <w:tc>
          <w:tcPr>
            <w:tcW w:w="250"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53</w:t>
            </w:r>
          </w:p>
        </w:tc>
        <w:tc>
          <w:tcPr>
            <w:tcW w:w="785" w:type="pct"/>
            <w:vAlign w:val="center"/>
          </w:tcPr>
          <w:p w:rsidR="00731446" w:rsidRPr="00EC253E" w:rsidRDefault="00731446" w:rsidP="00063727">
            <w:pPr>
              <w:ind w:left="-57" w:right="-57"/>
              <w:jc w:val="center"/>
              <w:rPr>
                <w:sz w:val="24"/>
              </w:rPr>
            </w:pPr>
            <w:r w:rsidRPr="00EC253E">
              <w:rPr>
                <w:rFonts w:hint="eastAsia"/>
                <w:sz w:val="24"/>
              </w:rPr>
              <w:t>企业项目管理</w:t>
            </w:r>
          </w:p>
        </w:tc>
        <w:tc>
          <w:tcPr>
            <w:tcW w:w="457" w:type="pct"/>
            <w:vAlign w:val="center"/>
          </w:tcPr>
          <w:p w:rsidR="00731446" w:rsidRPr="00EC253E" w:rsidRDefault="00731446" w:rsidP="00063727">
            <w:pPr>
              <w:ind w:left="-57" w:right="-57"/>
              <w:jc w:val="center"/>
              <w:rPr>
                <w:sz w:val="24"/>
              </w:rPr>
            </w:pPr>
            <w:r>
              <w:rPr>
                <w:rFonts w:hint="eastAsia"/>
                <w:sz w:val="24"/>
              </w:rPr>
              <w:t>20006211</w:t>
            </w:r>
          </w:p>
        </w:tc>
        <w:tc>
          <w:tcPr>
            <w:tcW w:w="141"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731446" w:rsidRPr="00EC253E" w:rsidRDefault="00731446" w:rsidP="00063727">
            <w:pPr>
              <w:ind w:left="-57" w:right="-57"/>
              <w:jc w:val="center"/>
              <w:rPr>
                <w:sz w:val="24"/>
              </w:rPr>
            </w:pPr>
            <w:r w:rsidRPr="00EC253E">
              <w:rPr>
                <w:rFonts w:hint="eastAsia"/>
                <w:sz w:val="24"/>
              </w:rPr>
              <w:t>六</w:t>
            </w:r>
          </w:p>
        </w:tc>
        <w:tc>
          <w:tcPr>
            <w:tcW w:w="703" w:type="pct"/>
            <w:vAlign w:val="center"/>
          </w:tcPr>
          <w:p w:rsidR="00731446" w:rsidRPr="00EC253E" w:rsidRDefault="00731446" w:rsidP="00063727">
            <w:pPr>
              <w:ind w:left="-57" w:right="-57"/>
              <w:jc w:val="center"/>
              <w:rPr>
                <w:b/>
                <w:bCs/>
                <w:sz w:val="24"/>
              </w:rPr>
            </w:pPr>
            <w:r w:rsidRPr="00EC253E">
              <w:rPr>
                <w:rFonts w:hint="eastAsia"/>
                <w:b/>
                <w:bCs/>
                <w:sz w:val="24"/>
              </w:rPr>
              <w:t>14:00</w:t>
            </w:r>
            <w:r w:rsidRPr="00EC253E">
              <w:rPr>
                <w:rFonts w:hint="eastAsia"/>
                <w:b/>
                <w:bCs/>
                <w:sz w:val="24"/>
              </w:rPr>
              <w:t>—</w:t>
            </w:r>
            <w:r w:rsidRPr="00EC253E">
              <w:rPr>
                <w:rFonts w:hint="eastAsia"/>
                <w:b/>
                <w:bCs/>
                <w:sz w:val="24"/>
              </w:rPr>
              <w:t>17:30</w:t>
            </w:r>
          </w:p>
          <w:p w:rsidR="00731446" w:rsidRPr="00EC253E" w:rsidRDefault="00731446" w:rsidP="00063727">
            <w:pPr>
              <w:ind w:left="-57" w:right="-57"/>
              <w:jc w:val="center"/>
              <w:rPr>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731446" w:rsidRPr="00EC253E" w:rsidRDefault="00731446" w:rsidP="00063727">
            <w:pPr>
              <w:ind w:left="-57" w:right="-57"/>
              <w:jc w:val="center"/>
              <w:rPr>
                <w:sz w:val="24"/>
              </w:rPr>
            </w:pPr>
            <w:r w:rsidRPr="00EC253E">
              <w:rPr>
                <w:rFonts w:hint="eastAsia"/>
                <w:sz w:val="24"/>
              </w:rPr>
              <w:t>科</w:t>
            </w:r>
            <w:r w:rsidRPr="00EC253E">
              <w:rPr>
                <w:rFonts w:hint="eastAsia"/>
                <w:sz w:val="24"/>
              </w:rPr>
              <w:t>B714</w:t>
            </w:r>
          </w:p>
        </w:tc>
        <w:tc>
          <w:tcPr>
            <w:tcW w:w="392" w:type="pct"/>
            <w:vAlign w:val="center"/>
          </w:tcPr>
          <w:p w:rsidR="00731446" w:rsidRPr="00EC253E" w:rsidRDefault="00731446" w:rsidP="00063727">
            <w:pPr>
              <w:ind w:left="-57" w:right="-57"/>
              <w:jc w:val="center"/>
              <w:rPr>
                <w:sz w:val="24"/>
              </w:rPr>
            </w:pPr>
            <w:r w:rsidRPr="00EC253E">
              <w:rPr>
                <w:sz w:val="24"/>
              </w:rPr>
              <w:t>邓达</w:t>
            </w:r>
          </w:p>
        </w:tc>
        <w:tc>
          <w:tcPr>
            <w:tcW w:w="280" w:type="pct"/>
            <w:vAlign w:val="center"/>
          </w:tcPr>
          <w:p w:rsidR="00731446" w:rsidRPr="00EC253E" w:rsidRDefault="00731446" w:rsidP="00063727">
            <w:pPr>
              <w:ind w:left="-57" w:right="-57"/>
              <w:jc w:val="center"/>
              <w:rPr>
                <w:sz w:val="24"/>
              </w:rPr>
            </w:pPr>
            <w:r w:rsidRPr="00EC253E">
              <w:rPr>
                <w:rFonts w:hint="eastAsia"/>
                <w:sz w:val="24"/>
              </w:rPr>
              <w:t>副教授</w:t>
            </w:r>
          </w:p>
        </w:tc>
        <w:tc>
          <w:tcPr>
            <w:tcW w:w="440" w:type="pct"/>
            <w:vAlign w:val="center"/>
          </w:tcPr>
          <w:p w:rsidR="00731446" w:rsidRPr="00EC253E" w:rsidRDefault="00731446" w:rsidP="00063727">
            <w:pPr>
              <w:ind w:left="-57" w:right="-57"/>
              <w:jc w:val="center"/>
              <w:rPr>
                <w:sz w:val="24"/>
              </w:rPr>
            </w:pPr>
            <w:r w:rsidRPr="00EC253E">
              <w:rPr>
                <w:rFonts w:hint="eastAsia"/>
                <w:sz w:val="24"/>
              </w:rPr>
              <w:t>10-13</w:t>
            </w:r>
            <w:r w:rsidRPr="00EC253E">
              <w:rPr>
                <w:rFonts w:hint="eastAsia"/>
                <w:sz w:val="24"/>
              </w:rPr>
              <w:t>周</w:t>
            </w:r>
          </w:p>
        </w:tc>
        <w:tc>
          <w:tcPr>
            <w:tcW w:w="429" w:type="pct"/>
            <w:vAlign w:val="center"/>
          </w:tcPr>
          <w:p w:rsidR="00731446" w:rsidRPr="00EC253E" w:rsidRDefault="00731446" w:rsidP="00063727">
            <w:pPr>
              <w:ind w:left="-57" w:right="-57"/>
              <w:jc w:val="center"/>
              <w:rPr>
                <w:sz w:val="24"/>
              </w:rPr>
            </w:pPr>
            <w:r w:rsidRPr="00EC253E">
              <w:rPr>
                <w:rFonts w:hint="eastAsia"/>
                <w:sz w:val="24"/>
              </w:rPr>
              <w:t>全体学生</w:t>
            </w:r>
          </w:p>
        </w:tc>
      </w:tr>
      <w:tr w:rsidR="00063727" w:rsidRPr="00EC253E" w:rsidTr="00063727">
        <w:trPr>
          <w:trHeight w:val="586"/>
          <w:jc w:val="center"/>
        </w:trPr>
        <w:tc>
          <w:tcPr>
            <w:tcW w:w="250"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54</w:t>
            </w:r>
          </w:p>
        </w:tc>
        <w:tc>
          <w:tcPr>
            <w:tcW w:w="785" w:type="pct"/>
            <w:vAlign w:val="center"/>
          </w:tcPr>
          <w:p w:rsidR="00731446" w:rsidRPr="00EC253E" w:rsidRDefault="00731446" w:rsidP="00063727">
            <w:pPr>
              <w:ind w:left="-57" w:right="-57"/>
              <w:jc w:val="center"/>
              <w:rPr>
                <w:sz w:val="24"/>
              </w:rPr>
            </w:pPr>
            <w:r w:rsidRPr="00356643">
              <w:rPr>
                <w:rFonts w:hint="eastAsia"/>
                <w:sz w:val="24"/>
              </w:rPr>
              <w:t>领导力</w:t>
            </w:r>
          </w:p>
        </w:tc>
        <w:tc>
          <w:tcPr>
            <w:tcW w:w="457" w:type="pct"/>
            <w:vAlign w:val="center"/>
          </w:tcPr>
          <w:p w:rsidR="00731446" w:rsidRPr="00EC253E" w:rsidRDefault="00731446" w:rsidP="00063727">
            <w:pPr>
              <w:ind w:left="-57" w:right="-57"/>
              <w:jc w:val="center"/>
              <w:rPr>
                <w:sz w:val="24"/>
              </w:rPr>
            </w:pPr>
            <w:r>
              <w:rPr>
                <w:rFonts w:hint="eastAsia"/>
                <w:sz w:val="24"/>
              </w:rPr>
              <w:t>20006112</w:t>
            </w:r>
          </w:p>
        </w:tc>
        <w:tc>
          <w:tcPr>
            <w:tcW w:w="141"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731446" w:rsidRPr="00EC253E" w:rsidRDefault="00731446" w:rsidP="00063727">
            <w:pPr>
              <w:ind w:left="-57" w:right="-57"/>
              <w:jc w:val="center"/>
              <w:rPr>
                <w:sz w:val="24"/>
              </w:rPr>
            </w:pPr>
            <w:r w:rsidRPr="00EC253E">
              <w:rPr>
                <w:rFonts w:hint="eastAsia"/>
                <w:sz w:val="24"/>
              </w:rPr>
              <w:t>日</w:t>
            </w:r>
          </w:p>
        </w:tc>
        <w:tc>
          <w:tcPr>
            <w:tcW w:w="703" w:type="pct"/>
            <w:vAlign w:val="center"/>
          </w:tcPr>
          <w:p w:rsidR="00731446" w:rsidRPr="00EC253E" w:rsidRDefault="00731446" w:rsidP="00063727">
            <w:pPr>
              <w:ind w:left="-57" w:right="-57"/>
              <w:jc w:val="center"/>
              <w:rPr>
                <w:sz w:val="24"/>
              </w:rPr>
            </w:pPr>
            <w:r w:rsidRPr="00EC253E">
              <w:rPr>
                <w:rFonts w:hint="eastAsia"/>
                <w:b/>
                <w:bCs/>
                <w:sz w:val="24"/>
              </w:rPr>
              <w:t>8:30</w:t>
            </w:r>
            <w:r w:rsidRPr="00EC253E">
              <w:rPr>
                <w:rFonts w:hint="eastAsia"/>
                <w:b/>
                <w:bCs/>
                <w:sz w:val="24"/>
              </w:rPr>
              <w:t>—</w:t>
            </w:r>
            <w:r w:rsidRPr="00EC253E">
              <w:rPr>
                <w:rFonts w:hint="eastAsia"/>
                <w:b/>
                <w:bCs/>
                <w:sz w:val="24"/>
              </w:rPr>
              <w:t>12:00</w:t>
            </w:r>
          </w:p>
        </w:tc>
        <w:tc>
          <w:tcPr>
            <w:tcW w:w="380" w:type="pct"/>
            <w:vAlign w:val="center"/>
          </w:tcPr>
          <w:p w:rsidR="00731446" w:rsidRPr="00EC253E" w:rsidRDefault="00731446" w:rsidP="00063727">
            <w:pPr>
              <w:ind w:left="-57" w:right="-57"/>
              <w:jc w:val="center"/>
              <w:rPr>
                <w:sz w:val="24"/>
              </w:rPr>
            </w:pPr>
            <w:r w:rsidRPr="00EC253E">
              <w:rPr>
                <w:rFonts w:hint="eastAsia"/>
                <w:sz w:val="24"/>
              </w:rPr>
              <w:t>科</w:t>
            </w:r>
            <w:r w:rsidR="00D169F9">
              <w:rPr>
                <w:rFonts w:hint="eastAsia"/>
                <w:sz w:val="24"/>
              </w:rPr>
              <w:t>A207</w:t>
            </w:r>
            <w:bookmarkStart w:id="34" w:name="_GoBack"/>
            <w:bookmarkEnd w:id="34"/>
          </w:p>
        </w:tc>
        <w:tc>
          <w:tcPr>
            <w:tcW w:w="392" w:type="pct"/>
            <w:vAlign w:val="center"/>
          </w:tcPr>
          <w:p w:rsidR="00731446" w:rsidRPr="00EC253E" w:rsidRDefault="00731446" w:rsidP="00063727">
            <w:pPr>
              <w:ind w:left="-57" w:right="-57"/>
              <w:jc w:val="center"/>
              <w:rPr>
                <w:sz w:val="24"/>
              </w:rPr>
            </w:pPr>
            <w:r w:rsidRPr="00EC253E">
              <w:rPr>
                <w:sz w:val="24"/>
              </w:rPr>
              <w:t>马志英</w:t>
            </w:r>
          </w:p>
        </w:tc>
        <w:tc>
          <w:tcPr>
            <w:tcW w:w="280" w:type="pct"/>
            <w:vAlign w:val="center"/>
          </w:tcPr>
          <w:p w:rsidR="00731446" w:rsidRPr="00EC253E" w:rsidRDefault="00731446" w:rsidP="00063727">
            <w:pPr>
              <w:ind w:left="-57" w:right="-57"/>
              <w:jc w:val="center"/>
              <w:rPr>
                <w:sz w:val="24"/>
              </w:rPr>
            </w:pPr>
            <w:r w:rsidRPr="00EC253E">
              <w:rPr>
                <w:rFonts w:hint="eastAsia"/>
                <w:sz w:val="24"/>
              </w:rPr>
              <w:t>讲</w:t>
            </w:r>
            <w:r>
              <w:rPr>
                <w:rFonts w:hint="eastAsia"/>
                <w:sz w:val="24"/>
              </w:rPr>
              <w:t xml:space="preserve">  </w:t>
            </w:r>
            <w:r w:rsidRPr="00EC253E">
              <w:rPr>
                <w:rFonts w:hint="eastAsia"/>
                <w:sz w:val="24"/>
              </w:rPr>
              <w:t>师</w:t>
            </w:r>
          </w:p>
        </w:tc>
        <w:tc>
          <w:tcPr>
            <w:tcW w:w="440" w:type="pct"/>
            <w:vAlign w:val="center"/>
          </w:tcPr>
          <w:p w:rsidR="00731446" w:rsidRPr="00EC253E" w:rsidRDefault="00731446" w:rsidP="00063727">
            <w:pPr>
              <w:ind w:left="-57" w:right="-57"/>
              <w:jc w:val="center"/>
              <w:rPr>
                <w:sz w:val="24"/>
              </w:rPr>
            </w:pPr>
            <w:r w:rsidRPr="00EC253E">
              <w:rPr>
                <w:rFonts w:hint="eastAsia"/>
                <w:sz w:val="24"/>
              </w:rPr>
              <w:t>2-9</w:t>
            </w:r>
            <w:r w:rsidRPr="00EC253E">
              <w:rPr>
                <w:rFonts w:hint="eastAsia"/>
                <w:sz w:val="24"/>
              </w:rPr>
              <w:t>周</w:t>
            </w:r>
          </w:p>
        </w:tc>
        <w:tc>
          <w:tcPr>
            <w:tcW w:w="429" w:type="pct"/>
            <w:vAlign w:val="center"/>
          </w:tcPr>
          <w:p w:rsidR="00731446" w:rsidRPr="00EC253E" w:rsidRDefault="00731446" w:rsidP="00063727">
            <w:pPr>
              <w:ind w:left="-57" w:right="-57"/>
              <w:jc w:val="center"/>
              <w:rPr>
                <w:sz w:val="24"/>
              </w:rPr>
            </w:pPr>
            <w:r w:rsidRPr="00EC253E">
              <w:rPr>
                <w:rFonts w:hint="eastAsia"/>
                <w:sz w:val="24"/>
              </w:rPr>
              <w:t>全体学生</w:t>
            </w:r>
          </w:p>
        </w:tc>
      </w:tr>
      <w:tr w:rsidR="00063727" w:rsidRPr="00EC253E" w:rsidTr="00063727">
        <w:trPr>
          <w:trHeight w:val="586"/>
          <w:jc w:val="center"/>
        </w:trPr>
        <w:tc>
          <w:tcPr>
            <w:tcW w:w="250" w:type="pct"/>
            <w:vAlign w:val="center"/>
          </w:tcPr>
          <w:p w:rsidR="00731446" w:rsidRPr="00EC253E" w:rsidRDefault="00731446" w:rsidP="00063727">
            <w:pPr>
              <w:ind w:left="-57" w:right="-57"/>
              <w:jc w:val="center"/>
              <w:rPr>
                <w:rFonts w:ascii="宋体" w:hAnsi="宋体"/>
                <w:sz w:val="24"/>
              </w:rPr>
            </w:pPr>
            <w:bookmarkStart w:id="35" w:name="_Hlk491327068"/>
            <w:r w:rsidRPr="00EC253E">
              <w:rPr>
                <w:rFonts w:ascii="宋体" w:hAnsi="宋体" w:hint="eastAsia"/>
                <w:sz w:val="24"/>
              </w:rPr>
              <w:t>55</w:t>
            </w:r>
          </w:p>
        </w:tc>
        <w:tc>
          <w:tcPr>
            <w:tcW w:w="785" w:type="pct"/>
            <w:vAlign w:val="center"/>
          </w:tcPr>
          <w:p w:rsidR="00731446" w:rsidRPr="00EC253E" w:rsidRDefault="00731446" w:rsidP="00063727">
            <w:pPr>
              <w:ind w:left="-57" w:right="-57"/>
              <w:jc w:val="center"/>
              <w:rPr>
                <w:sz w:val="24"/>
                <w:highlight w:val="red"/>
              </w:rPr>
            </w:pPr>
            <w:r w:rsidRPr="00EC253E">
              <w:rPr>
                <w:rFonts w:hint="eastAsia"/>
                <w:sz w:val="24"/>
              </w:rPr>
              <w:t>创业管理</w:t>
            </w:r>
          </w:p>
        </w:tc>
        <w:tc>
          <w:tcPr>
            <w:tcW w:w="457" w:type="pct"/>
            <w:vAlign w:val="center"/>
          </w:tcPr>
          <w:p w:rsidR="00731446" w:rsidRPr="00EC253E" w:rsidRDefault="00731446" w:rsidP="00063727">
            <w:pPr>
              <w:ind w:left="-57" w:right="-57"/>
              <w:jc w:val="center"/>
              <w:rPr>
                <w:sz w:val="24"/>
              </w:rPr>
            </w:pPr>
            <w:r>
              <w:rPr>
                <w:rFonts w:hint="eastAsia"/>
                <w:sz w:val="24"/>
              </w:rPr>
              <w:t>20006171</w:t>
            </w:r>
          </w:p>
        </w:tc>
        <w:tc>
          <w:tcPr>
            <w:tcW w:w="141"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731446" w:rsidRPr="00EC253E" w:rsidRDefault="00731446" w:rsidP="00063727">
            <w:pPr>
              <w:ind w:left="-57" w:right="-57"/>
              <w:jc w:val="center"/>
              <w:rPr>
                <w:sz w:val="24"/>
              </w:rPr>
            </w:pPr>
            <w:r w:rsidRPr="00EC253E">
              <w:rPr>
                <w:rFonts w:hint="eastAsia"/>
                <w:sz w:val="24"/>
              </w:rPr>
              <w:t>日</w:t>
            </w:r>
          </w:p>
        </w:tc>
        <w:tc>
          <w:tcPr>
            <w:tcW w:w="703" w:type="pct"/>
            <w:vAlign w:val="center"/>
          </w:tcPr>
          <w:p w:rsidR="00731446" w:rsidRPr="00EC253E" w:rsidRDefault="00731446" w:rsidP="00063727">
            <w:pPr>
              <w:ind w:left="-57" w:right="-57"/>
              <w:jc w:val="center"/>
              <w:rPr>
                <w:b/>
                <w:bCs/>
                <w:sz w:val="24"/>
              </w:rPr>
            </w:pPr>
            <w:r w:rsidRPr="00EC253E">
              <w:rPr>
                <w:rFonts w:hint="eastAsia"/>
                <w:b/>
                <w:bCs/>
                <w:sz w:val="24"/>
              </w:rPr>
              <w:t>8:30</w:t>
            </w:r>
            <w:r w:rsidRPr="00EC253E">
              <w:rPr>
                <w:rFonts w:hint="eastAsia"/>
                <w:b/>
                <w:bCs/>
                <w:sz w:val="24"/>
              </w:rPr>
              <w:t>—</w:t>
            </w:r>
            <w:r w:rsidRPr="00EC253E">
              <w:rPr>
                <w:rFonts w:hint="eastAsia"/>
                <w:b/>
                <w:bCs/>
                <w:sz w:val="24"/>
              </w:rPr>
              <w:t>12:00</w:t>
            </w:r>
          </w:p>
          <w:p w:rsidR="00731446" w:rsidRPr="00EC253E" w:rsidRDefault="00731446" w:rsidP="00063727">
            <w:pPr>
              <w:ind w:left="-57" w:right="-57"/>
              <w:jc w:val="center"/>
              <w:rPr>
                <w:b/>
                <w:bCs/>
                <w:sz w:val="24"/>
              </w:rPr>
            </w:pPr>
            <w:r w:rsidRPr="00EC253E">
              <w:rPr>
                <w:rFonts w:hint="eastAsia"/>
                <w:b/>
                <w:bCs/>
                <w:sz w:val="24"/>
              </w:rPr>
              <w:t>14:00</w:t>
            </w:r>
            <w:r w:rsidRPr="00EC253E">
              <w:rPr>
                <w:rFonts w:hint="eastAsia"/>
                <w:b/>
                <w:bCs/>
                <w:sz w:val="24"/>
              </w:rPr>
              <w:t>—</w:t>
            </w:r>
            <w:r w:rsidRPr="00EC253E">
              <w:rPr>
                <w:rFonts w:hint="eastAsia"/>
                <w:b/>
                <w:bCs/>
                <w:sz w:val="24"/>
              </w:rPr>
              <w:t>17:30</w:t>
            </w:r>
          </w:p>
        </w:tc>
        <w:tc>
          <w:tcPr>
            <w:tcW w:w="380" w:type="pct"/>
            <w:vAlign w:val="center"/>
          </w:tcPr>
          <w:p w:rsidR="00731446" w:rsidRPr="00EC253E" w:rsidRDefault="00731446" w:rsidP="00063727">
            <w:pPr>
              <w:ind w:left="-57" w:right="-57"/>
              <w:jc w:val="center"/>
              <w:rPr>
                <w:sz w:val="24"/>
              </w:rPr>
            </w:pPr>
            <w:r w:rsidRPr="00EC253E">
              <w:rPr>
                <w:rFonts w:hint="eastAsia"/>
                <w:sz w:val="24"/>
              </w:rPr>
              <w:t>科地</w:t>
            </w:r>
            <w:r w:rsidRPr="00EC253E">
              <w:rPr>
                <w:rFonts w:hint="eastAsia"/>
                <w:sz w:val="24"/>
              </w:rPr>
              <w:t>102</w:t>
            </w:r>
          </w:p>
        </w:tc>
        <w:tc>
          <w:tcPr>
            <w:tcW w:w="392" w:type="pct"/>
            <w:vAlign w:val="center"/>
          </w:tcPr>
          <w:p w:rsidR="00731446" w:rsidRPr="00EC253E" w:rsidRDefault="00731446" w:rsidP="00063727">
            <w:pPr>
              <w:ind w:left="-57" w:right="-57"/>
              <w:jc w:val="center"/>
              <w:rPr>
                <w:sz w:val="24"/>
              </w:rPr>
            </w:pPr>
            <w:r w:rsidRPr="00EC253E">
              <w:rPr>
                <w:sz w:val="24"/>
              </w:rPr>
              <w:t>王玲</w:t>
            </w:r>
          </w:p>
        </w:tc>
        <w:tc>
          <w:tcPr>
            <w:tcW w:w="280" w:type="pct"/>
            <w:vAlign w:val="center"/>
          </w:tcPr>
          <w:p w:rsidR="00731446" w:rsidRPr="00EC253E" w:rsidRDefault="00731446" w:rsidP="00063727">
            <w:pPr>
              <w:ind w:left="-57" w:right="-57"/>
              <w:jc w:val="center"/>
              <w:rPr>
                <w:sz w:val="24"/>
              </w:rPr>
            </w:pPr>
            <w:r w:rsidRPr="00EC253E">
              <w:rPr>
                <w:rFonts w:hint="eastAsia"/>
                <w:sz w:val="24"/>
              </w:rPr>
              <w:t>教</w:t>
            </w:r>
            <w:r>
              <w:rPr>
                <w:rFonts w:hint="eastAsia"/>
                <w:sz w:val="24"/>
              </w:rPr>
              <w:t xml:space="preserve">  </w:t>
            </w:r>
            <w:r w:rsidRPr="00EC253E">
              <w:rPr>
                <w:rFonts w:hint="eastAsia"/>
                <w:sz w:val="24"/>
              </w:rPr>
              <w:t>授</w:t>
            </w:r>
          </w:p>
        </w:tc>
        <w:tc>
          <w:tcPr>
            <w:tcW w:w="440" w:type="pct"/>
            <w:vAlign w:val="center"/>
          </w:tcPr>
          <w:p w:rsidR="00731446" w:rsidRPr="00EC253E" w:rsidRDefault="00731446" w:rsidP="00063727">
            <w:pPr>
              <w:ind w:left="-57" w:right="-57"/>
              <w:jc w:val="center"/>
              <w:rPr>
                <w:sz w:val="24"/>
              </w:rPr>
            </w:pPr>
            <w:r w:rsidRPr="00EC253E">
              <w:rPr>
                <w:rFonts w:hint="eastAsia"/>
                <w:sz w:val="24"/>
              </w:rPr>
              <w:t>14-17</w:t>
            </w:r>
            <w:r w:rsidRPr="00EC253E">
              <w:rPr>
                <w:rFonts w:hint="eastAsia"/>
                <w:sz w:val="24"/>
              </w:rPr>
              <w:t>周</w:t>
            </w:r>
          </w:p>
        </w:tc>
        <w:tc>
          <w:tcPr>
            <w:tcW w:w="429" w:type="pct"/>
            <w:vAlign w:val="center"/>
          </w:tcPr>
          <w:p w:rsidR="00731446" w:rsidRPr="00EC253E" w:rsidRDefault="00731446" w:rsidP="00063727">
            <w:pPr>
              <w:ind w:left="-57" w:right="-57"/>
              <w:jc w:val="center"/>
              <w:rPr>
                <w:sz w:val="24"/>
              </w:rPr>
            </w:pPr>
            <w:r w:rsidRPr="00EC253E">
              <w:rPr>
                <w:rFonts w:hint="eastAsia"/>
                <w:sz w:val="24"/>
              </w:rPr>
              <w:t>全体学生</w:t>
            </w:r>
          </w:p>
        </w:tc>
      </w:tr>
      <w:bookmarkEnd w:id="35"/>
      <w:tr w:rsidR="00063727" w:rsidRPr="00EC253E" w:rsidTr="00063727">
        <w:trPr>
          <w:trHeight w:val="586"/>
          <w:jc w:val="center"/>
        </w:trPr>
        <w:tc>
          <w:tcPr>
            <w:tcW w:w="250"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56</w:t>
            </w:r>
          </w:p>
        </w:tc>
        <w:tc>
          <w:tcPr>
            <w:tcW w:w="785" w:type="pct"/>
            <w:vAlign w:val="center"/>
          </w:tcPr>
          <w:p w:rsidR="00731446" w:rsidRPr="00EC253E" w:rsidRDefault="00731446" w:rsidP="00063727">
            <w:pPr>
              <w:ind w:left="-57" w:right="-57"/>
              <w:jc w:val="center"/>
              <w:rPr>
                <w:sz w:val="24"/>
              </w:rPr>
            </w:pPr>
            <w:bookmarkStart w:id="36" w:name="OLE_LINK16"/>
            <w:bookmarkStart w:id="37" w:name="OLE_LINK17"/>
            <w:r w:rsidRPr="00081D4F">
              <w:rPr>
                <w:rFonts w:hint="eastAsia"/>
                <w:sz w:val="24"/>
              </w:rPr>
              <w:t>创新创业讲座</w:t>
            </w:r>
            <w:bookmarkEnd w:id="36"/>
            <w:bookmarkEnd w:id="37"/>
          </w:p>
        </w:tc>
        <w:tc>
          <w:tcPr>
            <w:tcW w:w="457" w:type="pct"/>
            <w:vAlign w:val="center"/>
          </w:tcPr>
          <w:p w:rsidR="00731446" w:rsidRPr="00EC253E" w:rsidRDefault="00731446" w:rsidP="00063727">
            <w:pPr>
              <w:ind w:left="-57" w:right="-57" w:firstLineChars="100" w:firstLine="240"/>
              <w:jc w:val="center"/>
              <w:rPr>
                <w:sz w:val="24"/>
              </w:rPr>
            </w:pPr>
            <w:r>
              <w:rPr>
                <w:rFonts w:hint="eastAsia"/>
                <w:sz w:val="24"/>
              </w:rPr>
              <w:t>20006247</w:t>
            </w:r>
          </w:p>
        </w:tc>
        <w:tc>
          <w:tcPr>
            <w:tcW w:w="141"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1</w:t>
            </w:r>
          </w:p>
        </w:tc>
        <w:tc>
          <w:tcPr>
            <w:tcW w:w="186"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16</w:t>
            </w:r>
          </w:p>
        </w:tc>
        <w:tc>
          <w:tcPr>
            <w:tcW w:w="162" w:type="pct"/>
            <w:vAlign w:val="center"/>
          </w:tcPr>
          <w:p w:rsidR="00731446" w:rsidRPr="00EC253E" w:rsidRDefault="00731446" w:rsidP="00063727">
            <w:pPr>
              <w:ind w:left="-57" w:right="-57"/>
              <w:jc w:val="center"/>
              <w:rPr>
                <w:sz w:val="24"/>
              </w:rPr>
            </w:pPr>
            <w:r w:rsidRPr="00EC253E">
              <w:rPr>
                <w:rFonts w:hint="eastAsia"/>
                <w:sz w:val="24"/>
              </w:rPr>
              <w:t>二</w:t>
            </w:r>
          </w:p>
        </w:tc>
        <w:tc>
          <w:tcPr>
            <w:tcW w:w="703" w:type="pct"/>
            <w:vAlign w:val="center"/>
          </w:tcPr>
          <w:p w:rsidR="00731446" w:rsidRPr="00EC253E" w:rsidRDefault="00731446" w:rsidP="00063727">
            <w:pPr>
              <w:ind w:left="-57" w:right="-57"/>
              <w:jc w:val="center"/>
              <w:rPr>
                <w:sz w:val="24"/>
              </w:rPr>
            </w:pPr>
            <w:r w:rsidRPr="00EC253E">
              <w:rPr>
                <w:rFonts w:hint="eastAsia"/>
                <w:b/>
                <w:bCs/>
                <w:sz w:val="24"/>
              </w:rPr>
              <w:t>18:30</w:t>
            </w:r>
            <w:r w:rsidRPr="00EC253E">
              <w:rPr>
                <w:rFonts w:hint="eastAsia"/>
                <w:b/>
                <w:bCs/>
                <w:sz w:val="24"/>
              </w:rPr>
              <w:t>—</w:t>
            </w:r>
            <w:r w:rsidRPr="00EC253E">
              <w:rPr>
                <w:rFonts w:hint="eastAsia"/>
                <w:b/>
                <w:bCs/>
                <w:sz w:val="24"/>
              </w:rPr>
              <w:t>22:00</w:t>
            </w:r>
          </w:p>
        </w:tc>
        <w:tc>
          <w:tcPr>
            <w:tcW w:w="380" w:type="pct"/>
            <w:vAlign w:val="center"/>
          </w:tcPr>
          <w:p w:rsidR="00731446" w:rsidRPr="00EC253E" w:rsidRDefault="00731446" w:rsidP="00063727">
            <w:pPr>
              <w:ind w:left="-57" w:right="-57"/>
              <w:jc w:val="center"/>
              <w:rPr>
                <w:sz w:val="24"/>
              </w:rPr>
            </w:pPr>
            <w:r w:rsidRPr="00EC253E">
              <w:rPr>
                <w:rFonts w:hint="eastAsia"/>
                <w:sz w:val="24"/>
              </w:rPr>
              <w:t>科地</w:t>
            </w:r>
            <w:r w:rsidRPr="00EC253E">
              <w:rPr>
                <w:rFonts w:hint="eastAsia"/>
                <w:sz w:val="24"/>
              </w:rPr>
              <w:t>102</w:t>
            </w:r>
          </w:p>
        </w:tc>
        <w:tc>
          <w:tcPr>
            <w:tcW w:w="392" w:type="pct"/>
            <w:vAlign w:val="center"/>
          </w:tcPr>
          <w:p w:rsidR="00731446" w:rsidRPr="00EC253E" w:rsidRDefault="00731446" w:rsidP="00063727">
            <w:pPr>
              <w:ind w:left="-57" w:right="-57"/>
              <w:jc w:val="center"/>
              <w:rPr>
                <w:sz w:val="24"/>
              </w:rPr>
            </w:pPr>
            <w:r>
              <w:rPr>
                <w:rFonts w:hint="eastAsia"/>
                <w:sz w:val="24"/>
              </w:rPr>
              <w:t>胡继晔</w:t>
            </w:r>
            <w:r w:rsidRPr="00EC253E">
              <w:rPr>
                <w:rFonts w:hint="eastAsia"/>
                <w:sz w:val="24"/>
              </w:rPr>
              <w:t>等</w:t>
            </w:r>
          </w:p>
        </w:tc>
        <w:tc>
          <w:tcPr>
            <w:tcW w:w="280" w:type="pct"/>
            <w:vAlign w:val="center"/>
          </w:tcPr>
          <w:p w:rsidR="00731446" w:rsidRPr="00EC253E" w:rsidRDefault="00731446" w:rsidP="00063727">
            <w:pPr>
              <w:ind w:left="-57" w:right="-57"/>
              <w:jc w:val="center"/>
              <w:rPr>
                <w:sz w:val="24"/>
              </w:rPr>
            </w:pPr>
            <w:r>
              <w:rPr>
                <w:rFonts w:hint="eastAsia"/>
                <w:sz w:val="24"/>
              </w:rPr>
              <w:t>外</w:t>
            </w:r>
            <w:r>
              <w:rPr>
                <w:rFonts w:hint="eastAsia"/>
                <w:sz w:val="24"/>
              </w:rPr>
              <w:t xml:space="preserve">  </w:t>
            </w:r>
            <w:r>
              <w:rPr>
                <w:rFonts w:hint="eastAsia"/>
                <w:sz w:val="24"/>
              </w:rPr>
              <w:t>聘</w:t>
            </w:r>
          </w:p>
        </w:tc>
        <w:tc>
          <w:tcPr>
            <w:tcW w:w="440" w:type="pct"/>
            <w:vAlign w:val="center"/>
          </w:tcPr>
          <w:p w:rsidR="00731446" w:rsidRPr="00EC253E" w:rsidRDefault="00731446" w:rsidP="00063727">
            <w:pPr>
              <w:ind w:left="-57" w:right="-57"/>
              <w:jc w:val="center"/>
              <w:rPr>
                <w:sz w:val="24"/>
              </w:rPr>
            </w:pPr>
            <w:r w:rsidRPr="00EC253E">
              <w:rPr>
                <w:rFonts w:hint="eastAsia"/>
                <w:sz w:val="24"/>
              </w:rPr>
              <w:t>10-13</w:t>
            </w:r>
            <w:r w:rsidRPr="00EC253E">
              <w:rPr>
                <w:rFonts w:hint="eastAsia"/>
                <w:sz w:val="24"/>
              </w:rPr>
              <w:t>周</w:t>
            </w:r>
          </w:p>
        </w:tc>
        <w:tc>
          <w:tcPr>
            <w:tcW w:w="429" w:type="pct"/>
            <w:vAlign w:val="center"/>
          </w:tcPr>
          <w:p w:rsidR="00731446" w:rsidRPr="00EC253E" w:rsidRDefault="00731446" w:rsidP="00063727">
            <w:pPr>
              <w:ind w:left="-57" w:right="-57"/>
              <w:jc w:val="center"/>
              <w:rPr>
                <w:sz w:val="24"/>
              </w:rPr>
            </w:pPr>
            <w:r w:rsidRPr="00EC253E">
              <w:rPr>
                <w:rFonts w:hint="eastAsia"/>
                <w:sz w:val="24"/>
              </w:rPr>
              <w:t>全体学生</w:t>
            </w:r>
          </w:p>
        </w:tc>
      </w:tr>
      <w:tr w:rsidR="00063727" w:rsidRPr="00EC253E" w:rsidTr="00063727">
        <w:trPr>
          <w:trHeight w:val="586"/>
          <w:jc w:val="center"/>
        </w:trPr>
        <w:tc>
          <w:tcPr>
            <w:tcW w:w="250"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57</w:t>
            </w:r>
          </w:p>
        </w:tc>
        <w:tc>
          <w:tcPr>
            <w:tcW w:w="785" w:type="pct"/>
            <w:vAlign w:val="center"/>
          </w:tcPr>
          <w:p w:rsidR="00731446" w:rsidRPr="00EC253E" w:rsidRDefault="00D2537D" w:rsidP="00063727">
            <w:pPr>
              <w:ind w:left="-57" w:right="-57"/>
              <w:jc w:val="center"/>
              <w:rPr>
                <w:sz w:val="24"/>
                <w:highlight w:val="red"/>
              </w:rPr>
            </w:pPr>
            <w:r>
              <w:rPr>
                <w:rFonts w:hint="eastAsia"/>
                <w:sz w:val="24"/>
              </w:rPr>
              <w:t>歌剧</w:t>
            </w:r>
            <w:r w:rsidR="00731446" w:rsidRPr="00F10EFD">
              <w:rPr>
                <w:rFonts w:hint="eastAsia"/>
                <w:sz w:val="24"/>
              </w:rPr>
              <w:t>欣赏</w:t>
            </w:r>
          </w:p>
        </w:tc>
        <w:tc>
          <w:tcPr>
            <w:tcW w:w="457" w:type="pct"/>
            <w:vAlign w:val="center"/>
          </w:tcPr>
          <w:p w:rsidR="00731446" w:rsidRPr="00EC253E" w:rsidRDefault="00731446" w:rsidP="00063727">
            <w:pPr>
              <w:ind w:left="-57" w:right="-57" w:firstLineChars="100" w:firstLine="240"/>
              <w:jc w:val="center"/>
              <w:rPr>
                <w:sz w:val="24"/>
              </w:rPr>
            </w:pPr>
            <w:r>
              <w:rPr>
                <w:rFonts w:hint="eastAsia"/>
                <w:sz w:val="24"/>
              </w:rPr>
              <w:t>20006227</w:t>
            </w:r>
          </w:p>
        </w:tc>
        <w:tc>
          <w:tcPr>
            <w:tcW w:w="141"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1</w:t>
            </w:r>
          </w:p>
        </w:tc>
        <w:tc>
          <w:tcPr>
            <w:tcW w:w="186" w:type="pct"/>
            <w:vAlign w:val="center"/>
          </w:tcPr>
          <w:p w:rsidR="00731446" w:rsidRPr="00EC253E" w:rsidRDefault="00731446" w:rsidP="00063727">
            <w:pPr>
              <w:ind w:left="-57" w:right="-57"/>
              <w:jc w:val="center"/>
              <w:rPr>
                <w:rFonts w:ascii="宋体" w:hAnsi="宋体"/>
                <w:sz w:val="24"/>
              </w:rPr>
            </w:pPr>
            <w:r w:rsidRPr="00EC253E">
              <w:rPr>
                <w:rFonts w:ascii="宋体" w:hAnsi="宋体" w:hint="eastAsia"/>
                <w:sz w:val="24"/>
              </w:rPr>
              <w:t>16</w:t>
            </w:r>
          </w:p>
        </w:tc>
        <w:tc>
          <w:tcPr>
            <w:tcW w:w="162" w:type="pct"/>
            <w:vAlign w:val="center"/>
          </w:tcPr>
          <w:p w:rsidR="00731446" w:rsidRPr="00EC253E" w:rsidRDefault="00731446" w:rsidP="00063727">
            <w:pPr>
              <w:ind w:left="-57" w:right="-57"/>
              <w:jc w:val="center"/>
              <w:rPr>
                <w:sz w:val="24"/>
              </w:rPr>
            </w:pPr>
            <w:r w:rsidRPr="00EC253E">
              <w:rPr>
                <w:sz w:val="24"/>
              </w:rPr>
              <w:t>日</w:t>
            </w:r>
          </w:p>
        </w:tc>
        <w:tc>
          <w:tcPr>
            <w:tcW w:w="703" w:type="pct"/>
            <w:vAlign w:val="center"/>
          </w:tcPr>
          <w:p w:rsidR="00731446" w:rsidRPr="00EC253E" w:rsidRDefault="00731446" w:rsidP="00063727">
            <w:pPr>
              <w:ind w:left="-57" w:right="-57"/>
              <w:jc w:val="center"/>
              <w:rPr>
                <w:sz w:val="24"/>
              </w:rPr>
            </w:pPr>
            <w:r w:rsidRPr="00D2537D">
              <w:rPr>
                <w:rFonts w:hint="eastAsia"/>
                <w:b/>
                <w:bCs/>
                <w:sz w:val="24"/>
              </w:rPr>
              <w:t>14:00-16:00</w:t>
            </w:r>
          </w:p>
        </w:tc>
        <w:tc>
          <w:tcPr>
            <w:tcW w:w="380" w:type="pct"/>
            <w:vAlign w:val="center"/>
          </w:tcPr>
          <w:p w:rsidR="00731446" w:rsidRPr="00EC253E" w:rsidRDefault="00731446" w:rsidP="00063727">
            <w:pPr>
              <w:ind w:left="-57" w:right="-57"/>
              <w:jc w:val="center"/>
              <w:rPr>
                <w:sz w:val="24"/>
              </w:rPr>
            </w:pPr>
            <w:r w:rsidRPr="00EC253E">
              <w:rPr>
                <w:rFonts w:hint="eastAsia"/>
                <w:sz w:val="24"/>
              </w:rPr>
              <w:t>科</w:t>
            </w:r>
            <w:r w:rsidRPr="00EC253E">
              <w:rPr>
                <w:rFonts w:hint="eastAsia"/>
                <w:sz w:val="24"/>
              </w:rPr>
              <w:t>A207</w:t>
            </w:r>
          </w:p>
        </w:tc>
        <w:tc>
          <w:tcPr>
            <w:tcW w:w="392" w:type="pct"/>
            <w:vAlign w:val="center"/>
          </w:tcPr>
          <w:p w:rsidR="00731446" w:rsidRPr="00EC253E" w:rsidRDefault="00731446" w:rsidP="00063727">
            <w:pPr>
              <w:ind w:left="-57" w:right="-57"/>
              <w:jc w:val="center"/>
              <w:rPr>
                <w:sz w:val="24"/>
              </w:rPr>
            </w:pPr>
            <w:r w:rsidRPr="00EC253E">
              <w:rPr>
                <w:sz w:val="24"/>
              </w:rPr>
              <w:t>张璋</w:t>
            </w:r>
          </w:p>
        </w:tc>
        <w:tc>
          <w:tcPr>
            <w:tcW w:w="280" w:type="pct"/>
            <w:vAlign w:val="center"/>
          </w:tcPr>
          <w:p w:rsidR="00731446" w:rsidRPr="00EC253E" w:rsidRDefault="00731446" w:rsidP="00063727">
            <w:pPr>
              <w:ind w:left="-57" w:right="-57"/>
              <w:jc w:val="center"/>
              <w:rPr>
                <w:sz w:val="24"/>
              </w:rPr>
            </w:pPr>
            <w:r>
              <w:rPr>
                <w:rFonts w:hint="eastAsia"/>
                <w:sz w:val="24"/>
              </w:rPr>
              <w:t>外</w:t>
            </w:r>
            <w:r>
              <w:rPr>
                <w:rFonts w:hint="eastAsia"/>
                <w:sz w:val="24"/>
              </w:rPr>
              <w:t xml:space="preserve">  </w:t>
            </w:r>
            <w:r>
              <w:rPr>
                <w:rFonts w:hint="eastAsia"/>
                <w:sz w:val="24"/>
              </w:rPr>
              <w:t>聘</w:t>
            </w:r>
          </w:p>
        </w:tc>
        <w:tc>
          <w:tcPr>
            <w:tcW w:w="440" w:type="pct"/>
            <w:vAlign w:val="center"/>
          </w:tcPr>
          <w:p w:rsidR="00731446" w:rsidRPr="00EC253E" w:rsidRDefault="00731446" w:rsidP="00063727">
            <w:pPr>
              <w:ind w:left="-57" w:right="-57"/>
              <w:jc w:val="center"/>
              <w:rPr>
                <w:sz w:val="24"/>
              </w:rPr>
            </w:pPr>
            <w:r w:rsidRPr="00EC253E">
              <w:rPr>
                <w:rFonts w:hint="eastAsia"/>
                <w:sz w:val="24"/>
              </w:rPr>
              <w:t>10-13</w:t>
            </w:r>
            <w:r w:rsidRPr="00EC253E">
              <w:rPr>
                <w:rFonts w:hint="eastAsia"/>
                <w:sz w:val="24"/>
              </w:rPr>
              <w:t>周</w:t>
            </w:r>
          </w:p>
        </w:tc>
        <w:tc>
          <w:tcPr>
            <w:tcW w:w="429" w:type="pct"/>
            <w:vAlign w:val="center"/>
          </w:tcPr>
          <w:p w:rsidR="00731446" w:rsidRPr="00EC253E" w:rsidRDefault="00731446" w:rsidP="00063727">
            <w:pPr>
              <w:ind w:left="-57" w:right="-57"/>
              <w:jc w:val="center"/>
              <w:rPr>
                <w:sz w:val="24"/>
              </w:rPr>
            </w:pPr>
            <w:r w:rsidRPr="00EC253E">
              <w:rPr>
                <w:rFonts w:hint="eastAsia"/>
                <w:sz w:val="24"/>
              </w:rPr>
              <w:t>全体学生</w:t>
            </w:r>
          </w:p>
        </w:tc>
      </w:tr>
      <w:tr w:rsidR="00063727" w:rsidRPr="00EC253E" w:rsidTr="00063727">
        <w:trPr>
          <w:trHeight w:val="586"/>
          <w:jc w:val="center"/>
        </w:trPr>
        <w:tc>
          <w:tcPr>
            <w:tcW w:w="250"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58</w:t>
            </w:r>
          </w:p>
        </w:tc>
        <w:tc>
          <w:tcPr>
            <w:tcW w:w="785" w:type="pct"/>
            <w:vAlign w:val="center"/>
          </w:tcPr>
          <w:p w:rsidR="004D3276" w:rsidRDefault="004D3276" w:rsidP="00063727">
            <w:pPr>
              <w:ind w:left="-57" w:right="-57"/>
              <w:jc w:val="center"/>
              <w:rPr>
                <w:sz w:val="24"/>
              </w:rPr>
            </w:pPr>
            <w:r>
              <w:rPr>
                <w:rFonts w:hint="eastAsia"/>
                <w:sz w:val="24"/>
              </w:rPr>
              <w:t>体育产业</w:t>
            </w:r>
          </w:p>
        </w:tc>
        <w:tc>
          <w:tcPr>
            <w:tcW w:w="457" w:type="pct"/>
            <w:vAlign w:val="center"/>
          </w:tcPr>
          <w:p w:rsidR="004D3276" w:rsidRDefault="004D3276" w:rsidP="00063727">
            <w:pPr>
              <w:ind w:left="-57" w:right="-57" w:firstLineChars="100" w:firstLine="240"/>
              <w:jc w:val="center"/>
              <w:rPr>
                <w:sz w:val="24"/>
              </w:rPr>
            </w:pPr>
            <w:r>
              <w:rPr>
                <w:rFonts w:hint="eastAsia"/>
                <w:sz w:val="24"/>
              </w:rPr>
              <w:t>20006252</w:t>
            </w:r>
          </w:p>
        </w:tc>
        <w:tc>
          <w:tcPr>
            <w:tcW w:w="141" w:type="pct"/>
            <w:vAlign w:val="center"/>
          </w:tcPr>
          <w:p w:rsidR="004D3276" w:rsidRPr="00EC253E" w:rsidRDefault="004D3276" w:rsidP="00063727">
            <w:pPr>
              <w:ind w:left="-57" w:right="-57"/>
              <w:jc w:val="center"/>
              <w:rPr>
                <w:rFonts w:ascii="宋体" w:hAnsi="宋体"/>
                <w:sz w:val="24"/>
              </w:rPr>
            </w:pPr>
            <w:r>
              <w:rPr>
                <w:rFonts w:ascii="宋体" w:hAnsi="宋体" w:hint="eastAsia"/>
                <w:sz w:val="24"/>
              </w:rPr>
              <w:t>1</w:t>
            </w:r>
          </w:p>
        </w:tc>
        <w:tc>
          <w:tcPr>
            <w:tcW w:w="274" w:type="pct"/>
            <w:vAlign w:val="center"/>
          </w:tcPr>
          <w:p w:rsidR="004D3276" w:rsidRPr="00EC253E" w:rsidRDefault="004D3276" w:rsidP="00063727">
            <w:pPr>
              <w:ind w:left="-57" w:right="-57"/>
              <w:jc w:val="center"/>
              <w:rPr>
                <w:rFonts w:ascii="宋体" w:hAnsi="宋体"/>
                <w:sz w:val="24"/>
              </w:rPr>
            </w:pPr>
            <w:r>
              <w:rPr>
                <w:rFonts w:ascii="宋体" w:hAnsi="宋体" w:hint="eastAsia"/>
                <w:sz w:val="24"/>
              </w:rPr>
              <w:t>选修</w:t>
            </w:r>
          </w:p>
        </w:tc>
        <w:tc>
          <w:tcPr>
            <w:tcW w:w="124" w:type="pct"/>
            <w:vAlign w:val="center"/>
          </w:tcPr>
          <w:p w:rsidR="004D3276" w:rsidRPr="00EC253E" w:rsidRDefault="004D3276" w:rsidP="00063727">
            <w:pPr>
              <w:ind w:left="-57" w:right="-57"/>
              <w:jc w:val="center"/>
              <w:rPr>
                <w:rFonts w:ascii="宋体" w:hAnsi="宋体"/>
                <w:sz w:val="24"/>
              </w:rPr>
            </w:pPr>
            <w:r>
              <w:rPr>
                <w:rFonts w:ascii="宋体" w:hAnsi="宋体" w:hint="eastAsia"/>
                <w:sz w:val="24"/>
              </w:rPr>
              <w:t>1</w:t>
            </w:r>
          </w:p>
        </w:tc>
        <w:tc>
          <w:tcPr>
            <w:tcW w:w="186" w:type="pct"/>
            <w:vAlign w:val="center"/>
          </w:tcPr>
          <w:p w:rsidR="004D3276" w:rsidRPr="00EC253E" w:rsidRDefault="004D3276" w:rsidP="00063727">
            <w:pPr>
              <w:ind w:left="-57" w:right="-57"/>
              <w:jc w:val="center"/>
              <w:rPr>
                <w:rFonts w:ascii="宋体" w:hAnsi="宋体"/>
                <w:sz w:val="24"/>
              </w:rPr>
            </w:pPr>
            <w:r>
              <w:rPr>
                <w:rFonts w:ascii="宋体" w:hAnsi="宋体" w:hint="eastAsia"/>
                <w:sz w:val="24"/>
              </w:rPr>
              <w:t>16</w:t>
            </w:r>
          </w:p>
        </w:tc>
        <w:tc>
          <w:tcPr>
            <w:tcW w:w="162" w:type="pct"/>
            <w:vAlign w:val="center"/>
          </w:tcPr>
          <w:p w:rsidR="004D3276" w:rsidRPr="00EC253E" w:rsidRDefault="004D3276" w:rsidP="00063727">
            <w:pPr>
              <w:ind w:left="-57" w:right="-57"/>
              <w:jc w:val="center"/>
              <w:rPr>
                <w:sz w:val="24"/>
              </w:rPr>
            </w:pPr>
          </w:p>
        </w:tc>
        <w:tc>
          <w:tcPr>
            <w:tcW w:w="703" w:type="pct"/>
            <w:vAlign w:val="center"/>
          </w:tcPr>
          <w:p w:rsidR="004D3276" w:rsidRDefault="00AD5DB6" w:rsidP="00063727">
            <w:pPr>
              <w:ind w:left="-57" w:right="-57"/>
              <w:jc w:val="center"/>
              <w:rPr>
                <w:b/>
                <w:bCs/>
                <w:sz w:val="24"/>
              </w:rPr>
            </w:pPr>
            <w:r>
              <w:rPr>
                <w:rFonts w:hint="eastAsia"/>
                <w:b/>
                <w:bCs/>
                <w:sz w:val="24"/>
              </w:rPr>
              <w:t>9:00-12:00</w:t>
            </w:r>
          </w:p>
          <w:p w:rsidR="00AD5DB6" w:rsidRPr="00D2537D" w:rsidRDefault="00AD5DB6" w:rsidP="00063727">
            <w:pPr>
              <w:ind w:left="-57" w:right="-57"/>
              <w:jc w:val="center"/>
              <w:rPr>
                <w:b/>
                <w:bCs/>
                <w:sz w:val="24"/>
              </w:rPr>
            </w:pPr>
            <w:r>
              <w:rPr>
                <w:rFonts w:hint="eastAsia"/>
                <w:b/>
                <w:bCs/>
                <w:sz w:val="24"/>
              </w:rPr>
              <w:t>13:00-16:30</w:t>
            </w:r>
          </w:p>
        </w:tc>
        <w:tc>
          <w:tcPr>
            <w:tcW w:w="380" w:type="pct"/>
            <w:vAlign w:val="center"/>
          </w:tcPr>
          <w:p w:rsidR="004D3276" w:rsidRPr="00EC253E" w:rsidRDefault="00AD5DB6" w:rsidP="00063727">
            <w:pPr>
              <w:ind w:left="-57" w:right="-57"/>
              <w:jc w:val="center"/>
              <w:rPr>
                <w:sz w:val="24"/>
              </w:rPr>
            </w:pPr>
            <w:r>
              <w:rPr>
                <w:rFonts w:hint="eastAsia"/>
                <w:sz w:val="24"/>
              </w:rPr>
              <w:t>科</w:t>
            </w:r>
            <w:r>
              <w:rPr>
                <w:rFonts w:hint="eastAsia"/>
                <w:sz w:val="24"/>
              </w:rPr>
              <w:t>B705</w:t>
            </w:r>
          </w:p>
        </w:tc>
        <w:tc>
          <w:tcPr>
            <w:tcW w:w="392" w:type="pct"/>
            <w:vAlign w:val="center"/>
          </w:tcPr>
          <w:p w:rsidR="004D3276" w:rsidRPr="00EC253E" w:rsidRDefault="004D3276" w:rsidP="00063727">
            <w:pPr>
              <w:ind w:left="-57" w:right="-57"/>
              <w:jc w:val="center"/>
              <w:rPr>
                <w:sz w:val="24"/>
              </w:rPr>
            </w:pPr>
            <w:r>
              <w:rPr>
                <w:rFonts w:hint="eastAsia"/>
                <w:sz w:val="24"/>
              </w:rPr>
              <w:t>朱晓武</w:t>
            </w:r>
          </w:p>
        </w:tc>
        <w:tc>
          <w:tcPr>
            <w:tcW w:w="280" w:type="pct"/>
            <w:vAlign w:val="center"/>
          </w:tcPr>
          <w:p w:rsidR="004D3276" w:rsidRDefault="004D3276" w:rsidP="00063727">
            <w:pPr>
              <w:ind w:left="-57" w:right="-57"/>
              <w:jc w:val="center"/>
              <w:rPr>
                <w:sz w:val="24"/>
              </w:rPr>
            </w:pPr>
            <w:r>
              <w:rPr>
                <w:rFonts w:hint="eastAsia"/>
                <w:sz w:val="24"/>
              </w:rPr>
              <w:t>副教授</w:t>
            </w:r>
          </w:p>
        </w:tc>
        <w:tc>
          <w:tcPr>
            <w:tcW w:w="440" w:type="pct"/>
            <w:vAlign w:val="center"/>
          </w:tcPr>
          <w:p w:rsidR="004D3276" w:rsidRPr="00EC253E" w:rsidRDefault="00AD5DB6" w:rsidP="00063727">
            <w:pPr>
              <w:ind w:left="-57" w:right="-57"/>
              <w:jc w:val="center"/>
              <w:rPr>
                <w:sz w:val="24"/>
              </w:rPr>
            </w:pPr>
            <w:r>
              <w:rPr>
                <w:rFonts w:hint="eastAsia"/>
                <w:sz w:val="24"/>
              </w:rPr>
              <w:t>9</w:t>
            </w:r>
            <w:r>
              <w:rPr>
                <w:rFonts w:hint="eastAsia"/>
                <w:sz w:val="24"/>
              </w:rPr>
              <w:t>月</w:t>
            </w:r>
            <w:r>
              <w:rPr>
                <w:rFonts w:hint="eastAsia"/>
                <w:sz w:val="24"/>
              </w:rPr>
              <w:t>8</w:t>
            </w:r>
            <w:r>
              <w:rPr>
                <w:rFonts w:hint="eastAsia"/>
                <w:sz w:val="24"/>
              </w:rPr>
              <w:t>日</w:t>
            </w:r>
            <w:r>
              <w:rPr>
                <w:rFonts w:hint="eastAsia"/>
                <w:sz w:val="24"/>
              </w:rPr>
              <w:t>-9</w:t>
            </w:r>
            <w:r>
              <w:rPr>
                <w:rFonts w:hint="eastAsia"/>
                <w:sz w:val="24"/>
              </w:rPr>
              <w:t>月</w:t>
            </w:r>
            <w:r>
              <w:rPr>
                <w:rFonts w:hint="eastAsia"/>
                <w:sz w:val="24"/>
              </w:rPr>
              <w:t>10</w:t>
            </w:r>
            <w:r>
              <w:rPr>
                <w:rFonts w:hint="eastAsia"/>
                <w:sz w:val="24"/>
              </w:rPr>
              <w:t>日</w:t>
            </w:r>
          </w:p>
        </w:tc>
        <w:tc>
          <w:tcPr>
            <w:tcW w:w="429" w:type="pct"/>
            <w:vAlign w:val="center"/>
          </w:tcPr>
          <w:p w:rsidR="004D3276" w:rsidRPr="00EC253E" w:rsidRDefault="004D3276" w:rsidP="00063727">
            <w:pPr>
              <w:ind w:left="-57" w:right="-57"/>
              <w:jc w:val="center"/>
              <w:rPr>
                <w:sz w:val="24"/>
              </w:rPr>
            </w:pPr>
            <w:r w:rsidRPr="00EC253E">
              <w:rPr>
                <w:rFonts w:hint="eastAsia"/>
                <w:sz w:val="24"/>
              </w:rPr>
              <w:t>全体学生</w:t>
            </w:r>
          </w:p>
        </w:tc>
      </w:tr>
      <w:tr w:rsidR="00063727" w:rsidRPr="00EC253E" w:rsidTr="00063727">
        <w:trPr>
          <w:trHeight w:val="586"/>
          <w:jc w:val="center"/>
        </w:trPr>
        <w:tc>
          <w:tcPr>
            <w:tcW w:w="250" w:type="pct"/>
            <w:vAlign w:val="center"/>
          </w:tcPr>
          <w:p w:rsidR="004D3276" w:rsidRPr="00EC253E" w:rsidRDefault="004D3276" w:rsidP="00063727">
            <w:pPr>
              <w:ind w:left="-57" w:right="-57"/>
              <w:jc w:val="center"/>
              <w:rPr>
                <w:rFonts w:ascii="宋体" w:hAnsi="宋体"/>
                <w:sz w:val="24"/>
              </w:rPr>
            </w:pPr>
            <w:bookmarkStart w:id="38" w:name="_Hlk491335700"/>
            <w:r w:rsidRPr="00EC253E">
              <w:rPr>
                <w:rFonts w:ascii="宋体" w:hAnsi="宋体" w:hint="eastAsia"/>
                <w:sz w:val="24"/>
              </w:rPr>
              <w:t>59</w:t>
            </w:r>
          </w:p>
        </w:tc>
        <w:tc>
          <w:tcPr>
            <w:tcW w:w="785" w:type="pct"/>
            <w:vAlign w:val="center"/>
          </w:tcPr>
          <w:p w:rsidR="004D3276" w:rsidRPr="00EC253E" w:rsidRDefault="004D3276" w:rsidP="00063727">
            <w:pPr>
              <w:ind w:left="-57" w:right="-57"/>
              <w:jc w:val="center"/>
              <w:rPr>
                <w:sz w:val="24"/>
                <w:highlight w:val="red"/>
              </w:rPr>
            </w:pPr>
            <w:r w:rsidRPr="00EC253E">
              <w:rPr>
                <w:rFonts w:hint="eastAsia"/>
                <w:sz w:val="24"/>
              </w:rPr>
              <w:t>社会主义经济理论与实践</w:t>
            </w:r>
          </w:p>
        </w:tc>
        <w:tc>
          <w:tcPr>
            <w:tcW w:w="457" w:type="pct"/>
            <w:vAlign w:val="center"/>
          </w:tcPr>
          <w:p w:rsidR="004D3276" w:rsidRPr="00EC253E" w:rsidRDefault="004D3276" w:rsidP="00063727">
            <w:pPr>
              <w:ind w:left="-57" w:right="-57"/>
              <w:jc w:val="center"/>
              <w:rPr>
                <w:sz w:val="24"/>
              </w:rPr>
            </w:pPr>
            <w:r>
              <w:rPr>
                <w:rFonts w:hint="eastAsia"/>
                <w:sz w:val="24"/>
              </w:rPr>
              <w:t>20006101</w:t>
            </w:r>
          </w:p>
        </w:tc>
        <w:tc>
          <w:tcPr>
            <w:tcW w:w="141"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5</w:t>
            </w:r>
          </w:p>
        </w:tc>
        <w:tc>
          <w:tcPr>
            <w:tcW w:w="27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4D3276" w:rsidRPr="00EC253E" w:rsidRDefault="004D3276" w:rsidP="00063727">
            <w:pPr>
              <w:ind w:left="-57" w:right="-57"/>
              <w:jc w:val="center"/>
              <w:rPr>
                <w:sz w:val="24"/>
              </w:rPr>
            </w:pPr>
          </w:p>
        </w:tc>
        <w:tc>
          <w:tcPr>
            <w:tcW w:w="703" w:type="pct"/>
            <w:vAlign w:val="center"/>
          </w:tcPr>
          <w:p w:rsidR="004D3276" w:rsidRPr="00EC253E" w:rsidRDefault="004D3276" w:rsidP="00063727">
            <w:pPr>
              <w:ind w:left="-57" w:right="-57"/>
              <w:jc w:val="center"/>
              <w:rPr>
                <w:sz w:val="24"/>
              </w:rPr>
            </w:pPr>
            <w:r>
              <w:rPr>
                <w:rFonts w:hint="eastAsia"/>
                <w:sz w:val="24"/>
              </w:rPr>
              <w:t>详见具体课表</w:t>
            </w:r>
          </w:p>
        </w:tc>
        <w:tc>
          <w:tcPr>
            <w:tcW w:w="380" w:type="pct"/>
            <w:vAlign w:val="center"/>
          </w:tcPr>
          <w:p w:rsidR="004D3276" w:rsidRPr="00EC253E" w:rsidRDefault="004D3276" w:rsidP="00063727">
            <w:pPr>
              <w:ind w:left="-57" w:right="-57"/>
              <w:jc w:val="center"/>
              <w:rPr>
                <w:sz w:val="24"/>
              </w:rPr>
            </w:pPr>
            <w:r w:rsidRPr="00EC253E">
              <w:rPr>
                <w:rFonts w:hint="eastAsia"/>
                <w:sz w:val="24"/>
              </w:rPr>
              <w:t>406</w:t>
            </w:r>
          </w:p>
        </w:tc>
        <w:tc>
          <w:tcPr>
            <w:tcW w:w="392" w:type="pct"/>
            <w:vAlign w:val="center"/>
          </w:tcPr>
          <w:p w:rsidR="004D3276" w:rsidRPr="00EC253E" w:rsidRDefault="004D3276" w:rsidP="00063727">
            <w:pPr>
              <w:ind w:left="-57" w:right="-57"/>
              <w:jc w:val="center"/>
              <w:rPr>
                <w:sz w:val="24"/>
              </w:rPr>
            </w:pPr>
            <w:r w:rsidRPr="00EC253E">
              <w:rPr>
                <w:rFonts w:ascii="宋体" w:hAnsi="宋体" w:hint="eastAsia"/>
                <w:sz w:val="24"/>
              </w:rPr>
              <w:t>黄立君等</w:t>
            </w:r>
          </w:p>
        </w:tc>
        <w:tc>
          <w:tcPr>
            <w:tcW w:w="280" w:type="pct"/>
            <w:vAlign w:val="center"/>
          </w:tcPr>
          <w:p w:rsidR="004D3276" w:rsidRPr="00EC253E" w:rsidRDefault="004D3276" w:rsidP="00063727">
            <w:pPr>
              <w:ind w:left="-57" w:right="-57"/>
              <w:jc w:val="center"/>
              <w:rPr>
                <w:sz w:val="24"/>
              </w:rPr>
            </w:pPr>
          </w:p>
        </w:tc>
        <w:tc>
          <w:tcPr>
            <w:tcW w:w="440" w:type="pct"/>
            <w:vAlign w:val="center"/>
          </w:tcPr>
          <w:p w:rsidR="004D3276" w:rsidRPr="00EC253E" w:rsidRDefault="004D3276" w:rsidP="00063727">
            <w:pPr>
              <w:ind w:left="-57" w:right="-57"/>
              <w:jc w:val="center"/>
              <w:rPr>
                <w:sz w:val="24"/>
              </w:rPr>
            </w:pPr>
            <w:r w:rsidRPr="00EC253E">
              <w:rPr>
                <w:rFonts w:ascii="宋体" w:hAnsi="宋体" w:hint="eastAsia"/>
                <w:sz w:val="24"/>
              </w:rPr>
              <w:t>第三次集中</w:t>
            </w:r>
          </w:p>
        </w:tc>
        <w:tc>
          <w:tcPr>
            <w:tcW w:w="429" w:type="pct"/>
            <w:vAlign w:val="center"/>
          </w:tcPr>
          <w:p w:rsidR="004D3276" w:rsidRPr="00EC253E" w:rsidRDefault="004D3276" w:rsidP="00063727">
            <w:pPr>
              <w:ind w:left="-57" w:right="-57"/>
              <w:jc w:val="center"/>
              <w:rPr>
                <w:sz w:val="24"/>
              </w:rPr>
            </w:pPr>
            <w:r w:rsidRPr="00EC253E">
              <w:rPr>
                <w:rFonts w:ascii="宋体" w:hAnsi="宋体" w:hint="eastAsia"/>
                <w:sz w:val="24"/>
              </w:rPr>
              <w:t>2017C</w:t>
            </w:r>
          </w:p>
        </w:tc>
      </w:tr>
      <w:tr w:rsidR="00063727" w:rsidRPr="00EC253E" w:rsidTr="00063727">
        <w:trPr>
          <w:trHeight w:val="586"/>
          <w:jc w:val="center"/>
        </w:trPr>
        <w:tc>
          <w:tcPr>
            <w:tcW w:w="250" w:type="pct"/>
            <w:vAlign w:val="center"/>
          </w:tcPr>
          <w:p w:rsidR="004D3276" w:rsidRPr="00EC253E" w:rsidRDefault="004D3276" w:rsidP="00063727">
            <w:pPr>
              <w:ind w:left="-57" w:right="-57"/>
              <w:jc w:val="center"/>
              <w:rPr>
                <w:rFonts w:ascii="宋体" w:hAnsi="宋体"/>
                <w:sz w:val="24"/>
              </w:rPr>
            </w:pPr>
            <w:bookmarkStart w:id="39" w:name="_Hlk491207355"/>
            <w:bookmarkEnd w:id="38"/>
            <w:r w:rsidRPr="00EC253E">
              <w:rPr>
                <w:rFonts w:ascii="宋体" w:hAnsi="宋体" w:hint="eastAsia"/>
                <w:sz w:val="24"/>
              </w:rPr>
              <w:lastRenderedPageBreak/>
              <w:t>60</w:t>
            </w:r>
          </w:p>
        </w:tc>
        <w:tc>
          <w:tcPr>
            <w:tcW w:w="785" w:type="pct"/>
            <w:vAlign w:val="center"/>
          </w:tcPr>
          <w:p w:rsidR="004D3276" w:rsidRPr="00EC253E" w:rsidRDefault="004D3276" w:rsidP="00063727">
            <w:pPr>
              <w:ind w:left="-57" w:right="-57"/>
              <w:jc w:val="center"/>
              <w:rPr>
                <w:sz w:val="24"/>
              </w:rPr>
            </w:pPr>
            <w:r w:rsidRPr="00EC253E">
              <w:rPr>
                <w:rFonts w:hint="eastAsia"/>
                <w:sz w:val="24"/>
              </w:rPr>
              <w:t>商务英语</w:t>
            </w:r>
          </w:p>
        </w:tc>
        <w:tc>
          <w:tcPr>
            <w:tcW w:w="457" w:type="pct"/>
            <w:vAlign w:val="center"/>
          </w:tcPr>
          <w:p w:rsidR="004D3276" w:rsidRPr="00EC253E" w:rsidRDefault="004D3276" w:rsidP="00063727">
            <w:pPr>
              <w:ind w:left="-57" w:right="-57"/>
              <w:jc w:val="center"/>
              <w:rPr>
                <w:sz w:val="24"/>
              </w:rPr>
            </w:pPr>
            <w:r>
              <w:rPr>
                <w:rFonts w:hint="eastAsia"/>
                <w:sz w:val="24"/>
              </w:rPr>
              <w:t>20006102</w:t>
            </w:r>
          </w:p>
        </w:tc>
        <w:tc>
          <w:tcPr>
            <w:tcW w:w="141"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5</w:t>
            </w:r>
          </w:p>
        </w:tc>
        <w:tc>
          <w:tcPr>
            <w:tcW w:w="27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4D3276" w:rsidRPr="00EC253E" w:rsidRDefault="004D3276" w:rsidP="00063727">
            <w:pPr>
              <w:ind w:left="-57" w:right="-57"/>
              <w:jc w:val="center"/>
              <w:rPr>
                <w:sz w:val="24"/>
              </w:rPr>
            </w:pPr>
          </w:p>
        </w:tc>
        <w:tc>
          <w:tcPr>
            <w:tcW w:w="703" w:type="pct"/>
            <w:vAlign w:val="center"/>
          </w:tcPr>
          <w:p w:rsidR="004D3276" w:rsidRPr="00EC253E" w:rsidRDefault="004D3276" w:rsidP="00063727">
            <w:pPr>
              <w:ind w:left="-57" w:right="-57"/>
              <w:jc w:val="center"/>
              <w:rPr>
                <w:sz w:val="24"/>
              </w:rPr>
            </w:pPr>
            <w:r>
              <w:rPr>
                <w:rFonts w:hint="eastAsia"/>
                <w:sz w:val="24"/>
              </w:rPr>
              <w:t>详见具体课表</w:t>
            </w:r>
          </w:p>
        </w:tc>
        <w:tc>
          <w:tcPr>
            <w:tcW w:w="380" w:type="pct"/>
            <w:vAlign w:val="center"/>
          </w:tcPr>
          <w:p w:rsidR="004D3276" w:rsidRPr="00EC253E" w:rsidRDefault="004D3276" w:rsidP="00063727">
            <w:pPr>
              <w:ind w:left="-57" w:right="-57"/>
              <w:jc w:val="center"/>
              <w:rPr>
                <w:sz w:val="24"/>
              </w:rPr>
            </w:pPr>
            <w:r w:rsidRPr="00EC253E">
              <w:rPr>
                <w:rFonts w:hint="eastAsia"/>
                <w:sz w:val="24"/>
              </w:rPr>
              <w:t>406</w:t>
            </w:r>
          </w:p>
        </w:tc>
        <w:tc>
          <w:tcPr>
            <w:tcW w:w="392" w:type="pct"/>
            <w:vAlign w:val="center"/>
          </w:tcPr>
          <w:p w:rsidR="004D3276" w:rsidRPr="00EC253E" w:rsidRDefault="004D3276" w:rsidP="00063727">
            <w:pPr>
              <w:ind w:left="-57" w:right="-57"/>
              <w:jc w:val="center"/>
              <w:rPr>
                <w:sz w:val="24"/>
              </w:rPr>
            </w:pPr>
            <w:r w:rsidRPr="00EC253E">
              <w:rPr>
                <w:rFonts w:ascii="宋体" w:hAnsi="宋体" w:hint="eastAsia"/>
                <w:sz w:val="24"/>
              </w:rPr>
              <w:t>李立</w:t>
            </w:r>
          </w:p>
        </w:tc>
        <w:tc>
          <w:tcPr>
            <w:tcW w:w="280" w:type="pct"/>
            <w:vAlign w:val="center"/>
          </w:tcPr>
          <w:p w:rsidR="004D3276" w:rsidRPr="00EC253E" w:rsidRDefault="004D3276" w:rsidP="00063727">
            <w:pPr>
              <w:ind w:left="-57" w:right="-57"/>
              <w:jc w:val="center"/>
              <w:rPr>
                <w:sz w:val="24"/>
              </w:rPr>
            </w:pPr>
            <w:r>
              <w:rPr>
                <w:rFonts w:hint="eastAsia"/>
                <w:sz w:val="24"/>
              </w:rPr>
              <w:t>教</w:t>
            </w:r>
            <w:r>
              <w:rPr>
                <w:rFonts w:hint="eastAsia"/>
                <w:sz w:val="24"/>
              </w:rPr>
              <w:t xml:space="preserve">  </w:t>
            </w:r>
            <w:r>
              <w:rPr>
                <w:rFonts w:hint="eastAsia"/>
                <w:sz w:val="24"/>
              </w:rPr>
              <w:t>授</w:t>
            </w:r>
          </w:p>
        </w:tc>
        <w:tc>
          <w:tcPr>
            <w:tcW w:w="440" w:type="pct"/>
            <w:vAlign w:val="center"/>
          </w:tcPr>
          <w:p w:rsidR="004D3276" w:rsidRPr="00EC253E" w:rsidRDefault="004D3276" w:rsidP="00063727">
            <w:pPr>
              <w:ind w:left="-57" w:right="-57"/>
              <w:jc w:val="center"/>
              <w:rPr>
                <w:sz w:val="24"/>
              </w:rPr>
            </w:pPr>
            <w:r w:rsidRPr="00EC253E">
              <w:rPr>
                <w:rFonts w:ascii="宋体" w:hAnsi="宋体" w:hint="eastAsia"/>
                <w:sz w:val="24"/>
              </w:rPr>
              <w:t>第一次集中</w:t>
            </w:r>
          </w:p>
        </w:tc>
        <w:tc>
          <w:tcPr>
            <w:tcW w:w="429" w:type="pct"/>
            <w:vAlign w:val="center"/>
          </w:tcPr>
          <w:p w:rsidR="004D3276" w:rsidRPr="00EC253E" w:rsidRDefault="004D3276" w:rsidP="00063727">
            <w:pPr>
              <w:ind w:left="-57" w:right="-57"/>
              <w:jc w:val="center"/>
              <w:rPr>
                <w:sz w:val="24"/>
              </w:rPr>
            </w:pPr>
            <w:r w:rsidRPr="00EC253E">
              <w:rPr>
                <w:rFonts w:ascii="宋体" w:hAnsi="宋体" w:hint="eastAsia"/>
                <w:sz w:val="24"/>
              </w:rPr>
              <w:t>2017C</w:t>
            </w:r>
          </w:p>
        </w:tc>
      </w:tr>
      <w:bookmarkEnd w:id="39"/>
      <w:tr w:rsidR="00063727" w:rsidRPr="00EC253E" w:rsidTr="00063727">
        <w:trPr>
          <w:trHeight w:val="586"/>
          <w:jc w:val="center"/>
        </w:trPr>
        <w:tc>
          <w:tcPr>
            <w:tcW w:w="250"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61</w:t>
            </w:r>
          </w:p>
        </w:tc>
        <w:tc>
          <w:tcPr>
            <w:tcW w:w="785" w:type="pct"/>
            <w:vAlign w:val="center"/>
          </w:tcPr>
          <w:p w:rsidR="004D3276" w:rsidRPr="00EC253E" w:rsidRDefault="004D3276" w:rsidP="00063727">
            <w:pPr>
              <w:ind w:left="-57" w:right="-57"/>
              <w:jc w:val="center"/>
              <w:rPr>
                <w:sz w:val="24"/>
              </w:rPr>
            </w:pPr>
            <w:r w:rsidRPr="00EC253E">
              <w:rPr>
                <w:rFonts w:hint="eastAsia"/>
                <w:sz w:val="24"/>
              </w:rPr>
              <w:t>会计学</w:t>
            </w:r>
          </w:p>
        </w:tc>
        <w:tc>
          <w:tcPr>
            <w:tcW w:w="457" w:type="pct"/>
            <w:vAlign w:val="center"/>
          </w:tcPr>
          <w:p w:rsidR="004D3276" w:rsidRPr="00EC253E" w:rsidRDefault="004D3276" w:rsidP="00063727">
            <w:pPr>
              <w:ind w:left="-57" w:right="-57"/>
              <w:jc w:val="center"/>
              <w:rPr>
                <w:sz w:val="24"/>
              </w:rPr>
            </w:pPr>
            <w:r>
              <w:rPr>
                <w:rFonts w:hint="eastAsia"/>
                <w:sz w:val="24"/>
              </w:rPr>
              <w:t>20006167</w:t>
            </w:r>
          </w:p>
        </w:tc>
        <w:tc>
          <w:tcPr>
            <w:tcW w:w="141"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5</w:t>
            </w:r>
          </w:p>
        </w:tc>
        <w:tc>
          <w:tcPr>
            <w:tcW w:w="27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4D3276" w:rsidRPr="00EC253E" w:rsidRDefault="004D3276" w:rsidP="00063727">
            <w:pPr>
              <w:ind w:left="-57" w:right="-57"/>
              <w:jc w:val="center"/>
              <w:rPr>
                <w:sz w:val="24"/>
              </w:rPr>
            </w:pPr>
          </w:p>
        </w:tc>
        <w:tc>
          <w:tcPr>
            <w:tcW w:w="703" w:type="pct"/>
            <w:vAlign w:val="center"/>
          </w:tcPr>
          <w:p w:rsidR="004D3276" w:rsidRDefault="004D3276" w:rsidP="00063727">
            <w:pPr>
              <w:ind w:left="-57" w:right="-57"/>
              <w:jc w:val="center"/>
            </w:pPr>
            <w:r w:rsidRPr="009815C3">
              <w:rPr>
                <w:rFonts w:hint="eastAsia"/>
                <w:sz w:val="24"/>
              </w:rPr>
              <w:t>详见具体课表</w:t>
            </w:r>
          </w:p>
        </w:tc>
        <w:tc>
          <w:tcPr>
            <w:tcW w:w="380" w:type="pct"/>
            <w:vAlign w:val="center"/>
          </w:tcPr>
          <w:p w:rsidR="004D3276" w:rsidRPr="00EC253E" w:rsidRDefault="004D3276" w:rsidP="00063727">
            <w:pPr>
              <w:ind w:left="-57" w:right="-57"/>
              <w:jc w:val="center"/>
              <w:rPr>
                <w:sz w:val="24"/>
              </w:rPr>
            </w:pPr>
            <w:r w:rsidRPr="00EC253E">
              <w:rPr>
                <w:rFonts w:hint="eastAsia"/>
                <w:sz w:val="24"/>
              </w:rPr>
              <w:t>406</w:t>
            </w:r>
          </w:p>
        </w:tc>
        <w:tc>
          <w:tcPr>
            <w:tcW w:w="392" w:type="pct"/>
            <w:vAlign w:val="center"/>
          </w:tcPr>
          <w:p w:rsidR="004D3276" w:rsidRPr="00EC253E" w:rsidRDefault="004D3276" w:rsidP="00063727">
            <w:pPr>
              <w:ind w:left="-57" w:right="-57"/>
              <w:jc w:val="center"/>
              <w:rPr>
                <w:sz w:val="24"/>
              </w:rPr>
            </w:pPr>
            <w:r w:rsidRPr="00EC253E">
              <w:rPr>
                <w:rFonts w:ascii="宋体" w:hAnsi="宋体" w:hint="eastAsia"/>
                <w:sz w:val="24"/>
              </w:rPr>
              <w:t>张美玲</w:t>
            </w:r>
          </w:p>
        </w:tc>
        <w:tc>
          <w:tcPr>
            <w:tcW w:w="280" w:type="pct"/>
            <w:vAlign w:val="center"/>
          </w:tcPr>
          <w:p w:rsidR="004D3276" w:rsidRPr="00EC253E" w:rsidRDefault="004D3276" w:rsidP="00063727">
            <w:pPr>
              <w:ind w:left="-57" w:right="-57"/>
              <w:jc w:val="center"/>
              <w:rPr>
                <w:sz w:val="24"/>
              </w:rPr>
            </w:pPr>
            <w:r>
              <w:rPr>
                <w:rFonts w:hint="eastAsia"/>
                <w:sz w:val="24"/>
              </w:rPr>
              <w:t>副教授</w:t>
            </w:r>
          </w:p>
        </w:tc>
        <w:tc>
          <w:tcPr>
            <w:tcW w:w="440" w:type="pct"/>
            <w:vAlign w:val="center"/>
          </w:tcPr>
          <w:p w:rsidR="004D3276" w:rsidRPr="00EC253E" w:rsidRDefault="004D3276" w:rsidP="00063727">
            <w:pPr>
              <w:ind w:left="-57" w:right="-57"/>
              <w:jc w:val="center"/>
              <w:rPr>
                <w:sz w:val="24"/>
              </w:rPr>
            </w:pPr>
            <w:r w:rsidRPr="00EC253E">
              <w:rPr>
                <w:rFonts w:ascii="宋体" w:hAnsi="宋体" w:hint="eastAsia"/>
                <w:sz w:val="24"/>
              </w:rPr>
              <w:t>第二次集中</w:t>
            </w:r>
          </w:p>
        </w:tc>
        <w:tc>
          <w:tcPr>
            <w:tcW w:w="429" w:type="pct"/>
            <w:vAlign w:val="center"/>
          </w:tcPr>
          <w:p w:rsidR="004D3276" w:rsidRPr="00EC253E" w:rsidRDefault="004D3276" w:rsidP="00063727">
            <w:pPr>
              <w:ind w:left="-57" w:right="-57"/>
              <w:jc w:val="center"/>
              <w:rPr>
                <w:sz w:val="24"/>
              </w:rPr>
            </w:pPr>
            <w:r w:rsidRPr="00EC253E">
              <w:rPr>
                <w:rFonts w:ascii="宋体" w:hAnsi="宋体" w:hint="eastAsia"/>
                <w:sz w:val="24"/>
              </w:rPr>
              <w:t>2017C</w:t>
            </w:r>
          </w:p>
        </w:tc>
      </w:tr>
      <w:tr w:rsidR="00063727" w:rsidRPr="00EC253E" w:rsidTr="00063727">
        <w:trPr>
          <w:trHeight w:val="586"/>
          <w:jc w:val="center"/>
        </w:trPr>
        <w:tc>
          <w:tcPr>
            <w:tcW w:w="250" w:type="pct"/>
            <w:vAlign w:val="center"/>
          </w:tcPr>
          <w:p w:rsidR="004D3276" w:rsidRPr="00EC253E" w:rsidRDefault="004D3276" w:rsidP="00063727">
            <w:pPr>
              <w:ind w:left="-57" w:right="-57"/>
              <w:jc w:val="center"/>
              <w:rPr>
                <w:rFonts w:ascii="宋体" w:hAnsi="宋体"/>
                <w:sz w:val="24"/>
              </w:rPr>
            </w:pPr>
            <w:bookmarkStart w:id="40" w:name="_Hlk491207806"/>
            <w:r w:rsidRPr="00EC253E">
              <w:rPr>
                <w:rFonts w:ascii="宋体" w:hAnsi="宋体" w:hint="eastAsia"/>
                <w:sz w:val="24"/>
              </w:rPr>
              <w:t>62</w:t>
            </w:r>
          </w:p>
        </w:tc>
        <w:tc>
          <w:tcPr>
            <w:tcW w:w="785" w:type="pct"/>
            <w:vAlign w:val="center"/>
          </w:tcPr>
          <w:p w:rsidR="004D3276" w:rsidRPr="00EC253E" w:rsidRDefault="004D3276" w:rsidP="00063727">
            <w:pPr>
              <w:ind w:left="-57" w:right="-57"/>
              <w:jc w:val="center"/>
              <w:rPr>
                <w:sz w:val="24"/>
              </w:rPr>
            </w:pPr>
            <w:r w:rsidRPr="00EC253E">
              <w:rPr>
                <w:rFonts w:hint="eastAsia"/>
                <w:sz w:val="24"/>
              </w:rPr>
              <w:t>管理经济学</w:t>
            </w:r>
          </w:p>
        </w:tc>
        <w:tc>
          <w:tcPr>
            <w:tcW w:w="457" w:type="pct"/>
            <w:vAlign w:val="center"/>
          </w:tcPr>
          <w:p w:rsidR="004D3276" w:rsidRPr="00EC253E" w:rsidRDefault="004D3276" w:rsidP="00063727">
            <w:pPr>
              <w:ind w:left="-57" w:right="-57"/>
              <w:jc w:val="center"/>
              <w:rPr>
                <w:sz w:val="24"/>
              </w:rPr>
            </w:pPr>
            <w:r>
              <w:rPr>
                <w:rFonts w:hint="eastAsia"/>
                <w:sz w:val="24"/>
              </w:rPr>
              <w:t>20006164</w:t>
            </w:r>
          </w:p>
        </w:tc>
        <w:tc>
          <w:tcPr>
            <w:tcW w:w="141"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5</w:t>
            </w:r>
          </w:p>
        </w:tc>
        <w:tc>
          <w:tcPr>
            <w:tcW w:w="27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4D3276" w:rsidRPr="00EC253E" w:rsidRDefault="004D3276" w:rsidP="00063727">
            <w:pPr>
              <w:ind w:left="-57" w:right="-57"/>
              <w:jc w:val="center"/>
              <w:rPr>
                <w:sz w:val="24"/>
              </w:rPr>
            </w:pPr>
          </w:p>
        </w:tc>
        <w:tc>
          <w:tcPr>
            <w:tcW w:w="703" w:type="pct"/>
            <w:vAlign w:val="center"/>
          </w:tcPr>
          <w:p w:rsidR="004D3276" w:rsidRDefault="004D3276" w:rsidP="00063727">
            <w:pPr>
              <w:ind w:left="-57" w:right="-57"/>
              <w:jc w:val="center"/>
            </w:pPr>
            <w:r w:rsidRPr="009815C3">
              <w:rPr>
                <w:rFonts w:hint="eastAsia"/>
                <w:sz w:val="24"/>
              </w:rPr>
              <w:t>详见具体课表</w:t>
            </w:r>
          </w:p>
        </w:tc>
        <w:tc>
          <w:tcPr>
            <w:tcW w:w="380" w:type="pct"/>
            <w:vAlign w:val="center"/>
          </w:tcPr>
          <w:p w:rsidR="004D3276" w:rsidRPr="00EC253E" w:rsidRDefault="004D3276" w:rsidP="00063727">
            <w:pPr>
              <w:ind w:left="-57" w:right="-57"/>
              <w:jc w:val="center"/>
              <w:rPr>
                <w:sz w:val="24"/>
              </w:rPr>
            </w:pPr>
            <w:r w:rsidRPr="00EC253E">
              <w:rPr>
                <w:rFonts w:hint="eastAsia"/>
                <w:sz w:val="24"/>
              </w:rPr>
              <w:t>406</w:t>
            </w:r>
          </w:p>
        </w:tc>
        <w:tc>
          <w:tcPr>
            <w:tcW w:w="392" w:type="pct"/>
            <w:vAlign w:val="center"/>
          </w:tcPr>
          <w:p w:rsidR="004D3276" w:rsidRPr="00EC253E" w:rsidRDefault="004D3276" w:rsidP="00063727">
            <w:pPr>
              <w:ind w:left="-57" w:right="-57"/>
              <w:jc w:val="center"/>
              <w:rPr>
                <w:sz w:val="24"/>
              </w:rPr>
            </w:pPr>
            <w:r w:rsidRPr="00EC253E">
              <w:rPr>
                <w:rFonts w:ascii="宋体" w:hAnsi="宋体" w:hint="eastAsia"/>
                <w:sz w:val="24"/>
              </w:rPr>
              <w:t>柴小青</w:t>
            </w:r>
          </w:p>
        </w:tc>
        <w:tc>
          <w:tcPr>
            <w:tcW w:w="280" w:type="pct"/>
            <w:vAlign w:val="center"/>
          </w:tcPr>
          <w:p w:rsidR="004D3276" w:rsidRPr="00EC253E" w:rsidRDefault="004D3276" w:rsidP="00063727">
            <w:pPr>
              <w:ind w:left="-57" w:right="-57"/>
              <w:jc w:val="center"/>
              <w:rPr>
                <w:sz w:val="24"/>
              </w:rPr>
            </w:pPr>
            <w:r>
              <w:rPr>
                <w:rFonts w:hint="eastAsia"/>
                <w:sz w:val="24"/>
              </w:rPr>
              <w:t>教</w:t>
            </w:r>
            <w:r>
              <w:rPr>
                <w:rFonts w:hint="eastAsia"/>
                <w:sz w:val="24"/>
              </w:rPr>
              <w:t xml:space="preserve">  </w:t>
            </w:r>
            <w:r>
              <w:rPr>
                <w:rFonts w:hint="eastAsia"/>
                <w:sz w:val="24"/>
              </w:rPr>
              <w:t>授</w:t>
            </w:r>
          </w:p>
        </w:tc>
        <w:tc>
          <w:tcPr>
            <w:tcW w:w="440" w:type="pct"/>
            <w:vAlign w:val="center"/>
          </w:tcPr>
          <w:p w:rsidR="004D3276" w:rsidRPr="00EC253E" w:rsidRDefault="004D3276" w:rsidP="00063727">
            <w:pPr>
              <w:ind w:left="-57" w:right="-57"/>
              <w:jc w:val="center"/>
              <w:rPr>
                <w:sz w:val="24"/>
              </w:rPr>
            </w:pPr>
            <w:r w:rsidRPr="00EC253E">
              <w:rPr>
                <w:rFonts w:ascii="宋体" w:hAnsi="宋体" w:hint="eastAsia"/>
                <w:sz w:val="24"/>
              </w:rPr>
              <w:t>第二次集中</w:t>
            </w:r>
          </w:p>
        </w:tc>
        <w:tc>
          <w:tcPr>
            <w:tcW w:w="429" w:type="pct"/>
            <w:vAlign w:val="center"/>
          </w:tcPr>
          <w:p w:rsidR="004D3276" w:rsidRPr="00EC253E" w:rsidRDefault="004D3276" w:rsidP="00063727">
            <w:pPr>
              <w:ind w:left="-57" w:right="-57"/>
              <w:jc w:val="center"/>
              <w:rPr>
                <w:sz w:val="24"/>
              </w:rPr>
            </w:pPr>
            <w:r w:rsidRPr="00EC253E">
              <w:rPr>
                <w:rFonts w:ascii="宋体" w:hAnsi="宋体" w:hint="eastAsia"/>
                <w:sz w:val="24"/>
              </w:rPr>
              <w:t>2017C</w:t>
            </w:r>
          </w:p>
        </w:tc>
      </w:tr>
      <w:bookmarkEnd w:id="40"/>
      <w:tr w:rsidR="00063727" w:rsidRPr="00EC253E" w:rsidTr="00063727">
        <w:trPr>
          <w:trHeight w:val="586"/>
          <w:jc w:val="center"/>
        </w:trPr>
        <w:tc>
          <w:tcPr>
            <w:tcW w:w="250"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63</w:t>
            </w:r>
          </w:p>
        </w:tc>
        <w:tc>
          <w:tcPr>
            <w:tcW w:w="785" w:type="pct"/>
            <w:vAlign w:val="center"/>
          </w:tcPr>
          <w:p w:rsidR="004D3276" w:rsidRPr="00EC253E" w:rsidRDefault="004D3276" w:rsidP="00063727">
            <w:pPr>
              <w:ind w:left="-57" w:right="-57"/>
              <w:jc w:val="center"/>
              <w:rPr>
                <w:sz w:val="24"/>
              </w:rPr>
            </w:pPr>
            <w:r w:rsidRPr="00EC253E">
              <w:rPr>
                <w:rFonts w:hint="eastAsia"/>
                <w:sz w:val="24"/>
              </w:rPr>
              <w:t>数据、模型与决策</w:t>
            </w:r>
          </w:p>
        </w:tc>
        <w:tc>
          <w:tcPr>
            <w:tcW w:w="457" w:type="pct"/>
            <w:vAlign w:val="center"/>
          </w:tcPr>
          <w:p w:rsidR="004D3276" w:rsidRPr="00EC253E" w:rsidRDefault="004D3276" w:rsidP="00063727">
            <w:pPr>
              <w:ind w:left="-57" w:right="-57"/>
              <w:jc w:val="center"/>
              <w:rPr>
                <w:sz w:val="24"/>
              </w:rPr>
            </w:pPr>
            <w:r w:rsidRPr="00EC253E">
              <w:rPr>
                <w:rFonts w:hint="eastAsia"/>
                <w:sz w:val="24"/>
              </w:rPr>
              <w:t>20006106</w:t>
            </w:r>
          </w:p>
        </w:tc>
        <w:tc>
          <w:tcPr>
            <w:tcW w:w="141"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5</w:t>
            </w:r>
          </w:p>
        </w:tc>
        <w:tc>
          <w:tcPr>
            <w:tcW w:w="27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4D3276" w:rsidRPr="00EC253E" w:rsidRDefault="004D3276" w:rsidP="00063727">
            <w:pPr>
              <w:ind w:left="-57" w:right="-57"/>
              <w:jc w:val="center"/>
              <w:rPr>
                <w:sz w:val="24"/>
              </w:rPr>
            </w:pPr>
          </w:p>
        </w:tc>
        <w:tc>
          <w:tcPr>
            <w:tcW w:w="703" w:type="pct"/>
            <w:vAlign w:val="center"/>
          </w:tcPr>
          <w:p w:rsidR="004D3276" w:rsidRDefault="004D3276" w:rsidP="00063727">
            <w:pPr>
              <w:ind w:left="-57" w:right="-57"/>
              <w:jc w:val="center"/>
            </w:pPr>
            <w:r w:rsidRPr="009815C3">
              <w:rPr>
                <w:rFonts w:hint="eastAsia"/>
                <w:sz w:val="24"/>
              </w:rPr>
              <w:t>详见具体课表</w:t>
            </w:r>
          </w:p>
        </w:tc>
        <w:tc>
          <w:tcPr>
            <w:tcW w:w="380" w:type="pct"/>
            <w:vAlign w:val="center"/>
          </w:tcPr>
          <w:p w:rsidR="004D3276" w:rsidRPr="00EC253E" w:rsidRDefault="004D3276" w:rsidP="00063727">
            <w:pPr>
              <w:ind w:left="-57" w:right="-57"/>
              <w:jc w:val="center"/>
              <w:rPr>
                <w:sz w:val="24"/>
              </w:rPr>
            </w:pPr>
            <w:r w:rsidRPr="00EC253E">
              <w:rPr>
                <w:rFonts w:hint="eastAsia"/>
                <w:sz w:val="24"/>
              </w:rPr>
              <w:t>406</w:t>
            </w:r>
          </w:p>
        </w:tc>
        <w:tc>
          <w:tcPr>
            <w:tcW w:w="392" w:type="pct"/>
            <w:vAlign w:val="center"/>
          </w:tcPr>
          <w:p w:rsidR="004D3276" w:rsidRPr="00EC253E" w:rsidRDefault="004D3276" w:rsidP="00063727">
            <w:pPr>
              <w:ind w:left="-57" w:right="-57"/>
              <w:jc w:val="center"/>
              <w:rPr>
                <w:sz w:val="24"/>
              </w:rPr>
            </w:pPr>
            <w:r w:rsidRPr="00EC253E">
              <w:rPr>
                <w:rFonts w:ascii="宋体" w:hAnsi="宋体" w:hint="eastAsia"/>
                <w:sz w:val="24"/>
              </w:rPr>
              <w:t>李景华</w:t>
            </w:r>
          </w:p>
        </w:tc>
        <w:tc>
          <w:tcPr>
            <w:tcW w:w="280" w:type="pct"/>
            <w:vAlign w:val="center"/>
          </w:tcPr>
          <w:p w:rsidR="004D3276" w:rsidRPr="00EC253E" w:rsidRDefault="004D3276" w:rsidP="00063727">
            <w:pPr>
              <w:ind w:left="-57" w:right="-57"/>
              <w:jc w:val="center"/>
              <w:rPr>
                <w:sz w:val="24"/>
              </w:rPr>
            </w:pPr>
            <w:r w:rsidRPr="00EC253E">
              <w:rPr>
                <w:rFonts w:ascii="宋体" w:hAnsi="宋体" w:hint="eastAsia"/>
                <w:sz w:val="24"/>
              </w:rPr>
              <w:t>教</w:t>
            </w:r>
            <w:r>
              <w:rPr>
                <w:rFonts w:ascii="宋体" w:hAnsi="宋体" w:hint="eastAsia"/>
                <w:sz w:val="24"/>
              </w:rPr>
              <w:t xml:space="preserve">  </w:t>
            </w:r>
            <w:r w:rsidRPr="00EC253E">
              <w:rPr>
                <w:rFonts w:ascii="宋体" w:hAnsi="宋体" w:hint="eastAsia"/>
                <w:sz w:val="24"/>
              </w:rPr>
              <w:t>授</w:t>
            </w:r>
          </w:p>
        </w:tc>
        <w:tc>
          <w:tcPr>
            <w:tcW w:w="440" w:type="pct"/>
            <w:vAlign w:val="center"/>
          </w:tcPr>
          <w:p w:rsidR="004D3276" w:rsidRPr="00EC253E" w:rsidRDefault="004D3276" w:rsidP="00063727">
            <w:pPr>
              <w:ind w:left="-57" w:right="-57"/>
              <w:jc w:val="center"/>
              <w:rPr>
                <w:sz w:val="24"/>
              </w:rPr>
            </w:pPr>
            <w:r w:rsidRPr="00EC253E">
              <w:rPr>
                <w:rFonts w:ascii="宋体" w:hAnsi="宋体" w:hint="eastAsia"/>
                <w:sz w:val="24"/>
              </w:rPr>
              <w:t>第一次集中</w:t>
            </w:r>
          </w:p>
        </w:tc>
        <w:tc>
          <w:tcPr>
            <w:tcW w:w="429" w:type="pct"/>
            <w:vAlign w:val="center"/>
          </w:tcPr>
          <w:p w:rsidR="004D3276" w:rsidRPr="00EC253E" w:rsidRDefault="004D3276" w:rsidP="00063727">
            <w:pPr>
              <w:ind w:left="-57" w:right="-57"/>
              <w:jc w:val="center"/>
              <w:rPr>
                <w:sz w:val="24"/>
              </w:rPr>
            </w:pPr>
            <w:r w:rsidRPr="00EC253E">
              <w:rPr>
                <w:rFonts w:ascii="宋体" w:hAnsi="宋体" w:hint="eastAsia"/>
                <w:sz w:val="24"/>
              </w:rPr>
              <w:t>2017C</w:t>
            </w:r>
          </w:p>
        </w:tc>
      </w:tr>
      <w:tr w:rsidR="00063727" w:rsidRPr="00EC253E" w:rsidTr="00063727">
        <w:trPr>
          <w:trHeight w:val="586"/>
          <w:jc w:val="center"/>
        </w:trPr>
        <w:tc>
          <w:tcPr>
            <w:tcW w:w="250"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64</w:t>
            </w:r>
          </w:p>
        </w:tc>
        <w:tc>
          <w:tcPr>
            <w:tcW w:w="785" w:type="pct"/>
            <w:vAlign w:val="center"/>
          </w:tcPr>
          <w:p w:rsidR="004D3276" w:rsidRPr="00EC253E" w:rsidRDefault="004D3276" w:rsidP="00063727">
            <w:pPr>
              <w:ind w:left="-57" w:right="-57"/>
              <w:jc w:val="center"/>
              <w:rPr>
                <w:rFonts w:ascii="宋体" w:hAnsi="宋体"/>
                <w:sz w:val="24"/>
              </w:rPr>
            </w:pPr>
            <w:r w:rsidRPr="00EC253E">
              <w:rPr>
                <w:rFonts w:hint="eastAsia"/>
                <w:sz w:val="24"/>
              </w:rPr>
              <w:t>市场营销</w:t>
            </w:r>
          </w:p>
        </w:tc>
        <w:tc>
          <w:tcPr>
            <w:tcW w:w="457" w:type="pct"/>
            <w:vAlign w:val="center"/>
          </w:tcPr>
          <w:p w:rsidR="004D3276" w:rsidRPr="00EC253E" w:rsidRDefault="004D3276" w:rsidP="00063727">
            <w:pPr>
              <w:ind w:left="-57" w:right="-57"/>
              <w:jc w:val="center"/>
              <w:rPr>
                <w:sz w:val="24"/>
              </w:rPr>
            </w:pPr>
            <w:r w:rsidRPr="00EC253E">
              <w:rPr>
                <w:rFonts w:ascii="宋体" w:hAnsi="宋体" w:hint="eastAsia"/>
                <w:sz w:val="24"/>
              </w:rPr>
              <w:t>20006103</w:t>
            </w:r>
          </w:p>
        </w:tc>
        <w:tc>
          <w:tcPr>
            <w:tcW w:w="141"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5</w:t>
            </w:r>
          </w:p>
        </w:tc>
        <w:tc>
          <w:tcPr>
            <w:tcW w:w="27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学位</w:t>
            </w:r>
          </w:p>
        </w:tc>
        <w:tc>
          <w:tcPr>
            <w:tcW w:w="12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4D3276" w:rsidRPr="00EC253E" w:rsidRDefault="004D3276" w:rsidP="00063727">
            <w:pPr>
              <w:ind w:left="-57" w:right="-57"/>
              <w:jc w:val="center"/>
              <w:rPr>
                <w:rFonts w:ascii="宋体" w:hAnsi="宋体"/>
                <w:sz w:val="24"/>
              </w:rPr>
            </w:pPr>
          </w:p>
        </w:tc>
        <w:tc>
          <w:tcPr>
            <w:tcW w:w="703" w:type="pct"/>
            <w:vAlign w:val="center"/>
          </w:tcPr>
          <w:p w:rsidR="004D3276" w:rsidRDefault="004D3276" w:rsidP="00063727">
            <w:pPr>
              <w:ind w:left="-57" w:right="-57"/>
              <w:jc w:val="center"/>
            </w:pPr>
            <w:r w:rsidRPr="009815C3">
              <w:rPr>
                <w:rFonts w:hint="eastAsia"/>
                <w:sz w:val="24"/>
              </w:rPr>
              <w:t>详见具体课表</w:t>
            </w:r>
          </w:p>
        </w:tc>
        <w:tc>
          <w:tcPr>
            <w:tcW w:w="380" w:type="pct"/>
            <w:vAlign w:val="center"/>
          </w:tcPr>
          <w:p w:rsidR="004D3276" w:rsidRPr="00EC253E" w:rsidRDefault="004D3276" w:rsidP="00063727">
            <w:pPr>
              <w:ind w:left="-57" w:right="-57"/>
              <w:jc w:val="center"/>
              <w:rPr>
                <w:sz w:val="24"/>
              </w:rPr>
            </w:pPr>
            <w:r w:rsidRPr="00EC253E">
              <w:rPr>
                <w:rFonts w:hint="eastAsia"/>
                <w:sz w:val="24"/>
              </w:rPr>
              <w:t>406</w:t>
            </w:r>
          </w:p>
        </w:tc>
        <w:tc>
          <w:tcPr>
            <w:tcW w:w="392"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孙选中</w:t>
            </w:r>
          </w:p>
        </w:tc>
        <w:tc>
          <w:tcPr>
            <w:tcW w:w="280"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教</w:t>
            </w:r>
            <w:r>
              <w:rPr>
                <w:rFonts w:ascii="宋体" w:hAnsi="宋体" w:hint="eastAsia"/>
                <w:sz w:val="24"/>
              </w:rPr>
              <w:t xml:space="preserve">  </w:t>
            </w:r>
            <w:r w:rsidRPr="00EC253E">
              <w:rPr>
                <w:rFonts w:ascii="宋体" w:hAnsi="宋体" w:hint="eastAsia"/>
                <w:sz w:val="24"/>
              </w:rPr>
              <w:t>授</w:t>
            </w:r>
          </w:p>
        </w:tc>
        <w:tc>
          <w:tcPr>
            <w:tcW w:w="440" w:type="pct"/>
            <w:vAlign w:val="center"/>
          </w:tcPr>
          <w:p w:rsidR="004D3276" w:rsidRPr="00EC253E" w:rsidRDefault="004D3276" w:rsidP="00063727">
            <w:pPr>
              <w:ind w:left="-57" w:right="-57"/>
              <w:jc w:val="center"/>
              <w:rPr>
                <w:rFonts w:ascii="宋体" w:hAnsi="宋体"/>
                <w:b/>
                <w:sz w:val="24"/>
              </w:rPr>
            </w:pPr>
            <w:r w:rsidRPr="00EC253E">
              <w:rPr>
                <w:rFonts w:ascii="宋体" w:hAnsi="宋体" w:hint="eastAsia"/>
                <w:sz w:val="24"/>
              </w:rPr>
              <w:t>第一次集中</w:t>
            </w:r>
          </w:p>
        </w:tc>
        <w:tc>
          <w:tcPr>
            <w:tcW w:w="429"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2017C</w:t>
            </w:r>
          </w:p>
        </w:tc>
      </w:tr>
      <w:tr w:rsidR="00063727" w:rsidRPr="00EC253E" w:rsidTr="00063727">
        <w:trPr>
          <w:trHeight w:val="586"/>
          <w:jc w:val="center"/>
        </w:trPr>
        <w:tc>
          <w:tcPr>
            <w:tcW w:w="250"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65</w:t>
            </w:r>
          </w:p>
        </w:tc>
        <w:tc>
          <w:tcPr>
            <w:tcW w:w="785" w:type="pct"/>
            <w:vAlign w:val="center"/>
          </w:tcPr>
          <w:p w:rsidR="004D3276" w:rsidRPr="00EC253E" w:rsidRDefault="004D3276" w:rsidP="00063727">
            <w:pPr>
              <w:ind w:left="-57" w:right="-57"/>
              <w:jc w:val="center"/>
              <w:rPr>
                <w:sz w:val="24"/>
              </w:rPr>
            </w:pPr>
            <w:r w:rsidRPr="00A92B37">
              <w:rPr>
                <w:rFonts w:hint="eastAsia"/>
                <w:sz w:val="24"/>
              </w:rPr>
              <w:t>电子商务与网络营销</w:t>
            </w:r>
          </w:p>
        </w:tc>
        <w:tc>
          <w:tcPr>
            <w:tcW w:w="457" w:type="pct"/>
            <w:vAlign w:val="center"/>
          </w:tcPr>
          <w:p w:rsidR="004D3276" w:rsidRPr="00EC253E" w:rsidRDefault="004D3276" w:rsidP="00063727">
            <w:pPr>
              <w:ind w:left="-57" w:right="-57"/>
              <w:jc w:val="center"/>
              <w:rPr>
                <w:rFonts w:ascii="宋体" w:hAnsi="宋体"/>
                <w:sz w:val="24"/>
              </w:rPr>
            </w:pPr>
            <w:r>
              <w:rPr>
                <w:rFonts w:ascii="宋体" w:hAnsi="宋体" w:hint="eastAsia"/>
                <w:sz w:val="24"/>
              </w:rPr>
              <w:t>20006174</w:t>
            </w:r>
          </w:p>
        </w:tc>
        <w:tc>
          <w:tcPr>
            <w:tcW w:w="141"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5</w:t>
            </w:r>
          </w:p>
        </w:tc>
        <w:tc>
          <w:tcPr>
            <w:tcW w:w="27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4D3276" w:rsidRPr="00EC253E" w:rsidRDefault="004D3276" w:rsidP="00063727">
            <w:pPr>
              <w:ind w:left="-57" w:right="-57"/>
              <w:jc w:val="center"/>
              <w:rPr>
                <w:rFonts w:ascii="宋体" w:hAnsi="宋体"/>
                <w:sz w:val="24"/>
              </w:rPr>
            </w:pPr>
          </w:p>
        </w:tc>
        <w:tc>
          <w:tcPr>
            <w:tcW w:w="703" w:type="pct"/>
            <w:vAlign w:val="center"/>
          </w:tcPr>
          <w:p w:rsidR="004D3276" w:rsidRDefault="004D3276" w:rsidP="00063727">
            <w:pPr>
              <w:ind w:left="-57" w:right="-57"/>
              <w:jc w:val="center"/>
            </w:pPr>
            <w:r w:rsidRPr="009815C3">
              <w:rPr>
                <w:rFonts w:hint="eastAsia"/>
                <w:sz w:val="24"/>
              </w:rPr>
              <w:t>详见具体课表</w:t>
            </w:r>
          </w:p>
        </w:tc>
        <w:tc>
          <w:tcPr>
            <w:tcW w:w="380" w:type="pct"/>
            <w:vAlign w:val="center"/>
          </w:tcPr>
          <w:p w:rsidR="004D3276" w:rsidRPr="00EC253E" w:rsidRDefault="004D3276" w:rsidP="00063727">
            <w:pPr>
              <w:ind w:left="-57" w:right="-57"/>
              <w:jc w:val="center"/>
              <w:rPr>
                <w:sz w:val="24"/>
              </w:rPr>
            </w:pPr>
            <w:r w:rsidRPr="00EC253E">
              <w:rPr>
                <w:rFonts w:hint="eastAsia"/>
                <w:sz w:val="24"/>
              </w:rPr>
              <w:t>406</w:t>
            </w:r>
          </w:p>
        </w:tc>
        <w:tc>
          <w:tcPr>
            <w:tcW w:w="392"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于淼</w:t>
            </w:r>
          </w:p>
        </w:tc>
        <w:tc>
          <w:tcPr>
            <w:tcW w:w="280"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教</w:t>
            </w:r>
            <w:r>
              <w:rPr>
                <w:rFonts w:ascii="宋体" w:hAnsi="宋体" w:hint="eastAsia"/>
                <w:sz w:val="24"/>
              </w:rPr>
              <w:t xml:space="preserve">  </w:t>
            </w:r>
            <w:r w:rsidRPr="00EC253E">
              <w:rPr>
                <w:rFonts w:ascii="宋体" w:hAnsi="宋体" w:hint="eastAsia"/>
                <w:sz w:val="24"/>
              </w:rPr>
              <w:t>授</w:t>
            </w:r>
          </w:p>
        </w:tc>
        <w:tc>
          <w:tcPr>
            <w:tcW w:w="440" w:type="pct"/>
            <w:vAlign w:val="center"/>
          </w:tcPr>
          <w:p w:rsidR="004D3276" w:rsidRPr="00EC253E" w:rsidRDefault="004D3276" w:rsidP="00063727">
            <w:pPr>
              <w:ind w:left="-57" w:right="-57"/>
              <w:jc w:val="center"/>
              <w:rPr>
                <w:rFonts w:ascii="宋体" w:hAnsi="宋体"/>
                <w:sz w:val="24"/>
              </w:rPr>
            </w:pPr>
            <w:r>
              <w:rPr>
                <w:rFonts w:ascii="宋体" w:hAnsi="宋体" w:hint="eastAsia"/>
                <w:sz w:val="24"/>
              </w:rPr>
              <w:t>第二次集中</w:t>
            </w:r>
          </w:p>
        </w:tc>
        <w:tc>
          <w:tcPr>
            <w:tcW w:w="429"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2017C</w:t>
            </w:r>
          </w:p>
        </w:tc>
      </w:tr>
      <w:tr w:rsidR="00063727" w:rsidRPr="00EC253E" w:rsidTr="00063727">
        <w:trPr>
          <w:trHeight w:val="586"/>
          <w:jc w:val="center"/>
        </w:trPr>
        <w:tc>
          <w:tcPr>
            <w:tcW w:w="250"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66</w:t>
            </w:r>
          </w:p>
        </w:tc>
        <w:tc>
          <w:tcPr>
            <w:tcW w:w="785" w:type="pct"/>
            <w:vAlign w:val="center"/>
          </w:tcPr>
          <w:p w:rsidR="004D3276" w:rsidRPr="00EC253E" w:rsidRDefault="004D3276" w:rsidP="00063727">
            <w:pPr>
              <w:ind w:left="-57" w:right="-57"/>
              <w:jc w:val="center"/>
              <w:rPr>
                <w:sz w:val="24"/>
                <w:highlight w:val="yellow"/>
              </w:rPr>
            </w:pPr>
            <w:r w:rsidRPr="00EC253E">
              <w:rPr>
                <w:rFonts w:hint="eastAsia"/>
                <w:sz w:val="24"/>
              </w:rPr>
              <w:t>企业家法：创业、守成与传承</w:t>
            </w:r>
          </w:p>
        </w:tc>
        <w:tc>
          <w:tcPr>
            <w:tcW w:w="457"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20006217</w:t>
            </w:r>
          </w:p>
        </w:tc>
        <w:tc>
          <w:tcPr>
            <w:tcW w:w="141"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4D3276" w:rsidRPr="00EC253E" w:rsidRDefault="004D3276" w:rsidP="00063727">
            <w:pPr>
              <w:ind w:left="-57" w:right="-57"/>
              <w:jc w:val="center"/>
              <w:rPr>
                <w:rFonts w:ascii="宋体" w:hAnsi="宋体"/>
                <w:sz w:val="24"/>
              </w:rPr>
            </w:pPr>
          </w:p>
        </w:tc>
        <w:tc>
          <w:tcPr>
            <w:tcW w:w="703" w:type="pct"/>
            <w:vAlign w:val="center"/>
          </w:tcPr>
          <w:p w:rsidR="004D3276" w:rsidRDefault="004D3276" w:rsidP="00063727">
            <w:pPr>
              <w:ind w:left="-57" w:right="-57"/>
              <w:jc w:val="center"/>
            </w:pPr>
            <w:r w:rsidRPr="009815C3">
              <w:rPr>
                <w:rFonts w:hint="eastAsia"/>
                <w:sz w:val="24"/>
              </w:rPr>
              <w:t>详见具体课表</w:t>
            </w:r>
          </w:p>
        </w:tc>
        <w:tc>
          <w:tcPr>
            <w:tcW w:w="380" w:type="pct"/>
            <w:vAlign w:val="center"/>
          </w:tcPr>
          <w:p w:rsidR="004D3276" w:rsidRPr="00EC253E" w:rsidRDefault="004D3276" w:rsidP="00063727">
            <w:pPr>
              <w:ind w:left="-57" w:right="-57"/>
              <w:jc w:val="center"/>
              <w:rPr>
                <w:sz w:val="24"/>
              </w:rPr>
            </w:pPr>
            <w:r w:rsidRPr="00EC253E">
              <w:rPr>
                <w:rFonts w:hint="eastAsia"/>
                <w:sz w:val="24"/>
              </w:rPr>
              <w:t>406</w:t>
            </w:r>
          </w:p>
        </w:tc>
        <w:tc>
          <w:tcPr>
            <w:tcW w:w="392" w:type="pct"/>
            <w:vAlign w:val="center"/>
          </w:tcPr>
          <w:p w:rsidR="004D3276" w:rsidRDefault="004D3276" w:rsidP="00063727">
            <w:pPr>
              <w:ind w:left="-57" w:right="-57"/>
              <w:jc w:val="center"/>
              <w:rPr>
                <w:rFonts w:ascii="宋体" w:hAnsi="宋体"/>
                <w:sz w:val="24"/>
              </w:rPr>
            </w:pPr>
            <w:r w:rsidRPr="00EC253E">
              <w:rPr>
                <w:rFonts w:ascii="宋体" w:hAnsi="宋体" w:hint="eastAsia"/>
                <w:sz w:val="24"/>
              </w:rPr>
              <w:t>陈汉</w:t>
            </w:r>
          </w:p>
          <w:p w:rsidR="004D3276" w:rsidRPr="00EC253E" w:rsidRDefault="004D3276" w:rsidP="00063727">
            <w:pPr>
              <w:ind w:left="-57" w:right="-57"/>
              <w:jc w:val="center"/>
              <w:rPr>
                <w:rFonts w:ascii="宋体" w:hAnsi="宋体"/>
                <w:sz w:val="24"/>
              </w:rPr>
            </w:pPr>
            <w:r>
              <w:rPr>
                <w:rFonts w:ascii="宋体" w:hAnsi="宋体" w:hint="eastAsia"/>
                <w:sz w:val="24"/>
              </w:rPr>
              <w:t>李爱君</w:t>
            </w:r>
          </w:p>
        </w:tc>
        <w:tc>
          <w:tcPr>
            <w:tcW w:w="280" w:type="pct"/>
            <w:vAlign w:val="center"/>
          </w:tcPr>
          <w:p w:rsidR="004D3276" w:rsidRPr="00EC253E" w:rsidRDefault="004D3276" w:rsidP="00063727">
            <w:pPr>
              <w:ind w:left="-57" w:right="-57"/>
              <w:jc w:val="center"/>
              <w:rPr>
                <w:rFonts w:ascii="宋体" w:hAnsi="宋体"/>
                <w:sz w:val="24"/>
              </w:rPr>
            </w:pPr>
            <w:r>
              <w:rPr>
                <w:rFonts w:ascii="宋体" w:hAnsi="宋体" w:hint="eastAsia"/>
                <w:sz w:val="24"/>
              </w:rPr>
              <w:t>副教授</w:t>
            </w:r>
            <w:r w:rsidRPr="00EC253E">
              <w:rPr>
                <w:rFonts w:ascii="宋体" w:hAnsi="宋体" w:hint="eastAsia"/>
                <w:sz w:val="24"/>
              </w:rPr>
              <w:t>教</w:t>
            </w:r>
            <w:r>
              <w:rPr>
                <w:rFonts w:ascii="宋体" w:hAnsi="宋体" w:hint="eastAsia"/>
                <w:sz w:val="24"/>
              </w:rPr>
              <w:t xml:space="preserve">  </w:t>
            </w:r>
            <w:r w:rsidRPr="00EC253E">
              <w:rPr>
                <w:rFonts w:ascii="宋体" w:hAnsi="宋体" w:hint="eastAsia"/>
                <w:sz w:val="24"/>
              </w:rPr>
              <w:t>授</w:t>
            </w:r>
          </w:p>
        </w:tc>
        <w:tc>
          <w:tcPr>
            <w:tcW w:w="440" w:type="pct"/>
            <w:vAlign w:val="center"/>
          </w:tcPr>
          <w:p w:rsidR="004D3276" w:rsidRPr="00EC253E" w:rsidRDefault="004D3276" w:rsidP="00063727">
            <w:pPr>
              <w:ind w:left="-57" w:right="-57"/>
              <w:jc w:val="center"/>
              <w:rPr>
                <w:rFonts w:ascii="宋体" w:hAnsi="宋体"/>
                <w:sz w:val="24"/>
              </w:rPr>
            </w:pPr>
            <w:r>
              <w:rPr>
                <w:rFonts w:ascii="宋体" w:hAnsi="宋体" w:hint="eastAsia"/>
                <w:sz w:val="24"/>
              </w:rPr>
              <w:t>第三次集中</w:t>
            </w:r>
          </w:p>
        </w:tc>
        <w:tc>
          <w:tcPr>
            <w:tcW w:w="429"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2017C</w:t>
            </w:r>
          </w:p>
        </w:tc>
      </w:tr>
      <w:tr w:rsidR="00063727" w:rsidRPr="00EC253E" w:rsidTr="00063727">
        <w:trPr>
          <w:trHeight w:val="586"/>
          <w:jc w:val="center"/>
        </w:trPr>
        <w:tc>
          <w:tcPr>
            <w:tcW w:w="250"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67</w:t>
            </w:r>
          </w:p>
        </w:tc>
        <w:tc>
          <w:tcPr>
            <w:tcW w:w="785" w:type="pct"/>
            <w:vAlign w:val="center"/>
          </w:tcPr>
          <w:p w:rsidR="004D3276" w:rsidRPr="00EC253E" w:rsidRDefault="004D3276" w:rsidP="00063727">
            <w:pPr>
              <w:ind w:left="-57" w:right="-57"/>
              <w:jc w:val="center"/>
              <w:rPr>
                <w:sz w:val="24"/>
              </w:rPr>
            </w:pPr>
            <w:r w:rsidRPr="00EC253E">
              <w:rPr>
                <w:rFonts w:hint="eastAsia"/>
                <w:sz w:val="24"/>
              </w:rPr>
              <w:t>商务统计</w:t>
            </w:r>
          </w:p>
        </w:tc>
        <w:tc>
          <w:tcPr>
            <w:tcW w:w="457"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20006209</w:t>
            </w:r>
          </w:p>
        </w:tc>
        <w:tc>
          <w:tcPr>
            <w:tcW w:w="141"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4D3276" w:rsidRPr="00EC253E" w:rsidRDefault="004D3276" w:rsidP="00063727">
            <w:pPr>
              <w:ind w:left="-57" w:right="-57"/>
              <w:jc w:val="center"/>
              <w:rPr>
                <w:rFonts w:ascii="宋体" w:hAnsi="宋体"/>
                <w:sz w:val="24"/>
              </w:rPr>
            </w:pPr>
          </w:p>
        </w:tc>
        <w:tc>
          <w:tcPr>
            <w:tcW w:w="703" w:type="pct"/>
            <w:vAlign w:val="center"/>
          </w:tcPr>
          <w:p w:rsidR="004D3276" w:rsidRDefault="004D3276" w:rsidP="00063727">
            <w:pPr>
              <w:ind w:left="-57" w:right="-57"/>
              <w:jc w:val="center"/>
            </w:pPr>
            <w:r w:rsidRPr="009815C3">
              <w:rPr>
                <w:rFonts w:hint="eastAsia"/>
                <w:sz w:val="24"/>
              </w:rPr>
              <w:t>详见具体课表</w:t>
            </w:r>
          </w:p>
        </w:tc>
        <w:tc>
          <w:tcPr>
            <w:tcW w:w="380" w:type="pct"/>
            <w:vAlign w:val="center"/>
          </w:tcPr>
          <w:p w:rsidR="004D3276" w:rsidRPr="00EC253E" w:rsidRDefault="004D3276" w:rsidP="00063727">
            <w:pPr>
              <w:ind w:left="-57" w:right="-57"/>
              <w:jc w:val="center"/>
              <w:rPr>
                <w:sz w:val="24"/>
              </w:rPr>
            </w:pPr>
            <w:r w:rsidRPr="00EC253E">
              <w:rPr>
                <w:rFonts w:hint="eastAsia"/>
                <w:sz w:val="24"/>
              </w:rPr>
              <w:t>406</w:t>
            </w:r>
          </w:p>
        </w:tc>
        <w:tc>
          <w:tcPr>
            <w:tcW w:w="392"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张巍</w:t>
            </w:r>
          </w:p>
        </w:tc>
        <w:tc>
          <w:tcPr>
            <w:tcW w:w="280"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教</w:t>
            </w:r>
            <w:r>
              <w:rPr>
                <w:rFonts w:ascii="宋体" w:hAnsi="宋体" w:hint="eastAsia"/>
                <w:sz w:val="24"/>
              </w:rPr>
              <w:t xml:space="preserve">  </w:t>
            </w:r>
            <w:r w:rsidRPr="00EC253E">
              <w:rPr>
                <w:rFonts w:ascii="宋体" w:hAnsi="宋体" w:hint="eastAsia"/>
                <w:sz w:val="24"/>
              </w:rPr>
              <w:t>授</w:t>
            </w:r>
          </w:p>
        </w:tc>
        <w:tc>
          <w:tcPr>
            <w:tcW w:w="440" w:type="pct"/>
            <w:vAlign w:val="center"/>
          </w:tcPr>
          <w:p w:rsidR="004D3276" w:rsidRPr="00EC253E" w:rsidRDefault="004D3276" w:rsidP="00063727">
            <w:pPr>
              <w:ind w:left="-57" w:right="-57"/>
              <w:jc w:val="center"/>
              <w:rPr>
                <w:rFonts w:ascii="宋体" w:hAnsi="宋体"/>
                <w:sz w:val="24"/>
              </w:rPr>
            </w:pPr>
            <w:r w:rsidRPr="00EC253E">
              <w:rPr>
                <w:rFonts w:ascii="宋体" w:hAnsi="宋体"/>
                <w:sz w:val="24"/>
              </w:rPr>
              <w:t>第三次集中</w:t>
            </w:r>
          </w:p>
        </w:tc>
        <w:tc>
          <w:tcPr>
            <w:tcW w:w="429" w:type="pct"/>
            <w:vAlign w:val="center"/>
          </w:tcPr>
          <w:p w:rsidR="004D3276" w:rsidRPr="00EC253E" w:rsidRDefault="004D3276" w:rsidP="00063727">
            <w:pPr>
              <w:ind w:left="-57" w:right="-57"/>
              <w:jc w:val="center"/>
              <w:rPr>
                <w:sz w:val="24"/>
              </w:rPr>
            </w:pPr>
            <w:r w:rsidRPr="00EC253E">
              <w:rPr>
                <w:rFonts w:ascii="宋体" w:hAnsi="宋体" w:hint="eastAsia"/>
                <w:sz w:val="24"/>
              </w:rPr>
              <w:t>2017C</w:t>
            </w:r>
          </w:p>
        </w:tc>
      </w:tr>
      <w:tr w:rsidR="00063727" w:rsidRPr="00EC253E" w:rsidTr="00063727">
        <w:trPr>
          <w:trHeight w:val="586"/>
          <w:jc w:val="center"/>
        </w:trPr>
        <w:tc>
          <w:tcPr>
            <w:tcW w:w="250"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68</w:t>
            </w:r>
          </w:p>
        </w:tc>
        <w:tc>
          <w:tcPr>
            <w:tcW w:w="785" w:type="pct"/>
            <w:vAlign w:val="center"/>
          </w:tcPr>
          <w:p w:rsidR="004D3276" w:rsidRPr="00EC253E" w:rsidRDefault="004D3276" w:rsidP="00063727">
            <w:pPr>
              <w:ind w:left="-57" w:right="-57"/>
              <w:jc w:val="center"/>
              <w:rPr>
                <w:sz w:val="24"/>
              </w:rPr>
            </w:pPr>
            <w:r w:rsidRPr="00EC253E">
              <w:rPr>
                <w:rFonts w:hint="eastAsia"/>
                <w:sz w:val="24"/>
              </w:rPr>
              <w:t>金融监管</w:t>
            </w:r>
          </w:p>
        </w:tc>
        <w:tc>
          <w:tcPr>
            <w:tcW w:w="457"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200062</w:t>
            </w:r>
            <w:r>
              <w:rPr>
                <w:rFonts w:ascii="宋体" w:hAnsi="宋体" w:hint="eastAsia"/>
                <w:sz w:val="24"/>
              </w:rPr>
              <w:t>51</w:t>
            </w:r>
          </w:p>
        </w:tc>
        <w:tc>
          <w:tcPr>
            <w:tcW w:w="141"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4D3276" w:rsidRPr="00EC253E" w:rsidRDefault="004D3276" w:rsidP="00063727">
            <w:pPr>
              <w:ind w:left="-57" w:right="-57"/>
              <w:jc w:val="center"/>
              <w:rPr>
                <w:rFonts w:ascii="宋体" w:hAnsi="宋体"/>
                <w:sz w:val="24"/>
              </w:rPr>
            </w:pPr>
          </w:p>
        </w:tc>
        <w:tc>
          <w:tcPr>
            <w:tcW w:w="703" w:type="pct"/>
            <w:vAlign w:val="center"/>
          </w:tcPr>
          <w:p w:rsidR="004D3276" w:rsidRDefault="004D3276" w:rsidP="00063727">
            <w:pPr>
              <w:ind w:left="-57" w:right="-57"/>
              <w:jc w:val="center"/>
            </w:pPr>
            <w:r w:rsidRPr="009815C3">
              <w:rPr>
                <w:rFonts w:hint="eastAsia"/>
                <w:sz w:val="24"/>
              </w:rPr>
              <w:t>详见具体课表</w:t>
            </w:r>
          </w:p>
        </w:tc>
        <w:tc>
          <w:tcPr>
            <w:tcW w:w="380" w:type="pct"/>
            <w:vAlign w:val="center"/>
          </w:tcPr>
          <w:p w:rsidR="004D3276" w:rsidRPr="00EC253E" w:rsidRDefault="004D3276" w:rsidP="00063727">
            <w:pPr>
              <w:ind w:left="-57" w:right="-57"/>
              <w:jc w:val="center"/>
              <w:rPr>
                <w:sz w:val="24"/>
              </w:rPr>
            </w:pPr>
            <w:r w:rsidRPr="00EC253E">
              <w:rPr>
                <w:rFonts w:ascii="宋体" w:hAnsi="宋体" w:hint="eastAsia"/>
                <w:sz w:val="24"/>
              </w:rPr>
              <w:t>407</w:t>
            </w:r>
          </w:p>
        </w:tc>
        <w:tc>
          <w:tcPr>
            <w:tcW w:w="392" w:type="pct"/>
            <w:vAlign w:val="center"/>
          </w:tcPr>
          <w:p w:rsidR="004D3276" w:rsidRPr="00EC253E" w:rsidRDefault="004D3276" w:rsidP="00063727">
            <w:pPr>
              <w:ind w:left="-57" w:right="-57"/>
              <w:jc w:val="center"/>
              <w:rPr>
                <w:rFonts w:ascii="宋体" w:hAnsi="宋体"/>
                <w:sz w:val="24"/>
              </w:rPr>
            </w:pPr>
            <w:r w:rsidRPr="00EC253E">
              <w:rPr>
                <w:rFonts w:hint="eastAsia"/>
                <w:sz w:val="24"/>
              </w:rPr>
              <w:t>胡继晔</w:t>
            </w:r>
          </w:p>
        </w:tc>
        <w:tc>
          <w:tcPr>
            <w:tcW w:w="280" w:type="pct"/>
            <w:vAlign w:val="center"/>
          </w:tcPr>
          <w:p w:rsidR="004D3276" w:rsidRPr="00EC253E" w:rsidRDefault="004D3276" w:rsidP="00063727">
            <w:pPr>
              <w:ind w:left="-57" w:right="-57"/>
              <w:jc w:val="center"/>
              <w:rPr>
                <w:rFonts w:ascii="宋体" w:hAnsi="宋体"/>
                <w:sz w:val="24"/>
              </w:rPr>
            </w:pPr>
            <w:r>
              <w:rPr>
                <w:rFonts w:ascii="宋体" w:hAnsi="宋体" w:hint="eastAsia"/>
                <w:sz w:val="24"/>
              </w:rPr>
              <w:t>教  授</w:t>
            </w:r>
          </w:p>
        </w:tc>
        <w:tc>
          <w:tcPr>
            <w:tcW w:w="440"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第二次集中</w:t>
            </w:r>
          </w:p>
        </w:tc>
        <w:tc>
          <w:tcPr>
            <w:tcW w:w="429"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2016C</w:t>
            </w:r>
          </w:p>
        </w:tc>
      </w:tr>
      <w:tr w:rsidR="00063727" w:rsidRPr="00EC253E" w:rsidTr="00063727">
        <w:trPr>
          <w:trHeight w:val="586"/>
          <w:jc w:val="center"/>
        </w:trPr>
        <w:tc>
          <w:tcPr>
            <w:tcW w:w="250" w:type="pct"/>
            <w:vAlign w:val="center"/>
          </w:tcPr>
          <w:p w:rsidR="004D3276" w:rsidRPr="00EC253E" w:rsidRDefault="004D3276" w:rsidP="00063727">
            <w:pPr>
              <w:ind w:left="-57" w:right="-57"/>
              <w:jc w:val="center"/>
              <w:rPr>
                <w:rFonts w:ascii="宋体" w:hAnsi="宋体"/>
                <w:sz w:val="24"/>
              </w:rPr>
            </w:pPr>
            <w:bookmarkStart w:id="41" w:name="_Hlk491331511"/>
            <w:r w:rsidRPr="00EC253E">
              <w:rPr>
                <w:rFonts w:ascii="宋体" w:hAnsi="宋体" w:hint="eastAsia"/>
                <w:sz w:val="24"/>
              </w:rPr>
              <w:t>69</w:t>
            </w:r>
          </w:p>
        </w:tc>
        <w:tc>
          <w:tcPr>
            <w:tcW w:w="785" w:type="pct"/>
            <w:vAlign w:val="center"/>
          </w:tcPr>
          <w:p w:rsidR="004D3276" w:rsidRPr="00EC253E" w:rsidRDefault="004D3276" w:rsidP="00063727">
            <w:pPr>
              <w:ind w:left="-57" w:right="-57"/>
              <w:jc w:val="center"/>
              <w:rPr>
                <w:sz w:val="24"/>
              </w:rPr>
            </w:pPr>
            <w:r w:rsidRPr="00EC253E">
              <w:rPr>
                <w:rFonts w:hint="eastAsia"/>
                <w:sz w:val="24"/>
              </w:rPr>
              <w:t>税务筹划</w:t>
            </w:r>
          </w:p>
        </w:tc>
        <w:tc>
          <w:tcPr>
            <w:tcW w:w="457"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20006218</w:t>
            </w:r>
          </w:p>
        </w:tc>
        <w:tc>
          <w:tcPr>
            <w:tcW w:w="141"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4D3276" w:rsidRPr="00EC253E" w:rsidRDefault="004D3276" w:rsidP="00063727">
            <w:pPr>
              <w:ind w:left="-57" w:right="-57"/>
              <w:jc w:val="center"/>
              <w:rPr>
                <w:rFonts w:ascii="宋体" w:hAnsi="宋体"/>
                <w:sz w:val="24"/>
              </w:rPr>
            </w:pPr>
          </w:p>
        </w:tc>
        <w:tc>
          <w:tcPr>
            <w:tcW w:w="703" w:type="pct"/>
            <w:vAlign w:val="center"/>
          </w:tcPr>
          <w:p w:rsidR="004D3276" w:rsidRDefault="004D3276" w:rsidP="00063727">
            <w:pPr>
              <w:ind w:left="-57" w:right="-57"/>
              <w:jc w:val="center"/>
            </w:pPr>
            <w:r w:rsidRPr="009815C3">
              <w:rPr>
                <w:rFonts w:hint="eastAsia"/>
                <w:sz w:val="24"/>
              </w:rPr>
              <w:t>详见具体课表</w:t>
            </w:r>
          </w:p>
        </w:tc>
        <w:tc>
          <w:tcPr>
            <w:tcW w:w="380"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407</w:t>
            </w:r>
          </w:p>
        </w:tc>
        <w:tc>
          <w:tcPr>
            <w:tcW w:w="392" w:type="pct"/>
            <w:vAlign w:val="center"/>
          </w:tcPr>
          <w:p w:rsidR="004D3276" w:rsidRPr="00EC253E" w:rsidRDefault="004D3276" w:rsidP="00063727">
            <w:pPr>
              <w:ind w:left="-57" w:right="-57"/>
              <w:jc w:val="center"/>
              <w:rPr>
                <w:rFonts w:ascii="宋体" w:hAnsi="宋体"/>
                <w:sz w:val="24"/>
              </w:rPr>
            </w:pPr>
            <w:r w:rsidRPr="00EC253E">
              <w:rPr>
                <w:sz w:val="24"/>
              </w:rPr>
              <w:t>翟继光</w:t>
            </w:r>
          </w:p>
        </w:tc>
        <w:tc>
          <w:tcPr>
            <w:tcW w:w="280" w:type="pct"/>
            <w:vAlign w:val="center"/>
          </w:tcPr>
          <w:p w:rsidR="004D3276" w:rsidRPr="00EC253E" w:rsidRDefault="004D3276" w:rsidP="00063727">
            <w:pPr>
              <w:ind w:left="-57" w:right="-57"/>
              <w:jc w:val="center"/>
              <w:rPr>
                <w:rFonts w:ascii="宋体" w:hAnsi="宋体"/>
                <w:sz w:val="24"/>
              </w:rPr>
            </w:pPr>
            <w:r>
              <w:rPr>
                <w:rFonts w:ascii="宋体" w:hAnsi="宋体" w:hint="eastAsia"/>
                <w:sz w:val="24"/>
              </w:rPr>
              <w:t>副教授</w:t>
            </w:r>
          </w:p>
        </w:tc>
        <w:tc>
          <w:tcPr>
            <w:tcW w:w="440"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第三次集中</w:t>
            </w:r>
          </w:p>
        </w:tc>
        <w:tc>
          <w:tcPr>
            <w:tcW w:w="429"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2016C</w:t>
            </w:r>
          </w:p>
        </w:tc>
      </w:tr>
      <w:bookmarkEnd w:id="41"/>
      <w:tr w:rsidR="00063727" w:rsidRPr="00EC253E" w:rsidTr="00063727">
        <w:trPr>
          <w:trHeight w:val="586"/>
          <w:jc w:val="center"/>
        </w:trPr>
        <w:tc>
          <w:tcPr>
            <w:tcW w:w="250"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70</w:t>
            </w:r>
          </w:p>
        </w:tc>
        <w:tc>
          <w:tcPr>
            <w:tcW w:w="785" w:type="pct"/>
            <w:vAlign w:val="center"/>
          </w:tcPr>
          <w:p w:rsidR="004D3276" w:rsidRPr="00EC253E" w:rsidRDefault="004D3276" w:rsidP="00063727">
            <w:pPr>
              <w:ind w:left="-57" w:right="-57"/>
              <w:jc w:val="center"/>
              <w:rPr>
                <w:sz w:val="24"/>
              </w:rPr>
            </w:pPr>
            <w:r w:rsidRPr="00EC253E">
              <w:rPr>
                <w:rFonts w:hint="eastAsia"/>
                <w:sz w:val="24"/>
              </w:rPr>
              <w:t>特许经营管理</w:t>
            </w:r>
          </w:p>
        </w:tc>
        <w:tc>
          <w:tcPr>
            <w:tcW w:w="457"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20006172</w:t>
            </w:r>
          </w:p>
        </w:tc>
        <w:tc>
          <w:tcPr>
            <w:tcW w:w="141"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4D3276" w:rsidRPr="00EC253E" w:rsidRDefault="004D3276" w:rsidP="00063727">
            <w:pPr>
              <w:ind w:left="-57" w:right="-57"/>
              <w:jc w:val="center"/>
              <w:rPr>
                <w:rFonts w:ascii="宋体" w:hAnsi="宋体"/>
                <w:sz w:val="24"/>
              </w:rPr>
            </w:pPr>
          </w:p>
        </w:tc>
        <w:tc>
          <w:tcPr>
            <w:tcW w:w="703" w:type="pct"/>
            <w:vAlign w:val="center"/>
          </w:tcPr>
          <w:p w:rsidR="004D3276" w:rsidRDefault="004D3276" w:rsidP="00063727">
            <w:pPr>
              <w:ind w:left="-57" w:right="-57"/>
              <w:jc w:val="center"/>
            </w:pPr>
            <w:r w:rsidRPr="009815C3">
              <w:rPr>
                <w:rFonts w:hint="eastAsia"/>
                <w:sz w:val="24"/>
              </w:rPr>
              <w:t>详见具体课表</w:t>
            </w:r>
          </w:p>
        </w:tc>
        <w:tc>
          <w:tcPr>
            <w:tcW w:w="380" w:type="pct"/>
            <w:vAlign w:val="center"/>
          </w:tcPr>
          <w:p w:rsidR="004D3276" w:rsidRPr="00EC253E" w:rsidRDefault="004D3276" w:rsidP="00063727">
            <w:pPr>
              <w:ind w:left="-57" w:right="-57"/>
              <w:jc w:val="center"/>
              <w:rPr>
                <w:sz w:val="24"/>
              </w:rPr>
            </w:pPr>
            <w:r w:rsidRPr="00EC253E">
              <w:rPr>
                <w:rFonts w:ascii="宋体" w:hAnsi="宋体" w:hint="eastAsia"/>
                <w:sz w:val="24"/>
              </w:rPr>
              <w:t>407</w:t>
            </w:r>
          </w:p>
        </w:tc>
        <w:tc>
          <w:tcPr>
            <w:tcW w:w="392" w:type="pct"/>
            <w:vAlign w:val="center"/>
          </w:tcPr>
          <w:p w:rsidR="004D3276" w:rsidRPr="00EC253E" w:rsidRDefault="004D3276" w:rsidP="00063727">
            <w:pPr>
              <w:ind w:left="-57" w:right="-57"/>
              <w:jc w:val="center"/>
              <w:rPr>
                <w:rFonts w:ascii="宋体" w:hAnsi="宋体"/>
                <w:sz w:val="24"/>
              </w:rPr>
            </w:pPr>
            <w:r w:rsidRPr="00EC253E">
              <w:rPr>
                <w:rFonts w:hint="eastAsia"/>
                <w:sz w:val="24"/>
              </w:rPr>
              <w:t>李维华</w:t>
            </w:r>
          </w:p>
        </w:tc>
        <w:tc>
          <w:tcPr>
            <w:tcW w:w="280" w:type="pct"/>
            <w:vAlign w:val="center"/>
          </w:tcPr>
          <w:p w:rsidR="004D3276" w:rsidRPr="00EC253E" w:rsidRDefault="004D3276" w:rsidP="00063727">
            <w:pPr>
              <w:ind w:left="-57" w:right="-57"/>
              <w:jc w:val="center"/>
              <w:rPr>
                <w:rFonts w:ascii="宋体" w:hAnsi="宋体"/>
                <w:sz w:val="24"/>
              </w:rPr>
            </w:pPr>
            <w:r>
              <w:rPr>
                <w:rFonts w:ascii="宋体" w:hAnsi="宋体" w:hint="eastAsia"/>
                <w:sz w:val="24"/>
              </w:rPr>
              <w:t>副教授</w:t>
            </w:r>
          </w:p>
        </w:tc>
        <w:tc>
          <w:tcPr>
            <w:tcW w:w="440" w:type="pct"/>
            <w:vAlign w:val="center"/>
          </w:tcPr>
          <w:p w:rsidR="004D3276" w:rsidRPr="00EC253E" w:rsidRDefault="004D3276" w:rsidP="00063727">
            <w:pPr>
              <w:ind w:left="-57" w:right="-57"/>
              <w:jc w:val="center"/>
              <w:rPr>
                <w:rFonts w:ascii="宋体" w:hAnsi="宋体"/>
                <w:sz w:val="24"/>
              </w:rPr>
            </w:pPr>
            <w:r w:rsidRPr="00EC253E">
              <w:rPr>
                <w:rFonts w:ascii="宋体" w:hAnsi="宋体"/>
                <w:sz w:val="24"/>
              </w:rPr>
              <w:t>第三次集中</w:t>
            </w:r>
          </w:p>
        </w:tc>
        <w:tc>
          <w:tcPr>
            <w:tcW w:w="429"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2016C</w:t>
            </w:r>
          </w:p>
        </w:tc>
      </w:tr>
      <w:tr w:rsidR="00063727" w:rsidRPr="00EC253E" w:rsidTr="00063727">
        <w:trPr>
          <w:trHeight w:val="586"/>
          <w:jc w:val="center"/>
        </w:trPr>
        <w:tc>
          <w:tcPr>
            <w:tcW w:w="250"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71</w:t>
            </w:r>
          </w:p>
        </w:tc>
        <w:tc>
          <w:tcPr>
            <w:tcW w:w="785" w:type="pct"/>
            <w:vAlign w:val="center"/>
          </w:tcPr>
          <w:p w:rsidR="004D3276" w:rsidRPr="00EC253E" w:rsidRDefault="004D3276" w:rsidP="00063727">
            <w:pPr>
              <w:ind w:left="-57" w:right="-57"/>
              <w:jc w:val="center"/>
              <w:rPr>
                <w:sz w:val="24"/>
              </w:rPr>
            </w:pPr>
            <w:r w:rsidRPr="00BF305B">
              <w:rPr>
                <w:rFonts w:hint="eastAsia"/>
                <w:sz w:val="24"/>
              </w:rPr>
              <w:t>国际形象管理</w:t>
            </w:r>
            <w:r w:rsidRPr="00BF305B">
              <w:rPr>
                <w:rFonts w:hint="eastAsia"/>
                <w:sz w:val="24"/>
              </w:rPr>
              <w:t>(</w:t>
            </w:r>
            <w:r w:rsidRPr="00BF305B">
              <w:rPr>
                <w:rFonts w:hint="eastAsia"/>
                <w:sz w:val="24"/>
              </w:rPr>
              <w:t>双语</w:t>
            </w:r>
            <w:r w:rsidRPr="00BF305B">
              <w:rPr>
                <w:rFonts w:hint="eastAsia"/>
                <w:sz w:val="24"/>
              </w:rPr>
              <w:t>)</w:t>
            </w:r>
          </w:p>
        </w:tc>
        <w:tc>
          <w:tcPr>
            <w:tcW w:w="457" w:type="pct"/>
            <w:vAlign w:val="center"/>
          </w:tcPr>
          <w:p w:rsidR="004D3276" w:rsidRPr="00EC253E" w:rsidRDefault="004D3276" w:rsidP="00063727">
            <w:pPr>
              <w:ind w:left="-57" w:right="-57"/>
              <w:jc w:val="center"/>
              <w:rPr>
                <w:rFonts w:ascii="宋体" w:hAnsi="宋体"/>
                <w:sz w:val="24"/>
              </w:rPr>
            </w:pPr>
            <w:r>
              <w:rPr>
                <w:rFonts w:ascii="宋体" w:hAnsi="宋体" w:hint="eastAsia"/>
                <w:sz w:val="24"/>
              </w:rPr>
              <w:t>20006228</w:t>
            </w:r>
          </w:p>
        </w:tc>
        <w:tc>
          <w:tcPr>
            <w:tcW w:w="141"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4D3276" w:rsidRPr="00EC253E" w:rsidRDefault="004D3276" w:rsidP="00063727">
            <w:pPr>
              <w:ind w:left="-57" w:right="-57"/>
              <w:jc w:val="center"/>
              <w:rPr>
                <w:rFonts w:ascii="宋体" w:hAnsi="宋体"/>
                <w:sz w:val="24"/>
              </w:rPr>
            </w:pPr>
          </w:p>
        </w:tc>
        <w:tc>
          <w:tcPr>
            <w:tcW w:w="703" w:type="pct"/>
            <w:vAlign w:val="center"/>
          </w:tcPr>
          <w:p w:rsidR="004D3276" w:rsidRDefault="004D3276" w:rsidP="00063727">
            <w:pPr>
              <w:ind w:left="-57" w:right="-57"/>
              <w:jc w:val="center"/>
            </w:pPr>
            <w:r w:rsidRPr="009815C3">
              <w:rPr>
                <w:rFonts w:hint="eastAsia"/>
                <w:sz w:val="24"/>
              </w:rPr>
              <w:t>详见具体课表</w:t>
            </w:r>
          </w:p>
        </w:tc>
        <w:tc>
          <w:tcPr>
            <w:tcW w:w="380" w:type="pct"/>
            <w:vAlign w:val="center"/>
          </w:tcPr>
          <w:p w:rsidR="004D3276" w:rsidRPr="00EC253E" w:rsidRDefault="004D3276" w:rsidP="00063727">
            <w:pPr>
              <w:ind w:left="-57" w:right="-57"/>
              <w:jc w:val="center"/>
              <w:rPr>
                <w:sz w:val="24"/>
              </w:rPr>
            </w:pPr>
            <w:r w:rsidRPr="00EC253E">
              <w:rPr>
                <w:rFonts w:ascii="宋体" w:hAnsi="宋体" w:hint="eastAsia"/>
                <w:sz w:val="24"/>
              </w:rPr>
              <w:t>407</w:t>
            </w:r>
          </w:p>
        </w:tc>
        <w:tc>
          <w:tcPr>
            <w:tcW w:w="392" w:type="pct"/>
            <w:vAlign w:val="center"/>
          </w:tcPr>
          <w:p w:rsidR="004D3276" w:rsidRPr="00EC253E" w:rsidRDefault="004D3276" w:rsidP="00063727">
            <w:pPr>
              <w:ind w:left="-57" w:right="-57"/>
              <w:jc w:val="center"/>
              <w:rPr>
                <w:rFonts w:ascii="宋体" w:hAnsi="宋体"/>
                <w:sz w:val="24"/>
              </w:rPr>
            </w:pPr>
            <w:r w:rsidRPr="00EC253E">
              <w:rPr>
                <w:rFonts w:hint="eastAsia"/>
                <w:sz w:val="24"/>
              </w:rPr>
              <w:t>伍永宜</w:t>
            </w:r>
          </w:p>
        </w:tc>
        <w:tc>
          <w:tcPr>
            <w:tcW w:w="280" w:type="pct"/>
            <w:vAlign w:val="center"/>
          </w:tcPr>
          <w:p w:rsidR="004D3276" w:rsidRPr="00EC253E" w:rsidRDefault="004D3276" w:rsidP="00063727">
            <w:pPr>
              <w:ind w:left="-57" w:right="-57"/>
              <w:jc w:val="center"/>
              <w:rPr>
                <w:rFonts w:ascii="宋体" w:hAnsi="宋体"/>
                <w:sz w:val="24"/>
              </w:rPr>
            </w:pPr>
            <w:r w:rsidRPr="00EC253E">
              <w:rPr>
                <w:rFonts w:ascii="宋体" w:hAnsi="宋体"/>
                <w:sz w:val="24"/>
              </w:rPr>
              <w:t>外</w:t>
            </w:r>
            <w:r>
              <w:rPr>
                <w:rFonts w:ascii="宋体" w:hAnsi="宋体" w:hint="eastAsia"/>
                <w:sz w:val="24"/>
              </w:rPr>
              <w:t xml:space="preserve">  </w:t>
            </w:r>
            <w:r w:rsidRPr="00EC253E">
              <w:rPr>
                <w:rFonts w:ascii="宋体" w:hAnsi="宋体"/>
                <w:sz w:val="24"/>
              </w:rPr>
              <w:t>聘</w:t>
            </w:r>
          </w:p>
        </w:tc>
        <w:tc>
          <w:tcPr>
            <w:tcW w:w="440" w:type="pct"/>
            <w:vAlign w:val="center"/>
          </w:tcPr>
          <w:p w:rsidR="004D3276" w:rsidRPr="00EC253E" w:rsidRDefault="004D3276" w:rsidP="00063727">
            <w:pPr>
              <w:ind w:left="-57" w:right="-57"/>
              <w:jc w:val="center"/>
              <w:rPr>
                <w:rFonts w:ascii="宋体" w:hAnsi="宋体"/>
                <w:sz w:val="24"/>
              </w:rPr>
            </w:pPr>
            <w:r>
              <w:rPr>
                <w:rFonts w:ascii="宋体" w:hAnsi="宋体" w:hint="eastAsia"/>
                <w:sz w:val="24"/>
              </w:rPr>
              <w:t>第一次集中</w:t>
            </w:r>
          </w:p>
        </w:tc>
        <w:tc>
          <w:tcPr>
            <w:tcW w:w="429"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2016C</w:t>
            </w:r>
          </w:p>
        </w:tc>
      </w:tr>
      <w:tr w:rsidR="00063727" w:rsidRPr="00EC253E" w:rsidTr="00063727">
        <w:trPr>
          <w:trHeight w:val="586"/>
          <w:jc w:val="center"/>
        </w:trPr>
        <w:tc>
          <w:tcPr>
            <w:tcW w:w="250" w:type="pct"/>
            <w:vAlign w:val="center"/>
          </w:tcPr>
          <w:p w:rsidR="004D3276" w:rsidRPr="00EC253E" w:rsidRDefault="004D3276" w:rsidP="00063727">
            <w:pPr>
              <w:ind w:left="-57" w:right="-57"/>
              <w:jc w:val="center"/>
              <w:rPr>
                <w:rFonts w:ascii="宋体" w:hAnsi="宋体"/>
                <w:sz w:val="24"/>
              </w:rPr>
            </w:pPr>
            <w:bookmarkStart w:id="42" w:name="_Hlk491459722"/>
            <w:r w:rsidRPr="00EC253E">
              <w:rPr>
                <w:rFonts w:ascii="宋体" w:hAnsi="宋体" w:hint="eastAsia"/>
                <w:sz w:val="24"/>
              </w:rPr>
              <w:t>72</w:t>
            </w:r>
          </w:p>
        </w:tc>
        <w:tc>
          <w:tcPr>
            <w:tcW w:w="785" w:type="pct"/>
            <w:vAlign w:val="center"/>
          </w:tcPr>
          <w:p w:rsidR="004D3276" w:rsidRPr="00EC253E" w:rsidRDefault="004D3276" w:rsidP="00063727">
            <w:pPr>
              <w:ind w:left="-57" w:right="-57"/>
              <w:jc w:val="center"/>
              <w:rPr>
                <w:sz w:val="24"/>
                <w:highlight w:val="yellow"/>
              </w:rPr>
            </w:pPr>
            <w:r w:rsidRPr="00EC253E">
              <w:rPr>
                <w:rFonts w:hint="eastAsia"/>
                <w:sz w:val="24"/>
              </w:rPr>
              <w:t>法务会计</w:t>
            </w:r>
          </w:p>
        </w:tc>
        <w:tc>
          <w:tcPr>
            <w:tcW w:w="457"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20006125</w:t>
            </w:r>
          </w:p>
        </w:tc>
        <w:tc>
          <w:tcPr>
            <w:tcW w:w="141"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4D3276" w:rsidRPr="00EC253E" w:rsidRDefault="004D3276" w:rsidP="00063727">
            <w:pPr>
              <w:ind w:left="-57" w:right="-57"/>
              <w:jc w:val="center"/>
              <w:rPr>
                <w:rFonts w:ascii="宋体" w:hAnsi="宋体"/>
                <w:sz w:val="24"/>
              </w:rPr>
            </w:pPr>
          </w:p>
        </w:tc>
        <w:tc>
          <w:tcPr>
            <w:tcW w:w="703" w:type="pct"/>
            <w:vAlign w:val="center"/>
          </w:tcPr>
          <w:p w:rsidR="004D3276" w:rsidRDefault="004D3276" w:rsidP="00063727">
            <w:pPr>
              <w:ind w:left="-57" w:right="-57"/>
              <w:jc w:val="center"/>
            </w:pPr>
            <w:r w:rsidRPr="009815C3">
              <w:rPr>
                <w:rFonts w:hint="eastAsia"/>
                <w:sz w:val="24"/>
              </w:rPr>
              <w:t>详见具体课表</w:t>
            </w:r>
          </w:p>
        </w:tc>
        <w:tc>
          <w:tcPr>
            <w:tcW w:w="380" w:type="pct"/>
            <w:vAlign w:val="center"/>
          </w:tcPr>
          <w:p w:rsidR="004D3276" w:rsidRPr="00EC253E" w:rsidRDefault="004D3276" w:rsidP="00063727">
            <w:pPr>
              <w:ind w:left="-57" w:right="-57"/>
              <w:jc w:val="center"/>
              <w:rPr>
                <w:sz w:val="24"/>
              </w:rPr>
            </w:pPr>
            <w:r w:rsidRPr="00EC253E">
              <w:rPr>
                <w:rFonts w:ascii="宋体" w:hAnsi="宋体" w:hint="eastAsia"/>
                <w:sz w:val="24"/>
              </w:rPr>
              <w:t>407</w:t>
            </w:r>
          </w:p>
        </w:tc>
        <w:tc>
          <w:tcPr>
            <w:tcW w:w="392" w:type="pct"/>
            <w:vAlign w:val="center"/>
          </w:tcPr>
          <w:p w:rsidR="004D3276" w:rsidRPr="00EC253E" w:rsidRDefault="004D3276" w:rsidP="00063727">
            <w:pPr>
              <w:ind w:left="-57" w:right="-57"/>
              <w:jc w:val="center"/>
              <w:rPr>
                <w:rFonts w:ascii="宋体" w:hAnsi="宋体"/>
                <w:sz w:val="24"/>
              </w:rPr>
            </w:pPr>
            <w:r w:rsidRPr="00EC253E">
              <w:rPr>
                <w:rFonts w:hint="eastAsia"/>
                <w:sz w:val="24"/>
              </w:rPr>
              <w:t>张苏彤</w:t>
            </w:r>
          </w:p>
        </w:tc>
        <w:tc>
          <w:tcPr>
            <w:tcW w:w="280" w:type="pct"/>
            <w:vAlign w:val="center"/>
          </w:tcPr>
          <w:p w:rsidR="004D3276" w:rsidRPr="00EC253E" w:rsidRDefault="004D3276" w:rsidP="00063727">
            <w:pPr>
              <w:ind w:left="-57" w:right="-57"/>
              <w:jc w:val="center"/>
              <w:rPr>
                <w:rFonts w:ascii="宋体" w:hAnsi="宋体"/>
                <w:sz w:val="24"/>
              </w:rPr>
            </w:pPr>
            <w:r w:rsidRPr="00EC253E">
              <w:rPr>
                <w:rFonts w:ascii="宋体" w:hAnsi="宋体"/>
                <w:sz w:val="24"/>
              </w:rPr>
              <w:t>教</w:t>
            </w:r>
            <w:r>
              <w:rPr>
                <w:rFonts w:ascii="宋体" w:hAnsi="宋体" w:hint="eastAsia"/>
                <w:sz w:val="24"/>
              </w:rPr>
              <w:t xml:space="preserve">  </w:t>
            </w:r>
            <w:r w:rsidRPr="00EC253E">
              <w:rPr>
                <w:rFonts w:ascii="宋体" w:hAnsi="宋体"/>
                <w:sz w:val="24"/>
              </w:rPr>
              <w:t>授</w:t>
            </w:r>
          </w:p>
        </w:tc>
        <w:tc>
          <w:tcPr>
            <w:tcW w:w="440" w:type="pct"/>
            <w:vAlign w:val="center"/>
          </w:tcPr>
          <w:p w:rsidR="004D3276" w:rsidRPr="00EC253E" w:rsidRDefault="004D3276" w:rsidP="00063727">
            <w:pPr>
              <w:ind w:left="-57" w:right="-57"/>
              <w:jc w:val="center"/>
              <w:rPr>
                <w:rFonts w:ascii="宋体" w:hAnsi="宋体"/>
                <w:sz w:val="24"/>
              </w:rPr>
            </w:pPr>
            <w:r>
              <w:rPr>
                <w:rFonts w:ascii="宋体" w:hAnsi="宋体" w:hint="eastAsia"/>
                <w:sz w:val="24"/>
              </w:rPr>
              <w:t>第一次集中</w:t>
            </w:r>
          </w:p>
        </w:tc>
        <w:tc>
          <w:tcPr>
            <w:tcW w:w="429"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2016C</w:t>
            </w:r>
          </w:p>
        </w:tc>
      </w:tr>
      <w:bookmarkEnd w:id="42"/>
      <w:tr w:rsidR="00063727" w:rsidRPr="00EC253E" w:rsidTr="00063727">
        <w:trPr>
          <w:trHeight w:val="586"/>
          <w:jc w:val="center"/>
        </w:trPr>
        <w:tc>
          <w:tcPr>
            <w:tcW w:w="250" w:type="pct"/>
            <w:vAlign w:val="center"/>
          </w:tcPr>
          <w:p w:rsidR="004D3276" w:rsidRPr="00EC253E" w:rsidRDefault="004D3276" w:rsidP="00063727">
            <w:pPr>
              <w:ind w:left="-57" w:right="-57"/>
              <w:jc w:val="center"/>
              <w:rPr>
                <w:rFonts w:ascii="宋体" w:hAnsi="宋体"/>
                <w:sz w:val="24"/>
              </w:rPr>
            </w:pPr>
            <w:r>
              <w:rPr>
                <w:rFonts w:ascii="宋体" w:hAnsi="宋体" w:hint="eastAsia"/>
                <w:sz w:val="24"/>
              </w:rPr>
              <w:t>73</w:t>
            </w:r>
          </w:p>
        </w:tc>
        <w:tc>
          <w:tcPr>
            <w:tcW w:w="785" w:type="pct"/>
            <w:vAlign w:val="center"/>
          </w:tcPr>
          <w:p w:rsidR="004D3276" w:rsidRPr="00EC253E" w:rsidRDefault="004D3276" w:rsidP="00063727">
            <w:pPr>
              <w:ind w:left="-57" w:right="-57"/>
              <w:jc w:val="center"/>
              <w:rPr>
                <w:sz w:val="24"/>
              </w:rPr>
            </w:pPr>
            <w:r w:rsidRPr="00EC253E">
              <w:rPr>
                <w:rFonts w:hint="eastAsia"/>
                <w:sz w:val="24"/>
              </w:rPr>
              <w:t>国际商务管理</w:t>
            </w:r>
          </w:p>
        </w:tc>
        <w:tc>
          <w:tcPr>
            <w:tcW w:w="457"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20006127</w:t>
            </w:r>
          </w:p>
          <w:p w:rsidR="004D3276" w:rsidRPr="00EC253E" w:rsidRDefault="004D3276" w:rsidP="00063727">
            <w:pPr>
              <w:ind w:left="-57" w:right="-57"/>
              <w:jc w:val="center"/>
              <w:rPr>
                <w:rFonts w:ascii="宋体" w:hAnsi="宋体"/>
                <w:sz w:val="24"/>
              </w:rPr>
            </w:pPr>
          </w:p>
        </w:tc>
        <w:tc>
          <w:tcPr>
            <w:tcW w:w="141"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1</w:t>
            </w:r>
          </w:p>
        </w:tc>
        <w:tc>
          <w:tcPr>
            <w:tcW w:w="27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选修</w:t>
            </w:r>
          </w:p>
        </w:tc>
        <w:tc>
          <w:tcPr>
            <w:tcW w:w="124"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w:t>
            </w:r>
          </w:p>
        </w:tc>
        <w:tc>
          <w:tcPr>
            <w:tcW w:w="186"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32</w:t>
            </w:r>
          </w:p>
        </w:tc>
        <w:tc>
          <w:tcPr>
            <w:tcW w:w="162" w:type="pct"/>
            <w:vAlign w:val="center"/>
          </w:tcPr>
          <w:p w:rsidR="004D3276" w:rsidRPr="00EC253E" w:rsidRDefault="004D3276" w:rsidP="00063727">
            <w:pPr>
              <w:ind w:left="-57" w:right="-57"/>
              <w:jc w:val="center"/>
              <w:rPr>
                <w:rFonts w:ascii="宋体" w:hAnsi="宋体"/>
                <w:sz w:val="24"/>
              </w:rPr>
            </w:pPr>
          </w:p>
        </w:tc>
        <w:tc>
          <w:tcPr>
            <w:tcW w:w="703" w:type="pct"/>
            <w:vAlign w:val="center"/>
          </w:tcPr>
          <w:p w:rsidR="004D3276" w:rsidRDefault="004D3276" w:rsidP="00063727">
            <w:pPr>
              <w:ind w:left="-57" w:right="-57"/>
              <w:jc w:val="center"/>
            </w:pPr>
            <w:r w:rsidRPr="009815C3">
              <w:rPr>
                <w:rFonts w:hint="eastAsia"/>
                <w:sz w:val="24"/>
              </w:rPr>
              <w:t>详见具体课表</w:t>
            </w:r>
          </w:p>
        </w:tc>
        <w:tc>
          <w:tcPr>
            <w:tcW w:w="380" w:type="pct"/>
            <w:vAlign w:val="center"/>
          </w:tcPr>
          <w:p w:rsidR="004D3276" w:rsidRPr="00EC253E" w:rsidRDefault="004D3276" w:rsidP="00063727">
            <w:pPr>
              <w:ind w:left="-57" w:right="-57"/>
              <w:jc w:val="center"/>
              <w:rPr>
                <w:sz w:val="24"/>
              </w:rPr>
            </w:pPr>
            <w:r w:rsidRPr="00EC253E">
              <w:rPr>
                <w:rFonts w:ascii="宋体" w:hAnsi="宋体" w:hint="eastAsia"/>
                <w:sz w:val="24"/>
              </w:rPr>
              <w:t>407</w:t>
            </w:r>
          </w:p>
        </w:tc>
        <w:tc>
          <w:tcPr>
            <w:tcW w:w="392" w:type="pct"/>
            <w:vAlign w:val="center"/>
          </w:tcPr>
          <w:p w:rsidR="004D3276" w:rsidRPr="00EC253E" w:rsidRDefault="004D3276" w:rsidP="00063727">
            <w:pPr>
              <w:ind w:left="-57" w:right="-57"/>
              <w:jc w:val="center"/>
              <w:rPr>
                <w:rFonts w:ascii="宋体" w:hAnsi="宋体"/>
                <w:sz w:val="24"/>
              </w:rPr>
            </w:pPr>
            <w:r w:rsidRPr="00EC253E">
              <w:rPr>
                <w:rFonts w:hint="eastAsia"/>
                <w:sz w:val="24"/>
              </w:rPr>
              <w:t>宏结</w:t>
            </w:r>
          </w:p>
        </w:tc>
        <w:tc>
          <w:tcPr>
            <w:tcW w:w="280" w:type="pct"/>
            <w:vAlign w:val="center"/>
          </w:tcPr>
          <w:p w:rsidR="004D3276" w:rsidRPr="00EC253E" w:rsidRDefault="004D3276" w:rsidP="00063727">
            <w:pPr>
              <w:ind w:left="-57" w:right="-57"/>
              <w:jc w:val="center"/>
              <w:rPr>
                <w:rFonts w:ascii="宋体" w:hAnsi="宋体"/>
                <w:sz w:val="24"/>
              </w:rPr>
            </w:pPr>
            <w:r w:rsidRPr="00EC253E">
              <w:rPr>
                <w:rFonts w:ascii="宋体" w:hAnsi="宋体"/>
                <w:sz w:val="24"/>
              </w:rPr>
              <w:t>教</w:t>
            </w:r>
            <w:r>
              <w:rPr>
                <w:rFonts w:ascii="宋体" w:hAnsi="宋体" w:hint="eastAsia"/>
                <w:sz w:val="24"/>
              </w:rPr>
              <w:t xml:space="preserve">  </w:t>
            </w:r>
            <w:r w:rsidRPr="00EC253E">
              <w:rPr>
                <w:rFonts w:ascii="宋体" w:hAnsi="宋体"/>
                <w:sz w:val="24"/>
              </w:rPr>
              <w:t>授</w:t>
            </w:r>
          </w:p>
        </w:tc>
        <w:tc>
          <w:tcPr>
            <w:tcW w:w="440" w:type="pct"/>
            <w:vAlign w:val="center"/>
          </w:tcPr>
          <w:p w:rsidR="004D3276" w:rsidRPr="00EC253E" w:rsidRDefault="004D3276" w:rsidP="00063727">
            <w:pPr>
              <w:ind w:left="-57" w:right="-57"/>
              <w:jc w:val="center"/>
              <w:rPr>
                <w:rFonts w:ascii="宋体" w:hAnsi="宋体"/>
                <w:sz w:val="24"/>
              </w:rPr>
            </w:pPr>
            <w:r w:rsidRPr="00EC253E">
              <w:rPr>
                <w:rFonts w:ascii="宋体" w:hAnsi="宋体"/>
                <w:sz w:val="24"/>
              </w:rPr>
              <w:t>第二次集中</w:t>
            </w:r>
          </w:p>
        </w:tc>
        <w:tc>
          <w:tcPr>
            <w:tcW w:w="429" w:type="pct"/>
            <w:vAlign w:val="center"/>
          </w:tcPr>
          <w:p w:rsidR="004D3276" w:rsidRPr="00EC253E" w:rsidRDefault="004D3276" w:rsidP="00063727">
            <w:pPr>
              <w:ind w:left="-57" w:right="-57"/>
              <w:jc w:val="center"/>
              <w:rPr>
                <w:rFonts w:ascii="宋体" w:hAnsi="宋体"/>
                <w:sz w:val="24"/>
              </w:rPr>
            </w:pPr>
            <w:r w:rsidRPr="00EC253E">
              <w:rPr>
                <w:rFonts w:ascii="宋体" w:hAnsi="宋体" w:hint="eastAsia"/>
                <w:sz w:val="24"/>
              </w:rPr>
              <w:t>2016C</w:t>
            </w:r>
          </w:p>
        </w:tc>
      </w:tr>
    </w:tbl>
    <w:p w:rsidR="0065255E" w:rsidRDefault="0065255E">
      <w:pPr>
        <w:tabs>
          <w:tab w:val="left" w:pos="3064"/>
        </w:tabs>
        <w:rPr>
          <w:sz w:val="24"/>
        </w:rPr>
      </w:pPr>
    </w:p>
    <w:p w:rsidR="0065255E" w:rsidRDefault="0065255E">
      <w:pPr>
        <w:tabs>
          <w:tab w:val="left" w:pos="3064"/>
        </w:tabs>
        <w:rPr>
          <w:sz w:val="24"/>
        </w:rPr>
      </w:pPr>
    </w:p>
    <w:p w:rsidR="00063727" w:rsidRDefault="00063727">
      <w:pPr>
        <w:widowControl/>
        <w:jc w:val="left"/>
        <w:rPr>
          <w:rFonts w:ascii="黑体" w:eastAsia="黑体"/>
          <w:sz w:val="24"/>
          <w:u w:val="single"/>
        </w:rPr>
      </w:pPr>
      <w:r>
        <w:rPr>
          <w:rFonts w:ascii="黑体" w:eastAsia="黑体"/>
          <w:sz w:val="24"/>
          <w:u w:val="single"/>
        </w:rPr>
        <w:br w:type="page"/>
      </w:r>
    </w:p>
    <w:p w:rsidR="00E21FEF" w:rsidRPr="00EC253E" w:rsidRDefault="00E21FEF" w:rsidP="00E21FEF">
      <w:pPr>
        <w:spacing w:line="400" w:lineRule="exact"/>
        <w:jc w:val="center"/>
        <w:rPr>
          <w:rFonts w:ascii="黑体" w:eastAsia="黑体"/>
          <w:sz w:val="24"/>
        </w:rPr>
      </w:pPr>
      <w:r w:rsidRPr="00EC253E">
        <w:rPr>
          <w:rFonts w:ascii="黑体" w:eastAsia="黑体" w:hint="eastAsia"/>
          <w:sz w:val="24"/>
          <w:u w:val="single"/>
        </w:rPr>
        <w:lastRenderedPageBreak/>
        <w:t xml:space="preserve">MBA  </w:t>
      </w:r>
      <w:r w:rsidRPr="00EC253E">
        <w:rPr>
          <w:rFonts w:ascii="黑体" w:eastAsia="黑体" w:hint="eastAsia"/>
          <w:sz w:val="24"/>
        </w:rPr>
        <w:t xml:space="preserve">专业硕士生  2017集中班                   2017—2018学年第一学期课程表    </w:t>
      </w:r>
    </w:p>
    <w:p w:rsidR="00E21FEF" w:rsidRDefault="00E21FEF" w:rsidP="00E21FEF">
      <w:pPr>
        <w:spacing w:line="400" w:lineRule="exact"/>
        <w:jc w:val="center"/>
        <w:rPr>
          <w:rFonts w:ascii="宋体" w:hAnsi="宋体"/>
          <w:sz w:val="24"/>
          <w:u w:val="single"/>
        </w:rPr>
      </w:pPr>
      <w:r w:rsidRPr="00EC253E">
        <w:rPr>
          <w:rFonts w:ascii="宋体" w:hAnsi="宋体" w:hint="eastAsia"/>
          <w:sz w:val="24"/>
        </w:rPr>
        <w:t xml:space="preserve">2017级第一学期    教室    </w:t>
      </w:r>
      <w:r w:rsidR="008916BB">
        <w:rPr>
          <w:rFonts w:ascii="宋体" w:hAnsi="宋体" w:hint="eastAsia"/>
          <w:sz w:val="24"/>
        </w:rPr>
        <w:t>406</w:t>
      </w:r>
      <w:r w:rsidRPr="00EC253E">
        <w:rPr>
          <w:rFonts w:ascii="宋体" w:hAnsi="宋体" w:hint="eastAsia"/>
          <w:sz w:val="24"/>
          <w:u w:val="single"/>
        </w:rPr>
        <w:t xml:space="preserve">  </w:t>
      </w:r>
    </w:p>
    <w:tbl>
      <w:tblPr>
        <w:tblW w:w="14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707"/>
        <w:gridCol w:w="1708"/>
        <w:gridCol w:w="1362"/>
        <w:gridCol w:w="1708"/>
        <w:gridCol w:w="1476"/>
        <w:gridCol w:w="1509"/>
        <w:gridCol w:w="1476"/>
        <w:gridCol w:w="1334"/>
        <w:gridCol w:w="1402"/>
      </w:tblGrid>
      <w:tr w:rsidR="00063727" w:rsidRPr="00063727" w:rsidTr="00063727">
        <w:trPr>
          <w:cantSplit/>
          <w:trHeight w:val="20"/>
          <w:jc w:val="center"/>
        </w:trPr>
        <w:tc>
          <w:tcPr>
            <w:tcW w:w="0" w:type="auto"/>
          </w:tcPr>
          <w:p w:rsidR="00E21FEF" w:rsidRPr="00063727" w:rsidRDefault="00063727" w:rsidP="00366CC3">
            <w:pPr>
              <w:jc w:val="center"/>
              <w:rPr>
                <w:sz w:val="20"/>
                <w:szCs w:val="21"/>
              </w:rPr>
            </w:pPr>
            <w:r w:rsidRPr="00063727">
              <w:rPr>
                <w:rFonts w:hint="eastAsia"/>
                <w:sz w:val="20"/>
                <w:szCs w:val="21"/>
              </w:rPr>
              <w:t>时间</w:t>
            </w:r>
            <w:r w:rsidRPr="00063727">
              <w:rPr>
                <w:sz w:val="20"/>
                <w:szCs w:val="21"/>
              </w:rPr>
              <w:t>/</w:t>
            </w:r>
            <w:r w:rsidRPr="00063727">
              <w:rPr>
                <w:rFonts w:hint="eastAsia"/>
                <w:sz w:val="20"/>
                <w:szCs w:val="21"/>
              </w:rPr>
              <w:t>节次</w:t>
            </w:r>
          </w:p>
        </w:tc>
        <w:tc>
          <w:tcPr>
            <w:tcW w:w="0" w:type="auto"/>
            <w:tcBorders>
              <w:bottom w:val="single" w:sz="4" w:space="0" w:color="auto"/>
            </w:tcBorders>
          </w:tcPr>
          <w:p w:rsidR="00E21FEF" w:rsidRPr="00063727" w:rsidRDefault="00063727" w:rsidP="00366CC3">
            <w:pPr>
              <w:jc w:val="center"/>
              <w:rPr>
                <w:sz w:val="20"/>
                <w:szCs w:val="21"/>
              </w:rPr>
            </w:pPr>
            <w:r w:rsidRPr="00063727">
              <w:rPr>
                <w:sz w:val="20"/>
                <w:szCs w:val="21"/>
              </w:rPr>
              <w:t>9</w:t>
            </w:r>
            <w:r w:rsidRPr="00063727">
              <w:rPr>
                <w:rFonts w:hint="eastAsia"/>
                <w:sz w:val="20"/>
                <w:szCs w:val="21"/>
              </w:rPr>
              <w:t>月</w:t>
            </w:r>
            <w:r w:rsidRPr="00063727">
              <w:rPr>
                <w:sz w:val="20"/>
                <w:szCs w:val="21"/>
              </w:rPr>
              <w:t>30</w:t>
            </w:r>
            <w:r w:rsidRPr="00063727">
              <w:rPr>
                <w:rFonts w:hint="eastAsia"/>
                <w:sz w:val="20"/>
                <w:szCs w:val="21"/>
              </w:rPr>
              <w:t>日</w:t>
            </w:r>
            <w:r w:rsidRPr="00063727">
              <w:rPr>
                <w:rFonts w:hint="eastAsia"/>
                <w:sz w:val="20"/>
                <w:szCs w:val="21"/>
              </w:rPr>
              <w:t>(</w:t>
            </w:r>
            <w:r w:rsidRPr="00063727">
              <w:rPr>
                <w:rFonts w:hint="eastAsia"/>
                <w:sz w:val="20"/>
                <w:szCs w:val="21"/>
              </w:rPr>
              <w:t>六</w:t>
            </w:r>
            <w:r w:rsidRPr="00063727">
              <w:rPr>
                <w:rFonts w:hint="eastAsia"/>
                <w:sz w:val="20"/>
                <w:szCs w:val="21"/>
              </w:rPr>
              <w:t>)</w:t>
            </w:r>
          </w:p>
        </w:tc>
        <w:tc>
          <w:tcPr>
            <w:tcW w:w="0" w:type="auto"/>
            <w:tcBorders>
              <w:bottom w:val="single" w:sz="4" w:space="0" w:color="auto"/>
            </w:tcBorders>
          </w:tcPr>
          <w:p w:rsidR="00E21FEF" w:rsidRPr="00063727" w:rsidRDefault="00063727" w:rsidP="00366CC3">
            <w:pPr>
              <w:jc w:val="center"/>
              <w:rPr>
                <w:sz w:val="20"/>
                <w:szCs w:val="21"/>
              </w:rPr>
            </w:pPr>
            <w:r w:rsidRPr="00063727">
              <w:rPr>
                <w:sz w:val="20"/>
                <w:szCs w:val="21"/>
              </w:rPr>
              <w:t>10</w:t>
            </w:r>
            <w:r w:rsidRPr="00063727">
              <w:rPr>
                <w:rFonts w:hint="eastAsia"/>
                <w:sz w:val="20"/>
                <w:szCs w:val="21"/>
              </w:rPr>
              <w:t>月</w:t>
            </w:r>
            <w:r w:rsidRPr="00063727">
              <w:rPr>
                <w:sz w:val="20"/>
                <w:szCs w:val="21"/>
              </w:rPr>
              <w:t>1</w:t>
            </w:r>
            <w:r w:rsidRPr="00063727">
              <w:rPr>
                <w:rFonts w:hint="eastAsia"/>
                <w:sz w:val="20"/>
                <w:szCs w:val="21"/>
              </w:rPr>
              <w:t>日</w:t>
            </w:r>
            <w:r w:rsidRPr="00063727">
              <w:rPr>
                <w:rFonts w:hint="eastAsia"/>
                <w:sz w:val="20"/>
                <w:szCs w:val="21"/>
              </w:rPr>
              <w:t>(</w:t>
            </w:r>
            <w:r w:rsidRPr="00063727">
              <w:rPr>
                <w:rFonts w:hint="eastAsia"/>
                <w:sz w:val="20"/>
                <w:szCs w:val="21"/>
              </w:rPr>
              <w:t>日</w:t>
            </w:r>
            <w:r w:rsidRPr="00063727">
              <w:rPr>
                <w:rFonts w:hint="eastAsia"/>
                <w:sz w:val="20"/>
                <w:szCs w:val="21"/>
              </w:rPr>
              <w:t>)</w:t>
            </w:r>
          </w:p>
        </w:tc>
        <w:tc>
          <w:tcPr>
            <w:tcW w:w="1362" w:type="dxa"/>
            <w:tcBorders>
              <w:bottom w:val="single" w:sz="4" w:space="0" w:color="auto"/>
            </w:tcBorders>
          </w:tcPr>
          <w:p w:rsidR="00E21FEF" w:rsidRPr="00063727" w:rsidRDefault="00063727" w:rsidP="00366CC3">
            <w:pPr>
              <w:jc w:val="center"/>
              <w:rPr>
                <w:sz w:val="20"/>
                <w:szCs w:val="21"/>
              </w:rPr>
            </w:pPr>
            <w:r w:rsidRPr="00063727">
              <w:rPr>
                <w:sz w:val="20"/>
                <w:szCs w:val="21"/>
              </w:rPr>
              <w:t>10</w:t>
            </w:r>
            <w:r w:rsidRPr="00063727">
              <w:rPr>
                <w:rFonts w:hint="eastAsia"/>
                <w:sz w:val="20"/>
                <w:szCs w:val="21"/>
              </w:rPr>
              <w:t>月</w:t>
            </w:r>
            <w:r w:rsidRPr="00063727">
              <w:rPr>
                <w:sz w:val="20"/>
                <w:szCs w:val="21"/>
              </w:rPr>
              <w:t>2</w:t>
            </w:r>
            <w:r w:rsidRPr="00063727">
              <w:rPr>
                <w:rFonts w:hint="eastAsia"/>
                <w:sz w:val="20"/>
                <w:szCs w:val="21"/>
              </w:rPr>
              <w:t>日</w:t>
            </w:r>
            <w:r w:rsidRPr="00063727">
              <w:rPr>
                <w:rFonts w:hint="eastAsia"/>
                <w:sz w:val="20"/>
                <w:szCs w:val="21"/>
              </w:rPr>
              <w:t>(</w:t>
            </w:r>
            <w:r w:rsidRPr="00063727">
              <w:rPr>
                <w:rFonts w:hint="eastAsia"/>
                <w:sz w:val="20"/>
                <w:szCs w:val="21"/>
              </w:rPr>
              <w:t>一</w:t>
            </w:r>
            <w:r w:rsidRPr="00063727">
              <w:rPr>
                <w:rFonts w:hint="eastAsia"/>
                <w:sz w:val="20"/>
                <w:szCs w:val="21"/>
              </w:rPr>
              <w:t>)</w:t>
            </w:r>
          </w:p>
        </w:tc>
        <w:tc>
          <w:tcPr>
            <w:tcW w:w="0" w:type="auto"/>
            <w:tcBorders>
              <w:bottom w:val="single" w:sz="4" w:space="0" w:color="auto"/>
            </w:tcBorders>
          </w:tcPr>
          <w:p w:rsidR="00E21FEF" w:rsidRPr="00063727" w:rsidRDefault="00063727" w:rsidP="00366CC3">
            <w:pPr>
              <w:jc w:val="center"/>
              <w:rPr>
                <w:sz w:val="20"/>
                <w:szCs w:val="21"/>
              </w:rPr>
            </w:pPr>
            <w:r w:rsidRPr="00063727">
              <w:rPr>
                <w:sz w:val="20"/>
                <w:szCs w:val="21"/>
              </w:rPr>
              <w:t>10</w:t>
            </w:r>
            <w:r w:rsidRPr="00063727">
              <w:rPr>
                <w:rFonts w:hint="eastAsia"/>
                <w:sz w:val="20"/>
                <w:szCs w:val="21"/>
              </w:rPr>
              <w:t>月</w:t>
            </w:r>
            <w:r w:rsidRPr="00063727">
              <w:rPr>
                <w:sz w:val="20"/>
                <w:szCs w:val="21"/>
              </w:rPr>
              <w:t>3</w:t>
            </w:r>
            <w:r w:rsidRPr="00063727">
              <w:rPr>
                <w:rFonts w:hint="eastAsia"/>
                <w:sz w:val="20"/>
                <w:szCs w:val="21"/>
              </w:rPr>
              <w:t>日</w:t>
            </w:r>
            <w:r w:rsidRPr="00063727">
              <w:rPr>
                <w:rFonts w:hint="eastAsia"/>
                <w:sz w:val="20"/>
                <w:szCs w:val="21"/>
              </w:rPr>
              <w:t>(</w:t>
            </w:r>
            <w:r w:rsidRPr="00063727">
              <w:rPr>
                <w:rFonts w:hint="eastAsia"/>
                <w:sz w:val="20"/>
                <w:szCs w:val="21"/>
              </w:rPr>
              <w:t>二</w:t>
            </w:r>
            <w:r w:rsidRPr="00063727">
              <w:rPr>
                <w:rFonts w:hint="eastAsia"/>
                <w:sz w:val="20"/>
                <w:szCs w:val="21"/>
              </w:rPr>
              <w:t>)</w:t>
            </w:r>
          </w:p>
        </w:tc>
        <w:tc>
          <w:tcPr>
            <w:tcW w:w="0" w:type="auto"/>
            <w:tcBorders>
              <w:bottom w:val="single" w:sz="4" w:space="0" w:color="auto"/>
            </w:tcBorders>
          </w:tcPr>
          <w:p w:rsidR="00E21FEF" w:rsidRPr="00063727" w:rsidRDefault="00063727" w:rsidP="00366CC3">
            <w:pPr>
              <w:jc w:val="center"/>
              <w:rPr>
                <w:sz w:val="20"/>
                <w:szCs w:val="21"/>
              </w:rPr>
            </w:pPr>
            <w:r w:rsidRPr="00063727">
              <w:rPr>
                <w:sz w:val="20"/>
                <w:szCs w:val="21"/>
              </w:rPr>
              <w:t>10</w:t>
            </w:r>
            <w:r w:rsidRPr="00063727">
              <w:rPr>
                <w:rFonts w:hint="eastAsia"/>
                <w:sz w:val="20"/>
                <w:szCs w:val="21"/>
              </w:rPr>
              <w:t>月</w:t>
            </w:r>
            <w:r w:rsidRPr="00063727">
              <w:rPr>
                <w:sz w:val="20"/>
                <w:szCs w:val="21"/>
              </w:rPr>
              <w:t>4</w:t>
            </w:r>
            <w:r w:rsidRPr="00063727">
              <w:rPr>
                <w:rFonts w:hint="eastAsia"/>
                <w:sz w:val="20"/>
                <w:szCs w:val="21"/>
              </w:rPr>
              <w:t>日</w:t>
            </w:r>
            <w:r w:rsidRPr="00063727">
              <w:rPr>
                <w:rFonts w:hint="eastAsia"/>
                <w:sz w:val="20"/>
                <w:szCs w:val="21"/>
              </w:rPr>
              <w:t>(</w:t>
            </w:r>
            <w:r w:rsidRPr="00063727">
              <w:rPr>
                <w:rFonts w:hint="eastAsia"/>
                <w:sz w:val="20"/>
                <w:szCs w:val="21"/>
              </w:rPr>
              <w:t>三</w:t>
            </w:r>
            <w:r w:rsidRPr="00063727">
              <w:rPr>
                <w:rFonts w:hint="eastAsia"/>
                <w:sz w:val="20"/>
                <w:szCs w:val="21"/>
              </w:rPr>
              <w:t>)</w:t>
            </w:r>
          </w:p>
        </w:tc>
        <w:tc>
          <w:tcPr>
            <w:tcW w:w="0" w:type="auto"/>
            <w:tcBorders>
              <w:bottom w:val="single" w:sz="4" w:space="0" w:color="auto"/>
            </w:tcBorders>
          </w:tcPr>
          <w:p w:rsidR="00E21FEF" w:rsidRPr="00063727" w:rsidRDefault="00063727" w:rsidP="00366CC3">
            <w:pPr>
              <w:jc w:val="center"/>
              <w:rPr>
                <w:sz w:val="20"/>
                <w:szCs w:val="21"/>
              </w:rPr>
            </w:pPr>
            <w:r w:rsidRPr="00063727">
              <w:rPr>
                <w:sz w:val="20"/>
                <w:szCs w:val="21"/>
              </w:rPr>
              <w:t>10</w:t>
            </w:r>
            <w:r w:rsidRPr="00063727">
              <w:rPr>
                <w:rFonts w:hint="eastAsia"/>
                <w:sz w:val="20"/>
                <w:szCs w:val="21"/>
              </w:rPr>
              <w:t>月</w:t>
            </w:r>
            <w:r w:rsidRPr="00063727">
              <w:rPr>
                <w:sz w:val="20"/>
                <w:szCs w:val="21"/>
              </w:rPr>
              <w:t>5</w:t>
            </w:r>
            <w:r w:rsidRPr="00063727">
              <w:rPr>
                <w:rFonts w:hint="eastAsia"/>
                <w:sz w:val="20"/>
                <w:szCs w:val="21"/>
              </w:rPr>
              <w:t>日</w:t>
            </w:r>
            <w:r w:rsidRPr="00063727">
              <w:rPr>
                <w:rFonts w:hint="eastAsia"/>
                <w:sz w:val="20"/>
                <w:szCs w:val="21"/>
              </w:rPr>
              <w:t>(</w:t>
            </w:r>
            <w:r w:rsidRPr="00063727">
              <w:rPr>
                <w:rFonts w:hint="eastAsia"/>
                <w:sz w:val="20"/>
                <w:szCs w:val="21"/>
              </w:rPr>
              <w:t>四</w:t>
            </w:r>
            <w:r w:rsidRPr="00063727">
              <w:rPr>
                <w:rFonts w:hint="eastAsia"/>
                <w:sz w:val="20"/>
                <w:szCs w:val="21"/>
              </w:rPr>
              <w:t>)</w:t>
            </w:r>
          </w:p>
        </w:tc>
        <w:tc>
          <w:tcPr>
            <w:tcW w:w="0" w:type="auto"/>
            <w:tcBorders>
              <w:bottom w:val="single" w:sz="4" w:space="0" w:color="auto"/>
            </w:tcBorders>
          </w:tcPr>
          <w:p w:rsidR="00E21FEF" w:rsidRPr="00063727" w:rsidRDefault="00063727" w:rsidP="00366CC3">
            <w:pPr>
              <w:jc w:val="center"/>
              <w:rPr>
                <w:sz w:val="20"/>
                <w:szCs w:val="21"/>
              </w:rPr>
            </w:pPr>
            <w:r w:rsidRPr="00063727">
              <w:rPr>
                <w:sz w:val="20"/>
                <w:szCs w:val="21"/>
              </w:rPr>
              <w:t>10</w:t>
            </w:r>
            <w:r w:rsidRPr="00063727">
              <w:rPr>
                <w:rFonts w:hint="eastAsia"/>
                <w:sz w:val="20"/>
                <w:szCs w:val="21"/>
              </w:rPr>
              <w:t>月</w:t>
            </w:r>
            <w:r w:rsidRPr="00063727">
              <w:rPr>
                <w:sz w:val="20"/>
                <w:szCs w:val="21"/>
              </w:rPr>
              <w:t>6</w:t>
            </w:r>
            <w:r w:rsidRPr="00063727">
              <w:rPr>
                <w:rFonts w:hint="eastAsia"/>
                <w:sz w:val="20"/>
                <w:szCs w:val="21"/>
              </w:rPr>
              <w:t>日</w:t>
            </w:r>
            <w:r w:rsidRPr="00063727">
              <w:rPr>
                <w:rFonts w:hint="eastAsia"/>
                <w:sz w:val="20"/>
                <w:szCs w:val="21"/>
              </w:rPr>
              <w:t>(</w:t>
            </w:r>
            <w:r w:rsidRPr="00063727">
              <w:rPr>
                <w:rFonts w:hint="eastAsia"/>
                <w:sz w:val="20"/>
                <w:szCs w:val="21"/>
              </w:rPr>
              <w:t>五</w:t>
            </w:r>
            <w:r w:rsidRPr="00063727">
              <w:rPr>
                <w:rFonts w:hint="eastAsia"/>
                <w:sz w:val="20"/>
                <w:szCs w:val="21"/>
              </w:rPr>
              <w:t>)</w:t>
            </w:r>
          </w:p>
        </w:tc>
        <w:tc>
          <w:tcPr>
            <w:tcW w:w="1334" w:type="dxa"/>
            <w:tcBorders>
              <w:bottom w:val="single" w:sz="4" w:space="0" w:color="auto"/>
            </w:tcBorders>
          </w:tcPr>
          <w:p w:rsidR="00E21FEF" w:rsidRPr="00063727" w:rsidRDefault="00063727" w:rsidP="00366CC3">
            <w:pPr>
              <w:jc w:val="center"/>
              <w:rPr>
                <w:sz w:val="20"/>
                <w:szCs w:val="21"/>
              </w:rPr>
            </w:pPr>
            <w:r w:rsidRPr="00063727">
              <w:rPr>
                <w:sz w:val="20"/>
                <w:szCs w:val="21"/>
              </w:rPr>
              <w:t>10</w:t>
            </w:r>
            <w:r w:rsidRPr="00063727">
              <w:rPr>
                <w:rFonts w:hint="eastAsia"/>
                <w:sz w:val="20"/>
                <w:szCs w:val="21"/>
              </w:rPr>
              <w:t>月</w:t>
            </w:r>
            <w:r w:rsidRPr="00063727">
              <w:rPr>
                <w:sz w:val="20"/>
                <w:szCs w:val="21"/>
              </w:rPr>
              <w:t>7</w:t>
            </w:r>
            <w:r w:rsidRPr="00063727">
              <w:rPr>
                <w:rFonts w:hint="eastAsia"/>
                <w:sz w:val="20"/>
                <w:szCs w:val="21"/>
              </w:rPr>
              <w:t>日</w:t>
            </w:r>
            <w:r w:rsidRPr="00063727">
              <w:rPr>
                <w:rFonts w:hint="eastAsia"/>
                <w:sz w:val="20"/>
                <w:szCs w:val="21"/>
              </w:rPr>
              <w:t>(</w:t>
            </w:r>
            <w:r w:rsidRPr="00063727">
              <w:rPr>
                <w:rFonts w:hint="eastAsia"/>
                <w:sz w:val="20"/>
                <w:szCs w:val="21"/>
              </w:rPr>
              <w:t>六</w:t>
            </w:r>
            <w:r w:rsidRPr="00063727">
              <w:rPr>
                <w:rFonts w:hint="eastAsia"/>
                <w:sz w:val="20"/>
                <w:szCs w:val="21"/>
              </w:rPr>
              <w:t>)</w:t>
            </w:r>
          </w:p>
        </w:tc>
        <w:tc>
          <w:tcPr>
            <w:tcW w:w="1402" w:type="dxa"/>
            <w:tcBorders>
              <w:bottom w:val="single" w:sz="4" w:space="0" w:color="auto"/>
            </w:tcBorders>
          </w:tcPr>
          <w:p w:rsidR="00E21FEF" w:rsidRPr="00063727" w:rsidRDefault="00063727" w:rsidP="00366CC3">
            <w:pPr>
              <w:jc w:val="center"/>
              <w:rPr>
                <w:sz w:val="20"/>
                <w:szCs w:val="21"/>
              </w:rPr>
            </w:pPr>
            <w:r w:rsidRPr="00063727">
              <w:rPr>
                <w:sz w:val="20"/>
                <w:szCs w:val="21"/>
              </w:rPr>
              <w:t>10</w:t>
            </w:r>
            <w:r w:rsidRPr="00063727">
              <w:rPr>
                <w:rFonts w:hint="eastAsia"/>
                <w:sz w:val="20"/>
                <w:szCs w:val="21"/>
              </w:rPr>
              <w:t>月</w:t>
            </w:r>
            <w:r w:rsidRPr="00063727">
              <w:rPr>
                <w:sz w:val="20"/>
                <w:szCs w:val="21"/>
              </w:rPr>
              <w:t>8</w:t>
            </w:r>
            <w:r w:rsidRPr="00063727">
              <w:rPr>
                <w:rFonts w:hint="eastAsia"/>
                <w:sz w:val="20"/>
                <w:szCs w:val="21"/>
              </w:rPr>
              <w:t>日</w:t>
            </w:r>
            <w:r w:rsidRPr="00063727">
              <w:rPr>
                <w:rFonts w:hint="eastAsia"/>
                <w:sz w:val="20"/>
                <w:szCs w:val="21"/>
              </w:rPr>
              <w:t>(</w:t>
            </w:r>
            <w:r w:rsidRPr="00063727">
              <w:rPr>
                <w:rFonts w:hint="eastAsia"/>
                <w:sz w:val="20"/>
                <w:szCs w:val="21"/>
              </w:rPr>
              <w:t>日</w:t>
            </w:r>
            <w:r w:rsidRPr="00063727">
              <w:rPr>
                <w:rFonts w:hint="eastAsia"/>
                <w:sz w:val="20"/>
                <w:szCs w:val="21"/>
              </w:rPr>
              <w:t>)</w:t>
            </w:r>
          </w:p>
        </w:tc>
      </w:tr>
      <w:tr w:rsidR="00063727" w:rsidRPr="00063727" w:rsidTr="00063727">
        <w:trPr>
          <w:cantSplit/>
          <w:trHeight w:val="20"/>
          <w:jc w:val="center"/>
        </w:trPr>
        <w:tc>
          <w:tcPr>
            <w:tcW w:w="0" w:type="auto"/>
          </w:tcPr>
          <w:p w:rsidR="00B81CFA" w:rsidRPr="00063727" w:rsidRDefault="00B81CFA" w:rsidP="00366CC3">
            <w:pPr>
              <w:jc w:val="center"/>
              <w:rPr>
                <w:sz w:val="20"/>
                <w:szCs w:val="21"/>
              </w:rPr>
            </w:pPr>
            <w:bookmarkStart w:id="43" w:name="OLE_LINK43" w:colFirst="5" w:colLast="5"/>
            <w:bookmarkStart w:id="44" w:name="OLE_LINK42" w:colFirst="4" w:colLast="4"/>
            <w:bookmarkStart w:id="45" w:name="OLE_LINK41" w:colFirst="1" w:colLast="1"/>
            <w:r w:rsidRPr="00063727">
              <w:rPr>
                <w:rFonts w:hint="eastAsia"/>
                <w:sz w:val="20"/>
                <w:szCs w:val="21"/>
              </w:rPr>
              <w:t>上午</w:t>
            </w:r>
          </w:p>
          <w:p w:rsidR="00B81CFA" w:rsidRPr="00063727" w:rsidRDefault="00B81CFA" w:rsidP="00366CC3">
            <w:pPr>
              <w:jc w:val="center"/>
              <w:rPr>
                <w:sz w:val="20"/>
                <w:szCs w:val="21"/>
              </w:rPr>
            </w:pPr>
            <w:r w:rsidRPr="00063727">
              <w:rPr>
                <w:rFonts w:hint="eastAsia"/>
                <w:sz w:val="20"/>
                <w:szCs w:val="21"/>
              </w:rPr>
              <w:t>8:30-12:00</w:t>
            </w:r>
          </w:p>
        </w:tc>
        <w:tc>
          <w:tcPr>
            <w:tcW w:w="0" w:type="auto"/>
          </w:tcPr>
          <w:p w:rsidR="00B81CFA" w:rsidRPr="00063727" w:rsidRDefault="00B81CFA" w:rsidP="00366CC3">
            <w:pPr>
              <w:jc w:val="center"/>
              <w:rPr>
                <w:sz w:val="20"/>
                <w:szCs w:val="21"/>
              </w:rPr>
            </w:pPr>
            <w:r w:rsidRPr="00063727">
              <w:rPr>
                <w:rFonts w:hint="eastAsia"/>
                <w:sz w:val="20"/>
                <w:szCs w:val="21"/>
              </w:rPr>
              <w:t>市场营销</w:t>
            </w:r>
          </w:p>
          <w:p w:rsidR="00B81CFA" w:rsidRPr="00063727" w:rsidRDefault="00B81CFA" w:rsidP="00366CC3">
            <w:pPr>
              <w:jc w:val="center"/>
              <w:rPr>
                <w:sz w:val="20"/>
                <w:szCs w:val="21"/>
              </w:rPr>
            </w:pPr>
            <w:r w:rsidRPr="00063727">
              <w:rPr>
                <w:rFonts w:hint="eastAsia"/>
                <w:sz w:val="20"/>
                <w:szCs w:val="21"/>
              </w:rPr>
              <w:t>孙选中</w:t>
            </w:r>
          </w:p>
        </w:tc>
        <w:tc>
          <w:tcPr>
            <w:tcW w:w="0" w:type="auto"/>
          </w:tcPr>
          <w:p w:rsidR="00B81CFA" w:rsidRPr="00063727" w:rsidRDefault="00B81CFA" w:rsidP="00366CC3">
            <w:pPr>
              <w:jc w:val="center"/>
              <w:rPr>
                <w:sz w:val="20"/>
                <w:szCs w:val="21"/>
              </w:rPr>
            </w:pPr>
            <w:r w:rsidRPr="00063727">
              <w:rPr>
                <w:rFonts w:hint="eastAsia"/>
                <w:sz w:val="20"/>
                <w:szCs w:val="21"/>
              </w:rPr>
              <w:t>市场营销</w:t>
            </w:r>
          </w:p>
          <w:p w:rsidR="00B81CFA" w:rsidRPr="00063727" w:rsidRDefault="00B81CFA" w:rsidP="00366CC3">
            <w:pPr>
              <w:jc w:val="center"/>
              <w:rPr>
                <w:sz w:val="20"/>
                <w:szCs w:val="21"/>
              </w:rPr>
            </w:pPr>
            <w:r w:rsidRPr="00063727">
              <w:rPr>
                <w:rFonts w:hint="eastAsia"/>
                <w:sz w:val="20"/>
                <w:szCs w:val="21"/>
              </w:rPr>
              <w:t>孙选中</w:t>
            </w:r>
          </w:p>
        </w:tc>
        <w:tc>
          <w:tcPr>
            <w:tcW w:w="1362" w:type="dxa"/>
          </w:tcPr>
          <w:p w:rsidR="00B81CFA" w:rsidRPr="00063727" w:rsidRDefault="00B81CFA" w:rsidP="00366CC3">
            <w:pPr>
              <w:jc w:val="center"/>
              <w:rPr>
                <w:sz w:val="20"/>
                <w:szCs w:val="21"/>
              </w:rPr>
            </w:pPr>
            <w:r w:rsidRPr="00063727">
              <w:rPr>
                <w:rFonts w:hint="eastAsia"/>
                <w:sz w:val="20"/>
                <w:szCs w:val="21"/>
              </w:rPr>
              <w:t>市场营销</w:t>
            </w:r>
          </w:p>
          <w:p w:rsidR="00B81CFA" w:rsidRPr="00063727" w:rsidRDefault="00B81CFA" w:rsidP="00366CC3">
            <w:pPr>
              <w:jc w:val="center"/>
              <w:rPr>
                <w:sz w:val="20"/>
                <w:szCs w:val="21"/>
              </w:rPr>
            </w:pPr>
            <w:r w:rsidRPr="00063727">
              <w:rPr>
                <w:rFonts w:hint="eastAsia"/>
                <w:sz w:val="20"/>
                <w:szCs w:val="21"/>
              </w:rPr>
              <w:t>孙选中</w:t>
            </w:r>
          </w:p>
        </w:tc>
        <w:tc>
          <w:tcPr>
            <w:tcW w:w="0" w:type="auto"/>
          </w:tcPr>
          <w:p w:rsidR="00B81CFA" w:rsidRPr="00063727" w:rsidRDefault="00B81CFA" w:rsidP="00366CC3">
            <w:pPr>
              <w:jc w:val="center"/>
              <w:rPr>
                <w:sz w:val="20"/>
                <w:szCs w:val="21"/>
              </w:rPr>
            </w:pPr>
            <w:r w:rsidRPr="00063727">
              <w:rPr>
                <w:rFonts w:hint="eastAsia"/>
                <w:sz w:val="20"/>
                <w:szCs w:val="21"/>
              </w:rPr>
              <w:t>商务英语</w:t>
            </w:r>
          </w:p>
          <w:p w:rsidR="00B81CFA" w:rsidRPr="00063727" w:rsidRDefault="00B81CFA" w:rsidP="00366CC3">
            <w:pPr>
              <w:jc w:val="center"/>
              <w:rPr>
                <w:sz w:val="20"/>
                <w:szCs w:val="21"/>
              </w:rPr>
            </w:pPr>
            <w:r w:rsidRPr="00063727">
              <w:rPr>
                <w:rFonts w:hint="eastAsia"/>
                <w:sz w:val="20"/>
                <w:szCs w:val="21"/>
              </w:rPr>
              <w:t>李立</w:t>
            </w:r>
          </w:p>
        </w:tc>
        <w:tc>
          <w:tcPr>
            <w:tcW w:w="0" w:type="auto"/>
          </w:tcPr>
          <w:p w:rsidR="00B81CFA" w:rsidRPr="00063727" w:rsidRDefault="00B81CFA" w:rsidP="00366CC3">
            <w:pPr>
              <w:jc w:val="center"/>
              <w:rPr>
                <w:sz w:val="20"/>
                <w:szCs w:val="21"/>
              </w:rPr>
            </w:pPr>
            <w:r w:rsidRPr="00063727">
              <w:rPr>
                <w:rFonts w:hint="eastAsia"/>
                <w:sz w:val="20"/>
                <w:szCs w:val="21"/>
              </w:rPr>
              <w:t>商务英语</w:t>
            </w:r>
          </w:p>
          <w:p w:rsidR="00B81CFA" w:rsidRPr="00063727" w:rsidRDefault="00B81CFA" w:rsidP="00366CC3">
            <w:pPr>
              <w:jc w:val="center"/>
              <w:rPr>
                <w:sz w:val="20"/>
                <w:szCs w:val="21"/>
              </w:rPr>
            </w:pPr>
            <w:r w:rsidRPr="00063727">
              <w:rPr>
                <w:rFonts w:hint="eastAsia"/>
                <w:sz w:val="20"/>
                <w:szCs w:val="21"/>
              </w:rPr>
              <w:t>李立</w:t>
            </w:r>
          </w:p>
        </w:tc>
        <w:tc>
          <w:tcPr>
            <w:tcW w:w="0" w:type="auto"/>
          </w:tcPr>
          <w:p w:rsidR="00B81CFA" w:rsidRPr="00063727" w:rsidRDefault="00B81CFA" w:rsidP="00366CC3">
            <w:pPr>
              <w:jc w:val="center"/>
              <w:rPr>
                <w:sz w:val="20"/>
                <w:szCs w:val="21"/>
              </w:rPr>
            </w:pPr>
            <w:r w:rsidRPr="00063727">
              <w:rPr>
                <w:rFonts w:hint="eastAsia"/>
                <w:sz w:val="20"/>
                <w:szCs w:val="21"/>
              </w:rPr>
              <w:t>数据、模型与决策</w:t>
            </w:r>
          </w:p>
          <w:p w:rsidR="00B81CFA" w:rsidRPr="00063727" w:rsidRDefault="00B81CFA" w:rsidP="00366CC3">
            <w:pPr>
              <w:jc w:val="center"/>
              <w:rPr>
                <w:sz w:val="20"/>
                <w:szCs w:val="21"/>
              </w:rPr>
            </w:pPr>
            <w:r w:rsidRPr="00063727">
              <w:rPr>
                <w:rFonts w:hint="eastAsia"/>
                <w:sz w:val="20"/>
                <w:szCs w:val="21"/>
              </w:rPr>
              <w:t>李景华</w:t>
            </w:r>
          </w:p>
        </w:tc>
        <w:tc>
          <w:tcPr>
            <w:tcW w:w="0" w:type="auto"/>
          </w:tcPr>
          <w:p w:rsidR="00B81CFA" w:rsidRPr="00063727" w:rsidRDefault="00B81CFA" w:rsidP="00366CC3">
            <w:pPr>
              <w:jc w:val="center"/>
              <w:rPr>
                <w:sz w:val="20"/>
                <w:szCs w:val="21"/>
              </w:rPr>
            </w:pPr>
            <w:r w:rsidRPr="00063727">
              <w:rPr>
                <w:rFonts w:hint="eastAsia"/>
                <w:sz w:val="20"/>
                <w:szCs w:val="21"/>
              </w:rPr>
              <w:t>商务英语</w:t>
            </w:r>
          </w:p>
          <w:p w:rsidR="00B81CFA" w:rsidRPr="00063727" w:rsidRDefault="00B81CFA" w:rsidP="00366CC3">
            <w:pPr>
              <w:jc w:val="center"/>
              <w:rPr>
                <w:sz w:val="20"/>
                <w:szCs w:val="21"/>
              </w:rPr>
            </w:pPr>
            <w:r w:rsidRPr="00063727">
              <w:rPr>
                <w:rFonts w:hint="eastAsia"/>
                <w:sz w:val="20"/>
                <w:szCs w:val="21"/>
              </w:rPr>
              <w:t>李立</w:t>
            </w:r>
          </w:p>
        </w:tc>
        <w:tc>
          <w:tcPr>
            <w:tcW w:w="1334" w:type="dxa"/>
          </w:tcPr>
          <w:p w:rsidR="00B81CFA" w:rsidRPr="00063727" w:rsidRDefault="00B81CFA" w:rsidP="00366CC3">
            <w:pPr>
              <w:jc w:val="center"/>
              <w:rPr>
                <w:sz w:val="20"/>
                <w:szCs w:val="21"/>
              </w:rPr>
            </w:pPr>
            <w:r w:rsidRPr="00063727">
              <w:rPr>
                <w:rFonts w:hint="eastAsia"/>
                <w:sz w:val="20"/>
                <w:szCs w:val="21"/>
              </w:rPr>
              <w:t>数据、模型与决策</w:t>
            </w:r>
          </w:p>
          <w:p w:rsidR="00B81CFA" w:rsidRPr="00063727" w:rsidRDefault="00B81CFA" w:rsidP="00366CC3">
            <w:pPr>
              <w:jc w:val="center"/>
              <w:rPr>
                <w:sz w:val="20"/>
                <w:szCs w:val="21"/>
              </w:rPr>
            </w:pPr>
            <w:r w:rsidRPr="00063727">
              <w:rPr>
                <w:rFonts w:hint="eastAsia"/>
                <w:sz w:val="20"/>
                <w:szCs w:val="21"/>
              </w:rPr>
              <w:t>李景华</w:t>
            </w:r>
          </w:p>
        </w:tc>
        <w:tc>
          <w:tcPr>
            <w:tcW w:w="1402" w:type="dxa"/>
            <w:tcBorders>
              <w:bottom w:val="single" w:sz="4" w:space="0" w:color="auto"/>
            </w:tcBorders>
          </w:tcPr>
          <w:p w:rsidR="00B81CFA" w:rsidRPr="00063727" w:rsidRDefault="00B81CFA" w:rsidP="00366CC3">
            <w:pPr>
              <w:jc w:val="center"/>
              <w:rPr>
                <w:sz w:val="20"/>
                <w:szCs w:val="21"/>
              </w:rPr>
            </w:pPr>
            <w:r w:rsidRPr="00063727">
              <w:rPr>
                <w:rFonts w:hint="eastAsia"/>
                <w:sz w:val="20"/>
                <w:szCs w:val="21"/>
              </w:rPr>
              <w:t>数据、模型与决策</w:t>
            </w:r>
          </w:p>
          <w:p w:rsidR="00B81CFA" w:rsidRPr="00063727" w:rsidRDefault="00B81CFA" w:rsidP="00366CC3">
            <w:pPr>
              <w:jc w:val="center"/>
              <w:rPr>
                <w:sz w:val="20"/>
                <w:szCs w:val="21"/>
              </w:rPr>
            </w:pPr>
            <w:r w:rsidRPr="00063727">
              <w:rPr>
                <w:rFonts w:hint="eastAsia"/>
                <w:sz w:val="20"/>
                <w:szCs w:val="21"/>
              </w:rPr>
              <w:t>李景华</w:t>
            </w:r>
          </w:p>
        </w:tc>
      </w:tr>
      <w:bookmarkEnd w:id="43"/>
      <w:bookmarkEnd w:id="44"/>
      <w:bookmarkEnd w:id="45"/>
      <w:tr w:rsidR="00063727" w:rsidRPr="00063727" w:rsidTr="00063727">
        <w:trPr>
          <w:cantSplit/>
          <w:trHeight w:val="20"/>
          <w:jc w:val="center"/>
        </w:trPr>
        <w:tc>
          <w:tcPr>
            <w:tcW w:w="0" w:type="auto"/>
          </w:tcPr>
          <w:p w:rsidR="00B81CFA" w:rsidRPr="00063727" w:rsidRDefault="00B81CFA" w:rsidP="00366CC3">
            <w:pPr>
              <w:jc w:val="center"/>
              <w:rPr>
                <w:sz w:val="20"/>
                <w:szCs w:val="21"/>
              </w:rPr>
            </w:pPr>
            <w:r w:rsidRPr="00063727">
              <w:rPr>
                <w:rFonts w:hint="eastAsia"/>
                <w:sz w:val="20"/>
                <w:szCs w:val="21"/>
              </w:rPr>
              <w:t>下午</w:t>
            </w:r>
          </w:p>
          <w:p w:rsidR="00B81CFA" w:rsidRPr="00063727" w:rsidRDefault="00B81CFA" w:rsidP="00366CC3">
            <w:pPr>
              <w:jc w:val="center"/>
              <w:rPr>
                <w:sz w:val="20"/>
                <w:szCs w:val="21"/>
              </w:rPr>
            </w:pPr>
            <w:r w:rsidRPr="00063727">
              <w:rPr>
                <w:rFonts w:hint="eastAsia"/>
                <w:sz w:val="20"/>
                <w:szCs w:val="21"/>
              </w:rPr>
              <w:t>14:00-17:30</w:t>
            </w:r>
          </w:p>
        </w:tc>
        <w:tc>
          <w:tcPr>
            <w:tcW w:w="0" w:type="auto"/>
          </w:tcPr>
          <w:p w:rsidR="00B81CFA" w:rsidRPr="00063727" w:rsidRDefault="00B81CFA" w:rsidP="00366CC3">
            <w:pPr>
              <w:jc w:val="center"/>
              <w:rPr>
                <w:sz w:val="20"/>
                <w:szCs w:val="21"/>
              </w:rPr>
            </w:pPr>
            <w:r w:rsidRPr="00063727">
              <w:rPr>
                <w:rFonts w:hint="eastAsia"/>
                <w:sz w:val="20"/>
                <w:szCs w:val="21"/>
              </w:rPr>
              <w:t>市场营销</w:t>
            </w:r>
          </w:p>
          <w:p w:rsidR="00B81CFA" w:rsidRPr="00063727" w:rsidRDefault="00B81CFA" w:rsidP="00366CC3">
            <w:pPr>
              <w:jc w:val="center"/>
              <w:rPr>
                <w:sz w:val="20"/>
                <w:szCs w:val="21"/>
              </w:rPr>
            </w:pPr>
            <w:r w:rsidRPr="00063727">
              <w:rPr>
                <w:rFonts w:hint="eastAsia"/>
                <w:sz w:val="20"/>
                <w:szCs w:val="21"/>
              </w:rPr>
              <w:t>孙选中</w:t>
            </w:r>
          </w:p>
        </w:tc>
        <w:tc>
          <w:tcPr>
            <w:tcW w:w="0" w:type="auto"/>
          </w:tcPr>
          <w:p w:rsidR="00B81CFA" w:rsidRPr="00063727" w:rsidRDefault="00B81CFA" w:rsidP="00366CC3">
            <w:pPr>
              <w:jc w:val="center"/>
              <w:rPr>
                <w:sz w:val="20"/>
                <w:szCs w:val="21"/>
              </w:rPr>
            </w:pPr>
            <w:r w:rsidRPr="00063727">
              <w:rPr>
                <w:rFonts w:hint="eastAsia"/>
                <w:sz w:val="20"/>
                <w:szCs w:val="21"/>
              </w:rPr>
              <w:t>市场营销</w:t>
            </w:r>
          </w:p>
          <w:p w:rsidR="00B81CFA" w:rsidRPr="00063727" w:rsidRDefault="00B81CFA" w:rsidP="00366CC3">
            <w:pPr>
              <w:jc w:val="center"/>
              <w:rPr>
                <w:sz w:val="20"/>
                <w:szCs w:val="21"/>
              </w:rPr>
            </w:pPr>
            <w:r w:rsidRPr="00063727">
              <w:rPr>
                <w:rFonts w:hint="eastAsia"/>
                <w:sz w:val="20"/>
                <w:szCs w:val="21"/>
              </w:rPr>
              <w:t>孙选中</w:t>
            </w:r>
          </w:p>
        </w:tc>
        <w:tc>
          <w:tcPr>
            <w:tcW w:w="1362" w:type="dxa"/>
          </w:tcPr>
          <w:p w:rsidR="00B81CFA" w:rsidRPr="00063727" w:rsidRDefault="00B81CFA" w:rsidP="00366CC3">
            <w:pPr>
              <w:jc w:val="center"/>
              <w:rPr>
                <w:sz w:val="20"/>
                <w:szCs w:val="21"/>
              </w:rPr>
            </w:pPr>
            <w:r w:rsidRPr="00063727">
              <w:rPr>
                <w:rFonts w:hint="eastAsia"/>
                <w:sz w:val="20"/>
                <w:szCs w:val="21"/>
              </w:rPr>
              <w:t>市场营销</w:t>
            </w:r>
          </w:p>
          <w:p w:rsidR="00B81CFA" w:rsidRPr="00063727" w:rsidRDefault="00B81CFA" w:rsidP="00366CC3">
            <w:pPr>
              <w:jc w:val="center"/>
              <w:rPr>
                <w:sz w:val="20"/>
                <w:szCs w:val="21"/>
              </w:rPr>
            </w:pPr>
            <w:r w:rsidRPr="00063727">
              <w:rPr>
                <w:rFonts w:hint="eastAsia"/>
                <w:sz w:val="20"/>
                <w:szCs w:val="21"/>
              </w:rPr>
              <w:t>孙选中</w:t>
            </w:r>
          </w:p>
        </w:tc>
        <w:tc>
          <w:tcPr>
            <w:tcW w:w="0" w:type="auto"/>
          </w:tcPr>
          <w:p w:rsidR="00B81CFA" w:rsidRPr="00063727" w:rsidRDefault="00B81CFA" w:rsidP="00366CC3">
            <w:pPr>
              <w:jc w:val="center"/>
              <w:rPr>
                <w:sz w:val="20"/>
                <w:szCs w:val="21"/>
              </w:rPr>
            </w:pPr>
            <w:r w:rsidRPr="00063727">
              <w:rPr>
                <w:rFonts w:hint="eastAsia"/>
                <w:sz w:val="20"/>
                <w:szCs w:val="21"/>
              </w:rPr>
              <w:t>商务英语</w:t>
            </w:r>
          </w:p>
          <w:p w:rsidR="00B81CFA" w:rsidRPr="00063727" w:rsidRDefault="00B81CFA" w:rsidP="00366CC3">
            <w:pPr>
              <w:jc w:val="center"/>
              <w:rPr>
                <w:sz w:val="20"/>
                <w:szCs w:val="21"/>
              </w:rPr>
            </w:pPr>
            <w:r w:rsidRPr="00063727">
              <w:rPr>
                <w:rFonts w:hint="eastAsia"/>
                <w:sz w:val="20"/>
                <w:szCs w:val="21"/>
              </w:rPr>
              <w:t>李立</w:t>
            </w:r>
          </w:p>
        </w:tc>
        <w:tc>
          <w:tcPr>
            <w:tcW w:w="0" w:type="auto"/>
          </w:tcPr>
          <w:p w:rsidR="00B81CFA" w:rsidRPr="00063727" w:rsidRDefault="00B81CFA" w:rsidP="00366CC3">
            <w:pPr>
              <w:jc w:val="center"/>
              <w:rPr>
                <w:sz w:val="20"/>
                <w:szCs w:val="21"/>
              </w:rPr>
            </w:pPr>
            <w:r w:rsidRPr="00063727">
              <w:rPr>
                <w:rFonts w:hint="eastAsia"/>
                <w:sz w:val="20"/>
                <w:szCs w:val="21"/>
              </w:rPr>
              <w:t>商务英语</w:t>
            </w:r>
          </w:p>
          <w:p w:rsidR="00B81CFA" w:rsidRPr="00063727" w:rsidRDefault="00B81CFA" w:rsidP="00366CC3">
            <w:pPr>
              <w:jc w:val="center"/>
              <w:rPr>
                <w:sz w:val="20"/>
                <w:szCs w:val="21"/>
              </w:rPr>
            </w:pPr>
            <w:r w:rsidRPr="00063727">
              <w:rPr>
                <w:rFonts w:hint="eastAsia"/>
                <w:sz w:val="20"/>
                <w:szCs w:val="21"/>
              </w:rPr>
              <w:t>李立</w:t>
            </w:r>
          </w:p>
        </w:tc>
        <w:tc>
          <w:tcPr>
            <w:tcW w:w="0" w:type="auto"/>
          </w:tcPr>
          <w:p w:rsidR="00B81CFA" w:rsidRPr="00063727" w:rsidRDefault="00B81CFA" w:rsidP="00366CC3">
            <w:pPr>
              <w:jc w:val="center"/>
              <w:rPr>
                <w:sz w:val="20"/>
                <w:szCs w:val="21"/>
              </w:rPr>
            </w:pPr>
            <w:r w:rsidRPr="00063727">
              <w:rPr>
                <w:rFonts w:hint="eastAsia"/>
                <w:sz w:val="20"/>
                <w:szCs w:val="21"/>
              </w:rPr>
              <w:t>数据、模型与决策</w:t>
            </w:r>
          </w:p>
          <w:p w:rsidR="00B81CFA" w:rsidRPr="00063727" w:rsidRDefault="00B81CFA" w:rsidP="00366CC3">
            <w:pPr>
              <w:jc w:val="center"/>
              <w:rPr>
                <w:sz w:val="20"/>
                <w:szCs w:val="21"/>
              </w:rPr>
            </w:pPr>
            <w:r w:rsidRPr="00063727">
              <w:rPr>
                <w:rFonts w:hint="eastAsia"/>
                <w:sz w:val="20"/>
                <w:szCs w:val="21"/>
              </w:rPr>
              <w:t>李景华</w:t>
            </w:r>
          </w:p>
        </w:tc>
        <w:tc>
          <w:tcPr>
            <w:tcW w:w="0" w:type="auto"/>
          </w:tcPr>
          <w:p w:rsidR="00B81CFA" w:rsidRPr="00063727" w:rsidRDefault="00B81CFA" w:rsidP="00366CC3">
            <w:pPr>
              <w:jc w:val="center"/>
              <w:rPr>
                <w:sz w:val="20"/>
                <w:szCs w:val="21"/>
              </w:rPr>
            </w:pPr>
            <w:r w:rsidRPr="00063727">
              <w:rPr>
                <w:rFonts w:hint="eastAsia"/>
                <w:sz w:val="20"/>
                <w:szCs w:val="21"/>
              </w:rPr>
              <w:t>商务英语</w:t>
            </w:r>
          </w:p>
          <w:p w:rsidR="00B81CFA" w:rsidRPr="00063727" w:rsidRDefault="00B81CFA" w:rsidP="00366CC3">
            <w:pPr>
              <w:jc w:val="center"/>
              <w:rPr>
                <w:sz w:val="20"/>
                <w:szCs w:val="21"/>
              </w:rPr>
            </w:pPr>
            <w:r w:rsidRPr="00063727">
              <w:rPr>
                <w:rFonts w:hint="eastAsia"/>
                <w:sz w:val="20"/>
                <w:szCs w:val="21"/>
              </w:rPr>
              <w:t>李立</w:t>
            </w:r>
          </w:p>
        </w:tc>
        <w:tc>
          <w:tcPr>
            <w:tcW w:w="1334" w:type="dxa"/>
          </w:tcPr>
          <w:p w:rsidR="00B81CFA" w:rsidRPr="00063727" w:rsidRDefault="00B81CFA" w:rsidP="00366CC3">
            <w:pPr>
              <w:jc w:val="center"/>
              <w:rPr>
                <w:sz w:val="20"/>
                <w:szCs w:val="21"/>
              </w:rPr>
            </w:pPr>
            <w:r w:rsidRPr="00063727">
              <w:rPr>
                <w:rFonts w:hint="eastAsia"/>
                <w:sz w:val="20"/>
                <w:szCs w:val="21"/>
              </w:rPr>
              <w:t>数据、模型与决策</w:t>
            </w:r>
          </w:p>
          <w:p w:rsidR="00B81CFA" w:rsidRPr="00063727" w:rsidRDefault="00B81CFA" w:rsidP="00366CC3">
            <w:pPr>
              <w:jc w:val="center"/>
              <w:rPr>
                <w:sz w:val="20"/>
                <w:szCs w:val="21"/>
              </w:rPr>
            </w:pPr>
            <w:r w:rsidRPr="00063727">
              <w:rPr>
                <w:rFonts w:hint="eastAsia"/>
                <w:sz w:val="20"/>
                <w:szCs w:val="21"/>
              </w:rPr>
              <w:t>李景华</w:t>
            </w:r>
          </w:p>
        </w:tc>
        <w:tc>
          <w:tcPr>
            <w:tcW w:w="1402" w:type="dxa"/>
            <w:tcBorders>
              <w:bottom w:val="single" w:sz="4" w:space="0" w:color="auto"/>
            </w:tcBorders>
          </w:tcPr>
          <w:p w:rsidR="00B81CFA" w:rsidRPr="00063727" w:rsidRDefault="00B81CFA" w:rsidP="00366CC3">
            <w:pPr>
              <w:jc w:val="center"/>
              <w:rPr>
                <w:sz w:val="20"/>
                <w:szCs w:val="21"/>
              </w:rPr>
            </w:pPr>
            <w:r w:rsidRPr="00063727">
              <w:rPr>
                <w:rFonts w:hint="eastAsia"/>
                <w:sz w:val="20"/>
                <w:szCs w:val="21"/>
              </w:rPr>
              <w:t>数据、模型与决策</w:t>
            </w:r>
          </w:p>
          <w:p w:rsidR="00B81CFA" w:rsidRPr="00063727" w:rsidRDefault="00B81CFA" w:rsidP="00366CC3">
            <w:pPr>
              <w:jc w:val="center"/>
              <w:rPr>
                <w:sz w:val="20"/>
                <w:szCs w:val="21"/>
              </w:rPr>
            </w:pPr>
            <w:r w:rsidRPr="00063727">
              <w:rPr>
                <w:rFonts w:hint="eastAsia"/>
                <w:sz w:val="20"/>
                <w:szCs w:val="21"/>
              </w:rPr>
              <w:t>李景华</w:t>
            </w:r>
          </w:p>
        </w:tc>
      </w:tr>
      <w:tr w:rsidR="00063727" w:rsidRPr="00063727" w:rsidTr="00063727">
        <w:trPr>
          <w:cantSplit/>
          <w:trHeight w:val="20"/>
          <w:jc w:val="center"/>
        </w:trPr>
        <w:tc>
          <w:tcPr>
            <w:tcW w:w="0" w:type="auto"/>
          </w:tcPr>
          <w:p w:rsidR="00B81CFA" w:rsidRPr="00063727" w:rsidRDefault="00B81CFA" w:rsidP="00366CC3">
            <w:pPr>
              <w:jc w:val="center"/>
              <w:rPr>
                <w:sz w:val="20"/>
                <w:szCs w:val="21"/>
              </w:rPr>
            </w:pPr>
            <w:r w:rsidRPr="00063727">
              <w:rPr>
                <w:rFonts w:hint="eastAsia"/>
                <w:sz w:val="20"/>
                <w:szCs w:val="21"/>
              </w:rPr>
              <w:t>晚上</w:t>
            </w:r>
          </w:p>
          <w:p w:rsidR="00B81CFA" w:rsidRPr="00063727" w:rsidRDefault="00B81CFA" w:rsidP="00366CC3">
            <w:pPr>
              <w:jc w:val="center"/>
              <w:rPr>
                <w:sz w:val="20"/>
                <w:szCs w:val="21"/>
              </w:rPr>
            </w:pPr>
            <w:r w:rsidRPr="00063727">
              <w:rPr>
                <w:rFonts w:hint="eastAsia"/>
                <w:sz w:val="20"/>
                <w:szCs w:val="21"/>
              </w:rPr>
              <w:t>18:30-22:00</w:t>
            </w:r>
          </w:p>
        </w:tc>
        <w:tc>
          <w:tcPr>
            <w:tcW w:w="0" w:type="auto"/>
          </w:tcPr>
          <w:p w:rsidR="00B81CFA" w:rsidRPr="00063727" w:rsidRDefault="00B81CFA" w:rsidP="00366CC3">
            <w:pPr>
              <w:jc w:val="center"/>
              <w:rPr>
                <w:sz w:val="20"/>
                <w:szCs w:val="21"/>
              </w:rPr>
            </w:pPr>
            <w:r w:rsidRPr="00063727">
              <w:rPr>
                <w:rFonts w:hint="eastAsia"/>
                <w:sz w:val="20"/>
                <w:szCs w:val="21"/>
              </w:rPr>
              <w:t>市场营销</w:t>
            </w:r>
          </w:p>
          <w:p w:rsidR="00B81CFA" w:rsidRPr="00063727" w:rsidRDefault="00B81CFA" w:rsidP="00366CC3">
            <w:pPr>
              <w:jc w:val="center"/>
              <w:rPr>
                <w:sz w:val="20"/>
                <w:szCs w:val="21"/>
              </w:rPr>
            </w:pPr>
            <w:r w:rsidRPr="00063727">
              <w:rPr>
                <w:rFonts w:hint="eastAsia"/>
                <w:sz w:val="20"/>
                <w:szCs w:val="21"/>
              </w:rPr>
              <w:t>孙选中</w:t>
            </w:r>
          </w:p>
        </w:tc>
        <w:tc>
          <w:tcPr>
            <w:tcW w:w="0" w:type="auto"/>
          </w:tcPr>
          <w:p w:rsidR="00B81CFA" w:rsidRPr="00063727" w:rsidRDefault="00B81CFA" w:rsidP="00366CC3">
            <w:pPr>
              <w:jc w:val="center"/>
              <w:rPr>
                <w:sz w:val="20"/>
                <w:szCs w:val="21"/>
              </w:rPr>
            </w:pPr>
            <w:r w:rsidRPr="00063727">
              <w:rPr>
                <w:rFonts w:hint="eastAsia"/>
                <w:sz w:val="20"/>
                <w:szCs w:val="21"/>
              </w:rPr>
              <w:t>市场营销</w:t>
            </w:r>
          </w:p>
          <w:p w:rsidR="00B81CFA" w:rsidRPr="00063727" w:rsidRDefault="00B81CFA" w:rsidP="00366CC3">
            <w:pPr>
              <w:jc w:val="center"/>
              <w:rPr>
                <w:sz w:val="20"/>
                <w:szCs w:val="21"/>
              </w:rPr>
            </w:pPr>
            <w:r w:rsidRPr="00063727">
              <w:rPr>
                <w:rFonts w:hint="eastAsia"/>
                <w:sz w:val="20"/>
                <w:szCs w:val="21"/>
              </w:rPr>
              <w:t>孙选中</w:t>
            </w:r>
          </w:p>
        </w:tc>
        <w:tc>
          <w:tcPr>
            <w:tcW w:w="1362" w:type="dxa"/>
          </w:tcPr>
          <w:p w:rsidR="00B81CFA" w:rsidRPr="00063727" w:rsidRDefault="00B81CFA" w:rsidP="00366CC3">
            <w:pPr>
              <w:jc w:val="center"/>
              <w:rPr>
                <w:sz w:val="20"/>
                <w:szCs w:val="21"/>
              </w:rPr>
            </w:pPr>
          </w:p>
        </w:tc>
        <w:tc>
          <w:tcPr>
            <w:tcW w:w="0" w:type="auto"/>
          </w:tcPr>
          <w:p w:rsidR="00B81CFA" w:rsidRPr="00063727" w:rsidRDefault="00B81CFA" w:rsidP="00366CC3">
            <w:pPr>
              <w:jc w:val="center"/>
              <w:rPr>
                <w:sz w:val="20"/>
                <w:szCs w:val="21"/>
              </w:rPr>
            </w:pPr>
            <w:r w:rsidRPr="00063727">
              <w:rPr>
                <w:rFonts w:hint="eastAsia"/>
                <w:sz w:val="20"/>
                <w:szCs w:val="21"/>
              </w:rPr>
              <w:t>商务英语</w:t>
            </w:r>
          </w:p>
          <w:p w:rsidR="00B81CFA" w:rsidRPr="00063727" w:rsidRDefault="00B81CFA" w:rsidP="00366CC3">
            <w:pPr>
              <w:jc w:val="center"/>
              <w:rPr>
                <w:sz w:val="20"/>
                <w:szCs w:val="21"/>
              </w:rPr>
            </w:pPr>
            <w:r w:rsidRPr="00063727">
              <w:rPr>
                <w:rFonts w:hint="eastAsia"/>
                <w:sz w:val="20"/>
                <w:szCs w:val="21"/>
              </w:rPr>
              <w:t>李立</w:t>
            </w:r>
          </w:p>
        </w:tc>
        <w:tc>
          <w:tcPr>
            <w:tcW w:w="0" w:type="auto"/>
          </w:tcPr>
          <w:p w:rsidR="00B81CFA" w:rsidRPr="00063727" w:rsidRDefault="00B81CFA" w:rsidP="00366CC3">
            <w:pPr>
              <w:jc w:val="center"/>
              <w:rPr>
                <w:sz w:val="20"/>
                <w:szCs w:val="21"/>
              </w:rPr>
            </w:pPr>
            <w:r w:rsidRPr="00063727">
              <w:rPr>
                <w:rFonts w:hint="eastAsia"/>
                <w:sz w:val="20"/>
                <w:szCs w:val="21"/>
              </w:rPr>
              <w:t>商务英语</w:t>
            </w:r>
          </w:p>
          <w:p w:rsidR="00B81CFA" w:rsidRPr="00063727" w:rsidRDefault="00B81CFA" w:rsidP="00366CC3">
            <w:pPr>
              <w:jc w:val="center"/>
              <w:rPr>
                <w:sz w:val="20"/>
                <w:szCs w:val="21"/>
              </w:rPr>
            </w:pPr>
            <w:r w:rsidRPr="00063727">
              <w:rPr>
                <w:rFonts w:hint="eastAsia"/>
                <w:sz w:val="20"/>
                <w:szCs w:val="21"/>
              </w:rPr>
              <w:t>李立</w:t>
            </w:r>
          </w:p>
        </w:tc>
        <w:tc>
          <w:tcPr>
            <w:tcW w:w="0" w:type="auto"/>
          </w:tcPr>
          <w:p w:rsidR="00B81CFA" w:rsidRPr="00063727" w:rsidRDefault="00B81CFA" w:rsidP="00366CC3">
            <w:pPr>
              <w:jc w:val="center"/>
              <w:rPr>
                <w:sz w:val="20"/>
                <w:szCs w:val="21"/>
              </w:rPr>
            </w:pPr>
            <w:r w:rsidRPr="00063727">
              <w:rPr>
                <w:rFonts w:hint="eastAsia"/>
                <w:sz w:val="20"/>
                <w:szCs w:val="21"/>
              </w:rPr>
              <w:t>数据、模型与决策</w:t>
            </w:r>
          </w:p>
          <w:p w:rsidR="00B81CFA" w:rsidRPr="00063727" w:rsidRDefault="00B81CFA" w:rsidP="00366CC3">
            <w:pPr>
              <w:jc w:val="center"/>
              <w:rPr>
                <w:sz w:val="20"/>
                <w:szCs w:val="21"/>
              </w:rPr>
            </w:pPr>
            <w:r w:rsidRPr="00063727">
              <w:rPr>
                <w:rFonts w:hint="eastAsia"/>
                <w:sz w:val="20"/>
                <w:szCs w:val="21"/>
              </w:rPr>
              <w:t>李景华</w:t>
            </w:r>
          </w:p>
        </w:tc>
        <w:tc>
          <w:tcPr>
            <w:tcW w:w="0" w:type="auto"/>
          </w:tcPr>
          <w:p w:rsidR="00B81CFA" w:rsidRPr="00063727" w:rsidRDefault="00B81CFA" w:rsidP="00366CC3">
            <w:pPr>
              <w:jc w:val="center"/>
              <w:rPr>
                <w:sz w:val="20"/>
                <w:szCs w:val="21"/>
              </w:rPr>
            </w:pPr>
          </w:p>
        </w:tc>
        <w:tc>
          <w:tcPr>
            <w:tcW w:w="1334" w:type="dxa"/>
          </w:tcPr>
          <w:p w:rsidR="00B81CFA" w:rsidRPr="00063727" w:rsidRDefault="00B81CFA" w:rsidP="00366CC3">
            <w:pPr>
              <w:jc w:val="center"/>
              <w:rPr>
                <w:sz w:val="20"/>
                <w:szCs w:val="21"/>
              </w:rPr>
            </w:pPr>
            <w:r w:rsidRPr="00063727">
              <w:rPr>
                <w:rFonts w:hint="eastAsia"/>
                <w:sz w:val="20"/>
                <w:szCs w:val="21"/>
              </w:rPr>
              <w:t>数据、模型与决策</w:t>
            </w:r>
          </w:p>
          <w:p w:rsidR="00B81CFA" w:rsidRPr="00063727" w:rsidRDefault="00B81CFA" w:rsidP="00366CC3">
            <w:pPr>
              <w:jc w:val="center"/>
              <w:rPr>
                <w:sz w:val="20"/>
                <w:szCs w:val="21"/>
              </w:rPr>
            </w:pPr>
            <w:r w:rsidRPr="00063727">
              <w:rPr>
                <w:rFonts w:hint="eastAsia"/>
                <w:sz w:val="20"/>
                <w:szCs w:val="21"/>
              </w:rPr>
              <w:t>李景华</w:t>
            </w:r>
          </w:p>
        </w:tc>
        <w:tc>
          <w:tcPr>
            <w:tcW w:w="1402" w:type="dxa"/>
            <w:tcBorders>
              <w:bottom w:val="single" w:sz="4" w:space="0" w:color="auto"/>
            </w:tcBorders>
          </w:tcPr>
          <w:p w:rsidR="00B81CFA" w:rsidRPr="00063727" w:rsidRDefault="00B81CFA" w:rsidP="00366CC3">
            <w:pPr>
              <w:jc w:val="center"/>
              <w:rPr>
                <w:sz w:val="20"/>
                <w:szCs w:val="21"/>
              </w:rPr>
            </w:pPr>
          </w:p>
        </w:tc>
      </w:tr>
      <w:tr w:rsidR="00063727" w:rsidRPr="00063727" w:rsidTr="00063727">
        <w:trPr>
          <w:cantSplit/>
          <w:trHeight w:val="20"/>
          <w:jc w:val="center"/>
        </w:trPr>
        <w:tc>
          <w:tcPr>
            <w:tcW w:w="0" w:type="auto"/>
            <w:tcBorders>
              <w:top w:val="double" w:sz="4" w:space="0" w:color="auto"/>
            </w:tcBorders>
            <w:vAlign w:val="bottom"/>
          </w:tcPr>
          <w:p w:rsidR="00B81CFA" w:rsidRPr="00063727" w:rsidRDefault="00063727" w:rsidP="00063727">
            <w:pPr>
              <w:ind w:left="-57" w:right="-57"/>
              <w:jc w:val="center"/>
              <w:rPr>
                <w:sz w:val="20"/>
                <w:szCs w:val="21"/>
              </w:rPr>
            </w:pPr>
            <w:r w:rsidRPr="00063727">
              <w:rPr>
                <w:rFonts w:hint="eastAsia"/>
                <w:sz w:val="20"/>
                <w:szCs w:val="21"/>
              </w:rPr>
              <w:t>时间</w:t>
            </w:r>
            <w:r w:rsidRPr="00063727">
              <w:rPr>
                <w:sz w:val="20"/>
                <w:szCs w:val="21"/>
              </w:rPr>
              <w:t>/</w:t>
            </w:r>
            <w:r w:rsidRPr="00063727">
              <w:rPr>
                <w:rFonts w:hint="eastAsia"/>
                <w:sz w:val="20"/>
                <w:szCs w:val="21"/>
              </w:rPr>
              <w:t>节次</w:t>
            </w:r>
          </w:p>
        </w:tc>
        <w:tc>
          <w:tcPr>
            <w:tcW w:w="0" w:type="auto"/>
            <w:tcBorders>
              <w:top w:val="double" w:sz="4" w:space="0" w:color="auto"/>
              <w:bottom w:val="single" w:sz="4" w:space="0" w:color="auto"/>
            </w:tcBorders>
            <w:vAlign w:val="bottom"/>
          </w:tcPr>
          <w:p w:rsidR="00B81CFA" w:rsidRPr="00063727" w:rsidRDefault="00063727" w:rsidP="00063727">
            <w:pPr>
              <w:ind w:left="-57" w:right="-57"/>
              <w:jc w:val="center"/>
              <w:rPr>
                <w:sz w:val="20"/>
                <w:szCs w:val="21"/>
              </w:rPr>
            </w:pPr>
            <w:r w:rsidRPr="00063727">
              <w:rPr>
                <w:sz w:val="20"/>
                <w:szCs w:val="21"/>
              </w:rPr>
              <w:t>11</w:t>
            </w:r>
            <w:r w:rsidRPr="00063727">
              <w:rPr>
                <w:rFonts w:hint="eastAsia"/>
                <w:sz w:val="20"/>
                <w:szCs w:val="21"/>
              </w:rPr>
              <w:t>月</w:t>
            </w:r>
            <w:r w:rsidRPr="00063727">
              <w:rPr>
                <w:sz w:val="20"/>
                <w:szCs w:val="21"/>
              </w:rPr>
              <w:t>11</w:t>
            </w:r>
            <w:r w:rsidRPr="00063727">
              <w:rPr>
                <w:rFonts w:hint="eastAsia"/>
                <w:sz w:val="20"/>
                <w:szCs w:val="21"/>
              </w:rPr>
              <w:t>日</w:t>
            </w:r>
            <w:r w:rsidRPr="00063727">
              <w:rPr>
                <w:rFonts w:hint="eastAsia"/>
                <w:sz w:val="20"/>
                <w:szCs w:val="21"/>
              </w:rPr>
              <w:t>(</w:t>
            </w:r>
            <w:r w:rsidRPr="00063727">
              <w:rPr>
                <w:rFonts w:hint="eastAsia"/>
                <w:sz w:val="20"/>
                <w:szCs w:val="21"/>
              </w:rPr>
              <w:t>六</w:t>
            </w:r>
            <w:r w:rsidRPr="00063727">
              <w:rPr>
                <w:rFonts w:hint="eastAsia"/>
                <w:sz w:val="20"/>
                <w:szCs w:val="21"/>
              </w:rPr>
              <w:t>)</w:t>
            </w:r>
          </w:p>
        </w:tc>
        <w:tc>
          <w:tcPr>
            <w:tcW w:w="0" w:type="auto"/>
            <w:tcBorders>
              <w:top w:val="double" w:sz="4" w:space="0" w:color="auto"/>
              <w:bottom w:val="single" w:sz="4" w:space="0" w:color="auto"/>
            </w:tcBorders>
            <w:vAlign w:val="bottom"/>
          </w:tcPr>
          <w:p w:rsidR="00B81CFA" w:rsidRPr="00063727" w:rsidRDefault="00063727" w:rsidP="00063727">
            <w:pPr>
              <w:ind w:left="-57" w:right="-57"/>
              <w:jc w:val="center"/>
              <w:rPr>
                <w:sz w:val="20"/>
                <w:szCs w:val="21"/>
              </w:rPr>
            </w:pPr>
            <w:r w:rsidRPr="00063727">
              <w:rPr>
                <w:sz w:val="20"/>
                <w:szCs w:val="21"/>
              </w:rPr>
              <w:t>11</w:t>
            </w:r>
            <w:r w:rsidRPr="00063727">
              <w:rPr>
                <w:rFonts w:hint="eastAsia"/>
                <w:sz w:val="20"/>
                <w:szCs w:val="21"/>
              </w:rPr>
              <w:t>月</w:t>
            </w:r>
            <w:r w:rsidRPr="00063727">
              <w:rPr>
                <w:sz w:val="20"/>
                <w:szCs w:val="21"/>
              </w:rPr>
              <w:t>12</w:t>
            </w:r>
            <w:r w:rsidRPr="00063727">
              <w:rPr>
                <w:rFonts w:hint="eastAsia"/>
                <w:sz w:val="20"/>
                <w:szCs w:val="21"/>
              </w:rPr>
              <w:t>日</w:t>
            </w:r>
            <w:r w:rsidRPr="00063727">
              <w:rPr>
                <w:rFonts w:hint="eastAsia"/>
                <w:sz w:val="20"/>
                <w:szCs w:val="21"/>
              </w:rPr>
              <w:t>(</w:t>
            </w:r>
            <w:r w:rsidRPr="00063727">
              <w:rPr>
                <w:rFonts w:hint="eastAsia"/>
                <w:sz w:val="20"/>
                <w:szCs w:val="21"/>
              </w:rPr>
              <w:t>日</w:t>
            </w:r>
            <w:r w:rsidRPr="00063727">
              <w:rPr>
                <w:rFonts w:hint="eastAsia"/>
                <w:sz w:val="20"/>
                <w:szCs w:val="21"/>
              </w:rPr>
              <w:t>)</w:t>
            </w:r>
          </w:p>
        </w:tc>
        <w:tc>
          <w:tcPr>
            <w:tcW w:w="1362" w:type="dxa"/>
            <w:tcBorders>
              <w:top w:val="double" w:sz="4" w:space="0" w:color="auto"/>
              <w:bottom w:val="single" w:sz="4" w:space="0" w:color="auto"/>
            </w:tcBorders>
            <w:vAlign w:val="bottom"/>
          </w:tcPr>
          <w:p w:rsidR="00B81CFA" w:rsidRPr="00063727" w:rsidRDefault="00063727" w:rsidP="00063727">
            <w:pPr>
              <w:ind w:left="-57" w:right="-57"/>
              <w:jc w:val="center"/>
              <w:rPr>
                <w:sz w:val="20"/>
                <w:szCs w:val="21"/>
              </w:rPr>
            </w:pPr>
            <w:r w:rsidRPr="00063727">
              <w:rPr>
                <w:sz w:val="20"/>
                <w:szCs w:val="21"/>
              </w:rPr>
              <w:t>11</w:t>
            </w:r>
            <w:r w:rsidRPr="00063727">
              <w:rPr>
                <w:rFonts w:hint="eastAsia"/>
                <w:sz w:val="20"/>
                <w:szCs w:val="21"/>
              </w:rPr>
              <w:t>月</w:t>
            </w:r>
            <w:r w:rsidRPr="00063727">
              <w:rPr>
                <w:sz w:val="20"/>
                <w:szCs w:val="21"/>
              </w:rPr>
              <w:t>13</w:t>
            </w:r>
            <w:r w:rsidRPr="00063727">
              <w:rPr>
                <w:rFonts w:hint="eastAsia"/>
                <w:sz w:val="20"/>
                <w:szCs w:val="21"/>
              </w:rPr>
              <w:t>日</w:t>
            </w:r>
            <w:r w:rsidRPr="00063727">
              <w:rPr>
                <w:rFonts w:hint="eastAsia"/>
                <w:sz w:val="20"/>
                <w:szCs w:val="21"/>
              </w:rPr>
              <w:t>(</w:t>
            </w:r>
            <w:r w:rsidRPr="00063727">
              <w:rPr>
                <w:rFonts w:hint="eastAsia"/>
                <w:sz w:val="20"/>
                <w:szCs w:val="21"/>
              </w:rPr>
              <w:t>一</w:t>
            </w:r>
            <w:r w:rsidRPr="00063727">
              <w:rPr>
                <w:rFonts w:hint="eastAsia"/>
                <w:sz w:val="20"/>
                <w:szCs w:val="21"/>
              </w:rPr>
              <w:t>)</w:t>
            </w:r>
          </w:p>
        </w:tc>
        <w:tc>
          <w:tcPr>
            <w:tcW w:w="0" w:type="auto"/>
            <w:tcBorders>
              <w:top w:val="double" w:sz="4" w:space="0" w:color="auto"/>
              <w:bottom w:val="single" w:sz="4" w:space="0" w:color="auto"/>
            </w:tcBorders>
            <w:vAlign w:val="bottom"/>
          </w:tcPr>
          <w:p w:rsidR="00B81CFA" w:rsidRPr="00063727" w:rsidRDefault="00063727" w:rsidP="00063727">
            <w:pPr>
              <w:ind w:left="-57" w:right="-57"/>
              <w:jc w:val="center"/>
              <w:rPr>
                <w:sz w:val="20"/>
                <w:szCs w:val="21"/>
              </w:rPr>
            </w:pPr>
            <w:r w:rsidRPr="00063727">
              <w:rPr>
                <w:sz w:val="20"/>
                <w:szCs w:val="21"/>
              </w:rPr>
              <w:t>11</w:t>
            </w:r>
            <w:r w:rsidRPr="00063727">
              <w:rPr>
                <w:rFonts w:hint="eastAsia"/>
                <w:sz w:val="20"/>
                <w:szCs w:val="21"/>
              </w:rPr>
              <w:t>月</w:t>
            </w:r>
            <w:r w:rsidRPr="00063727">
              <w:rPr>
                <w:sz w:val="20"/>
                <w:szCs w:val="21"/>
              </w:rPr>
              <w:t>14</w:t>
            </w:r>
            <w:r w:rsidRPr="00063727">
              <w:rPr>
                <w:rFonts w:hint="eastAsia"/>
                <w:sz w:val="20"/>
                <w:szCs w:val="21"/>
              </w:rPr>
              <w:t>日</w:t>
            </w:r>
            <w:r w:rsidRPr="00063727">
              <w:rPr>
                <w:rFonts w:hint="eastAsia"/>
                <w:sz w:val="20"/>
                <w:szCs w:val="21"/>
              </w:rPr>
              <w:t>(</w:t>
            </w:r>
            <w:r w:rsidRPr="00063727">
              <w:rPr>
                <w:rFonts w:hint="eastAsia"/>
                <w:sz w:val="20"/>
                <w:szCs w:val="21"/>
              </w:rPr>
              <w:t>二</w:t>
            </w:r>
            <w:r w:rsidRPr="00063727">
              <w:rPr>
                <w:rFonts w:hint="eastAsia"/>
                <w:sz w:val="20"/>
                <w:szCs w:val="21"/>
              </w:rPr>
              <w:t>)</w:t>
            </w:r>
          </w:p>
        </w:tc>
        <w:tc>
          <w:tcPr>
            <w:tcW w:w="0" w:type="auto"/>
            <w:tcBorders>
              <w:top w:val="double" w:sz="4" w:space="0" w:color="auto"/>
              <w:bottom w:val="single" w:sz="4" w:space="0" w:color="auto"/>
            </w:tcBorders>
            <w:vAlign w:val="bottom"/>
          </w:tcPr>
          <w:p w:rsidR="00B81CFA" w:rsidRPr="00063727" w:rsidRDefault="00063727" w:rsidP="00063727">
            <w:pPr>
              <w:ind w:left="-57" w:right="-57"/>
              <w:jc w:val="center"/>
              <w:rPr>
                <w:sz w:val="20"/>
                <w:szCs w:val="21"/>
              </w:rPr>
            </w:pPr>
            <w:r w:rsidRPr="00063727">
              <w:rPr>
                <w:sz w:val="20"/>
                <w:szCs w:val="21"/>
              </w:rPr>
              <w:t>11</w:t>
            </w:r>
            <w:r w:rsidRPr="00063727">
              <w:rPr>
                <w:rFonts w:hint="eastAsia"/>
                <w:sz w:val="20"/>
                <w:szCs w:val="21"/>
              </w:rPr>
              <w:t>月</w:t>
            </w:r>
            <w:r w:rsidRPr="00063727">
              <w:rPr>
                <w:sz w:val="20"/>
                <w:szCs w:val="21"/>
              </w:rPr>
              <w:t>15</w:t>
            </w:r>
            <w:r w:rsidRPr="00063727">
              <w:rPr>
                <w:rFonts w:hint="eastAsia"/>
                <w:sz w:val="20"/>
                <w:szCs w:val="21"/>
              </w:rPr>
              <w:t>日</w:t>
            </w:r>
            <w:r w:rsidRPr="00063727">
              <w:rPr>
                <w:rFonts w:hint="eastAsia"/>
                <w:sz w:val="20"/>
                <w:szCs w:val="21"/>
              </w:rPr>
              <w:t>(</w:t>
            </w:r>
            <w:r w:rsidRPr="00063727">
              <w:rPr>
                <w:rFonts w:hint="eastAsia"/>
                <w:sz w:val="20"/>
                <w:szCs w:val="21"/>
              </w:rPr>
              <w:t>三</w:t>
            </w:r>
            <w:r w:rsidRPr="00063727">
              <w:rPr>
                <w:rFonts w:hint="eastAsia"/>
                <w:sz w:val="20"/>
                <w:szCs w:val="21"/>
              </w:rPr>
              <w:t>)</w:t>
            </w:r>
          </w:p>
        </w:tc>
        <w:tc>
          <w:tcPr>
            <w:tcW w:w="0" w:type="auto"/>
            <w:tcBorders>
              <w:top w:val="double" w:sz="4" w:space="0" w:color="auto"/>
              <w:bottom w:val="single" w:sz="4" w:space="0" w:color="auto"/>
            </w:tcBorders>
            <w:vAlign w:val="bottom"/>
          </w:tcPr>
          <w:p w:rsidR="00B81CFA" w:rsidRPr="00063727" w:rsidRDefault="00063727" w:rsidP="00063727">
            <w:pPr>
              <w:ind w:left="-57" w:right="-57"/>
              <w:jc w:val="center"/>
              <w:rPr>
                <w:sz w:val="20"/>
                <w:szCs w:val="21"/>
              </w:rPr>
            </w:pPr>
            <w:r w:rsidRPr="00063727">
              <w:rPr>
                <w:sz w:val="20"/>
                <w:szCs w:val="21"/>
              </w:rPr>
              <w:t>11</w:t>
            </w:r>
            <w:r w:rsidRPr="00063727">
              <w:rPr>
                <w:rFonts w:hint="eastAsia"/>
                <w:sz w:val="20"/>
                <w:szCs w:val="21"/>
              </w:rPr>
              <w:t>月</w:t>
            </w:r>
            <w:r w:rsidRPr="00063727">
              <w:rPr>
                <w:sz w:val="20"/>
                <w:szCs w:val="21"/>
              </w:rPr>
              <w:t>16</w:t>
            </w:r>
            <w:r w:rsidRPr="00063727">
              <w:rPr>
                <w:rFonts w:hint="eastAsia"/>
                <w:sz w:val="20"/>
                <w:szCs w:val="21"/>
              </w:rPr>
              <w:t>日</w:t>
            </w:r>
            <w:r w:rsidRPr="00063727">
              <w:rPr>
                <w:rFonts w:hint="eastAsia"/>
                <w:sz w:val="20"/>
                <w:szCs w:val="21"/>
              </w:rPr>
              <w:t>(</w:t>
            </w:r>
            <w:r w:rsidRPr="00063727">
              <w:rPr>
                <w:rFonts w:hint="eastAsia"/>
                <w:sz w:val="20"/>
                <w:szCs w:val="21"/>
              </w:rPr>
              <w:t>四</w:t>
            </w:r>
            <w:r w:rsidRPr="00063727">
              <w:rPr>
                <w:rFonts w:hint="eastAsia"/>
                <w:sz w:val="20"/>
                <w:szCs w:val="21"/>
              </w:rPr>
              <w:t>)</w:t>
            </w:r>
          </w:p>
        </w:tc>
        <w:tc>
          <w:tcPr>
            <w:tcW w:w="0" w:type="auto"/>
            <w:tcBorders>
              <w:top w:val="double" w:sz="4" w:space="0" w:color="auto"/>
              <w:bottom w:val="single" w:sz="4" w:space="0" w:color="auto"/>
            </w:tcBorders>
            <w:vAlign w:val="bottom"/>
          </w:tcPr>
          <w:p w:rsidR="00B81CFA" w:rsidRPr="00063727" w:rsidRDefault="00063727" w:rsidP="00063727">
            <w:pPr>
              <w:ind w:left="-57" w:right="-57"/>
              <w:jc w:val="center"/>
              <w:rPr>
                <w:sz w:val="20"/>
                <w:szCs w:val="21"/>
              </w:rPr>
            </w:pPr>
            <w:r w:rsidRPr="00063727">
              <w:rPr>
                <w:sz w:val="20"/>
                <w:szCs w:val="21"/>
              </w:rPr>
              <w:t>11</w:t>
            </w:r>
            <w:r w:rsidRPr="00063727">
              <w:rPr>
                <w:rFonts w:hint="eastAsia"/>
                <w:sz w:val="20"/>
                <w:szCs w:val="21"/>
              </w:rPr>
              <w:t>月</w:t>
            </w:r>
            <w:r w:rsidRPr="00063727">
              <w:rPr>
                <w:sz w:val="20"/>
                <w:szCs w:val="21"/>
              </w:rPr>
              <w:t>17</w:t>
            </w:r>
            <w:r w:rsidRPr="00063727">
              <w:rPr>
                <w:rFonts w:hint="eastAsia"/>
                <w:sz w:val="20"/>
                <w:szCs w:val="21"/>
              </w:rPr>
              <w:t>日</w:t>
            </w:r>
            <w:r w:rsidRPr="00063727">
              <w:rPr>
                <w:rFonts w:hint="eastAsia"/>
                <w:sz w:val="20"/>
                <w:szCs w:val="21"/>
              </w:rPr>
              <w:t>(</w:t>
            </w:r>
            <w:r w:rsidRPr="00063727">
              <w:rPr>
                <w:rFonts w:hint="eastAsia"/>
                <w:sz w:val="20"/>
                <w:szCs w:val="21"/>
              </w:rPr>
              <w:t>五</w:t>
            </w:r>
            <w:r w:rsidRPr="00063727">
              <w:rPr>
                <w:rFonts w:hint="eastAsia"/>
                <w:sz w:val="20"/>
                <w:szCs w:val="21"/>
              </w:rPr>
              <w:t>)</w:t>
            </w:r>
          </w:p>
        </w:tc>
        <w:tc>
          <w:tcPr>
            <w:tcW w:w="1334" w:type="dxa"/>
            <w:tcBorders>
              <w:top w:val="double" w:sz="4" w:space="0" w:color="auto"/>
              <w:bottom w:val="single" w:sz="4" w:space="0" w:color="auto"/>
            </w:tcBorders>
            <w:vAlign w:val="bottom"/>
          </w:tcPr>
          <w:p w:rsidR="00B81CFA" w:rsidRPr="00063727" w:rsidRDefault="00063727" w:rsidP="00063727">
            <w:pPr>
              <w:ind w:left="-57" w:right="-57"/>
              <w:jc w:val="center"/>
              <w:rPr>
                <w:sz w:val="20"/>
                <w:szCs w:val="21"/>
              </w:rPr>
            </w:pPr>
            <w:r w:rsidRPr="00063727">
              <w:rPr>
                <w:sz w:val="20"/>
                <w:szCs w:val="21"/>
              </w:rPr>
              <w:t>11</w:t>
            </w:r>
            <w:r w:rsidRPr="00063727">
              <w:rPr>
                <w:rFonts w:hint="eastAsia"/>
                <w:sz w:val="20"/>
                <w:szCs w:val="21"/>
              </w:rPr>
              <w:t>月</w:t>
            </w:r>
            <w:r w:rsidRPr="00063727">
              <w:rPr>
                <w:sz w:val="20"/>
                <w:szCs w:val="21"/>
              </w:rPr>
              <w:t>18</w:t>
            </w:r>
            <w:r w:rsidRPr="00063727">
              <w:rPr>
                <w:rFonts w:hint="eastAsia"/>
                <w:sz w:val="20"/>
                <w:szCs w:val="21"/>
              </w:rPr>
              <w:t>日</w:t>
            </w:r>
            <w:r w:rsidRPr="00063727">
              <w:rPr>
                <w:rFonts w:hint="eastAsia"/>
                <w:sz w:val="20"/>
                <w:szCs w:val="21"/>
              </w:rPr>
              <w:t>(</w:t>
            </w:r>
            <w:r w:rsidRPr="00063727">
              <w:rPr>
                <w:rFonts w:hint="eastAsia"/>
                <w:sz w:val="20"/>
                <w:szCs w:val="21"/>
              </w:rPr>
              <w:t>六</w:t>
            </w:r>
            <w:r w:rsidRPr="00063727">
              <w:rPr>
                <w:rFonts w:hint="eastAsia"/>
                <w:sz w:val="20"/>
                <w:szCs w:val="21"/>
              </w:rPr>
              <w:t>)</w:t>
            </w:r>
          </w:p>
        </w:tc>
        <w:tc>
          <w:tcPr>
            <w:tcW w:w="1402" w:type="dxa"/>
            <w:tcBorders>
              <w:top w:val="double" w:sz="4" w:space="0" w:color="auto"/>
              <w:bottom w:val="single" w:sz="4" w:space="0" w:color="auto"/>
            </w:tcBorders>
            <w:vAlign w:val="bottom"/>
          </w:tcPr>
          <w:p w:rsidR="00B81CFA" w:rsidRPr="00063727" w:rsidRDefault="00063727" w:rsidP="00063727">
            <w:pPr>
              <w:ind w:left="-57" w:right="-57"/>
              <w:jc w:val="center"/>
              <w:rPr>
                <w:sz w:val="20"/>
                <w:szCs w:val="21"/>
              </w:rPr>
            </w:pPr>
            <w:r w:rsidRPr="00063727">
              <w:rPr>
                <w:sz w:val="20"/>
                <w:szCs w:val="21"/>
              </w:rPr>
              <w:t>11</w:t>
            </w:r>
            <w:r w:rsidRPr="00063727">
              <w:rPr>
                <w:rFonts w:hint="eastAsia"/>
                <w:sz w:val="20"/>
                <w:szCs w:val="21"/>
              </w:rPr>
              <w:t>月</w:t>
            </w:r>
            <w:r w:rsidRPr="00063727">
              <w:rPr>
                <w:sz w:val="20"/>
                <w:szCs w:val="21"/>
              </w:rPr>
              <w:t>19</w:t>
            </w:r>
            <w:r w:rsidRPr="00063727">
              <w:rPr>
                <w:rFonts w:hint="eastAsia"/>
                <w:sz w:val="20"/>
                <w:szCs w:val="21"/>
              </w:rPr>
              <w:t>日</w:t>
            </w:r>
            <w:r w:rsidRPr="00063727">
              <w:rPr>
                <w:rFonts w:hint="eastAsia"/>
                <w:sz w:val="20"/>
                <w:szCs w:val="21"/>
              </w:rPr>
              <w:t>(</w:t>
            </w:r>
            <w:r w:rsidRPr="00063727">
              <w:rPr>
                <w:rFonts w:hint="eastAsia"/>
                <w:sz w:val="20"/>
                <w:szCs w:val="21"/>
              </w:rPr>
              <w:t>日</w:t>
            </w:r>
            <w:r w:rsidRPr="00063727">
              <w:rPr>
                <w:rFonts w:hint="eastAsia"/>
                <w:sz w:val="20"/>
                <w:szCs w:val="21"/>
              </w:rPr>
              <w:t>)</w:t>
            </w:r>
          </w:p>
        </w:tc>
      </w:tr>
      <w:tr w:rsidR="00063727" w:rsidRPr="00063727" w:rsidTr="00063727">
        <w:trPr>
          <w:cantSplit/>
          <w:trHeight w:val="20"/>
          <w:jc w:val="center"/>
        </w:trPr>
        <w:tc>
          <w:tcPr>
            <w:tcW w:w="0" w:type="auto"/>
          </w:tcPr>
          <w:p w:rsidR="00B81CFA" w:rsidRPr="00063727" w:rsidRDefault="00B81CFA" w:rsidP="00366CC3">
            <w:pPr>
              <w:jc w:val="center"/>
              <w:rPr>
                <w:sz w:val="20"/>
                <w:szCs w:val="21"/>
              </w:rPr>
            </w:pPr>
            <w:bookmarkStart w:id="46" w:name="OLE_LINK46" w:colFirst="6" w:colLast="6"/>
            <w:bookmarkStart w:id="47" w:name="OLE_LINK45" w:colFirst="3" w:colLast="3"/>
            <w:bookmarkStart w:id="48" w:name="OLE_LINK44" w:colFirst="1" w:colLast="1"/>
            <w:r w:rsidRPr="00063727">
              <w:rPr>
                <w:rFonts w:hint="eastAsia"/>
                <w:sz w:val="20"/>
                <w:szCs w:val="21"/>
              </w:rPr>
              <w:t>上午</w:t>
            </w:r>
          </w:p>
          <w:p w:rsidR="00B81CFA" w:rsidRPr="00063727" w:rsidRDefault="00B81CFA" w:rsidP="00366CC3">
            <w:pPr>
              <w:jc w:val="center"/>
              <w:rPr>
                <w:sz w:val="20"/>
                <w:szCs w:val="21"/>
              </w:rPr>
            </w:pPr>
            <w:r w:rsidRPr="00063727">
              <w:rPr>
                <w:rFonts w:hint="eastAsia"/>
                <w:sz w:val="20"/>
                <w:szCs w:val="21"/>
              </w:rPr>
              <w:t>8:30-12:00</w:t>
            </w:r>
          </w:p>
        </w:tc>
        <w:tc>
          <w:tcPr>
            <w:tcW w:w="0" w:type="auto"/>
          </w:tcPr>
          <w:p w:rsidR="00B81CFA" w:rsidRPr="00063727" w:rsidRDefault="00B81CFA" w:rsidP="00D136E0">
            <w:pPr>
              <w:jc w:val="center"/>
              <w:rPr>
                <w:sz w:val="20"/>
                <w:szCs w:val="21"/>
              </w:rPr>
            </w:pPr>
            <w:r w:rsidRPr="00063727">
              <w:rPr>
                <w:rFonts w:hint="eastAsia"/>
                <w:sz w:val="20"/>
                <w:szCs w:val="21"/>
              </w:rPr>
              <w:t>会计学</w:t>
            </w:r>
          </w:p>
          <w:p w:rsidR="00B81CFA" w:rsidRPr="00063727" w:rsidRDefault="00B81CFA" w:rsidP="00D136E0">
            <w:pPr>
              <w:jc w:val="center"/>
              <w:rPr>
                <w:sz w:val="20"/>
                <w:szCs w:val="21"/>
              </w:rPr>
            </w:pPr>
            <w:r w:rsidRPr="00063727">
              <w:rPr>
                <w:rFonts w:hint="eastAsia"/>
                <w:sz w:val="20"/>
                <w:szCs w:val="21"/>
              </w:rPr>
              <w:t>张美玲</w:t>
            </w:r>
          </w:p>
        </w:tc>
        <w:tc>
          <w:tcPr>
            <w:tcW w:w="0" w:type="auto"/>
          </w:tcPr>
          <w:p w:rsidR="00B81CFA" w:rsidRPr="00063727" w:rsidRDefault="00B81CFA" w:rsidP="00D136E0">
            <w:pPr>
              <w:jc w:val="center"/>
              <w:rPr>
                <w:sz w:val="20"/>
                <w:szCs w:val="21"/>
              </w:rPr>
            </w:pPr>
            <w:r w:rsidRPr="00063727">
              <w:rPr>
                <w:rFonts w:hint="eastAsia"/>
                <w:sz w:val="20"/>
                <w:szCs w:val="21"/>
              </w:rPr>
              <w:t>会计学</w:t>
            </w:r>
          </w:p>
          <w:p w:rsidR="00B81CFA" w:rsidRPr="00063727" w:rsidRDefault="00B81CFA" w:rsidP="00D136E0">
            <w:pPr>
              <w:jc w:val="center"/>
              <w:rPr>
                <w:sz w:val="20"/>
                <w:szCs w:val="21"/>
              </w:rPr>
            </w:pPr>
            <w:r w:rsidRPr="00063727">
              <w:rPr>
                <w:rFonts w:hint="eastAsia"/>
                <w:sz w:val="20"/>
                <w:szCs w:val="21"/>
              </w:rPr>
              <w:t>张美玲</w:t>
            </w:r>
          </w:p>
        </w:tc>
        <w:tc>
          <w:tcPr>
            <w:tcW w:w="1362" w:type="dxa"/>
          </w:tcPr>
          <w:p w:rsidR="00B81CFA" w:rsidRPr="00063727" w:rsidRDefault="00B81CFA" w:rsidP="00D136E0">
            <w:pPr>
              <w:jc w:val="center"/>
              <w:rPr>
                <w:sz w:val="20"/>
                <w:szCs w:val="21"/>
              </w:rPr>
            </w:pPr>
            <w:r w:rsidRPr="00063727">
              <w:rPr>
                <w:rFonts w:hint="eastAsia"/>
                <w:sz w:val="20"/>
                <w:szCs w:val="21"/>
              </w:rPr>
              <w:t>会计学</w:t>
            </w:r>
          </w:p>
          <w:p w:rsidR="00B81CFA" w:rsidRPr="00063727" w:rsidRDefault="00B81CFA" w:rsidP="00D136E0">
            <w:pPr>
              <w:jc w:val="center"/>
              <w:rPr>
                <w:sz w:val="20"/>
                <w:szCs w:val="21"/>
              </w:rPr>
            </w:pPr>
            <w:r w:rsidRPr="00063727">
              <w:rPr>
                <w:rFonts w:hint="eastAsia"/>
                <w:sz w:val="20"/>
                <w:szCs w:val="21"/>
              </w:rPr>
              <w:t>张美玲</w:t>
            </w:r>
          </w:p>
        </w:tc>
        <w:tc>
          <w:tcPr>
            <w:tcW w:w="0" w:type="auto"/>
          </w:tcPr>
          <w:p w:rsidR="00366A27" w:rsidRPr="00063727" w:rsidRDefault="00366A27" w:rsidP="00905050">
            <w:pPr>
              <w:jc w:val="center"/>
              <w:rPr>
                <w:sz w:val="20"/>
                <w:szCs w:val="21"/>
              </w:rPr>
            </w:pPr>
            <w:r w:rsidRPr="00063727">
              <w:rPr>
                <w:rFonts w:hint="eastAsia"/>
                <w:sz w:val="20"/>
                <w:szCs w:val="21"/>
              </w:rPr>
              <w:t>电子商务与网络营销</w:t>
            </w:r>
          </w:p>
          <w:p w:rsidR="00C0578C" w:rsidRPr="00063727" w:rsidRDefault="00C0578C" w:rsidP="00905050">
            <w:pPr>
              <w:jc w:val="center"/>
              <w:rPr>
                <w:sz w:val="20"/>
                <w:szCs w:val="21"/>
              </w:rPr>
            </w:pPr>
            <w:r w:rsidRPr="00063727">
              <w:rPr>
                <w:rFonts w:hint="eastAsia"/>
                <w:sz w:val="20"/>
                <w:szCs w:val="21"/>
              </w:rPr>
              <w:t>于淼</w:t>
            </w:r>
          </w:p>
        </w:tc>
        <w:tc>
          <w:tcPr>
            <w:tcW w:w="0" w:type="auto"/>
          </w:tcPr>
          <w:p w:rsidR="00366A27" w:rsidRPr="00063727" w:rsidRDefault="00366A27" w:rsidP="00C0578C">
            <w:pPr>
              <w:jc w:val="center"/>
              <w:rPr>
                <w:sz w:val="20"/>
                <w:szCs w:val="21"/>
              </w:rPr>
            </w:pPr>
            <w:r w:rsidRPr="00063727">
              <w:rPr>
                <w:rFonts w:hint="eastAsia"/>
                <w:sz w:val="20"/>
                <w:szCs w:val="21"/>
              </w:rPr>
              <w:t>电子商务与网络营销</w:t>
            </w:r>
          </w:p>
          <w:p w:rsidR="00B81CFA" w:rsidRPr="00063727" w:rsidRDefault="00C0578C" w:rsidP="00C0578C">
            <w:pPr>
              <w:jc w:val="center"/>
              <w:rPr>
                <w:sz w:val="20"/>
                <w:szCs w:val="21"/>
              </w:rPr>
            </w:pPr>
            <w:r w:rsidRPr="00063727">
              <w:rPr>
                <w:rFonts w:hint="eastAsia"/>
                <w:sz w:val="20"/>
                <w:szCs w:val="21"/>
              </w:rPr>
              <w:t>于淼</w:t>
            </w:r>
          </w:p>
        </w:tc>
        <w:tc>
          <w:tcPr>
            <w:tcW w:w="0" w:type="auto"/>
          </w:tcPr>
          <w:p w:rsidR="00366A27" w:rsidRPr="00063727" w:rsidRDefault="00366A27" w:rsidP="00C0578C">
            <w:pPr>
              <w:jc w:val="center"/>
              <w:rPr>
                <w:sz w:val="20"/>
                <w:szCs w:val="21"/>
              </w:rPr>
            </w:pPr>
            <w:r w:rsidRPr="00063727">
              <w:rPr>
                <w:rFonts w:hint="eastAsia"/>
                <w:sz w:val="20"/>
                <w:szCs w:val="21"/>
              </w:rPr>
              <w:t>电子商务与网络营销</w:t>
            </w:r>
          </w:p>
          <w:p w:rsidR="00B81CFA" w:rsidRPr="00063727" w:rsidRDefault="00C0578C" w:rsidP="00C0578C">
            <w:pPr>
              <w:jc w:val="center"/>
              <w:rPr>
                <w:sz w:val="20"/>
                <w:szCs w:val="21"/>
              </w:rPr>
            </w:pPr>
            <w:r w:rsidRPr="00063727">
              <w:rPr>
                <w:rFonts w:hint="eastAsia"/>
                <w:sz w:val="20"/>
                <w:szCs w:val="21"/>
              </w:rPr>
              <w:t>于淼</w:t>
            </w:r>
          </w:p>
        </w:tc>
        <w:tc>
          <w:tcPr>
            <w:tcW w:w="0" w:type="auto"/>
          </w:tcPr>
          <w:p w:rsidR="00B81CFA" w:rsidRPr="00063727" w:rsidRDefault="002D7020" w:rsidP="00D136E0">
            <w:pPr>
              <w:jc w:val="center"/>
              <w:rPr>
                <w:sz w:val="20"/>
                <w:szCs w:val="21"/>
              </w:rPr>
            </w:pPr>
            <w:r w:rsidRPr="00063727">
              <w:rPr>
                <w:rFonts w:hint="eastAsia"/>
                <w:sz w:val="20"/>
                <w:szCs w:val="21"/>
              </w:rPr>
              <w:t>管理经济学</w:t>
            </w:r>
          </w:p>
          <w:p w:rsidR="00B81CFA" w:rsidRPr="00063727" w:rsidRDefault="00B81CFA" w:rsidP="00D136E0">
            <w:pPr>
              <w:jc w:val="center"/>
              <w:rPr>
                <w:sz w:val="20"/>
                <w:szCs w:val="21"/>
              </w:rPr>
            </w:pPr>
            <w:r w:rsidRPr="00063727">
              <w:rPr>
                <w:rFonts w:hint="eastAsia"/>
                <w:sz w:val="20"/>
                <w:szCs w:val="21"/>
              </w:rPr>
              <w:t>柴小青</w:t>
            </w:r>
          </w:p>
        </w:tc>
        <w:tc>
          <w:tcPr>
            <w:tcW w:w="1334" w:type="dxa"/>
          </w:tcPr>
          <w:p w:rsidR="00B81CFA" w:rsidRPr="00063727" w:rsidRDefault="00041B56" w:rsidP="00D136E0">
            <w:pPr>
              <w:jc w:val="center"/>
              <w:rPr>
                <w:sz w:val="20"/>
                <w:szCs w:val="21"/>
              </w:rPr>
            </w:pPr>
            <w:r w:rsidRPr="00063727">
              <w:rPr>
                <w:rFonts w:hint="eastAsia"/>
                <w:sz w:val="20"/>
                <w:szCs w:val="21"/>
              </w:rPr>
              <w:t>管理经济学</w:t>
            </w:r>
          </w:p>
          <w:p w:rsidR="00B81CFA" w:rsidRPr="00063727" w:rsidRDefault="00B81CFA" w:rsidP="00D136E0">
            <w:pPr>
              <w:jc w:val="center"/>
              <w:rPr>
                <w:sz w:val="20"/>
                <w:szCs w:val="21"/>
              </w:rPr>
            </w:pPr>
            <w:r w:rsidRPr="00063727">
              <w:rPr>
                <w:rFonts w:hint="eastAsia"/>
                <w:sz w:val="20"/>
                <w:szCs w:val="21"/>
              </w:rPr>
              <w:t>柴小青</w:t>
            </w:r>
          </w:p>
        </w:tc>
        <w:tc>
          <w:tcPr>
            <w:tcW w:w="1402" w:type="dxa"/>
            <w:tcBorders>
              <w:bottom w:val="single" w:sz="4" w:space="0" w:color="auto"/>
            </w:tcBorders>
          </w:tcPr>
          <w:p w:rsidR="00B81CFA" w:rsidRPr="00063727" w:rsidRDefault="00041B56" w:rsidP="00D136E0">
            <w:pPr>
              <w:jc w:val="center"/>
              <w:rPr>
                <w:sz w:val="20"/>
                <w:szCs w:val="21"/>
              </w:rPr>
            </w:pPr>
            <w:r w:rsidRPr="00063727">
              <w:rPr>
                <w:rFonts w:hint="eastAsia"/>
                <w:sz w:val="20"/>
                <w:szCs w:val="21"/>
              </w:rPr>
              <w:t>管理经济学</w:t>
            </w:r>
          </w:p>
          <w:p w:rsidR="00B81CFA" w:rsidRPr="00063727" w:rsidRDefault="00B81CFA" w:rsidP="00D136E0">
            <w:pPr>
              <w:jc w:val="center"/>
              <w:rPr>
                <w:sz w:val="20"/>
                <w:szCs w:val="21"/>
              </w:rPr>
            </w:pPr>
            <w:r w:rsidRPr="00063727">
              <w:rPr>
                <w:rFonts w:hint="eastAsia"/>
                <w:sz w:val="20"/>
                <w:szCs w:val="21"/>
              </w:rPr>
              <w:t>柴小青</w:t>
            </w:r>
          </w:p>
        </w:tc>
      </w:tr>
      <w:bookmarkEnd w:id="46"/>
      <w:bookmarkEnd w:id="47"/>
      <w:bookmarkEnd w:id="48"/>
      <w:tr w:rsidR="00063727" w:rsidRPr="00063727" w:rsidTr="00063727">
        <w:trPr>
          <w:cantSplit/>
          <w:trHeight w:val="20"/>
          <w:jc w:val="center"/>
        </w:trPr>
        <w:tc>
          <w:tcPr>
            <w:tcW w:w="0" w:type="auto"/>
          </w:tcPr>
          <w:p w:rsidR="00B81CFA" w:rsidRPr="00063727" w:rsidRDefault="00B81CFA" w:rsidP="00366CC3">
            <w:pPr>
              <w:jc w:val="center"/>
              <w:rPr>
                <w:sz w:val="20"/>
                <w:szCs w:val="21"/>
              </w:rPr>
            </w:pPr>
            <w:r w:rsidRPr="00063727">
              <w:rPr>
                <w:rFonts w:hint="eastAsia"/>
                <w:sz w:val="20"/>
                <w:szCs w:val="21"/>
              </w:rPr>
              <w:t>下午</w:t>
            </w:r>
          </w:p>
          <w:p w:rsidR="00B81CFA" w:rsidRPr="00063727" w:rsidRDefault="00B81CFA" w:rsidP="00366CC3">
            <w:pPr>
              <w:jc w:val="center"/>
              <w:rPr>
                <w:sz w:val="20"/>
                <w:szCs w:val="21"/>
              </w:rPr>
            </w:pPr>
            <w:r w:rsidRPr="00063727">
              <w:rPr>
                <w:rFonts w:hint="eastAsia"/>
                <w:sz w:val="20"/>
                <w:szCs w:val="21"/>
              </w:rPr>
              <w:t>14:00-17:30</w:t>
            </w:r>
          </w:p>
        </w:tc>
        <w:tc>
          <w:tcPr>
            <w:tcW w:w="0" w:type="auto"/>
          </w:tcPr>
          <w:p w:rsidR="00B81CFA" w:rsidRPr="00063727" w:rsidRDefault="00B81CFA" w:rsidP="00D136E0">
            <w:pPr>
              <w:jc w:val="center"/>
              <w:rPr>
                <w:sz w:val="20"/>
                <w:szCs w:val="21"/>
              </w:rPr>
            </w:pPr>
            <w:r w:rsidRPr="00063727">
              <w:rPr>
                <w:rFonts w:hint="eastAsia"/>
                <w:sz w:val="20"/>
                <w:szCs w:val="21"/>
              </w:rPr>
              <w:t>会计学</w:t>
            </w:r>
          </w:p>
          <w:p w:rsidR="00B81CFA" w:rsidRPr="00063727" w:rsidRDefault="00B81CFA" w:rsidP="00D136E0">
            <w:pPr>
              <w:jc w:val="center"/>
              <w:rPr>
                <w:sz w:val="20"/>
                <w:szCs w:val="21"/>
              </w:rPr>
            </w:pPr>
            <w:r w:rsidRPr="00063727">
              <w:rPr>
                <w:rFonts w:hint="eastAsia"/>
                <w:sz w:val="20"/>
                <w:szCs w:val="21"/>
              </w:rPr>
              <w:t>张美玲</w:t>
            </w:r>
          </w:p>
        </w:tc>
        <w:tc>
          <w:tcPr>
            <w:tcW w:w="0" w:type="auto"/>
          </w:tcPr>
          <w:p w:rsidR="00B81CFA" w:rsidRPr="00063727" w:rsidRDefault="00B81CFA" w:rsidP="00D136E0">
            <w:pPr>
              <w:jc w:val="center"/>
              <w:rPr>
                <w:sz w:val="20"/>
                <w:szCs w:val="21"/>
              </w:rPr>
            </w:pPr>
            <w:r w:rsidRPr="00063727">
              <w:rPr>
                <w:rFonts w:hint="eastAsia"/>
                <w:sz w:val="20"/>
                <w:szCs w:val="21"/>
              </w:rPr>
              <w:t>会计学</w:t>
            </w:r>
          </w:p>
          <w:p w:rsidR="00B81CFA" w:rsidRPr="00063727" w:rsidRDefault="00B81CFA" w:rsidP="00D136E0">
            <w:pPr>
              <w:jc w:val="center"/>
              <w:rPr>
                <w:sz w:val="20"/>
                <w:szCs w:val="21"/>
              </w:rPr>
            </w:pPr>
            <w:r w:rsidRPr="00063727">
              <w:rPr>
                <w:rFonts w:hint="eastAsia"/>
                <w:sz w:val="20"/>
                <w:szCs w:val="21"/>
              </w:rPr>
              <w:t>张美玲</w:t>
            </w:r>
          </w:p>
        </w:tc>
        <w:tc>
          <w:tcPr>
            <w:tcW w:w="1362" w:type="dxa"/>
          </w:tcPr>
          <w:p w:rsidR="00B81CFA" w:rsidRPr="00063727" w:rsidRDefault="00B81CFA" w:rsidP="00D136E0">
            <w:pPr>
              <w:jc w:val="center"/>
              <w:rPr>
                <w:sz w:val="20"/>
                <w:szCs w:val="21"/>
              </w:rPr>
            </w:pPr>
            <w:r w:rsidRPr="00063727">
              <w:rPr>
                <w:rFonts w:hint="eastAsia"/>
                <w:sz w:val="20"/>
                <w:szCs w:val="21"/>
              </w:rPr>
              <w:t>会计学</w:t>
            </w:r>
          </w:p>
          <w:p w:rsidR="00B81CFA" w:rsidRPr="00063727" w:rsidRDefault="00B81CFA" w:rsidP="00D136E0">
            <w:pPr>
              <w:jc w:val="center"/>
              <w:rPr>
                <w:sz w:val="20"/>
                <w:szCs w:val="21"/>
              </w:rPr>
            </w:pPr>
            <w:r w:rsidRPr="00063727">
              <w:rPr>
                <w:rFonts w:hint="eastAsia"/>
                <w:sz w:val="20"/>
                <w:szCs w:val="21"/>
              </w:rPr>
              <w:t>张美玲</w:t>
            </w:r>
          </w:p>
        </w:tc>
        <w:tc>
          <w:tcPr>
            <w:tcW w:w="0" w:type="auto"/>
          </w:tcPr>
          <w:p w:rsidR="00366A27" w:rsidRPr="00063727" w:rsidRDefault="00366A27" w:rsidP="00C0578C">
            <w:pPr>
              <w:jc w:val="center"/>
              <w:rPr>
                <w:sz w:val="20"/>
                <w:szCs w:val="21"/>
              </w:rPr>
            </w:pPr>
            <w:r w:rsidRPr="00063727">
              <w:rPr>
                <w:rFonts w:hint="eastAsia"/>
                <w:sz w:val="20"/>
                <w:szCs w:val="21"/>
              </w:rPr>
              <w:t>电子商务与网络营销</w:t>
            </w:r>
          </w:p>
          <w:p w:rsidR="00B81CFA" w:rsidRPr="00063727" w:rsidRDefault="00C0578C" w:rsidP="00C0578C">
            <w:pPr>
              <w:jc w:val="center"/>
              <w:rPr>
                <w:sz w:val="20"/>
                <w:szCs w:val="21"/>
              </w:rPr>
            </w:pPr>
            <w:r w:rsidRPr="00063727">
              <w:rPr>
                <w:rFonts w:hint="eastAsia"/>
                <w:sz w:val="20"/>
                <w:szCs w:val="21"/>
              </w:rPr>
              <w:t>于淼</w:t>
            </w:r>
          </w:p>
        </w:tc>
        <w:tc>
          <w:tcPr>
            <w:tcW w:w="0" w:type="auto"/>
          </w:tcPr>
          <w:p w:rsidR="00B81CFA" w:rsidRPr="00063727" w:rsidRDefault="00B81CFA" w:rsidP="00C0578C">
            <w:pPr>
              <w:jc w:val="center"/>
              <w:rPr>
                <w:sz w:val="20"/>
                <w:szCs w:val="21"/>
              </w:rPr>
            </w:pPr>
          </w:p>
        </w:tc>
        <w:tc>
          <w:tcPr>
            <w:tcW w:w="0" w:type="auto"/>
          </w:tcPr>
          <w:p w:rsidR="00366A27" w:rsidRPr="00063727" w:rsidRDefault="00366A27" w:rsidP="00366A27">
            <w:pPr>
              <w:jc w:val="center"/>
              <w:rPr>
                <w:sz w:val="20"/>
                <w:szCs w:val="21"/>
              </w:rPr>
            </w:pPr>
            <w:r w:rsidRPr="00063727">
              <w:rPr>
                <w:rFonts w:hint="eastAsia"/>
                <w:sz w:val="20"/>
                <w:szCs w:val="21"/>
              </w:rPr>
              <w:t>电子商务与网络营销</w:t>
            </w:r>
          </w:p>
          <w:p w:rsidR="00B81CFA" w:rsidRPr="00063727" w:rsidRDefault="00366A27" w:rsidP="00366A27">
            <w:pPr>
              <w:jc w:val="center"/>
              <w:rPr>
                <w:sz w:val="20"/>
                <w:szCs w:val="21"/>
              </w:rPr>
            </w:pPr>
            <w:r w:rsidRPr="00063727">
              <w:rPr>
                <w:rFonts w:hint="eastAsia"/>
                <w:sz w:val="20"/>
                <w:szCs w:val="21"/>
              </w:rPr>
              <w:t>于淼</w:t>
            </w:r>
          </w:p>
        </w:tc>
        <w:tc>
          <w:tcPr>
            <w:tcW w:w="0" w:type="auto"/>
          </w:tcPr>
          <w:p w:rsidR="00B81CFA" w:rsidRPr="00063727" w:rsidRDefault="002D7020" w:rsidP="00D136E0">
            <w:pPr>
              <w:jc w:val="center"/>
              <w:rPr>
                <w:sz w:val="20"/>
                <w:szCs w:val="21"/>
              </w:rPr>
            </w:pPr>
            <w:r w:rsidRPr="00063727">
              <w:rPr>
                <w:rFonts w:hint="eastAsia"/>
                <w:sz w:val="20"/>
                <w:szCs w:val="21"/>
              </w:rPr>
              <w:t>管理经济学</w:t>
            </w:r>
          </w:p>
          <w:p w:rsidR="00B81CFA" w:rsidRPr="00063727" w:rsidRDefault="00B81CFA" w:rsidP="00D136E0">
            <w:pPr>
              <w:jc w:val="center"/>
              <w:rPr>
                <w:sz w:val="20"/>
                <w:szCs w:val="21"/>
              </w:rPr>
            </w:pPr>
            <w:r w:rsidRPr="00063727">
              <w:rPr>
                <w:rFonts w:hint="eastAsia"/>
                <w:sz w:val="20"/>
                <w:szCs w:val="21"/>
              </w:rPr>
              <w:t>柴小青</w:t>
            </w:r>
          </w:p>
        </w:tc>
        <w:tc>
          <w:tcPr>
            <w:tcW w:w="1334" w:type="dxa"/>
          </w:tcPr>
          <w:p w:rsidR="00B81CFA" w:rsidRPr="00063727" w:rsidRDefault="00041B56" w:rsidP="00D136E0">
            <w:pPr>
              <w:jc w:val="center"/>
              <w:rPr>
                <w:sz w:val="20"/>
                <w:szCs w:val="21"/>
              </w:rPr>
            </w:pPr>
            <w:r w:rsidRPr="00063727">
              <w:rPr>
                <w:rFonts w:hint="eastAsia"/>
                <w:sz w:val="20"/>
                <w:szCs w:val="21"/>
              </w:rPr>
              <w:t>管理经济学</w:t>
            </w:r>
          </w:p>
          <w:p w:rsidR="00B81CFA" w:rsidRPr="00063727" w:rsidRDefault="00B81CFA" w:rsidP="00D136E0">
            <w:pPr>
              <w:jc w:val="center"/>
              <w:rPr>
                <w:sz w:val="20"/>
                <w:szCs w:val="21"/>
              </w:rPr>
            </w:pPr>
            <w:r w:rsidRPr="00063727">
              <w:rPr>
                <w:rFonts w:hint="eastAsia"/>
                <w:sz w:val="20"/>
                <w:szCs w:val="21"/>
              </w:rPr>
              <w:t>柴小青</w:t>
            </w:r>
          </w:p>
        </w:tc>
        <w:tc>
          <w:tcPr>
            <w:tcW w:w="1402" w:type="dxa"/>
            <w:tcBorders>
              <w:bottom w:val="single" w:sz="4" w:space="0" w:color="auto"/>
            </w:tcBorders>
          </w:tcPr>
          <w:p w:rsidR="00B81CFA" w:rsidRPr="00063727" w:rsidRDefault="00041B56" w:rsidP="00D136E0">
            <w:pPr>
              <w:jc w:val="center"/>
              <w:rPr>
                <w:sz w:val="20"/>
                <w:szCs w:val="21"/>
              </w:rPr>
            </w:pPr>
            <w:r w:rsidRPr="00063727">
              <w:rPr>
                <w:rFonts w:hint="eastAsia"/>
                <w:sz w:val="20"/>
                <w:szCs w:val="21"/>
              </w:rPr>
              <w:t>管理经济学</w:t>
            </w:r>
          </w:p>
          <w:p w:rsidR="00B81CFA" w:rsidRPr="00063727" w:rsidRDefault="00B81CFA" w:rsidP="00D136E0">
            <w:pPr>
              <w:jc w:val="center"/>
              <w:rPr>
                <w:sz w:val="20"/>
                <w:szCs w:val="21"/>
              </w:rPr>
            </w:pPr>
            <w:r w:rsidRPr="00063727">
              <w:rPr>
                <w:rFonts w:hint="eastAsia"/>
                <w:sz w:val="20"/>
                <w:szCs w:val="21"/>
              </w:rPr>
              <w:t>柴小青</w:t>
            </w:r>
          </w:p>
        </w:tc>
      </w:tr>
      <w:tr w:rsidR="00063727" w:rsidRPr="00063727" w:rsidTr="00063727">
        <w:trPr>
          <w:cantSplit/>
          <w:trHeight w:val="20"/>
          <w:jc w:val="center"/>
        </w:trPr>
        <w:tc>
          <w:tcPr>
            <w:tcW w:w="0" w:type="auto"/>
          </w:tcPr>
          <w:p w:rsidR="00B81CFA" w:rsidRPr="00063727" w:rsidRDefault="00B81CFA" w:rsidP="00366CC3">
            <w:pPr>
              <w:jc w:val="center"/>
              <w:rPr>
                <w:sz w:val="20"/>
                <w:szCs w:val="21"/>
              </w:rPr>
            </w:pPr>
            <w:r w:rsidRPr="00063727">
              <w:rPr>
                <w:rFonts w:hint="eastAsia"/>
                <w:sz w:val="20"/>
                <w:szCs w:val="21"/>
              </w:rPr>
              <w:t>晚上</w:t>
            </w:r>
          </w:p>
          <w:p w:rsidR="00B81CFA" w:rsidRPr="00063727" w:rsidRDefault="00B81CFA" w:rsidP="00366CC3">
            <w:pPr>
              <w:jc w:val="center"/>
              <w:rPr>
                <w:sz w:val="20"/>
                <w:szCs w:val="21"/>
              </w:rPr>
            </w:pPr>
            <w:r w:rsidRPr="00063727">
              <w:rPr>
                <w:rFonts w:hint="eastAsia"/>
                <w:sz w:val="20"/>
                <w:szCs w:val="21"/>
              </w:rPr>
              <w:t>18:30-22:00</w:t>
            </w:r>
          </w:p>
        </w:tc>
        <w:tc>
          <w:tcPr>
            <w:tcW w:w="0" w:type="auto"/>
          </w:tcPr>
          <w:p w:rsidR="00B81CFA" w:rsidRPr="00063727" w:rsidRDefault="00B81CFA" w:rsidP="00D136E0">
            <w:pPr>
              <w:jc w:val="center"/>
              <w:rPr>
                <w:sz w:val="20"/>
                <w:szCs w:val="21"/>
              </w:rPr>
            </w:pPr>
            <w:r w:rsidRPr="00063727">
              <w:rPr>
                <w:rFonts w:hint="eastAsia"/>
                <w:sz w:val="20"/>
                <w:szCs w:val="21"/>
              </w:rPr>
              <w:t>会计学</w:t>
            </w:r>
          </w:p>
          <w:p w:rsidR="00B81CFA" w:rsidRPr="00063727" w:rsidRDefault="00B81CFA" w:rsidP="00D136E0">
            <w:pPr>
              <w:jc w:val="center"/>
              <w:rPr>
                <w:sz w:val="20"/>
                <w:szCs w:val="21"/>
              </w:rPr>
            </w:pPr>
            <w:r w:rsidRPr="00063727">
              <w:rPr>
                <w:rFonts w:hint="eastAsia"/>
                <w:sz w:val="20"/>
                <w:szCs w:val="21"/>
              </w:rPr>
              <w:t>张美玲</w:t>
            </w:r>
          </w:p>
        </w:tc>
        <w:tc>
          <w:tcPr>
            <w:tcW w:w="0" w:type="auto"/>
          </w:tcPr>
          <w:p w:rsidR="00B81CFA" w:rsidRPr="00063727" w:rsidRDefault="00B81CFA" w:rsidP="00D136E0">
            <w:pPr>
              <w:jc w:val="center"/>
              <w:rPr>
                <w:sz w:val="20"/>
                <w:szCs w:val="21"/>
              </w:rPr>
            </w:pPr>
            <w:r w:rsidRPr="00063727">
              <w:rPr>
                <w:rFonts w:hint="eastAsia"/>
                <w:sz w:val="20"/>
                <w:szCs w:val="21"/>
              </w:rPr>
              <w:t>会计学</w:t>
            </w:r>
          </w:p>
          <w:p w:rsidR="00B81CFA" w:rsidRPr="00063727" w:rsidRDefault="00B81CFA" w:rsidP="00D136E0">
            <w:pPr>
              <w:jc w:val="center"/>
              <w:rPr>
                <w:sz w:val="20"/>
                <w:szCs w:val="21"/>
              </w:rPr>
            </w:pPr>
            <w:r w:rsidRPr="00063727">
              <w:rPr>
                <w:rFonts w:hint="eastAsia"/>
                <w:sz w:val="20"/>
                <w:szCs w:val="21"/>
              </w:rPr>
              <w:t>张美玲</w:t>
            </w:r>
          </w:p>
        </w:tc>
        <w:tc>
          <w:tcPr>
            <w:tcW w:w="1362" w:type="dxa"/>
          </w:tcPr>
          <w:p w:rsidR="00B81CFA" w:rsidRPr="00063727" w:rsidRDefault="00B81CFA" w:rsidP="00D136E0">
            <w:pPr>
              <w:jc w:val="center"/>
              <w:rPr>
                <w:sz w:val="20"/>
                <w:szCs w:val="21"/>
              </w:rPr>
            </w:pPr>
          </w:p>
        </w:tc>
        <w:tc>
          <w:tcPr>
            <w:tcW w:w="0" w:type="auto"/>
          </w:tcPr>
          <w:p w:rsidR="00366A27" w:rsidRPr="00063727" w:rsidRDefault="00366A27" w:rsidP="00C0578C">
            <w:pPr>
              <w:jc w:val="center"/>
              <w:rPr>
                <w:sz w:val="20"/>
                <w:szCs w:val="21"/>
              </w:rPr>
            </w:pPr>
            <w:r w:rsidRPr="00063727">
              <w:rPr>
                <w:rFonts w:hint="eastAsia"/>
                <w:sz w:val="20"/>
                <w:szCs w:val="21"/>
              </w:rPr>
              <w:t>电子商务与网络营销</w:t>
            </w:r>
          </w:p>
          <w:p w:rsidR="00B81CFA" w:rsidRPr="00063727" w:rsidRDefault="00C0578C" w:rsidP="00C0578C">
            <w:pPr>
              <w:jc w:val="center"/>
              <w:rPr>
                <w:sz w:val="20"/>
                <w:szCs w:val="21"/>
              </w:rPr>
            </w:pPr>
            <w:r w:rsidRPr="00063727">
              <w:rPr>
                <w:rFonts w:hint="eastAsia"/>
                <w:sz w:val="20"/>
                <w:szCs w:val="21"/>
              </w:rPr>
              <w:t>于淼</w:t>
            </w:r>
          </w:p>
        </w:tc>
        <w:tc>
          <w:tcPr>
            <w:tcW w:w="0" w:type="auto"/>
          </w:tcPr>
          <w:p w:rsidR="00366A27" w:rsidRPr="00063727" w:rsidRDefault="00366A27" w:rsidP="00C0578C">
            <w:pPr>
              <w:jc w:val="center"/>
              <w:rPr>
                <w:sz w:val="20"/>
                <w:szCs w:val="21"/>
              </w:rPr>
            </w:pPr>
            <w:r w:rsidRPr="00063727">
              <w:rPr>
                <w:rFonts w:hint="eastAsia"/>
                <w:sz w:val="20"/>
                <w:szCs w:val="21"/>
              </w:rPr>
              <w:t>电子商务与网络营销</w:t>
            </w:r>
          </w:p>
          <w:p w:rsidR="00B81CFA" w:rsidRPr="00063727" w:rsidRDefault="00C0578C" w:rsidP="00C0578C">
            <w:pPr>
              <w:jc w:val="center"/>
              <w:rPr>
                <w:sz w:val="20"/>
                <w:szCs w:val="21"/>
              </w:rPr>
            </w:pPr>
            <w:r w:rsidRPr="00063727">
              <w:rPr>
                <w:rFonts w:hint="eastAsia"/>
                <w:sz w:val="20"/>
                <w:szCs w:val="21"/>
              </w:rPr>
              <w:t>于淼</w:t>
            </w:r>
          </w:p>
        </w:tc>
        <w:tc>
          <w:tcPr>
            <w:tcW w:w="0" w:type="auto"/>
          </w:tcPr>
          <w:p w:rsidR="00366A27" w:rsidRPr="00063727" w:rsidRDefault="00366A27" w:rsidP="00366A27">
            <w:pPr>
              <w:jc w:val="center"/>
              <w:rPr>
                <w:sz w:val="20"/>
                <w:szCs w:val="21"/>
              </w:rPr>
            </w:pPr>
            <w:r w:rsidRPr="00063727">
              <w:rPr>
                <w:rFonts w:hint="eastAsia"/>
                <w:sz w:val="20"/>
                <w:szCs w:val="21"/>
              </w:rPr>
              <w:t>电子商务与网络营销</w:t>
            </w:r>
          </w:p>
          <w:p w:rsidR="00B81CFA" w:rsidRPr="00063727" w:rsidRDefault="00366A27" w:rsidP="00366A27">
            <w:pPr>
              <w:jc w:val="center"/>
              <w:rPr>
                <w:sz w:val="20"/>
                <w:szCs w:val="21"/>
              </w:rPr>
            </w:pPr>
            <w:r w:rsidRPr="00063727">
              <w:rPr>
                <w:rFonts w:hint="eastAsia"/>
                <w:sz w:val="20"/>
                <w:szCs w:val="21"/>
              </w:rPr>
              <w:t>于淼</w:t>
            </w:r>
          </w:p>
        </w:tc>
        <w:tc>
          <w:tcPr>
            <w:tcW w:w="0" w:type="auto"/>
          </w:tcPr>
          <w:p w:rsidR="00B81CFA" w:rsidRPr="00063727" w:rsidRDefault="002D7020" w:rsidP="00D136E0">
            <w:pPr>
              <w:jc w:val="center"/>
              <w:rPr>
                <w:sz w:val="20"/>
                <w:szCs w:val="21"/>
              </w:rPr>
            </w:pPr>
            <w:r w:rsidRPr="00063727">
              <w:rPr>
                <w:rFonts w:hint="eastAsia"/>
                <w:sz w:val="20"/>
                <w:szCs w:val="21"/>
              </w:rPr>
              <w:t>管理经济学</w:t>
            </w:r>
          </w:p>
          <w:p w:rsidR="00B81CFA" w:rsidRPr="00063727" w:rsidRDefault="00B81CFA" w:rsidP="00D136E0">
            <w:pPr>
              <w:jc w:val="center"/>
              <w:rPr>
                <w:sz w:val="20"/>
                <w:szCs w:val="21"/>
              </w:rPr>
            </w:pPr>
            <w:r w:rsidRPr="00063727">
              <w:rPr>
                <w:rFonts w:hint="eastAsia"/>
                <w:sz w:val="20"/>
                <w:szCs w:val="21"/>
              </w:rPr>
              <w:t>柴小青</w:t>
            </w:r>
          </w:p>
        </w:tc>
        <w:tc>
          <w:tcPr>
            <w:tcW w:w="1334" w:type="dxa"/>
          </w:tcPr>
          <w:p w:rsidR="00B81CFA" w:rsidRPr="00063727" w:rsidRDefault="00041B56" w:rsidP="00D136E0">
            <w:pPr>
              <w:jc w:val="center"/>
              <w:rPr>
                <w:sz w:val="20"/>
                <w:szCs w:val="21"/>
              </w:rPr>
            </w:pPr>
            <w:r w:rsidRPr="00063727">
              <w:rPr>
                <w:rFonts w:hint="eastAsia"/>
                <w:sz w:val="20"/>
                <w:szCs w:val="21"/>
              </w:rPr>
              <w:t>管理经济学</w:t>
            </w:r>
          </w:p>
          <w:p w:rsidR="00B81CFA" w:rsidRPr="00063727" w:rsidRDefault="00B81CFA" w:rsidP="00D136E0">
            <w:pPr>
              <w:jc w:val="center"/>
              <w:rPr>
                <w:sz w:val="20"/>
                <w:szCs w:val="21"/>
              </w:rPr>
            </w:pPr>
            <w:r w:rsidRPr="00063727">
              <w:rPr>
                <w:rFonts w:hint="eastAsia"/>
                <w:sz w:val="20"/>
                <w:szCs w:val="21"/>
              </w:rPr>
              <w:t>柴小青</w:t>
            </w:r>
          </w:p>
        </w:tc>
        <w:tc>
          <w:tcPr>
            <w:tcW w:w="1402" w:type="dxa"/>
            <w:tcBorders>
              <w:bottom w:val="single" w:sz="4" w:space="0" w:color="auto"/>
            </w:tcBorders>
          </w:tcPr>
          <w:p w:rsidR="00B81CFA" w:rsidRPr="00063727" w:rsidRDefault="00B81CFA" w:rsidP="00D136E0">
            <w:pPr>
              <w:jc w:val="center"/>
              <w:rPr>
                <w:sz w:val="20"/>
                <w:szCs w:val="21"/>
              </w:rPr>
            </w:pPr>
          </w:p>
        </w:tc>
      </w:tr>
      <w:tr w:rsidR="00063727" w:rsidRPr="00063727" w:rsidTr="00063727">
        <w:trPr>
          <w:cantSplit/>
          <w:trHeight w:val="20"/>
          <w:jc w:val="center"/>
        </w:trPr>
        <w:tc>
          <w:tcPr>
            <w:tcW w:w="0" w:type="auto"/>
            <w:tcBorders>
              <w:top w:val="single" w:sz="4" w:space="0" w:color="auto"/>
              <w:left w:val="single" w:sz="4" w:space="0" w:color="auto"/>
              <w:bottom w:val="double" w:sz="4" w:space="0" w:color="auto"/>
              <w:right w:val="single" w:sz="4" w:space="0" w:color="auto"/>
            </w:tcBorders>
          </w:tcPr>
          <w:p w:rsidR="00B81CFA" w:rsidRPr="00063727" w:rsidRDefault="00063727" w:rsidP="00063727">
            <w:pPr>
              <w:ind w:left="-57" w:right="-57"/>
              <w:jc w:val="center"/>
              <w:rPr>
                <w:sz w:val="20"/>
                <w:szCs w:val="21"/>
              </w:rPr>
            </w:pPr>
            <w:r w:rsidRPr="00063727">
              <w:rPr>
                <w:rFonts w:hint="eastAsia"/>
                <w:sz w:val="20"/>
                <w:szCs w:val="21"/>
              </w:rPr>
              <w:t>时间</w:t>
            </w:r>
            <w:r w:rsidRPr="00063727">
              <w:rPr>
                <w:sz w:val="20"/>
                <w:szCs w:val="21"/>
              </w:rPr>
              <w:t>/</w:t>
            </w:r>
            <w:r w:rsidRPr="00063727">
              <w:rPr>
                <w:rFonts w:hint="eastAsia"/>
                <w:sz w:val="20"/>
                <w:szCs w:val="21"/>
              </w:rPr>
              <w:t>节次</w:t>
            </w:r>
          </w:p>
        </w:tc>
        <w:tc>
          <w:tcPr>
            <w:tcW w:w="0" w:type="auto"/>
            <w:tcBorders>
              <w:top w:val="single" w:sz="4" w:space="0" w:color="auto"/>
              <w:left w:val="single" w:sz="4" w:space="0" w:color="auto"/>
              <w:bottom w:val="double" w:sz="4" w:space="0" w:color="auto"/>
              <w:right w:val="single" w:sz="4" w:space="0" w:color="auto"/>
            </w:tcBorders>
          </w:tcPr>
          <w:p w:rsidR="00B81CFA" w:rsidRPr="00063727" w:rsidRDefault="00063727" w:rsidP="00063727">
            <w:pPr>
              <w:ind w:left="-57" w:right="-57"/>
              <w:jc w:val="center"/>
              <w:rPr>
                <w:sz w:val="20"/>
                <w:szCs w:val="21"/>
              </w:rPr>
            </w:pPr>
            <w:r w:rsidRPr="00063727">
              <w:rPr>
                <w:sz w:val="20"/>
                <w:szCs w:val="21"/>
              </w:rPr>
              <w:t>12</w:t>
            </w:r>
            <w:r w:rsidRPr="00063727">
              <w:rPr>
                <w:rFonts w:hint="eastAsia"/>
                <w:sz w:val="20"/>
                <w:szCs w:val="21"/>
              </w:rPr>
              <w:t>月</w:t>
            </w:r>
            <w:r w:rsidRPr="00063727">
              <w:rPr>
                <w:sz w:val="20"/>
                <w:szCs w:val="21"/>
              </w:rPr>
              <w:t>30</w:t>
            </w:r>
            <w:r w:rsidRPr="00063727">
              <w:rPr>
                <w:rFonts w:hint="eastAsia"/>
                <w:sz w:val="20"/>
                <w:szCs w:val="21"/>
              </w:rPr>
              <w:t>日</w:t>
            </w:r>
            <w:r w:rsidRPr="00063727">
              <w:rPr>
                <w:rFonts w:hint="eastAsia"/>
                <w:sz w:val="20"/>
                <w:szCs w:val="21"/>
              </w:rPr>
              <w:t>(</w:t>
            </w:r>
            <w:r w:rsidRPr="00063727">
              <w:rPr>
                <w:rFonts w:hint="eastAsia"/>
                <w:sz w:val="20"/>
                <w:szCs w:val="21"/>
              </w:rPr>
              <w:t>六</w:t>
            </w:r>
            <w:r w:rsidRPr="00063727">
              <w:rPr>
                <w:rFonts w:hint="eastAsia"/>
                <w:sz w:val="20"/>
                <w:szCs w:val="21"/>
              </w:rPr>
              <w:t>)</w:t>
            </w:r>
          </w:p>
        </w:tc>
        <w:tc>
          <w:tcPr>
            <w:tcW w:w="0" w:type="auto"/>
            <w:tcBorders>
              <w:top w:val="single" w:sz="4" w:space="0" w:color="auto"/>
              <w:left w:val="single" w:sz="4" w:space="0" w:color="auto"/>
              <w:bottom w:val="double" w:sz="4" w:space="0" w:color="auto"/>
              <w:right w:val="single" w:sz="4" w:space="0" w:color="auto"/>
            </w:tcBorders>
          </w:tcPr>
          <w:p w:rsidR="00B81CFA" w:rsidRPr="00063727" w:rsidRDefault="00063727" w:rsidP="00063727">
            <w:pPr>
              <w:ind w:left="-57" w:right="-57"/>
              <w:jc w:val="center"/>
              <w:rPr>
                <w:sz w:val="20"/>
                <w:szCs w:val="21"/>
              </w:rPr>
            </w:pPr>
            <w:r w:rsidRPr="00063727">
              <w:rPr>
                <w:sz w:val="20"/>
                <w:szCs w:val="21"/>
              </w:rPr>
              <w:t>12</w:t>
            </w:r>
            <w:r w:rsidRPr="00063727">
              <w:rPr>
                <w:rFonts w:hint="eastAsia"/>
                <w:sz w:val="20"/>
                <w:szCs w:val="21"/>
              </w:rPr>
              <w:t>月</w:t>
            </w:r>
            <w:r w:rsidRPr="00063727">
              <w:rPr>
                <w:sz w:val="20"/>
                <w:szCs w:val="21"/>
              </w:rPr>
              <w:t>31</w:t>
            </w:r>
            <w:r w:rsidRPr="00063727">
              <w:rPr>
                <w:rFonts w:hint="eastAsia"/>
                <w:sz w:val="20"/>
                <w:szCs w:val="21"/>
              </w:rPr>
              <w:t>日</w:t>
            </w:r>
            <w:r w:rsidRPr="00063727">
              <w:rPr>
                <w:rFonts w:hint="eastAsia"/>
                <w:sz w:val="20"/>
                <w:szCs w:val="21"/>
              </w:rPr>
              <w:t>(</w:t>
            </w:r>
            <w:r w:rsidRPr="00063727">
              <w:rPr>
                <w:rFonts w:hint="eastAsia"/>
                <w:sz w:val="20"/>
                <w:szCs w:val="21"/>
              </w:rPr>
              <w:t>日</w:t>
            </w:r>
            <w:r w:rsidRPr="00063727">
              <w:rPr>
                <w:rFonts w:hint="eastAsia"/>
                <w:sz w:val="20"/>
                <w:szCs w:val="21"/>
              </w:rPr>
              <w:t>)</w:t>
            </w:r>
          </w:p>
        </w:tc>
        <w:tc>
          <w:tcPr>
            <w:tcW w:w="1362" w:type="dxa"/>
            <w:tcBorders>
              <w:top w:val="single" w:sz="4" w:space="0" w:color="auto"/>
              <w:left w:val="single" w:sz="4" w:space="0" w:color="auto"/>
              <w:bottom w:val="double" w:sz="4" w:space="0" w:color="auto"/>
              <w:right w:val="single" w:sz="4" w:space="0" w:color="auto"/>
            </w:tcBorders>
          </w:tcPr>
          <w:p w:rsidR="00B81CFA" w:rsidRPr="00063727" w:rsidRDefault="00063727" w:rsidP="00063727">
            <w:pPr>
              <w:ind w:left="-57" w:right="-57"/>
              <w:jc w:val="center"/>
              <w:rPr>
                <w:sz w:val="20"/>
                <w:szCs w:val="21"/>
              </w:rPr>
            </w:pPr>
            <w:r w:rsidRPr="00063727">
              <w:rPr>
                <w:sz w:val="20"/>
                <w:szCs w:val="21"/>
              </w:rPr>
              <w:t>1</w:t>
            </w:r>
            <w:r w:rsidRPr="00063727">
              <w:rPr>
                <w:rFonts w:hint="eastAsia"/>
                <w:sz w:val="20"/>
                <w:szCs w:val="21"/>
              </w:rPr>
              <w:t>月</w:t>
            </w:r>
            <w:r w:rsidRPr="00063727">
              <w:rPr>
                <w:sz w:val="20"/>
                <w:szCs w:val="21"/>
              </w:rPr>
              <w:t>1</w:t>
            </w:r>
            <w:r w:rsidRPr="00063727">
              <w:rPr>
                <w:rFonts w:hint="eastAsia"/>
                <w:sz w:val="20"/>
                <w:szCs w:val="21"/>
              </w:rPr>
              <w:t>日</w:t>
            </w:r>
            <w:r w:rsidRPr="00063727">
              <w:rPr>
                <w:rFonts w:hint="eastAsia"/>
                <w:sz w:val="20"/>
                <w:szCs w:val="21"/>
              </w:rPr>
              <w:t>(</w:t>
            </w:r>
            <w:r w:rsidRPr="00063727">
              <w:rPr>
                <w:rFonts w:hint="eastAsia"/>
                <w:sz w:val="20"/>
                <w:szCs w:val="21"/>
              </w:rPr>
              <w:t>一</w:t>
            </w:r>
            <w:r w:rsidRPr="00063727">
              <w:rPr>
                <w:rFonts w:hint="eastAsia"/>
                <w:sz w:val="20"/>
                <w:szCs w:val="21"/>
              </w:rPr>
              <w:t>)</w:t>
            </w:r>
          </w:p>
        </w:tc>
        <w:tc>
          <w:tcPr>
            <w:tcW w:w="0" w:type="auto"/>
            <w:tcBorders>
              <w:top w:val="single" w:sz="4" w:space="0" w:color="auto"/>
              <w:left w:val="single" w:sz="4" w:space="0" w:color="auto"/>
              <w:bottom w:val="double" w:sz="4" w:space="0" w:color="auto"/>
              <w:right w:val="single" w:sz="4" w:space="0" w:color="auto"/>
            </w:tcBorders>
          </w:tcPr>
          <w:p w:rsidR="00B81CFA" w:rsidRPr="00063727" w:rsidRDefault="00063727" w:rsidP="00063727">
            <w:pPr>
              <w:ind w:left="-57" w:right="-57"/>
              <w:jc w:val="center"/>
              <w:rPr>
                <w:sz w:val="20"/>
                <w:szCs w:val="21"/>
              </w:rPr>
            </w:pPr>
            <w:r w:rsidRPr="00063727">
              <w:rPr>
                <w:sz w:val="20"/>
                <w:szCs w:val="21"/>
              </w:rPr>
              <w:t>1</w:t>
            </w:r>
            <w:r w:rsidRPr="00063727">
              <w:rPr>
                <w:rFonts w:hint="eastAsia"/>
                <w:sz w:val="20"/>
                <w:szCs w:val="21"/>
              </w:rPr>
              <w:t>月</w:t>
            </w:r>
            <w:r w:rsidRPr="00063727">
              <w:rPr>
                <w:sz w:val="20"/>
                <w:szCs w:val="21"/>
              </w:rPr>
              <w:t>2</w:t>
            </w:r>
            <w:r w:rsidRPr="00063727">
              <w:rPr>
                <w:rFonts w:hint="eastAsia"/>
                <w:sz w:val="20"/>
                <w:szCs w:val="21"/>
              </w:rPr>
              <w:t>日</w:t>
            </w:r>
            <w:r w:rsidRPr="00063727">
              <w:rPr>
                <w:rFonts w:hint="eastAsia"/>
                <w:sz w:val="20"/>
                <w:szCs w:val="21"/>
              </w:rPr>
              <w:t>(</w:t>
            </w:r>
            <w:r w:rsidRPr="00063727">
              <w:rPr>
                <w:rFonts w:hint="eastAsia"/>
                <w:sz w:val="20"/>
                <w:szCs w:val="21"/>
              </w:rPr>
              <w:t>二</w:t>
            </w:r>
            <w:r w:rsidRPr="00063727">
              <w:rPr>
                <w:rFonts w:hint="eastAsia"/>
                <w:sz w:val="20"/>
                <w:szCs w:val="21"/>
              </w:rPr>
              <w:t>)</w:t>
            </w:r>
          </w:p>
        </w:tc>
        <w:tc>
          <w:tcPr>
            <w:tcW w:w="0" w:type="auto"/>
            <w:tcBorders>
              <w:top w:val="single" w:sz="4" w:space="0" w:color="auto"/>
              <w:left w:val="single" w:sz="4" w:space="0" w:color="auto"/>
              <w:bottom w:val="double" w:sz="4" w:space="0" w:color="auto"/>
              <w:right w:val="single" w:sz="4" w:space="0" w:color="auto"/>
            </w:tcBorders>
          </w:tcPr>
          <w:p w:rsidR="00B81CFA" w:rsidRPr="00063727" w:rsidRDefault="00063727" w:rsidP="00063727">
            <w:pPr>
              <w:ind w:left="-57" w:right="-57"/>
              <w:jc w:val="center"/>
              <w:rPr>
                <w:sz w:val="20"/>
                <w:szCs w:val="21"/>
              </w:rPr>
            </w:pPr>
            <w:r w:rsidRPr="00063727">
              <w:rPr>
                <w:sz w:val="20"/>
                <w:szCs w:val="21"/>
              </w:rPr>
              <w:t>1</w:t>
            </w:r>
            <w:r w:rsidRPr="00063727">
              <w:rPr>
                <w:rFonts w:hint="eastAsia"/>
                <w:sz w:val="20"/>
                <w:szCs w:val="21"/>
              </w:rPr>
              <w:t>月</w:t>
            </w:r>
            <w:r w:rsidRPr="00063727">
              <w:rPr>
                <w:sz w:val="20"/>
                <w:szCs w:val="21"/>
              </w:rPr>
              <w:t>3</w:t>
            </w:r>
            <w:r w:rsidRPr="00063727">
              <w:rPr>
                <w:rFonts w:hint="eastAsia"/>
                <w:sz w:val="20"/>
                <w:szCs w:val="21"/>
              </w:rPr>
              <w:t>日</w:t>
            </w:r>
            <w:r w:rsidRPr="00063727">
              <w:rPr>
                <w:rFonts w:hint="eastAsia"/>
                <w:sz w:val="20"/>
                <w:szCs w:val="21"/>
              </w:rPr>
              <w:t>(</w:t>
            </w:r>
            <w:r w:rsidRPr="00063727">
              <w:rPr>
                <w:rFonts w:hint="eastAsia"/>
                <w:sz w:val="20"/>
                <w:szCs w:val="21"/>
              </w:rPr>
              <w:t>三</w:t>
            </w:r>
            <w:r w:rsidRPr="00063727">
              <w:rPr>
                <w:rFonts w:hint="eastAsia"/>
                <w:sz w:val="20"/>
                <w:szCs w:val="21"/>
              </w:rPr>
              <w:t>)</w:t>
            </w:r>
          </w:p>
        </w:tc>
        <w:tc>
          <w:tcPr>
            <w:tcW w:w="0" w:type="auto"/>
            <w:tcBorders>
              <w:top w:val="single" w:sz="4" w:space="0" w:color="auto"/>
              <w:left w:val="single" w:sz="4" w:space="0" w:color="auto"/>
              <w:bottom w:val="double" w:sz="4" w:space="0" w:color="auto"/>
              <w:right w:val="single" w:sz="4" w:space="0" w:color="auto"/>
            </w:tcBorders>
          </w:tcPr>
          <w:p w:rsidR="00B81CFA" w:rsidRPr="00063727" w:rsidRDefault="00063727" w:rsidP="00063727">
            <w:pPr>
              <w:ind w:left="-57" w:right="-57"/>
              <w:jc w:val="center"/>
              <w:rPr>
                <w:sz w:val="20"/>
                <w:szCs w:val="21"/>
              </w:rPr>
            </w:pPr>
            <w:r w:rsidRPr="00063727">
              <w:rPr>
                <w:sz w:val="20"/>
                <w:szCs w:val="21"/>
              </w:rPr>
              <w:t>1</w:t>
            </w:r>
            <w:r w:rsidRPr="00063727">
              <w:rPr>
                <w:rFonts w:hint="eastAsia"/>
                <w:sz w:val="20"/>
                <w:szCs w:val="21"/>
              </w:rPr>
              <w:t>月</w:t>
            </w:r>
            <w:r w:rsidRPr="00063727">
              <w:rPr>
                <w:sz w:val="20"/>
                <w:szCs w:val="21"/>
              </w:rPr>
              <w:t>4</w:t>
            </w:r>
            <w:r w:rsidRPr="00063727">
              <w:rPr>
                <w:rFonts w:hint="eastAsia"/>
                <w:sz w:val="20"/>
                <w:szCs w:val="21"/>
              </w:rPr>
              <w:t>日</w:t>
            </w:r>
            <w:r w:rsidRPr="00063727">
              <w:rPr>
                <w:rFonts w:hint="eastAsia"/>
                <w:sz w:val="20"/>
                <w:szCs w:val="21"/>
              </w:rPr>
              <w:t>(</w:t>
            </w:r>
            <w:r w:rsidRPr="00063727">
              <w:rPr>
                <w:rFonts w:hint="eastAsia"/>
                <w:sz w:val="20"/>
                <w:szCs w:val="21"/>
              </w:rPr>
              <w:t>四</w:t>
            </w:r>
            <w:r w:rsidRPr="00063727">
              <w:rPr>
                <w:rFonts w:hint="eastAsia"/>
                <w:sz w:val="20"/>
                <w:szCs w:val="21"/>
              </w:rPr>
              <w:t>)</w:t>
            </w:r>
          </w:p>
        </w:tc>
        <w:tc>
          <w:tcPr>
            <w:tcW w:w="0" w:type="auto"/>
            <w:tcBorders>
              <w:top w:val="single" w:sz="4" w:space="0" w:color="auto"/>
              <w:left w:val="single" w:sz="4" w:space="0" w:color="auto"/>
              <w:bottom w:val="double" w:sz="4" w:space="0" w:color="auto"/>
              <w:right w:val="single" w:sz="4" w:space="0" w:color="auto"/>
            </w:tcBorders>
          </w:tcPr>
          <w:p w:rsidR="00B81CFA" w:rsidRPr="00063727" w:rsidRDefault="00063727" w:rsidP="00063727">
            <w:pPr>
              <w:ind w:left="-57" w:right="-57"/>
              <w:jc w:val="center"/>
              <w:rPr>
                <w:sz w:val="20"/>
                <w:szCs w:val="21"/>
              </w:rPr>
            </w:pPr>
            <w:r w:rsidRPr="00063727">
              <w:rPr>
                <w:sz w:val="20"/>
                <w:szCs w:val="21"/>
              </w:rPr>
              <w:t>1</w:t>
            </w:r>
            <w:r w:rsidRPr="00063727">
              <w:rPr>
                <w:rFonts w:hint="eastAsia"/>
                <w:sz w:val="20"/>
                <w:szCs w:val="21"/>
              </w:rPr>
              <w:t>月</w:t>
            </w:r>
            <w:r w:rsidRPr="00063727">
              <w:rPr>
                <w:sz w:val="20"/>
                <w:szCs w:val="21"/>
              </w:rPr>
              <w:t>5</w:t>
            </w:r>
            <w:r w:rsidRPr="00063727">
              <w:rPr>
                <w:rFonts w:hint="eastAsia"/>
                <w:sz w:val="20"/>
                <w:szCs w:val="21"/>
              </w:rPr>
              <w:t>日</w:t>
            </w:r>
            <w:r w:rsidRPr="00063727">
              <w:rPr>
                <w:rFonts w:hint="eastAsia"/>
                <w:sz w:val="20"/>
                <w:szCs w:val="21"/>
              </w:rPr>
              <w:t>(</w:t>
            </w:r>
            <w:r w:rsidRPr="00063727">
              <w:rPr>
                <w:rFonts w:hint="eastAsia"/>
                <w:sz w:val="20"/>
                <w:szCs w:val="21"/>
              </w:rPr>
              <w:t>五</w:t>
            </w:r>
            <w:r w:rsidRPr="00063727">
              <w:rPr>
                <w:rFonts w:hint="eastAsia"/>
                <w:sz w:val="20"/>
                <w:szCs w:val="21"/>
              </w:rPr>
              <w:t>)</w:t>
            </w:r>
          </w:p>
        </w:tc>
        <w:tc>
          <w:tcPr>
            <w:tcW w:w="1334" w:type="dxa"/>
            <w:tcBorders>
              <w:top w:val="single" w:sz="4" w:space="0" w:color="auto"/>
              <w:left w:val="single" w:sz="4" w:space="0" w:color="auto"/>
              <w:bottom w:val="double" w:sz="4" w:space="0" w:color="auto"/>
              <w:right w:val="single" w:sz="4" w:space="0" w:color="auto"/>
            </w:tcBorders>
          </w:tcPr>
          <w:p w:rsidR="00B81CFA" w:rsidRPr="00063727" w:rsidRDefault="00063727" w:rsidP="00063727">
            <w:pPr>
              <w:ind w:left="-57" w:right="-57"/>
              <w:jc w:val="center"/>
              <w:rPr>
                <w:sz w:val="20"/>
                <w:szCs w:val="21"/>
              </w:rPr>
            </w:pPr>
            <w:r w:rsidRPr="00063727">
              <w:rPr>
                <w:sz w:val="20"/>
                <w:szCs w:val="21"/>
              </w:rPr>
              <w:t>1</w:t>
            </w:r>
            <w:r w:rsidRPr="00063727">
              <w:rPr>
                <w:rFonts w:hint="eastAsia"/>
                <w:sz w:val="20"/>
                <w:szCs w:val="21"/>
              </w:rPr>
              <w:t>月</w:t>
            </w:r>
            <w:r w:rsidRPr="00063727">
              <w:rPr>
                <w:sz w:val="20"/>
                <w:szCs w:val="21"/>
              </w:rPr>
              <w:t>6</w:t>
            </w:r>
            <w:r w:rsidRPr="00063727">
              <w:rPr>
                <w:rFonts w:hint="eastAsia"/>
                <w:sz w:val="20"/>
                <w:szCs w:val="21"/>
              </w:rPr>
              <w:t>日</w:t>
            </w:r>
            <w:r w:rsidRPr="00063727">
              <w:rPr>
                <w:rFonts w:hint="eastAsia"/>
                <w:sz w:val="20"/>
                <w:szCs w:val="21"/>
              </w:rPr>
              <w:t>(</w:t>
            </w:r>
            <w:r w:rsidRPr="00063727">
              <w:rPr>
                <w:rFonts w:hint="eastAsia"/>
                <w:sz w:val="20"/>
                <w:szCs w:val="21"/>
              </w:rPr>
              <w:t>六</w:t>
            </w:r>
            <w:r w:rsidRPr="00063727">
              <w:rPr>
                <w:rFonts w:hint="eastAsia"/>
                <w:sz w:val="20"/>
                <w:szCs w:val="21"/>
              </w:rPr>
              <w:t>)</w:t>
            </w:r>
          </w:p>
        </w:tc>
        <w:tc>
          <w:tcPr>
            <w:tcW w:w="1402" w:type="dxa"/>
            <w:tcBorders>
              <w:top w:val="single" w:sz="4" w:space="0" w:color="auto"/>
              <w:left w:val="single" w:sz="4" w:space="0" w:color="auto"/>
              <w:bottom w:val="double" w:sz="4" w:space="0" w:color="auto"/>
              <w:right w:val="single" w:sz="4" w:space="0" w:color="auto"/>
            </w:tcBorders>
          </w:tcPr>
          <w:p w:rsidR="00B81CFA" w:rsidRPr="00063727" w:rsidRDefault="00063727" w:rsidP="00063727">
            <w:pPr>
              <w:ind w:left="-57" w:right="-57"/>
              <w:jc w:val="center"/>
              <w:rPr>
                <w:sz w:val="20"/>
                <w:szCs w:val="21"/>
              </w:rPr>
            </w:pPr>
            <w:r w:rsidRPr="00063727">
              <w:rPr>
                <w:sz w:val="20"/>
                <w:szCs w:val="21"/>
              </w:rPr>
              <w:t>1</w:t>
            </w:r>
            <w:r w:rsidRPr="00063727">
              <w:rPr>
                <w:rFonts w:hint="eastAsia"/>
                <w:sz w:val="20"/>
                <w:szCs w:val="21"/>
              </w:rPr>
              <w:t>月</w:t>
            </w:r>
            <w:r w:rsidRPr="00063727">
              <w:rPr>
                <w:sz w:val="20"/>
                <w:szCs w:val="21"/>
              </w:rPr>
              <w:t>7</w:t>
            </w:r>
            <w:r w:rsidRPr="00063727">
              <w:rPr>
                <w:rFonts w:hint="eastAsia"/>
                <w:sz w:val="20"/>
                <w:szCs w:val="21"/>
              </w:rPr>
              <w:t>日</w:t>
            </w:r>
            <w:r w:rsidRPr="00063727">
              <w:rPr>
                <w:rFonts w:hint="eastAsia"/>
                <w:sz w:val="20"/>
                <w:szCs w:val="21"/>
              </w:rPr>
              <w:t>(</w:t>
            </w:r>
            <w:r w:rsidRPr="00063727">
              <w:rPr>
                <w:rFonts w:hint="eastAsia"/>
                <w:sz w:val="20"/>
                <w:szCs w:val="21"/>
              </w:rPr>
              <w:t>日</w:t>
            </w:r>
            <w:r w:rsidRPr="00063727">
              <w:rPr>
                <w:rFonts w:hint="eastAsia"/>
                <w:sz w:val="20"/>
                <w:szCs w:val="21"/>
              </w:rPr>
              <w:t>)</w:t>
            </w:r>
          </w:p>
        </w:tc>
      </w:tr>
      <w:tr w:rsidR="00063727" w:rsidRPr="00063727" w:rsidTr="00063727">
        <w:trPr>
          <w:cantSplit/>
          <w:trHeight w:val="20"/>
          <w:jc w:val="center"/>
        </w:trPr>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bookmarkStart w:id="49" w:name="OLE_LINK48" w:colFirst="5" w:colLast="5"/>
            <w:bookmarkStart w:id="50" w:name="OLE_LINK47" w:colFirst="1" w:colLast="1"/>
            <w:r w:rsidRPr="00063727">
              <w:rPr>
                <w:rFonts w:hint="eastAsia"/>
                <w:sz w:val="20"/>
                <w:szCs w:val="21"/>
              </w:rPr>
              <w:t>上午</w:t>
            </w:r>
          </w:p>
          <w:p w:rsidR="00070ADD" w:rsidRPr="00063727" w:rsidRDefault="00070ADD" w:rsidP="00366CC3">
            <w:pPr>
              <w:jc w:val="center"/>
              <w:rPr>
                <w:sz w:val="20"/>
                <w:szCs w:val="21"/>
              </w:rPr>
            </w:pPr>
            <w:r w:rsidRPr="00063727">
              <w:rPr>
                <w:rFonts w:hint="eastAsia"/>
                <w:sz w:val="20"/>
                <w:szCs w:val="21"/>
              </w:rPr>
              <w:t>8:30-12:00</w:t>
            </w: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企业家法：创业、守成与传承</w:t>
            </w:r>
          </w:p>
          <w:p w:rsidR="00070ADD" w:rsidRPr="00063727" w:rsidRDefault="00070ADD" w:rsidP="00366CC3">
            <w:pPr>
              <w:jc w:val="center"/>
              <w:rPr>
                <w:sz w:val="20"/>
                <w:szCs w:val="21"/>
              </w:rPr>
            </w:pPr>
            <w:r w:rsidRPr="00063727">
              <w:rPr>
                <w:rFonts w:hint="eastAsia"/>
                <w:sz w:val="20"/>
                <w:szCs w:val="21"/>
              </w:rPr>
              <w:t>陈汉</w:t>
            </w:r>
            <w:r w:rsidRPr="00063727">
              <w:rPr>
                <w:rFonts w:hint="eastAsia"/>
                <w:sz w:val="2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企业家法：创业、守成与传承</w:t>
            </w:r>
          </w:p>
          <w:p w:rsidR="00070ADD" w:rsidRPr="00063727" w:rsidRDefault="00070ADD" w:rsidP="00366CC3">
            <w:pPr>
              <w:jc w:val="center"/>
              <w:rPr>
                <w:sz w:val="20"/>
                <w:szCs w:val="21"/>
              </w:rPr>
            </w:pPr>
            <w:r w:rsidRPr="00063727">
              <w:rPr>
                <w:rFonts w:hint="eastAsia"/>
                <w:sz w:val="20"/>
                <w:szCs w:val="21"/>
              </w:rPr>
              <w:t>陈汉</w:t>
            </w:r>
            <w:r w:rsidRPr="00063727">
              <w:rPr>
                <w:rFonts w:hint="eastAsia"/>
                <w:sz w:val="20"/>
                <w:szCs w:val="21"/>
              </w:rPr>
              <w:t xml:space="preserve"> </w:t>
            </w:r>
          </w:p>
        </w:tc>
        <w:tc>
          <w:tcPr>
            <w:tcW w:w="1362" w:type="dxa"/>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商务统计</w:t>
            </w:r>
          </w:p>
          <w:p w:rsidR="00070ADD" w:rsidRPr="00063727" w:rsidRDefault="00070ADD" w:rsidP="00366CC3">
            <w:pPr>
              <w:jc w:val="center"/>
              <w:rPr>
                <w:sz w:val="20"/>
                <w:szCs w:val="21"/>
              </w:rPr>
            </w:pPr>
            <w:r w:rsidRPr="00063727">
              <w:rPr>
                <w:rFonts w:hint="eastAsia"/>
                <w:sz w:val="20"/>
                <w:szCs w:val="21"/>
              </w:rPr>
              <w:t>张巍</w:t>
            </w: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企业家法：创业、守成与传承</w:t>
            </w:r>
          </w:p>
          <w:p w:rsidR="00070ADD" w:rsidRPr="00063727" w:rsidRDefault="00070ADD" w:rsidP="00366CC3">
            <w:pPr>
              <w:jc w:val="center"/>
              <w:rPr>
                <w:sz w:val="20"/>
                <w:szCs w:val="21"/>
              </w:rPr>
            </w:pPr>
            <w:r w:rsidRPr="00063727">
              <w:rPr>
                <w:rFonts w:hint="eastAsia"/>
                <w:sz w:val="20"/>
                <w:szCs w:val="21"/>
              </w:rPr>
              <w:t>李爱君</w:t>
            </w: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社会主义经济理论与实践</w:t>
            </w:r>
          </w:p>
          <w:p w:rsidR="00070ADD" w:rsidRPr="00063727" w:rsidRDefault="00070ADD" w:rsidP="00366CC3">
            <w:pPr>
              <w:jc w:val="center"/>
              <w:rPr>
                <w:sz w:val="20"/>
                <w:szCs w:val="21"/>
              </w:rPr>
            </w:pPr>
            <w:r w:rsidRPr="00063727">
              <w:rPr>
                <w:rFonts w:hint="eastAsia"/>
                <w:sz w:val="20"/>
                <w:szCs w:val="21"/>
              </w:rPr>
              <w:t>黄立君等</w:t>
            </w: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社会主义经济理论与实践</w:t>
            </w:r>
          </w:p>
          <w:p w:rsidR="00070ADD" w:rsidRPr="00063727" w:rsidRDefault="00070ADD" w:rsidP="00366CC3">
            <w:pPr>
              <w:jc w:val="center"/>
              <w:rPr>
                <w:sz w:val="20"/>
                <w:szCs w:val="21"/>
              </w:rPr>
            </w:pPr>
            <w:r w:rsidRPr="00063727">
              <w:rPr>
                <w:rFonts w:hint="eastAsia"/>
                <w:sz w:val="20"/>
                <w:szCs w:val="21"/>
              </w:rPr>
              <w:t>黄立君等</w:t>
            </w: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社会主义经济理论与实践</w:t>
            </w:r>
          </w:p>
          <w:p w:rsidR="00070ADD" w:rsidRPr="00063727" w:rsidRDefault="00070ADD" w:rsidP="00366CC3">
            <w:pPr>
              <w:jc w:val="center"/>
              <w:rPr>
                <w:sz w:val="20"/>
                <w:szCs w:val="21"/>
              </w:rPr>
            </w:pPr>
            <w:r w:rsidRPr="00063727">
              <w:rPr>
                <w:rFonts w:hint="eastAsia"/>
                <w:sz w:val="20"/>
                <w:szCs w:val="21"/>
              </w:rPr>
              <w:t>黄立君等</w:t>
            </w:r>
          </w:p>
        </w:tc>
        <w:tc>
          <w:tcPr>
            <w:tcW w:w="1334" w:type="dxa"/>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商务统计</w:t>
            </w:r>
          </w:p>
          <w:p w:rsidR="00070ADD" w:rsidRPr="00063727" w:rsidRDefault="00070ADD" w:rsidP="00366CC3">
            <w:pPr>
              <w:jc w:val="center"/>
              <w:rPr>
                <w:sz w:val="20"/>
                <w:szCs w:val="21"/>
              </w:rPr>
            </w:pPr>
            <w:r w:rsidRPr="00063727">
              <w:rPr>
                <w:rFonts w:hint="eastAsia"/>
                <w:sz w:val="20"/>
                <w:szCs w:val="21"/>
              </w:rPr>
              <w:t>张巍</w:t>
            </w:r>
          </w:p>
        </w:tc>
        <w:tc>
          <w:tcPr>
            <w:tcW w:w="1402" w:type="dxa"/>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商务统计</w:t>
            </w:r>
          </w:p>
          <w:p w:rsidR="00070ADD" w:rsidRPr="00063727" w:rsidRDefault="00070ADD" w:rsidP="00366CC3">
            <w:pPr>
              <w:jc w:val="center"/>
              <w:rPr>
                <w:sz w:val="20"/>
                <w:szCs w:val="21"/>
              </w:rPr>
            </w:pPr>
            <w:r w:rsidRPr="00063727">
              <w:rPr>
                <w:rFonts w:hint="eastAsia"/>
                <w:sz w:val="20"/>
                <w:szCs w:val="21"/>
              </w:rPr>
              <w:t>张巍</w:t>
            </w:r>
          </w:p>
        </w:tc>
      </w:tr>
      <w:tr w:rsidR="00063727" w:rsidRPr="00063727" w:rsidTr="00063727">
        <w:trPr>
          <w:cantSplit/>
          <w:trHeight w:val="20"/>
          <w:jc w:val="center"/>
        </w:trPr>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bookmarkStart w:id="51" w:name="OLE_LINK31" w:colFirst="7" w:colLast="7"/>
            <w:bookmarkEnd w:id="49"/>
            <w:bookmarkEnd w:id="50"/>
            <w:r w:rsidRPr="00063727">
              <w:rPr>
                <w:rFonts w:hint="eastAsia"/>
                <w:sz w:val="20"/>
                <w:szCs w:val="21"/>
              </w:rPr>
              <w:t>下午</w:t>
            </w:r>
          </w:p>
          <w:p w:rsidR="00070ADD" w:rsidRPr="00063727" w:rsidRDefault="00070ADD" w:rsidP="00366CC3">
            <w:pPr>
              <w:jc w:val="center"/>
              <w:rPr>
                <w:sz w:val="20"/>
                <w:szCs w:val="21"/>
              </w:rPr>
            </w:pPr>
            <w:r w:rsidRPr="00063727">
              <w:rPr>
                <w:rFonts w:hint="eastAsia"/>
                <w:sz w:val="20"/>
                <w:szCs w:val="21"/>
              </w:rPr>
              <w:t>14:00-17:30</w:t>
            </w: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企业家法：创业、守成与传承</w:t>
            </w:r>
          </w:p>
          <w:p w:rsidR="00070ADD" w:rsidRPr="00063727" w:rsidRDefault="00070ADD" w:rsidP="00366CC3">
            <w:pPr>
              <w:jc w:val="center"/>
              <w:rPr>
                <w:sz w:val="20"/>
                <w:szCs w:val="21"/>
              </w:rPr>
            </w:pPr>
            <w:r w:rsidRPr="00063727">
              <w:rPr>
                <w:rFonts w:hint="eastAsia"/>
                <w:sz w:val="20"/>
                <w:szCs w:val="21"/>
              </w:rPr>
              <w:t>陈汉</w:t>
            </w:r>
            <w:r w:rsidRPr="00063727">
              <w:rPr>
                <w:rFonts w:hint="eastAsia"/>
                <w:sz w:val="2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企业家法：创业、守成与传承</w:t>
            </w:r>
          </w:p>
          <w:p w:rsidR="00070ADD" w:rsidRPr="00063727" w:rsidRDefault="00070ADD" w:rsidP="00366CC3">
            <w:pPr>
              <w:jc w:val="center"/>
              <w:rPr>
                <w:sz w:val="20"/>
                <w:szCs w:val="21"/>
              </w:rPr>
            </w:pPr>
            <w:r w:rsidRPr="00063727">
              <w:rPr>
                <w:rFonts w:hint="eastAsia"/>
                <w:sz w:val="20"/>
                <w:szCs w:val="21"/>
              </w:rPr>
              <w:t>陈汉</w:t>
            </w:r>
            <w:r w:rsidRPr="00063727">
              <w:rPr>
                <w:rFonts w:hint="eastAsia"/>
                <w:sz w:val="20"/>
                <w:szCs w:val="21"/>
              </w:rPr>
              <w:t xml:space="preserve"> </w:t>
            </w:r>
          </w:p>
        </w:tc>
        <w:tc>
          <w:tcPr>
            <w:tcW w:w="1362" w:type="dxa"/>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商务统计</w:t>
            </w:r>
          </w:p>
          <w:p w:rsidR="00070ADD" w:rsidRPr="00063727" w:rsidRDefault="00070ADD" w:rsidP="00366CC3">
            <w:pPr>
              <w:jc w:val="center"/>
              <w:rPr>
                <w:sz w:val="20"/>
                <w:szCs w:val="21"/>
              </w:rPr>
            </w:pPr>
            <w:r w:rsidRPr="00063727">
              <w:rPr>
                <w:rFonts w:hint="eastAsia"/>
                <w:sz w:val="20"/>
                <w:szCs w:val="21"/>
              </w:rPr>
              <w:t>张巍</w:t>
            </w: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企业家法：创业、守成与传承</w:t>
            </w:r>
          </w:p>
          <w:p w:rsidR="00070ADD" w:rsidRPr="00063727" w:rsidRDefault="00070ADD" w:rsidP="00366CC3">
            <w:pPr>
              <w:jc w:val="center"/>
              <w:rPr>
                <w:sz w:val="20"/>
                <w:szCs w:val="21"/>
              </w:rPr>
            </w:pPr>
            <w:r w:rsidRPr="00063727">
              <w:rPr>
                <w:rFonts w:hint="eastAsia"/>
                <w:sz w:val="20"/>
                <w:szCs w:val="21"/>
              </w:rPr>
              <w:t>李爱君</w:t>
            </w: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社会主义经济理论与实践</w:t>
            </w:r>
          </w:p>
          <w:p w:rsidR="00070ADD" w:rsidRPr="00063727" w:rsidRDefault="00070ADD" w:rsidP="00366CC3">
            <w:pPr>
              <w:jc w:val="center"/>
              <w:rPr>
                <w:sz w:val="20"/>
                <w:szCs w:val="21"/>
              </w:rPr>
            </w:pPr>
            <w:r w:rsidRPr="00063727">
              <w:rPr>
                <w:rFonts w:hint="eastAsia"/>
                <w:sz w:val="20"/>
                <w:szCs w:val="21"/>
              </w:rPr>
              <w:t>黄立君等</w:t>
            </w: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社会主义经济理论与实践</w:t>
            </w:r>
          </w:p>
          <w:p w:rsidR="00070ADD" w:rsidRPr="00063727" w:rsidRDefault="00070ADD" w:rsidP="00366CC3">
            <w:pPr>
              <w:jc w:val="center"/>
              <w:rPr>
                <w:sz w:val="20"/>
                <w:szCs w:val="21"/>
              </w:rPr>
            </w:pPr>
            <w:r w:rsidRPr="00063727">
              <w:rPr>
                <w:rFonts w:hint="eastAsia"/>
                <w:sz w:val="20"/>
                <w:szCs w:val="21"/>
              </w:rPr>
              <w:t>黄立君等</w:t>
            </w: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社会主义经济理论与实践</w:t>
            </w:r>
          </w:p>
          <w:p w:rsidR="00070ADD" w:rsidRPr="00063727" w:rsidRDefault="00070ADD" w:rsidP="00366CC3">
            <w:pPr>
              <w:jc w:val="center"/>
              <w:rPr>
                <w:sz w:val="20"/>
                <w:szCs w:val="21"/>
              </w:rPr>
            </w:pPr>
            <w:r w:rsidRPr="00063727">
              <w:rPr>
                <w:rFonts w:hint="eastAsia"/>
                <w:sz w:val="20"/>
                <w:szCs w:val="21"/>
              </w:rPr>
              <w:t>黄立君等</w:t>
            </w:r>
          </w:p>
        </w:tc>
        <w:tc>
          <w:tcPr>
            <w:tcW w:w="1334" w:type="dxa"/>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商务统计</w:t>
            </w:r>
          </w:p>
          <w:p w:rsidR="00070ADD" w:rsidRPr="00063727" w:rsidRDefault="00070ADD" w:rsidP="00366CC3">
            <w:pPr>
              <w:jc w:val="center"/>
              <w:rPr>
                <w:sz w:val="20"/>
                <w:szCs w:val="21"/>
              </w:rPr>
            </w:pPr>
            <w:r w:rsidRPr="00063727">
              <w:rPr>
                <w:rFonts w:hint="eastAsia"/>
                <w:sz w:val="20"/>
                <w:szCs w:val="21"/>
              </w:rPr>
              <w:t>张巍</w:t>
            </w:r>
          </w:p>
        </w:tc>
        <w:tc>
          <w:tcPr>
            <w:tcW w:w="1402" w:type="dxa"/>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商务统计</w:t>
            </w:r>
          </w:p>
          <w:p w:rsidR="00070ADD" w:rsidRPr="00063727" w:rsidRDefault="00070ADD" w:rsidP="00366CC3">
            <w:pPr>
              <w:jc w:val="center"/>
              <w:rPr>
                <w:sz w:val="20"/>
                <w:szCs w:val="21"/>
              </w:rPr>
            </w:pPr>
            <w:r w:rsidRPr="00063727">
              <w:rPr>
                <w:rFonts w:hint="eastAsia"/>
                <w:sz w:val="20"/>
                <w:szCs w:val="21"/>
              </w:rPr>
              <w:t>张巍</w:t>
            </w:r>
          </w:p>
        </w:tc>
      </w:tr>
      <w:bookmarkEnd w:id="51"/>
      <w:tr w:rsidR="00063727" w:rsidRPr="00063727" w:rsidTr="00063727">
        <w:trPr>
          <w:cantSplit/>
          <w:trHeight w:val="20"/>
          <w:jc w:val="center"/>
        </w:trPr>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lastRenderedPageBreak/>
              <w:t>18:30-22:00</w:t>
            </w: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企业家法：创业、守成与传承</w:t>
            </w:r>
          </w:p>
          <w:p w:rsidR="00070ADD" w:rsidRPr="00063727" w:rsidRDefault="00070ADD" w:rsidP="00366CC3">
            <w:pPr>
              <w:jc w:val="center"/>
              <w:rPr>
                <w:sz w:val="20"/>
                <w:szCs w:val="21"/>
              </w:rPr>
            </w:pPr>
            <w:r w:rsidRPr="00063727">
              <w:rPr>
                <w:rFonts w:hint="eastAsia"/>
                <w:sz w:val="20"/>
                <w:szCs w:val="21"/>
              </w:rPr>
              <w:t>陈汉</w:t>
            </w:r>
            <w:r w:rsidRPr="00063727">
              <w:rPr>
                <w:rFonts w:hint="eastAsia"/>
                <w:sz w:val="2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企业家法：创业、守成与传承</w:t>
            </w:r>
          </w:p>
          <w:p w:rsidR="00070ADD" w:rsidRPr="00063727" w:rsidRDefault="00070ADD" w:rsidP="00366CC3">
            <w:pPr>
              <w:jc w:val="center"/>
              <w:rPr>
                <w:sz w:val="20"/>
                <w:szCs w:val="21"/>
              </w:rPr>
            </w:pPr>
            <w:r w:rsidRPr="00063727">
              <w:rPr>
                <w:rFonts w:hint="eastAsia"/>
                <w:sz w:val="20"/>
                <w:szCs w:val="21"/>
              </w:rPr>
              <w:t>陈汉</w:t>
            </w:r>
            <w:r w:rsidRPr="00063727">
              <w:rPr>
                <w:rFonts w:hint="eastAsia"/>
                <w:sz w:val="20"/>
                <w:szCs w:val="21"/>
              </w:rPr>
              <w:t xml:space="preserve"> </w:t>
            </w:r>
          </w:p>
        </w:tc>
        <w:tc>
          <w:tcPr>
            <w:tcW w:w="1362" w:type="dxa"/>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社会主义经济理论与实践</w:t>
            </w:r>
          </w:p>
          <w:p w:rsidR="00070ADD" w:rsidRPr="00063727" w:rsidRDefault="00070ADD" w:rsidP="00366CC3">
            <w:pPr>
              <w:jc w:val="center"/>
              <w:rPr>
                <w:sz w:val="20"/>
                <w:szCs w:val="21"/>
              </w:rPr>
            </w:pPr>
            <w:r w:rsidRPr="00063727">
              <w:rPr>
                <w:rFonts w:hint="eastAsia"/>
                <w:sz w:val="20"/>
                <w:szCs w:val="21"/>
              </w:rPr>
              <w:t>黄立君等</w:t>
            </w: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社会主义经济理论与实践</w:t>
            </w:r>
          </w:p>
          <w:p w:rsidR="00070ADD" w:rsidRPr="00063727" w:rsidRDefault="00070ADD" w:rsidP="00366CC3">
            <w:pPr>
              <w:jc w:val="center"/>
              <w:rPr>
                <w:sz w:val="20"/>
                <w:szCs w:val="21"/>
              </w:rPr>
            </w:pPr>
            <w:r w:rsidRPr="00063727">
              <w:rPr>
                <w:rFonts w:hint="eastAsia"/>
                <w:sz w:val="20"/>
                <w:szCs w:val="21"/>
              </w:rPr>
              <w:t>黄立君等</w:t>
            </w:r>
          </w:p>
        </w:tc>
        <w:tc>
          <w:tcPr>
            <w:tcW w:w="0" w:type="auto"/>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商务统计</w:t>
            </w:r>
          </w:p>
          <w:p w:rsidR="00070ADD" w:rsidRPr="00063727" w:rsidRDefault="00070ADD" w:rsidP="00366CC3">
            <w:pPr>
              <w:jc w:val="center"/>
              <w:rPr>
                <w:sz w:val="20"/>
                <w:szCs w:val="21"/>
              </w:rPr>
            </w:pPr>
            <w:r w:rsidRPr="00063727">
              <w:rPr>
                <w:rFonts w:hint="eastAsia"/>
                <w:sz w:val="20"/>
                <w:szCs w:val="21"/>
              </w:rPr>
              <w:t>张巍</w:t>
            </w:r>
          </w:p>
        </w:tc>
        <w:tc>
          <w:tcPr>
            <w:tcW w:w="1334" w:type="dxa"/>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r w:rsidRPr="00063727">
              <w:rPr>
                <w:rFonts w:hint="eastAsia"/>
                <w:sz w:val="20"/>
                <w:szCs w:val="21"/>
              </w:rPr>
              <w:t>商务统计</w:t>
            </w:r>
          </w:p>
          <w:p w:rsidR="00070ADD" w:rsidRPr="00063727" w:rsidRDefault="00070ADD" w:rsidP="00366CC3">
            <w:pPr>
              <w:jc w:val="center"/>
              <w:rPr>
                <w:sz w:val="20"/>
                <w:szCs w:val="21"/>
              </w:rPr>
            </w:pPr>
            <w:r w:rsidRPr="00063727">
              <w:rPr>
                <w:rFonts w:hint="eastAsia"/>
                <w:sz w:val="20"/>
                <w:szCs w:val="21"/>
              </w:rPr>
              <w:t>张巍</w:t>
            </w:r>
          </w:p>
        </w:tc>
        <w:tc>
          <w:tcPr>
            <w:tcW w:w="1402" w:type="dxa"/>
            <w:tcBorders>
              <w:top w:val="single" w:sz="4" w:space="0" w:color="auto"/>
              <w:left w:val="single" w:sz="4" w:space="0" w:color="auto"/>
              <w:bottom w:val="single" w:sz="4" w:space="0" w:color="auto"/>
              <w:right w:val="single" w:sz="4" w:space="0" w:color="auto"/>
            </w:tcBorders>
          </w:tcPr>
          <w:p w:rsidR="00070ADD" w:rsidRPr="00063727" w:rsidRDefault="00070ADD" w:rsidP="00366CC3">
            <w:pPr>
              <w:jc w:val="center"/>
              <w:rPr>
                <w:sz w:val="20"/>
                <w:szCs w:val="21"/>
              </w:rPr>
            </w:pPr>
          </w:p>
        </w:tc>
      </w:tr>
    </w:tbl>
    <w:p w:rsidR="00427441" w:rsidRPr="00EC253E" w:rsidRDefault="00427441">
      <w:pPr>
        <w:rPr>
          <w:sz w:val="24"/>
        </w:rPr>
      </w:pPr>
    </w:p>
    <w:p w:rsidR="00D9111D" w:rsidRPr="00EC253E" w:rsidRDefault="00D9111D">
      <w:pPr>
        <w:rPr>
          <w:sz w:val="24"/>
        </w:rPr>
      </w:pPr>
    </w:p>
    <w:p w:rsidR="00D9111D" w:rsidRPr="00EC253E" w:rsidRDefault="00D9111D">
      <w:pPr>
        <w:rPr>
          <w:sz w:val="24"/>
        </w:rPr>
      </w:pPr>
    </w:p>
    <w:p w:rsidR="00E055C3" w:rsidRDefault="00E055C3">
      <w:pPr>
        <w:rPr>
          <w:sz w:val="24"/>
        </w:rPr>
      </w:pPr>
    </w:p>
    <w:p w:rsidR="007A168A" w:rsidRDefault="007A168A">
      <w:pPr>
        <w:rPr>
          <w:sz w:val="24"/>
        </w:rPr>
      </w:pPr>
    </w:p>
    <w:p w:rsidR="007A168A" w:rsidRDefault="007A168A">
      <w:pPr>
        <w:rPr>
          <w:sz w:val="24"/>
        </w:rPr>
      </w:pPr>
    </w:p>
    <w:p w:rsidR="007A168A" w:rsidRDefault="007A168A">
      <w:pPr>
        <w:rPr>
          <w:sz w:val="24"/>
        </w:rPr>
      </w:pPr>
    </w:p>
    <w:p w:rsidR="0065255E" w:rsidRDefault="0065255E">
      <w:pPr>
        <w:rPr>
          <w:sz w:val="24"/>
        </w:rPr>
      </w:pPr>
    </w:p>
    <w:p w:rsidR="0065255E" w:rsidRDefault="0065255E">
      <w:pPr>
        <w:rPr>
          <w:sz w:val="24"/>
        </w:rPr>
      </w:pPr>
    </w:p>
    <w:p w:rsidR="0065255E" w:rsidRDefault="0065255E">
      <w:pPr>
        <w:rPr>
          <w:sz w:val="24"/>
        </w:rPr>
      </w:pPr>
    </w:p>
    <w:p w:rsidR="0065255E" w:rsidRDefault="0065255E">
      <w:pPr>
        <w:rPr>
          <w:sz w:val="24"/>
        </w:rPr>
      </w:pPr>
    </w:p>
    <w:p w:rsidR="007A168A" w:rsidRPr="00EC253E" w:rsidRDefault="007A168A">
      <w:pPr>
        <w:rPr>
          <w:sz w:val="24"/>
        </w:rPr>
      </w:pPr>
    </w:p>
    <w:p w:rsidR="00E055C3" w:rsidRPr="00EC253E" w:rsidRDefault="00E055C3">
      <w:pPr>
        <w:rPr>
          <w:sz w:val="24"/>
        </w:rPr>
      </w:pPr>
    </w:p>
    <w:p w:rsidR="00E055C3" w:rsidRPr="00EC253E" w:rsidRDefault="00E055C3">
      <w:pPr>
        <w:rPr>
          <w:sz w:val="24"/>
        </w:rPr>
      </w:pPr>
    </w:p>
    <w:p w:rsidR="00E055C3" w:rsidRPr="00EC253E" w:rsidRDefault="00E055C3">
      <w:pPr>
        <w:rPr>
          <w:sz w:val="24"/>
        </w:rPr>
      </w:pPr>
    </w:p>
    <w:p w:rsidR="00E055C3" w:rsidRPr="00EC253E" w:rsidRDefault="00E055C3">
      <w:pPr>
        <w:rPr>
          <w:sz w:val="24"/>
        </w:rPr>
      </w:pPr>
    </w:p>
    <w:p w:rsidR="00063727" w:rsidRDefault="00063727">
      <w:pPr>
        <w:widowControl/>
        <w:jc w:val="left"/>
        <w:rPr>
          <w:rFonts w:ascii="黑体" w:eastAsia="黑体"/>
          <w:sz w:val="24"/>
          <w:u w:val="single"/>
        </w:rPr>
      </w:pPr>
      <w:r>
        <w:rPr>
          <w:rFonts w:ascii="黑体" w:eastAsia="黑体"/>
          <w:sz w:val="24"/>
          <w:u w:val="single"/>
        </w:rPr>
        <w:br w:type="page"/>
      </w:r>
    </w:p>
    <w:p w:rsidR="00D9111D" w:rsidRPr="00EC253E" w:rsidRDefault="00D9111D" w:rsidP="00D9111D">
      <w:pPr>
        <w:spacing w:line="400" w:lineRule="exact"/>
        <w:jc w:val="center"/>
        <w:rPr>
          <w:rFonts w:ascii="黑体" w:eastAsia="黑体"/>
          <w:sz w:val="24"/>
        </w:rPr>
      </w:pPr>
      <w:r w:rsidRPr="00EC253E">
        <w:rPr>
          <w:rFonts w:ascii="黑体" w:eastAsia="黑体" w:hint="eastAsia"/>
          <w:sz w:val="24"/>
          <w:u w:val="single"/>
        </w:rPr>
        <w:lastRenderedPageBreak/>
        <w:t xml:space="preserve">MBA  </w:t>
      </w:r>
      <w:r w:rsidRPr="00EC253E">
        <w:rPr>
          <w:rFonts w:ascii="黑体" w:eastAsia="黑体" w:hint="eastAsia"/>
          <w:sz w:val="24"/>
        </w:rPr>
        <w:t xml:space="preserve">专业硕士生  2016集中班                   2017—2018学年第一学期课程表    </w:t>
      </w:r>
    </w:p>
    <w:p w:rsidR="00D9111D" w:rsidRPr="00EC253E" w:rsidRDefault="00D9111D" w:rsidP="00D9111D">
      <w:pPr>
        <w:spacing w:line="400" w:lineRule="exact"/>
        <w:jc w:val="center"/>
        <w:rPr>
          <w:rFonts w:ascii="宋体" w:hAnsi="宋体"/>
          <w:sz w:val="24"/>
          <w:u w:val="single"/>
        </w:rPr>
      </w:pPr>
      <w:r w:rsidRPr="00EC253E">
        <w:rPr>
          <w:rFonts w:ascii="宋体" w:hAnsi="宋体" w:hint="eastAsia"/>
          <w:sz w:val="24"/>
        </w:rPr>
        <w:t xml:space="preserve">2016级第三学期    教室 </w:t>
      </w:r>
      <w:r w:rsidR="008916BB">
        <w:rPr>
          <w:rFonts w:ascii="宋体" w:hAnsi="宋体" w:hint="eastAsia"/>
          <w:sz w:val="24"/>
        </w:rPr>
        <w:t>407</w:t>
      </w:r>
      <w:r w:rsidRPr="00EC253E">
        <w:rPr>
          <w:rFonts w:ascii="宋体" w:hAnsi="宋体" w:hint="eastAsia"/>
          <w:sz w:val="24"/>
        </w:rPr>
        <w:t xml:space="preserve">   </w:t>
      </w:r>
    </w:p>
    <w:tbl>
      <w:tblPr>
        <w:tblW w:w="15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554"/>
        <w:gridCol w:w="1606"/>
        <w:gridCol w:w="1580"/>
        <w:gridCol w:w="1815"/>
        <w:gridCol w:w="1479"/>
        <w:gridCol w:w="1701"/>
        <w:gridCol w:w="1640"/>
        <w:gridCol w:w="1691"/>
        <w:gridCol w:w="1588"/>
      </w:tblGrid>
      <w:tr w:rsidR="00D9111D" w:rsidRPr="00EC253E" w:rsidTr="00063727">
        <w:trPr>
          <w:trHeight w:val="182"/>
          <w:jc w:val="center"/>
        </w:trPr>
        <w:tc>
          <w:tcPr>
            <w:tcW w:w="1335" w:type="dxa"/>
          </w:tcPr>
          <w:p w:rsidR="00D9111D" w:rsidRPr="00366CC3" w:rsidRDefault="00D9111D" w:rsidP="00366CC3">
            <w:pPr>
              <w:jc w:val="center"/>
            </w:pPr>
            <w:r w:rsidRPr="00366CC3">
              <w:rPr>
                <w:rFonts w:hint="eastAsia"/>
              </w:rPr>
              <w:t>时间</w:t>
            </w:r>
            <w:r w:rsidRPr="00366CC3">
              <w:rPr>
                <w:rFonts w:hint="eastAsia"/>
              </w:rPr>
              <w:t>/</w:t>
            </w:r>
            <w:r w:rsidRPr="00366CC3">
              <w:rPr>
                <w:rFonts w:hint="eastAsia"/>
              </w:rPr>
              <w:t>节次</w:t>
            </w:r>
          </w:p>
        </w:tc>
        <w:tc>
          <w:tcPr>
            <w:tcW w:w="1554" w:type="dxa"/>
            <w:tcBorders>
              <w:bottom w:val="single" w:sz="4" w:space="0" w:color="auto"/>
            </w:tcBorders>
          </w:tcPr>
          <w:p w:rsidR="00D9111D" w:rsidRPr="00366CC3" w:rsidRDefault="00D9111D" w:rsidP="00366CC3">
            <w:pPr>
              <w:jc w:val="center"/>
            </w:pPr>
            <w:r w:rsidRPr="00366CC3">
              <w:rPr>
                <w:rFonts w:hint="eastAsia"/>
              </w:rPr>
              <w:t>9</w:t>
            </w:r>
            <w:r w:rsidRPr="00366CC3">
              <w:rPr>
                <w:rFonts w:hint="eastAsia"/>
              </w:rPr>
              <w:t>月</w:t>
            </w:r>
            <w:r w:rsidRPr="00366CC3">
              <w:rPr>
                <w:rFonts w:hint="eastAsia"/>
              </w:rPr>
              <w:t>30</w:t>
            </w:r>
            <w:r w:rsidRPr="00366CC3">
              <w:rPr>
                <w:rFonts w:hint="eastAsia"/>
              </w:rPr>
              <w:t>日（六）</w:t>
            </w:r>
          </w:p>
        </w:tc>
        <w:tc>
          <w:tcPr>
            <w:tcW w:w="1606" w:type="dxa"/>
            <w:tcBorders>
              <w:bottom w:val="single" w:sz="4" w:space="0" w:color="auto"/>
            </w:tcBorders>
          </w:tcPr>
          <w:p w:rsidR="00D9111D" w:rsidRPr="00366CC3" w:rsidRDefault="00D9111D" w:rsidP="00366CC3">
            <w:pPr>
              <w:jc w:val="center"/>
            </w:pPr>
            <w:r w:rsidRPr="00366CC3">
              <w:rPr>
                <w:rFonts w:hint="eastAsia"/>
              </w:rPr>
              <w:t>10</w:t>
            </w:r>
            <w:r w:rsidRPr="00366CC3">
              <w:rPr>
                <w:rFonts w:hint="eastAsia"/>
              </w:rPr>
              <w:t>月</w:t>
            </w:r>
            <w:r w:rsidRPr="00366CC3">
              <w:rPr>
                <w:rFonts w:hint="eastAsia"/>
              </w:rPr>
              <w:t>1</w:t>
            </w:r>
            <w:r w:rsidRPr="00366CC3">
              <w:rPr>
                <w:rFonts w:hint="eastAsia"/>
              </w:rPr>
              <w:t>日（日）</w:t>
            </w:r>
          </w:p>
        </w:tc>
        <w:tc>
          <w:tcPr>
            <w:tcW w:w="1580" w:type="dxa"/>
            <w:tcBorders>
              <w:bottom w:val="single" w:sz="4" w:space="0" w:color="auto"/>
            </w:tcBorders>
          </w:tcPr>
          <w:p w:rsidR="00D9111D" w:rsidRPr="00366CC3" w:rsidRDefault="00D9111D" w:rsidP="00366CC3">
            <w:pPr>
              <w:jc w:val="center"/>
            </w:pPr>
            <w:r w:rsidRPr="00366CC3">
              <w:rPr>
                <w:rFonts w:hint="eastAsia"/>
              </w:rPr>
              <w:t>10</w:t>
            </w:r>
            <w:r w:rsidRPr="00366CC3">
              <w:rPr>
                <w:rFonts w:hint="eastAsia"/>
              </w:rPr>
              <w:t>月</w:t>
            </w:r>
            <w:r w:rsidRPr="00366CC3">
              <w:rPr>
                <w:rFonts w:hint="eastAsia"/>
              </w:rPr>
              <w:t>2</w:t>
            </w:r>
            <w:r w:rsidRPr="00366CC3">
              <w:rPr>
                <w:rFonts w:hint="eastAsia"/>
              </w:rPr>
              <w:t>日（一）</w:t>
            </w:r>
          </w:p>
        </w:tc>
        <w:tc>
          <w:tcPr>
            <w:tcW w:w="1815" w:type="dxa"/>
            <w:tcBorders>
              <w:bottom w:val="single" w:sz="4" w:space="0" w:color="auto"/>
            </w:tcBorders>
          </w:tcPr>
          <w:p w:rsidR="00D9111D" w:rsidRPr="00366CC3" w:rsidRDefault="00D9111D" w:rsidP="00366CC3">
            <w:pPr>
              <w:jc w:val="center"/>
            </w:pPr>
            <w:r w:rsidRPr="00366CC3">
              <w:rPr>
                <w:rFonts w:hint="eastAsia"/>
              </w:rPr>
              <w:t>10</w:t>
            </w:r>
            <w:r w:rsidRPr="00366CC3">
              <w:rPr>
                <w:rFonts w:hint="eastAsia"/>
              </w:rPr>
              <w:t>月</w:t>
            </w:r>
            <w:r w:rsidRPr="00366CC3">
              <w:rPr>
                <w:rFonts w:hint="eastAsia"/>
              </w:rPr>
              <w:t>3</w:t>
            </w:r>
            <w:r w:rsidRPr="00366CC3">
              <w:rPr>
                <w:rFonts w:hint="eastAsia"/>
              </w:rPr>
              <w:t>日（二）</w:t>
            </w:r>
          </w:p>
        </w:tc>
        <w:tc>
          <w:tcPr>
            <w:tcW w:w="1479" w:type="dxa"/>
            <w:tcBorders>
              <w:bottom w:val="single" w:sz="4" w:space="0" w:color="auto"/>
            </w:tcBorders>
          </w:tcPr>
          <w:p w:rsidR="00D9111D" w:rsidRPr="00366CC3" w:rsidRDefault="00D9111D" w:rsidP="00366CC3">
            <w:pPr>
              <w:jc w:val="center"/>
            </w:pPr>
            <w:r w:rsidRPr="00366CC3">
              <w:rPr>
                <w:rFonts w:hint="eastAsia"/>
              </w:rPr>
              <w:t>10</w:t>
            </w:r>
            <w:r w:rsidRPr="00366CC3">
              <w:rPr>
                <w:rFonts w:hint="eastAsia"/>
              </w:rPr>
              <w:t>月</w:t>
            </w:r>
            <w:r w:rsidRPr="00366CC3">
              <w:rPr>
                <w:rFonts w:hint="eastAsia"/>
              </w:rPr>
              <w:t>4</w:t>
            </w:r>
            <w:r w:rsidRPr="00366CC3">
              <w:rPr>
                <w:rFonts w:hint="eastAsia"/>
              </w:rPr>
              <w:t>日（三）</w:t>
            </w:r>
          </w:p>
        </w:tc>
        <w:tc>
          <w:tcPr>
            <w:tcW w:w="1701" w:type="dxa"/>
            <w:tcBorders>
              <w:bottom w:val="single" w:sz="4" w:space="0" w:color="auto"/>
            </w:tcBorders>
          </w:tcPr>
          <w:p w:rsidR="00D9111D" w:rsidRPr="00366CC3" w:rsidRDefault="00D9111D" w:rsidP="00366CC3">
            <w:pPr>
              <w:jc w:val="center"/>
            </w:pPr>
            <w:r w:rsidRPr="00366CC3">
              <w:rPr>
                <w:rFonts w:hint="eastAsia"/>
              </w:rPr>
              <w:t>10</w:t>
            </w:r>
            <w:r w:rsidRPr="00366CC3">
              <w:rPr>
                <w:rFonts w:hint="eastAsia"/>
              </w:rPr>
              <w:t>月</w:t>
            </w:r>
            <w:r w:rsidRPr="00366CC3">
              <w:rPr>
                <w:rFonts w:hint="eastAsia"/>
              </w:rPr>
              <w:t>5</w:t>
            </w:r>
            <w:r w:rsidRPr="00366CC3">
              <w:rPr>
                <w:rFonts w:hint="eastAsia"/>
              </w:rPr>
              <w:t>日（四）</w:t>
            </w:r>
          </w:p>
        </w:tc>
        <w:tc>
          <w:tcPr>
            <w:tcW w:w="1640" w:type="dxa"/>
            <w:tcBorders>
              <w:bottom w:val="single" w:sz="4" w:space="0" w:color="auto"/>
            </w:tcBorders>
          </w:tcPr>
          <w:p w:rsidR="00D9111D" w:rsidRPr="00366CC3" w:rsidRDefault="00D9111D" w:rsidP="00366CC3">
            <w:pPr>
              <w:jc w:val="center"/>
            </w:pPr>
            <w:r w:rsidRPr="00366CC3">
              <w:rPr>
                <w:rFonts w:hint="eastAsia"/>
              </w:rPr>
              <w:t>10</w:t>
            </w:r>
            <w:r w:rsidRPr="00366CC3">
              <w:rPr>
                <w:rFonts w:hint="eastAsia"/>
              </w:rPr>
              <w:t>月</w:t>
            </w:r>
            <w:r w:rsidRPr="00366CC3">
              <w:rPr>
                <w:rFonts w:hint="eastAsia"/>
              </w:rPr>
              <w:t>6</w:t>
            </w:r>
            <w:r w:rsidRPr="00366CC3">
              <w:rPr>
                <w:rFonts w:hint="eastAsia"/>
              </w:rPr>
              <w:t>日（五）</w:t>
            </w:r>
          </w:p>
        </w:tc>
        <w:tc>
          <w:tcPr>
            <w:tcW w:w="1691" w:type="dxa"/>
            <w:tcBorders>
              <w:bottom w:val="single" w:sz="4" w:space="0" w:color="auto"/>
            </w:tcBorders>
          </w:tcPr>
          <w:p w:rsidR="00D9111D" w:rsidRPr="00366CC3" w:rsidRDefault="00D9111D" w:rsidP="00366CC3">
            <w:pPr>
              <w:jc w:val="center"/>
            </w:pPr>
            <w:r w:rsidRPr="00366CC3">
              <w:rPr>
                <w:rFonts w:hint="eastAsia"/>
              </w:rPr>
              <w:t>10</w:t>
            </w:r>
            <w:r w:rsidRPr="00366CC3">
              <w:rPr>
                <w:rFonts w:hint="eastAsia"/>
              </w:rPr>
              <w:t>月</w:t>
            </w:r>
            <w:r w:rsidRPr="00366CC3">
              <w:rPr>
                <w:rFonts w:hint="eastAsia"/>
              </w:rPr>
              <w:t>7</w:t>
            </w:r>
            <w:r w:rsidRPr="00366CC3">
              <w:rPr>
                <w:rFonts w:hint="eastAsia"/>
              </w:rPr>
              <w:t>日（六）</w:t>
            </w:r>
          </w:p>
        </w:tc>
        <w:tc>
          <w:tcPr>
            <w:tcW w:w="1588" w:type="dxa"/>
            <w:tcBorders>
              <w:bottom w:val="single" w:sz="4" w:space="0" w:color="auto"/>
            </w:tcBorders>
          </w:tcPr>
          <w:p w:rsidR="00D9111D" w:rsidRPr="00366CC3" w:rsidRDefault="00D9111D" w:rsidP="00366CC3">
            <w:pPr>
              <w:jc w:val="center"/>
            </w:pPr>
            <w:r w:rsidRPr="00366CC3">
              <w:rPr>
                <w:rFonts w:hint="eastAsia"/>
              </w:rPr>
              <w:t>10</w:t>
            </w:r>
            <w:r w:rsidRPr="00366CC3">
              <w:rPr>
                <w:rFonts w:hint="eastAsia"/>
              </w:rPr>
              <w:t>月</w:t>
            </w:r>
            <w:r w:rsidRPr="00366CC3">
              <w:rPr>
                <w:rFonts w:hint="eastAsia"/>
              </w:rPr>
              <w:t>8</w:t>
            </w:r>
            <w:r w:rsidRPr="00366CC3">
              <w:rPr>
                <w:rFonts w:hint="eastAsia"/>
              </w:rPr>
              <w:t>日（日）</w:t>
            </w:r>
          </w:p>
        </w:tc>
      </w:tr>
      <w:tr w:rsidR="008916BB" w:rsidRPr="008916BB" w:rsidTr="00063727">
        <w:trPr>
          <w:trHeight w:val="535"/>
          <w:jc w:val="center"/>
        </w:trPr>
        <w:tc>
          <w:tcPr>
            <w:tcW w:w="1335" w:type="dxa"/>
          </w:tcPr>
          <w:p w:rsidR="00DE4448" w:rsidRPr="00366CC3" w:rsidRDefault="00DE4448" w:rsidP="00366CC3">
            <w:pPr>
              <w:jc w:val="center"/>
            </w:pPr>
            <w:r w:rsidRPr="00366CC3">
              <w:rPr>
                <w:rFonts w:hint="eastAsia"/>
              </w:rPr>
              <w:t>上午</w:t>
            </w:r>
          </w:p>
          <w:p w:rsidR="00DE4448" w:rsidRPr="00366CC3" w:rsidRDefault="00DE4448" w:rsidP="00366CC3">
            <w:pPr>
              <w:jc w:val="center"/>
            </w:pPr>
            <w:r w:rsidRPr="00366CC3">
              <w:rPr>
                <w:rFonts w:hint="eastAsia"/>
              </w:rPr>
              <w:t>8:30-12:00</w:t>
            </w:r>
          </w:p>
        </w:tc>
        <w:tc>
          <w:tcPr>
            <w:tcW w:w="1554" w:type="dxa"/>
          </w:tcPr>
          <w:p w:rsidR="00DE4448" w:rsidRPr="00366CC3" w:rsidRDefault="00DE4448" w:rsidP="00905050">
            <w:pPr>
              <w:jc w:val="center"/>
              <w:rPr>
                <w:rFonts w:ascii="宋体" w:hAnsi="宋体"/>
              </w:rPr>
            </w:pPr>
          </w:p>
        </w:tc>
        <w:tc>
          <w:tcPr>
            <w:tcW w:w="1606" w:type="dxa"/>
          </w:tcPr>
          <w:p w:rsidR="00DE4448" w:rsidRPr="00366CC3" w:rsidRDefault="00DE4448" w:rsidP="00905050">
            <w:pPr>
              <w:jc w:val="center"/>
              <w:rPr>
                <w:rFonts w:ascii="宋体" w:hAnsi="宋体"/>
              </w:rPr>
            </w:pPr>
          </w:p>
        </w:tc>
        <w:tc>
          <w:tcPr>
            <w:tcW w:w="1580" w:type="dxa"/>
          </w:tcPr>
          <w:p w:rsidR="00DE4448" w:rsidRPr="00366CC3" w:rsidRDefault="00DE4448" w:rsidP="002D7020">
            <w:pPr>
              <w:jc w:val="center"/>
              <w:rPr>
                <w:rFonts w:ascii="宋体" w:hAnsi="宋体"/>
              </w:rPr>
            </w:pPr>
            <w:r w:rsidRPr="00366CC3">
              <w:rPr>
                <w:rFonts w:ascii="宋体" w:hAnsi="宋体" w:hint="eastAsia"/>
              </w:rPr>
              <w:t>法务会计</w:t>
            </w:r>
          </w:p>
          <w:p w:rsidR="00DE4448" w:rsidRPr="00366CC3" w:rsidRDefault="00DE4448" w:rsidP="002D7020">
            <w:pPr>
              <w:jc w:val="center"/>
              <w:rPr>
                <w:rFonts w:ascii="宋体" w:hAnsi="宋体"/>
              </w:rPr>
            </w:pPr>
            <w:r w:rsidRPr="00366CC3">
              <w:rPr>
                <w:rFonts w:ascii="宋体" w:hAnsi="宋体" w:hint="eastAsia"/>
              </w:rPr>
              <w:t>张苏彤</w:t>
            </w:r>
          </w:p>
        </w:tc>
        <w:tc>
          <w:tcPr>
            <w:tcW w:w="1815" w:type="dxa"/>
          </w:tcPr>
          <w:p w:rsidR="00DE4448" w:rsidRPr="00366CC3" w:rsidRDefault="00DE4448" w:rsidP="00905050">
            <w:pPr>
              <w:jc w:val="center"/>
              <w:rPr>
                <w:rFonts w:ascii="宋体" w:hAnsi="宋体"/>
              </w:rPr>
            </w:pPr>
          </w:p>
        </w:tc>
        <w:tc>
          <w:tcPr>
            <w:tcW w:w="1479" w:type="dxa"/>
          </w:tcPr>
          <w:p w:rsidR="00DE4448" w:rsidRPr="00366CC3" w:rsidRDefault="00DE4448" w:rsidP="00D136E0">
            <w:pPr>
              <w:jc w:val="center"/>
              <w:rPr>
                <w:rFonts w:ascii="宋体" w:hAnsi="宋体"/>
              </w:rPr>
            </w:pPr>
            <w:r w:rsidRPr="00366CC3">
              <w:rPr>
                <w:rFonts w:ascii="宋体" w:hAnsi="宋体" w:hint="eastAsia"/>
              </w:rPr>
              <w:t>法务会计</w:t>
            </w:r>
          </w:p>
          <w:p w:rsidR="00DE4448" w:rsidRPr="00366CC3" w:rsidRDefault="00DE4448" w:rsidP="00D136E0">
            <w:pPr>
              <w:jc w:val="center"/>
              <w:rPr>
                <w:rFonts w:ascii="宋体" w:hAnsi="宋体"/>
              </w:rPr>
            </w:pPr>
            <w:r w:rsidRPr="00366CC3">
              <w:rPr>
                <w:rFonts w:ascii="宋体" w:hAnsi="宋体" w:hint="eastAsia"/>
              </w:rPr>
              <w:t>张苏彤</w:t>
            </w:r>
          </w:p>
        </w:tc>
        <w:tc>
          <w:tcPr>
            <w:tcW w:w="1701" w:type="dxa"/>
          </w:tcPr>
          <w:p w:rsidR="00DE4448" w:rsidRPr="00366CC3" w:rsidRDefault="00DE4448" w:rsidP="00D136E0">
            <w:pPr>
              <w:jc w:val="center"/>
              <w:rPr>
                <w:rFonts w:ascii="宋体" w:hAnsi="宋体"/>
              </w:rPr>
            </w:pPr>
          </w:p>
        </w:tc>
        <w:tc>
          <w:tcPr>
            <w:tcW w:w="1640" w:type="dxa"/>
          </w:tcPr>
          <w:p w:rsidR="00DE4448" w:rsidRPr="00366CC3" w:rsidRDefault="00DE4448" w:rsidP="002D7020">
            <w:pPr>
              <w:jc w:val="center"/>
              <w:rPr>
                <w:rFonts w:ascii="宋体" w:hAnsi="宋体"/>
              </w:rPr>
            </w:pPr>
            <w:r w:rsidRPr="00366CC3">
              <w:rPr>
                <w:rFonts w:ascii="宋体" w:hAnsi="宋体" w:hint="eastAsia"/>
              </w:rPr>
              <w:t>法务会计</w:t>
            </w:r>
          </w:p>
          <w:p w:rsidR="00DE4448" w:rsidRPr="00366CC3" w:rsidRDefault="00DE4448" w:rsidP="002D7020">
            <w:pPr>
              <w:jc w:val="center"/>
              <w:rPr>
                <w:rFonts w:ascii="宋体" w:hAnsi="宋体"/>
              </w:rPr>
            </w:pPr>
            <w:r w:rsidRPr="00366CC3">
              <w:rPr>
                <w:rFonts w:ascii="宋体" w:hAnsi="宋体" w:hint="eastAsia"/>
              </w:rPr>
              <w:t>张苏彤</w:t>
            </w:r>
          </w:p>
        </w:tc>
        <w:tc>
          <w:tcPr>
            <w:tcW w:w="1691" w:type="dxa"/>
          </w:tcPr>
          <w:p w:rsidR="00DE4448" w:rsidRPr="00366CC3" w:rsidRDefault="00DE4448" w:rsidP="00905050">
            <w:pPr>
              <w:jc w:val="center"/>
              <w:rPr>
                <w:rFonts w:ascii="宋体" w:hAnsi="宋体"/>
              </w:rPr>
            </w:pPr>
          </w:p>
        </w:tc>
        <w:tc>
          <w:tcPr>
            <w:tcW w:w="1588" w:type="dxa"/>
            <w:tcBorders>
              <w:bottom w:val="single" w:sz="4" w:space="0" w:color="auto"/>
            </w:tcBorders>
          </w:tcPr>
          <w:p w:rsidR="00DE4448" w:rsidRPr="00366CC3" w:rsidRDefault="00DE4448" w:rsidP="00DE4448">
            <w:pPr>
              <w:jc w:val="center"/>
            </w:pPr>
            <w:r w:rsidRPr="00366CC3">
              <w:rPr>
                <w:rFonts w:hint="eastAsia"/>
              </w:rPr>
              <w:t>国际形象管理</w:t>
            </w:r>
          </w:p>
          <w:p w:rsidR="00DE4448" w:rsidRPr="00366CC3" w:rsidRDefault="00DE4448" w:rsidP="00DE4448">
            <w:pPr>
              <w:jc w:val="center"/>
              <w:rPr>
                <w:rFonts w:ascii="宋体" w:hAnsi="宋体"/>
              </w:rPr>
            </w:pPr>
            <w:r w:rsidRPr="00366CC3">
              <w:rPr>
                <w:rFonts w:hint="eastAsia"/>
              </w:rPr>
              <w:t>Mable</w:t>
            </w:r>
            <w:r w:rsidRPr="00366CC3">
              <w:rPr>
                <w:rFonts w:hint="eastAsia"/>
                <w:color w:val="FF0000"/>
              </w:rPr>
              <w:t>（</w:t>
            </w:r>
            <w:r w:rsidRPr="00366CC3">
              <w:rPr>
                <w:rFonts w:hint="eastAsia"/>
                <w:color w:val="FF0000"/>
              </w:rPr>
              <w:t>10:00-12:00</w:t>
            </w:r>
            <w:r w:rsidRPr="00366CC3">
              <w:rPr>
                <w:rFonts w:hint="eastAsia"/>
                <w:color w:val="FF0000"/>
              </w:rPr>
              <w:t>）</w:t>
            </w:r>
          </w:p>
        </w:tc>
      </w:tr>
      <w:tr w:rsidR="008916BB" w:rsidRPr="008916BB" w:rsidTr="00063727">
        <w:trPr>
          <w:trHeight w:val="447"/>
          <w:jc w:val="center"/>
        </w:trPr>
        <w:tc>
          <w:tcPr>
            <w:tcW w:w="1335" w:type="dxa"/>
          </w:tcPr>
          <w:p w:rsidR="00DE4448" w:rsidRPr="00366CC3" w:rsidRDefault="00DE4448" w:rsidP="00366CC3">
            <w:pPr>
              <w:jc w:val="center"/>
            </w:pPr>
            <w:r w:rsidRPr="00366CC3">
              <w:rPr>
                <w:rFonts w:hint="eastAsia"/>
              </w:rPr>
              <w:t>下午</w:t>
            </w:r>
          </w:p>
          <w:p w:rsidR="00DE4448" w:rsidRPr="00366CC3" w:rsidRDefault="00DE4448" w:rsidP="00366CC3">
            <w:pPr>
              <w:jc w:val="center"/>
            </w:pPr>
            <w:r w:rsidRPr="00366CC3">
              <w:rPr>
                <w:rFonts w:hint="eastAsia"/>
              </w:rPr>
              <w:t>14:00-17:30</w:t>
            </w:r>
          </w:p>
        </w:tc>
        <w:tc>
          <w:tcPr>
            <w:tcW w:w="1554" w:type="dxa"/>
          </w:tcPr>
          <w:p w:rsidR="00DE4448" w:rsidRPr="00366CC3" w:rsidRDefault="00DE4448" w:rsidP="00905050">
            <w:pPr>
              <w:jc w:val="center"/>
            </w:pPr>
            <w:r w:rsidRPr="00366CC3">
              <w:rPr>
                <w:rFonts w:hint="eastAsia"/>
              </w:rPr>
              <w:t>国际形象管理</w:t>
            </w:r>
          </w:p>
          <w:p w:rsidR="00DE4448" w:rsidRPr="00366CC3" w:rsidRDefault="00DE4448" w:rsidP="00063727">
            <w:pPr>
              <w:ind w:left="-57" w:right="-57"/>
              <w:jc w:val="center"/>
            </w:pPr>
            <w:r w:rsidRPr="00366CC3">
              <w:rPr>
                <w:rFonts w:hint="eastAsia"/>
              </w:rPr>
              <w:t>Mable</w:t>
            </w:r>
            <w:r w:rsidRPr="00366CC3">
              <w:rPr>
                <w:rFonts w:hint="eastAsia"/>
                <w:color w:val="FF0000"/>
              </w:rPr>
              <w:t>（</w:t>
            </w:r>
            <w:r w:rsidRPr="00366CC3">
              <w:rPr>
                <w:rFonts w:hint="eastAsia"/>
                <w:color w:val="FF0000"/>
              </w:rPr>
              <w:t>13:00-17:30</w:t>
            </w:r>
            <w:r w:rsidRPr="00366CC3">
              <w:rPr>
                <w:rFonts w:hint="eastAsia"/>
                <w:color w:val="FF0000"/>
              </w:rPr>
              <w:t>）</w:t>
            </w:r>
          </w:p>
        </w:tc>
        <w:tc>
          <w:tcPr>
            <w:tcW w:w="1606" w:type="dxa"/>
          </w:tcPr>
          <w:p w:rsidR="00DE4448" w:rsidRPr="00366CC3" w:rsidRDefault="00DE4448" w:rsidP="00DE4448">
            <w:pPr>
              <w:jc w:val="center"/>
            </w:pPr>
            <w:r w:rsidRPr="00366CC3">
              <w:rPr>
                <w:rFonts w:hint="eastAsia"/>
              </w:rPr>
              <w:t>国际形象管理</w:t>
            </w:r>
          </w:p>
          <w:p w:rsidR="00DE4448" w:rsidRPr="00366CC3" w:rsidRDefault="00DE4448" w:rsidP="00DE4448">
            <w:pPr>
              <w:jc w:val="center"/>
            </w:pPr>
            <w:r w:rsidRPr="00366CC3">
              <w:rPr>
                <w:rFonts w:hint="eastAsia"/>
              </w:rPr>
              <w:t>Mable</w:t>
            </w:r>
            <w:r w:rsidRPr="00366CC3">
              <w:rPr>
                <w:rFonts w:hint="eastAsia"/>
                <w:color w:val="FF0000"/>
              </w:rPr>
              <w:t>（</w:t>
            </w:r>
            <w:r w:rsidRPr="00366CC3">
              <w:rPr>
                <w:rFonts w:hint="eastAsia"/>
                <w:color w:val="FF0000"/>
              </w:rPr>
              <w:t>13:00-17:30</w:t>
            </w:r>
            <w:r w:rsidRPr="00366CC3">
              <w:rPr>
                <w:rFonts w:hint="eastAsia"/>
                <w:color w:val="FF0000"/>
              </w:rPr>
              <w:t>）</w:t>
            </w:r>
          </w:p>
        </w:tc>
        <w:tc>
          <w:tcPr>
            <w:tcW w:w="1580" w:type="dxa"/>
          </w:tcPr>
          <w:p w:rsidR="00DE4448" w:rsidRPr="00366CC3" w:rsidRDefault="00DE4448" w:rsidP="002D7020">
            <w:pPr>
              <w:jc w:val="center"/>
              <w:rPr>
                <w:rFonts w:ascii="宋体" w:hAnsi="宋体"/>
              </w:rPr>
            </w:pPr>
            <w:r w:rsidRPr="00366CC3">
              <w:rPr>
                <w:rFonts w:ascii="宋体" w:hAnsi="宋体" w:hint="eastAsia"/>
              </w:rPr>
              <w:t>法务会计</w:t>
            </w:r>
          </w:p>
          <w:p w:rsidR="00DE4448" w:rsidRPr="00366CC3" w:rsidRDefault="00DE4448" w:rsidP="002D7020">
            <w:pPr>
              <w:jc w:val="center"/>
            </w:pPr>
            <w:r w:rsidRPr="00366CC3">
              <w:rPr>
                <w:rFonts w:ascii="宋体" w:hAnsi="宋体" w:hint="eastAsia"/>
              </w:rPr>
              <w:t>张苏彤</w:t>
            </w:r>
          </w:p>
        </w:tc>
        <w:tc>
          <w:tcPr>
            <w:tcW w:w="1815" w:type="dxa"/>
          </w:tcPr>
          <w:p w:rsidR="00DE4448" w:rsidRPr="00366CC3" w:rsidRDefault="00DE4448" w:rsidP="00DE4448">
            <w:pPr>
              <w:jc w:val="center"/>
            </w:pPr>
            <w:r w:rsidRPr="00366CC3">
              <w:rPr>
                <w:rFonts w:hint="eastAsia"/>
              </w:rPr>
              <w:t>国际形象管理</w:t>
            </w:r>
          </w:p>
          <w:p w:rsidR="00DE4448" w:rsidRPr="00366CC3" w:rsidRDefault="00DE4448" w:rsidP="00DE4448">
            <w:pPr>
              <w:jc w:val="center"/>
            </w:pPr>
            <w:r w:rsidRPr="00366CC3">
              <w:rPr>
                <w:rFonts w:hint="eastAsia"/>
              </w:rPr>
              <w:t>Mable</w:t>
            </w:r>
            <w:r w:rsidRPr="00366CC3">
              <w:rPr>
                <w:rFonts w:hint="eastAsia"/>
                <w:color w:val="FF0000"/>
              </w:rPr>
              <w:t>（</w:t>
            </w:r>
            <w:r w:rsidRPr="00366CC3">
              <w:rPr>
                <w:rFonts w:hint="eastAsia"/>
                <w:color w:val="FF0000"/>
              </w:rPr>
              <w:t>13:00-17:30</w:t>
            </w:r>
            <w:r w:rsidRPr="00366CC3">
              <w:rPr>
                <w:rFonts w:hint="eastAsia"/>
                <w:color w:val="FF0000"/>
              </w:rPr>
              <w:t>）</w:t>
            </w:r>
          </w:p>
        </w:tc>
        <w:tc>
          <w:tcPr>
            <w:tcW w:w="1479" w:type="dxa"/>
          </w:tcPr>
          <w:p w:rsidR="00DE4448" w:rsidRPr="00366CC3" w:rsidRDefault="00DE4448" w:rsidP="00D136E0">
            <w:pPr>
              <w:jc w:val="center"/>
              <w:rPr>
                <w:rFonts w:ascii="宋体" w:hAnsi="宋体"/>
              </w:rPr>
            </w:pPr>
            <w:r w:rsidRPr="00366CC3">
              <w:rPr>
                <w:rFonts w:ascii="宋体" w:hAnsi="宋体" w:hint="eastAsia"/>
              </w:rPr>
              <w:t>法务会计</w:t>
            </w:r>
          </w:p>
          <w:p w:rsidR="00DE4448" w:rsidRPr="00366CC3" w:rsidRDefault="00DE4448" w:rsidP="00D136E0">
            <w:pPr>
              <w:jc w:val="center"/>
            </w:pPr>
            <w:r w:rsidRPr="00366CC3">
              <w:rPr>
                <w:rFonts w:ascii="宋体" w:hAnsi="宋体" w:hint="eastAsia"/>
              </w:rPr>
              <w:t>张苏彤</w:t>
            </w:r>
          </w:p>
        </w:tc>
        <w:tc>
          <w:tcPr>
            <w:tcW w:w="1701" w:type="dxa"/>
          </w:tcPr>
          <w:p w:rsidR="00DE4448" w:rsidRPr="00366CC3" w:rsidRDefault="00DE4448" w:rsidP="00DE4448">
            <w:pPr>
              <w:jc w:val="center"/>
            </w:pPr>
            <w:r w:rsidRPr="00366CC3">
              <w:rPr>
                <w:rFonts w:hint="eastAsia"/>
              </w:rPr>
              <w:t>国际形象管理</w:t>
            </w:r>
          </w:p>
          <w:p w:rsidR="00DE4448" w:rsidRPr="00366CC3" w:rsidRDefault="00DE4448" w:rsidP="00DE4448">
            <w:pPr>
              <w:jc w:val="center"/>
            </w:pPr>
            <w:r w:rsidRPr="00366CC3">
              <w:rPr>
                <w:rFonts w:hint="eastAsia"/>
              </w:rPr>
              <w:t>Mable</w:t>
            </w:r>
            <w:r w:rsidRPr="00366CC3">
              <w:rPr>
                <w:rFonts w:hint="eastAsia"/>
                <w:color w:val="FF0000"/>
              </w:rPr>
              <w:t>（</w:t>
            </w:r>
            <w:r w:rsidRPr="00366CC3">
              <w:rPr>
                <w:rFonts w:hint="eastAsia"/>
                <w:color w:val="FF0000"/>
              </w:rPr>
              <w:t>13:00-17:30</w:t>
            </w:r>
            <w:r w:rsidRPr="00366CC3">
              <w:rPr>
                <w:rFonts w:hint="eastAsia"/>
                <w:color w:val="FF0000"/>
              </w:rPr>
              <w:t>）</w:t>
            </w:r>
          </w:p>
        </w:tc>
        <w:tc>
          <w:tcPr>
            <w:tcW w:w="1640" w:type="dxa"/>
          </w:tcPr>
          <w:p w:rsidR="00DE4448" w:rsidRPr="00366CC3" w:rsidRDefault="00DE4448" w:rsidP="002D7020">
            <w:pPr>
              <w:jc w:val="center"/>
              <w:rPr>
                <w:rFonts w:ascii="宋体" w:hAnsi="宋体"/>
              </w:rPr>
            </w:pPr>
            <w:r w:rsidRPr="00366CC3">
              <w:rPr>
                <w:rFonts w:ascii="宋体" w:hAnsi="宋体" w:hint="eastAsia"/>
              </w:rPr>
              <w:t>法务会计</w:t>
            </w:r>
          </w:p>
          <w:p w:rsidR="00DE4448" w:rsidRPr="00366CC3" w:rsidRDefault="00DE4448" w:rsidP="002D7020">
            <w:pPr>
              <w:jc w:val="center"/>
            </w:pPr>
            <w:r w:rsidRPr="00366CC3">
              <w:rPr>
                <w:rFonts w:ascii="宋体" w:hAnsi="宋体" w:hint="eastAsia"/>
              </w:rPr>
              <w:t>张苏彤</w:t>
            </w:r>
          </w:p>
        </w:tc>
        <w:tc>
          <w:tcPr>
            <w:tcW w:w="1691" w:type="dxa"/>
          </w:tcPr>
          <w:p w:rsidR="00DE4448" w:rsidRPr="00366CC3" w:rsidRDefault="00DE4448" w:rsidP="00DE4448">
            <w:pPr>
              <w:jc w:val="center"/>
            </w:pPr>
            <w:r w:rsidRPr="00366CC3">
              <w:rPr>
                <w:rFonts w:hint="eastAsia"/>
              </w:rPr>
              <w:t>国际形象管理</w:t>
            </w:r>
          </w:p>
          <w:p w:rsidR="00DE4448" w:rsidRPr="00366CC3" w:rsidRDefault="00DE4448" w:rsidP="00DE4448">
            <w:pPr>
              <w:jc w:val="center"/>
            </w:pPr>
            <w:r w:rsidRPr="00366CC3">
              <w:rPr>
                <w:rFonts w:hint="eastAsia"/>
              </w:rPr>
              <w:t>Mable</w:t>
            </w:r>
            <w:r w:rsidRPr="00366CC3">
              <w:rPr>
                <w:rFonts w:hint="eastAsia"/>
                <w:color w:val="FF0000"/>
              </w:rPr>
              <w:t>（</w:t>
            </w:r>
            <w:r w:rsidRPr="00366CC3">
              <w:rPr>
                <w:rFonts w:hint="eastAsia"/>
                <w:color w:val="FF0000"/>
              </w:rPr>
              <w:t>13:00-17:30</w:t>
            </w:r>
            <w:r w:rsidRPr="00366CC3">
              <w:rPr>
                <w:rFonts w:hint="eastAsia"/>
                <w:color w:val="FF0000"/>
              </w:rPr>
              <w:t>）</w:t>
            </w:r>
          </w:p>
        </w:tc>
        <w:tc>
          <w:tcPr>
            <w:tcW w:w="1588" w:type="dxa"/>
            <w:tcBorders>
              <w:bottom w:val="single" w:sz="4" w:space="0" w:color="auto"/>
            </w:tcBorders>
          </w:tcPr>
          <w:p w:rsidR="00F56F24" w:rsidRPr="00366CC3" w:rsidRDefault="00F56F24" w:rsidP="00F56F24">
            <w:pPr>
              <w:jc w:val="center"/>
            </w:pPr>
            <w:r w:rsidRPr="00366CC3">
              <w:rPr>
                <w:rFonts w:hint="eastAsia"/>
              </w:rPr>
              <w:t>国际形象管理</w:t>
            </w:r>
          </w:p>
          <w:p w:rsidR="00DE4448" w:rsidRPr="00366CC3" w:rsidRDefault="00F56F24" w:rsidP="00F56F24">
            <w:pPr>
              <w:jc w:val="center"/>
            </w:pPr>
            <w:r w:rsidRPr="00366CC3">
              <w:rPr>
                <w:rFonts w:hint="eastAsia"/>
              </w:rPr>
              <w:t>Mable</w:t>
            </w:r>
            <w:r w:rsidRPr="00366CC3">
              <w:rPr>
                <w:rFonts w:hint="eastAsia"/>
                <w:color w:val="FF0000"/>
              </w:rPr>
              <w:t>（</w:t>
            </w:r>
            <w:r w:rsidRPr="00366CC3">
              <w:rPr>
                <w:rFonts w:hint="eastAsia"/>
                <w:color w:val="FF0000"/>
              </w:rPr>
              <w:t>13:00-17:30</w:t>
            </w:r>
            <w:r w:rsidRPr="00366CC3">
              <w:rPr>
                <w:rFonts w:hint="eastAsia"/>
                <w:color w:val="FF0000"/>
              </w:rPr>
              <w:t>）</w:t>
            </w:r>
          </w:p>
        </w:tc>
      </w:tr>
      <w:tr w:rsidR="008916BB" w:rsidRPr="008916BB" w:rsidTr="00063727">
        <w:trPr>
          <w:trHeight w:val="535"/>
          <w:jc w:val="center"/>
        </w:trPr>
        <w:tc>
          <w:tcPr>
            <w:tcW w:w="1335" w:type="dxa"/>
          </w:tcPr>
          <w:p w:rsidR="00DE4448" w:rsidRPr="00366CC3" w:rsidRDefault="00DE4448" w:rsidP="00366CC3">
            <w:pPr>
              <w:jc w:val="center"/>
            </w:pPr>
            <w:r w:rsidRPr="00366CC3">
              <w:rPr>
                <w:rFonts w:hint="eastAsia"/>
              </w:rPr>
              <w:t>晚上</w:t>
            </w:r>
          </w:p>
          <w:p w:rsidR="00DE4448" w:rsidRPr="00366CC3" w:rsidRDefault="00DE4448" w:rsidP="00366CC3">
            <w:pPr>
              <w:jc w:val="center"/>
            </w:pPr>
            <w:r w:rsidRPr="00366CC3">
              <w:rPr>
                <w:rFonts w:hint="eastAsia"/>
              </w:rPr>
              <w:t>18:30-22:00</w:t>
            </w:r>
          </w:p>
        </w:tc>
        <w:tc>
          <w:tcPr>
            <w:tcW w:w="1554" w:type="dxa"/>
          </w:tcPr>
          <w:p w:rsidR="00DE4448" w:rsidRPr="00366CC3" w:rsidRDefault="00DE4448" w:rsidP="00905050">
            <w:pPr>
              <w:jc w:val="center"/>
            </w:pPr>
          </w:p>
        </w:tc>
        <w:tc>
          <w:tcPr>
            <w:tcW w:w="1606" w:type="dxa"/>
          </w:tcPr>
          <w:p w:rsidR="00DE4448" w:rsidRPr="00366CC3" w:rsidRDefault="00DE4448" w:rsidP="00905050">
            <w:pPr>
              <w:jc w:val="center"/>
            </w:pPr>
          </w:p>
        </w:tc>
        <w:tc>
          <w:tcPr>
            <w:tcW w:w="1580" w:type="dxa"/>
          </w:tcPr>
          <w:p w:rsidR="00DE4448" w:rsidRPr="00366CC3" w:rsidRDefault="00DE4448" w:rsidP="002D7020">
            <w:pPr>
              <w:jc w:val="center"/>
              <w:rPr>
                <w:rFonts w:ascii="宋体" w:hAnsi="宋体"/>
              </w:rPr>
            </w:pPr>
            <w:r w:rsidRPr="00366CC3">
              <w:rPr>
                <w:rFonts w:ascii="宋体" w:hAnsi="宋体" w:hint="eastAsia"/>
              </w:rPr>
              <w:t>法务会计</w:t>
            </w:r>
          </w:p>
          <w:p w:rsidR="00DE4448" w:rsidRPr="00366CC3" w:rsidRDefault="00DE4448" w:rsidP="002D7020">
            <w:pPr>
              <w:jc w:val="center"/>
            </w:pPr>
            <w:r w:rsidRPr="00366CC3">
              <w:rPr>
                <w:rFonts w:ascii="宋体" w:hAnsi="宋体" w:hint="eastAsia"/>
              </w:rPr>
              <w:t>张苏彤</w:t>
            </w:r>
          </w:p>
        </w:tc>
        <w:tc>
          <w:tcPr>
            <w:tcW w:w="1815" w:type="dxa"/>
          </w:tcPr>
          <w:p w:rsidR="00DE4448" w:rsidRPr="00366CC3" w:rsidRDefault="00DE4448" w:rsidP="00443656">
            <w:pPr>
              <w:jc w:val="center"/>
            </w:pPr>
          </w:p>
        </w:tc>
        <w:tc>
          <w:tcPr>
            <w:tcW w:w="1479" w:type="dxa"/>
          </w:tcPr>
          <w:p w:rsidR="00DE4448" w:rsidRPr="00366CC3" w:rsidRDefault="00DE4448" w:rsidP="00D136E0">
            <w:pPr>
              <w:jc w:val="center"/>
              <w:rPr>
                <w:rFonts w:ascii="宋体" w:hAnsi="宋体"/>
              </w:rPr>
            </w:pPr>
            <w:r w:rsidRPr="00366CC3">
              <w:rPr>
                <w:rFonts w:ascii="宋体" w:hAnsi="宋体" w:hint="eastAsia"/>
              </w:rPr>
              <w:t>法务会计</w:t>
            </w:r>
          </w:p>
          <w:p w:rsidR="00DE4448" w:rsidRPr="00366CC3" w:rsidRDefault="00DE4448" w:rsidP="00D136E0">
            <w:pPr>
              <w:jc w:val="center"/>
            </w:pPr>
            <w:r w:rsidRPr="00366CC3">
              <w:rPr>
                <w:rFonts w:ascii="宋体" w:hAnsi="宋体" w:hint="eastAsia"/>
              </w:rPr>
              <w:t>张苏彤</w:t>
            </w:r>
          </w:p>
        </w:tc>
        <w:tc>
          <w:tcPr>
            <w:tcW w:w="1701" w:type="dxa"/>
          </w:tcPr>
          <w:p w:rsidR="00DE4448" w:rsidRPr="00366CC3" w:rsidRDefault="00DE4448" w:rsidP="00D136E0">
            <w:pPr>
              <w:jc w:val="center"/>
            </w:pPr>
          </w:p>
        </w:tc>
        <w:tc>
          <w:tcPr>
            <w:tcW w:w="1640" w:type="dxa"/>
          </w:tcPr>
          <w:p w:rsidR="00DE4448" w:rsidRPr="00366CC3" w:rsidRDefault="00DE4448" w:rsidP="00905050">
            <w:pPr>
              <w:jc w:val="center"/>
            </w:pPr>
          </w:p>
        </w:tc>
        <w:tc>
          <w:tcPr>
            <w:tcW w:w="1691" w:type="dxa"/>
          </w:tcPr>
          <w:p w:rsidR="00DE4448" w:rsidRPr="00366CC3" w:rsidRDefault="00DE4448" w:rsidP="00905050">
            <w:pPr>
              <w:jc w:val="center"/>
            </w:pPr>
          </w:p>
        </w:tc>
        <w:tc>
          <w:tcPr>
            <w:tcW w:w="1588" w:type="dxa"/>
            <w:tcBorders>
              <w:bottom w:val="single" w:sz="4" w:space="0" w:color="auto"/>
            </w:tcBorders>
          </w:tcPr>
          <w:p w:rsidR="00DE4448" w:rsidRPr="00366CC3" w:rsidRDefault="00DE4448" w:rsidP="00905050">
            <w:pPr>
              <w:jc w:val="center"/>
            </w:pPr>
          </w:p>
        </w:tc>
      </w:tr>
      <w:tr w:rsidR="008916BB" w:rsidRPr="008916BB" w:rsidTr="00063727">
        <w:trPr>
          <w:trHeight w:val="145"/>
          <w:jc w:val="center"/>
        </w:trPr>
        <w:tc>
          <w:tcPr>
            <w:tcW w:w="1335" w:type="dxa"/>
            <w:tcBorders>
              <w:top w:val="double" w:sz="4" w:space="0" w:color="auto"/>
            </w:tcBorders>
            <w:vAlign w:val="bottom"/>
          </w:tcPr>
          <w:p w:rsidR="00DE4448" w:rsidRPr="00366CC3" w:rsidRDefault="00DE4448" w:rsidP="00366CC3">
            <w:pPr>
              <w:jc w:val="center"/>
            </w:pPr>
            <w:r w:rsidRPr="00366CC3">
              <w:rPr>
                <w:rFonts w:hint="eastAsia"/>
              </w:rPr>
              <w:t>时间</w:t>
            </w:r>
            <w:r w:rsidRPr="00366CC3">
              <w:rPr>
                <w:rFonts w:hint="eastAsia"/>
              </w:rPr>
              <w:t>/</w:t>
            </w:r>
            <w:r w:rsidRPr="00366CC3">
              <w:rPr>
                <w:rFonts w:hint="eastAsia"/>
              </w:rPr>
              <w:t>节次</w:t>
            </w:r>
          </w:p>
        </w:tc>
        <w:tc>
          <w:tcPr>
            <w:tcW w:w="1554" w:type="dxa"/>
            <w:tcBorders>
              <w:top w:val="double" w:sz="4" w:space="0" w:color="auto"/>
              <w:bottom w:val="single" w:sz="4" w:space="0" w:color="auto"/>
            </w:tcBorders>
            <w:vAlign w:val="bottom"/>
          </w:tcPr>
          <w:p w:rsidR="00DE4448" w:rsidRPr="00366CC3" w:rsidRDefault="00DE4448" w:rsidP="00366CC3">
            <w:pPr>
              <w:jc w:val="center"/>
            </w:pPr>
            <w:r w:rsidRPr="00366CC3">
              <w:rPr>
                <w:rFonts w:hint="eastAsia"/>
              </w:rPr>
              <w:t>11</w:t>
            </w:r>
            <w:r w:rsidRPr="00366CC3">
              <w:rPr>
                <w:rFonts w:hint="eastAsia"/>
              </w:rPr>
              <w:t>月</w:t>
            </w:r>
            <w:r w:rsidRPr="00366CC3">
              <w:rPr>
                <w:rFonts w:hint="eastAsia"/>
              </w:rPr>
              <w:t>11</w:t>
            </w:r>
            <w:r w:rsidRPr="00366CC3">
              <w:rPr>
                <w:rFonts w:hint="eastAsia"/>
              </w:rPr>
              <w:t>日（六）</w:t>
            </w:r>
          </w:p>
        </w:tc>
        <w:tc>
          <w:tcPr>
            <w:tcW w:w="1606" w:type="dxa"/>
            <w:tcBorders>
              <w:top w:val="double" w:sz="4" w:space="0" w:color="auto"/>
              <w:bottom w:val="single" w:sz="4" w:space="0" w:color="auto"/>
            </w:tcBorders>
            <w:vAlign w:val="bottom"/>
          </w:tcPr>
          <w:p w:rsidR="00DE4448" w:rsidRPr="00366CC3" w:rsidRDefault="00DE4448" w:rsidP="00366CC3">
            <w:pPr>
              <w:jc w:val="center"/>
            </w:pPr>
            <w:r w:rsidRPr="00366CC3">
              <w:rPr>
                <w:rFonts w:hint="eastAsia"/>
              </w:rPr>
              <w:t>11</w:t>
            </w:r>
            <w:r w:rsidRPr="00366CC3">
              <w:rPr>
                <w:rFonts w:hint="eastAsia"/>
              </w:rPr>
              <w:t>月</w:t>
            </w:r>
            <w:r w:rsidRPr="00366CC3">
              <w:rPr>
                <w:rFonts w:hint="eastAsia"/>
              </w:rPr>
              <w:t>12</w:t>
            </w:r>
            <w:r w:rsidRPr="00366CC3">
              <w:rPr>
                <w:rFonts w:hint="eastAsia"/>
              </w:rPr>
              <w:t>日（日）</w:t>
            </w:r>
          </w:p>
        </w:tc>
        <w:tc>
          <w:tcPr>
            <w:tcW w:w="1580" w:type="dxa"/>
            <w:tcBorders>
              <w:top w:val="double" w:sz="4" w:space="0" w:color="auto"/>
              <w:bottom w:val="single" w:sz="4" w:space="0" w:color="auto"/>
            </w:tcBorders>
            <w:vAlign w:val="bottom"/>
          </w:tcPr>
          <w:p w:rsidR="00DE4448" w:rsidRPr="00366CC3" w:rsidRDefault="00DE4448" w:rsidP="00366CC3">
            <w:pPr>
              <w:jc w:val="center"/>
            </w:pPr>
            <w:r w:rsidRPr="00366CC3">
              <w:rPr>
                <w:rFonts w:hint="eastAsia"/>
              </w:rPr>
              <w:t>11</w:t>
            </w:r>
            <w:r w:rsidRPr="00366CC3">
              <w:rPr>
                <w:rFonts w:hint="eastAsia"/>
              </w:rPr>
              <w:t>月</w:t>
            </w:r>
            <w:r w:rsidRPr="00366CC3">
              <w:rPr>
                <w:rFonts w:hint="eastAsia"/>
              </w:rPr>
              <w:t>13</w:t>
            </w:r>
            <w:r w:rsidRPr="00366CC3">
              <w:rPr>
                <w:rFonts w:hint="eastAsia"/>
              </w:rPr>
              <w:t>日（一）</w:t>
            </w:r>
          </w:p>
        </w:tc>
        <w:tc>
          <w:tcPr>
            <w:tcW w:w="1815" w:type="dxa"/>
            <w:tcBorders>
              <w:top w:val="double" w:sz="4" w:space="0" w:color="auto"/>
              <w:bottom w:val="single" w:sz="4" w:space="0" w:color="auto"/>
            </w:tcBorders>
            <w:vAlign w:val="bottom"/>
          </w:tcPr>
          <w:p w:rsidR="00DE4448" w:rsidRPr="00366CC3" w:rsidRDefault="00DE4448" w:rsidP="00366CC3">
            <w:pPr>
              <w:jc w:val="center"/>
            </w:pPr>
            <w:r w:rsidRPr="00366CC3">
              <w:rPr>
                <w:rFonts w:hint="eastAsia"/>
              </w:rPr>
              <w:t>11</w:t>
            </w:r>
            <w:r w:rsidRPr="00366CC3">
              <w:rPr>
                <w:rFonts w:hint="eastAsia"/>
              </w:rPr>
              <w:t>月</w:t>
            </w:r>
            <w:r w:rsidRPr="00366CC3">
              <w:rPr>
                <w:rFonts w:hint="eastAsia"/>
              </w:rPr>
              <w:t>14</w:t>
            </w:r>
            <w:r w:rsidRPr="00366CC3">
              <w:rPr>
                <w:rFonts w:hint="eastAsia"/>
              </w:rPr>
              <w:t>日（二）</w:t>
            </w:r>
          </w:p>
        </w:tc>
        <w:tc>
          <w:tcPr>
            <w:tcW w:w="1479" w:type="dxa"/>
            <w:tcBorders>
              <w:top w:val="double" w:sz="4" w:space="0" w:color="auto"/>
              <w:bottom w:val="single" w:sz="4" w:space="0" w:color="auto"/>
            </w:tcBorders>
            <w:vAlign w:val="bottom"/>
          </w:tcPr>
          <w:p w:rsidR="00DE4448" w:rsidRPr="00366CC3" w:rsidRDefault="00DE4448" w:rsidP="00366CC3">
            <w:pPr>
              <w:jc w:val="center"/>
            </w:pPr>
            <w:r w:rsidRPr="00366CC3">
              <w:rPr>
                <w:rFonts w:hint="eastAsia"/>
              </w:rPr>
              <w:t>11</w:t>
            </w:r>
            <w:r w:rsidRPr="00366CC3">
              <w:rPr>
                <w:rFonts w:hint="eastAsia"/>
              </w:rPr>
              <w:t>月</w:t>
            </w:r>
            <w:r w:rsidRPr="00366CC3">
              <w:rPr>
                <w:rFonts w:hint="eastAsia"/>
              </w:rPr>
              <w:t>15</w:t>
            </w:r>
            <w:r w:rsidRPr="00366CC3">
              <w:rPr>
                <w:rFonts w:hint="eastAsia"/>
              </w:rPr>
              <w:t>日（三）</w:t>
            </w:r>
          </w:p>
        </w:tc>
        <w:tc>
          <w:tcPr>
            <w:tcW w:w="1701" w:type="dxa"/>
            <w:tcBorders>
              <w:top w:val="double" w:sz="4" w:space="0" w:color="auto"/>
              <w:bottom w:val="single" w:sz="4" w:space="0" w:color="auto"/>
            </w:tcBorders>
            <w:vAlign w:val="bottom"/>
          </w:tcPr>
          <w:p w:rsidR="00DE4448" w:rsidRPr="00366CC3" w:rsidRDefault="00DE4448" w:rsidP="00366CC3">
            <w:pPr>
              <w:jc w:val="center"/>
            </w:pPr>
            <w:r w:rsidRPr="00366CC3">
              <w:rPr>
                <w:rFonts w:hint="eastAsia"/>
              </w:rPr>
              <w:t>11</w:t>
            </w:r>
            <w:r w:rsidRPr="00366CC3">
              <w:rPr>
                <w:rFonts w:hint="eastAsia"/>
              </w:rPr>
              <w:t>月</w:t>
            </w:r>
            <w:r w:rsidRPr="00366CC3">
              <w:rPr>
                <w:rFonts w:hint="eastAsia"/>
              </w:rPr>
              <w:t>16</w:t>
            </w:r>
            <w:r w:rsidRPr="00366CC3">
              <w:rPr>
                <w:rFonts w:hint="eastAsia"/>
              </w:rPr>
              <w:t>日（四）</w:t>
            </w:r>
          </w:p>
        </w:tc>
        <w:tc>
          <w:tcPr>
            <w:tcW w:w="1640" w:type="dxa"/>
            <w:tcBorders>
              <w:top w:val="double" w:sz="4" w:space="0" w:color="auto"/>
              <w:bottom w:val="single" w:sz="4" w:space="0" w:color="auto"/>
            </w:tcBorders>
            <w:vAlign w:val="bottom"/>
          </w:tcPr>
          <w:p w:rsidR="00DE4448" w:rsidRPr="00366CC3" w:rsidRDefault="00DE4448" w:rsidP="00366CC3">
            <w:pPr>
              <w:jc w:val="center"/>
            </w:pPr>
            <w:r w:rsidRPr="00366CC3">
              <w:rPr>
                <w:rFonts w:hint="eastAsia"/>
              </w:rPr>
              <w:t>11</w:t>
            </w:r>
            <w:r w:rsidRPr="00366CC3">
              <w:rPr>
                <w:rFonts w:hint="eastAsia"/>
              </w:rPr>
              <w:t>月</w:t>
            </w:r>
            <w:r w:rsidRPr="00366CC3">
              <w:rPr>
                <w:rFonts w:hint="eastAsia"/>
              </w:rPr>
              <w:t>17</w:t>
            </w:r>
            <w:r w:rsidRPr="00366CC3">
              <w:rPr>
                <w:rFonts w:hint="eastAsia"/>
              </w:rPr>
              <w:t>日（五）</w:t>
            </w:r>
          </w:p>
        </w:tc>
        <w:tc>
          <w:tcPr>
            <w:tcW w:w="1691" w:type="dxa"/>
            <w:tcBorders>
              <w:top w:val="double" w:sz="4" w:space="0" w:color="auto"/>
              <w:bottom w:val="single" w:sz="4" w:space="0" w:color="auto"/>
            </w:tcBorders>
            <w:vAlign w:val="bottom"/>
          </w:tcPr>
          <w:p w:rsidR="00DE4448" w:rsidRPr="00366CC3" w:rsidRDefault="00DE4448" w:rsidP="00366CC3">
            <w:pPr>
              <w:jc w:val="center"/>
            </w:pPr>
            <w:r w:rsidRPr="00366CC3">
              <w:rPr>
                <w:rFonts w:hint="eastAsia"/>
              </w:rPr>
              <w:t>11</w:t>
            </w:r>
            <w:r w:rsidRPr="00366CC3">
              <w:rPr>
                <w:rFonts w:hint="eastAsia"/>
              </w:rPr>
              <w:t>月</w:t>
            </w:r>
            <w:r w:rsidRPr="00366CC3">
              <w:rPr>
                <w:rFonts w:hint="eastAsia"/>
              </w:rPr>
              <w:t>18</w:t>
            </w:r>
            <w:r w:rsidRPr="00366CC3">
              <w:rPr>
                <w:rFonts w:hint="eastAsia"/>
              </w:rPr>
              <w:t>日（六）</w:t>
            </w:r>
          </w:p>
        </w:tc>
        <w:tc>
          <w:tcPr>
            <w:tcW w:w="1588" w:type="dxa"/>
            <w:tcBorders>
              <w:top w:val="double" w:sz="4" w:space="0" w:color="auto"/>
              <w:bottom w:val="single" w:sz="4" w:space="0" w:color="auto"/>
            </w:tcBorders>
            <w:vAlign w:val="bottom"/>
          </w:tcPr>
          <w:p w:rsidR="00DE4448" w:rsidRPr="00366CC3" w:rsidRDefault="00DE4448" w:rsidP="00366CC3">
            <w:pPr>
              <w:jc w:val="center"/>
            </w:pPr>
            <w:r w:rsidRPr="00366CC3">
              <w:rPr>
                <w:rFonts w:hint="eastAsia"/>
              </w:rPr>
              <w:t>11</w:t>
            </w:r>
            <w:r w:rsidRPr="00366CC3">
              <w:rPr>
                <w:rFonts w:hint="eastAsia"/>
              </w:rPr>
              <w:t>月</w:t>
            </w:r>
            <w:r w:rsidRPr="00366CC3">
              <w:rPr>
                <w:rFonts w:hint="eastAsia"/>
              </w:rPr>
              <w:t>19</w:t>
            </w:r>
            <w:r w:rsidRPr="00366CC3">
              <w:rPr>
                <w:rFonts w:hint="eastAsia"/>
              </w:rPr>
              <w:t>日（日）</w:t>
            </w:r>
          </w:p>
        </w:tc>
      </w:tr>
      <w:tr w:rsidR="008916BB" w:rsidRPr="008916BB" w:rsidTr="00063727">
        <w:trPr>
          <w:trHeight w:val="207"/>
          <w:jc w:val="center"/>
        </w:trPr>
        <w:tc>
          <w:tcPr>
            <w:tcW w:w="1335" w:type="dxa"/>
          </w:tcPr>
          <w:p w:rsidR="00311526" w:rsidRPr="00366CC3" w:rsidRDefault="00311526" w:rsidP="00366CC3">
            <w:pPr>
              <w:jc w:val="center"/>
            </w:pPr>
            <w:r w:rsidRPr="00366CC3">
              <w:rPr>
                <w:rFonts w:hint="eastAsia"/>
              </w:rPr>
              <w:t>上午</w:t>
            </w:r>
          </w:p>
          <w:p w:rsidR="00311526" w:rsidRPr="00366CC3" w:rsidRDefault="00311526" w:rsidP="00366CC3">
            <w:pPr>
              <w:jc w:val="center"/>
            </w:pPr>
            <w:r w:rsidRPr="00366CC3">
              <w:rPr>
                <w:rFonts w:hint="eastAsia"/>
              </w:rPr>
              <w:t>8:30-12:00</w:t>
            </w:r>
          </w:p>
        </w:tc>
        <w:tc>
          <w:tcPr>
            <w:tcW w:w="1554" w:type="dxa"/>
          </w:tcPr>
          <w:p w:rsidR="00311526" w:rsidRPr="00366CC3" w:rsidRDefault="00311526" w:rsidP="00366CC3">
            <w:pPr>
              <w:jc w:val="center"/>
            </w:pPr>
            <w:r w:rsidRPr="00366CC3">
              <w:rPr>
                <w:rFonts w:hint="eastAsia"/>
              </w:rPr>
              <w:t>金融监管</w:t>
            </w:r>
          </w:p>
          <w:p w:rsidR="00311526" w:rsidRPr="00366CC3" w:rsidRDefault="00311526" w:rsidP="00366CC3">
            <w:pPr>
              <w:jc w:val="center"/>
            </w:pPr>
            <w:r w:rsidRPr="00366CC3">
              <w:rPr>
                <w:rFonts w:hint="eastAsia"/>
              </w:rPr>
              <w:t>胡继晔</w:t>
            </w:r>
          </w:p>
        </w:tc>
        <w:tc>
          <w:tcPr>
            <w:tcW w:w="1606" w:type="dxa"/>
          </w:tcPr>
          <w:p w:rsidR="00311526" w:rsidRPr="00366CC3" w:rsidRDefault="00311526" w:rsidP="00366CC3">
            <w:pPr>
              <w:jc w:val="center"/>
            </w:pPr>
          </w:p>
        </w:tc>
        <w:tc>
          <w:tcPr>
            <w:tcW w:w="1580" w:type="dxa"/>
          </w:tcPr>
          <w:p w:rsidR="00311526" w:rsidRPr="00366CC3" w:rsidRDefault="00311526" w:rsidP="00366CC3">
            <w:pPr>
              <w:jc w:val="center"/>
            </w:pPr>
            <w:r w:rsidRPr="00366CC3">
              <w:rPr>
                <w:rFonts w:hint="eastAsia"/>
              </w:rPr>
              <w:t>金融监管</w:t>
            </w:r>
          </w:p>
          <w:p w:rsidR="00311526" w:rsidRPr="00366CC3" w:rsidRDefault="00311526" w:rsidP="00366CC3">
            <w:pPr>
              <w:jc w:val="center"/>
            </w:pPr>
            <w:r w:rsidRPr="00366CC3">
              <w:rPr>
                <w:rFonts w:hint="eastAsia"/>
              </w:rPr>
              <w:t>胡继晔</w:t>
            </w:r>
          </w:p>
        </w:tc>
        <w:tc>
          <w:tcPr>
            <w:tcW w:w="1815" w:type="dxa"/>
          </w:tcPr>
          <w:p w:rsidR="008916BB" w:rsidRPr="00366CC3" w:rsidRDefault="008916BB" w:rsidP="00366CC3">
            <w:pPr>
              <w:jc w:val="center"/>
            </w:pPr>
            <w:r w:rsidRPr="00366CC3">
              <w:rPr>
                <w:rFonts w:hint="eastAsia"/>
              </w:rPr>
              <w:t>国际商务管理</w:t>
            </w:r>
          </w:p>
          <w:p w:rsidR="00311526" w:rsidRPr="00366CC3" w:rsidRDefault="008916BB" w:rsidP="00366CC3">
            <w:pPr>
              <w:jc w:val="center"/>
            </w:pPr>
            <w:r w:rsidRPr="00366CC3">
              <w:rPr>
                <w:rFonts w:hint="eastAsia"/>
              </w:rPr>
              <w:t>宏结</w:t>
            </w:r>
          </w:p>
        </w:tc>
        <w:tc>
          <w:tcPr>
            <w:tcW w:w="1479" w:type="dxa"/>
          </w:tcPr>
          <w:p w:rsidR="00EA2020" w:rsidRPr="00366CC3" w:rsidRDefault="00EA2020" w:rsidP="00EA2020">
            <w:pPr>
              <w:jc w:val="center"/>
            </w:pPr>
            <w:r w:rsidRPr="00366CC3">
              <w:rPr>
                <w:rFonts w:hint="eastAsia"/>
              </w:rPr>
              <w:t>金融监管</w:t>
            </w:r>
          </w:p>
          <w:p w:rsidR="00311526" w:rsidRPr="00366CC3" w:rsidRDefault="00EA2020" w:rsidP="00EA2020">
            <w:pPr>
              <w:jc w:val="center"/>
            </w:pPr>
            <w:r w:rsidRPr="00366CC3">
              <w:rPr>
                <w:rFonts w:hint="eastAsia"/>
              </w:rPr>
              <w:t>胡继晔</w:t>
            </w:r>
          </w:p>
        </w:tc>
        <w:tc>
          <w:tcPr>
            <w:tcW w:w="1701" w:type="dxa"/>
          </w:tcPr>
          <w:p w:rsidR="00EA2020" w:rsidRPr="00366CC3" w:rsidRDefault="00EA2020" w:rsidP="00EA2020">
            <w:pPr>
              <w:jc w:val="center"/>
            </w:pPr>
            <w:r w:rsidRPr="00366CC3">
              <w:rPr>
                <w:rFonts w:hint="eastAsia"/>
              </w:rPr>
              <w:t>国际商务管理</w:t>
            </w:r>
          </w:p>
          <w:p w:rsidR="00311526" w:rsidRPr="00366CC3" w:rsidRDefault="00EA2020" w:rsidP="00EA2020">
            <w:pPr>
              <w:jc w:val="center"/>
            </w:pPr>
            <w:r w:rsidRPr="00366CC3">
              <w:rPr>
                <w:rFonts w:hint="eastAsia"/>
              </w:rPr>
              <w:t>宏结</w:t>
            </w:r>
          </w:p>
        </w:tc>
        <w:tc>
          <w:tcPr>
            <w:tcW w:w="1640" w:type="dxa"/>
          </w:tcPr>
          <w:p w:rsidR="00311526" w:rsidRPr="00366CC3" w:rsidRDefault="00311526" w:rsidP="00366CC3">
            <w:pPr>
              <w:jc w:val="center"/>
            </w:pPr>
            <w:r w:rsidRPr="00366CC3">
              <w:rPr>
                <w:rFonts w:hint="eastAsia"/>
              </w:rPr>
              <w:t>国际商务管理</w:t>
            </w:r>
          </w:p>
          <w:p w:rsidR="00311526" w:rsidRPr="00366CC3" w:rsidRDefault="00311526" w:rsidP="00366CC3">
            <w:pPr>
              <w:jc w:val="center"/>
            </w:pPr>
            <w:r w:rsidRPr="00366CC3">
              <w:rPr>
                <w:rFonts w:hint="eastAsia"/>
              </w:rPr>
              <w:t>宏结</w:t>
            </w:r>
          </w:p>
        </w:tc>
        <w:tc>
          <w:tcPr>
            <w:tcW w:w="1691" w:type="dxa"/>
          </w:tcPr>
          <w:p w:rsidR="00311526" w:rsidRPr="00366CC3" w:rsidRDefault="00311526" w:rsidP="00366CC3">
            <w:pPr>
              <w:jc w:val="center"/>
            </w:pPr>
            <w:r w:rsidRPr="00366CC3">
              <w:rPr>
                <w:rFonts w:hint="eastAsia"/>
              </w:rPr>
              <w:t>国际商务管理</w:t>
            </w:r>
          </w:p>
          <w:p w:rsidR="00311526" w:rsidRPr="00366CC3" w:rsidRDefault="00311526" w:rsidP="00366CC3">
            <w:pPr>
              <w:jc w:val="center"/>
            </w:pPr>
            <w:r w:rsidRPr="00366CC3">
              <w:rPr>
                <w:rFonts w:hint="eastAsia"/>
              </w:rPr>
              <w:t>宏结</w:t>
            </w:r>
          </w:p>
        </w:tc>
        <w:tc>
          <w:tcPr>
            <w:tcW w:w="1588" w:type="dxa"/>
            <w:tcBorders>
              <w:bottom w:val="single" w:sz="4" w:space="0" w:color="auto"/>
            </w:tcBorders>
          </w:tcPr>
          <w:p w:rsidR="00311526" w:rsidRPr="00366CC3" w:rsidRDefault="00311526" w:rsidP="00366CC3">
            <w:pPr>
              <w:jc w:val="center"/>
            </w:pPr>
          </w:p>
        </w:tc>
      </w:tr>
      <w:tr w:rsidR="008916BB" w:rsidRPr="008916BB" w:rsidTr="00063727">
        <w:trPr>
          <w:trHeight w:val="207"/>
          <w:jc w:val="center"/>
        </w:trPr>
        <w:tc>
          <w:tcPr>
            <w:tcW w:w="1335" w:type="dxa"/>
          </w:tcPr>
          <w:p w:rsidR="00311526" w:rsidRPr="00366CC3" w:rsidRDefault="00311526" w:rsidP="00366CC3">
            <w:pPr>
              <w:jc w:val="center"/>
            </w:pPr>
            <w:r w:rsidRPr="00366CC3">
              <w:rPr>
                <w:rFonts w:hint="eastAsia"/>
              </w:rPr>
              <w:t>下午</w:t>
            </w:r>
          </w:p>
          <w:p w:rsidR="00311526" w:rsidRPr="00366CC3" w:rsidRDefault="00311526" w:rsidP="00366CC3">
            <w:pPr>
              <w:jc w:val="center"/>
            </w:pPr>
            <w:r w:rsidRPr="00366CC3">
              <w:rPr>
                <w:rFonts w:hint="eastAsia"/>
              </w:rPr>
              <w:t>14:00-17:30</w:t>
            </w:r>
          </w:p>
        </w:tc>
        <w:tc>
          <w:tcPr>
            <w:tcW w:w="1554" w:type="dxa"/>
          </w:tcPr>
          <w:p w:rsidR="00311526" w:rsidRPr="00366CC3" w:rsidRDefault="00311526" w:rsidP="00366CC3">
            <w:pPr>
              <w:jc w:val="center"/>
            </w:pPr>
            <w:r w:rsidRPr="00366CC3">
              <w:rPr>
                <w:rFonts w:hint="eastAsia"/>
              </w:rPr>
              <w:t>金融监管</w:t>
            </w:r>
          </w:p>
          <w:p w:rsidR="00311526" w:rsidRPr="00366CC3" w:rsidRDefault="00311526" w:rsidP="00366CC3">
            <w:pPr>
              <w:jc w:val="center"/>
            </w:pPr>
            <w:r w:rsidRPr="00366CC3">
              <w:rPr>
                <w:rFonts w:hint="eastAsia"/>
              </w:rPr>
              <w:t>胡继晔</w:t>
            </w:r>
          </w:p>
        </w:tc>
        <w:tc>
          <w:tcPr>
            <w:tcW w:w="1606" w:type="dxa"/>
          </w:tcPr>
          <w:p w:rsidR="00311526" w:rsidRPr="00366CC3" w:rsidRDefault="00311526" w:rsidP="00366CC3">
            <w:pPr>
              <w:jc w:val="center"/>
            </w:pPr>
            <w:r w:rsidRPr="00366CC3">
              <w:rPr>
                <w:rFonts w:hint="eastAsia"/>
              </w:rPr>
              <w:t>金融监管</w:t>
            </w:r>
          </w:p>
          <w:p w:rsidR="00311526" w:rsidRPr="00366CC3" w:rsidRDefault="00311526" w:rsidP="00366CC3">
            <w:pPr>
              <w:jc w:val="center"/>
            </w:pPr>
            <w:r w:rsidRPr="00366CC3">
              <w:rPr>
                <w:rFonts w:hint="eastAsia"/>
              </w:rPr>
              <w:t>胡继晔</w:t>
            </w:r>
          </w:p>
        </w:tc>
        <w:tc>
          <w:tcPr>
            <w:tcW w:w="1580" w:type="dxa"/>
          </w:tcPr>
          <w:p w:rsidR="00311526" w:rsidRPr="00366CC3" w:rsidRDefault="00311526" w:rsidP="00366CC3">
            <w:pPr>
              <w:jc w:val="center"/>
            </w:pPr>
            <w:r w:rsidRPr="00366CC3">
              <w:rPr>
                <w:rFonts w:hint="eastAsia"/>
              </w:rPr>
              <w:t>金融监管</w:t>
            </w:r>
          </w:p>
          <w:p w:rsidR="00311526" w:rsidRPr="00366CC3" w:rsidRDefault="00311526" w:rsidP="00366CC3">
            <w:pPr>
              <w:jc w:val="center"/>
            </w:pPr>
            <w:r w:rsidRPr="00366CC3">
              <w:rPr>
                <w:rFonts w:hint="eastAsia"/>
              </w:rPr>
              <w:t>胡继晔</w:t>
            </w:r>
          </w:p>
        </w:tc>
        <w:tc>
          <w:tcPr>
            <w:tcW w:w="1815" w:type="dxa"/>
          </w:tcPr>
          <w:p w:rsidR="008916BB" w:rsidRPr="00366CC3" w:rsidRDefault="008916BB" w:rsidP="00366CC3">
            <w:pPr>
              <w:jc w:val="center"/>
            </w:pPr>
            <w:r w:rsidRPr="00366CC3">
              <w:rPr>
                <w:rFonts w:hint="eastAsia"/>
              </w:rPr>
              <w:t>国际商务管理</w:t>
            </w:r>
          </w:p>
          <w:p w:rsidR="00311526" w:rsidRPr="00366CC3" w:rsidRDefault="008916BB" w:rsidP="00366CC3">
            <w:pPr>
              <w:jc w:val="center"/>
            </w:pPr>
            <w:r w:rsidRPr="00366CC3">
              <w:rPr>
                <w:rFonts w:hint="eastAsia"/>
              </w:rPr>
              <w:t>宏结</w:t>
            </w:r>
          </w:p>
        </w:tc>
        <w:tc>
          <w:tcPr>
            <w:tcW w:w="1479" w:type="dxa"/>
          </w:tcPr>
          <w:p w:rsidR="00EA2020" w:rsidRPr="00366CC3" w:rsidRDefault="00EA2020" w:rsidP="00EA2020">
            <w:pPr>
              <w:jc w:val="center"/>
            </w:pPr>
            <w:r w:rsidRPr="00366CC3">
              <w:rPr>
                <w:rFonts w:hint="eastAsia"/>
              </w:rPr>
              <w:t>金融监管</w:t>
            </w:r>
          </w:p>
          <w:p w:rsidR="00311526" w:rsidRPr="00366CC3" w:rsidRDefault="00EA2020" w:rsidP="00EA2020">
            <w:pPr>
              <w:jc w:val="center"/>
            </w:pPr>
            <w:r w:rsidRPr="00366CC3">
              <w:rPr>
                <w:rFonts w:hint="eastAsia"/>
              </w:rPr>
              <w:t>胡继晔</w:t>
            </w:r>
          </w:p>
        </w:tc>
        <w:tc>
          <w:tcPr>
            <w:tcW w:w="1701" w:type="dxa"/>
          </w:tcPr>
          <w:p w:rsidR="00EA2020" w:rsidRPr="00366CC3" w:rsidRDefault="00EA2020" w:rsidP="00EA2020">
            <w:pPr>
              <w:jc w:val="center"/>
            </w:pPr>
            <w:r w:rsidRPr="00366CC3">
              <w:rPr>
                <w:rFonts w:hint="eastAsia"/>
              </w:rPr>
              <w:t>国际商务管理</w:t>
            </w:r>
          </w:p>
          <w:p w:rsidR="00311526" w:rsidRPr="00366CC3" w:rsidRDefault="00EA2020" w:rsidP="00EA2020">
            <w:pPr>
              <w:jc w:val="center"/>
            </w:pPr>
            <w:r w:rsidRPr="00366CC3">
              <w:rPr>
                <w:rFonts w:hint="eastAsia"/>
              </w:rPr>
              <w:t>宏结</w:t>
            </w:r>
          </w:p>
        </w:tc>
        <w:tc>
          <w:tcPr>
            <w:tcW w:w="1640" w:type="dxa"/>
          </w:tcPr>
          <w:p w:rsidR="00311526" w:rsidRPr="00366CC3" w:rsidRDefault="00311526" w:rsidP="00366CC3">
            <w:pPr>
              <w:jc w:val="center"/>
            </w:pPr>
            <w:r w:rsidRPr="00366CC3">
              <w:rPr>
                <w:rFonts w:hint="eastAsia"/>
              </w:rPr>
              <w:t>国际商务管理</w:t>
            </w:r>
          </w:p>
          <w:p w:rsidR="00311526" w:rsidRPr="00366CC3" w:rsidRDefault="00311526" w:rsidP="00366CC3">
            <w:pPr>
              <w:jc w:val="center"/>
            </w:pPr>
            <w:r w:rsidRPr="00366CC3">
              <w:rPr>
                <w:rFonts w:hint="eastAsia"/>
              </w:rPr>
              <w:t>宏结</w:t>
            </w:r>
          </w:p>
        </w:tc>
        <w:tc>
          <w:tcPr>
            <w:tcW w:w="1691" w:type="dxa"/>
          </w:tcPr>
          <w:p w:rsidR="00311526" w:rsidRPr="00366CC3" w:rsidRDefault="00311526" w:rsidP="00366CC3">
            <w:pPr>
              <w:jc w:val="center"/>
            </w:pPr>
            <w:r w:rsidRPr="00366CC3">
              <w:rPr>
                <w:rFonts w:hint="eastAsia"/>
              </w:rPr>
              <w:t>国际商务管理</w:t>
            </w:r>
          </w:p>
          <w:p w:rsidR="00311526" w:rsidRPr="00366CC3" w:rsidRDefault="00311526" w:rsidP="00366CC3">
            <w:pPr>
              <w:jc w:val="center"/>
            </w:pPr>
            <w:r w:rsidRPr="00366CC3">
              <w:rPr>
                <w:rFonts w:hint="eastAsia"/>
              </w:rPr>
              <w:t>宏结</w:t>
            </w:r>
          </w:p>
        </w:tc>
        <w:tc>
          <w:tcPr>
            <w:tcW w:w="1588" w:type="dxa"/>
            <w:tcBorders>
              <w:bottom w:val="single" w:sz="4" w:space="0" w:color="auto"/>
            </w:tcBorders>
          </w:tcPr>
          <w:p w:rsidR="00311526" w:rsidRPr="00366CC3" w:rsidRDefault="00311526" w:rsidP="00366CC3">
            <w:pPr>
              <w:jc w:val="center"/>
            </w:pPr>
          </w:p>
        </w:tc>
      </w:tr>
      <w:tr w:rsidR="008916BB" w:rsidRPr="008916BB" w:rsidTr="00063727">
        <w:trPr>
          <w:trHeight w:val="744"/>
          <w:jc w:val="center"/>
        </w:trPr>
        <w:tc>
          <w:tcPr>
            <w:tcW w:w="1335" w:type="dxa"/>
          </w:tcPr>
          <w:p w:rsidR="00311526" w:rsidRPr="00366CC3" w:rsidRDefault="00311526" w:rsidP="00366CC3">
            <w:pPr>
              <w:jc w:val="center"/>
            </w:pPr>
            <w:r w:rsidRPr="00366CC3">
              <w:rPr>
                <w:rFonts w:hint="eastAsia"/>
              </w:rPr>
              <w:t>晚上</w:t>
            </w:r>
          </w:p>
          <w:p w:rsidR="00311526" w:rsidRPr="00366CC3" w:rsidRDefault="00311526" w:rsidP="00366CC3">
            <w:pPr>
              <w:jc w:val="center"/>
            </w:pPr>
            <w:r w:rsidRPr="00366CC3">
              <w:rPr>
                <w:rFonts w:hint="eastAsia"/>
              </w:rPr>
              <w:t>18:30-22:00</w:t>
            </w:r>
          </w:p>
        </w:tc>
        <w:tc>
          <w:tcPr>
            <w:tcW w:w="1554" w:type="dxa"/>
          </w:tcPr>
          <w:p w:rsidR="00311526" w:rsidRPr="00366CC3" w:rsidRDefault="00311526" w:rsidP="00366CC3">
            <w:pPr>
              <w:jc w:val="center"/>
            </w:pPr>
          </w:p>
        </w:tc>
        <w:tc>
          <w:tcPr>
            <w:tcW w:w="1606" w:type="dxa"/>
          </w:tcPr>
          <w:p w:rsidR="00311526" w:rsidRPr="00366CC3" w:rsidRDefault="00311526" w:rsidP="00366CC3">
            <w:pPr>
              <w:jc w:val="center"/>
            </w:pPr>
            <w:r w:rsidRPr="00366CC3">
              <w:rPr>
                <w:rFonts w:hint="eastAsia"/>
              </w:rPr>
              <w:t>金融监管</w:t>
            </w:r>
          </w:p>
          <w:p w:rsidR="00311526" w:rsidRPr="00366CC3" w:rsidRDefault="00311526" w:rsidP="00366CC3">
            <w:pPr>
              <w:jc w:val="center"/>
            </w:pPr>
            <w:r w:rsidRPr="00366CC3">
              <w:rPr>
                <w:rFonts w:hint="eastAsia"/>
              </w:rPr>
              <w:t>胡继晔</w:t>
            </w:r>
          </w:p>
        </w:tc>
        <w:tc>
          <w:tcPr>
            <w:tcW w:w="1580" w:type="dxa"/>
          </w:tcPr>
          <w:p w:rsidR="00311526" w:rsidRPr="00366CC3" w:rsidRDefault="00311526" w:rsidP="00366CC3">
            <w:pPr>
              <w:jc w:val="center"/>
            </w:pPr>
          </w:p>
        </w:tc>
        <w:tc>
          <w:tcPr>
            <w:tcW w:w="1815" w:type="dxa"/>
          </w:tcPr>
          <w:p w:rsidR="00311526" w:rsidRPr="00366CC3" w:rsidRDefault="00311526" w:rsidP="00366CC3">
            <w:pPr>
              <w:jc w:val="center"/>
            </w:pPr>
          </w:p>
        </w:tc>
        <w:tc>
          <w:tcPr>
            <w:tcW w:w="1479" w:type="dxa"/>
          </w:tcPr>
          <w:p w:rsidR="00311526" w:rsidRPr="00366CC3" w:rsidRDefault="00311526" w:rsidP="00366CC3">
            <w:pPr>
              <w:jc w:val="center"/>
            </w:pPr>
          </w:p>
        </w:tc>
        <w:tc>
          <w:tcPr>
            <w:tcW w:w="1701" w:type="dxa"/>
          </w:tcPr>
          <w:p w:rsidR="00311526" w:rsidRPr="00366CC3" w:rsidRDefault="00311526" w:rsidP="00366CC3">
            <w:pPr>
              <w:jc w:val="center"/>
            </w:pPr>
          </w:p>
        </w:tc>
        <w:tc>
          <w:tcPr>
            <w:tcW w:w="1640" w:type="dxa"/>
          </w:tcPr>
          <w:p w:rsidR="00311526" w:rsidRPr="00366CC3" w:rsidRDefault="00311526" w:rsidP="00366CC3">
            <w:pPr>
              <w:jc w:val="center"/>
            </w:pPr>
          </w:p>
        </w:tc>
        <w:tc>
          <w:tcPr>
            <w:tcW w:w="1691" w:type="dxa"/>
          </w:tcPr>
          <w:p w:rsidR="00311526" w:rsidRPr="00366CC3" w:rsidRDefault="00311526" w:rsidP="00366CC3">
            <w:pPr>
              <w:jc w:val="center"/>
            </w:pPr>
          </w:p>
        </w:tc>
        <w:tc>
          <w:tcPr>
            <w:tcW w:w="1588" w:type="dxa"/>
            <w:tcBorders>
              <w:bottom w:val="single" w:sz="4" w:space="0" w:color="auto"/>
            </w:tcBorders>
          </w:tcPr>
          <w:p w:rsidR="00311526" w:rsidRPr="00366CC3" w:rsidRDefault="00311526" w:rsidP="00366CC3">
            <w:pPr>
              <w:jc w:val="center"/>
            </w:pPr>
          </w:p>
        </w:tc>
      </w:tr>
      <w:tr w:rsidR="008916BB" w:rsidRPr="008916BB" w:rsidTr="00063727">
        <w:trPr>
          <w:trHeight w:val="70"/>
          <w:jc w:val="center"/>
        </w:trPr>
        <w:tc>
          <w:tcPr>
            <w:tcW w:w="1335" w:type="dxa"/>
            <w:tcBorders>
              <w:top w:val="single" w:sz="4" w:space="0" w:color="auto"/>
              <w:left w:val="single" w:sz="4" w:space="0" w:color="auto"/>
              <w:bottom w:val="double" w:sz="4" w:space="0" w:color="auto"/>
              <w:right w:val="single" w:sz="4" w:space="0" w:color="auto"/>
            </w:tcBorders>
          </w:tcPr>
          <w:p w:rsidR="00311526" w:rsidRPr="00366CC3" w:rsidRDefault="00311526" w:rsidP="00366CC3">
            <w:pPr>
              <w:jc w:val="center"/>
            </w:pPr>
            <w:r w:rsidRPr="00366CC3">
              <w:rPr>
                <w:rFonts w:hint="eastAsia"/>
              </w:rPr>
              <w:t>时间</w:t>
            </w:r>
            <w:r w:rsidRPr="00366CC3">
              <w:rPr>
                <w:rFonts w:hint="eastAsia"/>
              </w:rPr>
              <w:t>/</w:t>
            </w:r>
            <w:r w:rsidRPr="00366CC3">
              <w:rPr>
                <w:rFonts w:hint="eastAsia"/>
              </w:rPr>
              <w:t>节次</w:t>
            </w:r>
          </w:p>
        </w:tc>
        <w:tc>
          <w:tcPr>
            <w:tcW w:w="1554" w:type="dxa"/>
            <w:tcBorders>
              <w:top w:val="single" w:sz="4" w:space="0" w:color="auto"/>
              <w:left w:val="single" w:sz="4" w:space="0" w:color="auto"/>
              <w:bottom w:val="double" w:sz="4" w:space="0" w:color="auto"/>
              <w:right w:val="single" w:sz="4" w:space="0" w:color="auto"/>
            </w:tcBorders>
          </w:tcPr>
          <w:p w:rsidR="00311526" w:rsidRPr="00366CC3" w:rsidRDefault="00311526" w:rsidP="00366CC3">
            <w:pPr>
              <w:jc w:val="center"/>
            </w:pPr>
            <w:r w:rsidRPr="00366CC3">
              <w:rPr>
                <w:rFonts w:hint="eastAsia"/>
              </w:rPr>
              <w:t>12</w:t>
            </w:r>
            <w:r w:rsidRPr="00366CC3">
              <w:rPr>
                <w:rFonts w:hint="eastAsia"/>
              </w:rPr>
              <w:t>月</w:t>
            </w:r>
            <w:r w:rsidRPr="00366CC3">
              <w:rPr>
                <w:rFonts w:hint="eastAsia"/>
              </w:rPr>
              <w:t>30</w:t>
            </w:r>
            <w:r w:rsidRPr="00366CC3">
              <w:rPr>
                <w:rFonts w:hint="eastAsia"/>
              </w:rPr>
              <w:t>日（六）</w:t>
            </w:r>
          </w:p>
        </w:tc>
        <w:tc>
          <w:tcPr>
            <w:tcW w:w="1606" w:type="dxa"/>
            <w:tcBorders>
              <w:top w:val="single" w:sz="4" w:space="0" w:color="auto"/>
              <w:left w:val="single" w:sz="4" w:space="0" w:color="auto"/>
              <w:bottom w:val="double" w:sz="4" w:space="0" w:color="auto"/>
              <w:right w:val="single" w:sz="4" w:space="0" w:color="auto"/>
            </w:tcBorders>
          </w:tcPr>
          <w:p w:rsidR="00311526" w:rsidRPr="00366CC3" w:rsidRDefault="00311526" w:rsidP="00366CC3">
            <w:pPr>
              <w:jc w:val="center"/>
            </w:pPr>
            <w:r w:rsidRPr="00366CC3">
              <w:rPr>
                <w:rFonts w:hint="eastAsia"/>
              </w:rPr>
              <w:t>12</w:t>
            </w:r>
            <w:r w:rsidRPr="00366CC3">
              <w:rPr>
                <w:rFonts w:hint="eastAsia"/>
              </w:rPr>
              <w:t>月</w:t>
            </w:r>
            <w:r w:rsidRPr="00366CC3">
              <w:rPr>
                <w:rFonts w:hint="eastAsia"/>
              </w:rPr>
              <w:t>31</w:t>
            </w:r>
            <w:r w:rsidRPr="00366CC3">
              <w:rPr>
                <w:rFonts w:hint="eastAsia"/>
              </w:rPr>
              <w:t>日（日）</w:t>
            </w:r>
          </w:p>
        </w:tc>
        <w:tc>
          <w:tcPr>
            <w:tcW w:w="1580" w:type="dxa"/>
            <w:tcBorders>
              <w:top w:val="single" w:sz="4" w:space="0" w:color="auto"/>
              <w:left w:val="single" w:sz="4" w:space="0" w:color="auto"/>
              <w:bottom w:val="double" w:sz="4" w:space="0" w:color="auto"/>
              <w:right w:val="single" w:sz="4" w:space="0" w:color="auto"/>
            </w:tcBorders>
          </w:tcPr>
          <w:p w:rsidR="00311526" w:rsidRPr="00366CC3" w:rsidRDefault="00311526" w:rsidP="00366CC3">
            <w:pPr>
              <w:jc w:val="center"/>
            </w:pPr>
            <w:r w:rsidRPr="00366CC3">
              <w:rPr>
                <w:rFonts w:hint="eastAsia"/>
              </w:rPr>
              <w:t>1</w:t>
            </w:r>
            <w:r w:rsidRPr="00366CC3">
              <w:rPr>
                <w:rFonts w:hint="eastAsia"/>
              </w:rPr>
              <w:t>月</w:t>
            </w:r>
            <w:r w:rsidRPr="00366CC3">
              <w:rPr>
                <w:rFonts w:hint="eastAsia"/>
              </w:rPr>
              <w:t>1</w:t>
            </w:r>
            <w:r w:rsidRPr="00366CC3">
              <w:rPr>
                <w:rFonts w:hint="eastAsia"/>
              </w:rPr>
              <w:t>日（一）</w:t>
            </w:r>
          </w:p>
        </w:tc>
        <w:tc>
          <w:tcPr>
            <w:tcW w:w="1815" w:type="dxa"/>
            <w:tcBorders>
              <w:top w:val="single" w:sz="4" w:space="0" w:color="auto"/>
              <w:left w:val="single" w:sz="4" w:space="0" w:color="auto"/>
              <w:bottom w:val="double" w:sz="4" w:space="0" w:color="auto"/>
              <w:right w:val="single" w:sz="4" w:space="0" w:color="auto"/>
            </w:tcBorders>
          </w:tcPr>
          <w:p w:rsidR="00311526" w:rsidRPr="00366CC3" w:rsidRDefault="00311526" w:rsidP="00366CC3">
            <w:pPr>
              <w:jc w:val="center"/>
            </w:pPr>
            <w:r w:rsidRPr="00366CC3">
              <w:rPr>
                <w:rFonts w:hint="eastAsia"/>
              </w:rPr>
              <w:t>1</w:t>
            </w:r>
            <w:r w:rsidRPr="00366CC3">
              <w:rPr>
                <w:rFonts w:hint="eastAsia"/>
              </w:rPr>
              <w:t>月</w:t>
            </w:r>
            <w:r w:rsidRPr="00366CC3">
              <w:rPr>
                <w:rFonts w:hint="eastAsia"/>
              </w:rPr>
              <w:t>2</w:t>
            </w:r>
            <w:r w:rsidRPr="00366CC3">
              <w:rPr>
                <w:rFonts w:hint="eastAsia"/>
              </w:rPr>
              <w:t>日（二）</w:t>
            </w:r>
          </w:p>
        </w:tc>
        <w:tc>
          <w:tcPr>
            <w:tcW w:w="1479" w:type="dxa"/>
            <w:tcBorders>
              <w:top w:val="single" w:sz="4" w:space="0" w:color="auto"/>
              <w:left w:val="single" w:sz="4" w:space="0" w:color="auto"/>
              <w:bottom w:val="double" w:sz="4" w:space="0" w:color="auto"/>
              <w:right w:val="single" w:sz="4" w:space="0" w:color="auto"/>
            </w:tcBorders>
          </w:tcPr>
          <w:p w:rsidR="00311526" w:rsidRPr="00366CC3" w:rsidRDefault="00311526" w:rsidP="00366CC3">
            <w:pPr>
              <w:jc w:val="center"/>
            </w:pPr>
            <w:r w:rsidRPr="00366CC3">
              <w:rPr>
                <w:rFonts w:hint="eastAsia"/>
              </w:rPr>
              <w:t>1</w:t>
            </w:r>
            <w:r w:rsidRPr="00366CC3">
              <w:rPr>
                <w:rFonts w:hint="eastAsia"/>
              </w:rPr>
              <w:t>月</w:t>
            </w:r>
            <w:r w:rsidRPr="00366CC3">
              <w:rPr>
                <w:rFonts w:hint="eastAsia"/>
              </w:rPr>
              <w:t>3</w:t>
            </w:r>
            <w:r w:rsidRPr="00366CC3">
              <w:rPr>
                <w:rFonts w:hint="eastAsia"/>
              </w:rPr>
              <w:t>日（三）</w:t>
            </w:r>
          </w:p>
        </w:tc>
        <w:tc>
          <w:tcPr>
            <w:tcW w:w="1701" w:type="dxa"/>
            <w:tcBorders>
              <w:top w:val="single" w:sz="4" w:space="0" w:color="auto"/>
              <w:left w:val="single" w:sz="4" w:space="0" w:color="auto"/>
              <w:bottom w:val="double" w:sz="4" w:space="0" w:color="auto"/>
              <w:right w:val="single" w:sz="4" w:space="0" w:color="auto"/>
            </w:tcBorders>
          </w:tcPr>
          <w:p w:rsidR="00311526" w:rsidRPr="00366CC3" w:rsidRDefault="00311526" w:rsidP="00366CC3">
            <w:pPr>
              <w:jc w:val="center"/>
            </w:pPr>
            <w:r w:rsidRPr="00366CC3">
              <w:rPr>
                <w:rFonts w:hint="eastAsia"/>
              </w:rPr>
              <w:t>1</w:t>
            </w:r>
            <w:r w:rsidRPr="00366CC3">
              <w:rPr>
                <w:rFonts w:hint="eastAsia"/>
              </w:rPr>
              <w:t>月</w:t>
            </w:r>
            <w:r w:rsidRPr="00366CC3">
              <w:rPr>
                <w:rFonts w:hint="eastAsia"/>
              </w:rPr>
              <w:t>4</w:t>
            </w:r>
            <w:r w:rsidRPr="00366CC3">
              <w:rPr>
                <w:rFonts w:hint="eastAsia"/>
              </w:rPr>
              <w:t>日（四）</w:t>
            </w:r>
          </w:p>
        </w:tc>
        <w:tc>
          <w:tcPr>
            <w:tcW w:w="1640" w:type="dxa"/>
            <w:tcBorders>
              <w:top w:val="single" w:sz="4" w:space="0" w:color="auto"/>
              <w:left w:val="single" w:sz="4" w:space="0" w:color="auto"/>
              <w:bottom w:val="double" w:sz="4" w:space="0" w:color="auto"/>
              <w:right w:val="single" w:sz="4" w:space="0" w:color="auto"/>
            </w:tcBorders>
          </w:tcPr>
          <w:p w:rsidR="00311526" w:rsidRPr="00366CC3" w:rsidRDefault="00311526" w:rsidP="00366CC3">
            <w:pPr>
              <w:jc w:val="center"/>
            </w:pPr>
            <w:r w:rsidRPr="00366CC3">
              <w:rPr>
                <w:rFonts w:hint="eastAsia"/>
              </w:rPr>
              <w:t>1</w:t>
            </w:r>
            <w:r w:rsidRPr="00366CC3">
              <w:rPr>
                <w:rFonts w:hint="eastAsia"/>
              </w:rPr>
              <w:t>月</w:t>
            </w:r>
            <w:r w:rsidRPr="00366CC3">
              <w:rPr>
                <w:rFonts w:hint="eastAsia"/>
              </w:rPr>
              <w:t>5</w:t>
            </w:r>
            <w:r w:rsidRPr="00366CC3">
              <w:rPr>
                <w:rFonts w:hint="eastAsia"/>
              </w:rPr>
              <w:t>日（五）</w:t>
            </w:r>
          </w:p>
        </w:tc>
        <w:tc>
          <w:tcPr>
            <w:tcW w:w="1691" w:type="dxa"/>
            <w:tcBorders>
              <w:top w:val="single" w:sz="4" w:space="0" w:color="auto"/>
              <w:left w:val="single" w:sz="4" w:space="0" w:color="auto"/>
              <w:bottom w:val="double" w:sz="4" w:space="0" w:color="auto"/>
              <w:right w:val="single" w:sz="4" w:space="0" w:color="auto"/>
            </w:tcBorders>
          </w:tcPr>
          <w:p w:rsidR="00311526" w:rsidRPr="00366CC3" w:rsidRDefault="00311526" w:rsidP="00366CC3">
            <w:pPr>
              <w:jc w:val="center"/>
            </w:pPr>
            <w:r w:rsidRPr="00366CC3">
              <w:rPr>
                <w:rFonts w:hint="eastAsia"/>
              </w:rPr>
              <w:t>1</w:t>
            </w:r>
            <w:r w:rsidRPr="00366CC3">
              <w:rPr>
                <w:rFonts w:hint="eastAsia"/>
              </w:rPr>
              <w:t>月</w:t>
            </w:r>
            <w:r w:rsidRPr="00366CC3">
              <w:rPr>
                <w:rFonts w:hint="eastAsia"/>
              </w:rPr>
              <w:t>6</w:t>
            </w:r>
            <w:r w:rsidRPr="00366CC3">
              <w:rPr>
                <w:rFonts w:hint="eastAsia"/>
              </w:rPr>
              <w:t>日（六）</w:t>
            </w:r>
          </w:p>
        </w:tc>
        <w:tc>
          <w:tcPr>
            <w:tcW w:w="1588" w:type="dxa"/>
            <w:tcBorders>
              <w:top w:val="single" w:sz="4" w:space="0" w:color="auto"/>
              <w:left w:val="single" w:sz="4" w:space="0" w:color="auto"/>
              <w:bottom w:val="double" w:sz="4" w:space="0" w:color="auto"/>
              <w:right w:val="single" w:sz="4" w:space="0" w:color="auto"/>
            </w:tcBorders>
          </w:tcPr>
          <w:p w:rsidR="00311526" w:rsidRPr="00366CC3" w:rsidRDefault="00311526" w:rsidP="00366CC3">
            <w:pPr>
              <w:jc w:val="center"/>
            </w:pPr>
            <w:r w:rsidRPr="00366CC3">
              <w:rPr>
                <w:rFonts w:hint="eastAsia"/>
              </w:rPr>
              <w:t>1</w:t>
            </w:r>
            <w:r w:rsidRPr="00366CC3">
              <w:rPr>
                <w:rFonts w:hint="eastAsia"/>
              </w:rPr>
              <w:t>月</w:t>
            </w:r>
            <w:r w:rsidRPr="00366CC3">
              <w:rPr>
                <w:rFonts w:hint="eastAsia"/>
              </w:rPr>
              <w:t>7</w:t>
            </w:r>
            <w:r w:rsidRPr="00366CC3">
              <w:rPr>
                <w:rFonts w:hint="eastAsia"/>
              </w:rPr>
              <w:t>日（日）</w:t>
            </w:r>
          </w:p>
        </w:tc>
      </w:tr>
      <w:tr w:rsidR="008916BB" w:rsidRPr="008916BB" w:rsidTr="00063727">
        <w:trPr>
          <w:trHeight w:val="658"/>
          <w:jc w:val="center"/>
        </w:trPr>
        <w:tc>
          <w:tcPr>
            <w:tcW w:w="1335"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上午</w:t>
            </w:r>
          </w:p>
          <w:p w:rsidR="00311526" w:rsidRPr="00366CC3" w:rsidRDefault="00311526" w:rsidP="00366CC3">
            <w:pPr>
              <w:jc w:val="center"/>
            </w:pPr>
            <w:r w:rsidRPr="00366CC3">
              <w:rPr>
                <w:rFonts w:hint="eastAsia"/>
              </w:rPr>
              <w:t>8:30-12:00</w:t>
            </w:r>
          </w:p>
        </w:tc>
        <w:tc>
          <w:tcPr>
            <w:tcW w:w="1554"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p>
        </w:tc>
        <w:tc>
          <w:tcPr>
            <w:tcW w:w="1606"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p>
        </w:tc>
        <w:tc>
          <w:tcPr>
            <w:tcW w:w="1580"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税务筹划</w:t>
            </w:r>
          </w:p>
          <w:p w:rsidR="00311526" w:rsidRPr="00366CC3" w:rsidRDefault="00311526" w:rsidP="00366CC3">
            <w:pPr>
              <w:jc w:val="center"/>
            </w:pPr>
            <w:r w:rsidRPr="00366CC3">
              <w:rPr>
                <w:rFonts w:hint="eastAsia"/>
              </w:rPr>
              <w:t>翟继光</w:t>
            </w:r>
          </w:p>
        </w:tc>
        <w:tc>
          <w:tcPr>
            <w:tcW w:w="1815"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税务筹划</w:t>
            </w:r>
          </w:p>
          <w:p w:rsidR="00311526" w:rsidRPr="00366CC3" w:rsidRDefault="00311526" w:rsidP="00366CC3">
            <w:pPr>
              <w:jc w:val="center"/>
            </w:pPr>
            <w:r w:rsidRPr="00366CC3">
              <w:rPr>
                <w:rFonts w:hint="eastAsia"/>
              </w:rPr>
              <w:t>翟继光</w:t>
            </w:r>
          </w:p>
        </w:tc>
        <w:tc>
          <w:tcPr>
            <w:tcW w:w="1479"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税务筹划</w:t>
            </w:r>
          </w:p>
          <w:p w:rsidR="00311526" w:rsidRPr="00366CC3" w:rsidRDefault="00311526" w:rsidP="00366CC3">
            <w:pPr>
              <w:jc w:val="center"/>
            </w:pPr>
            <w:r w:rsidRPr="00366CC3">
              <w:rPr>
                <w:rFonts w:hint="eastAsia"/>
              </w:rPr>
              <w:t>翟继光</w:t>
            </w:r>
          </w:p>
        </w:tc>
        <w:tc>
          <w:tcPr>
            <w:tcW w:w="1701"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特许经营管理</w:t>
            </w:r>
          </w:p>
          <w:p w:rsidR="00311526" w:rsidRPr="00366CC3" w:rsidRDefault="00311526" w:rsidP="00366CC3">
            <w:pPr>
              <w:jc w:val="center"/>
            </w:pPr>
            <w:r w:rsidRPr="00366CC3">
              <w:rPr>
                <w:rFonts w:hint="eastAsia"/>
              </w:rPr>
              <w:t>李维华</w:t>
            </w:r>
          </w:p>
        </w:tc>
        <w:tc>
          <w:tcPr>
            <w:tcW w:w="1640"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特许经营管理</w:t>
            </w:r>
          </w:p>
          <w:p w:rsidR="00311526" w:rsidRPr="00366CC3" w:rsidRDefault="00311526" w:rsidP="00366CC3">
            <w:pPr>
              <w:jc w:val="center"/>
            </w:pPr>
            <w:r w:rsidRPr="00366CC3">
              <w:rPr>
                <w:rFonts w:hint="eastAsia"/>
              </w:rPr>
              <w:t>李维华</w:t>
            </w:r>
          </w:p>
        </w:tc>
        <w:tc>
          <w:tcPr>
            <w:tcW w:w="1691"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特许经营管理</w:t>
            </w:r>
          </w:p>
          <w:p w:rsidR="00311526" w:rsidRPr="00366CC3" w:rsidRDefault="00311526" w:rsidP="00366CC3">
            <w:pPr>
              <w:jc w:val="center"/>
            </w:pPr>
            <w:r w:rsidRPr="00366CC3">
              <w:rPr>
                <w:rFonts w:hint="eastAsia"/>
              </w:rPr>
              <w:t>李维华</w:t>
            </w:r>
          </w:p>
        </w:tc>
        <w:tc>
          <w:tcPr>
            <w:tcW w:w="1588"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特许经营管理</w:t>
            </w:r>
          </w:p>
          <w:p w:rsidR="00311526" w:rsidRPr="00366CC3" w:rsidRDefault="00311526" w:rsidP="00366CC3">
            <w:pPr>
              <w:jc w:val="center"/>
            </w:pPr>
            <w:r w:rsidRPr="00366CC3">
              <w:rPr>
                <w:rFonts w:hint="eastAsia"/>
              </w:rPr>
              <w:t>李维华</w:t>
            </w:r>
          </w:p>
        </w:tc>
      </w:tr>
      <w:tr w:rsidR="008916BB" w:rsidRPr="008916BB" w:rsidTr="00063727">
        <w:trPr>
          <w:trHeight w:val="99"/>
          <w:jc w:val="center"/>
        </w:trPr>
        <w:tc>
          <w:tcPr>
            <w:tcW w:w="1335"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下午</w:t>
            </w:r>
          </w:p>
          <w:p w:rsidR="00311526" w:rsidRPr="00366CC3" w:rsidRDefault="00311526" w:rsidP="00366CC3">
            <w:pPr>
              <w:jc w:val="center"/>
            </w:pPr>
            <w:r w:rsidRPr="00366CC3">
              <w:rPr>
                <w:rFonts w:hint="eastAsia"/>
              </w:rPr>
              <w:t>14:00-17:30</w:t>
            </w:r>
          </w:p>
        </w:tc>
        <w:tc>
          <w:tcPr>
            <w:tcW w:w="1554"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p>
        </w:tc>
        <w:tc>
          <w:tcPr>
            <w:tcW w:w="1606"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p>
        </w:tc>
        <w:tc>
          <w:tcPr>
            <w:tcW w:w="1580"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税务筹划</w:t>
            </w:r>
          </w:p>
          <w:p w:rsidR="00311526" w:rsidRPr="00366CC3" w:rsidRDefault="00311526" w:rsidP="00366CC3">
            <w:pPr>
              <w:jc w:val="center"/>
            </w:pPr>
            <w:r w:rsidRPr="00366CC3">
              <w:rPr>
                <w:rFonts w:hint="eastAsia"/>
              </w:rPr>
              <w:t>翟继光</w:t>
            </w:r>
          </w:p>
        </w:tc>
        <w:tc>
          <w:tcPr>
            <w:tcW w:w="1815"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税务筹划</w:t>
            </w:r>
          </w:p>
          <w:p w:rsidR="00311526" w:rsidRPr="00366CC3" w:rsidRDefault="00311526" w:rsidP="00366CC3">
            <w:pPr>
              <w:jc w:val="center"/>
            </w:pPr>
            <w:r w:rsidRPr="00366CC3">
              <w:rPr>
                <w:rFonts w:hint="eastAsia"/>
              </w:rPr>
              <w:t>翟继光</w:t>
            </w:r>
          </w:p>
        </w:tc>
        <w:tc>
          <w:tcPr>
            <w:tcW w:w="1479"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税务筹划</w:t>
            </w:r>
          </w:p>
          <w:p w:rsidR="00311526" w:rsidRPr="00366CC3" w:rsidRDefault="00311526" w:rsidP="00366CC3">
            <w:pPr>
              <w:jc w:val="center"/>
            </w:pPr>
            <w:r w:rsidRPr="00366CC3">
              <w:rPr>
                <w:rFonts w:hint="eastAsia"/>
              </w:rPr>
              <w:t>翟继光</w:t>
            </w:r>
          </w:p>
        </w:tc>
        <w:tc>
          <w:tcPr>
            <w:tcW w:w="1701"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特许经营管理</w:t>
            </w:r>
          </w:p>
          <w:p w:rsidR="00311526" w:rsidRPr="00366CC3" w:rsidRDefault="00311526" w:rsidP="00366CC3">
            <w:pPr>
              <w:jc w:val="center"/>
            </w:pPr>
            <w:r w:rsidRPr="00366CC3">
              <w:rPr>
                <w:rFonts w:hint="eastAsia"/>
              </w:rPr>
              <w:t>李维华</w:t>
            </w:r>
          </w:p>
        </w:tc>
        <w:tc>
          <w:tcPr>
            <w:tcW w:w="1640"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特许经营管理</w:t>
            </w:r>
          </w:p>
          <w:p w:rsidR="00311526" w:rsidRPr="00366CC3" w:rsidRDefault="00311526" w:rsidP="00366CC3">
            <w:pPr>
              <w:jc w:val="center"/>
            </w:pPr>
            <w:r w:rsidRPr="00366CC3">
              <w:rPr>
                <w:rFonts w:hint="eastAsia"/>
              </w:rPr>
              <w:t>李维华</w:t>
            </w:r>
          </w:p>
        </w:tc>
        <w:tc>
          <w:tcPr>
            <w:tcW w:w="1691"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特许经营管理</w:t>
            </w:r>
          </w:p>
          <w:p w:rsidR="00311526" w:rsidRPr="00366CC3" w:rsidRDefault="00311526" w:rsidP="00366CC3">
            <w:pPr>
              <w:jc w:val="center"/>
            </w:pPr>
            <w:r w:rsidRPr="00366CC3">
              <w:rPr>
                <w:rFonts w:hint="eastAsia"/>
              </w:rPr>
              <w:t>李维华</w:t>
            </w:r>
          </w:p>
        </w:tc>
        <w:tc>
          <w:tcPr>
            <w:tcW w:w="1588"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特许经营管理</w:t>
            </w:r>
          </w:p>
          <w:p w:rsidR="00311526" w:rsidRPr="00366CC3" w:rsidRDefault="00311526" w:rsidP="00366CC3">
            <w:pPr>
              <w:jc w:val="center"/>
            </w:pPr>
            <w:r w:rsidRPr="00366CC3">
              <w:rPr>
                <w:rFonts w:hint="eastAsia"/>
              </w:rPr>
              <w:t>李维华</w:t>
            </w:r>
          </w:p>
        </w:tc>
      </w:tr>
      <w:tr w:rsidR="00311526" w:rsidRPr="008916BB" w:rsidTr="00063727">
        <w:trPr>
          <w:trHeight w:val="658"/>
          <w:jc w:val="center"/>
        </w:trPr>
        <w:tc>
          <w:tcPr>
            <w:tcW w:w="1335" w:type="dxa"/>
            <w:tcBorders>
              <w:top w:val="single" w:sz="4" w:space="0" w:color="auto"/>
              <w:left w:val="single" w:sz="4" w:space="0" w:color="auto"/>
              <w:bottom w:val="single" w:sz="4" w:space="0" w:color="auto"/>
              <w:right w:val="single" w:sz="4" w:space="0" w:color="auto"/>
            </w:tcBorders>
          </w:tcPr>
          <w:p w:rsidR="00366CC3" w:rsidRDefault="00366CC3" w:rsidP="00366CC3">
            <w:pPr>
              <w:jc w:val="center"/>
            </w:pPr>
            <w:r>
              <w:rPr>
                <w:rFonts w:hint="eastAsia"/>
              </w:rPr>
              <w:t>晚上</w:t>
            </w:r>
          </w:p>
          <w:p w:rsidR="00311526" w:rsidRPr="00366CC3" w:rsidRDefault="00311526" w:rsidP="00366CC3">
            <w:pPr>
              <w:jc w:val="center"/>
            </w:pPr>
            <w:r w:rsidRPr="00366CC3">
              <w:rPr>
                <w:rFonts w:hint="eastAsia"/>
              </w:rPr>
              <w:t>18:30-22:00</w:t>
            </w:r>
          </w:p>
        </w:tc>
        <w:tc>
          <w:tcPr>
            <w:tcW w:w="1554"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p>
        </w:tc>
        <w:tc>
          <w:tcPr>
            <w:tcW w:w="1606"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p>
        </w:tc>
        <w:tc>
          <w:tcPr>
            <w:tcW w:w="1580"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p>
        </w:tc>
        <w:tc>
          <w:tcPr>
            <w:tcW w:w="1815"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税务筹划</w:t>
            </w:r>
          </w:p>
          <w:p w:rsidR="00311526" w:rsidRPr="00366CC3" w:rsidRDefault="00311526" w:rsidP="00366CC3">
            <w:pPr>
              <w:jc w:val="center"/>
            </w:pPr>
            <w:r w:rsidRPr="00366CC3">
              <w:rPr>
                <w:rFonts w:hint="eastAsia"/>
              </w:rPr>
              <w:t>翟继光</w:t>
            </w:r>
          </w:p>
        </w:tc>
        <w:tc>
          <w:tcPr>
            <w:tcW w:w="1479"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r w:rsidRPr="00366CC3">
              <w:rPr>
                <w:rFonts w:hint="eastAsia"/>
              </w:rPr>
              <w:t>税务筹划</w:t>
            </w:r>
          </w:p>
          <w:p w:rsidR="00311526" w:rsidRPr="00366CC3" w:rsidRDefault="00311526" w:rsidP="00366CC3">
            <w:pPr>
              <w:jc w:val="center"/>
            </w:pPr>
            <w:r w:rsidRPr="00366CC3">
              <w:rPr>
                <w:rFonts w:hint="eastAsia"/>
              </w:rPr>
              <w:t>翟继光</w:t>
            </w:r>
          </w:p>
        </w:tc>
        <w:tc>
          <w:tcPr>
            <w:tcW w:w="1701"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p>
        </w:tc>
        <w:tc>
          <w:tcPr>
            <w:tcW w:w="1640"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p>
        </w:tc>
        <w:tc>
          <w:tcPr>
            <w:tcW w:w="1691"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p>
        </w:tc>
        <w:tc>
          <w:tcPr>
            <w:tcW w:w="1588" w:type="dxa"/>
            <w:tcBorders>
              <w:top w:val="single" w:sz="4" w:space="0" w:color="auto"/>
              <w:left w:val="single" w:sz="4" w:space="0" w:color="auto"/>
              <w:bottom w:val="single" w:sz="4" w:space="0" w:color="auto"/>
              <w:right w:val="single" w:sz="4" w:space="0" w:color="auto"/>
            </w:tcBorders>
          </w:tcPr>
          <w:p w:rsidR="00311526" w:rsidRPr="00366CC3" w:rsidRDefault="00311526" w:rsidP="00366CC3">
            <w:pPr>
              <w:jc w:val="center"/>
            </w:pPr>
          </w:p>
        </w:tc>
      </w:tr>
    </w:tbl>
    <w:p w:rsidR="008760E4" w:rsidRDefault="008760E4" w:rsidP="00D9111D">
      <w:pPr>
        <w:rPr>
          <w:sz w:val="24"/>
        </w:rPr>
      </w:pPr>
      <w:r>
        <w:rPr>
          <w:sz w:val="24"/>
        </w:rPr>
        <w:br w:type="page"/>
      </w:r>
    </w:p>
    <w:p w:rsidR="008760E4" w:rsidRDefault="008760E4" w:rsidP="00D9111D">
      <w:pPr>
        <w:rPr>
          <w:sz w:val="24"/>
        </w:rPr>
        <w:sectPr w:rsidR="008760E4" w:rsidSect="00063727">
          <w:type w:val="oddPage"/>
          <w:pgSz w:w="16838" w:h="11906" w:orient="landscape"/>
          <w:pgMar w:top="1134" w:right="1440" w:bottom="1134" w:left="1440" w:header="851" w:footer="992" w:gutter="0"/>
          <w:pgNumType w:start="1"/>
          <w:cols w:space="425"/>
          <w:docGrid w:type="lines" w:linePitch="312"/>
        </w:sectPr>
      </w:pPr>
    </w:p>
    <w:p w:rsidR="00D9111D" w:rsidRPr="008916BB" w:rsidRDefault="00D9111D" w:rsidP="00D9111D">
      <w:pPr>
        <w:rPr>
          <w:sz w:val="24"/>
        </w:rPr>
      </w:pPr>
    </w:p>
    <w:p w:rsidR="009617AC" w:rsidRDefault="009617AC" w:rsidP="00063727">
      <w:pPr>
        <w:tabs>
          <w:tab w:val="right" w:leader="dot" w:pos="8505"/>
        </w:tabs>
        <w:jc w:val="center"/>
        <w:rPr>
          <w:b/>
          <w:sz w:val="24"/>
        </w:rPr>
      </w:pPr>
      <w:r w:rsidRPr="009617AC">
        <w:rPr>
          <w:rFonts w:hint="eastAsia"/>
          <w:b/>
          <w:sz w:val="36"/>
        </w:rPr>
        <w:t>课程大纲及教学进度表目录</w:t>
      </w:r>
    </w:p>
    <w:p w:rsidR="003E469B" w:rsidRDefault="00D40836" w:rsidP="00063727">
      <w:pPr>
        <w:pStyle w:val="21"/>
        <w:rPr>
          <w:noProof/>
          <w:kern w:val="2"/>
          <w:sz w:val="21"/>
        </w:rPr>
      </w:pPr>
      <w:r>
        <w:rPr>
          <w:b/>
          <w:sz w:val="24"/>
        </w:rPr>
        <w:fldChar w:fldCharType="begin"/>
      </w:r>
      <w:r w:rsidRPr="009617AC">
        <w:rPr>
          <w:b/>
          <w:sz w:val="24"/>
        </w:rPr>
        <w:instrText xml:space="preserve"> TOC \o "1-2" \h \z \u </w:instrText>
      </w:r>
      <w:r>
        <w:rPr>
          <w:b/>
          <w:sz w:val="24"/>
        </w:rPr>
        <w:fldChar w:fldCharType="separate"/>
      </w:r>
      <w:hyperlink w:anchor="_Toc491696620" w:history="1">
        <w:r w:rsidR="003E469B" w:rsidRPr="001803D7">
          <w:rPr>
            <w:rStyle w:val="ad"/>
            <w:rFonts w:hint="eastAsia"/>
            <w:noProof/>
          </w:rPr>
          <w:t>《市场营销管理》课程大纲及教学进度表</w:t>
        </w:r>
        <w:r w:rsidR="003E469B">
          <w:rPr>
            <w:noProof/>
            <w:webHidden/>
          </w:rPr>
          <w:tab/>
        </w:r>
        <w:r w:rsidR="003E469B">
          <w:rPr>
            <w:noProof/>
            <w:webHidden/>
          </w:rPr>
          <w:fldChar w:fldCharType="begin"/>
        </w:r>
        <w:r w:rsidR="003E469B">
          <w:rPr>
            <w:noProof/>
            <w:webHidden/>
          </w:rPr>
          <w:instrText xml:space="preserve"> PAGEREF _Toc491696620 \h </w:instrText>
        </w:r>
        <w:r w:rsidR="003E469B">
          <w:rPr>
            <w:noProof/>
            <w:webHidden/>
          </w:rPr>
        </w:r>
        <w:r w:rsidR="003E469B">
          <w:rPr>
            <w:noProof/>
            <w:webHidden/>
          </w:rPr>
          <w:fldChar w:fldCharType="separate"/>
        </w:r>
        <w:r w:rsidR="003F52EE">
          <w:rPr>
            <w:noProof/>
            <w:webHidden/>
          </w:rPr>
          <w:t>11</w:t>
        </w:r>
        <w:r w:rsidR="003E469B">
          <w:rPr>
            <w:noProof/>
            <w:webHidden/>
          </w:rPr>
          <w:fldChar w:fldCharType="end"/>
        </w:r>
      </w:hyperlink>
    </w:p>
    <w:p w:rsidR="003E469B" w:rsidRDefault="00033209" w:rsidP="00063727">
      <w:pPr>
        <w:pStyle w:val="21"/>
        <w:rPr>
          <w:noProof/>
          <w:kern w:val="2"/>
          <w:sz w:val="21"/>
        </w:rPr>
      </w:pPr>
      <w:hyperlink w:anchor="_Toc491696621" w:history="1">
        <w:r w:rsidR="003E469B" w:rsidRPr="001803D7">
          <w:rPr>
            <w:rStyle w:val="ad"/>
            <w:rFonts w:hint="eastAsia"/>
            <w:noProof/>
          </w:rPr>
          <w:t>《金融监管》课程大纲及教学进度表</w:t>
        </w:r>
        <w:r w:rsidR="003E469B">
          <w:rPr>
            <w:noProof/>
            <w:webHidden/>
          </w:rPr>
          <w:tab/>
        </w:r>
        <w:r w:rsidR="003E469B">
          <w:rPr>
            <w:noProof/>
            <w:webHidden/>
          </w:rPr>
          <w:fldChar w:fldCharType="begin"/>
        </w:r>
        <w:r w:rsidR="003E469B">
          <w:rPr>
            <w:noProof/>
            <w:webHidden/>
          </w:rPr>
          <w:instrText xml:space="preserve"> PAGEREF _Toc491696621 \h </w:instrText>
        </w:r>
        <w:r w:rsidR="003E469B">
          <w:rPr>
            <w:noProof/>
            <w:webHidden/>
          </w:rPr>
        </w:r>
        <w:r w:rsidR="003E469B">
          <w:rPr>
            <w:noProof/>
            <w:webHidden/>
          </w:rPr>
          <w:fldChar w:fldCharType="separate"/>
        </w:r>
        <w:r w:rsidR="003F52EE">
          <w:rPr>
            <w:noProof/>
            <w:webHidden/>
          </w:rPr>
          <w:t>17</w:t>
        </w:r>
        <w:r w:rsidR="003E469B">
          <w:rPr>
            <w:noProof/>
            <w:webHidden/>
          </w:rPr>
          <w:fldChar w:fldCharType="end"/>
        </w:r>
      </w:hyperlink>
    </w:p>
    <w:p w:rsidR="003E469B" w:rsidRDefault="00033209" w:rsidP="00063727">
      <w:pPr>
        <w:pStyle w:val="21"/>
        <w:rPr>
          <w:noProof/>
          <w:kern w:val="2"/>
          <w:sz w:val="21"/>
        </w:rPr>
      </w:pPr>
      <w:hyperlink w:anchor="_Toc491696622" w:history="1">
        <w:r w:rsidR="003E469B" w:rsidRPr="001803D7">
          <w:rPr>
            <w:rStyle w:val="ad"/>
            <w:rFonts w:hint="eastAsia"/>
            <w:noProof/>
          </w:rPr>
          <w:t>《税务筹划》课程大纲及教学进度表</w:t>
        </w:r>
        <w:r w:rsidR="003E469B">
          <w:rPr>
            <w:noProof/>
            <w:webHidden/>
          </w:rPr>
          <w:tab/>
        </w:r>
        <w:r w:rsidR="003E469B">
          <w:rPr>
            <w:noProof/>
            <w:webHidden/>
          </w:rPr>
          <w:fldChar w:fldCharType="begin"/>
        </w:r>
        <w:r w:rsidR="003E469B">
          <w:rPr>
            <w:noProof/>
            <w:webHidden/>
          </w:rPr>
          <w:instrText xml:space="preserve"> PAGEREF _Toc491696622 \h </w:instrText>
        </w:r>
        <w:r w:rsidR="003E469B">
          <w:rPr>
            <w:noProof/>
            <w:webHidden/>
          </w:rPr>
        </w:r>
        <w:r w:rsidR="003E469B">
          <w:rPr>
            <w:noProof/>
            <w:webHidden/>
          </w:rPr>
          <w:fldChar w:fldCharType="separate"/>
        </w:r>
        <w:r w:rsidR="003F52EE">
          <w:rPr>
            <w:noProof/>
            <w:webHidden/>
          </w:rPr>
          <w:t>23</w:t>
        </w:r>
        <w:r w:rsidR="003E469B">
          <w:rPr>
            <w:noProof/>
            <w:webHidden/>
          </w:rPr>
          <w:fldChar w:fldCharType="end"/>
        </w:r>
      </w:hyperlink>
    </w:p>
    <w:p w:rsidR="003E469B" w:rsidRDefault="00033209" w:rsidP="00063727">
      <w:pPr>
        <w:pStyle w:val="21"/>
        <w:rPr>
          <w:noProof/>
          <w:kern w:val="2"/>
          <w:sz w:val="21"/>
        </w:rPr>
      </w:pPr>
      <w:hyperlink w:anchor="_Toc491696623" w:history="1">
        <w:r w:rsidR="003E469B" w:rsidRPr="001803D7">
          <w:rPr>
            <w:rStyle w:val="ad"/>
            <w:rFonts w:hint="eastAsia"/>
            <w:noProof/>
          </w:rPr>
          <w:t>《能源产业》课程大纲及教学进度表</w:t>
        </w:r>
        <w:r w:rsidR="003E469B">
          <w:rPr>
            <w:noProof/>
            <w:webHidden/>
          </w:rPr>
          <w:tab/>
        </w:r>
        <w:r w:rsidR="003E469B">
          <w:rPr>
            <w:noProof/>
            <w:webHidden/>
          </w:rPr>
          <w:fldChar w:fldCharType="begin"/>
        </w:r>
        <w:r w:rsidR="003E469B">
          <w:rPr>
            <w:noProof/>
            <w:webHidden/>
          </w:rPr>
          <w:instrText xml:space="preserve"> PAGEREF _Toc491696623 \h </w:instrText>
        </w:r>
        <w:r w:rsidR="003E469B">
          <w:rPr>
            <w:noProof/>
            <w:webHidden/>
          </w:rPr>
        </w:r>
        <w:r w:rsidR="003E469B">
          <w:rPr>
            <w:noProof/>
            <w:webHidden/>
          </w:rPr>
          <w:fldChar w:fldCharType="separate"/>
        </w:r>
        <w:r w:rsidR="003F52EE">
          <w:rPr>
            <w:noProof/>
            <w:webHidden/>
          </w:rPr>
          <w:t>26</w:t>
        </w:r>
        <w:r w:rsidR="003E469B">
          <w:rPr>
            <w:noProof/>
            <w:webHidden/>
          </w:rPr>
          <w:fldChar w:fldCharType="end"/>
        </w:r>
      </w:hyperlink>
    </w:p>
    <w:p w:rsidR="003E469B" w:rsidRDefault="00033209" w:rsidP="00063727">
      <w:pPr>
        <w:pStyle w:val="21"/>
        <w:rPr>
          <w:noProof/>
          <w:kern w:val="2"/>
          <w:sz w:val="21"/>
        </w:rPr>
      </w:pPr>
      <w:hyperlink w:anchor="_Toc491696624" w:history="1">
        <w:r w:rsidR="003E469B" w:rsidRPr="001803D7">
          <w:rPr>
            <w:rStyle w:val="ad"/>
            <w:rFonts w:hint="eastAsia"/>
            <w:noProof/>
          </w:rPr>
          <w:t>《会计学》课程大纲及教学进度表</w:t>
        </w:r>
        <w:r w:rsidR="003E469B">
          <w:rPr>
            <w:noProof/>
            <w:webHidden/>
          </w:rPr>
          <w:tab/>
        </w:r>
        <w:r w:rsidR="003E469B">
          <w:rPr>
            <w:noProof/>
            <w:webHidden/>
          </w:rPr>
          <w:fldChar w:fldCharType="begin"/>
        </w:r>
        <w:r w:rsidR="003E469B">
          <w:rPr>
            <w:noProof/>
            <w:webHidden/>
          </w:rPr>
          <w:instrText xml:space="preserve"> PAGEREF _Toc491696624 \h </w:instrText>
        </w:r>
        <w:r w:rsidR="003E469B">
          <w:rPr>
            <w:noProof/>
            <w:webHidden/>
          </w:rPr>
        </w:r>
        <w:r w:rsidR="003E469B">
          <w:rPr>
            <w:noProof/>
            <w:webHidden/>
          </w:rPr>
          <w:fldChar w:fldCharType="separate"/>
        </w:r>
        <w:r w:rsidR="003F52EE">
          <w:rPr>
            <w:noProof/>
            <w:webHidden/>
          </w:rPr>
          <w:t>30</w:t>
        </w:r>
        <w:r w:rsidR="003E469B">
          <w:rPr>
            <w:noProof/>
            <w:webHidden/>
          </w:rPr>
          <w:fldChar w:fldCharType="end"/>
        </w:r>
      </w:hyperlink>
    </w:p>
    <w:p w:rsidR="003E469B" w:rsidRDefault="00033209" w:rsidP="00063727">
      <w:pPr>
        <w:pStyle w:val="21"/>
        <w:rPr>
          <w:noProof/>
          <w:kern w:val="2"/>
          <w:sz w:val="21"/>
        </w:rPr>
      </w:pPr>
      <w:hyperlink w:anchor="_Toc491696625" w:history="1">
        <w:r w:rsidR="003E469B" w:rsidRPr="001803D7">
          <w:rPr>
            <w:rStyle w:val="ad"/>
            <w:rFonts w:hint="eastAsia"/>
            <w:noProof/>
          </w:rPr>
          <w:t>《企业人力资源管理》课程大纲及教学进度表</w:t>
        </w:r>
        <w:r w:rsidR="003E469B">
          <w:rPr>
            <w:noProof/>
            <w:webHidden/>
          </w:rPr>
          <w:tab/>
        </w:r>
        <w:r w:rsidR="003E469B">
          <w:rPr>
            <w:noProof/>
            <w:webHidden/>
          </w:rPr>
          <w:fldChar w:fldCharType="begin"/>
        </w:r>
        <w:r w:rsidR="003E469B">
          <w:rPr>
            <w:noProof/>
            <w:webHidden/>
          </w:rPr>
          <w:instrText xml:space="preserve"> PAGEREF _Toc491696625 \h </w:instrText>
        </w:r>
        <w:r w:rsidR="003E469B">
          <w:rPr>
            <w:noProof/>
            <w:webHidden/>
          </w:rPr>
        </w:r>
        <w:r w:rsidR="003E469B">
          <w:rPr>
            <w:noProof/>
            <w:webHidden/>
          </w:rPr>
          <w:fldChar w:fldCharType="separate"/>
        </w:r>
        <w:r w:rsidR="003F52EE">
          <w:rPr>
            <w:noProof/>
            <w:webHidden/>
          </w:rPr>
          <w:t>35</w:t>
        </w:r>
        <w:r w:rsidR="003E469B">
          <w:rPr>
            <w:noProof/>
            <w:webHidden/>
          </w:rPr>
          <w:fldChar w:fldCharType="end"/>
        </w:r>
      </w:hyperlink>
    </w:p>
    <w:p w:rsidR="003E469B" w:rsidRDefault="00033209" w:rsidP="00063727">
      <w:pPr>
        <w:pStyle w:val="21"/>
        <w:rPr>
          <w:noProof/>
          <w:kern w:val="2"/>
          <w:sz w:val="21"/>
        </w:rPr>
      </w:pPr>
      <w:hyperlink w:anchor="_Toc491696626" w:history="1">
        <w:r w:rsidR="003E469B" w:rsidRPr="001803D7">
          <w:rPr>
            <w:rStyle w:val="ad"/>
            <w:rFonts w:hint="eastAsia"/>
            <w:noProof/>
          </w:rPr>
          <w:t>《商务谈判》课程大纲及教学进度表</w:t>
        </w:r>
        <w:r w:rsidR="003E469B">
          <w:rPr>
            <w:noProof/>
            <w:webHidden/>
          </w:rPr>
          <w:tab/>
        </w:r>
        <w:r w:rsidR="003E469B">
          <w:rPr>
            <w:noProof/>
            <w:webHidden/>
          </w:rPr>
          <w:fldChar w:fldCharType="begin"/>
        </w:r>
        <w:r w:rsidR="003E469B">
          <w:rPr>
            <w:noProof/>
            <w:webHidden/>
          </w:rPr>
          <w:instrText xml:space="preserve"> PAGEREF _Toc491696626 \h </w:instrText>
        </w:r>
        <w:r w:rsidR="003E469B">
          <w:rPr>
            <w:noProof/>
            <w:webHidden/>
          </w:rPr>
        </w:r>
        <w:r w:rsidR="003E469B">
          <w:rPr>
            <w:noProof/>
            <w:webHidden/>
          </w:rPr>
          <w:fldChar w:fldCharType="separate"/>
        </w:r>
        <w:r w:rsidR="003F52EE">
          <w:rPr>
            <w:noProof/>
            <w:webHidden/>
          </w:rPr>
          <w:t>40</w:t>
        </w:r>
        <w:r w:rsidR="003E469B">
          <w:rPr>
            <w:noProof/>
            <w:webHidden/>
          </w:rPr>
          <w:fldChar w:fldCharType="end"/>
        </w:r>
      </w:hyperlink>
    </w:p>
    <w:p w:rsidR="003E469B" w:rsidRDefault="00033209" w:rsidP="00063727">
      <w:pPr>
        <w:pStyle w:val="21"/>
        <w:rPr>
          <w:noProof/>
          <w:kern w:val="2"/>
          <w:sz w:val="21"/>
        </w:rPr>
      </w:pPr>
      <w:hyperlink w:anchor="_Toc491696654" w:history="1">
        <w:r w:rsidR="003E469B" w:rsidRPr="001803D7">
          <w:rPr>
            <w:rStyle w:val="ad"/>
            <w:rFonts w:hint="eastAsia"/>
            <w:noProof/>
          </w:rPr>
          <w:t>《商务统计》课程大纲及教学进度表</w:t>
        </w:r>
        <w:r w:rsidR="003E469B">
          <w:rPr>
            <w:noProof/>
            <w:webHidden/>
          </w:rPr>
          <w:tab/>
        </w:r>
        <w:r w:rsidR="003E469B">
          <w:rPr>
            <w:noProof/>
            <w:webHidden/>
          </w:rPr>
          <w:fldChar w:fldCharType="begin"/>
        </w:r>
        <w:r w:rsidR="003E469B">
          <w:rPr>
            <w:noProof/>
            <w:webHidden/>
          </w:rPr>
          <w:instrText xml:space="preserve"> PAGEREF _Toc491696654 \h </w:instrText>
        </w:r>
        <w:r w:rsidR="003E469B">
          <w:rPr>
            <w:noProof/>
            <w:webHidden/>
          </w:rPr>
        </w:r>
        <w:r w:rsidR="003E469B">
          <w:rPr>
            <w:noProof/>
            <w:webHidden/>
          </w:rPr>
          <w:fldChar w:fldCharType="separate"/>
        </w:r>
        <w:r w:rsidR="003F52EE">
          <w:rPr>
            <w:noProof/>
            <w:webHidden/>
          </w:rPr>
          <w:t>49</w:t>
        </w:r>
        <w:r w:rsidR="003E469B">
          <w:rPr>
            <w:noProof/>
            <w:webHidden/>
          </w:rPr>
          <w:fldChar w:fldCharType="end"/>
        </w:r>
      </w:hyperlink>
    </w:p>
    <w:p w:rsidR="003E469B" w:rsidRDefault="00033209" w:rsidP="00063727">
      <w:pPr>
        <w:pStyle w:val="21"/>
        <w:rPr>
          <w:noProof/>
          <w:kern w:val="2"/>
          <w:sz w:val="21"/>
        </w:rPr>
      </w:pPr>
      <w:hyperlink w:anchor="_Toc491696655" w:history="1">
        <w:r w:rsidR="003E469B" w:rsidRPr="001803D7">
          <w:rPr>
            <w:rStyle w:val="ad"/>
            <w:rFonts w:hint="eastAsia"/>
            <w:noProof/>
          </w:rPr>
          <w:t>《资本市场与证券投资》课程大纲及教学进度表</w:t>
        </w:r>
        <w:r w:rsidR="003E469B">
          <w:rPr>
            <w:noProof/>
            <w:webHidden/>
          </w:rPr>
          <w:tab/>
        </w:r>
        <w:r w:rsidR="003E469B">
          <w:rPr>
            <w:noProof/>
            <w:webHidden/>
          </w:rPr>
          <w:fldChar w:fldCharType="begin"/>
        </w:r>
        <w:r w:rsidR="003E469B">
          <w:rPr>
            <w:noProof/>
            <w:webHidden/>
          </w:rPr>
          <w:instrText xml:space="preserve"> PAGEREF _Toc491696655 \h </w:instrText>
        </w:r>
        <w:r w:rsidR="003E469B">
          <w:rPr>
            <w:noProof/>
            <w:webHidden/>
          </w:rPr>
        </w:r>
        <w:r w:rsidR="003E469B">
          <w:rPr>
            <w:noProof/>
            <w:webHidden/>
          </w:rPr>
          <w:fldChar w:fldCharType="separate"/>
        </w:r>
        <w:r w:rsidR="003F52EE">
          <w:rPr>
            <w:noProof/>
            <w:webHidden/>
          </w:rPr>
          <w:t>52</w:t>
        </w:r>
        <w:r w:rsidR="003E469B">
          <w:rPr>
            <w:noProof/>
            <w:webHidden/>
          </w:rPr>
          <w:fldChar w:fldCharType="end"/>
        </w:r>
      </w:hyperlink>
    </w:p>
    <w:p w:rsidR="003E469B" w:rsidRDefault="00033209" w:rsidP="00063727">
      <w:pPr>
        <w:pStyle w:val="21"/>
        <w:rPr>
          <w:noProof/>
          <w:kern w:val="2"/>
          <w:sz w:val="21"/>
        </w:rPr>
      </w:pPr>
      <w:hyperlink w:anchor="_Toc491696656" w:history="1">
        <w:r w:rsidR="003E469B" w:rsidRPr="001803D7">
          <w:rPr>
            <w:rStyle w:val="ad"/>
            <w:rFonts w:hint="eastAsia"/>
            <w:noProof/>
          </w:rPr>
          <w:t>《组织行为学》课程大纲及教学进度表</w:t>
        </w:r>
        <w:r w:rsidR="003E469B">
          <w:rPr>
            <w:noProof/>
            <w:webHidden/>
          </w:rPr>
          <w:tab/>
        </w:r>
        <w:r w:rsidR="003E469B">
          <w:rPr>
            <w:noProof/>
            <w:webHidden/>
          </w:rPr>
          <w:fldChar w:fldCharType="begin"/>
        </w:r>
        <w:r w:rsidR="003E469B">
          <w:rPr>
            <w:noProof/>
            <w:webHidden/>
          </w:rPr>
          <w:instrText xml:space="preserve"> PAGEREF _Toc491696656 \h </w:instrText>
        </w:r>
        <w:r w:rsidR="003E469B">
          <w:rPr>
            <w:noProof/>
            <w:webHidden/>
          </w:rPr>
        </w:r>
        <w:r w:rsidR="003E469B">
          <w:rPr>
            <w:noProof/>
            <w:webHidden/>
          </w:rPr>
          <w:fldChar w:fldCharType="separate"/>
        </w:r>
        <w:r w:rsidR="003F52EE">
          <w:rPr>
            <w:noProof/>
            <w:webHidden/>
          </w:rPr>
          <w:t>56</w:t>
        </w:r>
        <w:r w:rsidR="003E469B">
          <w:rPr>
            <w:noProof/>
            <w:webHidden/>
          </w:rPr>
          <w:fldChar w:fldCharType="end"/>
        </w:r>
      </w:hyperlink>
    </w:p>
    <w:p w:rsidR="003E469B" w:rsidRDefault="00033209" w:rsidP="00063727">
      <w:pPr>
        <w:pStyle w:val="21"/>
        <w:rPr>
          <w:noProof/>
          <w:kern w:val="2"/>
          <w:sz w:val="21"/>
        </w:rPr>
      </w:pPr>
      <w:hyperlink w:anchor="_Toc491696657" w:history="1">
        <w:r w:rsidR="003E469B" w:rsidRPr="001803D7">
          <w:rPr>
            <w:rStyle w:val="ad"/>
            <w:rFonts w:hint="eastAsia"/>
            <w:noProof/>
          </w:rPr>
          <w:t>《企业项目管理》课程大纲及教学进度表</w:t>
        </w:r>
        <w:r w:rsidR="003E469B">
          <w:rPr>
            <w:noProof/>
            <w:webHidden/>
          </w:rPr>
          <w:tab/>
        </w:r>
        <w:r w:rsidR="003E469B">
          <w:rPr>
            <w:noProof/>
            <w:webHidden/>
          </w:rPr>
          <w:fldChar w:fldCharType="begin"/>
        </w:r>
        <w:r w:rsidR="003E469B">
          <w:rPr>
            <w:noProof/>
            <w:webHidden/>
          </w:rPr>
          <w:instrText xml:space="preserve"> PAGEREF _Toc491696657 \h </w:instrText>
        </w:r>
        <w:r w:rsidR="003E469B">
          <w:rPr>
            <w:noProof/>
            <w:webHidden/>
          </w:rPr>
        </w:r>
        <w:r w:rsidR="003E469B">
          <w:rPr>
            <w:noProof/>
            <w:webHidden/>
          </w:rPr>
          <w:fldChar w:fldCharType="separate"/>
        </w:r>
        <w:r w:rsidR="003F52EE">
          <w:rPr>
            <w:noProof/>
            <w:webHidden/>
          </w:rPr>
          <w:t>62</w:t>
        </w:r>
        <w:r w:rsidR="003E469B">
          <w:rPr>
            <w:noProof/>
            <w:webHidden/>
          </w:rPr>
          <w:fldChar w:fldCharType="end"/>
        </w:r>
      </w:hyperlink>
    </w:p>
    <w:p w:rsidR="003E469B" w:rsidRDefault="00033209" w:rsidP="00063727">
      <w:pPr>
        <w:pStyle w:val="21"/>
        <w:rPr>
          <w:noProof/>
          <w:kern w:val="2"/>
          <w:sz w:val="21"/>
        </w:rPr>
      </w:pPr>
      <w:hyperlink w:anchor="_Toc491696658" w:history="1">
        <w:r w:rsidR="003E469B" w:rsidRPr="001803D7">
          <w:rPr>
            <w:rStyle w:val="ad"/>
            <w:rFonts w:hint="eastAsia"/>
            <w:noProof/>
          </w:rPr>
          <w:t>《领导力》课程大纲及教学进度表</w:t>
        </w:r>
        <w:r w:rsidR="003E469B">
          <w:rPr>
            <w:noProof/>
            <w:webHidden/>
          </w:rPr>
          <w:tab/>
        </w:r>
        <w:r w:rsidR="003E469B">
          <w:rPr>
            <w:noProof/>
            <w:webHidden/>
          </w:rPr>
          <w:fldChar w:fldCharType="begin"/>
        </w:r>
        <w:r w:rsidR="003E469B">
          <w:rPr>
            <w:noProof/>
            <w:webHidden/>
          </w:rPr>
          <w:instrText xml:space="preserve"> PAGEREF _Toc491696658 \h </w:instrText>
        </w:r>
        <w:r w:rsidR="003E469B">
          <w:rPr>
            <w:noProof/>
            <w:webHidden/>
          </w:rPr>
        </w:r>
        <w:r w:rsidR="003E469B">
          <w:rPr>
            <w:noProof/>
            <w:webHidden/>
          </w:rPr>
          <w:fldChar w:fldCharType="separate"/>
        </w:r>
        <w:r w:rsidR="003F52EE">
          <w:rPr>
            <w:noProof/>
            <w:webHidden/>
          </w:rPr>
          <w:t>67</w:t>
        </w:r>
        <w:r w:rsidR="003E469B">
          <w:rPr>
            <w:noProof/>
            <w:webHidden/>
          </w:rPr>
          <w:fldChar w:fldCharType="end"/>
        </w:r>
      </w:hyperlink>
    </w:p>
    <w:p w:rsidR="003E469B" w:rsidRDefault="00033209" w:rsidP="00063727">
      <w:pPr>
        <w:pStyle w:val="21"/>
        <w:rPr>
          <w:noProof/>
          <w:kern w:val="2"/>
          <w:sz w:val="21"/>
        </w:rPr>
      </w:pPr>
      <w:hyperlink w:anchor="_Toc491696659" w:history="1">
        <w:r w:rsidR="003E469B" w:rsidRPr="001803D7">
          <w:rPr>
            <w:rStyle w:val="ad"/>
            <w:rFonts w:hint="eastAsia"/>
            <w:noProof/>
          </w:rPr>
          <w:t>《法商管理案例》课程大纲及教学进度表</w:t>
        </w:r>
        <w:r w:rsidR="003E469B">
          <w:rPr>
            <w:noProof/>
            <w:webHidden/>
          </w:rPr>
          <w:tab/>
        </w:r>
        <w:r w:rsidR="003E469B">
          <w:rPr>
            <w:noProof/>
            <w:webHidden/>
          </w:rPr>
          <w:fldChar w:fldCharType="begin"/>
        </w:r>
        <w:r w:rsidR="003E469B">
          <w:rPr>
            <w:noProof/>
            <w:webHidden/>
          </w:rPr>
          <w:instrText xml:space="preserve"> PAGEREF _Toc491696659 \h </w:instrText>
        </w:r>
        <w:r w:rsidR="003E469B">
          <w:rPr>
            <w:noProof/>
            <w:webHidden/>
          </w:rPr>
        </w:r>
        <w:r w:rsidR="003E469B">
          <w:rPr>
            <w:noProof/>
            <w:webHidden/>
          </w:rPr>
          <w:fldChar w:fldCharType="separate"/>
        </w:r>
        <w:r w:rsidR="003F52EE">
          <w:rPr>
            <w:noProof/>
            <w:webHidden/>
          </w:rPr>
          <w:t>71</w:t>
        </w:r>
        <w:r w:rsidR="003E469B">
          <w:rPr>
            <w:noProof/>
            <w:webHidden/>
          </w:rPr>
          <w:fldChar w:fldCharType="end"/>
        </w:r>
      </w:hyperlink>
    </w:p>
    <w:p w:rsidR="003E469B" w:rsidRDefault="00033209" w:rsidP="00063727">
      <w:pPr>
        <w:pStyle w:val="21"/>
        <w:rPr>
          <w:noProof/>
          <w:kern w:val="2"/>
          <w:sz w:val="21"/>
        </w:rPr>
      </w:pPr>
      <w:hyperlink w:anchor="_Toc491696660" w:history="1">
        <w:r w:rsidR="003E469B" w:rsidRPr="001803D7">
          <w:rPr>
            <w:rStyle w:val="ad"/>
            <w:rFonts w:hint="eastAsia"/>
            <w:noProof/>
          </w:rPr>
          <w:t>《市场营销》课程大纲及教学进度表</w:t>
        </w:r>
        <w:r w:rsidR="003E469B">
          <w:rPr>
            <w:noProof/>
            <w:webHidden/>
          </w:rPr>
          <w:tab/>
        </w:r>
        <w:r w:rsidR="003E469B">
          <w:rPr>
            <w:noProof/>
            <w:webHidden/>
          </w:rPr>
          <w:fldChar w:fldCharType="begin"/>
        </w:r>
        <w:r w:rsidR="003E469B">
          <w:rPr>
            <w:noProof/>
            <w:webHidden/>
          </w:rPr>
          <w:instrText xml:space="preserve"> PAGEREF _Toc491696660 \h </w:instrText>
        </w:r>
        <w:r w:rsidR="003E469B">
          <w:rPr>
            <w:noProof/>
            <w:webHidden/>
          </w:rPr>
        </w:r>
        <w:r w:rsidR="003E469B">
          <w:rPr>
            <w:noProof/>
            <w:webHidden/>
          </w:rPr>
          <w:fldChar w:fldCharType="separate"/>
        </w:r>
        <w:r w:rsidR="003F52EE">
          <w:rPr>
            <w:noProof/>
            <w:webHidden/>
          </w:rPr>
          <w:t>75</w:t>
        </w:r>
        <w:r w:rsidR="003E469B">
          <w:rPr>
            <w:noProof/>
            <w:webHidden/>
          </w:rPr>
          <w:fldChar w:fldCharType="end"/>
        </w:r>
      </w:hyperlink>
    </w:p>
    <w:p w:rsidR="003E469B" w:rsidRDefault="00033209" w:rsidP="00063727">
      <w:pPr>
        <w:pStyle w:val="21"/>
        <w:rPr>
          <w:noProof/>
          <w:kern w:val="2"/>
          <w:sz w:val="21"/>
        </w:rPr>
      </w:pPr>
      <w:hyperlink w:anchor="_Toc491696661" w:history="1">
        <w:r w:rsidR="003E469B" w:rsidRPr="001803D7">
          <w:rPr>
            <w:rStyle w:val="ad"/>
            <w:rFonts w:hint="eastAsia"/>
            <w:noProof/>
          </w:rPr>
          <w:t>《商务英语》课程大纲及教学进度表——集中班</w:t>
        </w:r>
        <w:r w:rsidR="003E469B">
          <w:rPr>
            <w:noProof/>
            <w:webHidden/>
          </w:rPr>
          <w:tab/>
        </w:r>
        <w:r w:rsidR="003E469B">
          <w:rPr>
            <w:noProof/>
            <w:webHidden/>
          </w:rPr>
          <w:fldChar w:fldCharType="begin"/>
        </w:r>
        <w:r w:rsidR="003E469B">
          <w:rPr>
            <w:noProof/>
            <w:webHidden/>
          </w:rPr>
          <w:instrText xml:space="preserve"> PAGEREF _Toc491696661 \h </w:instrText>
        </w:r>
        <w:r w:rsidR="003E469B">
          <w:rPr>
            <w:noProof/>
            <w:webHidden/>
          </w:rPr>
        </w:r>
        <w:r w:rsidR="003E469B">
          <w:rPr>
            <w:noProof/>
            <w:webHidden/>
          </w:rPr>
          <w:fldChar w:fldCharType="separate"/>
        </w:r>
        <w:r w:rsidR="003F52EE">
          <w:rPr>
            <w:noProof/>
            <w:webHidden/>
          </w:rPr>
          <w:t>78</w:t>
        </w:r>
        <w:r w:rsidR="003E469B">
          <w:rPr>
            <w:noProof/>
            <w:webHidden/>
          </w:rPr>
          <w:fldChar w:fldCharType="end"/>
        </w:r>
      </w:hyperlink>
    </w:p>
    <w:p w:rsidR="003E469B" w:rsidRDefault="00033209" w:rsidP="00063727">
      <w:pPr>
        <w:pStyle w:val="21"/>
        <w:rPr>
          <w:noProof/>
          <w:kern w:val="2"/>
          <w:sz w:val="21"/>
        </w:rPr>
      </w:pPr>
      <w:hyperlink w:anchor="_Toc491696662" w:history="1">
        <w:r w:rsidR="003E469B" w:rsidRPr="001803D7">
          <w:rPr>
            <w:rStyle w:val="ad"/>
            <w:rFonts w:hint="eastAsia"/>
            <w:noProof/>
          </w:rPr>
          <w:t>《</w:t>
        </w:r>
        <w:r w:rsidR="003E469B" w:rsidRPr="001803D7">
          <w:rPr>
            <w:rStyle w:val="ad"/>
            <w:rFonts w:ascii="宋体" w:hAnsi="宋体" w:hint="eastAsia"/>
            <w:noProof/>
          </w:rPr>
          <w:t>企业家法：创业、守成与传承</w:t>
        </w:r>
        <w:r w:rsidR="003E469B" w:rsidRPr="001803D7">
          <w:rPr>
            <w:rStyle w:val="ad"/>
            <w:rFonts w:hint="eastAsia"/>
            <w:noProof/>
          </w:rPr>
          <w:t>》课程大纲及教学进度表</w:t>
        </w:r>
        <w:r w:rsidR="003E469B">
          <w:rPr>
            <w:noProof/>
            <w:webHidden/>
          </w:rPr>
          <w:tab/>
        </w:r>
        <w:r w:rsidR="003E469B">
          <w:rPr>
            <w:noProof/>
            <w:webHidden/>
          </w:rPr>
          <w:fldChar w:fldCharType="begin"/>
        </w:r>
        <w:r w:rsidR="003E469B">
          <w:rPr>
            <w:noProof/>
            <w:webHidden/>
          </w:rPr>
          <w:instrText xml:space="preserve"> PAGEREF _Toc491696662 \h </w:instrText>
        </w:r>
        <w:r w:rsidR="003E469B">
          <w:rPr>
            <w:noProof/>
            <w:webHidden/>
          </w:rPr>
        </w:r>
        <w:r w:rsidR="003E469B">
          <w:rPr>
            <w:noProof/>
            <w:webHidden/>
          </w:rPr>
          <w:fldChar w:fldCharType="separate"/>
        </w:r>
        <w:r w:rsidR="003F52EE">
          <w:rPr>
            <w:noProof/>
            <w:webHidden/>
          </w:rPr>
          <w:t>84</w:t>
        </w:r>
        <w:r w:rsidR="003E469B">
          <w:rPr>
            <w:noProof/>
            <w:webHidden/>
          </w:rPr>
          <w:fldChar w:fldCharType="end"/>
        </w:r>
      </w:hyperlink>
    </w:p>
    <w:p w:rsidR="003E469B" w:rsidRDefault="00033209" w:rsidP="00063727">
      <w:pPr>
        <w:pStyle w:val="21"/>
        <w:rPr>
          <w:noProof/>
          <w:kern w:val="2"/>
          <w:sz w:val="21"/>
        </w:rPr>
      </w:pPr>
      <w:hyperlink w:anchor="_Toc491696663" w:history="1">
        <w:r w:rsidR="003E469B" w:rsidRPr="001803D7">
          <w:rPr>
            <w:rStyle w:val="ad"/>
            <w:rFonts w:hint="eastAsia"/>
            <w:noProof/>
          </w:rPr>
          <w:t>《数据、模型与决策》课程大纲及教学进度表</w:t>
        </w:r>
        <w:r w:rsidR="003E469B">
          <w:rPr>
            <w:noProof/>
            <w:webHidden/>
          </w:rPr>
          <w:tab/>
        </w:r>
        <w:r w:rsidR="003E469B">
          <w:rPr>
            <w:noProof/>
            <w:webHidden/>
          </w:rPr>
          <w:fldChar w:fldCharType="begin"/>
        </w:r>
        <w:r w:rsidR="003E469B">
          <w:rPr>
            <w:noProof/>
            <w:webHidden/>
          </w:rPr>
          <w:instrText xml:space="preserve"> PAGEREF _Toc491696663 \h </w:instrText>
        </w:r>
        <w:r w:rsidR="003E469B">
          <w:rPr>
            <w:noProof/>
            <w:webHidden/>
          </w:rPr>
        </w:r>
        <w:r w:rsidR="003E469B">
          <w:rPr>
            <w:noProof/>
            <w:webHidden/>
          </w:rPr>
          <w:fldChar w:fldCharType="separate"/>
        </w:r>
        <w:r w:rsidR="003F52EE">
          <w:rPr>
            <w:noProof/>
            <w:webHidden/>
          </w:rPr>
          <w:t>88</w:t>
        </w:r>
        <w:r w:rsidR="003E469B">
          <w:rPr>
            <w:noProof/>
            <w:webHidden/>
          </w:rPr>
          <w:fldChar w:fldCharType="end"/>
        </w:r>
      </w:hyperlink>
    </w:p>
    <w:p w:rsidR="003E469B" w:rsidRDefault="00033209" w:rsidP="00063727">
      <w:pPr>
        <w:pStyle w:val="21"/>
        <w:rPr>
          <w:noProof/>
          <w:kern w:val="2"/>
          <w:sz w:val="21"/>
        </w:rPr>
      </w:pPr>
      <w:hyperlink w:anchor="_Toc491696664" w:history="1">
        <w:r w:rsidR="003E469B" w:rsidRPr="001803D7">
          <w:rPr>
            <w:rStyle w:val="ad"/>
            <w:rFonts w:hint="eastAsia"/>
            <w:noProof/>
          </w:rPr>
          <w:t>《互联网金融与监管》课程大纲及教学进度表</w:t>
        </w:r>
        <w:r w:rsidR="003E469B">
          <w:rPr>
            <w:noProof/>
            <w:webHidden/>
          </w:rPr>
          <w:tab/>
        </w:r>
        <w:r w:rsidR="003E469B">
          <w:rPr>
            <w:noProof/>
            <w:webHidden/>
          </w:rPr>
          <w:fldChar w:fldCharType="begin"/>
        </w:r>
        <w:r w:rsidR="003E469B">
          <w:rPr>
            <w:noProof/>
            <w:webHidden/>
          </w:rPr>
          <w:instrText xml:space="preserve"> PAGEREF _Toc491696664 \h </w:instrText>
        </w:r>
        <w:r w:rsidR="003E469B">
          <w:rPr>
            <w:noProof/>
            <w:webHidden/>
          </w:rPr>
        </w:r>
        <w:r w:rsidR="003E469B">
          <w:rPr>
            <w:noProof/>
            <w:webHidden/>
          </w:rPr>
          <w:fldChar w:fldCharType="separate"/>
        </w:r>
        <w:r w:rsidR="003F52EE">
          <w:rPr>
            <w:noProof/>
            <w:webHidden/>
          </w:rPr>
          <w:t>91</w:t>
        </w:r>
        <w:r w:rsidR="003E469B">
          <w:rPr>
            <w:noProof/>
            <w:webHidden/>
          </w:rPr>
          <w:fldChar w:fldCharType="end"/>
        </w:r>
      </w:hyperlink>
    </w:p>
    <w:p w:rsidR="003E469B" w:rsidRDefault="00033209" w:rsidP="00063727">
      <w:pPr>
        <w:pStyle w:val="21"/>
        <w:rPr>
          <w:noProof/>
          <w:kern w:val="2"/>
          <w:sz w:val="21"/>
        </w:rPr>
      </w:pPr>
      <w:hyperlink w:anchor="_Toc491696665" w:history="1">
        <w:r w:rsidR="003E469B" w:rsidRPr="001803D7">
          <w:rPr>
            <w:rStyle w:val="ad"/>
            <w:rFonts w:hint="eastAsia"/>
            <w:noProof/>
          </w:rPr>
          <w:t>《商务英语》课程大纲及教学进度表——</w:t>
        </w:r>
        <w:r w:rsidR="003E469B" w:rsidRPr="001803D7">
          <w:rPr>
            <w:rStyle w:val="ad"/>
            <w:noProof/>
          </w:rPr>
          <w:t>F</w:t>
        </w:r>
        <w:r w:rsidR="003E469B" w:rsidRPr="001803D7">
          <w:rPr>
            <w:rStyle w:val="ad"/>
            <w:rFonts w:hint="eastAsia"/>
            <w:noProof/>
          </w:rPr>
          <w:t>班</w:t>
        </w:r>
        <w:r w:rsidR="003E469B">
          <w:rPr>
            <w:noProof/>
            <w:webHidden/>
          </w:rPr>
          <w:tab/>
        </w:r>
        <w:r w:rsidR="003E469B">
          <w:rPr>
            <w:noProof/>
            <w:webHidden/>
          </w:rPr>
          <w:fldChar w:fldCharType="begin"/>
        </w:r>
        <w:r w:rsidR="003E469B">
          <w:rPr>
            <w:noProof/>
            <w:webHidden/>
          </w:rPr>
          <w:instrText xml:space="preserve"> PAGEREF _Toc491696665 \h </w:instrText>
        </w:r>
        <w:r w:rsidR="003E469B">
          <w:rPr>
            <w:noProof/>
            <w:webHidden/>
          </w:rPr>
        </w:r>
        <w:r w:rsidR="003E469B">
          <w:rPr>
            <w:noProof/>
            <w:webHidden/>
          </w:rPr>
          <w:fldChar w:fldCharType="separate"/>
        </w:r>
        <w:r w:rsidR="003F52EE">
          <w:rPr>
            <w:noProof/>
            <w:webHidden/>
          </w:rPr>
          <w:t>102</w:t>
        </w:r>
        <w:r w:rsidR="003E469B">
          <w:rPr>
            <w:noProof/>
            <w:webHidden/>
          </w:rPr>
          <w:fldChar w:fldCharType="end"/>
        </w:r>
      </w:hyperlink>
    </w:p>
    <w:p w:rsidR="003E469B" w:rsidRDefault="00033209" w:rsidP="00063727">
      <w:pPr>
        <w:pStyle w:val="21"/>
        <w:rPr>
          <w:noProof/>
          <w:kern w:val="2"/>
          <w:sz w:val="21"/>
        </w:rPr>
      </w:pPr>
      <w:hyperlink w:anchor="_Toc491696666" w:history="1">
        <w:r w:rsidR="003E469B" w:rsidRPr="001803D7">
          <w:rPr>
            <w:rStyle w:val="ad"/>
            <w:rFonts w:hint="eastAsia"/>
            <w:noProof/>
          </w:rPr>
          <w:t>《特许经营管理》课程大纲及教学进度表</w:t>
        </w:r>
        <w:r w:rsidR="003E469B">
          <w:rPr>
            <w:noProof/>
            <w:webHidden/>
          </w:rPr>
          <w:tab/>
        </w:r>
        <w:r w:rsidR="003E469B">
          <w:rPr>
            <w:noProof/>
            <w:webHidden/>
          </w:rPr>
          <w:fldChar w:fldCharType="begin"/>
        </w:r>
        <w:r w:rsidR="003E469B">
          <w:rPr>
            <w:noProof/>
            <w:webHidden/>
          </w:rPr>
          <w:instrText xml:space="preserve"> PAGEREF _Toc491696666 \h </w:instrText>
        </w:r>
        <w:r w:rsidR="003E469B">
          <w:rPr>
            <w:noProof/>
            <w:webHidden/>
          </w:rPr>
        </w:r>
        <w:r w:rsidR="003E469B">
          <w:rPr>
            <w:noProof/>
            <w:webHidden/>
          </w:rPr>
          <w:fldChar w:fldCharType="separate"/>
        </w:r>
        <w:r w:rsidR="003F52EE">
          <w:rPr>
            <w:noProof/>
            <w:webHidden/>
          </w:rPr>
          <w:t>109</w:t>
        </w:r>
        <w:r w:rsidR="003E469B">
          <w:rPr>
            <w:noProof/>
            <w:webHidden/>
          </w:rPr>
          <w:fldChar w:fldCharType="end"/>
        </w:r>
      </w:hyperlink>
    </w:p>
    <w:p w:rsidR="003E469B" w:rsidRDefault="00033209" w:rsidP="00063727">
      <w:pPr>
        <w:pStyle w:val="21"/>
        <w:rPr>
          <w:noProof/>
          <w:kern w:val="2"/>
          <w:sz w:val="21"/>
        </w:rPr>
      </w:pPr>
      <w:hyperlink w:anchor="_Toc491696667" w:history="1">
        <w:r w:rsidR="003E469B" w:rsidRPr="001803D7">
          <w:rPr>
            <w:rStyle w:val="ad"/>
            <w:rFonts w:hint="eastAsia"/>
            <w:noProof/>
          </w:rPr>
          <w:t>《社会主义经济理论与实践》课程大纲</w:t>
        </w:r>
        <w:r w:rsidR="003E469B">
          <w:rPr>
            <w:rStyle w:val="ad"/>
            <w:rFonts w:hint="eastAsia"/>
            <w:noProof/>
          </w:rPr>
          <w:t>及教学进度表</w:t>
        </w:r>
        <w:r w:rsidR="003E469B">
          <w:rPr>
            <w:noProof/>
            <w:webHidden/>
          </w:rPr>
          <w:tab/>
        </w:r>
        <w:r w:rsidR="003E469B">
          <w:rPr>
            <w:noProof/>
            <w:webHidden/>
          </w:rPr>
          <w:fldChar w:fldCharType="begin"/>
        </w:r>
        <w:r w:rsidR="003E469B">
          <w:rPr>
            <w:noProof/>
            <w:webHidden/>
          </w:rPr>
          <w:instrText xml:space="preserve"> PAGEREF _Toc491696667 \h </w:instrText>
        </w:r>
        <w:r w:rsidR="003E469B">
          <w:rPr>
            <w:noProof/>
            <w:webHidden/>
          </w:rPr>
        </w:r>
        <w:r w:rsidR="003E469B">
          <w:rPr>
            <w:noProof/>
            <w:webHidden/>
          </w:rPr>
          <w:fldChar w:fldCharType="separate"/>
        </w:r>
        <w:r w:rsidR="003F52EE">
          <w:rPr>
            <w:noProof/>
            <w:webHidden/>
          </w:rPr>
          <w:t>116</w:t>
        </w:r>
        <w:r w:rsidR="003E469B">
          <w:rPr>
            <w:noProof/>
            <w:webHidden/>
          </w:rPr>
          <w:fldChar w:fldCharType="end"/>
        </w:r>
      </w:hyperlink>
    </w:p>
    <w:p w:rsidR="003E469B" w:rsidRDefault="00033209" w:rsidP="00063727">
      <w:pPr>
        <w:pStyle w:val="21"/>
        <w:rPr>
          <w:noProof/>
          <w:kern w:val="2"/>
          <w:sz w:val="21"/>
        </w:rPr>
      </w:pPr>
      <w:hyperlink w:anchor="_Toc491696680" w:history="1">
        <w:r w:rsidR="003E469B" w:rsidRPr="001803D7">
          <w:rPr>
            <w:rStyle w:val="ad"/>
            <w:rFonts w:hint="eastAsia"/>
            <w:noProof/>
          </w:rPr>
          <w:t>《信息系统与信息资源管理》课程大纲及教学进度表</w:t>
        </w:r>
        <w:r w:rsidR="003E469B">
          <w:rPr>
            <w:noProof/>
            <w:webHidden/>
          </w:rPr>
          <w:tab/>
        </w:r>
        <w:r w:rsidR="003E469B">
          <w:rPr>
            <w:noProof/>
            <w:webHidden/>
          </w:rPr>
          <w:fldChar w:fldCharType="begin"/>
        </w:r>
        <w:r w:rsidR="003E469B">
          <w:rPr>
            <w:noProof/>
            <w:webHidden/>
          </w:rPr>
          <w:instrText xml:space="preserve"> PAGEREF _Toc491696680 \h </w:instrText>
        </w:r>
        <w:r w:rsidR="003E469B">
          <w:rPr>
            <w:noProof/>
            <w:webHidden/>
          </w:rPr>
        </w:r>
        <w:r w:rsidR="003E469B">
          <w:rPr>
            <w:noProof/>
            <w:webHidden/>
          </w:rPr>
          <w:fldChar w:fldCharType="separate"/>
        </w:r>
        <w:r w:rsidR="003F52EE">
          <w:rPr>
            <w:noProof/>
            <w:webHidden/>
          </w:rPr>
          <w:t>121</w:t>
        </w:r>
        <w:r w:rsidR="003E469B">
          <w:rPr>
            <w:noProof/>
            <w:webHidden/>
          </w:rPr>
          <w:fldChar w:fldCharType="end"/>
        </w:r>
      </w:hyperlink>
    </w:p>
    <w:p w:rsidR="003E469B" w:rsidRDefault="00033209" w:rsidP="00063727">
      <w:pPr>
        <w:pStyle w:val="21"/>
        <w:rPr>
          <w:noProof/>
          <w:kern w:val="2"/>
          <w:sz w:val="21"/>
        </w:rPr>
      </w:pPr>
      <w:hyperlink w:anchor="_Toc491696681" w:history="1">
        <w:r w:rsidR="003E469B" w:rsidRPr="001803D7">
          <w:rPr>
            <w:rStyle w:val="ad"/>
            <w:rFonts w:hint="eastAsia"/>
            <w:noProof/>
          </w:rPr>
          <w:t>《会计学》课程大纲及教学进度表</w:t>
        </w:r>
        <w:r w:rsidR="003E469B" w:rsidRPr="001803D7">
          <w:rPr>
            <w:rStyle w:val="ad"/>
            <w:noProof/>
          </w:rPr>
          <w:t>——F2</w:t>
        </w:r>
        <w:r w:rsidR="003E469B" w:rsidRPr="001803D7">
          <w:rPr>
            <w:rStyle w:val="ad"/>
            <w:rFonts w:hint="eastAsia"/>
            <w:noProof/>
          </w:rPr>
          <w:t>、</w:t>
        </w:r>
        <w:r w:rsidR="003E469B" w:rsidRPr="001803D7">
          <w:rPr>
            <w:rStyle w:val="ad"/>
            <w:noProof/>
          </w:rPr>
          <w:t>F3</w:t>
        </w:r>
        <w:r w:rsidR="003E469B" w:rsidRPr="001803D7">
          <w:rPr>
            <w:rStyle w:val="ad"/>
            <w:rFonts w:hint="eastAsia"/>
            <w:noProof/>
          </w:rPr>
          <w:t>班</w:t>
        </w:r>
        <w:r w:rsidR="003E469B">
          <w:rPr>
            <w:noProof/>
            <w:webHidden/>
          </w:rPr>
          <w:tab/>
        </w:r>
        <w:r w:rsidR="003E469B">
          <w:rPr>
            <w:noProof/>
            <w:webHidden/>
          </w:rPr>
          <w:fldChar w:fldCharType="begin"/>
        </w:r>
        <w:r w:rsidR="003E469B">
          <w:rPr>
            <w:noProof/>
            <w:webHidden/>
          </w:rPr>
          <w:instrText xml:space="preserve"> PAGEREF _Toc491696681 \h </w:instrText>
        </w:r>
        <w:r w:rsidR="003E469B">
          <w:rPr>
            <w:noProof/>
            <w:webHidden/>
          </w:rPr>
        </w:r>
        <w:r w:rsidR="003E469B">
          <w:rPr>
            <w:noProof/>
            <w:webHidden/>
          </w:rPr>
          <w:fldChar w:fldCharType="separate"/>
        </w:r>
        <w:r w:rsidR="003F52EE">
          <w:rPr>
            <w:noProof/>
            <w:webHidden/>
          </w:rPr>
          <w:t>126</w:t>
        </w:r>
        <w:r w:rsidR="003E469B">
          <w:rPr>
            <w:noProof/>
            <w:webHidden/>
          </w:rPr>
          <w:fldChar w:fldCharType="end"/>
        </w:r>
      </w:hyperlink>
    </w:p>
    <w:p w:rsidR="003E469B" w:rsidRDefault="00033209" w:rsidP="00063727">
      <w:pPr>
        <w:pStyle w:val="21"/>
        <w:rPr>
          <w:noProof/>
          <w:kern w:val="2"/>
          <w:sz w:val="21"/>
        </w:rPr>
      </w:pPr>
      <w:hyperlink w:anchor="_Toc491696682" w:history="1">
        <w:r w:rsidR="003E469B" w:rsidRPr="001803D7">
          <w:rPr>
            <w:rStyle w:val="ad"/>
            <w:rFonts w:hint="eastAsia"/>
            <w:noProof/>
          </w:rPr>
          <w:t>《会计学》课程大纲及教学进度表——</w:t>
        </w:r>
        <w:r w:rsidR="003E469B" w:rsidRPr="001803D7">
          <w:rPr>
            <w:rStyle w:val="ad"/>
            <w:noProof/>
          </w:rPr>
          <w:t>F1</w:t>
        </w:r>
        <w:r w:rsidR="003E469B" w:rsidRPr="001803D7">
          <w:rPr>
            <w:rStyle w:val="ad"/>
            <w:rFonts w:hint="eastAsia"/>
            <w:noProof/>
          </w:rPr>
          <w:t>、集中班</w:t>
        </w:r>
        <w:r w:rsidR="003E469B">
          <w:rPr>
            <w:noProof/>
            <w:webHidden/>
          </w:rPr>
          <w:tab/>
        </w:r>
        <w:r w:rsidR="003E469B">
          <w:rPr>
            <w:noProof/>
            <w:webHidden/>
          </w:rPr>
          <w:fldChar w:fldCharType="begin"/>
        </w:r>
        <w:r w:rsidR="003E469B">
          <w:rPr>
            <w:noProof/>
            <w:webHidden/>
          </w:rPr>
          <w:instrText xml:space="preserve"> PAGEREF _Toc491696682 \h </w:instrText>
        </w:r>
        <w:r w:rsidR="003E469B">
          <w:rPr>
            <w:noProof/>
            <w:webHidden/>
          </w:rPr>
        </w:r>
        <w:r w:rsidR="003E469B">
          <w:rPr>
            <w:noProof/>
            <w:webHidden/>
          </w:rPr>
          <w:fldChar w:fldCharType="separate"/>
        </w:r>
        <w:r w:rsidR="003F52EE">
          <w:rPr>
            <w:noProof/>
            <w:webHidden/>
          </w:rPr>
          <w:t>131</w:t>
        </w:r>
        <w:r w:rsidR="003E469B">
          <w:rPr>
            <w:noProof/>
            <w:webHidden/>
          </w:rPr>
          <w:fldChar w:fldCharType="end"/>
        </w:r>
      </w:hyperlink>
    </w:p>
    <w:p w:rsidR="003E469B" w:rsidRDefault="00033209" w:rsidP="00063727">
      <w:pPr>
        <w:pStyle w:val="21"/>
        <w:rPr>
          <w:noProof/>
          <w:kern w:val="2"/>
          <w:sz w:val="21"/>
        </w:rPr>
      </w:pPr>
      <w:hyperlink w:anchor="_Toc491696684" w:history="1">
        <w:r w:rsidR="003E469B" w:rsidRPr="001803D7">
          <w:rPr>
            <w:rStyle w:val="ad"/>
            <w:rFonts w:hint="eastAsia"/>
            <w:noProof/>
          </w:rPr>
          <w:t>《电子商务与网络营销》课程大纲及教学进度表</w:t>
        </w:r>
        <w:r w:rsidR="003E469B">
          <w:rPr>
            <w:noProof/>
            <w:webHidden/>
          </w:rPr>
          <w:tab/>
        </w:r>
        <w:r w:rsidR="003E469B">
          <w:rPr>
            <w:noProof/>
            <w:webHidden/>
          </w:rPr>
          <w:fldChar w:fldCharType="begin"/>
        </w:r>
        <w:r w:rsidR="003E469B">
          <w:rPr>
            <w:noProof/>
            <w:webHidden/>
          </w:rPr>
          <w:instrText xml:space="preserve"> PAGEREF _Toc491696684 \h </w:instrText>
        </w:r>
        <w:r w:rsidR="003E469B">
          <w:rPr>
            <w:noProof/>
            <w:webHidden/>
          </w:rPr>
        </w:r>
        <w:r w:rsidR="003E469B">
          <w:rPr>
            <w:noProof/>
            <w:webHidden/>
          </w:rPr>
          <w:fldChar w:fldCharType="separate"/>
        </w:r>
        <w:r w:rsidR="003F52EE">
          <w:rPr>
            <w:noProof/>
            <w:webHidden/>
          </w:rPr>
          <w:t>135</w:t>
        </w:r>
        <w:r w:rsidR="003E469B">
          <w:rPr>
            <w:noProof/>
            <w:webHidden/>
          </w:rPr>
          <w:fldChar w:fldCharType="end"/>
        </w:r>
      </w:hyperlink>
    </w:p>
    <w:p w:rsidR="003E469B" w:rsidRDefault="00033209" w:rsidP="00063727">
      <w:pPr>
        <w:pStyle w:val="21"/>
        <w:rPr>
          <w:noProof/>
          <w:kern w:val="2"/>
          <w:sz w:val="21"/>
        </w:rPr>
      </w:pPr>
      <w:hyperlink w:anchor="_Toc491696685" w:history="1">
        <w:r w:rsidR="003E469B" w:rsidRPr="001803D7">
          <w:rPr>
            <w:rStyle w:val="ad"/>
            <w:rFonts w:hint="eastAsia"/>
            <w:noProof/>
          </w:rPr>
          <w:t>《公司法与证券法》课程大纲及教学进度表</w:t>
        </w:r>
        <w:r w:rsidR="003E469B">
          <w:rPr>
            <w:noProof/>
            <w:webHidden/>
          </w:rPr>
          <w:tab/>
        </w:r>
        <w:r w:rsidR="003E469B">
          <w:rPr>
            <w:noProof/>
            <w:webHidden/>
          </w:rPr>
          <w:fldChar w:fldCharType="begin"/>
        </w:r>
        <w:r w:rsidR="003E469B">
          <w:rPr>
            <w:noProof/>
            <w:webHidden/>
          </w:rPr>
          <w:instrText xml:space="preserve"> PAGEREF _Toc491696685 \h </w:instrText>
        </w:r>
        <w:r w:rsidR="003E469B">
          <w:rPr>
            <w:noProof/>
            <w:webHidden/>
          </w:rPr>
        </w:r>
        <w:r w:rsidR="003E469B">
          <w:rPr>
            <w:noProof/>
            <w:webHidden/>
          </w:rPr>
          <w:fldChar w:fldCharType="separate"/>
        </w:r>
        <w:r w:rsidR="003F52EE">
          <w:rPr>
            <w:noProof/>
            <w:webHidden/>
          </w:rPr>
          <w:t>141</w:t>
        </w:r>
        <w:r w:rsidR="003E469B">
          <w:rPr>
            <w:noProof/>
            <w:webHidden/>
          </w:rPr>
          <w:fldChar w:fldCharType="end"/>
        </w:r>
      </w:hyperlink>
    </w:p>
    <w:p w:rsidR="003E469B" w:rsidRDefault="00033209" w:rsidP="00063727">
      <w:pPr>
        <w:pStyle w:val="21"/>
        <w:rPr>
          <w:noProof/>
          <w:kern w:val="2"/>
          <w:sz w:val="21"/>
        </w:rPr>
      </w:pPr>
      <w:hyperlink w:anchor="_Toc491696686" w:history="1">
        <w:r w:rsidR="003E469B" w:rsidRPr="001803D7">
          <w:rPr>
            <w:rStyle w:val="ad"/>
            <w:rFonts w:hint="eastAsia"/>
            <w:noProof/>
          </w:rPr>
          <w:t>《法商管理案例》课程大纲及教学进度表——葛建华</w:t>
        </w:r>
        <w:r w:rsidR="003E469B">
          <w:rPr>
            <w:noProof/>
            <w:webHidden/>
          </w:rPr>
          <w:tab/>
        </w:r>
        <w:r w:rsidR="003E469B">
          <w:rPr>
            <w:noProof/>
            <w:webHidden/>
          </w:rPr>
          <w:fldChar w:fldCharType="begin"/>
        </w:r>
        <w:r w:rsidR="003E469B">
          <w:rPr>
            <w:noProof/>
            <w:webHidden/>
          </w:rPr>
          <w:instrText xml:space="preserve"> PAGEREF _Toc491696686 \h </w:instrText>
        </w:r>
        <w:r w:rsidR="003E469B">
          <w:rPr>
            <w:noProof/>
            <w:webHidden/>
          </w:rPr>
        </w:r>
        <w:r w:rsidR="003E469B">
          <w:rPr>
            <w:noProof/>
            <w:webHidden/>
          </w:rPr>
          <w:fldChar w:fldCharType="separate"/>
        </w:r>
        <w:r w:rsidR="003F52EE">
          <w:rPr>
            <w:noProof/>
            <w:webHidden/>
          </w:rPr>
          <w:t>144</w:t>
        </w:r>
        <w:r w:rsidR="003E469B">
          <w:rPr>
            <w:noProof/>
            <w:webHidden/>
          </w:rPr>
          <w:fldChar w:fldCharType="end"/>
        </w:r>
      </w:hyperlink>
    </w:p>
    <w:p w:rsidR="003E469B" w:rsidRDefault="00033209" w:rsidP="00063727">
      <w:pPr>
        <w:pStyle w:val="21"/>
        <w:rPr>
          <w:noProof/>
          <w:kern w:val="2"/>
          <w:sz w:val="21"/>
        </w:rPr>
      </w:pPr>
      <w:hyperlink w:anchor="_Toc491696687" w:history="1">
        <w:r w:rsidR="003E469B" w:rsidRPr="001803D7">
          <w:rPr>
            <w:rStyle w:val="ad"/>
            <w:rFonts w:hint="eastAsia"/>
            <w:noProof/>
          </w:rPr>
          <w:t>《市场营销管理》课程大纲及教学进度表</w:t>
        </w:r>
        <w:r w:rsidR="003E469B">
          <w:rPr>
            <w:noProof/>
            <w:webHidden/>
          </w:rPr>
          <w:tab/>
        </w:r>
        <w:r w:rsidR="003E469B">
          <w:rPr>
            <w:noProof/>
            <w:webHidden/>
          </w:rPr>
          <w:fldChar w:fldCharType="begin"/>
        </w:r>
        <w:r w:rsidR="003E469B">
          <w:rPr>
            <w:noProof/>
            <w:webHidden/>
          </w:rPr>
          <w:instrText xml:space="preserve"> PAGEREF _Toc491696687 \h </w:instrText>
        </w:r>
        <w:r w:rsidR="003E469B">
          <w:rPr>
            <w:noProof/>
            <w:webHidden/>
          </w:rPr>
        </w:r>
        <w:r w:rsidR="003E469B">
          <w:rPr>
            <w:noProof/>
            <w:webHidden/>
          </w:rPr>
          <w:fldChar w:fldCharType="separate"/>
        </w:r>
        <w:r w:rsidR="003F52EE">
          <w:rPr>
            <w:noProof/>
            <w:webHidden/>
          </w:rPr>
          <w:t>147</w:t>
        </w:r>
        <w:r w:rsidR="003E469B">
          <w:rPr>
            <w:noProof/>
            <w:webHidden/>
          </w:rPr>
          <w:fldChar w:fldCharType="end"/>
        </w:r>
      </w:hyperlink>
    </w:p>
    <w:p w:rsidR="003E469B" w:rsidRDefault="00033209" w:rsidP="00063727">
      <w:pPr>
        <w:pStyle w:val="21"/>
        <w:rPr>
          <w:noProof/>
          <w:kern w:val="2"/>
          <w:sz w:val="21"/>
        </w:rPr>
      </w:pPr>
      <w:hyperlink w:anchor="_Toc491696699" w:history="1">
        <w:r w:rsidR="003E469B" w:rsidRPr="001803D7">
          <w:rPr>
            <w:rStyle w:val="ad"/>
            <w:rFonts w:hint="eastAsia"/>
            <w:noProof/>
          </w:rPr>
          <w:t>《工商伦理与企业社会责任》课程大纲及教学进度表</w:t>
        </w:r>
        <w:r w:rsidR="003E469B">
          <w:rPr>
            <w:noProof/>
            <w:webHidden/>
          </w:rPr>
          <w:tab/>
        </w:r>
        <w:r w:rsidR="003E469B">
          <w:rPr>
            <w:noProof/>
            <w:webHidden/>
          </w:rPr>
          <w:fldChar w:fldCharType="begin"/>
        </w:r>
        <w:r w:rsidR="003E469B">
          <w:rPr>
            <w:noProof/>
            <w:webHidden/>
          </w:rPr>
          <w:instrText xml:space="preserve"> PAGEREF _Toc491696699 \h </w:instrText>
        </w:r>
        <w:r w:rsidR="003E469B">
          <w:rPr>
            <w:noProof/>
            <w:webHidden/>
          </w:rPr>
        </w:r>
        <w:r w:rsidR="003E469B">
          <w:rPr>
            <w:noProof/>
            <w:webHidden/>
          </w:rPr>
          <w:fldChar w:fldCharType="separate"/>
        </w:r>
        <w:r w:rsidR="003F52EE">
          <w:rPr>
            <w:noProof/>
            <w:webHidden/>
          </w:rPr>
          <w:t>151</w:t>
        </w:r>
        <w:r w:rsidR="003E469B">
          <w:rPr>
            <w:noProof/>
            <w:webHidden/>
          </w:rPr>
          <w:fldChar w:fldCharType="end"/>
        </w:r>
      </w:hyperlink>
    </w:p>
    <w:p w:rsidR="003E469B" w:rsidRDefault="00033209" w:rsidP="00063727">
      <w:pPr>
        <w:pStyle w:val="21"/>
        <w:rPr>
          <w:noProof/>
          <w:kern w:val="2"/>
          <w:sz w:val="21"/>
        </w:rPr>
      </w:pPr>
      <w:hyperlink w:anchor="_Toc491696700" w:history="1">
        <w:r w:rsidR="003E469B" w:rsidRPr="001803D7">
          <w:rPr>
            <w:rStyle w:val="ad"/>
            <w:rFonts w:hint="eastAsia"/>
            <w:noProof/>
          </w:rPr>
          <w:t>《创业管理》课程大纲及教学进度表</w:t>
        </w:r>
        <w:r w:rsidR="003E469B">
          <w:rPr>
            <w:noProof/>
            <w:webHidden/>
          </w:rPr>
          <w:tab/>
        </w:r>
        <w:r w:rsidR="003E469B">
          <w:rPr>
            <w:noProof/>
            <w:webHidden/>
          </w:rPr>
          <w:fldChar w:fldCharType="begin"/>
        </w:r>
        <w:r w:rsidR="003E469B">
          <w:rPr>
            <w:noProof/>
            <w:webHidden/>
          </w:rPr>
          <w:instrText xml:space="preserve"> PAGEREF _Toc491696700 \h </w:instrText>
        </w:r>
        <w:r w:rsidR="003E469B">
          <w:rPr>
            <w:noProof/>
            <w:webHidden/>
          </w:rPr>
        </w:r>
        <w:r w:rsidR="003E469B">
          <w:rPr>
            <w:noProof/>
            <w:webHidden/>
          </w:rPr>
          <w:fldChar w:fldCharType="separate"/>
        </w:r>
        <w:r w:rsidR="003F52EE">
          <w:rPr>
            <w:noProof/>
            <w:webHidden/>
          </w:rPr>
          <w:t>158</w:t>
        </w:r>
        <w:r w:rsidR="003E469B">
          <w:rPr>
            <w:noProof/>
            <w:webHidden/>
          </w:rPr>
          <w:fldChar w:fldCharType="end"/>
        </w:r>
      </w:hyperlink>
    </w:p>
    <w:p w:rsidR="003E469B" w:rsidRDefault="00033209" w:rsidP="00063727">
      <w:pPr>
        <w:pStyle w:val="21"/>
        <w:rPr>
          <w:noProof/>
          <w:kern w:val="2"/>
          <w:sz w:val="21"/>
        </w:rPr>
      </w:pPr>
      <w:hyperlink w:anchor="_Toc491696701" w:history="1">
        <w:r w:rsidR="003E469B" w:rsidRPr="001803D7">
          <w:rPr>
            <w:rStyle w:val="ad"/>
            <w:rFonts w:hint="eastAsia"/>
            <w:noProof/>
          </w:rPr>
          <w:t>《管理经济学》课程大纲及教学进度表</w:t>
        </w:r>
        <w:r w:rsidR="003E469B">
          <w:rPr>
            <w:noProof/>
            <w:webHidden/>
          </w:rPr>
          <w:tab/>
        </w:r>
        <w:r w:rsidR="003E469B">
          <w:rPr>
            <w:noProof/>
            <w:webHidden/>
          </w:rPr>
          <w:fldChar w:fldCharType="begin"/>
        </w:r>
        <w:r w:rsidR="003E469B">
          <w:rPr>
            <w:noProof/>
            <w:webHidden/>
          </w:rPr>
          <w:instrText xml:space="preserve"> PAGEREF _Toc491696701 \h </w:instrText>
        </w:r>
        <w:r w:rsidR="003E469B">
          <w:rPr>
            <w:noProof/>
            <w:webHidden/>
          </w:rPr>
        </w:r>
        <w:r w:rsidR="003E469B">
          <w:rPr>
            <w:noProof/>
            <w:webHidden/>
          </w:rPr>
          <w:fldChar w:fldCharType="separate"/>
        </w:r>
        <w:r w:rsidR="003F52EE">
          <w:rPr>
            <w:noProof/>
            <w:webHidden/>
          </w:rPr>
          <w:t>162</w:t>
        </w:r>
        <w:r w:rsidR="003E469B">
          <w:rPr>
            <w:noProof/>
            <w:webHidden/>
          </w:rPr>
          <w:fldChar w:fldCharType="end"/>
        </w:r>
      </w:hyperlink>
    </w:p>
    <w:p w:rsidR="003E469B" w:rsidRDefault="00033209" w:rsidP="00063727">
      <w:pPr>
        <w:pStyle w:val="21"/>
        <w:rPr>
          <w:noProof/>
          <w:kern w:val="2"/>
          <w:sz w:val="21"/>
        </w:rPr>
      </w:pPr>
      <w:hyperlink w:anchor="_Toc491696702" w:history="1">
        <w:r w:rsidR="003E469B" w:rsidRPr="001803D7">
          <w:rPr>
            <w:rStyle w:val="ad"/>
            <w:rFonts w:hint="eastAsia"/>
            <w:noProof/>
          </w:rPr>
          <w:t>《企业国际化战略》课程大纲及教学进度表</w:t>
        </w:r>
        <w:r w:rsidR="003E469B">
          <w:rPr>
            <w:noProof/>
            <w:webHidden/>
          </w:rPr>
          <w:tab/>
        </w:r>
        <w:r w:rsidR="003E469B">
          <w:rPr>
            <w:noProof/>
            <w:webHidden/>
          </w:rPr>
          <w:fldChar w:fldCharType="begin"/>
        </w:r>
        <w:r w:rsidR="003E469B">
          <w:rPr>
            <w:noProof/>
            <w:webHidden/>
          </w:rPr>
          <w:instrText xml:space="preserve"> PAGEREF _Toc491696702 \h </w:instrText>
        </w:r>
        <w:r w:rsidR="003E469B">
          <w:rPr>
            <w:noProof/>
            <w:webHidden/>
          </w:rPr>
        </w:r>
        <w:r w:rsidR="003E469B">
          <w:rPr>
            <w:noProof/>
            <w:webHidden/>
          </w:rPr>
          <w:fldChar w:fldCharType="separate"/>
        </w:r>
        <w:r w:rsidR="003F52EE">
          <w:rPr>
            <w:noProof/>
            <w:webHidden/>
          </w:rPr>
          <w:t>170</w:t>
        </w:r>
        <w:r w:rsidR="003E469B">
          <w:rPr>
            <w:noProof/>
            <w:webHidden/>
          </w:rPr>
          <w:fldChar w:fldCharType="end"/>
        </w:r>
      </w:hyperlink>
    </w:p>
    <w:p w:rsidR="003E469B" w:rsidRDefault="00033209" w:rsidP="00063727">
      <w:pPr>
        <w:pStyle w:val="21"/>
        <w:rPr>
          <w:noProof/>
          <w:kern w:val="2"/>
          <w:sz w:val="21"/>
        </w:rPr>
      </w:pPr>
      <w:hyperlink w:anchor="_Toc491696703" w:history="1">
        <w:r w:rsidR="003E469B" w:rsidRPr="001803D7">
          <w:rPr>
            <w:rStyle w:val="ad"/>
            <w:rFonts w:hint="eastAsia"/>
            <w:noProof/>
          </w:rPr>
          <w:t>《国际商务管理》课程大纲及教学进度表</w:t>
        </w:r>
        <w:r w:rsidR="003E469B">
          <w:rPr>
            <w:noProof/>
            <w:webHidden/>
          </w:rPr>
          <w:tab/>
        </w:r>
        <w:r w:rsidR="003E469B">
          <w:rPr>
            <w:noProof/>
            <w:webHidden/>
          </w:rPr>
          <w:fldChar w:fldCharType="begin"/>
        </w:r>
        <w:r w:rsidR="003E469B">
          <w:rPr>
            <w:noProof/>
            <w:webHidden/>
          </w:rPr>
          <w:instrText xml:space="preserve"> PAGEREF _Toc491696703 \h </w:instrText>
        </w:r>
        <w:r w:rsidR="003E469B">
          <w:rPr>
            <w:noProof/>
            <w:webHidden/>
          </w:rPr>
        </w:r>
        <w:r w:rsidR="003E469B">
          <w:rPr>
            <w:noProof/>
            <w:webHidden/>
          </w:rPr>
          <w:fldChar w:fldCharType="separate"/>
        </w:r>
        <w:r w:rsidR="003F52EE">
          <w:rPr>
            <w:noProof/>
            <w:webHidden/>
          </w:rPr>
          <w:t>175</w:t>
        </w:r>
        <w:r w:rsidR="003E469B">
          <w:rPr>
            <w:noProof/>
            <w:webHidden/>
          </w:rPr>
          <w:fldChar w:fldCharType="end"/>
        </w:r>
      </w:hyperlink>
    </w:p>
    <w:p w:rsidR="009617AC" w:rsidRDefault="00D40836" w:rsidP="00063727">
      <w:pPr>
        <w:tabs>
          <w:tab w:val="right" w:leader="dot" w:pos="8505"/>
        </w:tabs>
        <w:rPr>
          <w:sz w:val="24"/>
        </w:rPr>
      </w:pPr>
      <w:r>
        <w:rPr>
          <w:sz w:val="24"/>
        </w:rPr>
        <w:fldChar w:fldCharType="end"/>
      </w:r>
      <w:r w:rsidR="009617AC">
        <w:rPr>
          <w:sz w:val="24"/>
        </w:rPr>
        <w:br w:type="page"/>
      </w:r>
    </w:p>
    <w:p w:rsidR="00D40836" w:rsidRPr="00D40836" w:rsidRDefault="00D40836" w:rsidP="00063727"/>
    <w:p w:rsidR="00780A35" w:rsidRDefault="00780A35" w:rsidP="00063727">
      <w:pPr>
        <w:pStyle w:val="2"/>
        <w:spacing w:line="240" w:lineRule="auto"/>
        <w:jc w:val="center"/>
      </w:pPr>
      <w:bookmarkStart w:id="52" w:name="_Toc361387602"/>
      <w:bookmarkStart w:id="53" w:name="_Toc491696620"/>
      <w:r>
        <w:rPr>
          <w:rFonts w:hint="eastAsia"/>
        </w:rPr>
        <w:t>《市场营销管理》课程大纲及教学进度表</w:t>
      </w:r>
      <w:bookmarkEnd w:id="52"/>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rsidR="00780A35" w:rsidTr="00063727">
        <w:trPr>
          <w:trHeight w:val="277"/>
        </w:trPr>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Ansi="宋体" w:hint="eastAsia"/>
                <w:szCs w:val="21"/>
              </w:rPr>
              <w:t>课程名称</w:t>
            </w:r>
          </w:p>
        </w:tc>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int="eastAsia"/>
                <w:szCs w:val="21"/>
              </w:rPr>
              <w:t>市场营销管理</w:t>
            </w:r>
          </w:p>
        </w:tc>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Ansi="宋体" w:hint="eastAsia"/>
                <w:szCs w:val="21"/>
              </w:rPr>
              <w:t>课程编号</w:t>
            </w:r>
          </w:p>
        </w:tc>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Ansi="宋体" w:hint="eastAsia"/>
                <w:sz w:val="24"/>
              </w:rPr>
              <w:t>20006103</w:t>
            </w:r>
          </w:p>
        </w:tc>
      </w:tr>
      <w:tr w:rsidR="00780A35" w:rsidTr="00063727">
        <w:trPr>
          <w:trHeight w:val="277"/>
        </w:trPr>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Ansi="宋体" w:hint="eastAsia"/>
                <w:szCs w:val="21"/>
              </w:rPr>
              <w:t>英文课程名称</w:t>
            </w:r>
          </w:p>
        </w:tc>
        <w:tc>
          <w:tcPr>
            <w:tcW w:w="6270" w:type="dxa"/>
            <w:gridSpan w:val="3"/>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int="eastAsia"/>
                <w:szCs w:val="21"/>
              </w:rPr>
              <w:t>Marketing Management</w:t>
            </w:r>
          </w:p>
        </w:tc>
      </w:tr>
      <w:tr w:rsidR="00780A35" w:rsidTr="00063727">
        <w:trPr>
          <w:trHeight w:val="357"/>
        </w:trPr>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Ansi="宋体" w:hint="eastAsia"/>
                <w:szCs w:val="21"/>
              </w:rPr>
              <w:t>任课教师</w:t>
            </w:r>
          </w:p>
        </w:tc>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int="eastAsia"/>
                <w:szCs w:val="21"/>
              </w:rPr>
              <w:t>曲日亮</w:t>
            </w:r>
          </w:p>
        </w:tc>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Ansi="宋体" w:hint="eastAsia"/>
                <w:szCs w:val="21"/>
              </w:rPr>
              <w:t>授课对象</w:t>
            </w:r>
          </w:p>
        </w:tc>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int="eastAsia"/>
                <w:szCs w:val="21"/>
              </w:rPr>
              <w:t>MBA</w:t>
            </w:r>
          </w:p>
        </w:tc>
      </w:tr>
      <w:tr w:rsidR="00780A35" w:rsidTr="00063727">
        <w:trPr>
          <w:trHeight w:val="333"/>
        </w:trPr>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Ansi="宋体" w:hint="eastAsia"/>
                <w:szCs w:val="21"/>
              </w:rPr>
              <w:t>周学时/总学时</w:t>
            </w:r>
          </w:p>
        </w:tc>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int="eastAsia"/>
                <w:szCs w:val="21"/>
              </w:rPr>
              <w:t>8/32</w:t>
            </w:r>
          </w:p>
        </w:tc>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Ansi="宋体" w:hint="eastAsia"/>
                <w:szCs w:val="21"/>
              </w:rPr>
              <w:t>学分</w:t>
            </w:r>
          </w:p>
        </w:tc>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int="eastAsia"/>
                <w:szCs w:val="21"/>
              </w:rPr>
              <w:t>2</w:t>
            </w:r>
          </w:p>
        </w:tc>
      </w:tr>
      <w:tr w:rsidR="00780A35" w:rsidTr="00063727">
        <w:trPr>
          <w:trHeight w:val="320"/>
        </w:trPr>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Ansi="宋体" w:hint="eastAsia"/>
                <w:szCs w:val="21"/>
              </w:rPr>
              <w:t>开课学期</w:t>
            </w:r>
          </w:p>
        </w:tc>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int="eastAsia"/>
                <w:szCs w:val="21"/>
              </w:rPr>
              <w:t>1</w:t>
            </w:r>
          </w:p>
        </w:tc>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Ansi="宋体" w:hint="eastAsia"/>
                <w:szCs w:val="21"/>
              </w:rPr>
              <w:t>授课时间</w:t>
            </w:r>
          </w:p>
        </w:tc>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int="eastAsia"/>
                <w:szCs w:val="21"/>
              </w:rPr>
              <w:t>周六14-22点</w:t>
            </w:r>
          </w:p>
        </w:tc>
      </w:tr>
      <w:tr w:rsidR="00780A35" w:rsidTr="00063727">
        <w:trPr>
          <w:trHeight w:val="333"/>
        </w:trPr>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Ansi="宋体" w:hint="eastAsia"/>
                <w:szCs w:val="21"/>
              </w:rPr>
              <w:t>先修课程</w:t>
            </w:r>
          </w:p>
        </w:tc>
        <w:tc>
          <w:tcPr>
            <w:tcW w:w="2090" w:type="dxa"/>
            <w:tcBorders>
              <w:top w:val="single" w:sz="4" w:space="0" w:color="auto"/>
              <w:left w:val="single" w:sz="4" w:space="0" w:color="auto"/>
              <w:bottom w:val="single" w:sz="4" w:space="0" w:color="auto"/>
              <w:right w:val="single" w:sz="4" w:space="0" w:color="auto"/>
            </w:tcBorders>
          </w:tcPr>
          <w:p w:rsidR="00780A35" w:rsidRDefault="00780A35" w:rsidP="00063727">
            <w:pPr>
              <w:rPr>
                <w:rFonts w:ascii="宋体"/>
                <w:szCs w:val="21"/>
              </w:rPr>
            </w:pPr>
          </w:p>
        </w:tc>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Ansi="宋体" w:hint="eastAsia"/>
                <w:szCs w:val="21"/>
              </w:rPr>
              <w:t>授课地点</w:t>
            </w:r>
          </w:p>
        </w:tc>
        <w:tc>
          <w:tcPr>
            <w:tcW w:w="2090"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int="eastAsia"/>
                <w:szCs w:val="21"/>
              </w:rPr>
              <w:t>科地102</w:t>
            </w:r>
          </w:p>
        </w:tc>
      </w:tr>
    </w:tbl>
    <w:p w:rsidR="00780A35" w:rsidRDefault="00780A35" w:rsidP="00063727">
      <w:pPr>
        <w:rPr>
          <w:rFonts w:ascii="宋体"/>
          <w:szCs w:val="21"/>
        </w:rPr>
      </w:pPr>
    </w:p>
    <w:p w:rsidR="00780A35" w:rsidRDefault="00780A35" w:rsidP="00063727">
      <w:pPr>
        <w:rPr>
          <w:rFonts w:ascii="宋体"/>
          <w:szCs w:val="21"/>
        </w:rPr>
      </w:pPr>
      <w:r>
        <w:rPr>
          <w:rFonts w:ascii="宋体" w:hAnsi="宋体" w:hint="eastAsia"/>
          <w:szCs w:val="21"/>
        </w:rPr>
        <w:t>授课教师联系方式：</w:t>
      </w:r>
    </w:p>
    <w:p w:rsidR="00780A35" w:rsidRDefault="00780A35" w:rsidP="00063727">
      <w:pPr>
        <w:rPr>
          <w:rFonts w:ascii="宋体"/>
          <w:szCs w:val="21"/>
        </w:rPr>
      </w:pPr>
      <w:r>
        <w:rPr>
          <w:rFonts w:ascii="宋体" w:hAnsi="宋体" w:hint="eastAsia"/>
          <w:szCs w:val="21"/>
        </w:rPr>
        <w:t>电话：13501028013</w:t>
      </w:r>
    </w:p>
    <w:p w:rsidR="00780A35" w:rsidRDefault="00780A35" w:rsidP="00063727">
      <w:pPr>
        <w:rPr>
          <w:rFonts w:ascii="宋体"/>
          <w:szCs w:val="21"/>
        </w:rPr>
      </w:pPr>
      <w:r>
        <w:rPr>
          <w:rFonts w:ascii="宋体" w:hAnsi="宋体" w:hint="eastAsia"/>
          <w:szCs w:val="21"/>
        </w:rPr>
        <w:t>Email:riliangqu@hotmail.com</w:t>
      </w:r>
    </w:p>
    <w:p w:rsidR="00780A35" w:rsidRDefault="00780A35" w:rsidP="00063727">
      <w:pPr>
        <w:rPr>
          <w:rFonts w:ascii="宋体"/>
          <w:szCs w:val="21"/>
        </w:rPr>
      </w:pPr>
      <w:r>
        <w:rPr>
          <w:rFonts w:ascii="宋体" w:hAnsi="宋体" w:hint="eastAsia"/>
          <w:szCs w:val="21"/>
        </w:rPr>
        <w:t>辅导、答疑安排：待定</w:t>
      </w:r>
    </w:p>
    <w:p w:rsidR="00780A35" w:rsidRDefault="00780A35" w:rsidP="00063727">
      <w:pPr>
        <w:rPr>
          <w:rFonts w:ascii="宋体"/>
          <w:szCs w:val="21"/>
        </w:rPr>
      </w:pPr>
      <w:r>
        <w:rPr>
          <w:rFonts w:ascii="宋体" w:hAnsi="宋体" w:hint="eastAsia"/>
          <w:szCs w:val="21"/>
        </w:rPr>
        <w:t xml:space="preserve"> </w:t>
      </w:r>
    </w:p>
    <w:p w:rsidR="00780A35" w:rsidRDefault="00780A35" w:rsidP="00063727">
      <w:pPr>
        <w:numPr>
          <w:ilvl w:val="0"/>
          <w:numId w:val="1"/>
        </w:numPr>
        <w:rPr>
          <w:rFonts w:ascii="宋体"/>
          <w:szCs w:val="21"/>
        </w:rPr>
      </w:pPr>
      <w:r>
        <w:rPr>
          <w:rFonts w:ascii="宋体" w:hAnsi="宋体" w:hint="eastAsia"/>
          <w:szCs w:val="21"/>
        </w:rPr>
        <w:t>课程概述</w:t>
      </w:r>
    </w:p>
    <w:p w:rsidR="00780A35" w:rsidRDefault="00780A35" w:rsidP="00063727">
      <w:pPr>
        <w:widowControl/>
        <w:jc w:val="left"/>
        <w:rPr>
          <w:rFonts w:ascii="宋体" w:cs="宋体"/>
          <w:kern w:val="0"/>
          <w:szCs w:val="21"/>
        </w:rPr>
      </w:pPr>
      <w:r>
        <w:rPr>
          <w:rFonts w:ascii="宋体" w:hAnsi="宋体" w:hint="eastAsia"/>
          <w:szCs w:val="21"/>
        </w:rPr>
        <w:t xml:space="preserve">   市场营销学是一门内容丰富、体系完整、兼有理论和实用价值的应用性很强的学科，是MBA 学生的必修核心课程。本课程以理论讲授和案例研究为主，通过本课程的学习，一方面使学生掌握有关市场营销的基本概念，了解市场营销观念的演变以及市场营销在企业管理中的作用；掌握市场细分、市场选择、市场定位、市场竞争等市场营销战略和产品、价格、渠道、促销等市场营销组合策略的科学制定。同时，结合案例的分析与讨论，使学生能够灵活运用所掌握的理论知识解决企业营销的实际问题，培养同学们的团队协作与协调能力，为同学们在未来从事营销管理工作打下一个良好的基础。</w:t>
      </w:r>
    </w:p>
    <w:p w:rsidR="00780A35" w:rsidRDefault="00780A35" w:rsidP="00063727">
      <w:pPr>
        <w:numPr>
          <w:ilvl w:val="0"/>
          <w:numId w:val="1"/>
        </w:numPr>
        <w:rPr>
          <w:rFonts w:ascii="宋体"/>
          <w:szCs w:val="21"/>
        </w:rPr>
      </w:pPr>
      <w:r>
        <w:rPr>
          <w:rFonts w:ascii="宋体" w:hAnsi="宋体" w:hint="eastAsia"/>
          <w:szCs w:val="21"/>
        </w:rPr>
        <w:t>课程目标</w:t>
      </w:r>
    </w:p>
    <w:p w:rsidR="00780A35" w:rsidRDefault="00780A35" w:rsidP="00063727">
      <w:pPr>
        <w:numPr>
          <w:ilvl w:val="0"/>
          <w:numId w:val="4"/>
        </w:numPr>
        <w:rPr>
          <w:rFonts w:ascii="Arial" w:hAnsi="宋体" w:cs="Arial"/>
          <w:szCs w:val="21"/>
        </w:rPr>
      </w:pPr>
      <w:r>
        <w:rPr>
          <w:rFonts w:ascii="Arial" w:hAnsi="宋体" w:cs="Arial" w:hint="eastAsia"/>
          <w:szCs w:val="21"/>
        </w:rPr>
        <w:t>了解掌握营销管理的基本理论，并能用来指导营销战略的设计和执行；</w:t>
      </w:r>
    </w:p>
    <w:p w:rsidR="00780A35" w:rsidRDefault="00780A35" w:rsidP="00063727">
      <w:pPr>
        <w:numPr>
          <w:ilvl w:val="0"/>
          <w:numId w:val="4"/>
        </w:numPr>
        <w:rPr>
          <w:rFonts w:ascii="Arial" w:hAnsi="宋体" w:cs="Arial"/>
          <w:szCs w:val="21"/>
        </w:rPr>
      </w:pPr>
      <w:r>
        <w:rPr>
          <w:rFonts w:ascii="Arial" w:hAnsi="宋体" w:cs="Arial" w:hint="eastAsia"/>
          <w:szCs w:val="21"/>
        </w:rPr>
        <w:t>理解营销管理者在组织和社会中应承担的道义和社会责任；</w:t>
      </w:r>
    </w:p>
    <w:p w:rsidR="00780A35" w:rsidRDefault="00780A35" w:rsidP="00063727">
      <w:pPr>
        <w:numPr>
          <w:ilvl w:val="0"/>
          <w:numId w:val="4"/>
        </w:numPr>
        <w:rPr>
          <w:rFonts w:ascii="Arial" w:hAnsi="宋体" w:cs="Arial"/>
          <w:szCs w:val="21"/>
        </w:rPr>
      </w:pPr>
      <w:r>
        <w:rPr>
          <w:rFonts w:ascii="Arial" w:hAnsi="宋体" w:cs="Arial" w:hint="eastAsia"/>
          <w:szCs w:val="21"/>
        </w:rPr>
        <w:t>提高能借助市场信息收集和分析来制定营销决策和解释决策意图的能力；</w:t>
      </w:r>
    </w:p>
    <w:p w:rsidR="00780A35" w:rsidRDefault="00780A35" w:rsidP="00063727">
      <w:pPr>
        <w:numPr>
          <w:ilvl w:val="0"/>
          <w:numId w:val="4"/>
        </w:numPr>
        <w:rPr>
          <w:rFonts w:ascii="Arial" w:hAnsi="宋体" w:cs="Arial"/>
          <w:szCs w:val="21"/>
        </w:rPr>
      </w:pPr>
      <w:r>
        <w:rPr>
          <w:rFonts w:ascii="Arial" w:hAnsi="宋体" w:cs="Arial" w:hint="eastAsia"/>
          <w:szCs w:val="21"/>
        </w:rPr>
        <w:t>增强书面和口头报告的能力；</w:t>
      </w:r>
    </w:p>
    <w:p w:rsidR="00780A35" w:rsidRDefault="00780A35" w:rsidP="00063727">
      <w:pPr>
        <w:numPr>
          <w:ilvl w:val="0"/>
          <w:numId w:val="4"/>
        </w:numPr>
        <w:rPr>
          <w:rFonts w:ascii="Arial" w:hAnsi="宋体" w:cs="Arial"/>
          <w:szCs w:val="21"/>
        </w:rPr>
      </w:pPr>
      <w:r>
        <w:rPr>
          <w:rFonts w:ascii="Arial" w:hAnsi="宋体" w:cs="Arial" w:hint="eastAsia"/>
          <w:szCs w:val="21"/>
        </w:rPr>
        <w:t>学习并提高团队合作与沟通能力。</w:t>
      </w:r>
      <w:r>
        <w:rPr>
          <w:rFonts w:ascii="Arial" w:hAnsi="宋体" w:cs="Arial"/>
          <w:szCs w:val="21"/>
        </w:rPr>
        <w:t xml:space="preserve"> </w:t>
      </w:r>
    </w:p>
    <w:p w:rsidR="00780A35" w:rsidRDefault="00780A35" w:rsidP="00063727">
      <w:pPr>
        <w:rPr>
          <w:rFonts w:ascii="宋体"/>
          <w:szCs w:val="21"/>
        </w:rPr>
      </w:pPr>
    </w:p>
    <w:p w:rsidR="00780A35" w:rsidRDefault="00780A35" w:rsidP="00063727">
      <w:pPr>
        <w:numPr>
          <w:ilvl w:val="0"/>
          <w:numId w:val="1"/>
        </w:numPr>
        <w:rPr>
          <w:rFonts w:ascii="宋体"/>
          <w:szCs w:val="21"/>
        </w:rPr>
      </w:pPr>
      <w:r>
        <w:rPr>
          <w:rFonts w:ascii="宋体" w:hAnsi="宋体" w:hint="eastAsia"/>
          <w:szCs w:val="21"/>
        </w:rPr>
        <w:t>内容提要及学时分配</w:t>
      </w:r>
    </w:p>
    <w:p w:rsidR="00780A35" w:rsidRDefault="00780A35" w:rsidP="00063727">
      <w:pPr>
        <w:rPr>
          <w:rFonts w:ascii="宋体"/>
          <w:szCs w:val="21"/>
        </w:rPr>
      </w:pPr>
      <w:r>
        <w:rPr>
          <w:rFonts w:ascii="宋体" w:hAnsi="宋体" w:hint="eastAsia"/>
          <w:szCs w:val="21"/>
        </w:rPr>
        <w:t xml:space="preserve">    本课程共分8讲，内容及学时分配如下表。</w:t>
      </w:r>
    </w:p>
    <w:p w:rsidR="00780A35" w:rsidRDefault="00780A35" w:rsidP="00063727">
      <w:pPr>
        <w:jc w:val="center"/>
        <w:rPr>
          <w:rFonts w:ascii="宋体"/>
          <w:b/>
          <w:bCs/>
          <w:szCs w:val="21"/>
        </w:rPr>
      </w:pPr>
      <w:r>
        <w:rPr>
          <w:rFonts w:ascii="宋体" w:hAnsi="宋体" w:hint="eastAsia"/>
          <w:b/>
          <w:bCs/>
          <w:szCs w:val="21"/>
        </w:rPr>
        <w:lastRenderedPageBreak/>
        <w:t>课程进度表</w:t>
      </w:r>
    </w:p>
    <w:p w:rsidR="00780A35" w:rsidRDefault="00780A35" w:rsidP="00063727">
      <w:pPr>
        <w:rPr>
          <w:rFonts w:ascii="宋体"/>
          <w:b/>
          <w:szCs w:val="21"/>
          <w:u w:val="single"/>
        </w:rPr>
      </w:pPr>
      <w:r>
        <w:rPr>
          <w:rFonts w:ascii="宋体" w:hAnsi="宋体" w:hint="eastAsia"/>
          <w:b/>
          <w:szCs w:val="21"/>
        </w:rPr>
        <w:t>课程名称</w:t>
      </w:r>
      <w:r>
        <w:rPr>
          <w:rFonts w:ascii="宋体" w:hAnsi="宋体" w:hint="eastAsia"/>
          <w:b/>
          <w:szCs w:val="21"/>
          <w:u w:val="single"/>
        </w:rPr>
        <w:t xml:space="preserve">   市场营销管理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2017级         </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3291"/>
        <w:gridCol w:w="720"/>
        <w:gridCol w:w="1260"/>
        <w:gridCol w:w="1080"/>
        <w:gridCol w:w="1394"/>
      </w:tblGrid>
      <w:tr w:rsidR="00780A35" w:rsidTr="00780A35">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780A35" w:rsidRDefault="00780A35" w:rsidP="00063727">
            <w:pPr>
              <w:jc w:val="center"/>
              <w:rPr>
                <w:rFonts w:ascii="宋体"/>
                <w:b/>
                <w:bCs/>
                <w:szCs w:val="21"/>
              </w:rPr>
            </w:pPr>
            <w:r>
              <w:rPr>
                <w:rFonts w:ascii="宋体" w:hAnsi="宋体" w:hint="eastAsia"/>
                <w:b/>
                <w:bCs/>
                <w:szCs w:val="21"/>
              </w:rPr>
              <w:t>周次</w:t>
            </w:r>
          </w:p>
        </w:tc>
        <w:tc>
          <w:tcPr>
            <w:tcW w:w="3292" w:type="dxa"/>
            <w:tcBorders>
              <w:top w:val="single" w:sz="4" w:space="0" w:color="auto"/>
              <w:left w:val="single" w:sz="4" w:space="0" w:color="auto"/>
              <w:bottom w:val="single" w:sz="4" w:space="0" w:color="auto"/>
              <w:right w:val="single" w:sz="4" w:space="0" w:color="auto"/>
            </w:tcBorders>
            <w:vAlign w:val="center"/>
            <w:hideMark/>
          </w:tcPr>
          <w:p w:rsidR="00780A35" w:rsidRDefault="00780A35" w:rsidP="00063727">
            <w:pPr>
              <w:jc w:val="center"/>
              <w:rPr>
                <w:rFonts w:ascii="宋体"/>
                <w:b/>
                <w:bCs/>
                <w:szCs w:val="21"/>
              </w:rPr>
            </w:pPr>
            <w:r>
              <w:rPr>
                <w:rFonts w:ascii="宋体" w:hAnsi="宋体" w:hint="eastAsia"/>
                <w:b/>
                <w:bCs/>
                <w:szCs w:val="21"/>
              </w:rPr>
              <w:t>课 程 内 容</w:t>
            </w:r>
          </w:p>
        </w:tc>
        <w:tc>
          <w:tcPr>
            <w:tcW w:w="720" w:type="dxa"/>
            <w:tcBorders>
              <w:top w:val="single" w:sz="4" w:space="0" w:color="auto"/>
              <w:left w:val="single" w:sz="4" w:space="0" w:color="auto"/>
              <w:bottom w:val="single" w:sz="4" w:space="0" w:color="auto"/>
              <w:right w:val="single" w:sz="4" w:space="0" w:color="auto"/>
            </w:tcBorders>
            <w:vAlign w:val="center"/>
            <w:hideMark/>
          </w:tcPr>
          <w:p w:rsidR="00780A35" w:rsidRDefault="00780A35" w:rsidP="00063727">
            <w:pPr>
              <w:jc w:val="center"/>
              <w:rPr>
                <w:rFonts w:ascii="宋体"/>
                <w:b/>
                <w:bCs/>
                <w:szCs w:val="21"/>
              </w:rPr>
            </w:pPr>
            <w:r>
              <w:rPr>
                <w:rFonts w:ascii="宋体" w:hAnsi="宋体" w:hint="eastAsia"/>
                <w:b/>
                <w:bCs/>
                <w:szCs w:val="21"/>
              </w:rPr>
              <w:t>课时</w:t>
            </w:r>
          </w:p>
        </w:tc>
        <w:tc>
          <w:tcPr>
            <w:tcW w:w="1260" w:type="dxa"/>
            <w:tcBorders>
              <w:top w:val="single" w:sz="4" w:space="0" w:color="auto"/>
              <w:left w:val="single" w:sz="4" w:space="0" w:color="auto"/>
              <w:bottom w:val="single" w:sz="4" w:space="0" w:color="auto"/>
              <w:right w:val="single" w:sz="4" w:space="0" w:color="auto"/>
            </w:tcBorders>
            <w:vAlign w:val="center"/>
            <w:hideMark/>
          </w:tcPr>
          <w:p w:rsidR="00780A35" w:rsidRDefault="00780A35" w:rsidP="00063727">
            <w:pPr>
              <w:rPr>
                <w:rFonts w:ascii="宋体"/>
                <w:b/>
                <w:bCs/>
                <w:szCs w:val="21"/>
              </w:rPr>
            </w:pPr>
            <w:r>
              <w:rPr>
                <w:rFonts w:ascii="宋体" w:hAnsi="宋体" w:hint="eastAsia"/>
                <w:b/>
                <w:bCs/>
                <w:szCs w:val="21"/>
              </w:rPr>
              <w:t>授课人</w:t>
            </w:r>
          </w:p>
        </w:tc>
        <w:tc>
          <w:tcPr>
            <w:tcW w:w="1080" w:type="dxa"/>
            <w:tcBorders>
              <w:top w:val="single" w:sz="4" w:space="0" w:color="auto"/>
              <w:left w:val="single" w:sz="4" w:space="0" w:color="auto"/>
              <w:bottom w:val="single" w:sz="4" w:space="0" w:color="auto"/>
              <w:right w:val="single" w:sz="4" w:space="0" w:color="auto"/>
            </w:tcBorders>
            <w:vAlign w:val="center"/>
            <w:hideMark/>
          </w:tcPr>
          <w:p w:rsidR="00780A35" w:rsidRDefault="00780A35" w:rsidP="00063727">
            <w:pPr>
              <w:jc w:val="center"/>
              <w:rPr>
                <w:rFonts w:ascii="宋体"/>
                <w:b/>
                <w:bCs/>
                <w:szCs w:val="21"/>
              </w:rPr>
            </w:pPr>
            <w:r>
              <w:rPr>
                <w:rFonts w:ascii="宋体" w:hAnsi="宋体" w:hint="eastAsia"/>
                <w:b/>
                <w:bCs/>
                <w:szCs w:val="21"/>
              </w:rPr>
              <w:t>职 称</w:t>
            </w:r>
          </w:p>
        </w:tc>
        <w:tc>
          <w:tcPr>
            <w:tcW w:w="1394" w:type="dxa"/>
            <w:tcBorders>
              <w:top w:val="single" w:sz="4" w:space="0" w:color="auto"/>
              <w:left w:val="single" w:sz="4" w:space="0" w:color="auto"/>
              <w:bottom w:val="single" w:sz="4" w:space="0" w:color="auto"/>
              <w:right w:val="single" w:sz="4" w:space="0" w:color="auto"/>
            </w:tcBorders>
            <w:vAlign w:val="center"/>
            <w:hideMark/>
          </w:tcPr>
          <w:p w:rsidR="00780A35" w:rsidRDefault="00780A35" w:rsidP="00063727">
            <w:pPr>
              <w:jc w:val="center"/>
              <w:rPr>
                <w:rFonts w:ascii="宋体"/>
                <w:b/>
                <w:bCs/>
                <w:szCs w:val="21"/>
              </w:rPr>
            </w:pPr>
            <w:r>
              <w:rPr>
                <w:rFonts w:ascii="宋体" w:hAnsi="宋体" w:hint="eastAsia"/>
                <w:b/>
                <w:bCs/>
                <w:szCs w:val="21"/>
              </w:rPr>
              <w:t>备   注</w:t>
            </w:r>
          </w:p>
        </w:tc>
      </w:tr>
      <w:tr w:rsidR="00780A35" w:rsidTr="00780A35">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780A35" w:rsidRDefault="00780A35" w:rsidP="00063727">
            <w:pPr>
              <w:jc w:val="center"/>
              <w:rPr>
                <w:rFonts w:ascii="宋体"/>
                <w:szCs w:val="21"/>
              </w:rPr>
            </w:pPr>
            <w:r>
              <w:rPr>
                <w:rFonts w:ascii="宋体" w:hAnsi="宋体" w:hint="eastAsia"/>
                <w:szCs w:val="21"/>
              </w:rPr>
              <w:t>14</w:t>
            </w:r>
          </w:p>
        </w:tc>
        <w:tc>
          <w:tcPr>
            <w:tcW w:w="3292" w:type="dxa"/>
            <w:tcBorders>
              <w:top w:val="single" w:sz="4" w:space="0" w:color="auto"/>
              <w:left w:val="single" w:sz="4" w:space="0" w:color="auto"/>
              <w:bottom w:val="single" w:sz="4" w:space="0" w:color="auto"/>
              <w:right w:val="single" w:sz="4" w:space="0" w:color="auto"/>
            </w:tcBorders>
          </w:tcPr>
          <w:p w:rsidR="00780A35" w:rsidRDefault="00780A35" w:rsidP="00063727">
            <w:pPr>
              <w:rPr>
                <w:rFonts w:ascii="宋体"/>
                <w:szCs w:val="21"/>
              </w:rPr>
            </w:pPr>
            <w:r>
              <w:rPr>
                <w:rFonts w:ascii="宋体" w:hAnsi="宋体" w:hint="eastAsia"/>
                <w:szCs w:val="21"/>
              </w:rPr>
              <w:t>第一讲</w:t>
            </w:r>
            <w:r>
              <w:rPr>
                <w:rFonts w:ascii="宋体" w:hAnsi="宋体" w:hint="eastAsia"/>
                <w:color w:val="000000" w:themeColor="text1"/>
                <w:szCs w:val="21"/>
              </w:rPr>
              <w:t>认识营销与营销管理</w:t>
            </w:r>
          </w:p>
          <w:p w:rsidR="00780A35" w:rsidRDefault="00780A35" w:rsidP="00063727">
            <w:pPr>
              <w:rPr>
                <w:rFonts w:ascii="宋体"/>
                <w:szCs w:val="21"/>
              </w:rPr>
            </w:pPr>
          </w:p>
        </w:tc>
        <w:tc>
          <w:tcPr>
            <w:tcW w:w="72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2</w:t>
            </w:r>
          </w:p>
        </w:tc>
        <w:tc>
          <w:tcPr>
            <w:tcW w:w="126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曲日亮</w:t>
            </w:r>
          </w:p>
        </w:tc>
        <w:tc>
          <w:tcPr>
            <w:tcW w:w="108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780A35" w:rsidRDefault="00780A35" w:rsidP="00063727">
            <w:pPr>
              <w:jc w:val="center"/>
              <w:rPr>
                <w:rFonts w:ascii="宋体"/>
                <w:szCs w:val="21"/>
              </w:rPr>
            </w:pPr>
          </w:p>
        </w:tc>
      </w:tr>
      <w:tr w:rsidR="00780A35" w:rsidTr="00780A35">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780A35" w:rsidRDefault="00780A35" w:rsidP="00063727">
            <w:pPr>
              <w:jc w:val="center"/>
              <w:rPr>
                <w:rFonts w:ascii="宋体"/>
                <w:szCs w:val="21"/>
              </w:rPr>
            </w:pPr>
            <w:r>
              <w:rPr>
                <w:rFonts w:ascii="宋体" w:hAnsi="宋体" w:hint="eastAsia"/>
                <w:szCs w:val="21"/>
              </w:rPr>
              <w:t>14</w:t>
            </w:r>
          </w:p>
        </w:tc>
        <w:tc>
          <w:tcPr>
            <w:tcW w:w="3292" w:type="dxa"/>
            <w:tcBorders>
              <w:top w:val="single" w:sz="4" w:space="0" w:color="auto"/>
              <w:left w:val="single" w:sz="4" w:space="0" w:color="auto"/>
              <w:bottom w:val="single" w:sz="4" w:space="0" w:color="auto"/>
              <w:right w:val="single" w:sz="4" w:space="0" w:color="auto"/>
            </w:tcBorders>
            <w:hideMark/>
          </w:tcPr>
          <w:p w:rsidR="00780A35" w:rsidRDefault="00780A35" w:rsidP="00063727">
            <w:pPr>
              <w:ind w:left="840" w:hangingChars="400" w:hanging="840"/>
              <w:rPr>
                <w:rFonts w:ascii="宋体"/>
                <w:szCs w:val="21"/>
              </w:rPr>
            </w:pPr>
            <w:r>
              <w:rPr>
                <w:rFonts w:ascii="宋体" w:hAnsi="宋体" w:hint="eastAsia"/>
                <w:szCs w:val="21"/>
              </w:rPr>
              <w:t>第二讲市场环境和市场调研</w:t>
            </w:r>
          </w:p>
        </w:tc>
        <w:tc>
          <w:tcPr>
            <w:tcW w:w="72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6</w:t>
            </w:r>
          </w:p>
        </w:tc>
        <w:tc>
          <w:tcPr>
            <w:tcW w:w="126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同上</w:t>
            </w:r>
          </w:p>
        </w:tc>
        <w:tc>
          <w:tcPr>
            <w:tcW w:w="1080" w:type="dxa"/>
            <w:tcBorders>
              <w:top w:val="single" w:sz="4" w:space="0" w:color="auto"/>
              <w:left w:val="single" w:sz="4" w:space="0" w:color="auto"/>
              <w:bottom w:val="single" w:sz="4" w:space="0" w:color="auto"/>
              <w:right w:val="single" w:sz="4" w:space="0" w:color="auto"/>
            </w:tcBorders>
          </w:tcPr>
          <w:p w:rsidR="00780A35" w:rsidRDefault="00780A35" w:rsidP="00063727">
            <w:pPr>
              <w:jc w:val="center"/>
              <w:rPr>
                <w:rFonts w:ascii="宋体"/>
                <w:szCs w:val="21"/>
              </w:rPr>
            </w:pPr>
          </w:p>
        </w:tc>
        <w:tc>
          <w:tcPr>
            <w:tcW w:w="1394" w:type="dxa"/>
            <w:tcBorders>
              <w:top w:val="single" w:sz="4" w:space="0" w:color="auto"/>
              <w:left w:val="single" w:sz="4" w:space="0" w:color="auto"/>
              <w:bottom w:val="single" w:sz="4" w:space="0" w:color="auto"/>
              <w:right w:val="single" w:sz="4" w:space="0" w:color="auto"/>
            </w:tcBorders>
          </w:tcPr>
          <w:p w:rsidR="00780A35" w:rsidRDefault="00780A35" w:rsidP="00063727">
            <w:pPr>
              <w:jc w:val="center"/>
              <w:rPr>
                <w:rFonts w:ascii="宋体"/>
                <w:szCs w:val="21"/>
              </w:rPr>
            </w:pPr>
          </w:p>
        </w:tc>
      </w:tr>
      <w:tr w:rsidR="00780A35" w:rsidTr="00780A35">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780A35" w:rsidRDefault="00780A35" w:rsidP="00063727">
            <w:pPr>
              <w:jc w:val="center"/>
              <w:rPr>
                <w:rFonts w:ascii="宋体" w:hAnsi="宋体"/>
                <w:szCs w:val="21"/>
              </w:rPr>
            </w:pPr>
            <w:r>
              <w:rPr>
                <w:rFonts w:ascii="宋体" w:hAnsi="宋体" w:hint="eastAsia"/>
                <w:szCs w:val="21"/>
              </w:rPr>
              <w:t>15</w:t>
            </w:r>
          </w:p>
        </w:tc>
        <w:tc>
          <w:tcPr>
            <w:tcW w:w="3292" w:type="dxa"/>
            <w:tcBorders>
              <w:top w:val="single" w:sz="4" w:space="0" w:color="auto"/>
              <w:left w:val="single" w:sz="4" w:space="0" w:color="auto"/>
              <w:bottom w:val="single" w:sz="4" w:space="0" w:color="auto"/>
              <w:right w:val="single" w:sz="4" w:space="0" w:color="auto"/>
            </w:tcBorders>
            <w:hideMark/>
          </w:tcPr>
          <w:p w:rsidR="00780A35" w:rsidRDefault="00780A35" w:rsidP="00063727">
            <w:pPr>
              <w:ind w:left="840" w:hangingChars="400" w:hanging="840"/>
              <w:rPr>
                <w:rFonts w:ascii="宋体" w:hAnsi="宋体"/>
                <w:szCs w:val="21"/>
              </w:rPr>
            </w:pPr>
            <w:r>
              <w:rPr>
                <w:rFonts w:ascii="宋体" w:hAnsi="宋体" w:hint="eastAsia"/>
                <w:szCs w:val="21"/>
              </w:rPr>
              <w:t>第三讲 消费者分析</w:t>
            </w:r>
          </w:p>
        </w:tc>
        <w:tc>
          <w:tcPr>
            <w:tcW w:w="72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同上</w:t>
            </w:r>
          </w:p>
        </w:tc>
        <w:tc>
          <w:tcPr>
            <w:tcW w:w="1080" w:type="dxa"/>
            <w:tcBorders>
              <w:top w:val="single" w:sz="4" w:space="0" w:color="auto"/>
              <w:left w:val="single" w:sz="4" w:space="0" w:color="auto"/>
              <w:bottom w:val="single" w:sz="4" w:space="0" w:color="auto"/>
              <w:right w:val="single" w:sz="4" w:space="0" w:color="auto"/>
            </w:tcBorders>
          </w:tcPr>
          <w:p w:rsidR="00780A35" w:rsidRDefault="00780A35" w:rsidP="00063727">
            <w:pPr>
              <w:jc w:val="center"/>
              <w:rPr>
                <w:rFonts w:ascii="宋体"/>
                <w:szCs w:val="21"/>
              </w:rPr>
            </w:pPr>
          </w:p>
        </w:tc>
        <w:tc>
          <w:tcPr>
            <w:tcW w:w="1394" w:type="dxa"/>
            <w:tcBorders>
              <w:top w:val="single" w:sz="4" w:space="0" w:color="auto"/>
              <w:left w:val="single" w:sz="4" w:space="0" w:color="auto"/>
              <w:bottom w:val="single" w:sz="4" w:space="0" w:color="auto"/>
              <w:right w:val="single" w:sz="4" w:space="0" w:color="auto"/>
            </w:tcBorders>
          </w:tcPr>
          <w:p w:rsidR="00780A35" w:rsidRDefault="00780A35" w:rsidP="00063727">
            <w:pPr>
              <w:jc w:val="center"/>
              <w:rPr>
                <w:rFonts w:ascii="宋体"/>
                <w:szCs w:val="21"/>
              </w:rPr>
            </w:pPr>
          </w:p>
        </w:tc>
      </w:tr>
      <w:tr w:rsidR="00780A35" w:rsidTr="00780A35">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780A35" w:rsidRDefault="00780A35" w:rsidP="00063727">
            <w:pPr>
              <w:jc w:val="center"/>
              <w:rPr>
                <w:rFonts w:ascii="宋体"/>
                <w:szCs w:val="21"/>
              </w:rPr>
            </w:pPr>
            <w:r>
              <w:rPr>
                <w:rFonts w:ascii="宋体" w:hAnsi="宋体" w:hint="eastAsia"/>
                <w:szCs w:val="21"/>
              </w:rPr>
              <w:t>15</w:t>
            </w:r>
          </w:p>
        </w:tc>
        <w:tc>
          <w:tcPr>
            <w:tcW w:w="3292"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Ansi="宋体" w:hint="eastAsia"/>
                <w:szCs w:val="21"/>
              </w:rPr>
              <w:t>第四讲 细分市场和定位</w:t>
            </w:r>
          </w:p>
        </w:tc>
        <w:tc>
          <w:tcPr>
            <w:tcW w:w="72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同上</w:t>
            </w:r>
          </w:p>
        </w:tc>
        <w:tc>
          <w:tcPr>
            <w:tcW w:w="1080" w:type="dxa"/>
            <w:tcBorders>
              <w:top w:val="single" w:sz="4" w:space="0" w:color="auto"/>
              <w:left w:val="single" w:sz="4" w:space="0" w:color="auto"/>
              <w:bottom w:val="single" w:sz="4" w:space="0" w:color="auto"/>
              <w:right w:val="single" w:sz="4" w:space="0" w:color="auto"/>
            </w:tcBorders>
          </w:tcPr>
          <w:p w:rsidR="00780A35" w:rsidRDefault="00780A35" w:rsidP="00063727">
            <w:pPr>
              <w:jc w:val="center"/>
              <w:rPr>
                <w:rFonts w:ascii="宋体"/>
                <w:szCs w:val="21"/>
              </w:rPr>
            </w:pPr>
          </w:p>
        </w:tc>
        <w:tc>
          <w:tcPr>
            <w:tcW w:w="1394" w:type="dxa"/>
            <w:tcBorders>
              <w:top w:val="single" w:sz="4" w:space="0" w:color="auto"/>
              <w:left w:val="single" w:sz="4" w:space="0" w:color="auto"/>
              <w:bottom w:val="single" w:sz="4" w:space="0" w:color="auto"/>
              <w:right w:val="single" w:sz="4" w:space="0" w:color="auto"/>
            </w:tcBorders>
          </w:tcPr>
          <w:p w:rsidR="00780A35" w:rsidRDefault="00780A35" w:rsidP="00063727">
            <w:pPr>
              <w:jc w:val="center"/>
              <w:rPr>
                <w:rFonts w:ascii="宋体"/>
                <w:szCs w:val="21"/>
              </w:rPr>
            </w:pPr>
          </w:p>
        </w:tc>
      </w:tr>
      <w:tr w:rsidR="00780A35" w:rsidTr="00780A35">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780A35" w:rsidRDefault="00780A35" w:rsidP="00063727">
            <w:pPr>
              <w:jc w:val="center"/>
              <w:rPr>
                <w:rFonts w:ascii="宋体"/>
                <w:szCs w:val="21"/>
              </w:rPr>
            </w:pPr>
            <w:r>
              <w:rPr>
                <w:rFonts w:ascii="宋体" w:hAnsi="宋体" w:hint="eastAsia"/>
                <w:szCs w:val="21"/>
              </w:rPr>
              <w:t>16</w:t>
            </w:r>
          </w:p>
        </w:tc>
        <w:tc>
          <w:tcPr>
            <w:tcW w:w="3292"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Ansi="宋体" w:hint="eastAsia"/>
                <w:szCs w:val="21"/>
              </w:rPr>
              <w:t>第五讲 产品战略</w:t>
            </w:r>
          </w:p>
        </w:tc>
        <w:tc>
          <w:tcPr>
            <w:tcW w:w="72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2</w:t>
            </w:r>
          </w:p>
        </w:tc>
        <w:tc>
          <w:tcPr>
            <w:tcW w:w="126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同上</w:t>
            </w:r>
          </w:p>
        </w:tc>
        <w:tc>
          <w:tcPr>
            <w:tcW w:w="1080" w:type="dxa"/>
            <w:tcBorders>
              <w:top w:val="single" w:sz="4" w:space="0" w:color="auto"/>
              <w:left w:val="single" w:sz="4" w:space="0" w:color="auto"/>
              <w:bottom w:val="single" w:sz="4" w:space="0" w:color="auto"/>
              <w:right w:val="single" w:sz="4" w:space="0" w:color="auto"/>
            </w:tcBorders>
          </w:tcPr>
          <w:p w:rsidR="00780A35" w:rsidRDefault="00780A35" w:rsidP="00063727">
            <w:pPr>
              <w:jc w:val="center"/>
              <w:rPr>
                <w:rFonts w:ascii="宋体"/>
                <w:szCs w:val="21"/>
              </w:rPr>
            </w:pPr>
          </w:p>
        </w:tc>
        <w:tc>
          <w:tcPr>
            <w:tcW w:w="1394" w:type="dxa"/>
            <w:tcBorders>
              <w:top w:val="single" w:sz="4" w:space="0" w:color="auto"/>
              <w:left w:val="single" w:sz="4" w:space="0" w:color="auto"/>
              <w:bottom w:val="single" w:sz="4" w:space="0" w:color="auto"/>
              <w:right w:val="single" w:sz="4" w:space="0" w:color="auto"/>
            </w:tcBorders>
          </w:tcPr>
          <w:p w:rsidR="00780A35" w:rsidRDefault="00780A35" w:rsidP="00063727">
            <w:pPr>
              <w:jc w:val="center"/>
              <w:rPr>
                <w:rFonts w:ascii="宋体"/>
                <w:szCs w:val="21"/>
              </w:rPr>
            </w:pPr>
          </w:p>
        </w:tc>
      </w:tr>
      <w:tr w:rsidR="00780A35" w:rsidTr="00780A35">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780A35" w:rsidRDefault="00780A35" w:rsidP="00063727">
            <w:pPr>
              <w:jc w:val="center"/>
              <w:rPr>
                <w:rFonts w:ascii="宋体"/>
                <w:szCs w:val="21"/>
              </w:rPr>
            </w:pPr>
            <w:r>
              <w:rPr>
                <w:rFonts w:ascii="宋体" w:hAnsi="宋体" w:hint="eastAsia"/>
                <w:szCs w:val="21"/>
              </w:rPr>
              <w:t>16</w:t>
            </w:r>
          </w:p>
        </w:tc>
        <w:tc>
          <w:tcPr>
            <w:tcW w:w="3292" w:type="dxa"/>
            <w:tcBorders>
              <w:top w:val="single" w:sz="4" w:space="0" w:color="auto"/>
              <w:left w:val="single" w:sz="4" w:space="0" w:color="auto"/>
              <w:bottom w:val="single" w:sz="4" w:space="0" w:color="auto"/>
              <w:right w:val="single" w:sz="4" w:space="0" w:color="auto"/>
            </w:tcBorders>
            <w:hideMark/>
          </w:tcPr>
          <w:p w:rsidR="00780A35" w:rsidRDefault="00780A35" w:rsidP="00063727">
            <w:pPr>
              <w:rPr>
                <w:rFonts w:ascii="宋体"/>
                <w:szCs w:val="21"/>
              </w:rPr>
            </w:pPr>
            <w:r>
              <w:rPr>
                <w:rFonts w:ascii="宋体" w:hAnsi="宋体" w:hint="eastAsia"/>
                <w:szCs w:val="21"/>
              </w:rPr>
              <w:t>第六讲 品牌战略</w:t>
            </w:r>
          </w:p>
        </w:tc>
        <w:tc>
          <w:tcPr>
            <w:tcW w:w="72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6</w:t>
            </w:r>
          </w:p>
        </w:tc>
        <w:tc>
          <w:tcPr>
            <w:tcW w:w="126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同上</w:t>
            </w:r>
          </w:p>
        </w:tc>
        <w:tc>
          <w:tcPr>
            <w:tcW w:w="1080" w:type="dxa"/>
            <w:tcBorders>
              <w:top w:val="single" w:sz="4" w:space="0" w:color="auto"/>
              <w:left w:val="single" w:sz="4" w:space="0" w:color="auto"/>
              <w:bottom w:val="single" w:sz="4" w:space="0" w:color="auto"/>
              <w:right w:val="single" w:sz="4" w:space="0" w:color="auto"/>
            </w:tcBorders>
          </w:tcPr>
          <w:p w:rsidR="00780A35" w:rsidRDefault="00780A35" w:rsidP="00063727">
            <w:pPr>
              <w:jc w:val="center"/>
              <w:rPr>
                <w:rFonts w:ascii="宋体"/>
                <w:szCs w:val="21"/>
              </w:rPr>
            </w:pPr>
          </w:p>
        </w:tc>
        <w:tc>
          <w:tcPr>
            <w:tcW w:w="1394" w:type="dxa"/>
            <w:tcBorders>
              <w:top w:val="single" w:sz="4" w:space="0" w:color="auto"/>
              <w:left w:val="single" w:sz="4" w:space="0" w:color="auto"/>
              <w:bottom w:val="single" w:sz="4" w:space="0" w:color="auto"/>
              <w:right w:val="single" w:sz="4" w:space="0" w:color="auto"/>
            </w:tcBorders>
          </w:tcPr>
          <w:p w:rsidR="00780A35" w:rsidRDefault="00780A35" w:rsidP="00063727">
            <w:pPr>
              <w:jc w:val="center"/>
              <w:rPr>
                <w:rFonts w:ascii="宋体"/>
                <w:szCs w:val="21"/>
              </w:rPr>
            </w:pPr>
          </w:p>
        </w:tc>
      </w:tr>
      <w:tr w:rsidR="00780A35" w:rsidTr="00780A35">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780A35" w:rsidRDefault="00780A35" w:rsidP="00063727">
            <w:pPr>
              <w:jc w:val="center"/>
              <w:rPr>
                <w:rFonts w:ascii="宋体"/>
                <w:szCs w:val="21"/>
              </w:rPr>
            </w:pPr>
            <w:r>
              <w:rPr>
                <w:rFonts w:ascii="宋体" w:hAnsi="宋体" w:hint="eastAsia"/>
                <w:szCs w:val="21"/>
              </w:rPr>
              <w:t>17</w:t>
            </w:r>
          </w:p>
        </w:tc>
        <w:tc>
          <w:tcPr>
            <w:tcW w:w="3292" w:type="dxa"/>
            <w:tcBorders>
              <w:top w:val="single" w:sz="4" w:space="0" w:color="auto"/>
              <w:left w:val="single" w:sz="4" w:space="0" w:color="auto"/>
              <w:bottom w:val="single" w:sz="4" w:space="0" w:color="auto"/>
              <w:right w:val="single" w:sz="4" w:space="0" w:color="auto"/>
            </w:tcBorders>
            <w:hideMark/>
          </w:tcPr>
          <w:p w:rsidR="00780A35" w:rsidRDefault="00780A35" w:rsidP="00063727">
            <w:pPr>
              <w:ind w:left="840" w:hangingChars="400" w:hanging="840"/>
              <w:rPr>
                <w:rFonts w:ascii="宋体"/>
                <w:szCs w:val="21"/>
              </w:rPr>
            </w:pPr>
            <w:r>
              <w:rPr>
                <w:rFonts w:ascii="宋体" w:hAnsi="宋体" w:hint="eastAsia"/>
                <w:szCs w:val="21"/>
              </w:rPr>
              <w:t>第七讲  定价和渠道战略</w:t>
            </w:r>
          </w:p>
        </w:tc>
        <w:tc>
          <w:tcPr>
            <w:tcW w:w="72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同上</w:t>
            </w:r>
          </w:p>
        </w:tc>
        <w:tc>
          <w:tcPr>
            <w:tcW w:w="1080" w:type="dxa"/>
            <w:tcBorders>
              <w:top w:val="single" w:sz="4" w:space="0" w:color="auto"/>
              <w:left w:val="single" w:sz="4" w:space="0" w:color="auto"/>
              <w:bottom w:val="single" w:sz="4" w:space="0" w:color="auto"/>
              <w:right w:val="single" w:sz="4" w:space="0" w:color="auto"/>
            </w:tcBorders>
          </w:tcPr>
          <w:p w:rsidR="00780A35" w:rsidRDefault="00780A35" w:rsidP="00063727">
            <w:pPr>
              <w:jc w:val="center"/>
              <w:rPr>
                <w:rFonts w:ascii="宋体"/>
                <w:szCs w:val="21"/>
              </w:rPr>
            </w:pPr>
          </w:p>
        </w:tc>
        <w:tc>
          <w:tcPr>
            <w:tcW w:w="1394" w:type="dxa"/>
            <w:tcBorders>
              <w:top w:val="single" w:sz="4" w:space="0" w:color="auto"/>
              <w:left w:val="single" w:sz="4" w:space="0" w:color="auto"/>
              <w:bottom w:val="single" w:sz="4" w:space="0" w:color="auto"/>
              <w:right w:val="single" w:sz="4" w:space="0" w:color="auto"/>
            </w:tcBorders>
          </w:tcPr>
          <w:p w:rsidR="00780A35" w:rsidRDefault="00780A35" w:rsidP="00063727">
            <w:pPr>
              <w:jc w:val="center"/>
              <w:rPr>
                <w:rFonts w:ascii="宋体"/>
                <w:szCs w:val="21"/>
              </w:rPr>
            </w:pPr>
          </w:p>
        </w:tc>
      </w:tr>
      <w:tr w:rsidR="00780A35" w:rsidTr="00780A35">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780A35" w:rsidRDefault="00780A35" w:rsidP="00063727">
            <w:pPr>
              <w:jc w:val="center"/>
              <w:rPr>
                <w:rFonts w:ascii="宋体"/>
                <w:szCs w:val="21"/>
              </w:rPr>
            </w:pPr>
            <w:r>
              <w:rPr>
                <w:rFonts w:ascii="宋体" w:hAnsi="宋体" w:hint="eastAsia"/>
                <w:szCs w:val="21"/>
              </w:rPr>
              <w:t>17</w:t>
            </w:r>
          </w:p>
        </w:tc>
        <w:tc>
          <w:tcPr>
            <w:tcW w:w="3292" w:type="dxa"/>
            <w:tcBorders>
              <w:top w:val="single" w:sz="4" w:space="0" w:color="auto"/>
              <w:left w:val="single" w:sz="4" w:space="0" w:color="auto"/>
              <w:bottom w:val="single" w:sz="4" w:space="0" w:color="auto"/>
              <w:right w:val="single" w:sz="4" w:space="0" w:color="auto"/>
            </w:tcBorders>
            <w:hideMark/>
          </w:tcPr>
          <w:p w:rsidR="00780A35" w:rsidRDefault="00780A35" w:rsidP="00063727">
            <w:pPr>
              <w:ind w:left="1050" w:hangingChars="500" w:hanging="1050"/>
              <w:rPr>
                <w:rFonts w:ascii="宋体"/>
                <w:szCs w:val="21"/>
              </w:rPr>
            </w:pPr>
            <w:r>
              <w:rPr>
                <w:rFonts w:ascii="宋体" w:hAnsi="宋体" w:hint="eastAsia"/>
                <w:szCs w:val="21"/>
              </w:rPr>
              <w:t>第八讲  营销沟通战略</w:t>
            </w:r>
          </w:p>
        </w:tc>
        <w:tc>
          <w:tcPr>
            <w:tcW w:w="72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780A35" w:rsidRDefault="00780A35" w:rsidP="00063727">
            <w:pPr>
              <w:jc w:val="center"/>
              <w:rPr>
                <w:rFonts w:ascii="宋体"/>
                <w:szCs w:val="21"/>
              </w:rPr>
            </w:pPr>
            <w:r>
              <w:rPr>
                <w:rFonts w:ascii="宋体" w:hint="eastAsia"/>
                <w:szCs w:val="21"/>
              </w:rPr>
              <w:t>同上</w:t>
            </w:r>
          </w:p>
        </w:tc>
        <w:tc>
          <w:tcPr>
            <w:tcW w:w="1080" w:type="dxa"/>
            <w:tcBorders>
              <w:top w:val="single" w:sz="4" w:space="0" w:color="auto"/>
              <w:left w:val="single" w:sz="4" w:space="0" w:color="auto"/>
              <w:bottom w:val="single" w:sz="4" w:space="0" w:color="auto"/>
              <w:right w:val="single" w:sz="4" w:space="0" w:color="auto"/>
            </w:tcBorders>
          </w:tcPr>
          <w:p w:rsidR="00780A35" w:rsidRDefault="00780A35" w:rsidP="00063727">
            <w:pPr>
              <w:jc w:val="center"/>
              <w:rPr>
                <w:rFonts w:ascii="宋体"/>
                <w:szCs w:val="21"/>
              </w:rPr>
            </w:pPr>
          </w:p>
        </w:tc>
        <w:tc>
          <w:tcPr>
            <w:tcW w:w="1394" w:type="dxa"/>
            <w:tcBorders>
              <w:top w:val="single" w:sz="4" w:space="0" w:color="auto"/>
              <w:left w:val="single" w:sz="4" w:space="0" w:color="auto"/>
              <w:bottom w:val="single" w:sz="4" w:space="0" w:color="auto"/>
              <w:right w:val="single" w:sz="4" w:space="0" w:color="auto"/>
            </w:tcBorders>
          </w:tcPr>
          <w:p w:rsidR="00780A35" w:rsidRDefault="00780A35" w:rsidP="00063727">
            <w:pPr>
              <w:jc w:val="center"/>
              <w:rPr>
                <w:rFonts w:ascii="宋体"/>
                <w:szCs w:val="21"/>
              </w:rPr>
            </w:pPr>
          </w:p>
        </w:tc>
      </w:tr>
    </w:tbl>
    <w:p w:rsidR="00780A35" w:rsidRDefault="00780A35" w:rsidP="00063727">
      <w:pPr>
        <w:rPr>
          <w:rFonts w:ascii="宋体"/>
          <w:szCs w:val="21"/>
        </w:rPr>
      </w:pPr>
    </w:p>
    <w:p w:rsidR="00780A35" w:rsidRDefault="00780A35" w:rsidP="00063727">
      <w:pPr>
        <w:rPr>
          <w:rFonts w:ascii="宋体"/>
          <w:szCs w:val="21"/>
        </w:rPr>
      </w:pPr>
    </w:p>
    <w:p w:rsidR="00780A35" w:rsidRDefault="00780A35" w:rsidP="00063727">
      <w:pPr>
        <w:numPr>
          <w:ilvl w:val="0"/>
          <w:numId w:val="1"/>
        </w:numPr>
        <w:rPr>
          <w:rFonts w:ascii="宋体"/>
          <w:szCs w:val="21"/>
        </w:rPr>
      </w:pPr>
      <w:r>
        <w:rPr>
          <w:rFonts w:ascii="宋体" w:hAnsi="宋体" w:hint="eastAsia"/>
          <w:szCs w:val="21"/>
        </w:rPr>
        <w:t>教学方式</w:t>
      </w:r>
    </w:p>
    <w:p w:rsidR="00780A35" w:rsidRDefault="00780A35" w:rsidP="00063727">
      <w:pPr>
        <w:ind w:firstLineChars="200" w:firstLine="420"/>
        <w:rPr>
          <w:rFonts w:asciiTheme="minorEastAsia" w:hAnsiTheme="minorEastAsia"/>
          <w:szCs w:val="21"/>
        </w:rPr>
      </w:pPr>
      <w:r>
        <w:rPr>
          <w:rFonts w:ascii="宋体" w:hAnsi="宋体" w:hint="eastAsia"/>
          <w:szCs w:val="21"/>
        </w:rPr>
        <w:t xml:space="preserve"> </w:t>
      </w:r>
      <w:r>
        <w:rPr>
          <w:rFonts w:asciiTheme="minorEastAsia" w:hAnsiTheme="minorEastAsia" w:hint="eastAsia"/>
          <w:szCs w:val="21"/>
        </w:rPr>
        <w:t>1、课堂授课：以教材为基础，结合中外企业的典型案例，主要讲述本课程的重点、难点、疑点，帮助学生了解和掌握本课程的知识点。</w:t>
      </w:r>
    </w:p>
    <w:p w:rsidR="00780A35" w:rsidRDefault="00780A35" w:rsidP="00063727">
      <w:pPr>
        <w:rPr>
          <w:rFonts w:asciiTheme="minorEastAsia" w:hAnsiTheme="minorEastAsia"/>
          <w:szCs w:val="21"/>
        </w:rPr>
      </w:pPr>
      <w:r>
        <w:rPr>
          <w:rFonts w:asciiTheme="minorEastAsia" w:hAnsiTheme="minorEastAsia" w:hint="eastAsia"/>
          <w:szCs w:val="21"/>
        </w:rPr>
        <w:t xml:space="preserve">　　2、研究讨论：理论联系实际，提倡研究型学习，积极组织开展形式多样的课堂讨论，培养学生思考问题、分析问题、解决问题的能力。</w:t>
      </w:r>
    </w:p>
    <w:p w:rsidR="00780A35" w:rsidRDefault="00780A35" w:rsidP="00063727">
      <w:pPr>
        <w:ind w:firstLineChars="200" w:firstLine="420"/>
        <w:rPr>
          <w:rFonts w:asciiTheme="minorEastAsia" w:hAnsiTheme="minorEastAsia"/>
          <w:szCs w:val="21"/>
        </w:rPr>
      </w:pPr>
      <w:r>
        <w:rPr>
          <w:rFonts w:asciiTheme="minorEastAsia" w:hAnsiTheme="minorEastAsia" w:hint="eastAsia"/>
          <w:szCs w:val="21"/>
        </w:rPr>
        <w:t>3、案例分析与作业训练：根据课程要求，组织学生设计和分析企业案例，并通过作业训练，深化对教学内容的理解和掌握。</w:t>
      </w:r>
    </w:p>
    <w:p w:rsidR="00780A35" w:rsidRDefault="00780A35" w:rsidP="00063727">
      <w:pPr>
        <w:rPr>
          <w:rFonts w:asciiTheme="minorEastAsia" w:hAnsiTheme="minorEastAsia"/>
          <w:szCs w:val="21"/>
        </w:rPr>
      </w:pPr>
      <w:r>
        <w:rPr>
          <w:rFonts w:asciiTheme="minorEastAsia" w:hAnsiTheme="minorEastAsia" w:hint="eastAsia"/>
          <w:szCs w:val="21"/>
        </w:rPr>
        <w:t xml:space="preserve">　　4、自我阅读：自我阅读是学生系统掌握学科知识、扩大理论应用能力的重要方式，在各个教学环节中都应注意培养与提高学生的阅读理解能力。</w:t>
      </w:r>
    </w:p>
    <w:p w:rsidR="00780A35" w:rsidRDefault="00780A35" w:rsidP="00063727">
      <w:pPr>
        <w:rPr>
          <w:rFonts w:ascii="宋体"/>
          <w:szCs w:val="21"/>
        </w:rPr>
      </w:pPr>
      <w:r>
        <w:rPr>
          <w:rFonts w:ascii="宋体" w:hAnsi="宋体" w:hint="eastAsia"/>
          <w:szCs w:val="21"/>
        </w:rPr>
        <w:t xml:space="preserve">  </w:t>
      </w:r>
    </w:p>
    <w:p w:rsidR="00780A35" w:rsidRDefault="00780A35" w:rsidP="00063727">
      <w:pPr>
        <w:numPr>
          <w:ilvl w:val="0"/>
          <w:numId w:val="1"/>
        </w:numPr>
        <w:rPr>
          <w:rFonts w:ascii="宋体"/>
          <w:szCs w:val="21"/>
        </w:rPr>
      </w:pPr>
      <w:r>
        <w:rPr>
          <w:rFonts w:ascii="宋体" w:hAnsi="宋体" w:hint="eastAsia"/>
          <w:szCs w:val="21"/>
        </w:rPr>
        <w:t>教学过程中IT工具等技术手段的应用</w:t>
      </w:r>
    </w:p>
    <w:p w:rsidR="00780A35" w:rsidRDefault="00780A35" w:rsidP="00063727">
      <w:pPr>
        <w:rPr>
          <w:rFonts w:ascii="宋体"/>
          <w:szCs w:val="21"/>
        </w:rPr>
      </w:pPr>
      <w:r>
        <w:rPr>
          <w:rFonts w:ascii="宋体" w:hAnsi="宋体" w:hint="eastAsia"/>
          <w:szCs w:val="21"/>
        </w:rPr>
        <w:t xml:space="preserve"> PPT,视频播放</w:t>
      </w:r>
    </w:p>
    <w:p w:rsidR="00780A35" w:rsidRDefault="00780A35" w:rsidP="00063727">
      <w:pPr>
        <w:numPr>
          <w:ilvl w:val="0"/>
          <w:numId w:val="1"/>
        </w:numPr>
        <w:rPr>
          <w:rFonts w:ascii="宋体"/>
          <w:szCs w:val="21"/>
        </w:rPr>
      </w:pPr>
      <w:r>
        <w:rPr>
          <w:rFonts w:ascii="宋体" w:hAnsi="宋体" w:hint="eastAsia"/>
          <w:szCs w:val="21"/>
        </w:rPr>
        <w:t>教材</w:t>
      </w:r>
    </w:p>
    <w:p w:rsidR="00780A35" w:rsidRDefault="00780A35" w:rsidP="00063727">
      <w:pPr>
        <w:rPr>
          <w:rFonts w:ascii="宋体"/>
          <w:szCs w:val="21"/>
        </w:rPr>
      </w:pPr>
      <w:r>
        <w:rPr>
          <w:rFonts w:ascii="宋体" w:hAnsi="宋体" w:hint="eastAsia"/>
          <w:szCs w:val="21"/>
        </w:rPr>
        <w:t xml:space="preserve">   菲利普, 科特勒, 凯文, 等. 卢泰宏, 高辉译[J]. 营销管理. 中国人民大学出版社, 2009.</w:t>
      </w:r>
    </w:p>
    <w:p w:rsidR="00780A35" w:rsidRDefault="00780A35" w:rsidP="00063727">
      <w:pPr>
        <w:numPr>
          <w:ilvl w:val="0"/>
          <w:numId w:val="1"/>
        </w:numPr>
        <w:rPr>
          <w:rFonts w:ascii="宋体"/>
          <w:szCs w:val="21"/>
        </w:rPr>
      </w:pPr>
      <w:r>
        <w:rPr>
          <w:rFonts w:ascii="宋体" w:hAnsi="宋体" w:hint="eastAsia"/>
          <w:szCs w:val="21"/>
        </w:rPr>
        <w:t>参考书目</w:t>
      </w:r>
    </w:p>
    <w:p w:rsidR="00780A35" w:rsidRDefault="00780A35" w:rsidP="00063727">
      <w:pPr>
        <w:ind w:firstLine="420"/>
        <w:rPr>
          <w:rFonts w:ascii="宋体" w:hAnsi="宋体"/>
          <w:szCs w:val="21"/>
        </w:rPr>
      </w:pPr>
      <w:r>
        <w:rPr>
          <w:rFonts w:ascii="宋体" w:hAnsi="宋体" w:hint="eastAsia"/>
          <w:szCs w:val="21"/>
        </w:rPr>
        <w:t>陈姣(2013)，科特勒营销全书，中国华侨出版社</w:t>
      </w:r>
    </w:p>
    <w:p w:rsidR="00780A35" w:rsidRDefault="00780A35" w:rsidP="00063727">
      <w:pPr>
        <w:ind w:firstLineChars="200" w:firstLine="420"/>
        <w:rPr>
          <w:rFonts w:ascii="宋体" w:hAnsi="宋体"/>
          <w:szCs w:val="21"/>
        </w:rPr>
      </w:pPr>
      <w:r>
        <w:rPr>
          <w:rFonts w:ascii="宋体" w:hAnsi="宋体" w:hint="eastAsia"/>
          <w:szCs w:val="21"/>
        </w:rPr>
        <w:t>科特勒市场营销案例，电子版</w:t>
      </w:r>
    </w:p>
    <w:p w:rsidR="00780A35" w:rsidRDefault="00780A35" w:rsidP="00063727">
      <w:pPr>
        <w:ind w:firstLineChars="200" w:firstLine="420"/>
        <w:rPr>
          <w:rFonts w:ascii="宋体"/>
          <w:szCs w:val="21"/>
        </w:rPr>
      </w:pPr>
    </w:p>
    <w:p w:rsidR="00780A35" w:rsidRDefault="00780A35" w:rsidP="00063727">
      <w:pPr>
        <w:numPr>
          <w:ilvl w:val="0"/>
          <w:numId w:val="1"/>
        </w:numPr>
        <w:rPr>
          <w:rFonts w:ascii="宋体"/>
          <w:szCs w:val="21"/>
        </w:rPr>
      </w:pPr>
      <w:r>
        <w:rPr>
          <w:rFonts w:ascii="宋体" w:hAnsi="宋体" w:hint="eastAsia"/>
          <w:szCs w:val="21"/>
        </w:rPr>
        <w:t>教学辅助材料，如CD、录影等</w:t>
      </w:r>
    </w:p>
    <w:p w:rsidR="00780A35" w:rsidRDefault="00780A35" w:rsidP="00063727">
      <w:pPr>
        <w:ind w:firstLine="420"/>
        <w:rPr>
          <w:rFonts w:ascii="宋体" w:hAnsi="宋体"/>
          <w:szCs w:val="21"/>
        </w:rPr>
      </w:pPr>
      <w:r>
        <w:rPr>
          <w:rFonts w:ascii="宋体" w:hAnsi="宋体" w:hint="eastAsia"/>
          <w:szCs w:val="21"/>
        </w:rPr>
        <w:lastRenderedPageBreak/>
        <w:t>《世界广告获奖作品选》</w:t>
      </w:r>
    </w:p>
    <w:p w:rsidR="00780A35" w:rsidRDefault="00780A35" w:rsidP="00063727">
      <w:pPr>
        <w:ind w:firstLine="420"/>
        <w:rPr>
          <w:rFonts w:ascii="宋体"/>
          <w:szCs w:val="21"/>
        </w:rPr>
      </w:pPr>
    </w:p>
    <w:p w:rsidR="00780A35" w:rsidRDefault="00780A35" w:rsidP="00063727">
      <w:pPr>
        <w:numPr>
          <w:ilvl w:val="0"/>
          <w:numId w:val="1"/>
        </w:numPr>
        <w:rPr>
          <w:rFonts w:ascii="宋体"/>
          <w:szCs w:val="21"/>
        </w:rPr>
      </w:pPr>
      <w:r>
        <w:rPr>
          <w:rFonts w:ascii="宋体" w:hAnsi="宋体" w:hint="eastAsia"/>
          <w:szCs w:val="21"/>
        </w:rPr>
        <w:t>课程学习要求及课堂纪律规范</w:t>
      </w:r>
    </w:p>
    <w:p w:rsidR="00780A35" w:rsidRDefault="00780A35" w:rsidP="00063727">
      <w:pPr>
        <w:pStyle w:val="Default"/>
        <w:spacing w:after="110"/>
        <w:rPr>
          <w:rFonts w:hAnsi="Wingdings" w:hint="eastAsia"/>
          <w:color w:val="auto"/>
          <w:sz w:val="21"/>
          <w:szCs w:val="21"/>
        </w:rPr>
      </w:pPr>
      <w:r>
        <w:rPr>
          <w:rFonts w:hAnsi="宋体" w:hint="eastAsia"/>
          <w:szCs w:val="21"/>
        </w:rPr>
        <w:t xml:space="preserve">   </w:t>
      </w:r>
      <w:r>
        <w:rPr>
          <w:rFonts w:hAnsi="Wingdings" w:hint="eastAsia"/>
          <w:color w:val="auto"/>
          <w:sz w:val="21"/>
          <w:szCs w:val="21"/>
        </w:rPr>
        <w:t>学生必须出席每一堂课，如果临时出现身体或其他特殊情况不能上课，应提前与老师联系并填写正式请假条，请假条在课前提交。旷课将影响本课程成绩。</w:t>
      </w:r>
    </w:p>
    <w:p w:rsidR="00780A35" w:rsidRDefault="00780A35" w:rsidP="00063727">
      <w:pPr>
        <w:pStyle w:val="Default"/>
        <w:spacing w:after="110"/>
        <w:ind w:firstLineChars="200" w:firstLine="420"/>
        <w:rPr>
          <w:rFonts w:hAnsi="Wingdings" w:hint="eastAsia"/>
          <w:color w:val="auto"/>
          <w:sz w:val="21"/>
          <w:szCs w:val="21"/>
        </w:rPr>
      </w:pPr>
      <w:r>
        <w:rPr>
          <w:rFonts w:hAnsi="Wingdings" w:hint="eastAsia"/>
          <w:color w:val="auto"/>
          <w:sz w:val="21"/>
          <w:szCs w:val="21"/>
        </w:rPr>
        <w:t>学生必须参加课堂小组报告，不得无故缺席。如果临时因身体等特殊原因不能参加小组报告和考试，应事前请假。</w:t>
      </w:r>
    </w:p>
    <w:p w:rsidR="00780A35" w:rsidRDefault="00780A35" w:rsidP="00063727">
      <w:pPr>
        <w:pStyle w:val="Default"/>
        <w:spacing w:after="110"/>
        <w:ind w:firstLineChars="200" w:firstLine="420"/>
        <w:rPr>
          <w:rFonts w:hAnsi="Wingdings" w:hint="eastAsia"/>
          <w:color w:val="auto"/>
          <w:sz w:val="21"/>
          <w:szCs w:val="21"/>
        </w:rPr>
      </w:pPr>
      <w:r>
        <w:rPr>
          <w:rFonts w:hAnsi="Wingdings" w:hint="eastAsia"/>
          <w:color w:val="auto"/>
          <w:sz w:val="21"/>
          <w:szCs w:val="21"/>
        </w:rPr>
        <w:t>不迟到、不早退。上课时将手机等电子设备关闭或置于静音状态。</w:t>
      </w:r>
    </w:p>
    <w:p w:rsidR="00780A35" w:rsidRDefault="00780A35" w:rsidP="00063727">
      <w:pPr>
        <w:pStyle w:val="Default"/>
        <w:ind w:firstLineChars="200" w:firstLine="420"/>
        <w:rPr>
          <w:rFonts w:hAnsi="Wingdings" w:hint="eastAsia"/>
          <w:color w:val="auto"/>
          <w:sz w:val="21"/>
          <w:szCs w:val="21"/>
        </w:rPr>
      </w:pPr>
      <w:r>
        <w:rPr>
          <w:rFonts w:hAnsi="Wingdings" w:hint="eastAsia"/>
          <w:color w:val="auto"/>
          <w:sz w:val="21"/>
          <w:szCs w:val="21"/>
        </w:rPr>
        <w:t>按时、按规定格式提交作业。</w:t>
      </w:r>
    </w:p>
    <w:p w:rsidR="00780A35" w:rsidRDefault="00780A35" w:rsidP="00063727">
      <w:pPr>
        <w:rPr>
          <w:rFonts w:ascii="宋体"/>
          <w:szCs w:val="21"/>
        </w:rPr>
      </w:pPr>
    </w:p>
    <w:p w:rsidR="00780A35" w:rsidRDefault="00780A35" w:rsidP="00063727">
      <w:pPr>
        <w:numPr>
          <w:ilvl w:val="0"/>
          <w:numId w:val="1"/>
        </w:numPr>
        <w:rPr>
          <w:rFonts w:ascii="宋体"/>
          <w:szCs w:val="21"/>
        </w:rPr>
      </w:pPr>
      <w:r>
        <w:rPr>
          <w:rFonts w:ascii="宋体" w:hAnsi="宋体" w:hint="eastAsia"/>
          <w:szCs w:val="21"/>
        </w:rPr>
        <w:t>学生成绩评定办法（需详细说明评估学生学习效果的方法，各部分的百分比）</w:t>
      </w:r>
    </w:p>
    <w:p w:rsidR="00780A35" w:rsidRDefault="00780A35" w:rsidP="00063727">
      <w:pPr>
        <w:pStyle w:val="Default"/>
        <w:numPr>
          <w:ilvl w:val="0"/>
          <w:numId w:val="5"/>
        </w:numPr>
        <w:spacing w:after="4"/>
        <w:rPr>
          <w:rFonts w:ascii="Wingdings" w:hAnsi="Wingdings" w:cs="Wingdings"/>
          <w:color w:val="auto"/>
          <w:sz w:val="21"/>
          <w:szCs w:val="21"/>
        </w:rPr>
      </w:pPr>
      <w:r>
        <w:rPr>
          <w:rFonts w:ascii="Wingdings" w:hAnsi="Wingdings" w:cs="Wingdings"/>
          <w:color w:val="auto"/>
          <w:sz w:val="21"/>
          <w:szCs w:val="21"/>
        </w:rPr>
        <w:t></w:t>
      </w:r>
      <w:r>
        <w:rPr>
          <w:rFonts w:ascii="Wingdings" w:hAnsi="Wingdings" w:cs="Wingdings"/>
          <w:color w:val="auto"/>
          <w:sz w:val="21"/>
          <w:szCs w:val="21"/>
        </w:rPr>
        <w:t>课堂表现</w:t>
      </w:r>
      <w:r>
        <w:rPr>
          <w:rFonts w:hAnsi="Wingdings" w:hint="eastAsia"/>
          <w:color w:val="auto"/>
          <w:sz w:val="21"/>
          <w:szCs w:val="21"/>
        </w:rPr>
        <w:t xml:space="preserve">           </w:t>
      </w:r>
      <w:r>
        <w:rPr>
          <w:rFonts w:ascii="Times New Roman" w:hAnsi="Times New Roman" w:cs="Times New Roman"/>
          <w:color w:val="auto"/>
          <w:sz w:val="21"/>
          <w:szCs w:val="21"/>
        </w:rPr>
        <w:t>20%</w:t>
      </w:r>
    </w:p>
    <w:p w:rsidR="00780A35" w:rsidRDefault="00780A35" w:rsidP="00063727">
      <w:pPr>
        <w:pStyle w:val="Default"/>
        <w:numPr>
          <w:ilvl w:val="0"/>
          <w:numId w:val="5"/>
        </w:numPr>
        <w:spacing w:after="4"/>
        <w:rPr>
          <w:rFonts w:hAnsi="Times New Roman"/>
          <w:color w:val="auto"/>
          <w:sz w:val="21"/>
          <w:szCs w:val="21"/>
        </w:rPr>
      </w:pPr>
      <w:r>
        <w:rPr>
          <w:rFonts w:hAnsi="Wingdings" w:hint="eastAsia"/>
          <w:color w:val="auto"/>
          <w:sz w:val="21"/>
          <w:szCs w:val="21"/>
        </w:rPr>
        <w:t xml:space="preserve">  出勤               </w:t>
      </w:r>
      <w:r>
        <w:rPr>
          <w:rFonts w:ascii="Times New Roman" w:hAnsi="Times New Roman" w:cs="Times New Roman"/>
          <w:color w:val="auto"/>
          <w:sz w:val="21"/>
          <w:szCs w:val="21"/>
        </w:rPr>
        <w:t>10%</w:t>
      </w:r>
      <w:r>
        <w:rPr>
          <w:rFonts w:hAnsi="Times New Roman" w:hint="eastAsia"/>
          <w:color w:val="auto"/>
          <w:sz w:val="21"/>
          <w:szCs w:val="21"/>
        </w:rPr>
        <w:t xml:space="preserve"> </w:t>
      </w:r>
    </w:p>
    <w:p w:rsidR="00780A35" w:rsidRDefault="00780A35" w:rsidP="00063727">
      <w:pPr>
        <w:pStyle w:val="Default"/>
        <w:numPr>
          <w:ilvl w:val="0"/>
          <w:numId w:val="5"/>
        </w:numPr>
        <w:spacing w:after="4"/>
        <w:rPr>
          <w:rFonts w:hAnsi="Wingdings" w:hint="eastAsia"/>
          <w:color w:val="auto"/>
          <w:sz w:val="21"/>
          <w:szCs w:val="21"/>
        </w:rPr>
      </w:pPr>
      <w:r>
        <w:rPr>
          <w:rFonts w:hAnsi="Wingdings" w:hint="eastAsia"/>
          <w:color w:val="auto"/>
          <w:sz w:val="21"/>
          <w:szCs w:val="21"/>
        </w:rPr>
        <w:t>小组案例报告         20%</w:t>
      </w:r>
    </w:p>
    <w:p w:rsidR="00780A35" w:rsidRDefault="00780A35" w:rsidP="00063727">
      <w:pPr>
        <w:pStyle w:val="Default"/>
        <w:numPr>
          <w:ilvl w:val="0"/>
          <w:numId w:val="5"/>
        </w:numPr>
        <w:spacing w:after="4"/>
        <w:rPr>
          <w:rFonts w:hAnsi="Wingdings" w:hint="eastAsia"/>
          <w:color w:val="auto"/>
          <w:sz w:val="21"/>
          <w:szCs w:val="21"/>
        </w:rPr>
      </w:pPr>
      <w:r>
        <w:rPr>
          <w:rFonts w:hAnsi="Wingdings" w:hint="eastAsia"/>
          <w:color w:val="auto"/>
          <w:sz w:val="21"/>
          <w:szCs w:val="21"/>
        </w:rPr>
        <w:t>小组课堂讨论         20%</w:t>
      </w:r>
    </w:p>
    <w:p w:rsidR="00780A35" w:rsidRDefault="00780A35" w:rsidP="00063727">
      <w:pPr>
        <w:pStyle w:val="Default"/>
        <w:numPr>
          <w:ilvl w:val="0"/>
          <w:numId w:val="5"/>
        </w:numPr>
        <w:spacing w:after="4"/>
        <w:rPr>
          <w:rFonts w:hAnsi="Wingdings" w:hint="eastAsia"/>
          <w:color w:val="auto"/>
          <w:sz w:val="21"/>
          <w:szCs w:val="21"/>
        </w:rPr>
      </w:pPr>
      <w:r>
        <w:rPr>
          <w:rFonts w:hAnsi="Wingdings" w:hint="eastAsia"/>
          <w:color w:val="auto"/>
          <w:sz w:val="21"/>
          <w:szCs w:val="21"/>
        </w:rPr>
        <w:t>个人报告             30%</w:t>
      </w:r>
    </w:p>
    <w:p w:rsidR="00780A35" w:rsidRDefault="00780A35" w:rsidP="00063727">
      <w:pPr>
        <w:rPr>
          <w:rFonts w:ascii="宋体"/>
          <w:szCs w:val="21"/>
        </w:rPr>
      </w:pPr>
    </w:p>
    <w:p w:rsidR="00780A35" w:rsidRDefault="00780A35" w:rsidP="00063727">
      <w:pPr>
        <w:ind w:firstLineChars="1289" w:firstLine="2717"/>
        <w:rPr>
          <w:rFonts w:ascii="宋体"/>
          <w:color w:val="000000" w:themeColor="text1"/>
          <w:szCs w:val="21"/>
        </w:rPr>
      </w:pPr>
      <w:r>
        <w:rPr>
          <w:rFonts w:ascii="宋体" w:hAnsi="宋体" w:hint="eastAsia"/>
          <w:b/>
          <w:bCs/>
          <w:color w:val="000000" w:themeColor="text1"/>
          <w:szCs w:val="21"/>
        </w:rPr>
        <w:t>教学大纲</w:t>
      </w:r>
    </w:p>
    <w:p w:rsidR="00780A35" w:rsidRDefault="00780A35" w:rsidP="00063727">
      <w:pPr>
        <w:widowControl/>
        <w:jc w:val="left"/>
        <w:rPr>
          <w:rFonts w:ascii="宋体" w:cs="宋体"/>
          <w:color w:val="000000" w:themeColor="text1"/>
          <w:kern w:val="0"/>
          <w:szCs w:val="21"/>
        </w:rPr>
      </w:pPr>
      <w:r>
        <w:rPr>
          <w:rFonts w:ascii="宋体" w:hAnsi="宋体" w:cs="宋体" w:hint="eastAsia"/>
          <w:b/>
          <w:color w:val="000000" w:themeColor="text1"/>
          <w:kern w:val="0"/>
          <w:szCs w:val="21"/>
        </w:rPr>
        <w:t xml:space="preserve">第一讲  </w:t>
      </w:r>
      <w:r>
        <w:rPr>
          <w:rFonts w:ascii="宋体" w:hAnsi="宋体" w:hint="eastAsia"/>
          <w:b/>
          <w:color w:val="000000" w:themeColor="text1"/>
          <w:szCs w:val="21"/>
        </w:rPr>
        <w:t>认识营销与营销管理</w:t>
      </w:r>
      <w:r>
        <w:rPr>
          <w:rFonts w:ascii="宋体" w:hAnsi="宋体" w:cs="宋体" w:hint="eastAsia"/>
          <w:b/>
          <w:color w:val="000000" w:themeColor="text1"/>
          <w:kern w:val="0"/>
          <w:szCs w:val="21"/>
        </w:rPr>
        <w:t>（2课时）</w:t>
      </w:r>
    </w:p>
    <w:p w:rsidR="00780A35" w:rsidRDefault="00780A35" w:rsidP="00063727">
      <w:pPr>
        <w:widowControl/>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教学内容：</w:t>
      </w:r>
    </w:p>
    <w:p w:rsidR="00780A35" w:rsidRDefault="00780A35" w:rsidP="00063727">
      <w:pPr>
        <w:widowControl/>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  （1）营销在组织行为中的关键作用</w:t>
      </w:r>
    </w:p>
    <w:p w:rsidR="00780A35" w:rsidRDefault="00780A35" w:rsidP="00063727">
      <w:pPr>
        <w:widowControl/>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  （2）市场营销的核心概念</w:t>
      </w:r>
    </w:p>
    <w:p w:rsidR="00780A35" w:rsidRDefault="00780A35" w:rsidP="00063727">
      <w:pPr>
        <w:widowControl/>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  （3）营销理念的历史演变</w:t>
      </w:r>
    </w:p>
    <w:p w:rsidR="00780A35" w:rsidRDefault="00780A35" w:rsidP="00063727">
      <w:pPr>
        <w:widowControl/>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  （4）营销管理过程</w:t>
      </w:r>
    </w:p>
    <w:p w:rsidR="00780A35" w:rsidRDefault="00780A35" w:rsidP="00063727">
      <w:pPr>
        <w:widowControl/>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形式：</w:t>
      </w:r>
    </w:p>
    <w:p w:rsidR="00780A35" w:rsidRDefault="00780A35" w:rsidP="00063727">
      <w:pPr>
        <w:widowControl/>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在课堂上组成学习小组，要求由不同行业、不向职务、不同专业、不同性别的学员组成，然后在课后组织一次讨论，进行一些交流。</w:t>
      </w:r>
    </w:p>
    <w:p w:rsidR="00780A35" w:rsidRDefault="00780A35" w:rsidP="00063727">
      <w:pPr>
        <w:widowControl/>
        <w:jc w:val="left"/>
        <w:rPr>
          <w:rFonts w:ascii="宋体" w:hAnsi="宋体" w:cs="宋体"/>
          <w:color w:val="000000" w:themeColor="text1"/>
          <w:kern w:val="0"/>
          <w:szCs w:val="21"/>
        </w:rPr>
      </w:pPr>
    </w:p>
    <w:p w:rsidR="00780A35" w:rsidRDefault="00780A35" w:rsidP="00063727">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阅读内容：</w:t>
      </w:r>
    </w:p>
    <w:p w:rsidR="00780A35" w:rsidRDefault="00780A35" w:rsidP="00063727">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教科书第一、二章； </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华为基本法案例营销部分； </w:t>
      </w:r>
    </w:p>
    <w:p w:rsidR="00780A35" w:rsidRDefault="00780A35" w:rsidP="00063727">
      <w:pPr>
        <w:widowControl/>
        <w:jc w:val="left"/>
        <w:rPr>
          <w:rFonts w:ascii="宋体" w:cs="宋体"/>
          <w:color w:val="000000" w:themeColor="text1"/>
          <w:kern w:val="0"/>
          <w:szCs w:val="21"/>
        </w:rPr>
      </w:pPr>
      <w:r>
        <w:rPr>
          <w:rFonts w:ascii="宋体" w:hAnsi="宋体" w:hint="eastAsia"/>
          <w:color w:val="000000" w:themeColor="text1"/>
          <w:szCs w:val="21"/>
        </w:rPr>
        <w:t>XY 公司的营销诊断报告</w:t>
      </w:r>
    </w:p>
    <w:p w:rsidR="00780A35" w:rsidRDefault="00780A35" w:rsidP="00063727">
      <w:pPr>
        <w:jc w:val="center"/>
        <w:rPr>
          <w:rFonts w:ascii="宋体"/>
          <w:color w:val="000000" w:themeColor="text1"/>
          <w:szCs w:val="21"/>
          <w:u w:val="single"/>
        </w:rPr>
      </w:pPr>
    </w:p>
    <w:p w:rsidR="00780A35" w:rsidRDefault="00780A35" w:rsidP="00063727">
      <w:pPr>
        <w:widowControl/>
        <w:jc w:val="left"/>
        <w:rPr>
          <w:rFonts w:ascii="宋体" w:cs="宋体"/>
          <w:color w:val="000000" w:themeColor="text1"/>
          <w:kern w:val="0"/>
          <w:szCs w:val="21"/>
        </w:rPr>
      </w:pPr>
      <w:r>
        <w:rPr>
          <w:rFonts w:ascii="宋体" w:hAnsi="宋体" w:cs="宋体" w:hint="eastAsia"/>
          <w:b/>
          <w:color w:val="000000" w:themeColor="text1"/>
          <w:kern w:val="0"/>
          <w:szCs w:val="21"/>
        </w:rPr>
        <w:lastRenderedPageBreak/>
        <w:t>第二讲 市场环境和市场调研（6课时）</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教学内容：</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（1）市场的形成与发展</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（2）市场的分类及特征</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（3）微观市场环境分析</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（4）宏观市场环境分析</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(5) 营销调研常用的方法</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要求：</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对市场有深刻的认识，对环境会作针对性的分析。</w:t>
      </w:r>
    </w:p>
    <w:p w:rsidR="00780A35" w:rsidRDefault="00780A35" w:rsidP="00063727">
      <w:pPr>
        <w:widowControl/>
        <w:ind w:firstLineChars="300" w:firstLine="630"/>
        <w:jc w:val="left"/>
        <w:rPr>
          <w:rFonts w:ascii="宋体" w:hAnsi="宋体"/>
          <w:color w:val="000000" w:themeColor="text1"/>
          <w:szCs w:val="21"/>
        </w:rPr>
      </w:pPr>
      <w:r>
        <w:rPr>
          <w:rFonts w:ascii="宋体" w:hAnsi="宋体" w:hint="eastAsia"/>
          <w:color w:val="000000" w:themeColor="text1"/>
          <w:szCs w:val="21"/>
        </w:rPr>
        <w:t>对营销调研、市场预测等一般方法和技术有大致的了解。</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形式：</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在课堂上进行分析一个环境的案例</w:t>
      </w:r>
    </w:p>
    <w:p w:rsidR="00780A35" w:rsidRDefault="00780A35" w:rsidP="00063727">
      <w:pPr>
        <w:widowControl/>
        <w:jc w:val="left"/>
        <w:rPr>
          <w:rFonts w:ascii="宋体" w:hAnsi="宋体"/>
          <w:color w:val="000000" w:themeColor="text1"/>
          <w:szCs w:val="21"/>
        </w:rPr>
      </w:pPr>
    </w:p>
    <w:p w:rsidR="00780A35" w:rsidRDefault="00780A35" w:rsidP="00063727">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阅读内容：</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上佳矿泉水案例； </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科特勒案例集：迈向新经济的重大营销转变</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案例“茅台酒的洗脑和出手”</w:t>
      </w:r>
    </w:p>
    <w:p w:rsidR="00780A35" w:rsidRDefault="00780A35" w:rsidP="00063727">
      <w:pPr>
        <w:widowControl/>
        <w:jc w:val="left"/>
        <w:rPr>
          <w:rFonts w:ascii="宋体" w:cs="宋体"/>
          <w:color w:val="000000" w:themeColor="text1"/>
          <w:kern w:val="0"/>
          <w:szCs w:val="21"/>
        </w:rPr>
      </w:pPr>
    </w:p>
    <w:p w:rsidR="00780A35" w:rsidRDefault="00780A35" w:rsidP="00063727">
      <w:pPr>
        <w:widowControl/>
        <w:jc w:val="left"/>
        <w:rPr>
          <w:rFonts w:ascii="宋体" w:cs="宋体"/>
          <w:color w:val="000000" w:themeColor="text1"/>
          <w:kern w:val="0"/>
          <w:szCs w:val="21"/>
        </w:rPr>
      </w:pPr>
      <w:r>
        <w:rPr>
          <w:rFonts w:ascii="宋体" w:hAnsi="宋体" w:cs="宋体" w:hint="eastAsia"/>
          <w:b/>
          <w:color w:val="000000" w:themeColor="text1"/>
          <w:kern w:val="0"/>
          <w:szCs w:val="21"/>
        </w:rPr>
        <w:t>第三讲 消费者行为分析（4课时）</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教学内容：</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（1）消费者购买行为分析</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（2）生产者购买行为分析</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（3）机构与政府购买行为分析</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要求：</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通过讨论加强对“用户需求是营销的出发点”的认识。</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形式：</w:t>
      </w:r>
    </w:p>
    <w:p w:rsidR="00780A35" w:rsidRDefault="00780A35" w:rsidP="00063727">
      <w:pPr>
        <w:widowControl/>
        <w:ind w:firstLine="420"/>
        <w:jc w:val="left"/>
        <w:rPr>
          <w:rFonts w:ascii="宋体" w:hAnsi="宋体"/>
          <w:color w:val="000000" w:themeColor="text1"/>
          <w:szCs w:val="21"/>
        </w:rPr>
      </w:pPr>
      <w:r>
        <w:rPr>
          <w:rFonts w:ascii="宋体" w:hAnsi="宋体" w:hint="eastAsia"/>
          <w:color w:val="000000" w:themeColor="text1"/>
          <w:szCs w:val="21"/>
        </w:rPr>
        <w:t>分小组就某一特定的产品进行分析。</w:t>
      </w:r>
    </w:p>
    <w:p w:rsidR="00780A35" w:rsidRDefault="00780A35" w:rsidP="00063727">
      <w:pPr>
        <w:widowControl/>
        <w:ind w:firstLine="420"/>
        <w:jc w:val="left"/>
        <w:rPr>
          <w:rFonts w:ascii="宋体" w:hAnsi="宋体"/>
          <w:color w:val="000000" w:themeColor="text1"/>
          <w:szCs w:val="21"/>
        </w:rPr>
      </w:pPr>
      <w:r>
        <w:rPr>
          <w:rFonts w:ascii="宋体" w:hAnsi="宋体" w:cs="宋体" w:hint="eastAsia"/>
          <w:color w:val="000000" w:themeColor="text1"/>
          <w:kern w:val="0"/>
          <w:szCs w:val="21"/>
        </w:rPr>
        <w:t>阅读内容：</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科特勒案例集：不仅仅是香水；论美国文化十大发展趋势</w:t>
      </w:r>
    </w:p>
    <w:p w:rsidR="00780A35" w:rsidRDefault="00780A35" w:rsidP="00063727">
      <w:pPr>
        <w:widowControl/>
        <w:ind w:firstLine="420"/>
        <w:jc w:val="left"/>
        <w:rPr>
          <w:rFonts w:ascii="宋体" w:cs="宋体"/>
          <w:color w:val="000000" w:themeColor="text1"/>
          <w:kern w:val="0"/>
          <w:szCs w:val="21"/>
        </w:rPr>
      </w:pPr>
    </w:p>
    <w:p w:rsidR="00780A35" w:rsidRDefault="00780A35" w:rsidP="00063727">
      <w:pPr>
        <w:widowControl/>
        <w:jc w:val="left"/>
        <w:rPr>
          <w:rFonts w:ascii="宋体" w:cs="宋体"/>
          <w:color w:val="000000" w:themeColor="text1"/>
          <w:kern w:val="0"/>
          <w:szCs w:val="21"/>
        </w:rPr>
      </w:pPr>
      <w:r>
        <w:rPr>
          <w:rFonts w:ascii="宋体" w:hAnsi="宋体" w:cs="宋体" w:hint="eastAsia"/>
          <w:b/>
          <w:color w:val="000000" w:themeColor="text1"/>
          <w:kern w:val="0"/>
          <w:szCs w:val="21"/>
        </w:rPr>
        <w:t>第四讲 细分市场和定位战略（4课时）</w:t>
      </w:r>
    </w:p>
    <w:p w:rsidR="00780A35" w:rsidRDefault="00780A35" w:rsidP="00063727">
      <w:pPr>
        <w:widowControl/>
        <w:ind w:firstLineChars="200" w:firstLine="420"/>
        <w:jc w:val="left"/>
        <w:rPr>
          <w:rFonts w:ascii="宋体" w:hAnsi="宋体"/>
          <w:color w:val="000000" w:themeColor="text1"/>
          <w:szCs w:val="21"/>
        </w:rPr>
      </w:pPr>
      <w:r>
        <w:rPr>
          <w:rFonts w:ascii="宋体" w:hAnsi="宋体" w:hint="eastAsia"/>
          <w:color w:val="000000" w:themeColor="text1"/>
          <w:szCs w:val="21"/>
        </w:rPr>
        <w:t>教学内容：</w:t>
      </w:r>
    </w:p>
    <w:p w:rsidR="00780A35" w:rsidRDefault="00780A35" w:rsidP="00063727">
      <w:pPr>
        <w:widowControl/>
        <w:ind w:firstLineChars="200" w:firstLine="420"/>
        <w:jc w:val="left"/>
        <w:rPr>
          <w:rFonts w:ascii="宋体" w:hAnsi="宋体"/>
          <w:color w:val="000000" w:themeColor="text1"/>
          <w:szCs w:val="21"/>
        </w:rPr>
      </w:pPr>
      <w:r>
        <w:rPr>
          <w:rFonts w:ascii="宋体" w:hAnsi="宋体" w:hint="eastAsia"/>
          <w:color w:val="000000" w:themeColor="text1"/>
          <w:szCs w:val="21"/>
        </w:rPr>
        <w:t xml:space="preserve">    （l）市场细分化的方法与程序</w:t>
      </w:r>
    </w:p>
    <w:p w:rsidR="00780A35" w:rsidRDefault="00780A35" w:rsidP="00063727">
      <w:pPr>
        <w:widowControl/>
        <w:ind w:firstLineChars="200" w:firstLine="420"/>
        <w:jc w:val="left"/>
        <w:rPr>
          <w:rFonts w:ascii="宋体" w:hAnsi="宋体"/>
          <w:color w:val="000000" w:themeColor="text1"/>
          <w:szCs w:val="21"/>
        </w:rPr>
      </w:pPr>
      <w:r>
        <w:rPr>
          <w:rFonts w:ascii="宋体" w:hAnsi="宋体" w:hint="eastAsia"/>
          <w:color w:val="000000" w:themeColor="text1"/>
          <w:szCs w:val="21"/>
        </w:rPr>
        <w:t xml:space="preserve">    （2）选择与评估目标市场</w:t>
      </w:r>
    </w:p>
    <w:p w:rsidR="00780A35" w:rsidRDefault="00780A35" w:rsidP="00063727">
      <w:pPr>
        <w:widowControl/>
        <w:ind w:firstLineChars="200" w:firstLine="420"/>
        <w:jc w:val="left"/>
        <w:rPr>
          <w:rFonts w:ascii="宋体" w:hAnsi="宋体" w:cs="宋体"/>
          <w:color w:val="000000" w:themeColor="text1"/>
          <w:kern w:val="0"/>
          <w:szCs w:val="21"/>
        </w:rPr>
      </w:pPr>
      <w:r>
        <w:rPr>
          <w:rFonts w:ascii="宋体" w:hAnsi="宋体" w:hint="eastAsia"/>
          <w:color w:val="000000" w:themeColor="text1"/>
          <w:szCs w:val="21"/>
        </w:rPr>
        <w:lastRenderedPageBreak/>
        <w:t xml:space="preserve">    （3）制定公司的定位战略</w:t>
      </w:r>
      <w:r>
        <w:rPr>
          <w:rFonts w:ascii="宋体" w:hAnsi="宋体" w:cs="宋体" w:hint="eastAsia"/>
          <w:color w:val="000000" w:themeColor="text1"/>
          <w:kern w:val="0"/>
          <w:szCs w:val="21"/>
        </w:rPr>
        <w:t xml:space="preserve"> </w:t>
      </w:r>
    </w:p>
    <w:p w:rsidR="00780A35" w:rsidRDefault="00780A35" w:rsidP="00063727">
      <w:pPr>
        <w:widowControl/>
        <w:ind w:firstLineChars="200" w:firstLine="420"/>
        <w:jc w:val="left"/>
        <w:rPr>
          <w:rFonts w:ascii="宋体" w:cs="宋体"/>
          <w:color w:val="000000" w:themeColor="text1"/>
          <w:kern w:val="0"/>
          <w:szCs w:val="21"/>
        </w:rPr>
      </w:pPr>
      <w:r>
        <w:rPr>
          <w:rFonts w:ascii="宋体" w:cs="宋体" w:hint="eastAsia"/>
          <w:color w:val="000000" w:themeColor="text1"/>
          <w:kern w:val="0"/>
          <w:szCs w:val="21"/>
        </w:rPr>
        <w:t>要求：</w:t>
      </w:r>
    </w:p>
    <w:p w:rsidR="00780A35" w:rsidRDefault="00780A35" w:rsidP="00063727">
      <w:pPr>
        <w:widowControl/>
        <w:ind w:firstLineChars="200" w:firstLine="420"/>
        <w:jc w:val="left"/>
        <w:rPr>
          <w:rFonts w:ascii="宋体" w:cs="宋体"/>
          <w:color w:val="000000" w:themeColor="text1"/>
          <w:kern w:val="0"/>
          <w:szCs w:val="21"/>
        </w:rPr>
      </w:pPr>
      <w:r>
        <w:rPr>
          <w:rFonts w:ascii="宋体" w:cs="宋体" w:hint="eastAsia"/>
          <w:color w:val="000000" w:themeColor="text1"/>
          <w:kern w:val="0"/>
          <w:szCs w:val="21"/>
        </w:rPr>
        <w:t xml:space="preserve">  对市场细分的观念和方法有较全面的了解，对目标市场的选择与评估及制定正确的公司定位战略等方法能较熟练地运用。</w:t>
      </w:r>
    </w:p>
    <w:p w:rsidR="00780A35" w:rsidRDefault="00780A35" w:rsidP="00063727">
      <w:pPr>
        <w:widowControl/>
        <w:ind w:firstLineChars="200" w:firstLine="420"/>
        <w:jc w:val="left"/>
        <w:rPr>
          <w:rFonts w:ascii="宋体" w:cs="宋体"/>
          <w:color w:val="000000" w:themeColor="text1"/>
          <w:kern w:val="0"/>
          <w:szCs w:val="21"/>
        </w:rPr>
      </w:pPr>
    </w:p>
    <w:p w:rsidR="00780A35" w:rsidRDefault="00780A35" w:rsidP="00063727">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阅读内容：</w:t>
      </w:r>
    </w:p>
    <w:p w:rsidR="00780A35" w:rsidRDefault="00780A35" w:rsidP="00063727">
      <w:pPr>
        <w:widowControl/>
        <w:jc w:val="left"/>
        <w:rPr>
          <w:rFonts w:ascii="宋体"/>
          <w:color w:val="000000" w:themeColor="text1"/>
          <w:szCs w:val="21"/>
        </w:rPr>
      </w:pPr>
      <w:r>
        <w:rPr>
          <w:rFonts w:ascii="宋体" w:hAnsi="宋体" w:hint="eastAsia"/>
          <w:color w:val="000000" w:themeColor="text1"/>
          <w:szCs w:val="21"/>
        </w:rPr>
        <w:t>天美时公司的市场战略案例</w:t>
      </w:r>
    </w:p>
    <w:p w:rsidR="00780A35" w:rsidRDefault="00780A35" w:rsidP="00063727">
      <w:pPr>
        <w:widowControl/>
        <w:jc w:val="left"/>
        <w:rPr>
          <w:rFonts w:ascii="宋体" w:cs="宋体"/>
          <w:color w:val="000000" w:themeColor="text1"/>
          <w:kern w:val="0"/>
          <w:szCs w:val="21"/>
        </w:rPr>
      </w:pPr>
    </w:p>
    <w:p w:rsidR="00780A35" w:rsidRDefault="00780A35" w:rsidP="00063727">
      <w:pPr>
        <w:widowControl/>
        <w:jc w:val="left"/>
        <w:rPr>
          <w:rFonts w:ascii="宋体" w:cs="宋体"/>
          <w:color w:val="000000" w:themeColor="text1"/>
          <w:kern w:val="0"/>
          <w:szCs w:val="21"/>
        </w:rPr>
      </w:pPr>
      <w:r>
        <w:rPr>
          <w:rFonts w:ascii="宋体" w:hAnsi="宋体" w:cs="宋体" w:hint="eastAsia"/>
          <w:b/>
          <w:color w:val="000000" w:themeColor="text1"/>
          <w:kern w:val="0"/>
          <w:szCs w:val="21"/>
        </w:rPr>
        <w:t>第五讲 产品战略（2课时）</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教学内容：</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（l）产品与产品组合</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（2）产品生命周期理论</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（3）新产品开发技术</w:t>
      </w:r>
    </w:p>
    <w:p w:rsidR="00780A35" w:rsidRDefault="00780A35" w:rsidP="00063727">
      <w:pPr>
        <w:widowControl/>
        <w:jc w:val="left"/>
        <w:rPr>
          <w:rFonts w:ascii="宋体" w:hAnsi="宋体"/>
          <w:color w:val="000000" w:themeColor="text1"/>
          <w:szCs w:val="21"/>
        </w:rPr>
      </w:pPr>
    </w:p>
    <w:p w:rsidR="00780A35" w:rsidRDefault="00780A35" w:rsidP="00063727">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阅读内容：</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日本家电卷土重来；</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柯达和富士的较量案例 </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海尔的新产品开发案例</w:t>
      </w:r>
    </w:p>
    <w:p w:rsidR="00780A35" w:rsidRDefault="00780A35" w:rsidP="00063727">
      <w:pPr>
        <w:widowControl/>
        <w:jc w:val="left"/>
        <w:rPr>
          <w:rFonts w:ascii="宋体" w:cs="宋体"/>
          <w:color w:val="000000" w:themeColor="text1"/>
          <w:kern w:val="0"/>
          <w:szCs w:val="21"/>
        </w:rPr>
      </w:pPr>
    </w:p>
    <w:p w:rsidR="00780A35" w:rsidRDefault="00780A35" w:rsidP="00063727">
      <w:pPr>
        <w:widowControl/>
        <w:jc w:val="left"/>
        <w:rPr>
          <w:rFonts w:ascii="宋体" w:cs="宋体"/>
          <w:color w:val="000000" w:themeColor="text1"/>
          <w:kern w:val="0"/>
          <w:szCs w:val="21"/>
        </w:rPr>
      </w:pPr>
      <w:r>
        <w:rPr>
          <w:rFonts w:ascii="宋体" w:hAnsi="宋体" w:cs="宋体" w:hint="eastAsia"/>
          <w:b/>
          <w:color w:val="000000" w:themeColor="text1"/>
          <w:kern w:val="0"/>
          <w:szCs w:val="21"/>
        </w:rPr>
        <w:t>第六讲 品牌战略（6课时数）</w:t>
      </w:r>
    </w:p>
    <w:p w:rsidR="00780A35" w:rsidRDefault="00780A35" w:rsidP="00063727">
      <w:pPr>
        <w:widowControl/>
        <w:ind w:firstLineChars="200" w:firstLine="420"/>
        <w:jc w:val="left"/>
        <w:rPr>
          <w:rFonts w:ascii="宋体" w:hAnsi="宋体"/>
          <w:color w:val="000000" w:themeColor="text1"/>
          <w:szCs w:val="21"/>
        </w:rPr>
      </w:pPr>
      <w:r>
        <w:rPr>
          <w:rFonts w:ascii="宋体" w:hAnsi="宋体" w:hint="eastAsia"/>
          <w:color w:val="000000" w:themeColor="text1"/>
          <w:szCs w:val="21"/>
        </w:rPr>
        <w:t>教学内容:</w:t>
      </w:r>
    </w:p>
    <w:p w:rsidR="00780A35" w:rsidRDefault="00780A35" w:rsidP="00063727">
      <w:pPr>
        <w:pStyle w:val="ae"/>
        <w:widowControl/>
        <w:numPr>
          <w:ilvl w:val="0"/>
          <w:numId w:val="6"/>
        </w:numPr>
        <w:ind w:firstLineChars="0"/>
        <w:jc w:val="left"/>
        <w:rPr>
          <w:rFonts w:ascii="宋体" w:hAnsi="宋体"/>
          <w:color w:val="000000" w:themeColor="text1"/>
          <w:szCs w:val="21"/>
        </w:rPr>
      </w:pPr>
      <w:r>
        <w:rPr>
          <w:rFonts w:ascii="宋体" w:hAnsi="宋体" w:hint="eastAsia"/>
          <w:color w:val="000000" w:themeColor="text1"/>
          <w:szCs w:val="21"/>
        </w:rPr>
        <w:t>品牌和品牌资产概念</w:t>
      </w:r>
    </w:p>
    <w:p w:rsidR="00780A35" w:rsidRDefault="00780A35" w:rsidP="00063727">
      <w:pPr>
        <w:pStyle w:val="ae"/>
        <w:widowControl/>
        <w:numPr>
          <w:ilvl w:val="0"/>
          <w:numId w:val="6"/>
        </w:numPr>
        <w:ind w:firstLineChars="0"/>
        <w:jc w:val="left"/>
        <w:rPr>
          <w:rFonts w:ascii="宋体" w:hAnsi="宋体"/>
          <w:color w:val="000000" w:themeColor="text1"/>
          <w:szCs w:val="21"/>
        </w:rPr>
      </w:pPr>
      <w:r>
        <w:rPr>
          <w:rFonts w:ascii="宋体" w:hAnsi="宋体" w:hint="eastAsia"/>
          <w:color w:val="000000" w:themeColor="text1"/>
          <w:szCs w:val="21"/>
        </w:rPr>
        <w:t>品牌要素</w:t>
      </w:r>
    </w:p>
    <w:p w:rsidR="00780A35" w:rsidRDefault="00780A35" w:rsidP="00063727">
      <w:pPr>
        <w:pStyle w:val="ae"/>
        <w:widowControl/>
        <w:numPr>
          <w:ilvl w:val="0"/>
          <w:numId w:val="6"/>
        </w:numPr>
        <w:ind w:firstLineChars="0"/>
        <w:jc w:val="left"/>
        <w:rPr>
          <w:rFonts w:ascii="宋体" w:hAnsi="宋体"/>
          <w:color w:val="000000" w:themeColor="text1"/>
          <w:szCs w:val="21"/>
        </w:rPr>
      </w:pPr>
      <w:r>
        <w:rPr>
          <w:rFonts w:ascii="宋体" w:hAnsi="宋体" w:hint="eastAsia"/>
          <w:color w:val="000000" w:themeColor="text1"/>
          <w:szCs w:val="21"/>
        </w:rPr>
        <w:t>品牌战略</w:t>
      </w:r>
    </w:p>
    <w:p w:rsidR="00780A35" w:rsidRDefault="00780A35" w:rsidP="00063727">
      <w:pPr>
        <w:widowControl/>
        <w:ind w:firstLineChars="200" w:firstLine="420"/>
        <w:jc w:val="left"/>
        <w:rPr>
          <w:rFonts w:ascii="宋体" w:cs="宋体"/>
          <w:color w:val="000000" w:themeColor="text1"/>
          <w:kern w:val="0"/>
          <w:szCs w:val="21"/>
        </w:rPr>
      </w:pPr>
      <w:r>
        <w:rPr>
          <w:rFonts w:ascii="宋体" w:hAnsi="宋体" w:cs="宋体" w:hint="eastAsia"/>
          <w:color w:val="000000" w:themeColor="text1"/>
          <w:kern w:val="0"/>
          <w:szCs w:val="21"/>
        </w:rPr>
        <w:t xml:space="preserve"> </w:t>
      </w:r>
    </w:p>
    <w:p w:rsidR="00780A35" w:rsidRDefault="00780A35" w:rsidP="00063727">
      <w:pPr>
        <w:widowControl/>
        <w:jc w:val="left"/>
        <w:rPr>
          <w:rFonts w:ascii="宋体" w:hAnsi="宋体"/>
          <w:color w:val="000000" w:themeColor="text1"/>
          <w:szCs w:val="21"/>
        </w:rPr>
      </w:pPr>
      <w:r>
        <w:rPr>
          <w:rFonts w:ascii="宋体" w:hAnsi="宋体" w:cs="宋体" w:hint="eastAsia"/>
          <w:color w:val="000000" w:themeColor="text1"/>
          <w:kern w:val="0"/>
          <w:szCs w:val="21"/>
        </w:rPr>
        <w:t>阅读内容：</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悲喜孔府家——鲁酒沉浮启示录案例</w:t>
      </w:r>
    </w:p>
    <w:p w:rsidR="00780A35" w:rsidRDefault="00780A35" w:rsidP="00063727">
      <w:pPr>
        <w:widowControl/>
        <w:jc w:val="left"/>
        <w:rPr>
          <w:rFonts w:ascii="宋体"/>
          <w:color w:val="000000" w:themeColor="text1"/>
          <w:szCs w:val="21"/>
        </w:rPr>
      </w:pPr>
      <w:r>
        <w:rPr>
          <w:rFonts w:ascii="宋体" w:hint="eastAsia"/>
          <w:color w:val="000000" w:themeColor="text1"/>
          <w:szCs w:val="21"/>
        </w:rPr>
        <w:t>金六福、浏阳河与小糊涂仙三大品牌行销策略比较分析案例</w:t>
      </w:r>
    </w:p>
    <w:p w:rsidR="00780A35" w:rsidRDefault="00780A35" w:rsidP="00063727">
      <w:pPr>
        <w:widowControl/>
        <w:jc w:val="left"/>
        <w:rPr>
          <w:rFonts w:ascii="宋体" w:cs="宋体"/>
          <w:color w:val="000000" w:themeColor="text1"/>
          <w:kern w:val="0"/>
          <w:szCs w:val="21"/>
        </w:rPr>
      </w:pPr>
    </w:p>
    <w:p w:rsidR="00780A35" w:rsidRDefault="00780A35" w:rsidP="00063727">
      <w:pPr>
        <w:widowControl/>
        <w:jc w:val="left"/>
        <w:rPr>
          <w:rFonts w:ascii="宋体" w:cs="宋体"/>
          <w:color w:val="000000" w:themeColor="text1"/>
          <w:kern w:val="0"/>
          <w:szCs w:val="21"/>
        </w:rPr>
      </w:pPr>
      <w:r>
        <w:rPr>
          <w:rFonts w:ascii="宋体" w:hAnsi="宋体" w:cs="宋体" w:hint="eastAsia"/>
          <w:b/>
          <w:color w:val="000000" w:themeColor="text1"/>
          <w:kern w:val="0"/>
          <w:szCs w:val="21"/>
        </w:rPr>
        <w:t>第七讲 定价和渠道战略（4课时）</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教学内容：</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（1）定价目标的选择</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（2）定价方法的运用</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（3）营销渠道的功能与流程</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lastRenderedPageBreak/>
        <w:t xml:space="preserve">      （4）营销渠道的设计与管理</w:t>
      </w:r>
    </w:p>
    <w:p w:rsidR="00780A35" w:rsidRDefault="00780A35" w:rsidP="00063727">
      <w:pPr>
        <w:widowControl/>
        <w:jc w:val="left"/>
        <w:rPr>
          <w:rFonts w:ascii="宋体" w:hAnsi="宋体"/>
          <w:color w:val="000000" w:themeColor="text1"/>
          <w:szCs w:val="21"/>
        </w:rPr>
      </w:pPr>
    </w:p>
    <w:p w:rsidR="00780A35" w:rsidRDefault="00780A35" w:rsidP="00063727">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阅读内容：</w:t>
      </w:r>
    </w:p>
    <w:p w:rsidR="00780A35" w:rsidRDefault="00780A35" w:rsidP="00063727">
      <w:pPr>
        <w:widowControl/>
        <w:jc w:val="left"/>
        <w:rPr>
          <w:rFonts w:ascii="宋体"/>
          <w:color w:val="000000" w:themeColor="text1"/>
          <w:szCs w:val="21"/>
        </w:rPr>
      </w:pPr>
      <w:r>
        <w:rPr>
          <w:rFonts w:ascii="宋体" w:hAnsi="宋体" w:hint="eastAsia"/>
          <w:color w:val="000000" w:themeColor="text1"/>
          <w:szCs w:val="21"/>
        </w:rPr>
        <w:t>宝洁公司乡镇终端网络建设与规划策略。</w:t>
      </w:r>
    </w:p>
    <w:p w:rsidR="00780A35" w:rsidRDefault="00780A35" w:rsidP="00063727">
      <w:pPr>
        <w:widowControl/>
        <w:jc w:val="left"/>
        <w:rPr>
          <w:rFonts w:ascii="宋体" w:cs="宋体"/>
          <w:color w:val="000000" w:themeColor="text1"/>
          <w:kern w:val="0"/>
          <w:szCs w:val="21"/>
        </w:rPr>
      </w:pPr>
    </w:p>
    <w:p w:rsidR="00780A35" w:rsidRDefault="00780A35" w:rsidP="00063727">
      <w:pPr>
        <w:widowControl/>
        <w:jc w:val="left"/>
        <w:rPr>
          <w:rFonts w:ascii="宋体" w:cs="宋体"/>
          <w:color w:val="000000" w:themeColor="text1"/>
          <w:kern w:val="0"/>
          <w:szCs w:val="21"/>
        </w:rPr>
      </w:pPr>
      <w:r>
        <w:rPr>
          <w:rFonts w:ascii="宋体" w:hAnsi="宋体" w:cs="宋体" w:hint="eastAsia"/>
          <w:b/>
          <w:color w:val="000000" w:themeColor="text1"/>
          <w:kern w:val="0"/>
          <w:szCs w:val="21"/>
        </w:rPr>
        <w:t>第八讲 营销沟通战略（4课时）</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教学内容：</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（l）营销沟通过程</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 xml:space="preserve">    （2）建立有效的营销沟通系统</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（3）促销组合决策</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（4）广告在营销中的作用</w:t>
      </w:r>
    </w:p>
    <w:p w:rsidR="00780A35" w:rsidRDefault="00780A35" w:rsidP="00063727">
      <w:pPr>
        <w:widowControl/>
        <w:jc w:val="left"/>
        <w:rPr>
          <w:rFonts w:ascii="宋体" w:hAnsi="宋体"/>
          <w:color w:val="000000" w:themeColor="text1"/>
          <w:szCs w:val="21"/>
        </w:rPr>
      </w:pPr>
      <w:r>
        <w:rPr>
          <w:rFonts w:ascii="宋体" w:hAnsi="宋体" w:hint="eastAsia"/>
          <w:color w:val="000000" w:themeColor="text1"/>
          <w:szCs w:val="21"/>
        </w:rPr>
        <w:t>（5）直接营销设计</w:t>
      </w:r>
    </w:p>
    <w:p w:rsidR="00780A35" w:rsidRDefault="00780A35" w:rsidP="00063727">
      <w:pPr>
        <w:widowControl/>
        <w:ind w:firstLine="420"/>
        <w:jc w:val="left"/>
        <w:rPr>
          <w:rFonts w:ascii="宋体" w:hAnsi="宋体"/>
          <w:color w:val="000000" w:themeColor="text1"/>
          <w:szCs w:val="21"/>
        </w:rPr>
      </w:pPr>
      <w:r>
        <w:rPr>
          <w:rFonts w:ascii="宋体" w:hAnsi="宋体" w:hint="eastAsia"/>
          <w:color w:val="000000" w:themeColor="text1"/>
          <w:szCs w:val="21"/>
        </w:rPr>
        <w:t>（6）销售促进设计</w:t>
      </w:r>
    </w:p>
    <w:p w:rsidR="00780A35" w:rsidRDefault="00780A35" w:rsidP="00063727">
      <w:pPr>
        <w:widowControl/>
        <w:ind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阅读内容：</w:t>
      </w:r>
    </w:p>
    <w:p w:rsidR="00780A35" w:rsidRDefault="00780A35" w:rsidP="00063727">
      <w:pPr>
        <w:widowControl/>
        <w:ind w:firstLine="420"/>
        <w:jc w:val="left"/>
        <w:rPr>
          <w:rFonts w:ascii="宋体" w:cs="宋体"/>
          <w:color w:val="000000" w:themeColor="text1"/>
          <w:kern w:val="0"/>
          <w:szCs w:val="21"/>
        </w:rPr>
      </w:pPr>
      <w:r>
        <w:rPr>
          <w:rFonts w:ascii="宋体" w:hAnsi="宋体" w:hint="eastAsia"/>
          <w:color w:val="000000" w:themeColor="text1"/>
          <w:szCs w:val="21"/>
        </w:rPr>
        <w:t>哈六药与脑白金等品牌传播策略分析</w:t>
      </w:r>
    </w:p>
    <w:p w:rsidR="00063727" w:rsidRDefault="00063727">
      <w:pPr>
        <w:widowControl/>
        <w:jc w:val="left"/>
        <w:rPr>
          <w:rFonts w:asciiTheme="majorHAnsi" w:eastAsiaTheme="majorEastAsia" w:hAnsiTheme="majorHAnsi" w:cstheme="majorBidi"/>
          <w:b/>
          <w:bCs/>
          <w:sz w:val="32"/>
          <w:szCs w:val="32"/>
        </w:rPr>
      </w:pPr>
      <w:bookmarkStart w:id="54" w:name="_Toc491696621"/>
      <w:r>
        <w:br w:type="page"/>
      </w:r>
    </w:p>
    <w:p w:rsidR="002B0A0A" w:rsidRDefault="002B0A0A" w:rsidP="00063727">
      <w:pPr>
        <w:pStyle w:val="2"/>
        <w:spacing w:line="240" w:lineRule="auto"/>
        <w:jc w:val="center"/>
      </w:pPr>
      <w:r>
        <w:rPr>
          <w:rFonts w:hint="eastAsia"/>
        </w:rPr>
        <w:lastRenderedPageBreak/>
        <w:t>《</w:t>
      </w:r>
      <w:r w:rsidRPr="002B0A0A">
        <w:rPr>
          <w:rFonts w:hint="eastAsia"/>
        </w:rPr>
        <w:t>金融监管</w:t>
      </w:r>
      <w:r>
        <w:rPr>
          <w:rFonts w:hint="eastAsia"/>
        </w:rPr>
        <w:t>》</w:t>
      </w:r>
      <w:r w:rsidR="00122CA9">
        <w:rPr>
          <w:rFonts w:hint="eastAsia"/>
        </w:rPr>
        <w:t>课程大纲及教学进度表</w:t>
      </w:r>
      <w:bookmarkEnd w:id="54"/>
    </w:p>
    <w:p w:rsidR="002B0A0A" w:rsidRDefault="002B0A0A" w:rsidP="00063727">
      <w:pPr>
        <w:rPr>
          <w:rFonts w:ascii="楷体_GB2312" w:eastAsia="楷体_GB2312"/>
          <w:sz w:val="24"/>
        </w:rPr>
      </w:pPr>
      <w:r>
        <w:rPr>
          <w:rFonts w:ascii="楷体_GB2312" w:eastAsia="楷体_GB2312" w:hint="eastAsia"/>
          <w:sz w:val="24"/>
        </w:rPr>
        <w:t>课程中文名称：</w:t>
      </w:r>
      <w:r>
        <w:rPr>
          <w:rFonts w:ascii="仿宋" w:eastAsia="仿宋" w:hAnsi="仿宋" w:hint="eastAsia"/>
          <w:b/>
          <w:sz w:val="24"/>
        </w:rPr>
        <w:t>《金融监管》</w:t>
      </w:r>
    </w:p>
    <w:p w:rsidR="002B0A0A" w:rsidRDefault="002B0A0A" w:rsidP="00063727">
      <w:pPr>
        <w:rPr>
          <w:rFonts w:ascii="楷体_GB2312" w:eastAsia="楷体_GB2312"/>
          <w:sz w:val="24"/>
        </w:rPr>
      </w:pPr>
      <w:r>
        <w:rPr>
          <w:rFonts w:ascii="楷体_GB2312" w:eastAsia="楷体_GB2312" w:hint="eastAsia"/>
          <w:sz w:val="24"/>
        </w:rPr>
        <w:t>课程英文名称:</w:t>
      </w:r>
      <w:r>
        <w:rPr>
          <w:rFonts w:ascii="黑体" w:eastAsia="黑体" w:hAnsi="黑体" w:hint="eastAsia"/>
          <w:sz w:val="24"/>
        </w:rPr>
        <w:t xml:space="preserve"> Financial Regulation </w:t>
      </w:r>
    </w:p>
    <w:p w:rsidR="002B0A0A" w:rsidRDefault="002B0A0A" w:rsidP="00063727">
      <w:pPr>
        <w:rPr>
          <w:rFonts w:ascii="楷体_GB2312" w:eastAsia="楷体_GB2312"/>
          <w:sz w:val="24"/>
        </w:rPr>
      </w:pPr>
      <w:r>
        <w:rPr>
          <w:rFonts w:ascii="楷体_GB2312" w:eastAsia="楷体_GB2312" w:hint="eastAsia"/>
          <w:sz w:val="24"/>
        </w:rPr>
        <w:t>原课程号：原课程由法学院开出，名称：法律与金融监管</w:t>
      </w:r>
    </w:p>
    <w:p w:rsidR="002B0A0A" w:rsidRDefault="002B0A0A" w:rsidP="00063727">
      <w:pPr>
        <w:rPr>
          <w:rFonts w:ascii="楷体_GB2312" w:eastAsia="楷体_GB2312"/>
          <w:sz w:val="24"/>
        </w:rPr>
      </w:pPr>
      <w:r>
        <w:rPr>
          <w:rFonts w:ascii="楷体_GB2312" w:eastAsia="楷体_GB2312" w:hint="eastAsia"/>
          <w:sz w:val="24"/>
        </w:rPr>
        <w:t>课程属性：</w:t>
      </w:r>
      <w:r>
        <w:rPr>
          <w:rFonts w:ascii="黑体" w:eastAsia="黑体" w:hAnsi="黑体" w:hint="eastAsia"/>
          <w:sz w:val="24"/>
        </w:rPr>
        <w:t>通识选修课</w:t>
      </w:r>
    </w:p>
    <w:p w:rsidR="002B0A0A" w:rsidRDefault="002B0A0A" w:rsidP="00063727">
      <w:pPr>
        <w:rPr>
          <w:rFonts w:ascii="楷体_GB2312" w:eastAsia="楷体_GB2312"/>
          <w:sz w:val="24"/>
        </w:rPr>
      </w:pPr>
      <w:r>
        <w:rPr>
          <w:rFonts w:ascii="楷体_GB2312" w:eastAsia="楷体_GB2312" w:hint="eastAsia"/>
          <w:sz w:val="24"/>
        </w:rPr>
        <w:t>开课学期：</w:t>
      </w:r>
    </w:p>
    <w:p w:rsidR="002B0A0A" w:rsidRDefault="002B0A0A" w:rsidP="00063727">
      <w:pPr>
        <w:rPr>
          <w:rFonts w:ascii="黑体" w:eastAsia="黑体" w:hAnsi="黑体"/>
          <w:sz w:val="24"/>
        </w:rPr>
      </w:pPr>
      <w:r>
        <w:rPr>
          <w:rFonts w:ascii="楷体_GB2312" w:eastAsia="楷体_GB2312" w:hint="eastAsia"/>
          <w:sz w:val="24"/>
        </w:rPr>
        <w:t>总学时：</w:t>
      </w:r>
      <w:r>
        <w:rPr>
          <w:rFonts w:ascii="黑体" w:eastAsia="黑体" w:hAnsi="黑体" w:hint="eastAsia"/>
          <w:sz w:val="24"/>
        </w:rPr>
        <w:t>32学时（课堂授课学时：32学时）</w:t>
      </w:r>
    </w:p>
    <w:p w:rsidR="002B0A0A" w:rsidRDefault="002B0A0A" w:rsidP="00063727">
      <w:pPr>
        <w:rPr>
          <w:rFonts w:ascii="楷体_GB2312" w:eastAsia="楷体_GB2312" w:hAnsi="Calibri"/>
          <w:sz w:val="24"/>
        </w:rPr>
      </w:pPr>
      <w:r>
        <w:rPr>
          <w:rFonts w:ascii="楷体_GB2312" w:eastAsia="楷体_GB2312" w:hint="eastAsia"/>
          <w:sz w:val="24"/>
        </w:rPr>
        <w:t>学分：</w:t>
      </w:r>
      <w:r>
        <w:rPr>
          <w:rFonts w:ascii="黑体" w:eastAsia="黑体" w:hAnsi="黑体" w:hint="eastAsia"/>
          <w:sz w:val="24"/>
        </w:rPr>
        <w:t>2</w:t>
      </w:r>
    </w:p>
    <w:p w:rsidR="002B0A0A" w:rsidRDefault="002B0A0A" w:rsidP="00063727">
      <w:pPr>
        <w:rPr>
          <w:rFonts w:ascii="Calibri"/>
          <w:sz w:val="24"/>
        </w:rPr>
      </w:pPr>
    </w:p>
    <w:p w:rsidR="002B0A0A" w:rsidRDefault="002B0A0A" w:rsidP="00063727">
      <w:pPr>
        <w:rPr>
          <w:rFonts w:ascii="楷体_GB2312" w:eastAsia="楷体_GB2312"/>
          <w:sz w:val="24"/>
        </w:rPr>
      </w:pPr>
      <w:r>
        <w:rPr>
          <w:rFonts w:ascii="楷体_GB2312" w:eastAsia="楷体_GB2312" w:hint="eastAsia"/>
          <w:sz w:val="24"/>
        </w:rPr>
        <w:t>先修课程：</w:t>
      </w:r>
      <w:r>
        <w:rPr>
          <w:rFonts w:ascii="黑体" w:eastAsia="黑体" w:hAnsi="黑体" w:hint="eastAsia"/>
          <w:sz w:val="24"/>
        </w:rPr>
        <w:t>微观经济学</w:t>
      </w:r>
    </w:p>
    <w:p w:rsidR="002B0A0A" w:rsidRDefault="002B0A0A" w:rsidP="00063727">
      <w:pPr>
        <w:rPr>
          <w:rFonts w:ascii="楷体_GB2312" w:eastAsia="楷体_GB2312"/>
          <w:sz w:val="24"/>
        </w:rPr>
      </w:pPr>
      <w:r>
        <w:rPr>
          <w:rFonts w:ascii="楷体_GB2312" w:eastAsia="楷体_GB2312" w:hint="eastAsia"/>
          <w:sz w:val="24"/>
        </w:rPr>
        <w:t>面向对象：</w:t>
      </w:r>
      <w:r>
        <w:rPr>
          <w:rFonts w:ascii="黑体" w:eastAsia="黑体" w:hAnsi="黑体" w:hint="eastAsia"/>
          <w:sz w:val="24"/>
        </w:rPr>
        <w:t>MBA选修</w:t>
      </w:r>
    </w:p>
    <w:p w:rsidR="002B0A0A" w:rsidRDefault="002B0A0A" w:rsidP="00063727">
      <w:pPr>
        <w:rPr>
          <w:rFonts w:ascii="楷体_GB2312" w:eastAsia="楷体_GB2312"/>
          <w:sz w:val="24"/>
        </w:rPr>
      </w:pPr>
      <w:r>
        <w:rPr>
          <w:rFonts w:ascii="楷体_GB2312" w:eastAsia="楷体_GB2312" w:hint="eastAsia"/>
          <w:sz w:val="24"/>
        </w:rPr>
        <w:t>开课院/部(室/所)：</w:t>
      </w:r>
      <w:r>
        <w:rPr>
          <w:rFonts w:ascii="黑体" w:eastAsia="黑体" w:hAnsi="黑体" w:hint="eastAsia"/>
          <w:sz w:val="24"/>
        </w:rPr>
        <w:t>商学院金融系</w:t>
      </w:r>
    </w:p>
    <w:p w:rsidR="002B0A0A" w:rsidRDefault="002B0A0A" w:rsidP="00063727">
      <w:pPr>
        <w:rPr>
          <w:rFonts w:ascii="楷体_GB2312" w:eastAsia="楷体_GB2312"/>
          <w:sz w:val="24"/>
        </w:rPr>
      </w:pPr>
      <w:r>
        <w:rPr>
          <w:rFonts w:ascii="楷体_GB2312" w:eastAsia="楷体_GB2312" w:hint="eastAsia"/>
          <w:sz w:val="24"/>
        </w:rPr>
        <w:t>授课教师联系方式：</w:t>
      </w:r>
      <w:r>
        <w:rPr>
          <w:rFonts w:ascii="黑体" w:eastAsia="黑体" w:hAnsi="黑体" w:hint="eastAsia"/>
          <w:sz w:val="24"/>
        </w:rPr>
        <w:t>胡继晔</w:t>
      </w:r>
    </w:p>
    <w:p w:rsidR="002B0A0A" w:rsidRDefault="002B0A0A" w:rsidP="00063727">
      <w:pPr>
        <w:rPr>
          <w:rFonts w:ascii="楷体_GB2312" w:eastAsia="楷体_GB2312"/>
          <w:sz w:val="24"/>
        </w:rPr>
      </w:pPr>
      <w:r>
        <w:rPr>
          <w:rFonts w:ascii="楷体_GB2312" w:eastAsia="楷体_GB2312" w:hint="eastAsia"/>
          <w:sz w:val="24"/>
        </w:rPr>
        <w:t>电话：13901324360</w:t>
      </w:r>
    </w:p>
    <w:p w:rsidR="002B0A0A" w:rsidRDefault="002B0A0A" w:rsidP="00063727">
      <w:pPr>
        <w:rPr>
          <w:rFonts w:ascii="楷体_GB2312" w:eastAsia="楷体_GB2312"/>
          <w:sz w:val="24"/>
        </w:rPr>
      </w:pPr>
      <w:r>
        <w:rPr>
          <w:rFonts w:ascii="楷体_GB2312" w:eastAsia="楷体_GB2312" w:hint="eastAsia"/>
          <w:sz w:val="24"/>
        </w:rPr>
        <w:t>Email： hujiye@sina.com</w:t>
      </w:r>
    </w:p>
    <w:p w:rsidR="002B0A0A" w:rsidRDefault="002B0A0A" w:rsidP="00063727">
      <w:pPr>
        <w:rPr>
          <w:rFonts w:ascii="楷体_GB2312" w:eastAsia="楷体_GB2312"/>
          <w:sz w:val="24"/>
        </w:rPr>
      </w:pPr>
      <w:r>
        <w:rPr>
          <w:rFonts w:ascii="楷体_GB2312" w:eastAsia="楷体_GB2312" w:hint="eastAsia"/>
          <w:sz w:val="24"/>
        </w:rPr>
        <w:t>辅导、答疑安排：</w:t>
      </w:r>
      <w:r>
        <w:rPr>
          <w:rFonts w:ascii="黑体" w:eastAsia="黑体" w:hAnsi="黑体" w:hint="eastAsia"/>
          <w:sz w:val="24"/>
        </w:rPr>
        <w:t>期末统一安排答疑和考试</w:t>
      </w:r>
    </w:p>
    <w:p w:rsidR="002B0A0A" w:rsidRDefault="002B0A0A" w:rsidP="00063727">
      <w:pPr>
        <w:rPr>
          <w:rFonts w:ascii="Calibri"/>
          <w:sz w:val="24"/>
        </w:rPr>
      </w:pPr>
    </w:p>
    <w:p w:rsidR="002B0A0A" w:rsidRDefault="002B0A0A" w:rsidP="00063727">
      <w:pPr>
        <w:pStyle w:val="3"/>
        <w:rPr>
          <w:rFonts w:hint="default"/>
          <w:sz w:val="24"/>
          <w:szCs w:val="24"/>
        </w:rPr>
      </w:pPr>
      <w:r>
        <w:rPr>
          <w:szCs w:val="24"/>
        </w:rPr>
        <w:t>一、课程教学目标：</w:t>
      </w:r>
    </w:p>
    <w:p w:rsidR="002B0A0A" w:rsidRDefault="002B0A0A" w:rsidP="00063727">
      <w:pPr>
        <w:ind w:firstLineChars="200" w:firstLine="480"/>
        <w:rPr>
          <w:sz w:val="24"/>
        </w:rPr>
      </w:pPr>
      <w:r>
        <w:rPr>
          <w:rFonts w:hint="eastAsia"/>
          <w:sz w:val="24"/>
        </w:rPr>
        <w:t>本课程是面向商学院全院</w:t>
      </w:r>
      <w:r>
        <w:rPr>
          <w:sz w:val="24"/>
        </w:rPr>
        <w:t>MBA</w:t>
      </w:r>
      <w:r>
        <w:rPr>
          <w:rFonts w:hint="eastAsia"/>
          <w:sz w:val="24"/>
        </w:rPr>
        <w:t>学生开设的“融商”一翼的选修课程。</w:t>
      </w:r>
    </w:p>
    <w:p w:rsidR="002B0A0A" w:rsidRDefault="002B0A0A" w:rsidP="00063727">
      <w:pPr>
        <w:ind w:firstLineChars="200" w:firstLine="482"/>
        <w:rPr>
          <w:sz w:val="24"/>
        </w:rPr>
      </w:pPr>
      <w:r>
        <w:rPr>
          <w:rFonts w:hint="eastAsia"/>
          <w:b/>
          <w:sz w:val="24"/>
        </w:rPr>
        <w:t>教学目标</w:t>
      </w:r>
      <w:r>
        <w:rPr>
          <w:rFonts w:hint="eastAsia"/>
          <w:sz w:val="24"/>
        </w:rPr>
        <w:t>：开设本课程，旨在通过理论教学与实践，使学生深刻理解金融系统的重要性和复杂性，熟练掌握货币金融学的基本概念、基础知识，能够熟练运用金融监管的基本理论，应用于金融机构、金融市场的监管实践，重点掌握银行法、证券法、保险法、信托法等相关金融法中涉及监管的核心内容。</w:t>
      </w:r>
      <w:r>
        <w:rPr>
          <w:rFonts w:ascii="宋体" w:hAnsi="宋体" w:cs="宋体" w:hint="eastAsia"/>
          <w:color w:val="000000"/>
          <w:kern w:val="0"/>
          <w:sz w:val="24"/>
        </w:rPr>
        <w:t>本课程将重点放在基础理论的学习、案例分析，提高学生学习的主动性、创造性。</w:t>
      </w:r>
    </w:p>
    <w:p w:rsidR="002B0A0A" w:rsidRDefault="002B0A0A" w:rsidP="00063727">
      <w:pPr>
        <w:ind w:firstLineChars="200" w:firstLine="480"/>
        <w:rPr>
          <w:color w:val="000000"/>
          <w:sz w:val="24"/>
        </w:rPr>
      </w:pPr>
      <w:r>
        <w:rPr>
          <w:rFonts w:hint="eastAsia"/>
          <w:sz w:val="24"/>
        </w:rPr>
        <w:t>金融作为当代经济的核心，</w:t>
      </w:r>
      <w:r>
        <w:rPr>
          <w:rFonts w:hint="eastAsia"/>
          <w:color w:val="000000"/>
          <w:sz w:val="24"/>
        </w:rPr>
        <w:t>重要性与日俱增。金融安全事关国家安全，</w:t>
      </w:r>
      <w:r>
        <w:rPr>
          <w:color w:val="000000"/>
          <w:sz w:val="24"/>
        </w:rPr>
        <w:t>2017</w:t>
      </w:r>
      <w:r>
        <w:rPr>
          <w:rFonts w:hint="eastAsia"/>
          <w:color w:val="000000"/>
          <w:sz w:val="24"/>
        </w:rPr>
        <w:t>年</w:t>
      </w:r>
      <w:r>
        <w:rPr>
          <w:color w:val="000000"/>
          <w:sz w:val="24"/>
        </w:rPr>
        <w:t>7</w:t>
      </w:r>
      <w:r>
        <w:rPr>
          <w:rFonts w:hint="eastAsia"/>
          <w:color w:val="000000"/>
          <w:sz w:val="24"/>
        </w:rPr>
        <w:t>月国家金融稳定与发展委员会的成立更凸显了金融监管教育的必要性和紧迫性。对金融体系的监管也逐步成为一国政治、经济领域的重要环节，特别在近几年的国际金融危机之后，</w:t>
      </w:r>
      <w:r>
        <w:rPr>
          <w:color w:val="000000"/>
          <w:sz w:val="24"/>
        </w:rPr>
        <w:t>G20</w:t>
      </w:r>
      <w:r>
        <w:rPr>
          <w:rFonts w:hint="eastAsia"/>
          <w:color w:val="000000"/>
          <w:sz w:val="24"/>
        </w:rPr>
        <w:t>首脑会议中国际金融监管的合作也成为最重要的议题之一。金融逐步成为一国经济体系中最敏感、最复杂的部分，其运行和发展也开始呈现更为复杂的态势，对一国经济、社会、法律的影响也越来越大。</w:t>
      </w:r>
    </w:p>
    <w:p w:rsidR="002B0A0A" w:rsidRDefault="002B0A0A" w:rsidP="00063727">
      <w:pPr>
        <w:ind w:firstLineChars="200" w:firstLine="482"/>
        <w:rPr>
          <w:color w:val="000000"/>
          <w:kern w:val="0"/>
          <w:sz w:val="24"/>
        </w:rPr>
      </w:pPr>
      <w:r>
        <w:rPr>
          <w:rFonts w:hint="eastAsia"/>
          <w:b/>
          <w:color w:val="000000"/>
          <w:kern w:val="0"/>
          <w:sz w:val="24"/>
        </w:rPr>
        <w:t>课程任务</w:t>
      </w:r>
      <w:r>
        <w:rPr>
          <w:rFonts w:hint="eastAsia"/>
          <w:color w:val="000000"/>
          <w:kern w:val="0"/>
          <w:sz w:val="24"/>
        </w:rPr>
        <w:t>：本课程主要分为两大知识单元：第一单元主要使学生能够掌握金融</w:t>
      </w:r>
      <w:r>
        <w:rPr>
          <w:rFonts w:hint="eastAsia"/>
          <w:color w:val="000000"/>
          <w:kern w:val="0"/>
          <w:sz w:val="24"/>
        </w:rPr>
        <w:lastRenderedPageBreak/>
        <w:t>学领域的基础知识，以及国际学界的最新法律与金融理论发展。第二单元使学生</w:t>
      </w:r>
      <w:r>
        <w:rPr>
          <w:rFonts w:hint="eastAsia"/>
          <w:sz w:val="24"/>
        </w:rPr>
        <w:t>了解并掌握有关金融体系的主要组成部分</w:t>
      </w:r>
      <w:r>
        <w:rPr>
          <w:sz w:val="24"/>
        </w:rPr>
        <w:t>--</w:t>
      </w:r>
      <w:r>
        <w:rPr>
          <w:rFonts w:hint="eastAsia"/>
          <w:sz w:val="24"/>
        </w:rPr>
        <w:t>银行、保险、证券、信托的监管法律</w:t>
      </w:r>
      <w:r>
        <w:rPr>
          <w:rFonts w:hint="eastAsia"/>
          <w:color w:val="000000"/>
          <w:kern w:val="0"/>
          <w:sz w:val="24"/>
        </w:rPr>
        <w:t>，明确金融法律监管的对象。</w:t>
      </w:r>
      <w:r>
        <w:rPr>
          <w:rFonts w:hint="eastAsia"/>
          <w:sz w:val="24"/>
        </w:rPr>
        <w:t>结合</w:t>
      </w:r>
      <w:r>
        <w:rPr>
          <w:rFonts w:hint="eastAsia"/>
          <w:color w:val="000000"/>
          <w:kern w:val="0"/>
          <w:sz w:val="24"/>
        </w:rPr>
        <w:t>我国金融监管体制和金融监管目标的实际，掌握我国与金融监管法律有关的监管内容与监管措施，培养学生成为既懂金融学基本理论、又懂金融监管法律的复合型人才。</w:t>
      </w:r>
    </w:p>
    <w:p w:rsidR="002B0A0A" w:rsidRDefault="002B0A0A" w:rsidP="00063727">
      <w:pPr>
        <w:ind w:firstLineChars="200" w:firstLine="480"/>
        <w:rPr>
          <w:color w:val="000000"/>
          <w:kern w:val="0"/>
          <w:sz w:val="24"/>
        </w:rPr>
      </w:pPr>
    </w:p>
    <w:p w:rsidR="002B0A0A" w:rsidRDefault="002B0A0A" w:rsidP="00063727">
      <w:pPr>
        <w:pStyle w:val="3"/>
        <w:rPr>
          <w:rFonts w:ascii="Calibri" w:hAnsi="Calibri" w:hint="default"/>
          <w:kern w:val="2"/>
          <w:sz w:val="24"/>
          <w:szCs w:val="24"/>
        </w:rPr>
      </w:pPr>
      <w:r>
        <w:rPr>
          <w:szCs w:val="24"/>
        </w:rPr>
        <w:t>二、课程教学内容与学习目标</w:t>
      </w:r>
    </w:p>
    <w:p w:rsidR="002B0A0A" w:rsidRDefault="002B0A0A" w:rsidP="00063727">
      <w:pPr>
        <w:pStyle w:val="4"/>
        <w:spacing w:line="240" w:lineRule="auto"/>
        <w:rPr>
          <w:sz w:val="24"/>
          <w:szCs w:val="24"/>
        </w:rPr>
      </w:pPr>
      <w:r>
        <w:rPr>
          <w:rFonts w:hint="eastAsia"/>
          <w:sz w:val="24"/>
          <w:szCs w:val="24"/>
        </w:rPr>
        <w:t>理论教学：</w:t>
      </w:r>
      <w:r>
        <w:rPr>
          <w:sz w:val="24"/>
          <w:szCs w:val="24"/>
        </w:rPr>
        <w:t>32</w:t>
      </w:r>
      <w:r>
        <w:rPr>
          <w:rFonts w:hint="eastAsia"/>
          <w:sz w:val="24"/>
          <w:szCs w:val="24"/>
        </w:rPr>
        <w:t>学时</w:t>
      </w:r>
    </w:p>
    <w:p w:rsidR="002B0A0A" w:rsidRDefault="002B0A0A" w:rsidP="00063727">
      <w:pPr>
        <w:pStyle w:val="5"/>
        <w:spacing w:line="240" w:lineRule="auto"/>
        <w:rPr>
          <w:sz w:val="24"/>
          <w:szCs w:val="24"/>
        </w:rPr>
      </w:pPr>
      <w:r>
        <w:rPr>
          <w:rFonts w:hint="eastAsia"/>
          <w:sz w:val="24"/>
          <w:szCs w:val="24"/>
        </w:rPr>
        <w:t>知识单元</w:t>
      </w:r>
      <w:r>
        <w:rPr>
          <w:sz w:val="24"/>
          <w:szCs w:val="24"/>
        </w:rPr>
        <w:t>1</w:t>
      </w:r>
      <w:r>
        <w:rPr>
          <w:rFonts w:hint="eastAsia"/>
          <w:sz w:val="24"/>
          <w:szCs w:val="24"/>
        </w:rPr>
        <w:t>：</w:t>
      </w:r>
      <w:r>
        <w:rPr>
          <w:rFonts w:hint="eastAsia"/>
          <w:color w:val="000000"/>
          <w:kern w:val="0"/>
          <w:sz w:val="24"/>
          <w:szCs w:val="24"/>
        </w:rPr>
        <w:t>金融经济学基本理论</w:t>
      </w:r>
    </w:p>
    <w:p w:rsidR="002B0A0A" w:rsidRDefault="002B0A0A" w:rsidP="00063727">
      <w:pPr>
        <w:ind w:firstLineChars="200" w:firstLine="480"/>
        <w:rPr>
          <w:sz w:val="24"/>
        </w:rPr>
      </w:pPr>
      <w:r>
        <w:rPr>
          <w:rFonts w:hint="eastAsia"/>
          <w:sz w:val="24"/>
        </w:rPr>
        <w:t>参考学时：</w:t>
      </w:r>
      <w:r>
        <w:rPr>
          <w:sz w:val="24"/>
        </w:rPr>
        <w:t>12</w:t>
      </w:r>
      <w:r>
        <w:rPr>
          <w:rFonts w:hint="eastAsia"/>
          <w:sz w:val="24"/>
        </w:rPr>
        <w:t>学时</w:t>
      </w:r>
    </w:p>
    <w:p w:rsidR="002B0A0A" w:rsidRDefault="002B0A0A" w:rsidP="00063727">
      <w:pPr>
        <w:ind w:firstLineChars="200" w:firstLine="482"/>
        <w:rPr>
          <w:b/>
          <w:sz w:val="24"/>
        </w:rPr>
      </w:pPr>
      <w:r>
        <w:rPr>
          <w:rFonts w:hint="eastAsia"/>
          <w:b/>
          <w:sz w:val="24"/>
        </w:rPr>
        <w:t>学习内容：</w:t>
      </w:r>
    </w:p>
    <w:p w:rsidR="002B0A0A" w:rsidRDefault="002B0A0A" w:rsidP="00063727">
      <w:pPr>
        <w:pStyle w:val="ae"/>
        <w:numPr>
          <w:ilvl w:val="0"/>
          <w:numId w:val="7"/>
        </w:numPr>
        <w:ind w:firstLineChars="0"/>
        <w:rPr>
          <w:sz w:val="24"/>
        </w:rPr>
      </w:pPr>
      <w:r>
        <w:rPr>
          <w:rFonts w:hint="eastAsia"/>
          <w:sz w:val="24"/>
        </w:rPr>
        <w:t>金融监管导论，主要介绍监管理论发展的脉络，以及经济学中信息不对称对金融体系的影响</w:t>
      </w:r>
    </w:p>
    <w:p w:rsidR="002B0A0A" w:rsidRDefault="002B0A0A" w:rsidP="00063727">
      <w:pPr>
        <w:pStyle w:val="ae"/>
        <w:numPr>
          <w:ilvl w:val="0"/>
          <w:numId w:val="7"/>
        </w:numPr>
        <w:ind w:left="0" w:firstLine="480"/>
        <w:rPr>
          <w:sz w:val="24"/>
        </w:rPr>
      </w:pPr>
      <w:r>
        <w:rPr>
          <w:rFonts w:hint="eastAsia"/>
          <w:sz w:val="24"/>
        </w:rPr>
        <w:t>金融市场，主要介绍直接融资和间接融资的异同。货币需求与货币供给，主要介绍金融市场的主体</w:t>
      </w:r>
      <w:r>
        <w:rPr>
          <w:sz w:val="24"/>
        </w:rPr>
        <w:t>----</w:t>
      </w:r>
      <w:r>
        <w:rPr>
          <w:rFonts w:hint="eastAsia"/>
          <w:sz w:val="24"/>
        </w:rPr>
        <w:t>银行体系和实体经济的关系，货币创造过程。</w:t>
      </w:r>
      <w:r>
        <w:rPr>
          <w:sz w:val="24"/>
        </w:rPr>
        <w:t xml:space="preserve"> </w:t>
      </w:r>
      <w:r>
        <w:rPr>
          <w:rFonts w:hint="eastAsia"/>
          <w:sz w:val="24"/>
        </w:rPr>
        <w:t>财政与货币政策理论，主要介绍宏观经济理论中财政政策和货币政策作用机理。</w:t>
      </w:r>
    </w:p>
    <w:p w:rsidR="002B0A0A" w:rsidRDefault="002B0A0A" w:rsidP="00063727">
      <w:pPr>
        <w:ind w:firstLineChars="200" w:firstLine="480"/>
        <w:rPr>
          <w:sz w:val="24"/>
        </w:rPr>
      </w:pPr>
      <w:r>
        <w:rPr>
          <w:sz w:val="24"/>
        </w:rPr>
        <w:t xml:space="preserve">3.    </w:t>
      </w:r>
      <w:r>
        <w:rPr>
          <w:rFonts w:hint="eastAsia"/>
          <w:sz w:val="24"/>
        </w:rPr>
        <w:t>法律金融理论，主要介绍</w:t>
      </w:r>
      <w:r>
        <w:rPr>
          <w:sz w:val="24"/>
        </w:rPr>
        <w:t>1997</w:t>
      </w:r>
      <w:r>
        <w:rPr>
          <w:rFonts w:hint="eastAsia"/>
          <w:sz w:val="24"/>
        </w:rPr>
        <w:t>年以来</w:t>
      </w:r>
      <w:r>
        <w:rPr>
          <w:sz w:val="24"/>
        </w:rPr>
        <w:t>LLSV</w:t>
      </w:r>
      <w:r>
        <w:rPr>
          <w:rFonts w:hint="eastAsia"/>
          <w:sz w:val="24"/>
        </w:rPr>
        <w:t>法律起源与金融发展假说，以及其他相关学者对该假说的补充和质疑。</w:t>
      </w:r>
    </w:p>
    <w:p w:rsidR="002B0A0A" w:rsidRDefault="002B0A0A" w:rsidP="00063727">
      <w:pPr>
        <w:ind w:firstLineChars="200" w:firstLine="480"/>
        <w:rPr>
          <w:sz w:val="24"/>
        </w:rPr>
      </w:pPr>
    </w:p>
    <w:p w:rsidR="002B0A0A" w:rsidRDefault="002B0A0A" w:rsidP="00063727">
      <w:pPr>
        <w:ind w:firstLineChars="200" w:firstLine="482"/>
        <w:rPr>
          <w:b/>
          <w:sz w:val="24"/>
        </w:rPr>
      </w:pPr>
      <w:r>
        <w:rPr>
          <w:rFonts w:hint="eastAsia"/>
          <w:b/>
          <w:sz w:val="24"/>
        </w:rPr>
        <w:t>学习目标：</w:t>
      </w:r>
    </w:p>
    <w:p w:rsidR="002B0A0A" w:rsidRDefault="002B0A0A" w:rsidP="00063727">
      <w:pPr>
        <w:ind w:firstLineChars="200" w:firstLine="480"/>
        <w:rPr>
          <w:sz w:val="24"/>
        </w:rPr>
      </w:pPr>
      <w:r>
        <w:rPr>
          <w:sz w:val="24"/>
        </w:rPr>
        <w:t>1</w:t>
      </w:r>
      <w:r>
        <w:rPr>
          <w:rFonts w:hint="eastAsia"/>
          <w:sz w:val="24"/>
        </w:rPr>
        <w:t>．了解金融市场中不同的融资方式塑造不同的金融结构，理解货币需求的动机，了解货币创造的过程和货币乘数。通过对拉动经济增长的消费、投资、政府采购、进出口等因素的分析，了解财政政策的作用机理；通过对利率、存款准备金率、公开市场操作等货币政策工具的分析，了解货币政策作用机理。通过对汇率、购买力平价理论的分析，了解国际金融对一国金融体系的影响，以及中国的人民币国际化路径。通过对法律起源假说及其补充和质疑的文献，使学生了解投资者和债权人法律保护对金融发展的促进作用，构建法律与金融分析的基本框架。</w:t>
      </w:r>
    </w:p>
    <w:p w:rsidR="002B0A0A" w:rsidRDefault="002B0A0A" w:rsidP="00063727">
      <w:pPr>
        <w:ind w:firstLineChars="200" w:firstLine="480"/>
        <w:rPr>
          <w:sz w:val="24"/>
        </w:rPr>
      </w:pPr>
      <w:r>
        <w:rPr>
          <w:sz w:val="24"/>
        </w:rPr>
        <w:t>2</w:t>
      </w:r>
      <w:r>
        <w:rPr>
          <w:rFonts w:hint="eastAsia"/>
          <w:sz w:val="24"/>
        </w:rPr>
        <w:t>．掌握不同国家金融结构的特点：英美等国的直接融资与德日中等国以间接融资为主的区别与联系，理解中国金融体系改革与完善的方向。掌握货币需求的基本理论，能够熟练分析货币创造的过程。掌握财政政策与货币政策的异同和协调，理解宏观经济政策中金融体系的重要性。掌握国际金融中一国独立的货币政策、资本</w:t>
      </w:r>
      <w:r>
        <w:rPr>
          <w:rFonts w:hint="eastAsia"/>
          <w:sz w:val="24"/>
        </w:rPr>
        <w:lastRenderedPageBreak/>
        <w:t>自由流动、汇率自由浮动三者的“不可能三角”，理解国际金融危机传播的机理。掌握法律金融理论的基本假设，能够运用于法律和金融监管的实践。</w:t>
      </w:r>
    </w:p>
    <w:p w:rsidR="002B0A0A" w:rsidRDefault="002B0A0A" w:rsidP="00063727">
      <w:pPr>
        <w:ind w:firstLineChars="200" w:firstLine="482"/>
        <w:rPr>
          <w:b/>
          <w:sz w:val="24"/>
        </w:rPr>
      </w:pPr>
      <w:r>
        <w:rPr>
          <w:rFonts w:hint="eastAsia"/>
          <w:b/>
          <w:sz w:val="24"/>
        </w:rPr>
        <w:t>作业：</w:t>
      </w:r>
    </w:p>
    <w:p w:rsidR="002B0A0A" w:rsidRDefault="002B0A0A" w:rsidP="00063727">
      <w:pPr>
        <w:ind w:firstLineChars="200" w:firstLine="480"/>
        <w:rPr>
          <w:sz w:val="24"/>
        </w:rPr>
      </w:pPr>
      <w:r>
        <w:rPr>
          <w:rFonts w:hint="eastAsia"/>
          <w:sz w:val="24"/>
        </w:rPr>
        <w:t>房屋抵押贷款月度定额还款法的计算，以巩固“净现值”的概念。</w:t>
      </w:r>
    </w:p>
    <w:p w:rsidR="002B0A0A" w:rsidRDefault="002B0A0A" w:rsidP="00063727">
      <w:pPr>
        <w:ind w:firstLineChars="200" w:firstLine="480"/>
        <w:rPr>
          <w:sz w:val="24"/>
        </w:rPr>
      </w:pPr>
    </w:p>
    <w:p w:rsidR="002B0A0A" w:rsidRDefault="002B0A0A" w:rsidP="00063727">
      <w:pPr>
        <w:pStyle w:val="5"/>
        <w:spacing w:line="240" w:lineRule="auto"/>
        <w:rPr>
          <w:sz w:val="24"/>
          <w:szCs w:val="24"/>
        </w:rPr>
      </w:pPr>
      <w:r>
        <w:rPr>
          <w:rFonts w:hint="eastAsia"/>
          <w:sz w:val="24"/>
          <w:szCs w:val="24"/>
        </w:rPr>
        <w:t>知识单元</w:t>
      </w:r>
      <w:r>
        <w:rPr>
          <w:sz w:val="24"/>
          <w:szCs w:val="24"/>
        </w:rPr>
        <w:t>2</w:t>
      </w:r>
      <w:r>
        <w:rPr>
          <w:rFonts w:hint="eastAsia"/>
          <w:sz w:val="24"/>
          <w:szCs w:val="24"/>
        </w:rPr>
        <w:t>：金融法与监管</w:t>
      </w:r>
    </w:p>
    <w:p w:rsidR="002B0A0A" w:rsidRDefault="002B0A0A" w:rsidP="00063727">
      <w:pPr>
        <w:ind w:firstLineChars="200" w:firstLine="480"/>
        <w:rPr>
          <w:sz w:val="24"/>
        </w:rPr>
      </w:pPr>
      <w:r>
        <w:rPr>
          <w:rFonts w:hint="eastAsia"/>
          <w:sz w:val="24"/>
        </w:rPr>
        <w:t>参考学时：</w:t>
      </w:r>
      <w:r>
        <w:rPr>
          <w:sz w:val="24"/>
        </w:rPr>
        <w:t>20</w:t>
      </w:r>
      <w:r>
        <w:rPr>
          <w:rFonts w:hint="eastAsia"/>
          <w:sz w:val="24"/>
        </w:rPr>
        <w:t>学时</w:t>
      </w:r>
    </w:p>
    <w:p w:rsidR="002B0A0A" w:rsidRDefault="002B0A0A" w:rsidP="00063727">
      <w:pPr>
        <w:ind w:firstLineChars="200" w:firstLine="480"/>
        <w:rPr>
          <w:sz w:val="24"/>
        </w:rPr>
      </w:pPr>
      <w:r>
        <w:rPr>
          <w:rFonts w:hint="eastAsia"/>
          <w:sz w:val="24"/>
        </w:rPr>
        <w:t>学习内容：</w:t>
      </w:r>
    </w:p>
    <w:p w:rsidR="002B0A0A" w:rsidRDefault="002B0A0A" w:rsidP="00063727">
      <w:pPr>
        <w:pStyle w:val="ae"/>
        <w:numPr>
          <w:ilvl w:val="0"/>
          <w:numId w:val="8"/>
        </w:numPr>
        <w:ind w:firstLineChars="0"/>
        <w:rPr>
          <w:sz w:val="24"/>
        </w:rPr>
      </w:pPr>
      <w:r>
        <w:rPr>
          <w:rFonts w:hint="eastAsia"/>
          <w:color w:val="000000"/>
          <w:kern w:val="0"/>
          <w:sz w:val="24"/>
        </w:rPr>
        <w:t>我国人民银行法的立法和未来修法的重点：宏观审慎监管、逆周期操作等问题；我国社会融资规模的概念和内涵</w:t>
      </w:r>
      <w:r>
        <w:rPr>
          <w:rFonts w:hint="eastAsia"/>
          <w:sz w:val="24"/>
        </w:rPr>
        <w:t>。</w:t>
      </w:r>
    </w:p>
    <w:p w:rsidR="002B0A0A" w:rsidRDefault="002B0A0A" w:rsidP="00063727">
      <w:pPr>
        <w:pStyle w:val="ae"/>
        <w:numPr>
          <w:ilvl w:val="0"/>
          <w:numId w:val="8"/>
        </w:numPr>
        <w:ind w:firstLineChars="0"/>
        <w:rPr>
          <w:sz w:val="24"/>
        </w:rPr>
      </w:pPr>
      <w:r>
        <w:rPr>
          <w:rFonts w:hint="eastAsia"/>
          <w:sz w:val="24"/>
        </w:rPr>
        <w:t>商业银行市场准入、运营、退出的全过程监管法律体系。</w:t>
      </w:r>
    </w:p>
    <w:p w:rsidR="002B0A0A" w:rsidRDefault="002B0A0A" w:rsidP="00063727">
      <w:pPr>
        <w:pStyle w:val="ae"/>
        <w:numPr>
          <w:ilvl w:val="0"/>
          <w:numId w:val="8"/>
        </w:numPr>
        <w:ind w:firstLineChars="0"/>
        <w:rPr>
          <w:sz w:val="24"/>
        </w:rPr>
      </w:pPr>
      <w:r>
        <w:rPr>
          <w:rFonts w:hint="eastAsia"/>
          <w:sz w:val="24"/>
        </w:rPr>
        <w:t>基于证券投资理论，理解资本市场的法律监管核心：强制性信息披露法律制度、投资者保护法律制度。</w:t>
      </w:r>
    </w:p>
    <w:p w:rsidR="002B0A0A" w:rsidRDefault="002B0A0A" w:rsidP="00063727">
      <w:pPr>
        <w:pStyle w:val="ae"/>
        <w:numPr>
          <w:ilvl w:val="0"/>
          <w:numId w:val="8"/>
        </w:numPr>
        <w:ind w:firstLineChars="0"/>
        <w:rPr>
          <w:sz w:val="24"/>
        </w:rPr>
      </w:pPr>
      <w:r>
        <w:rPr>
          <w:rFonts w:hint="eastAsia"/>
          <w:sz w:val="24"/>
        </w:rPr>
        <w:t>了解保险理论中的最大诚信原则、保险利益原则、近因原则、损失补偿原则；保险监管的方式和主要内容。</w:t>
      </w:r>
    </w:p>
    <w:p w:rsidR="002B0A0A" w:rsidRDefault="002B0A0A" w:rsidP="00063727">
      <w:pPr>
        <w:pStyle w:val="ae"/>
        <w:numPr>
          <w:ilvl w:val="0"/>
          <w:numId w:val="8"/>
        </w:numPr>
        <w:ind w:firstLineChars="0"/>
        <w:rPr>
          <w:sz w:val="24"/>
        </w:rPr>
      </w:pPr>
      <w:r>
        <w:rPr>
          <w:rFonts w:hint="eastAsia"/>
          <w:sz w:val="24"/>
        </w:rPr>
        <w:t>信托法律制度的起源；信托中受托人的注意义务和忠实义务；国际金融业综合经营、综合监管的趋势及我国的实践。</w:t>
      </w:r>
    </w:p>
    <w:p w:rsidR="002B0A0A" w:rsidRDefault="002B0A0A" w:rsidP="00063727">
      <w:pPr>
        <w:ind w:firstLineChars="200" w:firstLine="482"/>
        <w:rPr>
          <w:b/>
          <w:sz w:val="24"/>
        </w:rPr>
      </w:pPr>
    </w:p>
    <w:p w:rsidR="002B0A0A" w:rsidRDefault="002B0A0A" w:rsidP="00063727">
      <w:pPr>
        <w:ind w:firstLineChars="200" w:firstLine="482"/>
        <w:rPr>
          <w:b/>
          <w:sz w:val="24"/>
        </w:rPr>
      </w:pPr>
      <w:r>
        <w:rPr>
          <w:rFonts w:hint="eastAsia"/>
          <w:b/>
          <w:sz w:val="24"/>
        </w:rPr>
        <w:t>学习目标：</w:t>
      </w:r>
    </w:p>
    <w:p w:rsidR="002B0A0A" w:rsidRDefault="002B0A0A" w:rsidP="00063727">
      <w:pPr>
        <w:ind w:firstLineChars="200" w:firstLine="480"/>
        <w:rPr>
          <w:sz w:val="24"/>
        </w:rPr>
      </w:pPr>
      <w:r>
        <w:rPr>
          <w:sz w:val="24"/>
        </w:rPr>
        <w:t>1</w:t>
      </w:r>
      <w:r>
        <w:rPr>
          <w:rFonts w:hint="eastAsia"/>
          <w:sz w:val="24"/>
        </w:rPr>
        <w:t>．了解我国人民银行的法律地位以及在金融体系中重要作用；了解商业银行信用风险、市场风险、操作性风险、流动性风险；了解保险理论和保险监管中如何解决逆向选择和道德风险；了解信托法与我国大陆法系之间的契合问题；了解我国金融业综合经营、综合监管的市场要求与实践发展。</w:t>
      </w:r>
    </w:p>
    <w:p w:rsidR="002B0A0A" w:rsidRDefault="002B0A0A" w:rsidP="00063727">
      <w:pPr>
        <w:ind w:firstLineChars="200" w:firstLine="480"/>
        <w:rPr>
          <w:sz w:val="24"/>
        </w:rPr>
      </w:pPr>
      <w:r>
        <w:rPr>
          <w:sz w:val="24"/>
        </w:rPr>
        <w:t>2</w:t>
      </w:r>
      <w:r>
        <w:rPr>
          <w:rFonts w:hint="eastAsia"/>
          <w:sz w:val="24"/>
        </w:rPr>
        <w:t>．掌握货币政策与人民银行法、宏观审慎监管之间的关系。掌握资本充足率的计算方法，以及它在防范商业银行各类风险中的重要作用。掌握商业银行与一般企业资产负债表的区别。掌握保险的基本原则和保险公司偿付能力的概念。掌握信托中受托人义务以及信托法对其履行义务的规制。掌握金融业综合经营、综合监管的理论和中国相关金融法的立法与修法。</w:t>
      </w:r>
    </w:p>
    <w:p w:rsidR="002B0A0A" w:rsidRDefault="002B0A0A" w:rsidP="00063727">
      <w:pPr>
        <w:ind w:firstLineChars="200" w:firstLine="482"/>
        <w:rPr>
          <w:b/>
          <w:sz w:val="24"/>
        </w:rPr>
      </w:pPr>
      <w:r>
        <w:rPr>
          <w:rFonts w:hint="eastAsia"/>
          <w:b/>
          <w:sz w:val="24"/>
        </w:rPr>
        <w:t>作业：</w:t>
      </w:r>
    </w:p>
    <w:p w:rsidR="002B0A0A" w:rsidRDefault="002B0A0A" w:rsidP="00063727">
      <w:pPr>
        <w:ind w:firstLineChars="200" w:firstLine="480"/>
        <w:rPr>
          <w:sz w:val="24"/>
        </w:rPr>
      </w:pPr>
      <w:r>
        <w:rPr>
          <w:rFonts w:hint="eastAsia"/>
          <w:sz w:val="24"/>
        </w:rPr>
        <w:t>完成与金融学、金融监管相关的学期论文，以完成</w:t>
      </w:r>
      <w:r>
        <w:rPr>
          <w:sz w:val="24"/>
        </w:rPr>
        <w:t>MBA</w:t>
      </w:r>
      <w:r>
        <w:rPr>
          <w:rFonts w:hint="eastAsia"/>
          <w:sz w:val="24"/>
        </w:rPr>
        <w:t>硕士论文写作的基础训练。</w:t>
      </w:r>
    </w:p>
    <w:p w:rsidR="002B0A0A" w:rsidRDefault="002B0A0A" w:rsidP="00063727">
      <w:pPr>
        <w:ind w:firstLineChars="200" w:firstLine="480"/>
        <w:rPr>
          <w:sz w:val="24"/>
        </w:rPr>
      </w:pPr>
    </w:p>
    <w:p w:rsidR="002B0A0A" w:rsidRDefault="002B0A0A" w:rsidP="00063727">
      <w:pPr>
        <w:pStyle w:val="3"/>
        <w:rPr>
          <w:rFonts w:hint="default"/>
          <w:sz w:val="24"/>
          <w:szCs w:val="24"/>
        </w:rPr>
      </w:pPr>
      <w:r>
        <w:rPr>
          <w:szCs w:val="24"/>
        </w:rPr>
        <w:lastRenderedPageBreak/>
        <w:t>三、课程进度表</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90"/>
        <w:gridCol w:w="456"/>
        <w:gridCol w:w="2692"/>
      </w:tblGrid>
      <w:tr w:rsidR="002B0A0A" w:rsidTr="002B0A0A">
        <w:tc>
          <w:tcPr>
            <w:tcW w:w="704"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sz w:val="24"/>
              </w:rPr>
            </w:pPr>
            <w:r>
              <w:rPr>
                <w:rFonts w:hint="eastAsia"/>
                <w:sz w:val="24"/>
              </w:rPr>
              <w:t>周次</w:t>
            </w:r>
          </w:p>
        </w:tc>
        <w:tc>
          <w:tcPr>
            <w:tcW w:w="4790"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sz w:val="24"/>
              </w:rPr>
            </w:pPr>
            <w:r>
              <w:rPr>
                <w:rFonts w:hint="eastAsia"/>
                <w:sz w:val="24"/>
              </w:rPr>
              <w:t>课</w:t>
            </w:r>
            <w:r>
              <w:rPr>
                <w:sz w:val="24"/>
              </w:rPr>
              <w:t xml:space="preserve"> </w:t>
            </w:r>
            <w:r>
              <w:rPr>
                <w:rFonts w:hint="eastAsia"/>
                <w:sz w:val="24"/>
              </w:rPr>
              <w:t>程</w:t>
            </w:r>
            <w:r>
              <w:rPr>
                <w:sz w:val="24"/>
              </w:rPr>
              <w:t xml:space="preserve"> </w:t>
            </w:r>
            <w:r>
              <w:rPr>
                <w:rFonts w:hint="eastAsia"/>
                <w:sz w:val="24"/>
              </w:rPr>
              <w:t>内</w:t>
            </w:r>
            <w:r>
              <w:rPr>
                <w:sz w:val="24"/>
              </w:rPr>
              <w:t xml:space="preserve"> </w:t>
            </w:r>
            <w:r>
              <w:rPr>
                <w:rFonts w:hint="eastAsia"/>
                <w:sz w:val="24"/>
              </w:rPr>
              <w:t>容</w:t>
            </w:r>
          </w:p>
        </w:tc>
        <w:tc>
          <w:tcPr>
            <w:tcW w:w="45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sz w:val="24"/>
              </w:rPr>
            </w:pPr>
            <w:r>
              <w:rPr>
                <w:rFonts w:hint="eastAsia"/>
                <w:sz w:val="24"/>
              </w:rPr>
              <w:t>学时</w:t>
            </w:r>
          </w:p>
        </w:tc>
        <w:tc>
          <w:tcPr>
            <w:tcW w:w="2692"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sz w:val="24"/>
              </w:rPr>
            </w:pPr>
            <w:r>
              <w:rPr>
                <w:rFonts w:hint="eastAsia"/>
                <w:sz w:val="24"/>
              </w:rPr>
              <w:t>备</w:t>
            </w:r>
            <w:r>
              <w:rPr>
                <w:sz w:val="24"/>
              </w:rPr>
              <w:t xml:space="preserve">   </w:t>
            </w:r>
            <w:r>
              <w:rPr>
                <w:rFonts w:hint="eastAsia"/>
                <w:sz w:val="24"/>
              </w:rPr>
              <w:t>注</w:t>
            </w:r>
          </w:p>
        </w:tc>
      </w:tr>
      <w:tr w:rsidR="002B0A0A" w:rsidTr="002B0A0A">
        <w:tc>
          <w:tcPr>
            <w:tcW w:w="704" w:type="dxa"/>
            <w:tcBorders>
              <w:top w:val="single" w:sz="4" w:space="0" w:color="auto"/>
              <w:left w:val="single" w:sz="4" w:space="0" w:color="auto"/>
              <w:bottom w:val="single" w:sz="4" w:space="0" w:color="auto"/>
              <w:right w:val="single" w:sz="4" w:space="0" w:color="auto"/>
            </w:tcBorders>
            <w:vAlign w:val="center"/>
          </w:tcPr>
          <w:p w:rsidR="002B0A0A" w:rsidRDefault="002B0A0A" w:rsidP="00063727">
            <w:pPr>
              <w:pStyle w:val="ae"/>
              <w:numPr>
                <w:ilvl w:val="0"/>
                <w:numId w:val="9"/>
              </w:numPr>
              <w:ind w:firstLineChars="0"/>
              <w:jc w:val="left"/>
              <w:rPr>
                <w:sz w:val="24"/>
              </w:rPr>
            </w:pPr>
          </w:p>
        </w:tc>
        <w:tc>
          <w:tcPr>
            <w:tcW w:w="4790"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spacing w:before="40" w:after="40"/>
              <w:jc w:val="left"/>
              <w:rPr>
                <w:sz w:val="24"/>
              </w:rPr>
            </w:pPr>
            <w:r>
              <w:rPr>
                <w:rFonts w:hint="eastAsia"/>
                <w:b/>
                <w:bCs/>
                <w:sz w:val="24"/>
              </w:rPr>
              <w:t>法律与金融监管导论：信息不对称</w:t>
            </w:r>
          </w:p>
        </w:tc>
        <w:tc>
          <w:tcPr>
            <w:tcW w:w="45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left"/>
              <w:rPr>
                <w:sz w:val="24"/>
              </w:rPr>
            </w:pPr>
            <w:r>
              <w:rPr>
                <w:sz w:val="24"/>
              </w:rPr>
              <w:t>4</w:t>
            </w:r>
          </w:p>
        </w:tc>
        <w:tc>
          <w:tcPr>
            <w:tcW w:w="2692" w:type="dxa"/>
            <w:tcBorders>
              <w:top w:val="single" w:sz="4" w:space="0" w:color="auto"/>
              <w:left w:val="single" w:sz="4" w:space="0" w:color="auto"/>
              <w:bottom w:val="single" w:sz="4" w:space="0" w:color="auto"/>
              <w:right w:val="single" w:sz="4" w:space="0" w:color="auto"/>
            </w:tcBorders>
            <w:vAlign w:val="center"/>
          </w:tcPr>
          <w:p w:rsidR="002B0A0A" w:rsidRDefault="002B0A0A" w:rsidP="00063727">
            <w:pPr>
              <w:spacing w:before="40" w:after="40"/>
              <w:jc w:val="left"/>
              <w:rPr>
                <w:sz w:val="24"/>
              </w:rPr>
            </w:pPr>
          </w:p>
        </w:tc>
      </w:tr>
      <w:tr w:rsidR="002B0A0A" w:rsidTr="002B0A0A">
        <w:tc>
          <w:tcPr>
            <w:tcW w:w="704" w:type="dxa"/>
            <w:tcBorders>
              <w:top w:val="single" w:sz="4" w:space="0" w:color="auto"/>
              <w:left w:val="single" w:sz="4" w:space="0" w:color="auto"/>
              <w:bottom w:val="single" w:sz="4" w:space="0" w:color="auto"/>
              <w:right w:val="single" w:sz="4" w:space="0" w:color="auto"/>
            </w:tcBorders>
            <w:vAlign w:val="center"/>
          </w:tcPr>
          <w:p w:rsidR="002B0A0A" w:rsidRDefault="002B0A0A" w:rsidP="00063727">
            <w:pPr>
              <w:pStyle w:val="ae"/>
              <w:numPr>
                <w:ilvl w:val="0"/>
                <w:numId w:val="9"/>
              </w:numPr>
              <w:ind w:firstLineChars="0"/>
              <w:jc w:val="left"/>
              <w:rPr>
                <w:sz w:val="24"/>
              </w:rPr>
            </w:pPr>
          </w:p>
        </w:tc>
        <w:tc>
          <w:tcPr>
            <w:tcW w:w="4790"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spacing w:before="40" w:after="40"/>
              <w:jc w:val="left"/>
              <w:rPr>
                <w:sz w:val="24"/>
              </w:rPr>
            </w:pPr>
            <w:r>
              <w:rPr>
                <w:rFonts w:hint="eastAsia"/>
                <w:b/>
                <w:bCs/>
                <w:sz w:val="24"/>
              </w:rPr>
              <w:t>金融市场、货币需求与供给理论</w:t>
            </w:r>
          </w:p>
        </w:tc>
        <w:tc>
          <w:tcPr>
            <w:tcW w:w="45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left"/>
              <w:rPr>
                <w:sz w:val="24"/>
              </w:rPr>
            </w:pPr>
            <w:r>
              <w:rPr>
                <w:sz w:val="24"/>
              </w:rPr>
              <w:t>4</w:t>
            </w:r>
          </w:p>
        </w:tc>
        <w:tc>
          <w:tcPr>
            <w:tcW w:w="2692" w:type="dxa"/>
            <w:tcBorders>
              <w:top w:val="single" w:sz="4" w:space="0" w:color="auto"/>
              <w:left w:val="single" w:sz="4" w:space="0" w:color="auto"/>
              <w:bottom w:val="single" w:sz="4" w:space="0" w:color="auto"/>
              <w:right w:val="single" w:sz="4" w:space="0" w:color="auto"/>
            </w:tcBorders>
            <w:vAlign w:val="center"/>
          </w:tcPr>
          <w:p w:rsidR="002B0A0A" w:rsidRDefault="002B0A0A" w:rsidP="00063727">
            <w:pPr>
              <w:spacing w:before="40" w:after="40"/>
              <w:jc w:val="left"/>
              <w:rPr>
                <w:sz w:val="24"/>
              </w:rPr>
            </w:pPr>
          </w:p>
        </w:tc>
      </w:tr>
      <w:tr w:rsidR="002B0A0A" w:rsidTr="002B0A0A">
        <w:tc>
          <w:tcPr>
            <w:tcW w:w="704" w:type="dxa"/>
            <w:tcBorders>
              <w:top w:val="single" w:sz="4" w:space="0" w:color="auto"/>
              <w:left w:val="single" w:sz="4" w:space="0" w:color="auto"/>
              <w:bottom w:val="single" w:sz="4" w:space="0" w:color="auto"/>
              <w:right w:val="single" w:sz="4" w:space="0" w:color="auto"/>
            </w:tcBorders>
            <w:vAlign w:val="center"/>
          </w:tcPr>
          <w:p w:rsidR="002B0A0A" w:rsidRDefault="002B0A0A" w:rsidP="00063727">
            <w:pPr>
              <w:pStyle w:val="ae"/>
              <w:numPr>
                <w:ilvl w:val="0"/>
                <w:numId w:val="9"/>
              </w:numPr>
              <w:ind w:firstLineChars="0"/>
              <w:jc w:val="left"/>
              <w:rPr>
                <w:sz w:val="24"/>
              </w:rPr>
            </w:pPr>
          </w:p>
        </w:tc>
        <w:tc>
          <w:tcPr>
            <w:tcW w:w="4790"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spacing w:before="40" w:after="40"/>
              <w:jc w:val="left"/>
              <w:rPr>
                <w:sz w:val="24"/>
              </w:rPr>
            </w:pPr>
            <w:r>
              <w:rPr>
                <w:rFonts w:hint="eastAsia"/>
                <w:b/>
                <w:bCs/>
                <w:sz w:val="24"/>
              </w:rPr>
              <w:t>法律金融理论</w:t>
            </w:r>
          </w:p>
        </w:tc>
        <w:tc>
          <w:tcPr>
            <w:tcW w:w="45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left"/>
              <w:rPr>
                <w:sz w:val="24"/>
              </w:rPr>
            </w:pPr>
            <w:r>
              <w:rPr>
                <w:sz w:val="24"/>
              </w:rPr>
              <w:t>4</w:t>
            </w:r>
          </w:p>
        </w:tc>
        <w:tc>
          <w:tcPr>
            <w:tcW w:w="2692" w:type="dxa"/>
            <w:tcBorders>
              <w:top w:val="single" w:sz="4" w:space="0" w:color="auto"/>
              <w:left w:val="single" w:sz="4" w:space="0" w:color="auto"/>
              <w:bottom w:val="single" w:sz="4" w:space="0" w:color="auto"/>
              <w:right w:val="single" w:sz="4" w:space="0" w:color="auto"/>
            </w:tcBorders>
            <w:vAlign w:val="center"/>
          </w:tcPr>
          <w:p w:rsidR="002B0A0A" w:rsidRDefault="002B0A0A" w:rsidP="00063727">
            <w:pPr>
              <w:spacing w:before="40" w:after="40"/>
              <w:jc w:val="left"/>
              <w:rPr>
                <w:sz w:val="24"/>
              </w:rPr>
            </w:pPr>
          </w:p>
        </w:tc>
      </w:tr>
      <w:tr w:rsidR="002B0A0A" w:rsidTr="002B0A0A">
        <w:tc>
          <w:tcPr>
            <w:tcW w:w="704" w:type="dxa"/>
            <w:tcBorders>
              <w:top w:val="single" w:sz="4" w:space="0" w:color="auto"/>
              <w:left w:val="single" w:sz="4" w:space="0" w:color="auto"/>
              <w:bottom w:val="single" w:sz="4" w:space="0" w:color="auto"/>
              <w:right w:val="single" w:sz="4" w:space="0" w:color="auto"/>
            </w:tcBorders>
            <w:vAlign w:val="center"/>
          </w:tcPr>
          <w:p w:rsidR="002B0A0A" w:rsidRDefault="002B0A0A" w:rsidP="00063727">
            <w:pPr>
              <w:pStyle w:val="ae"/>
              <w:numPr>
                <w:ilvl w:val="0"/>
                <w:numId w:val="9"/>
              </w:numPr>
              <w:ind w:firstLineChars="0"/>
              <w:jc w:val="left"/>
              <w:rPr>
                <w:sz w:val="24"/>
              </w:rPr>
            </w:pPr>
          </w:p>
        </w:tc>
        <w:tc>
          <w:tcPr>
            <w:tcW w:w="4790"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spacing w:before="40" w:after="40"/>
              <w:jc w:val="left"/>
              <w:rPr>
                <w:sz w:val="24"/>
              </w:rPr>
            </w:pPr>
            <w:r>
              <w:rPr>
                <w:rFonts w:hint="eastAsia"/>
                <w:b/>
                <w:bCs/>
                <w:sz w:val="24"/>
              </w:rPr>
              <w:t>中国人民银行法及其监管</w:t>
            </w:r>
          </w:p>
        </w:tc>
        <w:tc>
          <w:tcPr>
            <w:tcW w:w="45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left"/>
              <w:rPr>
                <w:sz w:val="24"/>
              </w:rPr>
            </w:pPr>
            <w:r>
              <w:rPr>
                <w:sz w:val="24"/>
              </w:rPr>
              <w:t>4</w:t>
            </w:r>
          </w:p>
        </w:tc>
        <w:tc>
          <w:tcPr>
            <w:tcW w:w="2692" w:type="dxa"/>
            <w:tcBorders>
              <w:top w:val="single" w:sz="4" w:space="0" w:color="auto"/>
              <w:left w:val="single" w:sz="4" w:space="0" w:color="auto"/>
              <w:bottom w:val="single" w:sz="4" w:space="0" w:color="auto"/>
              <w:right w:val="single" w:sz="4" w:space="0" w:color="auto"/>
            </w:tcBorders>
            <w:vAlign w:val="center"/>
          </w:tcPr>
          <w:p w:rsidR="002B0A0A" w:rsidRDefault="002B0A0A" w:rsidP="00063727">
            <w:pPr>
              <w:spacing w:before="40" w:after="40"/>
              <w:jc w:val="left"/>
              <w:rPr>
                <w:sz w:val="24"/>
              </w:rPr>
            </w:pPr>
          </w:p>
        </w:tc>
      </w:tr>
      <w:tr w:rsidR="002B0A0A" w:rsidTr="002B0A0A">
        <w:tc>
          <w:tcPr>
            <w:tcW w:w="704" w:type="dxa"/>
            <w:tcBorders>
              <w:top w:val="single" w:sz="4" w:space="0" w:color="auto"/>
              <w:left w:val="single" w:sz="4" w:space="0" w:color="auto"/>
              <w:bottom w:val="single" w:sz="4" w:space="0" w:color="auto"/>
              <w:right w:val="single" w:sz="4" w:space="0" w:color="auto"/>
            </w:tcBorders>
            <w:vAlign w:val="center"/>
          </w:tcPr>
          <w:p w:rsidR="002B0A0A" w:rsidRDefault="002B0A0A" w:rsidP="00063727">
            <w:pPr>
              <w:pStyle w:val="ae"/>
              <w:numPr>
                <w:ilvl w:val="0"/>
                <w:numId w:val="9"/>
              </w:numPr>
              <w:ind w:firstLineChars="0"/>
              <w:jc w:val="left"/>
              <w:rPr>
                <w:sz w:val="24"/>
              </w:rPr>
            </w:pPr>
          </w:p>
        </w:tc>
        <w:tc>
          <w:tcPr>
            <w:tcW w:w="4790"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spacing w:before="40" w:after="40"/>
              <w:jc w:val="left"/>
              <w:rPr>
                <w:sz w:val="24"/>
              </w:rPr>
            </w:pPr>
            <w:r>
              <w:rPr>
                <w:rFonts w:hint="eastAsia"/>
                <w:b/>
                <w:bCs/>
                <w:sz w:val="24"/>
              </w:rPr>
              <w:t>商业银行法与银行业监督管理法</w:t>
            </w:r>
          </w:p>
        </w:tc>
        <w:tc>
          <w:tcPr>
            <w:tcW w:w="45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left"/>
              <w:rPr>
                <w:sz w:val="24"/>
              </w:rPr>
            </w:pPr>
            <w:r>
              <w:rPr>
                <w:sz w:val="24"/>
              </w:rPr>
              <w:t>4</w:t>
            </w:r>
          </w:p>
        </w:tc>
        <w:tc>
          <w:tcPr>
            <w:tcW w:w="2692" w:type="dxa"/>
            <w:tcBorders>
              <w:top w:val="single" w:sz="4" w:space="0" w:color="auto"/>
              <w:left w:val="single" w:sz="4" w:space="0" w:color="auto"/>
              <w:bottom w:val="single" w:sz="4" w:space="0" w:color="auto"/>
              <w:right w:val="single" w:sz="4" w:space="0" w:color="auto"/>
            </w:tcBorders>
            <w:vAlign w:val="center"/>
          </w:tcPr>
          <w:p w:rsidR="002B0A0A" w:rsidRDefault="002B0A0A" w:rsidP="00063727">
            <w:pPr>
              <w:spacing w:before="40" w:after="40"/>
              <w:jc w:val="left"/>
              <w:rPr>
                <w:sz w:val="24"/>
              </w:rPr>
            </w:pPr>
          </w:p>
        </w:tc>
      </w:tr>
      <w:tr w:rsidR="002B0A0A" w:rsidTr="002B0A0A">
        <w:tc>
          <w:tcPr>
            <w:tcW w:w="704" w:type="dxa"/>
            <w:tcBorders>
              <w:top w:val="single" w:sz="4" w:space="0" w:color="auto"/>
              <w:left w:val="single" w:sz="4" w:space="0" w:color="auto"/>
              <w:bottom w:val="single" w:sz="4" w:space="0" w:color="auto"/>
              <w:right w:val="single" w:sz="4" w:space="0" w:color="auto"/>
            </w:tcBorders>
            <w:vAlign w:val="center"/>
          </w:tcPr>
          <w:p w:rsidR="002B0A0A" w:rsidRDefault="002B0A0A" w:rsidP="00063727">
            <w:pPr>
              <w:pStyle w:val="ae"/>
              <w:numPr>
                <w:ilvl w:val="0"/>
                <w:numId w:val="9"/>
              </w:numPr>
              <w:ind w:firstLineChars="0"/>
              <w:jc w:val="left"/>
              <w:rPr>
                <w:sz w:val="24"/>
              </w:rPr>
            </w:pPr>
          </w:p>
        </w:tc>
        <w:tc>
          <w:tcPr>
            <w:tcW w:w="4790"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spacing w:before="40" w:after="40"/>
              <w:jc w:val="left"/>
              <w:rPr>
                <w:sz w:val="24"/>
              </w:rPr>
            </w:pPr>
            <w:r>
              <w:rPr>
                <w:rFonts w:hint="eastAsia"/>
                <w:b/>
                <w:bCs/>
                <w:sz w:val="24"/>
              </w:rPr>
              <w:t>证券法及其监管</w:t>
            </w:r>
          </w:p>
        </w:tc>
        <w:tc>
          <w:tcPr>
            <w:tcW w:w="45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left"/>
              <w:rPr>
                <w:sz w:val="24"/>
              </w:rPr>
            </w:pPr>
            <w:r>
              <w:rPr>
                <w:sz w:val="24"/>
              </w:rPr>
              <w:t>4</w:t>
            </w:r>
          </w:p>
        </w:tc>
        <w:tc>
          <w:tcPr>
            <w:tcW w:w="2692" w:type="dxa"/>
            <w:tcBorders>
              <w:top w:val="single" w:sz="4" w:space="0" w:color="auto"/>
              <w:left w:val="single" w:sz="4" w:space="0" w:color="auto"/>
              <w:bottom w:val="single" w:sz="4" w:space="0" w:color="auto"/>
              <w:right w:val="single" w:sz="4" w:space="0" w:color="auto"/>
            </w:tcBorders>
            <w:vAlign w:val="center"/>
          </w:tcPr>
          <w:p w:rsidR="002B0A0A" w:rsidRDefault="002B0A0A" w:rsidP="00063727">
            <w:pPr>
              <w:spacing w:before="40" w:after="40"/>
              <w:jc w:val="left"/>
              <w:rPr>
                <w:sz w:val="24"/>
              </w:rPr>
            </w:pPr>
          </w:p>
        </w:tc>
      </w:tr>
      <w:tr w:rsidR="002B0A0A" w:rsidTr="002B0A0A">
        <w:tc>
          <w:tcPr>
            <w:tcW w:w="704" w:type="dxa"/>
            <w:tcBorders>
              <w:top w:val="single" w:sz="4" w:space="0" w:color="auto"/>
              <w:left w:val="single" w:sz="4" w:space="0" w:color="auto"/>
              <w:bottom w:val="single" w:sz="4" w:space="0" w:color="auto"/>
              <w:right w:val="single" w:sz="4" w:space="0" w:color="auto"/>
            </w:tcBorders>
            <w:vAlign w:val="center"/>
          </w:tcPr>
          <w:p w:rsidR="002B0A0A" w:rsidRDefault="002B0A0A" w:rsidP="00063727">
            <w:pPr>
              <w:pStyle w:val="ae"/>
              <w:numPr>
                <w:ilvl w:val="0"/>
                <w:numId w:val="9"/>
              </w:numPr>
              <w:ind w:firstLineChars="0"/>
              <w:jc w:val="left"/>
              <w:rPr>
                <w:sz w:val="24"/>
              </w:rPr>
            </w:pPr>
          </w:p>
        </w:tc>
        <w:tc>
          <w:tcPr>
            <w:tcW w:w="4790"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spacing w:before="40" w:after="40"/>
              <w:jc w:val="left"/>
              <w:rPr>
                <w:sz w:val="24"/>
              </w:rPr>
            </w:pPr>
            <w:r>
              <w:rPr>
                <w:rFonts w:hint="eastAsia"/>
                <w:b/>
                <w:bCs/>
                <w:sz w:val="24"/>
              </w:rPr>
              <w:t>保险法及其监管</w:t>
            </w:r>
          </w:p>
        </w:tc>
        <w:tc>
          <w:tcPr>
            <w:tcW w:w="45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left"/>
              <w:rPr>
                <w:sz w:val="24"/>
              </w:rPr>
            </w:pPr>
            <w:r>
              <w:rPr>
                <w:sz w:val="24"/>
              </w:rPr>
              <w:t>4</w:t>
            </w:r>
          </w:p>
        </w:tc>
        <w:tc>
          <w:tcPr>
            <w:tcW w:w="2692" w:type="dxa"/>
            <w:tcBorders>
              <w:top w:val="single" w:sz="4" w:space="0" w:color="auto"/>
              <w:left w:val="single" w:sz="4" w:space="0" w:color="auto"/>
              <w:bottom w:val="single" w:sz="4" w:space="0" w:color="auto"/>
              <w:right w:val="single" w:sz="4" w:space="0" w:color="auto"/>
            </w:tcBorders>
            <w:vAlign w:val="center"/>
          </w:tcPr>
          <w:p w:rsidR="002B0A0A" w:rsidRDefault="002B0A0A" w:rsidP="00063727">
            <w:pPr>
              <w:spacing w:before="40" w:after="40"/>
              <w:jc w:val="left"/>
              <w:rPr>
                <w:sz w:val="24"/>
              </w:rPr>
            </w:pPr>
          </w:p>
        </w:tc>
      </w:tr>
      <w:tr w:rsidR="002B0A0A" w:rsidTr="002B0A0A">
        <w:tc>
          <w:tcPr>
            <w:tcW w:w="704" w:type="dxa"/>
            <w:tcBorders>
              <w:top w:val="single" w:sz="4" w:space="0" w:color="auto"/>
              <w:left w:val="single" w:sz="4" w:space="0" w:color="auto"/>
              <w:bottom w:val="single" w:sz="4" w:space="0" w:color="auto"/>
              <w:right w:val="single" w:sz="4" w:space="0" w:color="auto"/>
            </w:tcBorders>
            <w:vAlign w:val="center"/>
          </w:tcPr>
          <w:p w:rsidR="002B0A0A" w:rsidRDefault="002B0A0A" w:rsidP="00063727">
            <w:pPr>
              <w:pStyle w:val="ae"/>
              <w:numPr>
                <w:ilvl w:val="0"/>
                <w:numId w:val="9"/>
              </w:numPr>
              <w:ind w:firstLineChars="0"/>
              <w:jc w:val="left"/>
              <w:rPr>
                <w:sz w:val="24"/>
              </w:rPr>
            </w:pPr>
          </w:p>
        </w:tc>
        <w:tc>
          <w:tcPr>
            <w:tcW w:w="4790"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spacing w:before="40" w:after="40"/>
              <w:jc w:val="left"/>
              <w:rPr>
                <w:sz w:val="24"/>
              </w:rPr>
            </w:pPr>
            <w:r>
              <w:rPr>
                <w:rFonts w:hint="eastAsia"/>
                <w:b/>
                <w:bCs/>
                <w:sz w:val="24"/>
              </w:rPr>
              <w:t>信托法及金融综合监管</w:t>
            </w:r>
          </w:p>
        </w:tc>
        <w:tc>
          <w:tcPr>
            <w:tcW w:w="45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left"/>
              <w:rPr>
                <w:sz w:val="24"/>
              </w:rPr>
            </w:pPr>
            <w:r>
              <w:rPr>
                <w:sz w:val="24"/>
              </w:rPr>
              <w:t>4</w:t>
            </w:r>
          </w:p>
        </w:tc>
        <w:tc>
          <w:tcPr>
            <w:tcW w:w="2692" w:type="dxa"/>
            <w:tcBorders>
              <w:top w:val="single" w:sz="4" w:space="0" w:color="auto"/>
              <w:left w:val="single" w:sz="4" w:space="0" w:color="auto"/>
              <w:bottom w:val="single" w:sz="4" w:space="0" w:color="auto"/>
              <w:right w:val="single" w:sz="4" w:space="0" w:color="auto"/>
            </w:tcBorders>
            <w:vAlign w:val="center"/>
          </w:tcPr>
          <w:p w:rsidR="002B0A0A" w:rsidRDefault="002B0A0A" w:rsidP="00063727">
            <w:pPr>
              <w:spacing w:before="40" w:after="40"/>
              <w:jc w:val="left"/>
              <w:rPr>
                <w:sz w:val="24"/>
              </w:rPr>
            </w:pPr>
          </w:p>
        </w:tc>
      </w:tr>
    </w:tbl>
    <w:p w:rsidR="002B0A0A" w:rsidRDefault="002B0A0A" w:rsidP="00063727">
      <w:pPr>
        <w:pStyle w:val="3"/>
        <w:rPr>
          <w:rFonts w:ascii="Calibri" w:hAnsi="Calibri" w:cs="宋体" w:hint="default"/>
          <w:kern w:val="2"/>
          <w:sz w:val="24"/>
          <w:szCs w:val="24"/>
        </w:rPr>
      </w:pPr>
    </w:p>
    <w:p w:rsidR="002B0A0A" w:rsidRDefault="002B0A0A" w:rsidP="00063727">
      <w:pPr>
        <w:pStyle w:val="3"/>
        <w:rPr>
          <w:rFonts w:hint="default"/>
          <w:szCs w:val="24"/>
        </w:rPr>
      </w:pPr>
      <w:r>
        <w:rPr>
          <w:szCs w:val="24"/>
        </w:rPr>
        <w:t xml:space="preserve">四、说明 </w:t>
      </w:r>
    </w:p>
    <w:p w:rsidR="002B0A0A" w:rsidRDefault="002B0A0A" w:rsidP="00063727">
      <w:pPr>
        <w:pStyle w:val="5"/>
        <w:spacing w:line="240" w:lineRule="auto"/>
        <w:rPr>
          <w:sz w:val="24"/>
          <w:szCs w:val="24"/>
        </w:rPr>
      </w:pPr>
      <w:r>
        <w:rPr>
          <w:sz w:val="24"/>
          <w:szCs w:val="24"/>
        </w:rPr>
        <w:t>1</w:t>
      </w:r>
      <w:r>
        <w:rPr>
          <w:rFonts w:hint="eastAsia"/>
          <w:sz w:val="24"/>
          <w:szCs w:val="24"/>
        </w:rPr>
        <w:t>、本课程与其他课程的相互关系</w:t>
      </w:r>
    </w:p>
    <w:p w:rsidR="002B0A0A" w:rsidRDefault="002B0A0A" w:rsidP="00063727">
      <w:pPr>
        <w:ind w:firstLineChars="200" w:firstLine="480"/>
        <w:rPr>
          <w:sz w:val="24"/>
        </w:rPr>
      </w:pPr>
      <w:r>
        <w:rPr>
          <w:rFonts w:hint="eastAsia"/>
          <w:sz w:val="24"/>
        </w:rPr>
        <w:t>先修课程：经济学、法和经济学</w:t>
      </w:r>
    </w:p>
    <w:p w:rsidR="002B0A0A" w:rsidRDefault="002B0A0A" w:rsidP="00063727">
      <w:pPr>
        <w:pStyle w:val="5"/>
        <w:spacing w:line="240" w:lineRule="auto"/>
        <w:rPr>
          <w:sz w:val="24"/>
          <w:szCs w:val="24"/>
        </w:rPr>
      </w:pPr>
      <w:r>
        <w:rPr>
          <w:sz w:val="24"/>
          <w:szCs w:val="24"/>
        </w:rPr>
        <w:t>2</w:t>
      </w:r>
      <w:r>
        <w:rPr>
          <w:rFonts w:hint="eastAsia"/>
          <w:sz w:val="24"/>
          <w:szCs w:val="24"/>
        </w:rPr>
        <w:t>、课程教学重点与难点</w:t>
      </w:r>
    </w:p>
    <w:p w:rsidR="002B0A0A" w:rsidRDefault="002B0A0A" w:rsidP="00063727">
      <w:pPr>
        <w:ind w:firstLineChars="200" w:firstLine="482"/>
        <w:rPr>
          <w:sz w:val="24"/>
        </w:rPr>
      </w:pPr>
      <w:r>
        <w:rPr>
          <w:rFonts w:hint="eastAsia"/>
          <w:b/>
          <w:sz w:val="24"/>
        </w:rPr>
        <w:t>重点</w:t>
      </w:r>
      <w:r>
        <w:rPr>
          <w:rFonts w:hint="eastAsia"/>
          <w:sz w:val="24"/>
        </w:rPr>
        <w:t>：金融市场的信息不对称、货币创造过程、商业银行资本充足率的重要性、商业银行资产负债表、商业银行的准入监管、保险的最大诚信原则及其表现形式、信托法中受托人义务、金融业综合经营的监管不足和监管过度问题。</w:t>
      </w:r>
    </w:p>
    <w:p w:rsidR="002B0A0A" w:rsidRDefault="002B0A0A" w:rsidP="00063727">
      <w:pPr>
        <w:ind w:firstLineChars="200" w:firstLine="482"/>
        <w:rPr>
          <w:sz w:val="24"/>
        </w:rPr>
      </w:pPr>
      <w:r>
        <w:rPr>
          <w:rFonts w:hint="eastAsia"/>
          <w:b/>
          <w:sz w:val="24"/>
        </w:rPr>
        <w:t>难点</w:t>
      </w:r>
      <w:r>
        <w:rPr>
          <w:rFonts w:hint="eastAsia"/>
          <w:sz w:val="24"/>
        </w:rPr>
        <w:t>：逆向选择和道德风险的表现形式、商业银行资本充足率的计算方式、逆周期操作与宏观审慎监管、保险公司偿付能力充足率的计算方式、信托法中受托人所承担忠实义务的法律责任、金融业综合监管的协调机制。</w:t>
      </w:r>
    </w:p>
    <w:p w:rsidR="002B0A0A" w:rsidRDefault="002B0A0A" w:rsidP="00063727">
      <w:pPr>
        <w:pStyle w:val="5"/>
        <w:spacing w:line="240" w:lineRule="auto"/>
        <w:rPr>
          <w:sz w:val="24"/>
          <w:szCs w:val="24"/>
        </w:rPr>
      </w:pPr>
      <w:r>
        <w:rPr>
          <w:sz w:val="24"/>
          <w:szCs w:val="24"/>
        </w:rPr>
        <w:t>3</w:t>
      </w:r>
      <w:r>
        <w:rPr>
          <w:rFonts w:hint="eastAsia"/>
          <w:sz w:val="24"/>
          <w:szCs w:val="24"/>
        </w:rPr>
        <w:t>、课程的教学方法与手段</w:t>
      </w:r>
    </w:p>
    <w:p w:rsidR="002B0A0A" w:rsidRDefault="002B0A0A" w:rsidP="00063727">
      <w:pPr>
        <w:ind w:firstLineChars="200" w:firstLine="480"/>
        <w:rPr>
          <w:sz w:val="24"/>
        </w:rPr>
      </w:pPr>
      <w:r>
        <w:rPr>
          <w:rFonts w:hint="eastAsia"/>
          <w:sz w:val="24"/>
        </w:rPr>
        <w:t>教学方法：</w:t>
      </w:r>
    </w:p>
    <w:p w:rsidR="002B0A0A" w:rsidRDefault="002B0A0A" w:rsidP="00063727">
      <w:pPr>
        <w:ind w:firstLineChars="200" w:firstLine="480"/>
        <w:rPr>
          <w:sz w:val="24"/>
        </w:rPr>
      </w:pPr>
      <w:r>
        <w:rPr>
          <w:sz w:val="24"/>
        </w:rPr>
        <w:t>1.</w:t>
      </w:r>
      <w:r>
        <w:rPr>
          <w:rFonts w:hint="eastAsia"/>
          <w:sz w:val="24"/>
        </w:rPr>
        <w:t>金融数学方法的应用，如货币需求中平方根定理的推导、利率的敏感性分析、资本充足率的计算。</w:t>
      </w:r>
    </w:p>
    <w:p w:rsidR="002B0A0A" w:rsidRDefault="002B0A0A" w:rsidP="00063727">
      <w:pPr>
        <w:ind w:firstLineChars="200" w:firstLine="480"/>
        <w:rPr>
          <w:sz w:val="24"/>
        </w:rPr>
      </w:pPr>
      <w:r>
        <w:rPr>
          <w:sz w:val="24"/>
        </w:rPr>
        <w:lastRenderedPageBreak/>
        <w:t>2.</w:t>
      </w:r>
      <w:r>
        <w:rPr>
          <w:rFonts w:hint="eastAsia"/>
          <w:sz w:val="24"/>
        </w:rPr>
        <w:t>法律的经济分析方法，如经济学理论对金融监管相关法律的推断。</w:t>
      </w:r>
    </w:p>
    <w:p w:rsidR="002B0A0A" w:rsidRDefault="002B0A0A" w:rsidP="00063727">
      <w:pPr>
        <w:ind w:firstLineChars="200" w:firstLine="480"/>
        <w:rPr>
          <w:sz w:val="24"/>
        </w:rPr>
      </w:pPr>
      <w:r>
        <w:rPr>
          <w:rFonts w:hint="eastAsia"/>
          <w:sz w:val="24"/>
        </w:rPr>
        <w:t>教学手段：</w:t>
      </w:r>
    </w:p>
    <w:p w:rsidR="002B0A0A" w:rsidRDefault="002B0A0A" w:rsidP="00063727">
      <w:pPr>
        <w:ind w:firstLineChars="200" w:firstLine="480"/>
        <w:rPr>
          <w:sz w:val="24"/>
        </w:rPr>
      </w:pPr>
      <w:r>
        <w:rPr>
          <w:sz w:val="24"/>
        </w:rPr>
        <w:t>1. EXCEL</w:t>
      </w:r>
      <w:r>
        <w:rPr>
          <w:rFonts w:hint="eastAsia"/>
          <w:sz w:val="24"/>
        </w:rPr>
        <w:t>软件在金融理论中的应用。</w:t>
      </w:r>
    </w:p>
    <w:p w:rsidR="002B0A0A" w:rsidRDefault="002B0A0A" w:rsidP="00063727">
      <w:pPr>
        <w:ind w:firstLineChars="200" w:firstLine="480"/>
        <w:rPr>
          <w:sz w:val="24"/>
        </w:rPr>
      </w:pPr>
      <w:r>
        <w:rPr>
          <w:sz w:val="24"/>
        </w:rPr>
        <w:t>2.</w:t>
      </w:r>
      <w:r>
        <w:rPr>
          <w:rFonts w:hint="eastAsia"/>
          <w:sz w:val="24"/>
        </w:rPr>
        <w:t>经济学基本理论在金融法，特别是金融监管中的应用。</w:t>
      </w:r>
    </w:p>
    <w:p w:rsidR="002B0A0A" w:rsidRDefault="002B0A0A" w:rsidP="00063727">
      <w:pPr>
        <w:pStyle w:val="5"/>
        <w:spacing w:line="240" w:lineRule="auto"/>
        <w:rPr>
          <w:sz w:val="24"/>
          <w:szCs w:val="24"/>
        </w:rPr>
      </w:pPr>
      <w:r>
        <w:rPr>
          <w:sz w:val="24"/>
          <w:szCs w:val="24"/>
        </w:rPr>
        <w:t>4</w:t>
      </w:r>
      <w:r>
        <w:rPr>
          <w:rFonts w:hint="eastAsia"/>
          <w:sz w:val="24"/>
          <w:szCs w:val="24"/>
        </w:rPr>
        <w:t>、实践教学环境（实验室、设备和软件）</w:t>
      </w:r>
    </w:p>
    <w:p w:rsidR="002B0A0A" w:rsidRDefault="002B0A0A" w:rsidP="00063727">
      <w:pPr>
        <w:ind w:firstLineChars="200" w:firstLine="480"/>
        <w:rPr>
          <w:sz w:val="24"/>
        </w:rPr>
      </w:pPr>
      <w:r>
        <w:rPr>
          <w:rFonts w:hint="eastAsia"/>
          <w:sz w:val="24"/>
        </w:rPr>
        <w:t>通过</w:t>
      </w:r>
      <w:r>
        <w:rPr>
          <w:sz w:val="24"/>
        </w:rPr>
        <w:t>EXCEL</w:t>
      </w:r>
      <w:r>
        <w:rPr>
          <w:rFonts w:hint="eastAsia"/>
          <w:sz w:val="24"/>
        </w:rPr>
        <w:t>软件进行利率敏感性分析、平方根定理图形展示。</w:t>
      </w:r>
    </w:p>
    <w:p w:rsidR="002B0A0A" w:rsidRDefault="002B0A0A" w:rsidP="00063727">
      <w:pPr>
        <w:pStyle w:val="5"/>
        <w:spacing w:line="240" w:lineRule="auto"/>
        <w:rPr>
          <w:sz w:val="24"/>
          <w:szCs w:val="24"/>
        </w:rPr>
      </w:pPr>
      <w:r>
        <w:rPr>
          <w:sz w:val="24"/>
          <w:szCs w:val="24"/>
        </w:rPr>
        <w:t>5</w:t>
      </w:r>
      <w:r>
        <w:rPr>
          <w:rFonts w:hint="eastAsia"/>
          <w:sz w:val="24"/>
          <w:szCs w:val="24"/>
        </w:rPr>
        <w:t>、课程自主学习和课外实验课时</w:t>
      </w:r>
    </w:p>
    <w:p w:rsidR="002B0A0A" w:rsidRDefault="002B0A0A" w:rsidP="00063727">
      <w:pPr>
        <w:ind w:firstLineChars="200" w:firstLine="480"/>
        <w:rPr>
          <w:sz w:val="24"/>
        </w:rPr>
      </w:pPr>
      <w:r>
        <w:rPr>
          <w:rFonts w:hint="eastAsia"/>
          <w:sz w:val="24"/>
        </w:rPr>
        <w:t>通过住房抵押贷款等额还款法的作业，使学生掌握净现值（</w:t>
      </w:r>
      <w:r>
        <w:rPr>
          <w:sz w:val="24"/>
        </w:rPr>
        <w:t>NPV</w:t>
      </w:r>
      <w:r>
        <w:rPr>
          <w:rFonts w:hint="eastAsia"/>
          <w:sz w:val="24"/>
        </w:rPr>
        <w:t>）的计算，理解利率在整个金融体系的重要性；通过金融学、金融监管论文的选题、论证和写作，对本科生进行规范的学术训练。</w:t>
      </w:r>
    </w:p>
    <w:p w:rsidR="002B0A0A" w:rsidRDefault="002B0A0A" w:rsidP="00063727">
      <w:pPr>
        <w:pStyle w:val="5"/>
        <w:spacing w:line="240" w:lineRule="auto"/>
        <w:rPr>
          <w:sz w:val="24"/>
          <w:szCs w:val="24"/>
        </w:rPr>
      </w:pPr>
      <w:r>
        <w:rPr>
          <w:sz w:val="24"/>
          <w:szCs w:val="24"/>
        </w:rPr>
        <w:t>6</w:t>
      </w:r>
      <w:r>
        <w:rPr>
          <w:rFonts w:hint="eastAsia"/>
          <w:sz w:val="24"/>
          <w:szCs w:val="24"/>
        </w:rPr>
        <w:t>、课程考核方法与要求</w:t>
      </w:r>
    </w:p>
    <w:p w:rsidR="002B0A0A" w:rsidRDefault="002B0A0A" w:rsidP="00063727">
      <w:pPr>
        <w:ind w:firstLineChars="200" w:firstLine="480"/>
        <w:rPr>
          <w:sz w:val="24"/>
        </w:rPr>
      </w:pPr>
      <w:r>
        <w:rPr>
          <w:rFonts w:hint="eastAsia"/>
          <w:sz w:val="24"/>
        </w:rPr>
        <w:t>课程考核方法：考试</w:t>
      </w:r>
      <w:r>
        <w:rPr>
          <w:sz w:val="24"/>
        </w:rPr>
        <w:t>/</w:t>
      </w:r>
      <w:r>
        <w:rPr>
          <w:rFonts w:hint="eastAsia"/>
          <w:sz w:val="24"/>
        </w:rPr>
        <w:t>考查</w:t>
      </w:r>
    </w:p>
    <w:p w:rsidR="002B0A0A" w:rsidRDefault="002B0A0A" w:rsidP="00063727">
      <w:pPr>
        <w:ind w:firstLineChars="200" w:firstLine="480"/>
        <w:rPr>
          <w:sz w:val="24"/>
        </w:rPr>
      </w:pPr>
      <w:r>
        <w:rPr>
          <w:rFonts w:hint="eastAsia"/>
          <w:sz w:val="24"/>
        </w:rPr>
        <w:t>考核要求：提倡淡化一次考试、注重全过程的理念。期末总评中，平时成绩占</w:t>
      </w:r>
      <w:r>
        <w:rPr>
          <w:sz w:val="24"/>
        </w:rPr>
        <w:t>40</w:t>
      </w:r>
      <w:r>
        <w:rPr>
          <w:rFonts w:hint="eastAsia"/>
          <w:sz w:val="24"/>
        </w:rPr>
        <w:t>％，其中作业</w:t>
      </w:r>
      <w:r>
        <w:rPr>
          <w:sz w:val="24"/>
        </w:rPr>
        <w:t>10%</w:t>
      </w:r>
      <w:r>
        <w:rPr>
          <w:rFonts w:hint="eastAsia"/>
          <w:sz w:val="24"/>
        </w:rPr>
        <w:t>，学期论文</w:t>
      </w:r>
      <w:r>
        <w:rPr>
          <w:sz w:val="24"/>
        </w:rPr>
        <w:t>30%</w:t>
      </w:r>
      <w:r>
        <w:rPr>
          <w:rFonts w:hint="eastAsia"/>
          <w:sz w:val="24"/>
        </w:rPr>
        <w:t>；考核内容有：出勤、课堂表现、作业和论文完成情况及平时随堂检测情况；期末开卷考试占</w:t>
      </w:r>
      <w:r>
        <w:rPr>
          <w:sz w:val="24"/>
        </w:rPr>
        <w:t>60</w:t>
      </w:r>
      <w:r>
        <w:rPr>
          <w:rFonts w:hint="eastAsia"/>
          <w:sz w:val="24"/>
        </w:rPr>
        <w:t>％。</w:t>
      </w:r>
    </w:p>
    <w:p w:rsidR="002B0A0A" w:rsidRDefault="002B0A0A" w:rsidP="00063727">
      <w:pPr>
        <w:pStyle w:val="5"/>
        <w:spacing w:line="240" w:lineRule="auto"/>
        <w:rPr>
          <w:sz w:val="24"/>
          <w:szCs w:val="24"/>
        </w:rPr>
      </w:pPr>
      <w:r>
        <w:rPr>
          <w:sz w:val="24"/>
          <w:szCs w:val="24"/>
        </w:rPr>
        <w:t>7</w:t>
      </w:r>
      <w:r>
        <w:rPr>
          <w:rFonts w:hint="eastAsia"/>
          <w:sz w:val="24"/>
          <w:szCs w:val="24"/>
        </w:rPr>
        <w:t>、作业要求：</w:t>
      </w:r>
    </w:p>
    <w:p w:rsidR="002B0A0A" w:rsidRDefault="002B0A0A" w:rsidP="00063727">
      <w:pPr>
        <w:ind w:firstLineChars="200" w:firstLine="480"/>
        <w:rPr>
          <w:sz w:val="24"/>
        </w:rPr>
      </w:pPr>
      <w:r>
        <w:rPr>
          <w:rFonts w:hint="eastAsia"/>
          <w:sz w:val="24"/>
        </w:rPr>
        <w:t>根据课程内容布置相应作业，并完成学期学术论文。</w:t>
      </w:r>
    </w:p>
    <w:p w:rsidR="002B0A0A" w:rsidRDefault="002B0A0A" w:rsidP="00063727">
      <w:pPr>
        <w:pStyle w:val="5"/>
        <w:spacing w:line="240" w:lineRule="auto"/>
        <w:rPr>
          <w:sz w:val="24"/>
          <w:szCs w:val="24"/>
        </w:rPr>
      </w:pPr>
      <w:r>
        <w:rPr>
          <w:sz w:val="24"/>
          <w:szCs w:val="24"/>
        </w:rPr>
        <w:t>8</w:t>
      </w:r>
      <w:r>
        <w:rPr>
          <w:rFonts w:hint="eastAsia"/>
          <w:sz w:val="24"/>
          <w:szCs w:val="24"/>
        </w:rPr>
        <w:t>、教材选用或自主编写的原则</w:t>
      </w:r>
    </w:p>
    <w:p w:rsidR="002B0A0A" w:rsidRDefault="002B0A0A" w:rsidP="00063727">
      <w:pPr>
        <w:ind w:firstLineChars="200" w:firstLine="480"/>
        <w:rPr>
          <w:sz w:val="24"/>
        </w:rPr>
      </w:pPr>
      <w:r>
        <w:rPr>
          <w:rFonts w:hint="eastAsia"/>
          <w:sz w:val="24"/>
        </w:rPr>
        <w:t>结合本校学生的实际情况，正在自主编写《金融监管》教材，择机出版。</w:t>
      </w:r>
    </w:p>
    <w:p w:rsidR="002B0A0A" w:rsidRDefault="002B0A0A" w:rsidP="00063727">
      <w:pPr>
        <w:ind w:firstLineChars="200" w:firstLine="480"/>
        <w:rPr>
          <w:sz w:val="24"/>
        </w:rPr>
      </w:pPr>
    </w:p>
    <w:p w:rsidR="002B0A0A" w:rsidRDefault="002B0A0A" w:rsidP="00063727">
      <w:pPr>
        <w:pStyle w:val="3"/>
        <w:rPr>
          <w:rFonts w:hint="default"/>
          <w:sz w:val="24"/>
          <w:szCs w:val="24"/>
        </w:rPr>
      </w:pPr>
      <w:r>
        <w:rPr>
          <w:szCs w:val="24"/>
        </w:rPr>
        <w:t>五、教材选用及推荐参考书</w:t>
      </w:r>
    </w:p>
    <w:p w:rsidR="002B0A0A" w:rsidRDefault="002B0A0A" w:rsidP="00063727">
      <w:pPr>
        <w:pStyle w:val="4"/>
        <w:spacing w:line="240" w:lineRule="auto"/>
        <w:rPr>
          <w:sz w:val="24"/>
          <w:szCs w:val="24"/>
        </w:rPr>
      </w:pPr>
      <w:r>
        <w:rPr>
          <w:rFonts w:hint="eastAsia"/>
          <w:sz w:val="24"/>
          <w:szCs w:val="24"/>
        </w:rPr>
        <w:t>（一）选用教材</w:t>
      </w:r>
    </w:p>
    <w:p w:rsidR="002B0A0A" w:rsidRDefault="002B0A0A" w:rsidP="00063727">
      <w:pPr>
        <w:ind w:firstLineChars="200" w:firstLine="480"/>
        <w:rPr>
          <w:sz w:val="24"/>
        </w:rPr>
      </w:pPr>
      <w:r>
        <w:rPr>
          <w:sz w:val="24"/>
        </w:rPr>
        <w:t xml:space="preserve">1. </w:t>
      </w:r>
      <w:r>
        <w:rPr>
          <w:rFonts w:hint="eastAsia"/>
          <w:sz w:val="24"/>
        </w:rPr>
        <w:t>米什金：《</w:t>
      </w:r>
      <w:r>
        <w:rPr>
          <w:rFonts w:hint="eastAsia"/>
          <w:b/>
          <w:bCs/>
          <w:sz w:val="24"/>
        </w:rPr>
        <w:t>货币金融学</w:t>
      </w:r>
      <w:r>
        <w:rPr>
          <w:rFonts w:hint="eastAsia"/>
          <w:sz w:val="24"/>
        </w:rPr>
        <w:t>》，第九版，中国人民大学出版社，</w:t>
      </w:r>
      <w:r>
        <w:rPr>
          <w:sz w:val="24"/>
        </w:rPr>
        <w:t>2011.</w:t>
      </w:r>
    </w:p>
    <w:p w:rsidR="002B0A0A" w:rsidRDefault="002B0A0A" w:rsidP="00063727">
      <w:pPr>
        <w:pStyle w:val="4"/>
        <w:spacing w:line="240" w:lineRule="auto"/>
        <w:rPr>
          <w:sz w:val="24"/>
          <w:szCs w:val="24"/>
        </w:rPr>
      </w:pPr>
      <w:r>
        <w:rPr>
          <w:rFonts w:hint="eastAsia"/>
          <w:sz w:val="24"/>
          <w:szCs w:val="24"/>
        </w:rPr>
        <w:lastRenderedPageBreak/>
        <w:t>（二）推荐参考书</w:t>
      </w:r>
    </w:p>
    <w:p w:rsidR="002B0A0A" w:rsidRDefault="002B0A0A" w:rsidP="00063727">
      <w:pPr>
        <w:ind w:firstLineChars="200" w:firstLine="480"/>
        <w:rPr>
          <w:sz w:val="24"/>
        </w:rPr>
      </w:pPr>
      <w:r>
        <w:rPr>
          <w:sz w:val="24"/>
        </w:rPr>
        <w:t xml:space="preserve">1. </w:t>
      </w:r>
      <w:r>
        <w:rPr>
          <w:rFonts w:hint="eastAsia"/>
          <w:sz w:val="24"/>
        </w:rPr>
        <w:t>徐孟洲等著：《</w:t>
      </w:r>
      <w:r>
        <w:rPr>
          <w:rFonts w:hint="eastAsia"/>
          <w:b/>
          <w:bCs/>
          <w:sz w:val="24"/>
        </w:rPr>
        <w:t>金融监管法研究</w:t>
      </w:r>
      <w:r>
        <w:rPr>
          <w:rFonts w:hint="eastAsia"/>
          <w:sz w:val="24"/>
        </w:rPr>
        <w:t>》，中国法制出版社，</w:t>
      </w:r>
      <w:r>
        <w:rPr>
          <w:sz w:val="24"/>
        </w:rPr>
        <w:t>2008</w:t>
      </w:r>
      <w:r>
        <w:rPr>
          <w:rFonts w:hint="eastAsia"/>
          <w:sz w:val="24"/>
        </w:rPr>
        <w:t>。</w:t>
      </w:r>
    </w:p>
    <w:p w:rsidR="002B0A0A" w:rsidRDefault="002B0A0A" w:rsidP="00063727">
      <w:pPr>
        <w:ind w:firstLineChars="200" w:firstLine="480"/>
        <w:rPr>
          <w:sz w:val="24"/>
        </w:rPr>
      </w:pPr>
      <w:r>
        <w:rPr>
          <w:sz w:val="24"/>
        </w:rPr>
        <w:t xml:space="preserve">2. </w:t>
      </w:r>
      <w:r>
        <w:rPr>
          <w:rFonts w:hint="eastAsia"/>
          <w:sz w:val="24"/>
        </w:rPr>
        <w:t>卞志村：《</w:t>
      </w:r>
      <w:r>
        <w:rPr>
          <w:rFonts w:hint="eastAsia"/>
          <w:b/>
          <w:bCs/>
          <w:sz w:val="24"/>
        </w:rPr>
        <w:t>金融监管学</w:t>
      </w:r>
      <w:r>
        <w:rPr>
          <w:rFonts w:hint="eastAsia"/>
          <w:sz w:val="24"/>
        </w:rPr>
        <w:t>》，人民出版社，</w:t>
      </w:r>
      <w:r>
        <w:rPr>
          <w:sz w:val="24"/>
        </w:rPr>
        <w:t>2011.</w:t>
      </w:r>
    </w:p>
    <w:p w:rsidR="002B0A0A" w:rsidRPr="002B0A0A" w:rsidRDefault="002B0A0A" w:rsidP="00063727">
      <w:pPr>
        <w:ind w:firstLineChars="200" w:firstLine="480"/>
        <w:rPr>
          <w:sz w:val="24"/>
        </w:rPr>
      </w:pPr>
      <w:r>
        <w:rPr>
          <w:sz w:val="24"/>
        </w:rPr>
        <w:t xml:space="preserve">3. </w:t>
      </w:r>
      <w:r>
        <w:rPr>
          <w:rFonts w:hint="eastAsia"/>
          <w:sz w:val="24"/>
        </w:rPr>
        <w:t>弗里德曼：《</w:t>
      </w:r>
      <w:r>
        <w:rPr>
          <w:rFonts w:hint="eastAsia"/>
          <w:b/>
          <w:bCs/>
          <w:sz w:val="24"/>
        </w:rPr>
        <w:t>美国货币史</w:t>
      </w:r>
      <w:r>
        <w:rPr>
          <w:rFonts w:hint="eastAsia"/>
          <w:sz w:val="24"/>
        </w:rPr>
        <w:t>》，北京大学出版社，</w:t>
      </w:r>
      <w:r>
        <w:rPr>
          <w:sz w:val="24"/>
        </w:rPr>
        <w:t>2009.</w:t>
      </w:r>
    </w:p>
    <w:p w:rsidR="002B0A0A" w:rsidRDefault="002B0A0A" w:rsidP="00063727">
      <w:pPr>
        <w:jc w:val="center"/>
        <w:rPr>
          <w:rFonts w:ascii="楷体_GB2312" w:eastAsia="楷体_GB2312"/>
          <w:sz w:val="24"/>
        </w:rPr>
      </w:pPr>
      <w:r>
        <w:rPr>
          <w:rFonts w:ascii="楷体_GB2312" w:eastAsia="楷体_GB2312" w:hint="eastAsia"/>
          <w:sz w:val="24"/>
        </w:rPr>
        <w:t xml:space="preserve">执笔：胡继晔  审稿：    审定： </w:t>
      </w:r>
    </w:p>
    <w:p w:rsidR="002B0A0A" w:rsidRDefault="002B0A0A" w:rsidP="00063727">
      <w:pPr>
        <w:jc w:val="center"/>
        <w:rPr>
          <w:rFonts w:ascii="楷体_GB2312" w:eastAsia="楷体_GB2312"/>
          <w:sz w:val="24"/>
        </w:rPr>
      </w:pPr>
      <w:r>
        <w:rPr>
          <w:rFonts w:ascii="楷体_GB2312" w:eastAsia="楷体_GB2312" w:hint="eastAsia"/>
          <w:sz w:val="24"/>
        </w:rPr>
        <w:t>制（修）订时间：2017年8月   日</w:t>
      </w:r>
    </w:p>
    <w:p w:rsidR="002B0A0A" w:rsidRDefault="002B0A0A" w:rsidP="00063727">
      <w:pPr>
        <w:jc w:val="center"/>
        <w:rPr>
          <w:rFonts w:ascii="楷体_GB2312" w:eastAsia="楷体_GB2312"/>
          <w:sz w:val="24"/>
        </w:rPr>
      </w:pPr>
    </w:p>
    <w:p w:rsidR="00063727" w:rsidRDefault="00063727">
      <w:pPr>
        <w:widowControl/>
        <w:jc w:val="left"/>
        <w:rPr>
          <w:rFonts w:asciiTheme="majorHAnsi" w:eastAsiaTheme="majorEastAsia" w:hAnsiTheme="majorHAnsi" w:cstheme="majorBidi"/>
          <w:b/>
          <w:bCs/>
          <w:sz w:val="32"/>
          <w:szCs w:val="32"/>
        </w:rPr>
      </w:pPr>
      <w:bookmarkStart w:id="55" w:name="_Toc491696622"/>
      <w:r>
        <w:br w:type="page"/>
      </w:r>
    </w:p>
    <w:p w:rsidR="002B0A0A" w:rsidRDefault="002B0A0A" w:rsidP="00063727">
      <w:pPr>
        <w:pStyle w:val="2"/>
        <w:spacing w:line="240" w:lineRule="auto"/>
        <w:jc w:val="center"/>
      </w:pPr>
      <w:r>
        <w:rPr>
          <w:rFonts w:hint="eastAsia"/>
        </w:rPr>
        <w:lastRenderedPageBreak/>
        <w:t>《税务筹划》课程大纲及教学进度表</w:t>
      </w:r>
      <w:bookmarkEnd w:id="55"/>
    </w:p>
    <w:p w:rsidR="002B0A0A" w:rsidRDefault="002B0A0A" w:rsidP="00063727">
      <w:pPr>
        <w:rPr>
          <w:rFonts w:ascii="宋体"/>
          <w:b/>
          <w:szCs w:val="21"/>
        </w:rPr>
      </w:pP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rsidR="002B0A0A" w:rsidTr="002B0A0A">
        <w:trPr>
          <w:trHeight w:val="277"/>
        </w:trPr>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Ansi="宋体" w:hint="eastAsia"/>
                <w:szCs w:val="21"/>
              </w:rPr>
              <w:t>课程名称</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int="eastAsia"/>
                <w:szCs w:val="21"/>
              </w:rPr>
              <w:t>税务筹划</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Ansi="宋体" w:hint="eastAsia"/>
                <w:szCs w:val="21"/>
              </w:rPr>
              <w:t>课程编号</w:t>
            </w:r>
          </w:p>
        </w:tc>
        <w:tc>
          <w:tcPr>
            <w:tcW w:w="2090" w:type="dxa"/>
            <w:tcBorders>
              <w:top w:val="single" w:sz="4" w:space="0" w:color="auto"/>
              <w:left w:val="single" w:sz="4" w:space="0" w:color="auto"/>
              <w:bottom w:val="single" w:sz="4" w:space="0" w:color="auto"/>
              <w:right w:val="single" w:sz="4" w:space="0" w:color="auto"/>
            </w:tcBorders>
          </w:tcPr>
          <w:p w:rsidR="002B0A0A" w:rsidRDefault="002B0A0A" w:rsidP="00063727">
            <w:pPr>
              <w:rPr>
                <w:rFonts w:ascii="宋体"/>
                <w:szCs w:val="21"/>
              </w:rPr>
            </w:pPr>
          </w:p>
        </w:tc>
      </w:tr>
      <w:tr w:rsidR="002B0A0A" w:rsidTr="002B0A0A">
        <w:trPr>
          <w:trHeight w:val="277"/>
        </w:trPr>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Ansi="宋体" w:hint="eastAsia"/>
                <w:szCs w:val="21"/>
              </w:rPr>
              <w:t>英文课程名称</w:t>
            </w:r>
          </w:p>
        </w:tc>
        <w:tc>
          <w:tcPr>
            <w:tcW w:w="6270" w:type="dxa"/>
            <w:gridSpan w:val="3"/>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int="eastAsia"/>
                <w:szCs w:val="21"/>
              </w:rPr>
              <w:t>Tax Planning</w:t>
            </w:r>
          </w:p>
        </w:tc>
      </w:tr>
      <w:tr w:rsidR="002B0A0A" w:rsidTr="002B0A0A">
        <w:trPr>
          <w:trHeight w:val="357"/>
        </w:trPr>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Ansi="宋体" w:hint="eastAsia"/>
                <w:szCs w:val="21"/>
              </w:rPr>
              <w:t>任课教师</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int="eastAsia"/>
                <w:szCs w:val="21"/>
              </w:rPr>
              <w:t>翟继光</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Ansi="宋体" w:hint="eastAsia"/>
                <w:szCs w:val="21"/>
              </w:rPr>
              <w:t>授课对象</w:t>
            </w:r>
          </w:p>
        </w:tc>
        <w:tc>
          <w:tcPr>
            <w:tcW w:w="2090" w:type="dxa"/>
            <w:tcBorders>
              <w:top w:val="single" w:sz="4" w:space="0" w:color="auto"/>
              <w:left w:val="single" w:sz="4" w:space="0" w:color="auto"/>
              <w:bottom w:val="single" w:sz="4" w:space="0" w:color="auto"/>
              <w:right w:val="single" w:sz="4" w:space="0" w:color="auto"/>
            </w:tcBorders>
          </w:tcPr>
          <w:p w:rsidR="002B0A0A" w:rsidRDefault="002B0A0A" w:rsidP="00063727">
            <w:pPr>
              <w:rPr>
                <w:rFonts w:ascii="宋体"/>
                <w:szCs w:val="21"/>
              </w:rPr>
            </w:pPr>
          </w:p>
        </w:tc>
      </w:tr>
      <w:tr w:rsidR="002B0A0A" w:rsidTr="002B0A0A">
        <w:trPr>
          <w:trHeight w:val="333"/>
        </w:trPr>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Ansi="宋体" w:hint="eastAsia"/>
                <w:szCs w:val="21"/>
              </w:rPr>
              <w:t>周学时/总学时</w:t>
            </w:r>
          </w:p>
        </w:tc>
        <w:tc>
          <w:tcPr>
            <w:tcW w:w="2090" w:type="dxa"/>
            <w:tcBorders>
              <w:top w:val="single" w:sz="4" w:space="0" w:color="auto"/>
              <w:left w:val="single" w:sz="4" w:space="0" w:color="auto"/>
              <w:bottom w:val="single" w:sz="4" w:space="0" w:color="auto"/>
              <w:right w:val="single" w:sz="4" w:space="0" w:color="auto"/>
            </w:tcBorders>
          </w:tcPr>
          <w:p w:rsidR="002B0A0A" w:rsidRDefault="002B0A0A" w:rsidP="00063727">
            <w:pPr>
              <w:rPr>
                <w:rFonts w:ascii="宋体"/>
                <w:szCs w:val="21"/>
              </w:rPr>
            </w:pP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Ansi="宋体" w:hint="eastAsia"/>
                <w:szCs w:val="21"/>
              </w:rPr>
              <w:t>学分</w:t>
            </w:r>
          </w:p>
        </w:tc>
        <w:tc>
          <w:tcPr>
            <w:tcW w:w="2090" w:type="dxa"/>
            <w:tcBorders>
              <w:top w:val="single" w:sz="4" w:space="0" w:color="auto"/>
              <w:left w:val="single" w:sz="4" w:space="0" w:color="auto"/>
              <w:bottom w:val="single" w:sz="4" w:space="0" w:color="auto"/>
              <w:right w:val="single" w:sz="4" w:space="0" w:color="auto"/>
            </w:tcBorders>
          </w:tcPr>
          <w:p w:rsidR="002B0A0A" w:rsidRDefault="002B0A0A" w:rsidP="00063727">
            <w:pPr>
              <w:rPr>
                <w:rFonts w:ascii="宋体"/>
                <w:szCs w:val="21"/>
              </w:rPr>
            </w:pPr>
          </w:p>
        </w:tc>
      </w:tr>
      <w:tr w:rsidR="002B0A0A" w:rsidTr="002B0A0A">
        <w:trPr>
          <w:trHeight w:val="320"/>
        </w:trPr>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Ansi="宋体" w:hint="eastAsia"/>
                <w:szCs w:val="21"/>
              </w:rPr>
              <w:t>开课学期</w:t>
            </w:r>
          </w:p>
        </w:tc>
        <w:tc>
          <w:tcPr>
            <w:tcW w:w="2090" w:type="dxa"/>
            <w:tcBorders>
              <w:top w:val="single" w:sz="4" w:space="0" w:color="auto"/>
              <w:left w:val="single" w:sz="4" w:space="0" w:color="auto"/>
              <w:bottom w:val="single" w:sz="4" w:space="0" w:color="auto"/>
              <w:right w:val="single" w:sz="4" w:space="0" w:color="auto"/>
            </w:tcBorders>
          </w:tcPr>
          <w:p w:rsidR="002B0A0A" w:rsidRDefault="002B0A0A" w:rsidP="00063727">
            <w:pPr>
              <w:rPr>
                <w:rFonts w:ascii="宋体"/>
                <w:szCs w:val="21"/>
              </w:rPr>
            </w:pP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Ansi="宋体" w:hint="eastAsia"/>
                <w:szCs w:val="21"/>
              </w:rPr>
              <w:t>授课时间</w:t>
            </w:r>
          </w:p>
        </w:tc>
        <w:tc>
          <w:tcPr>
            <w:tcW w:w="2090" w:type="dxa"/>
            <w:tcBorders>
              <w:top w:val="single" w:sz="4" w:space="0" w:color="auto"/>
              <w:left w:val="single" w:sz="4" w:space="0" w:color="auto"/>
              <w:bottom w:val="single" w:sz="4" w:space="0" w:color="auto"/>
              <w:right w:val="single" w:sz="4" w:space="0" w:color="auto"/>
            </w:tcBorders>
          </w:tcPr>
          <w:p w:rsidR="002B0A0A" w:rsidRDefault="002B0A0A" w:rsidP="00063727">
            <w:pPr>
              <w:rPr>
                <w:rFonts w:ascii="宋体"/>
                <w:szCs w:val="21"/>
              </w:rPr>
            </w:pPr>
          </w:p>
        </w:tc>
      </w:tr>
      <w:tr w:rsidR="002B0A0A" w:rsidTr="002B0A0A">
        <w:trPr>
          <w:trHeight w:val="333"/>
        </w:trPr>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Ansi="宋体" w:hint="eastAsia"/>
                <w:szCs w:val="21"/>
              </w:rPr>
              <w:t>先修课程</w:t>
            </w:r>
          </w:p>
        </w:tc>
        <w:tc>
          <w:tcPr>
            <w:tcW w:w="2090" w:type="dxa"/>
            <w:tcBorders>
              <w:top w:val="single" w:sz="4" w:space="0" w:color="auto"/>
              <w:left w:val="single" w:sz="4" w:space="0" w:color="auto"/>
              <w:bottom w:val="single" w:sz="4" w:space="0" w:color="auto"/>
              <w:right w:val="single" w:sz="4" w:space="0" w:color="auto"/>
            </w:tcBorders>
          </w:tcPr>
          <w:p w:rsidR="002B0A0A" w:rsidRDefault="002B0A0A" w:rsidP="00063727">
            <w:pPr>
              <w:rPr>
                <w:rFonts w:ascii="宋体"/>
                <w:szCs w:val="21"/>
              </w:rPr>
            </w:pP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Ansi="宋体" w:hint="eastAsia"/>
                <w:szCs w:val="21"/>
              </w:rPr>
              <w:t>授课地点</w:t>
            </w:r>
          </w:p>
        </w:tc>
        <w:tc>
          <w:tcPr>
            <w:tcW w:w="2090" w:type="dxa"/>
            <w:tcBorders>
              <w:top w:val="single" w:sz="4" w:space="0" w:color="auto"/>
              <w:left w:val="single" w:sz="4" w:space="0" w:color="auto"/>
              <w:bottom w:val="single" w:sz="4" w:space="0" w:color="auto"/>
              <w:right w:val="single" w:sz="4" w:space="0" w:color="auto"/>
            </w:tcBorders>
          </w:tcPr>
          <w:p w:rsidR="002B0A0A" w:rsidRDefault="002B0A0A" w:rsidP="00063727">
            <w:pPr>
              <w:rPr>
                <w:rFonts w:ascii="宋体"/>
                <w:szCs w:val="21"/>
              </w:rPr>
            </w:pPr>
          </w:p>
        </w:tc>
      </w:tr>
    </w:tbl>
    <w:p w:rsidR="002B0A0A" w:rsidRDefault="002B0A0A" w:rsidP="00063727">
      <w:pPr>
        <w:rPr>
          <w:rFonts w:ascii="宋体"/>
          <w:szCs w:val="21"/>
        </w:rPr>
      </w:pPr>
    </w:p>
    <w:p w:rsidR="002B0A0A" w:rsidRDefault="002B0A0A" w:rsidP="00063727">
      <w:pPr>
        <w:rPr>
          <w:rFonts w:ascii="宋体"/>
          <w:szCs w:val="21"/>
        </w:rPr>
      </w:pPr>
      <w:r>
        <w:rPr>
          <w:rFonts w:ascii="宋体" w:hAnsi="宋体" w:hint="eastAsia"/>
          <w:szCs w:val="21"/>
        </w:rPr>
        <w:t>授课教师联系方式：</w:t>
      </w:r>
    </w:p>
    <w:p w:rsidR="002B0A0A" w:rsidRDefault="002B0A0A" w:rsidP="00063727">
      <w:pPr>
        <w:rPr>
          <w:szCs w:val="21"/>
        </w:rPr>
      </w:pPr>
      <w:r>
        <w:rPr>
          <w:rFonts w:hAnsi="宋体" w:hint="eastAsia"/>
          <w:szCs w:val="21"/>
        </w:rPr>
        <w:t>电话：</w:t>
      </w:r>
      <w:r>
        <w:rPr>
          <w:szCs w:val="21"/>
        </w:rPr>
        <w:t>13810095934</w:t>
      </w:r>
    </w:p>
    <w:p w:rsidR="002B0A0A" w:rsidRDefault="002B0A0A" w:rsidP="00063727">
      <w:pPr>
        <w:rPr>
          <w:szCs w:val="21"/>
        </w:rPr>
      </w:pPr>
      <w:r>
        <w:rPr>
          <w:szCs w:val="21"/>
        </w:rPr>
        <w:t>Email</w:t>
      </w:r>
      <w:r>
        <w:rPr>
          <w:rFonts w:hAnsi="宋体" w:hint="eastAsia"/>
          <w:szCs w:val="21"/>
        </w:rPr>
        <w:t>：</w:t>
      </w:r>
      <w:r>
        <w:rPr>
          <w:szCs w:val="21"/>
        </w:rPr>
        <w:t>zhaijiguang2008@sina.com</w:t>
      </w:r>
    </w:p>
    <w:p w:rsidR="002B0A0A" w:rsidRDefault="002B0A0A" w:rsidP="00063727">
      <w:pPr>
        <w:rPr>
          <w:rFonts w:ascii="宋体"/>
          <w:szCs w:val="21"/>
        </w:rPr>
      </w:pPr>
      <w:r>
        <w:rPr>
          <w:rFonts w:ascii="宋体" w:hAnsi="宋体" w:hint="eastAsia"/>
          <w:szCs w:val="21"/>
        </w:rPr>
        <w:t>辅导、答疑安排：</w:t>
      </w:r>
    </w:p>
    <w:p w:rsidR="002B0A0A" w:rsidRDefault="002B0A0A" w:rsidP="00063727">
      <w:pPr>
        <w:rPr>
          <w:rFonts w:ascii="宋体"/>
          <w:szCs w:val="21"/>
        </w:rPr>
      </w:pPr>
    </w:p>
    <w:p w:rsidR="002B0A0A" w:rsidRDefault="002B0A0A" w:rsidP="0077768A">
      <w:pPr>
        <w:numPr>
          <w:ilvl w:val="0"/>
          <w:numId w:val="79"/>
        </w:numPr>
        <w:rPr>
          <w:rFonts w:ascii="宋体"/>
          <w:szCs w:val="21"/>
        </w:rPr>
      </w:pPr>
      <w:r>
        <w:rPr>
          <w:rFonts w:ascii="宋体" w:hAnsi="宋体" w:hint="eastAsia"/>
          <w:szCs w:val="21"/>
        </w:rPr>
        <w:t>课程概述</w:t>
      </w:r>
    </w:p>
    <w:p w:rsidR="002B0A0A" w:rsidRDefault="002B0A0A" w:rsidP="00063727">
      <w:pPr>
        <w:ind w:left="360"/>
        <w:rPr>
          <w:rFonts w:ascii="宋体"/>
          <w:szCs w:val="21"/>
        </w:rPr>
      </w:pPr>
      <w:r>
        <w:rPr>
          <w:rFonts w:ascii="宋体" w:hAnsi="宋体" w:hint="eastAsia"/>
          <w:szCs w:val="21"/>
        </w:rPr>
        <w:t>主要讲授税务筹划概述，公司所涉及的企业所得税、个人所得税、增值税、消费税、土地增值税、房产税、印花税、车辆购置税、车船税、城镇土地使用税、城市维护建设税等主要税种的基本制度，讲授公司进行税务筹划的基本原理与主要方法。</w:t>
      </w:r>
    </w:p>
    <w:p w:rsidR="002B0A0A" w:rsidRDefault="002B0A0A" w:rsidP="0077768A">
      <w:pPr>
        <w:numPr>
          <w:ilvl w:val="0"/>
          <w:numId w:val="79"/>
        </w:numPr>
        <w:rPr>
          <w:rFonts w:ascii="宋体"/>
          <w:szCs w:val="21"/>
        </w:rPr>
      </w:pPr>
      <w:r>
        <w:rPr>
          <w:rFonts w:ascii="宋体" w:hAnsi="宋体" w:hint="eastAsia"/>
          <w:szCs w:val="21"/>
        </w:rPr>
        <w:t>课程目标</w:t>
      </w:r>
    </w:p>
    <w:p w:rsidR="002B0A0A" w:rsidRDefault="002B0A0A" w:rsidP="00063727">
      <w:pPr>
        <w:ind w:left="360"/>
        <w:rPr>
          <w:rFonts w:ascii="宋体"/>
          <w:szCs w:val="21"/>
        </w:rPr>
      </w:pPr>
      <w:r>
        <w:rPr>
          <w:rFonts w:ascii="宋体" w:hint="eastAsia"/>
          <w:szCs w:val="21"/>
        </w:rPr>
        <w:t>了解税务筹划的基本内容，掌握公司所涉及的主要税种的基本制度，掌握公司进行税务筹划的基本方法。</w:t>
      </w:r>
    </w:p>
    <w:p w:rsidR="002B0A0A" w:rsidRDefault="002B0A0A" w:rsidP="0077768A">
      <w:pPr>
        <w:numPr>
          <w:ilvl w:val="0"/>
          <w:numId w:val="79"/>
        </w:numPr>
        <w:rPr>
          <w:rFonts w:ascii="宋体"/>
          <w:szCs w:val="21"/>
        </w:rPr>
      </w:pPr>
      <w:r>
        <w:rPr>
          <w:rFonts w:ascii="宋体" w:hAnsi="宋体" w:hint="eastAsia"/>
          <w:szCs w:val="21"/>
        </w:rPr>
        <w:t>内容提要及学时分配</w:t>
      </w:r>
    </w:p>
    <w:p w:rsidR="002B0A0A" w:rsidRDefault="002B0A0A" w:rsidP="00063727">
      <w:pPr>
        <w:rPr>
          <w:rFonts w:ascii="宋体"/>
          <w:szCs w:val="21"/>
        </w:rPr>
      </w:pPr>
      <w:r>
        <w:rPr>
          <w:rFonts w:ascii="宋体" w:hAnsi="宋体" w:hint="eastAsia"/>
          <w:szCs w:val="21"/>
        </w:rPr>
        <w:t xml:space="preserve">    本课程共分为8讲，内容及学时分配如下表。</w:t>
      </w:r>
    </w:p>
    <w:p w:rsidR="002B0A0A" w:rsidRDefault="002B0A0A" w:rsidP="00063727">
      <w:pPr>
        <w:rPr>
          <w:rFonts w:ascii="宋体"/>
          <w:szCs w:val="21"/>
        </w:rPr>
      </w:pPr>
    </w:p>
    <w:p w:rsidR="002B0A0A" w:rsidRDefault="002B0A0A" w:rsidP="00063727">
      <w:pPr>
        <w:jc w:val="center"/>
        <w:rPr>
          <w:rFonts w:ascii="宋体"/>
          <w:b/>
          <w:bCs/>
          <w:szCs w:val="21"/>
        </w:rPr>
      </w:pPr>
      <w:r>
        <w:rPr>
          <w:rFonts w:ascii="宋体" w:hAnsi="宋体" w:hint="eastAsia"/>
          <w:b/>
          <w:bCs/>
          <w:szCs w:val="21"/>
        </w:rPr>
        <w:t>课程进度表</w:t>
      </w:r>
    </w:p>
    <w:p w:rsidR="002B0A0A" w:rsidRDefault="002B0A0A" w:rsidP="00063727">
      <w:pPr>
        <w:rPr>
          <w:rFonts w:ascii="宋体"/>
          <w:b/>
          <w:szCs w:val="21"/>
          <w:u w:val="single"/>
        </w:rPr>
      </w:pPr>
      <w:r>
        <w:rPr>
          <w:rFonts w:ascii="宋体" w:hAnsi="宋体" w:hint="eastAsia"/>
          <w:b/>
          <w:szCs w:val="21"/>
        </w:rPr>
        <w:t>课程名称</w:t>
      </w:r>
      <w:r>
        <w:rPr>
          <w:rFonts w:ascii="宋体" w:hAnsi="宋体" w:hint="eastAsia"/>
          <w:b/>
          <w:szCs w:val="21"/>
          <w:u w:val="single"/>
        </w:rPr>
        <w:t xml:space="preserve">   管理经济学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2013级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92"/>
        <w:gridCol w:w="720"/>
        <w:gridCol w:w="1260"/>
        <w:gridCol w:w="1080"/>
        <w:gridCol w:w="1394"/>
      </w:tblGrid>
      <w:tr w:rsidR="002B0A0A" w:rsidTr="002B0A0A">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b/>
                <w:bCs/>
                <w:szCs w:val="21"/>
              </w:rPr>
            </w:pPr>
            <w:r>
              <w:rPr>
                <w:rFonts w:ascii="宋体" w:hAnsi="宋体" w:hint="eastAsia"/>
                <w:b/>
                <w:bCs/>
                <w:szCs w:val="21"/>
              </w:rPr>
              <w:t>周次</w:t>
            </w:r>
          </w:p>
        </w:tc>
        <w:tc>
          <w:tcPr>
            <w:tcW w:w="3292"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b/>
                <w:bCs/>
                <w:szCs w:val="21"/>
              </w:rPr>
            </w:pPr>
            <w:r>
              <w:rPr>
                <w:rFonts w:ascii="宋体" w:hAnsi="宋体" w:hint="eastAsia"/>
                <w:b/>
                <w:bCs/>
                <w:szCs w:val="21"/>
              </w:rPr>
              <w:t>课 程 内 容</w:t>
            </w:r>
          </w:p>
        </w:tc>
        <w:tc>
          <w:tcPr>
            <w:tcW w:w="720"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b/>
                <w:bCs/>
                <w:szCs w:val="21"/>
              </w:rPr>
            </w:pPr>
            <w:r>
              <w:rPr>
                <w:rFonts w:ascii="宋体" w:hAnsi="宋体" w:hint="eastAsia"/>
                <w:b/>
                <w:bCs/>
                <w:szCs w:val="21"/>
              </w:rPr>
              <w:t>课时</w:t>
            </w:r>
          </w:p>
        </w:tc>
        <w:tc>
          <w:tcPr>
            <w:tcW w:w="1260"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rPr>
                <w:rFonts w:ascii="宋体"/>
                <w:b/>
                <w:bCs/>
                <w:szCs w:val="21"/>
              </w:rPr>
            </w:pPr>
            <w:r>
              <w:rPr>
                <w:rFonts w:ascii="宋体" w:hAnsi="宋体" w:hint="eastAsia"/>
                <w:b/>
                <w:bCs/>
                <w:szCs w:val="21"/>
              </w:rPr>
              <w:t>授课人</w:t>
            </w:r>
          </w:p>
        </w:tc>
        <w:tc>
          <w:tcPr>
            <w:tcW w:w="1080"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b/>
                <w:bCs/>
                <w:szCs w:val="21"/>
              </w:rPr>
            </w:pPr>
            <w:r>
              <w:rPr>
                <w:rFonts w:ascii="宋体" w:hAnsi="宋体" w:hint="eastAsia"/>
                <w:b/>
                <w:bCs/>
                <w:szCs w:val="21"/>
              </w:rPr>
              <w:t>职 称</w:t>
            </w:r>
          </w:p>
        </w:tc>
        <w:tc>
          <w:tcPr>
            <w:tcW w:w="1394"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b/>
                <w:bCs/>
                <w:szCs w:val="21"/>
              </w:rPr>
            </w:pPr>
            <w:r>
              <w:rPr>
                <w:rFonts w:ascii="宋体" w:hAnsi="宋体" w:hint="eastAsia"/>
                <w:b/>
                <w:bCs/>
                <w:szCs w:val="21"/>
              </w:rPr>
              <w:t>备   注</w:t>
            </w:r>
          </w:p>
        </w:tc>
      </w:tr>
      <w:tr w:rsidR="002B0A0A" w:rsidTr="002B0A0A">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szCs w:val="21"/>
              </w:rPr>
            </w:pPr>
            <w:r>
              <w:rPr>
                <w:rFonts w:ascii="宋体" w:hAnsi="宋体" w:hint="eastAsia"/>
                <w:szCs w:val="21"/>
              </w:rPr>
              <w:t>1</w:t>
            </w:r>
          </w:p>
        </w:tc>
        <w:tc>
          <w:tcPr>
            <w:tcW w:w="3292"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Ansi="宋体" w:hint="eastAsia"/>
                <w:szCs w:val="21"/>
              </w:rPr>
              <w:t>第一讲 税务筹划概述</w:t>
            </w:r>
          </w:p>
        </w:tc>
        <w:tc>
          <w:tcPr>
            <w:tcW w:w="72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2</w:t>
            </w:r>
          </w:p>
        </w:tc>
        <w:tc>
          <w:tcPr>
            <w:tcW w:w="126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翟继光</w:t>
            </w:r>
          </w:p>
        </w:tc>
        <w:tc>
          <w:tcPr>
            <w:tcW w:w="108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2B0A0A" w:rsidRDefault="002B0A0A" w:rsidP="00063727">
            <w:pPr>
              <w:jc w:val="center"/>
              <w:rPr>
                <w:rFonts w:ascii="宋体"/>
                <w:szCs w:val="21"/>
              </w:rPr>
            </w:pPr>
          </w:p>
        </w:tc>
      </w:tr>
      <w:tr w:rsidR="002B0A0A" w:rsidTr="002B0A0A">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szCs w:val="21"/>
              </w:rPr>
            </w:pPr>
            <w:r>
              <w:rPr>
                <w:rFonts w:ascii="宋体" w:hAnsi="宋体" w:hint="eastAsia"/>
                <w:szCs w:val="21"/>
              </w:rPr>
              <w:t>1</w:t>
            </w:r>
          </w:p>
        </w:tc>
        <w:tc>
          <w:tcPr>
            <w:tcW w:w="3292"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Ansi="宋体" w:hint="eastAsia"/>
                <w:szCs w:val="21"/>
              </w:rPr>
              <w:t>第二讲 个人所得税法与纳税筹划</w:t>
            </w:r>
          </w:p>
        </w:tc>
        <w:tc>
          <w:tcPr>
            <w:tcW w:w="72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6</w:t>
            </w:r>
          </w:p>
        </w:tc>
        <w:tc>
          <w:tcPr>
            <w:tcW w:w="126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翟继光</w:t>
            </w:r>
          </w:p>
        </w:tc>
        <w:tc>
          <w:tcPr>
            <w:tcW w:w="108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2B0A0A" w:rsidRDefault="002B0A0A" w:rsidP="00063727">
            <w:pPr>
              <w:jc w:val="center"/>
              <w:rPr>
                <w:rFonts w:ascii="宋体"/>
                <w:szCs w:val="21"/>
              </w:rPr>
            </w:pPr>
          </w:p>
        </w:tc>
      </w:tr>
      <w:tr w:rsidR="002B0A0A" w:rsidTr="002B0A0A">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szCs w:val="21"/>
              </w:rPr>
            </w:pPr>
            <w:r>
              <w:rPr>
                <w:rFonts w:ascii="宋体" w:hAnsi="宋体" w:hint="eastAsia"/>
                <w:szCs w:val="21"/>
              </w:rPr>
              <w:t>2</w:t>
            </w:r>
          </w:p>
        </w:tc>
        <w:tc>
          <w:tcPr>
            <w:tcW w:w="3292" w:type="dxa"/>
            <w:tcBorders>
              <w:top w:val="single" w:sz="4" w:space="0" w:color="auto"/>
              <w:left w:val="single" w:sz="4" w:space="0" w:color="auto"/>
              <w:bottom w:val="single" w:sz="4" w:space="0" w:color="auto"/>
              <w:right w:val="single" w:sz="4" w:space="0" w:color="auto"/>
            </w:tcBorders>
            <w:hideMark/>
          </w:tcPr>
          <w:p w:rsidR="002B0A0A" w:rsidRDefault="002B0A0A" w:rsidP="00063727">
            <w:pPr>
              <w:ind w:left="840" w:hangingChars="400" w:hanging="840"/>
              <w:rPr>
                <w:rFonts w:ascii="宋体"/>
                <w:szCs w:val="21"/>
              </w:rPr>
            </w:pPr>
            <w:r>
              <w:rPr>
                <w:rFonts w:ascii="宋体" w:hAnsi="宋体" w:hint="eastAsia"/>
                <w:szCs w:val="21"/>
              </w:rPr>
              <w:t>第三讲 企业所得税法与纳税筹划</w:t>
            </w:r>
          </w:p>
        </w:tc>
        <w:tc>
          <w:tcPr>
            <w:tcW w:w="72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7</w:t>
            </w:r>
          </w:p>
        </w:tc>
        <w:tc>
          <w:tcPr>
            <w:tcW w:w="126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翟继光</w:t>
            </w:r>
          </w:p>
        </w:tc>
        <w:tc>
          <w:tcPr>
            <w:tcW w:w="108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2B0A0A" w:rsidRDefault="002B0A0A" w:rsidP="00063727">
            <w:pPr>
              <w:jc w:val="center"/>
              <w:rPr>
                <w:rFonts w:ascii="宋体"/>
                <w:szCs w:val="21"/>
              </w:rPr>
            </w:pPr>
          </w:p>
        </w:tc>
      </w:tr>
      <w:tr w:rsidR="002B0A0A" w:rsidTr="002B0A0A">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szCs w:val="21"/>
              </w:rPr>
            </w:pPr>
            <w:r>
              <w:rPr>
                <w:rFonts w:ascii="宋体" w:hAnsi="宋体" w:hint="eastAsia"/>
                <w:szCs w:val="21"/>
              </w:rPr>
              <w:lastRenderedPageBreak/>
              <w:t>2</w:t>
            </w:r>
          </w:p>
        </w:tc>
        <w:tc>
          <w:tcPr>
            <w:tcW w:w="3292"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Ansi="宋体" w:hint="eastAsia"/>
                <w:szCs w:val="21"/>
              </w:rPr>
              <w:t>第四讲 增值税法与纳税筹划</w:t>
            </w:r>
          </w:p>
        </w:tc>
        <w:tc>
          <w:tcPr>
            <w:tcW w:w="72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翟继光</w:t>
            </w:r>
          </w:p>
        </w:tc>
        <w:tc>
          <w:tcPr>
            <w:tcW w:w="108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2B0A0A" w:rsidRDefault="002B0A0A" w:rsidP="00063727">
            <w:pPr>
              <w:jc w:val="center"/>
              <w:rPr>
                <w:rFonts w:ascii="宋体"/>
                <w:szCs w:val="21"/>
              </w:rPr>
            </w:pPr>
          </w:p>
        </w:tc>
      </w:tr>
      <w:tr w:rsidR="002B0A0A" w:rsidTr="002B0A0A">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szCs w:val="21"/>
              </w:rPr>
            </w:pPr>
            <w:r>
              <w:rPr>
                <w:rFonts w:ascii="宋体" w:hAnsi="宋体" w:hint="eastAsia"/>
                <w:szCs w:val="21"/>
              </w:rPr>
              <w:t>2</w:t>
            </w:r>
          </w:p>
        </w:tc>
        <w:tc>
          <w:tcPr>
            <w:tcW w:w="3292"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Ansi="宋体" w:hint="eastAsia"/>
                <w:szCs w:val="21"/>
              </w:rPr>
              <w:t>第五讲 土地增值税法与纳税筹划</w:t>
            </w:r>
          </w:p>
        </w:tc>
        <w:tc>
          <w:tcPr>
            <w:tcW w:w="72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3</w:t>
            </w:r>
          </w:p>
        </w:tc>
        <w:tc>
          <w:tcPr>
            <w:tcW w:w="126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翟继光</w:t>
            </w:r>
          </w:p>
        </w:tc>
        <w:tc>
          <w:tcPr>
            <w:tcW w:w="108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2B0A0A" w:rsidRDefault="002B0A0A" w:rsidP="00063727">
            <w:pPr>
              <w:jc w:val="center"/>
              <w:rPr>
                <w:rFonts w:ascii="宋体"/>
                <w:szCs w:val="21"/>
              </w:rPr>
            </w:pPr>
          </w:p>
        </w:tc>
      </w:tr>
      <w:tr w:rsidR="002B0A0A" w:rsidTr="002B0A0A">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szCs w:val="21"/>
              </w:rPr>
            </w:pPr>
            <w:r>
              <w:rPr>
                <w:rFonts w:ascii="宋体" w:hAnsi="宋体" w:hint="eastAsia"/>
                <w:szCs w:val="21"/>
              </w:rPr>
              <w:t>3</w:t>
            </w:r>
          </w:p>
        </w:tc>
        <w:tc>
          <w:tcPr>
            <w:tcW w:w="3292"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szCs w:val="21"/>
              </w:rPr>
            </w:pPr>
            <w:r>
              <w:rPr>
                <w:rFonts w:ascii="宋体" w:hAnsi="宋体" w:hint="eastAsia"/>
                <w:szCs w:val="21"/>
              </w:rPr>
              <w:t>第六讲 其他税法与纳税筹划</w:t>
            </w:r>
          </w:p>
        </w:tc>
        <w:tc>
          <w:tcPr>
            <w:tcW w:w="72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6</w:t>
            </w:r>
          </w:p>
        </w:tc>
        <w:tc>
          <w:tcPr>
            <w:tcW w:w="126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翟继光</w:t>
            </w:r>
          </w:p>
        </w:tc>
        <w:tc>
          <w:tcPr>
            <w:tcW w:w="108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2B0A0A" w:rsidRDefault="002B0A0A" w:rsidP="00063727">
            <w:pPr>
              <w:jc w:val="center"/>
              <w:rPr>
                <w:rFonts w:ascii="宋体"/>
                <w:szCs w:val="21"/>
              </w:rPr>
            </w:pPr>
          </w:p>
        </w:tc>
      </w:tr>
      <w:tr w:rsidR="002B0A0A" w:rsidTr="002B0A0A">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szCs w:val="21"/>
              </w:rPr>
            </w:pPr>
            <w:r>
              <w:rPr>
                <w:rFonts w:ascii="宋体" w:hAnsi="宋体" w:hint="eastAsia"/>
                <w:szCs w:val="21"/>
              </w:rPr>
              <w:t>3</w:t>
            </w:r>
          </w:p>
        </w:tc>
        <w:tc>
          <w:tcPr>
            <w:tcW w:w="3292" w:type="dxa"/>
            <w:tcBorders>
              <w:top w:val="single" w:sz="4" w:space="0" w:color="auto"/>
              <w:left w:val="single" w:sz="4" w:space="0" w:color="auto"/>
              <w:bottom w:val="single" w:sz="4" w:space="0" w:color="auto"/>
              <w:right w:val="single" w:sz="4" w:space="0" w:color="auto"/>
            </w:tcBorders>
            <w:hideMark/>
          </w:tcPr>
          <w:p w:rsidR="002B0A0A" w:rsidRDefault="002B0A0A" w:rsidP="00063727">
            <w:pPr>
              <w:ind w:left="840" w:hangingChars="400" w:hanging="840"/>
              <w:rPr>
                <w:rFonts w:ascii="宋体"/>
                <w:szCs w:val="21"/>
              </w:rPr>
            </w:pPr>
            <w:r>
              <w:rPr>
                <w:rFonts w:ascii="宋体" w:hAnsi="宋体" w:hint="eastAsia"/>
                <w:szCs w:val="21"/>
              </w:rPr>
              <w:t>第七讲 税收征管法</w:t>
            </w:r>
          </w:p>
        </w:tc>
        <w:tc>
          <w:tcPr>
            <w:tcW w:w="72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3</w:t>
            </w:r>
          </w:p>
        </w:tc>
        <w:tc>
          <w:tcPr>
            <w:tcW w:w="126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翟继光</w:t>
            </w:r>
          </w:p>
        </w:tc>
        <w:tc>
          <w:tcPr>
            <w:tcW w:w="108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2B0A0A" w:rsidRDefault="002B0A0A" w:rsidP="00063727">
            <w:pPr>
              <w:jc w:val="center"/>
              <w:rPr>
                <w:rFonts w:ascii="宋体"/>
                <w:szCs w:val="21"/>
              </w:rPr>
            </w:pPr>
          </w:p>
        </w:tc>
      </w:tr>
      <w:tr w:rsidR="002B0A0A" w:rsidTr="002B0A0A">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szCs w:val="21"/>
              </w:rPr>
            </w:pPr>
            <w:r>
              <w:rPr>
                <w:rFonts w:ascii="宋体" w:hAnsi="宋体" w:hint="eastAsia"/>
                <w:szCs w:val="21"/>
              </w:rPr>
              <w:t>3</w:t>
            </w:r>
          </w:p>
        </w:tc>
        <w:tc>
          <w:tcPr>
            <w:tcW w:w="3292" w:type="dxa"/>
            <w:tcBorders>
              <w:top w:val="single" w:sz="4" w:space="0" w:color="auto"/>
              <w:left w:val="single" w:sz="4" w:space="0" w:color="auto"/>
              <w:bottom w:val="single" w:sz="4" w:space="0" w:color="auto"/>
              <w:right w:val="single" w:sz="4" w:space="0" w:color="auto"/>
            </w:tcBorders>
            <w:hideMark/>
          </w:tcPr>
          <w:p w:rsidR="002B0A0A" w:rsidRDefault="002B0A0A" w:rsidP="00063727">
            <w:pPr>
              <w:ind w:left="1050" w:hangingChars="500" w:hanging="1050"/>
              <w:rPr>
                <w:rFonts w:ascii="宋体"/>
                <w:szCs w:val="21"/>
              </w:rPr>
            </w:pPr>
            <w:r>
              <w:rPr>
                <w:rFonts w:ascii="宋体" w:hAnsi="宋体" w:hint="eastAsia"/>
                <w:szCs w:val="21"/>
              </w:rPr>
              <w:t>第八讲 税务行政复议与诉讼</w:t>
            </w:r>
          </w:p>
        </w:tc>
        <w:tc>
          <w:tcPr>
            <w:tcW w:w="72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5</w:t>
            </w:r>
          </w:p>
        </w:tc>
        <w:tc>
          <w:tcPr>
            <w:tcW w:w="126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翟继光</w:t>
            </w:r>
          </w:p>
        </w:tc>
        <w:tc>
          <w:tcPr>
            <w:tcW w:w="108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szCs w:val="21"/>
              </w:rPr>
            </w:pPr>
            <w:r>
              <w:rPr>
                <w:rFonts w:asci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2B0A0A" w:rsidRDefault="002B0A0A" w:rsidP="00063727">
            <w:pPr>
              <w:jc w:val="center"/>
              <w:rPr>
                <w:rFonts w:ascii="宋体"/>
                <w:szCs w:val="21"/>
              </w:rPr>
            </w:pPr>
          </w:p>
        </w:tc>
      </w:tr>
    </w:tbl>
    <w:p w:rsidR="002B0A0A" w:rsidRDefault="002B0A0A" w:rsidP="00063727">
      <w:pPr>
        <w:rPr>
          <w:rFonts w:ascii="宋体"/>
          <w:szCs w:val="21"/>
        </w:rPr>
      </w:pPr>
    </w:p>
    <w:p w:rsidR="002B0A0A" w:rsidRDefault="002B0A0A" w:rsidP="00063727">
      <w:pPr>
        <w:rPr>
          <w:rFonts w:ascii="宋体"/>
          <w:szCs w:val="21"/>
        </w:rPr>
      </w:pPr>
    </w:p>
    <w:p w:rsidR="002B0A0A" w:rsidRDefault="002B0A0A" w:rsidP="0077768A">
      <w:pPr>
        <w:numPr>
          <w:ilvl w:val="0"/>
          <w:numId w:val="79"/>
        </w:numPr>
        <w:rPr>
          <w:rFonts w:ascii="宋体"/>
          <w:szCs w:val="21"/>
        </w:rPr>
      </w:pPr>
      <w:r>
        <w:rPr>
          <w:rFonts w:ascii="宋体" w:hAnsi="宋体" w:hint="eastAsia"/>
          <w:szCs w:val="21"/>
        </w:rPr>
        <w:t>教学方式</w:t>
      </w:r>
    </w:p>
    <w:p w:rsidR="002B0A0A" w:rsidRDefault="002B0A0A" w:rsidP="00063727">
      <w:pPr>
        <w:ind w:left="360"/>
        <w:rPr>
          <w:rFonts w:ascii="宋体"/>
          <w:szCs w:val="21"/>
        </w:rPr>
      </w:pPr>
      <w:r>
        <w:rPr>
          <w:rFonts w:ascii="宋体" w:hint="eastAsia"/>
          <w:szCs w:val="21"/>
        </w:rPr>
        <w:t>课堂讲授、课堂研讨、模拟法庭。</w:t>
      </w:r>
    </w:p>
    <w:p w:rsidR="002B0A0A" w:rsidRDefault="002B0A0A" w:rsidP="00063727">
      <w:pPr>
        <w:rPr>
          <w:rFonts w:ascii="宋体"/>
          <w:szCs w:val="21"/>
        </w:rPr>
      </w:pPr>
    </w:p>
    <w:p w:rsidR="002B0A0A" w:rsidRDefault="002B0A0A" w:rsidP="0077768A">
      <w:pPr>
        <w:numPr>
          <w:ilvl w:val="0"/>
          <w:numId w:val="79"/>
        </w:numPr>
        <w:rPr>
          <w:rFonts w:ascii="宋体"/>
          <w:szCs w:val="21"/>
        </w:rPr>
      </w:pPr>
      <w:r>
        <w:rPr>
          <w:rFonts w:ascii="宋体" w:hAnsi="宋体" w:hint="eastAsia"/>
          <w:szCs w:val="21"/>
        </w:rPr>
        <w:t>教学过程中IT工具等技术手段的应用</w:t>
      </w:r>
    </w:p>
    <w:p w:rsidR="002B0A0A" w:rsidRDefault="002B0A0A" w:rsidP="00063727">
      <w:pPr>
        <w:ind w:left="360"/>
        <w:rPr>
          <w:rFonts w:ascii="宋体"/>
          <w:szCs w:val="21"/>
        </w:rPr>
      </w:pPr>
      <w:r>
        <w:rPr>
          <w:rFonts w:ascii="宋体" w:hint="eastAsia"/>
          <w:szCs w:val="21"/>
        </w:rPr>
        <w:t>台式电脑、投影仪。</w:t>
      </w:r>
    </w:p>
    <w:p w:rsidR="002B0A0A" w:rsidRDefault="002B0A0A" w:rsidP="00063727">
      <w:pPr>
        <w:ind w:left="360"/>
        <w:rPr>
          <w:rFonts w:ascii="宋体"/>
          <w:szCs w:val="21"/>
        </w:rPr>
      </w:pPr>
    </w:p>
    <w:p w:rsidR="002B0A0A" w:rsidRDefault="002B0A0A" w:rsidP="0077768A">
      <w:pPr>
        <w:numPr>
          <w:ilvl w:val="0"/>
          <w:numId w:val="79"/>
        </w:numPr>
        <w:rPr>
          <w:rFonts w:ascii="宋体"/>
          <w:szCs w:val="21"/>
        </w:rPr>
      </w:pPr>
      <w:r>
        <w:rPr>
          <w:rFonts w:ascii="宋体" w:hAnsi="宋体" w:hint="eastAsia"/>
          <w:szCs w:val="21"/>
        </w:rPr>
        <w:t>教材</w:t>
      </w:r>
    </w:p>
    <w:p w:rsidR="002B0A0A" w:rsidRDefault="002B0A0A" w:rsidP="00063727">
      <w:pPr>
        <w:ind w:left="360"/>
        <w:rPr>
          <w:szCs w:val="21"/>
        </w:rPr>
      </w:pPr>
      <w:r>
        <w:rPr>
          <w:rFonts w:hint="eastAsia"/>
          <w:szCs w:val="21"/>
        </w:rPr>
        <w:t>翟继光、刘河英：《企业合理节税避税案例讲解》，立信会计出版社</w:t>
      </w:r>
      <w:r>
        <w:rPr>
          <w:szCs w:val="21"/>
        </w:rPr>
        <w:t>2014</w:t>
      </w:r>
      <w:r>
        <w:rPr>
          <w:rFonts w:hint="eastAsia"/>
          <w:szCs w:val="21"/>
        </w:rPr>
        <w:t>年版。</w:t>
      </w:r>
    </w:p>
    <w:p w:rsidR="002B0A0A" w:rsidRDefault="002B0A0A" w:rsidP="00063727">
      <w:pPr>
        <w:ind w:left="360"/>
        <w:rPr>
          <w:szCs w:val="21"/>
        </w:rPr>
      </w:pPr>
      <w:r>
        <w:rPr>
          <w:rFonts w:hint="eastAsia"/>
          <w:szCs w:val="21"/>
        </w:rPr>
        <w:t>翟继光：《中华人民共和国企业所得税法与实施条例释义及案例精解》，立信会计出版社</w:t>
      </w:r>
      <w:r>
        <w:rPr>
          <w:szCs w:val="21"/>
        </w:rPr>
        <w:t>2017</w:t>
      </w:r>
      <w:r>
        <w:rPr>
          <w:rFonts w:hint="eastAsia"/>
          <w:szCs w:val="21"/>
        </w:rPr>
        <w:t>年版。</w:t>
      </w:r>
    </w:p>
    <w:p w:rsidR="002B0A0A" w:rsidRDefault="002B0A0A" w:rsidP="00063727">
      <w:pPr>
        <w:ind w:left="360"/>
        <w:rPr>
          <w:rFonts w:ascii="宋体"/>
          <w:szCs w:val="21"/>
        </w:rPr>
      </w:pPr>
    </w:p>
    <w:p w:rsidR="002B0A0A" w:rsidRDefault="002B0A0A" w:rsidP="0077768A">
      <w:pPr>
        <w:numPr>
          <w:ilvl w:val="0"/>
          <w:numId w:val="79"/>
        </w:numPr>
        <w:rPr>
          <w:rFonts w:ascii="宋体"/>
          <w:szCs w:val="21"/>
        </w:rPr>
      </w:pPr>
      <w:r>
        <w:rPr>
          <w:rFonts w:ascii="宋体" w:hAnsi="宋体" w:hint="eastAsia"/>
          <w:szCs w:val="21"/>
        </w:rPr>
        <w:t>参考书目</w:t>
      </w:r>
    </w:p>
    <w:p w:rsidR="002B0A0A" w:rsidRDefault="002B0A0A" w:rsidP="00063727">
      <w:pPr>
        <w:ind w:left="360"/>
        <w:rPr>
          <w:szCs w:val="21"/>
        </w:rPr>
      </w:pPr>
      <w:r>
        <w:rPr>
          <w:rFonts w:hint="eastAsia"/>
          <w:szCs w:val="21"/>
        </w:rPr>
        <w:t>翟继光：《税法学原理》，立信会计出版社</w:t>
      </w:r>
      <w:r>
        <w:rPr>
          <w:szCs w:val="21"/>
        </w:rPr>
        <w:t>2011</w:t>
      </w:r>
      <w:r>
        <w:rPr>
          <w:rFonts w:hint="eastAsia"/>
          <w:szCs w:val="21"/>
        </w:rPr>
        <w:t>年版。</w:t>
      </w:r>
    </w:p>
    <w:p w:rsidR="002B0A0A" w:rsidRDefault="002B0A0A" w:rsidP="00063727">
      <w:pPr>
        <w:ind w:left="360"/>
        <w:rPr>
          <w:rFonts w:ascii="宋体"/>
          <w:szCs w:val="21"/>
        </w:rPr>
      </w:pPr>
    </w:p>
    <w:p w:rsidR="002B0A0A" w:rsidRDefault="002B0A0A" w:rsidP="0077768A">
      <w:pPr>
        <w:numPr>
          <w:ilvl w:val="0"/>
          <w:numId w:val="79"/>
        </w:numPr>
        <w:rPr>
          <w:rFonts w:ascii="宋体"/>
          <w:szCs w:val="21"/>
        </w:rPr>
      </w:pPr>
      <w:r>
        <w:rPr>
          <w:rFonts w:ascii="宋体" w:hAnsi="宋体" w:hint="eastAsia"/>
          <w:szCs w:val="21"/>
        </w:rPr>
        <w:t>教学辅助材料，如CD、录影等</w:t>
      </w:r>
    </w:p>
    <w:p w:rsidR="002B0A0A" w:rsidRDefault="002B0A0A" w:rsidP="00063727">
      <w:pPr>
        <w:ind w:left="360"/>
        <w:rPr>
          <w:rFonts w:ascii="宋体"/>
          <w:szCs w:val="21"/>
        </w:rPr>
      </w:pPr>
      <w:r>
        <w:rPr>
          <w:rFonts w:ascii="宋体" w:hint="eastAsia"/>
          <w:szCs w:val="21"/>
        </w:rPr>
        <w:t>中央电视台个人所得税改革采访录像、消费税导致中国物价较高电视录像</w:t>
      </w:r>
    </w:p>
    <w:p w:rsidR="002B0A0A" w:rsidRDefault="002B0A0A" w:rsidP="00063727">
      <w:pPr>
        <w:ind w:left="360"/>
        <w:rPr>
          <w:rFonts w:ascii="宋体"/>
          <w:szCs w:val="21"/>
        </w:rPr>
      </w:pPr>
    </w:p>
    <w:p w:rsidR="002B0A0A" w:rsidRDefault="002B0A0A" w:rsidP="0077768A">
      <w:pPr>
        <w:numPr>
          <w:ilvl w:val="0"/>
          <w:numId w:val="79"/>
        </w:numPr>
        <w:rPr>
          <w:rFonts w:ascii="宋体"/>
          <w:szCs w:val="21"/>
        </w:rPr>
      </w:pPr>
      <w:r>
        <w:rPr>
          <w:rFonts w:ascii="宋体" w:hAnsi="宋体" w:hint="eastAsia"/>
          <w:szCs w:val="21"/>
        </w:rPr>
        <w:t>课程学习要求及课堂纪律规范</w:t>
      </w:r>
    </w:p>
    <w:p w:rsidR="002B0A0A" w:rsidRDefault="002B0A0A" w:rsidP="00063727">
      <w:pPr>
        <w:ind w:left="360"/>
        <w:rPr>
          <w:rFonts w:ascii="宋体"/>
          <w:szCs w:val="21"/>
        </w:rPr>
      </w:pPr>
      <w:r>
        <w:rPr>
          <w:rFonts w:ascii="宋体" w:hint="eastAsia"/>
          <w:szCs w:val="21"/>
        </w:rPr>
        <w:t>课前认真预习教材以及教师布置的预习任务，课堂认真听讲，积极回答问题并参与课堂讨论。</w:t>
      </w:r>
    </w:p>
    <w:p w:rsidR="002B0A0A" w:rsidRDefault="002B0A0A" w:rsidP="00063727">
      <w:pPr>
        <w:ind w:left="360"/>
        <w:rPr>
          <w:rFonts w:ascii="宋体"/>
          <w:szCs w:val="21"/>
        </w:rPr>
      </w:pPr>
    </w:p>
    <w:p w:rsidR="002B0A0A" w:rsidRDefault="002B0A0A" w:rsidP="0077768A">
      <w:pPr>
        <w:numPr>
          <w:ilvl w:val="0"/>
          <w:numId w:val="79"/>
        </w:numPr>
        <w:rPr>
          <w:rFonts w:ascii="宋体"/>
          <w:szCs w:val="21"/>
        </w:rPr>
      </w:pPr>
      <w:r>
        <w:rPr>
          <w:rFonts w:ascii="宋体" w:hAnsi="宋体" w:hint="eastAsia"/>
          <w:szCs w:val="21"/>
        </w:rPr>
        <w:t>学生成绩评定办法（需详细说明评估学生学习效果的方法，各部分的百分比）</w:t>
      </w:r>
    </w:p>
    <w:p w:rsidR="002B0A0A" w:rsidRDefault="002B0A0A" w:rsidP="00063727">
      <w:pPr>
        <w:ind w:left="360"/>
        <w:rPr>
          <w:szCs w:val="21"/>
        </w:rPr>
      </w:pPr>
      <w:r>
        <w:rPr>
          <w:rFonts w:hint="eastAsia"/>
          <w:szCs w:val="21"/>
        </w:rPr>
        <w:t>出勤占</w:t>
      </w:r>
      <w:r>
        <w:rPr>
          <w:szCs w:val="21"/>
        </w:rPr>
        <w:t>5%</w:t>
      </w:r>
      <w:r>
        <w:rPr>
          <w:rFonts w:hint="eastAsia"/>
          <w:szCs w:val="21"/>
        </w:rPr>
        <w:t>；课堂练习占</w:t>
      </w:r>
      <w:r>
        <w:rPr>
          <w:szCs w:val="21"/>
        </w:rPr>
        <w:t>10%</w:t>
      </w:r>
      <w:r>
        <w:rPr>
          <w:rFonts w:hint="eastAsia"/>
          <w:szCs w:val="21"/>
        </w:rPr>
        <w:t>；课堂讨论占</w:t>
      </w:r>
      <w:r>
        <w:rPr>
          <w:szCs w:val="21"/>
        </w:rPr>
        <w:t>10%</w:t>
      </w:r>
      <w:r>
        <w:rPr>
          <w:rFonts w:hint="eastAsia"/>
          <w:szCs w:val="21"/>
        </w:rPr>
        <w:t>；课后作业占</w:t>
      </w:r>
      <w:r>
        <w:rPr>
          <w:szCs w:val="21"/>
        </w:rPr>
        <w:t>15%</w:t>
      </w:r>
      <w:r>
        <w:rPr>
          <w:rFonts w:hint="eastAsia"/>
          <w:szCs w:val="21"/>
        </w:rPr>
        <w:t>；结课论文占</w:t>
      </w:r>
      <w:r>
        <w:rPr>
          <w:szCs w:val="21"/>
        </w:rPr>
        <w:t>60%</w:t>
      </w:r>
      <w:r>
        <w:rPr>
          <w:rFonts w:hint="eastAsia"/>
          <w:szCs w:val="21"/>
        </w:rPr>
        <w:t>。</w:t>
      </w:r>
    </w:p>
    <w:p w:rsidR="002B0A0A" w:rsidRDefault="002B0A0A" w:rsidP="00063727">
      <w:pPr>
        <w:ind w:left="360"/>
        <w:rPr>
          <w:szCs w:val="21"/>
        </w:rPr>
      </w:pPr>
    </w:p>
    <w:p w:rsidR="00063727" w:rsidRDefault="00063727">
      <w:pPr>
        <w:widowControl/>
        <w:jc w:val="left"/>
        <w:rPr>
          <w:rFonts w:ascii="宋体" w:hAnsi="宋体"/>
          <w:b/>
          <w:bCs/>
          <w:szCs w:val="21"/>
        </w:rPr>
      </w:pPr>
      <w:r>
        <w:rPr>
          <w:rFonts w:ascii="宋体" w:hAnsi="宋体"/>
          <w:b/>
          <w:bCs/>
          <w:szCs w:val="21"/>
        </w:rPr>
        <w:br w:type="page"/>
      </w:r>
    </w:p>
    <w:p w:rsidR="002B0A0A" w:rsidRDefault="002B0A0A" w:rsidP="00063727">
      <w:pPr>
        <w:ind w:firstLineChars="1289" w:firstLine="2717"/>
        <w:rPr>
          <w:rFonts w:ascii="宋体"/>
          <w:szCs w:val="21"/>
        </w:rPr>
      </w:pPr>
      <w:r>
        <w:rPr>
          <w:rFonts w:ascii="宋体" w:hAnsi="宋体" w:hint="eastAsia"/>
          <w:b/>
          <w:bCs/>
          <w:szCs w:val="21"/>
        </w:rPr>
        <w:lastRenderedPageBreak/>
        <w:t>教学大纲</w:t>
      </w:r>
    </w:p>
    <w:p w:rsidR="002B0A0A" w:rsidRDefault="002B0A0A" w:rsidP="00063727">
      <w:pPr>
        <w:widowControl/>
        <w:jc w:val="left"/>
        <w:rPr>
          <w:rFonts w:ascii="宋体" w:cs="宋体"/>
          <w:kern w:val="0"/>
          <w:szCs w:val="21"/>
        </w:rPr>
      </w:pPr>
      <w:r>
        <w:rPr>
          <w:rFonts w:ascii="宋体" w:hAnsi="宋体" w:cs="宋体" w:hint="eastAsia"/>
          <w:b/>
          <w:kern w:val="0"/>
          <w:szCs w:val="21"/>
        </w:rPr>
        <w:t xml:space="preserve">第一讲 </w:t>
      </w:r>
      <w:r>
        <w:rPr>
          <w:rFonts w:ascii="宋体" w:hAnsi="宋体" w:hint="eastAsia"/>
          <w:szCs w:val="21"/>
        </w:rPr>
        <w:t>税务筹划概述</w:t>
      </w:r>
      <w:r>
        <w:rPr>
          <w:rFonts w:ascii="宋体" w:hAnsi="宋体" w:cs="宋体" w:hint="eastAsia"/>
          <w:b/>
          <w:kern w:val="0"/>
          <w:szCs w:val="21"/>
        </w:rPr>
        <w:t>（2课时）</w:t>
      </w:r>
    </w:p>
    <w:p w:rsidR="002B0A0A" w:rsidRDefault="002B0A0A" w:rsidP="00063727">
      <w:pPr>
        <w:widowControl/>
        <w:ind w:firstLineChars="200" w:firstLine="420"/>
        <w:jc w:val="left"/>
        <w:rPr>
          <w:rFonts w:ascii="宋体" w:cs="宋体"/>
          <w:kern w:val="0"/>
          <w:szCs w:val="21"/>
        </w:rPr>
      </w:pPr>
      <w:r>
        <w:rPr>
          <w:rFonts w:ascii="宋体" w:hAnsi="宋体" w:hint="eastAsia"/>
          <w:szCs w:val="21"/>
        </w:rPr>
        <w:t>税务筹划的概念；税法的体系；税法的基本原则</w:t>
      </w:r>
    </w:p>
    <w:p w:rsidR="002B0A0A" w:rsidRDefault="002B0A0A" w:rsidP="00063727">
      <w:pPr>
        <w:widowControl/>
        <w:jc w:val="left"/>
        <w:rPr>
          <w:rFonts w:ascii="宋体" w:cs="宋体"/>
          <w:kern w:val="0"/>
          <w:szCs w:val="21"/>
        </w:rPr>
      </w:pPr>
      <w:r>
        <w:rPr>
          <w:rFonts w:ascii="宋体" w:hAnsi="宋体" w:cs="宋体" w:hint="eastAsia"/>
          <w:kern w:val="0"/>
          <w:szCs w:val="21"/>
        </w:rPr>
        <w:t>阅读内容：</w:t>
      </w:r>
      <w:r>
        <w:rPr>
          <w:rFonts w:hint="eastAsia"/>
          <w:szCs w:val="21"/>
        </w:rPr>
        <w:t>《税法学原理》第一章、第二章</w:t>
      </w:r>
    </w:p>
    <w:p w:rsidR="002B0A0A" w:rsidRDefault="002B0A0A" w:rsidP="00063727">
      <w:pPr>
        <w:jc w:val="center"/>
        <w:rPr>
          <w:rFonts w:ascii="宋体"/>
          <w:szCs w:val="21"/>
          <w:u w:val="single"/>
        </w:rPr>
      </w:pPr>
    </w:p>
    <w:p w:rsidR="002B0A0A" w:rsidRDefault="002B0A0A" w:rsidP="00063727">
      <w:pPr>
        <w:widowControl/>
        <w:jc w:val="left"/>
        <w:rPr>
          <w:rFonts w:ascii="宋体" w:cs="宋体"/>
          <w:kern w:val="0"/>
          <w:szCs w:val="21"/>
        </w:rPr>
      </w:pPr>
      <w:r>
        <w:rPr>
          <w:rFonts w:ascii="宋体" w:hAnsi="宋体" w:cs="宋体" w:hint="eastAsia"/>
          <w:b/>
          <w:kern w:val="0"/>
          <w:szCs w:val="21"/>
        </w:rPr>
        <w:t xml:space="preserve">第二讲 </w:t>
      </w:r>
      <w:r>
        <w:rPr>
          <w:rFonts w:ascii="宋体" w:hAnsi="宋体" w:hint="eastAsia"/>
          <w:szCs w:val="21"/>
        </w:rPr>
        <w:t>个人所得税法与纳税筹划</w:t>
      </w:r>
      <w:r>
        <w:rPr>
          <w:rFonts w:ascii="宋体" w:hAnsi="宋体" w:cs="宋体" w:hint="eastAsia"/>
          <w:b/>
          <w:kern w:val="0"/>
          <w:szCs w:val="21"/>
        </w:rPr>
        <w:t>（6课时）</w:t>
      </w:r>
    </w:p>
    <w:p w:rsidR="002B0A0A" w:rsidRDefault="002B0A0A" w:rsidP="00063727">
      <w:pPr>
        <w:widowControl/>
        <w:ind w:firstLineChars="200" w:firstLine="420"/>
        <w:jc w:val="left"/>
        <w:rPr>
          <w:rFonts w:ascii="宋体" w:cs="宋体"/>
          <w:kern w:val="0"/>
          <w:szCs w:val="21"/>
        </w:rPr>
      </w:pPr>
      <w:r>
        <w:rPr>
          <w:rFonts w:ascii="宋体" w:hAnsi="宋体" w:hint="eastAsia"/>
          <w:szCs w:val="21"/>
        </w:rPr>
        <w:t>个人所得税法基本制度；个人所得税纳税筹划</w:t>
      </w:r>
    </w:p>
    <w:p w:rsidR="002B0A0A" w:rsidRDefault="002B0A0A" w:rsidP="00063727">
      <w:pPr>
        <w:widowControl/>
        <w:jc w:val="left"/>
        <w:rPr>
          <w:rFonts w:ascii="宋体"/>
          <w:szCs w:val="21"/>
        </w:rPr>
      </w:pPr>
      <w:r>
        <w:rPr>
          <w:rFonts w:ascii="宋体" w:hAnsi="宋体" w:cs="宋体" w:hint="eastAsia"/>
          <w:kern w:val="0"/>
          <w:szCs w:val="21"/>
        </w:rPr>
        <w:t>阅读内容：</w:t>
      </w:r>
      <w:r>
        <w:rPr>
          <w:rFonts w:hint="eastAsia"/>
          <w:szCs w:val="21"/>
        </w:rPr>
        <w:t>《税法学原理》第八章、《企业合理节税避税案例讲解》</w:t>
      </w:r>
    </w:p>
    <w:p w:rsidR="002B0A0A" w:rsidRDefault="002B0A0A" w:rsidP="00063727">
      <w:pPr>
        <w:widowControl/>
        <w:jc w:val="left"/>
        <w:rPr>
          <w:rFonts w:ascii="宋体" w:cs="宋体"/>
          <w:kern w:val="0"/>
          <w:szCs w:val="21"/>
        </w:rPr>
      </w:pPr>
    </w:p>
    <w:p w:rsidR="002B0A0A" w:rsidRDefault="002B0A0A" w:rsidP="00063727">
      <w:pPr>
        <w:widowControl/>
        <w:jc w:val="left"/>
        <w:rPr>
          <w:rFonts w:ascii="宋体" w:cs="宋体"/>
          <w:kern w:val="0"/>
          <w:szCs w:val="21"/>
        </w:rPr>
      </w:pPr>
      <w:r>
        <w:rPr>
          <w:rFonts w:ascii="宋体" w:hAnsi="宋体" w:cs="宋体" w:hint="eastAsia"/>
          <w:b/>
          <w:kern w:val="0"/>
          <w:szCs w:val="21"/>
        </w:rPr>
        <w:t xml:space="preserve">第三讲 </w:t>
      </w:r>
      <w:r>
        <w:rPr>
          <w:rFonts w:ascii="宋体" w:hAnsi="宋体" w:hint="eastAsia"/>
          <w:szCs w:val="21"/>
        </w:rPr>
        <w:t>企业所得税法与纳税筹划</w:t>
      </w:r>
      <w:r>
        <w:rPr>
          <w:rFonts w:ascii="宋体" w:hAnsi="宋体" w:cs="宋体" w:hint="eastAsia"/>
          <w:b/>
          <w:kern w:val="0"/>
          <w:szCs w:val="21"/>
        </w:rPr>
        <w:t>（7课时）</w:t>
      </w:r>
    </w:p>
    <w:p w:rsidR="002B0A0A" w:rsidRDefault="002B0A0A" w:rsidP="00063727">
      <w:pPr>
        <w:widowControl/>
        <w:ind w:firstLineChars="200" w:firstLine="420"/>
        <w:jc w:val="left"/>
        <w:rPr>
          <w:rFonts w:ascii="宋体" w:cs="宋体"/>
          <w:kern w:val="0"/>
          <w:szCs w:val="21"/>
        </w:rPr>
      </w:pPr>
      <w:r>
        <w:rPr>
          <w:rFonts w:ascii="宋体" w:hAnsi="宋体" w:hint="eastAsia"/>
          <w:szCs w:val="21"/>
        </w:rPr>
        <w:t>企业所得税法基本制度；企业所得税纳税筹划</w:t>
      </w:r>
    </w:p>
    <w:p w:rsidR="002B0A0A" w:rsidRDefault="002B0A0A" w:rsidP="00063727">
      <w:pPr>
        <w:widowControl/>
        <w:jc w:val="left"/>
        <w:rPr>
          <w:rFonts w:ascii="宋体"/>
          <w:szCs w:val="21"/>
        </w:rPr>
      </w:pPr>
      <w:r>
        <w:rPr>
          <w:rFonts w:ascii="宋体" w:hAnsi="宋体" w:cs="宋体" w:hint="eastAsia"/>
          <w:kern w:val="0"/>
          <w:szCs w:val="21"/>
        </w:rPr>
        <w:t>阅读内容：</w:t>
      </w:r>
      <w:r>
        <w:rPr>
          <w:rFonts w:hint="eastAsia"/>
          <w:szCs w:val="21"/>
        </w:rPr>
        <w:t>《中华人民共和国企业所得税法与实施条例释义及案例精解》</w:t>
      </w:r>
    </w:p>
    <w:p w:rsidR="002B0A0A" w:rsidRDefault="002B0A0A" w:rsidP="00063727">
      <w:pPr>
        <w:widowControl/>
        <w:jc w:val="left"/>
        <w:rPr>
          <w:rFonts w:ascii="宋体" w:cs="宋体"/>
          <w:kern w:val="0"/>
          <w:szCs w:val="21"/>
        </w:rPr>
      </w:pPr>
    </w:p>
    <w:p w:rsidR="002B0A0A" w:rsidRDefault="002B0A0A" w:rsidP="00063727">
      <w:pPr>
        <w:widowControl/>
        <w:jc w:val="left"/>
        <w:rPr>
          <w:rFonts w:ascii="宋体" w:cs="宋体"/>
          <w:kern w:val="0"/>
          <w:szCs w:val="21"/>
        </w:rPr>
      </w:pPr>
      <w:r>
        <w:rPr>
          <w:rFonts w:ascii="宋体" w:hAnsi="宋体" w:cs="宋体" w:hint="eastAsia"/>
          <w:b/>
          <w:kern w:val="0"/>
          <w:szCs w:val="21"/>
        </w:rPr>
        <w:t xml:space="preserve">第四讲 </w:t>
      </w:r>
      <w:r>
        <w:rPr>
          <w:rFonts w:ascii="宋体" w:hAnsi="宋体" w:hint="eastAsia"/>
          <w:szCs w:val="21"/>
        </w:rPr>
        <w:t>增值税法与纳税筹划</w:t>
      </w:r>
      <w:r>
        <w:rPr>
          <w:rFonts w:ascii="宋体" w:hAnsi="宋体" w:cs="宋体" w:hint="eastAsia"/>
          <w:b/>
          <w:kern w:val="0"/>
          <w:szCs w:val="21"/>
        </w:rPr>
        <w:t>（4课时）</w:t>
      </w:r>
    </w:p>
    <w:p w:rsidR="002B0A0A" w:rsidRDefault="002B0A0A" w:rsidP="00063727">
      <w:pPr>
        <w:widowControl/>
        <w:ind w:firstLineChars="200" w:firstLine="420"/>
        <w:jc w:val="left"/>
        <w:rPr>
          <w:rFonts w:ascii="宋体" w:cs="宋体"/>
          <w:kern w:val="0"/>
          <w:szCs w:val="21"/>
        </w:rPr>
      </w:pPr>
      <w:r>
        <w:rPr>
          <w:rFonts w:ascii="宋体" w:hAnsi="宋体" w:hint="eastAsia"/>
          <w:szCs w:val="21"/>
        </w:rPr>
        <w:t>增值税法基本制度；增值税纳税筹划</w:t>
      </w:r>
    </w:p>
    <w:p w:rsidR="002B0A0A" w:rsidRDefault="002B0A0A" w:rsidP="00063727">
      <w:pPr>
        <w:widowControl/>
        <w:jc w:val="left"/>
        <w:rPr>
          <w:rFonts w:ascii="宋体"/>
          <w:szCs w:val="21"/>
        </w:rPr>
      </w:pPr>
      <w:r>
        <w:rPr>
          <w:rFonts w:ascii="宋体" w:hAnsi="宋体" w:cs="宋体" w:hint="eastAsia"/>
          <w:kern w:val="0"/>
          <w:szCs w:val="21"/>
        </w:rPr>
        <w:t>阅读内容：</w:t>
      </w:r>
      <w:r>
        <w:rPr>
          <w:rFonts w:hint="eastAsia"/>
          <w:szCs w:val="21"/>
        </w:rPr>
        <w:t>《税法学原理》第十章、《企业合理节税避税案例讲解》</w:t>
      </w:r>
    </w:p>
    <w:p w:rsidR="002B0A0A" w:rsidRDefault="002B0A0A" w:rsidP="00063727">
      <w:pPr>
        <w:widowControl/>
        <w:jc w:val="left"/>
        <w:rPr>
          <w:rFonts w:ascii="宋体" w:cs="宋体"/>
          <w:kern w:val="0"/>
          <w:szCs w:val="21"/>
        </w:rPr>
      </w:pPr>
    </w:p>
    <w:p w:rsidR="002B0A0A" w:rsidRDefault="002B0A0A" w:rsidP="00063727">
      <w:pPr>
        <w:widowControl/>
        <w:jc w:val="left"/>
        <w:rPr>
          <w:rFonts w:ascii="宋体" w:cs="宋体"/>
          <w:kern w:val="0"/>
          <w:szCs w:val="21"/>
        </w:rPr>
      </w:pPr>
      <w:r>
        <w:rPr>
          <w:rFonts w:ascii="宋体" w:hAnsi="宋体" w:cs="宋体" w:hint="eastAsia"/>
          <w:b/>
          <w:kern w:val="0"/>
          <w:szCs w:val="21"/>
        </w:rPr>
        <w:t xml:space="preserve">第五讲 </w:t>
      </w:r>
      <w:r>
        <w:rPr>
          <w:rFonts w:ascii="宋体" w:hAnsi="宋体" w:hint="eastAsia"/>
          <w:szCs w:val="21"/>
        </w:rPr>
        <w:t>土地增值税法与纳税筹划</w:t>
      </w:r>
      <w:r>
        <w:rPr>
          <w:rFonts w:ascii="宋体" w:hAnsi="宋体" w:cs="宋体" w:hint="eastAsia"/>
          <w:b/>
          <w:kern w:val="0"/>
          <w:szCs w:val="21"/>
        </w:rPr>
        <w:t>（3课时）</w:t>
      </w:r>
    </w:p>
    <w:p w:rsidR="002B0A0A" w:rsidRDefault="002B0A0A" w:rsidP="00063727">
      <w:pPr>
        <w:widowControl/>
        <w:ind w:firstLineChars="200" w:firstLine="420"/>
        <w:jc w:val="left"/>
        <w:rPr>
          <w:rFonts w:ascii="宋体" w:cs="宋体"/>
          <w:kern w:val="0"/>
          <w:szCs w:val="21"/>
        </w:rPr>
      </w:pPr>
      <w:r>
        <w:rPr>
          <w:rFonts w:ascii="宋体" w:hAnsi="宋体" w:hint="eastAsia"/>
          <w:szCs w:val="21"/>
        </w:rPr>
        <w:t>土地增值税法基本制度；土地增值税纳税筹划</w:t>
      </w:r>
    </w:p>
    <w:p w:rsidR="002B0A0A" w:rsidRDefault="002B0A0A" w:rsidP="00063727">
      <w:pPr>
        <w:widowControl/>
        <w:jc w:val="left"/>
        <w:rPr>
          <w:rFonts w:ascii="宋体"/>
          <w:szCs w:val="21"/>
        </w:rPr>
      </w:pPr>
      <w:r>
        <w:rPr>
          <w:rFonts w:ascii="宋体" w:hAnsi="宋体" w:cs="宋体" w:hint="eastAsia"/>
          <w:kern w:val="0"/>
          <w:szCs w:val="21"/>
        </w:rPr>
        <w:t>阅读内容：</w:t>
      </w:r>
      <w:r>
        <w:rPr>
          <w:rFonts w:hint="eastAsia"/>
          <w:szCs w:val="21"/>
        </w:rPr>
        <w:t>《税法学原理》第十三章、《企业合理节税避税案例讲解》</w:t>
      </w:r>
    </w:p>
    <w:p w:rsidR="002B0A0A" w:rsidRDefault="002B0A0A" w:rsidP="00063727">
      <w:pPr>
        <w:widowControl/>
        <w:jc w:val="left"/>
        <w:rPr>
          <w:rFonts w:ascii="宋体" w:cs="宋体"/>
          <w:kern w:val="0"/>
          <w:szCs w:val="21"/>
        </w:rPr>
      </w:pPr>
    </w:p>
    <w:p w:rsidR="002B0A0A" w:rsidRDefault="002B0A0A" w:rsidP="00063727">
      <w:pPr>
        <w:widowControl/>
        <w:jc w:val="left"/>
        <w:rPr>
          <w:rFonts w:ascii="宋体" w:cs="宋体"/>
          <w:kern w:val="0"/>
          <w:szCs w:val="21"/>
        </w:rPr>
      </w:pPr>
      <w:r>
        <w:rPr>
          <w:rFonts w:ascii="宋体" w:hAnsi="宋体" w:cs="宋体" w:hint="eastAsia"/>
          <w:b/>
          <w:kern w:val="0"/>
          <w:szCs w:val="21"/>
        </w:rPr>
        <w:t xml:space="preserve">第六讲 </w:t>
      </w:r>
      <w:r>
        <w:rPr>
          <w:rFonts w:ascii="宋体" w:hAnsi="宋体" w:hint="eastAsia"/>
          <w:szCs w:val="21"/>
        </w:rPr>
        <w:t>其他税法与纳税筹划</w:t>
      </w:r>
      <w:r>
        <w:rPr>
          <w:rFonts w:ascii="宋体" w:hAnsi="宋体" w:cs="宋体" w:hint="eastAsia"/>
          <w:b/>
          <w:kern w:val="0"/>
          <w:szCs w:val="21"/>
        </w:rPr>
        <w:t>（6课时）</w:t>
      </w:r>
    </w:p>
    <w:p w:rsidR="002B0A0A" w:rsidRDefault="002B0A0A" w:rsidP="00063727">
      <w:pPr>
        <w:widowControl/>
        <w:ind w:firstLineChars="200" w:firstLine="420"/>
        <w:jc w:val="left"/>
        <w:rPr>
          <w:rFonts w:ascii="宋体" w:cs="宋体"/>
          <w:kern w:val="0"/>
          <w:szCs w:val="21"/>
        </w:rPr>
      </w:pPr>
      <w:r>
        <w:rPr>
          <w:rFonts w:ascii="宋体" w:hAnsi="宋体" w:hint="eastAsia"/>
          <w:szCs w:val="21"/>
        </w:rPr>
        <w:t>消费税法基本制度；车船税法基本制度；印花税法基本制度；房产税法基本制度</w:t>
      </w:r>
    </w:p>
    <w:p w:rsidR="002B0A0A" w:rsidRDefault="002B0A0A" w:rsidP="00063727">
      <w:pPr>
        <w:widowControl/>
        <w:jc w:val="left"/>
        <w:rPr>
          <w:rFonts w:ascii="宋体"/>
          <w:szCs w:val="21"/>
        </w:rPr>
      </w:pPr>
      <w:r>
        <w:rPr>
          <w:rFonts w:ascii="宋体" w:hAnsi="宋体" w:cs="宋体" w:hint="eastAsia"/>
          <w:kern w:val="0"/>
          <w:szCs w:val="21"/>
        </w:rPr>
        <w:t>阅读内容：</w:t>
      </w:r>
      <w:r>
        <w:rPr>
          <w:rFonts w:hint="eastAsia"/>
          <w:szCs w:val="21"/>
        </w:rPr>
        <w:t>《税法学原理》第十三章、《企业合理节税避税案例讲解》</w:t>
      </w:r>
    </w:p>
    <w:p w:rsidR="002B0A0A" w:rsidRDefault="002B0A0A" w:rsidP="00063727">
      <w:pPr>
        <w:widowControl/>
        <w:jc w:val="left"/>
        <w:rPr>
          <w:rFonts w:ascii="宋体" w:cs="宋体"/>
          <w:kern w:val="0"/>
          <w:szCs w:val="21"/>
        </w:rPr>
      </w:pPr>
    </w:p>
    <w:p w:rsidR="002B0A0A" w:rsidRDefault="002B0A0A" w:rsidP="00063727">
      <w:pPr>
        <w:widowControl/>
        <w:jc w:val="left"/>
        <w:rPr>
          <w:rFonts w:ascii="宋体" w:cs="宋体"/>
          <w:kern w:val="0"/>
          <w:szCs w:val="21"/>
        </w:rPr>
      </w:pPr>
      <w:r>
        <w:rPr>
          <w:rFonts w:ascii="宋体" w:hAnsi="宋体" w:cs="宋体" w:hint="eastAsia"/>
          <w:b/>
          <w:kern w:val="0"/>
          <w:szCs w:val="21"/>
        </w:rPr>
        <w:t xml:space="preserve">第七讲 </w:t>
      </w:r>
      <w:r>
        <w:rPr>
          <w:rFonts w:ascii="宋体" w:hAnsi="宋体" w:hint="eastAsia"/>
          <w:szCs w:val="21"/>
        </w:rPr>
        <w:t>税收征管法</w:t>
      </w:r>
      <w:r>
        <w:rPr>
          <w:rFonts w:ascii="宋体" w:hAnsi="宋体" w:cs="宋体" w:hint="eastAsia"/>
          <w:b/>
          <w:kern w:val="0"/>
          <w:szCs w:val="21"/>
        </w:rPr>
        <w:t>（3课时）</w:t>
      </w:r>
    </w:p>
    <w:p w:rsidR="002B0A0A" w:rsidRDefault="002B0A0A" w:rsidP="00063727">
      <w:pPr>
        <w:widowControl/>
        <w:ind w:firstLineChars="200" w:firstLine="420"/>
        <w:jc w:val="left"/>
        <w:rPr>
          <w:rFonts w:ascii="宋体" w:cs="宋体"/>
          <w:kern w:val="0"/>
          <w:szCs w:val="21"/>
        </w:rPr>
      </w:pPr>
      <w:r>
        <w:rPr>
          <w:rFonts w:ascii="宋体" w:hAnsi="宋体" w:hint="eastAsia"/>
          <w:szCs w:val="21"/>
        </w:rPr>
        <w:t>税务登记制度；纳税申报制度；税款征收制度；税务检查制度</w:t>
      </w:r>
    </w:p>
    <w:p w:rsidR="002B0A0A" w:rsidRDefault="002B0A0A" w:rsidP="00063727">
      <w:pPr>
        <w:widowControl/>
        <w:jc w:val="left"/>
        <w:rPr>
          <w:rFonts w:ascii="宋体"/>
          <w:szCs w:val="21"/>
        </w:rPr>
      </w:pPr>
      <w:r>
        <w:rPr>
          <w:rFonts w:ascii="宋体" w:hAnsi="宋体" w:cs="宋体" w:hint="eastAsia"/>
          <w:kern w:val="0"/>
          <w:szCs w:val="21"/>
        </w:rPr>
        <w:t>阅读内容：</w:t>
      </w:r>
      <w:r>
        <w:rPr>
          <w:rFonts w:hint="eastAsia"/>
          <w:szCs w:val="21"/>
        </w:rPr>
        <w:t>《税法学原理》第十四章</w:t>
      </w:r>
    </w:p>
    <w:p w:rsidR="002B0A0A" w:rsidRDefault="002B0A0A" w:rsidP="00063727">
      <w:pPr>
        <w:widowControl/>
        <w:jc w:val="left"/>
        <w:rPr>
          <w:rFonts w:ascii="宋体" w:cs="宋体"/>
          <w:kern w:val="0"/>
          <w:szCs w:val="21"/>
        </w:rPr>
      </w:pPr>
    </w:p>
    <w:p w:rsidR="002B0A0A" w:rsidRDefault="002B0A0A" w:rsidP="00063727">
      <w:pPr>
        <w:widowControl/>
        <w:jc w:val="left"/>
        <w:rPr>
          <w:rFonts w:ascii="宋体" w:cs="宋体"/>
          <w:kern w:val="0"/>
          <w:szCs w:val="21"/>
        </w:rPr>
      </w:pPr>
      <w:r>
        <w:rPr>
          <w:rFonts w:ascii="宋体" w:hAnsi="宋体" w:cs="宋体" w:hint="eastAsia"/>
          <w:b/>
          <w:kern w:val="0"/>
          <w:szCs w:val="21"/>
        </w:rPr>
        <w:t xml:space="preserve">第八讲 </w:t>
      </w:r>
      <w:r>
        <w:rPr>
          <w:rFonts w:ascii="宋体" w:hAnsi="宋体" w:hint="eastAsia"/>
          <w:szCs w:val="21"/>
        </w:rPr>
        <w:t>税务行政复议与诉讼</w:t>
      </w:r>
      <w:r>
        <w:rPr>
          <w:rFonts w:ascii="宋体" w:hAnsi="宋体" w:cs="宋体" w:hint="eastAsia"/>
          <w:b/>
          <w:kern w:val="0"/>
          <w:szCs w:val="21"/>
        </w:rPr>
        <w:t>（5课时）</w:t>
      </w:r>
    </w:p>
    <w:p w:rsidR="002B0A0A" w:rsidRDefault="002B0A0A" w:rsidP="00063727">
      <w:pPr>
        <w:widowControl/>
        <w:ind w:firstLineChars="200" w:firstLine="420"/>
        <w:jc w:val="left"/>
        <w:rPr>
          <w:rFonts w:ascii="宋体" w:cs="宋体"/>
          <w:kern w:val="0"/>
          <w:szCs w:val="21"/>
        </w:rPr>
      </w:pPr>
      <w:r>
        <w:rPr>
          <w:rFonts w:ascii="宋体" w:hAnsi="宋体" w:hint="eastAsia"/>
          <w:szCs w:val="21"/>
        </w:rPr>
        <w:t>税务行政复议与案例分析；税务行政诉讼与案例分析</w:t>
      </w:r>
    </w:p>
    <w:p w:rsidR="002B0A0A" w:rsidRDefault="002B0A0A" w:rsidP="00063727">
      <w:pPr>
        <w:widowControl/>
        <w:jc w:val="left"/>
        <w:rPr>
          <w:rFonts w:ascii="宋体" w:cs="宋体"/>
          <w:kern w:val="0"/>
          <w:szCs w:val="21"/>
        </w:rPr>
      </w:pPr>
      <w:r>
        <w:rPr>
          <w:rFonts w:ascii="宋体" w:hAnsi="宋体" w:cs="宋体" w:hint="eastAsia"/>
          <w:kern w:val="0"/>
          <w:szCs w:val="21"/>
        </w:rPr>
        <w:t>阅读内容：</w:t>
      </w:r>
      <w:r>
        <w:rPr>
          <w:rFonts w:hint="eastAsia"/>
          <w:szCs w:val="21"/>
        </w:rPr>
        <w:t>《税法学原理》第十四章</w:t>
      </w:r>
    </w:p>
    <w:p w:rsidR="00780A35" w:rsidRDefault="00780A35" w:rsidP="00063727">
      <w:pPr>
        <w:rPr>
          <w:sz w:val="24"/>
        </w:rPr>
      </w:pPr>
    </w:p>
    <w:p w:rsidR="00063727" w:rsidRDefault="00063727">
      <w:pPr>
        <w:widowControl/>
        <w:jc w:val="left"/>
        <w:rPr>
          <w:rFonts w:asciiTheme="majorHAnsi" w:eastAsiaTheme="majorEastAsia" w:hAnsiTheme="majorHAnsi" w:cstheme="majorBidi"/>
          <w:b/>
          <w:bCs/>
          <w:sz w:val="32"/>
          <w:szCs w:val="32"/>
        </w:rPr>
      </w:pPr>
      <w:bookmarkStart w:id="56" w:name="_Toc491696623"/>
      <w:r>
        <w:br w:type="page"/>
      </w:r>
    </w:p>
    <w:p w:rsidR="002B0A0A" w:rsidRDefault="002B0A0A" w:rsidP="00063727">
      <w:pPr>
        <w:pStyle w:val="2"/>
        <w:spacing w:line="240" w:lineRule="auto"/>
        <w:jc w:val="center"/>
      </w:pPr>
      <w:r>
        <w:rPr>
          <w:rFonts w:hint="eastAsia"/>
        </w:rPr>
        <w:lastRenderedPageBreak/>
        <w:t>《</w:t>
      </w:r>
      <w:r w:rsidRPr="002B0A0A">
        <w:rPr>
          <w:rFonts w:hint="eastAsia"/>
        </w:rPr>
        <w:t>能源产业</w:t>
      </w:r>
      <w:r>
        <w:rPr>
          <w:rFonts w:hint="eastAsia"/>
        </w:rPr>
        <w:t>》课程大纲及教学进度表</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rsidR="002B0A0A" w:rsidTr="00063727">
        <w:trPr>
          <w:trHeight w:val="559"/>
        </w:trPr>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课程名称</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能源产业</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课程编号</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widowControl/>
              <w:jc w:val="left"/>
              <w:rPr>
                <w:rFonts w:ascii="宋体" w:hAnsi="宋体"/>
                <w:szCs w:val="21"/>
              </w:rPr>
            </w:pPr>
            <w:r>
              <w:rPr>
                <w:rFonts w:ascii="宋体" w:hAnsi="宋体" w:hint="eastAsia"/>
                <w:color w:val="000000"/>
                <w:kern w:val="0"/>
                <w:sz w:val="24"/>
              </w:rPr>
              <w:t>20006223</w:t>
            </w:r>
          </w:p>
        </w:tc>
      </w:tr>
      <w:tr w:rsidR="002B0A0A" w:rsidTr="00063727">
        <w:trPr>
          <w:trHeight w:val="277"/>
        </w:trPr>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英文课程名称</w:t>
            </w:r>
          </w:p>
        </w:tc>
        <w:tc>
          <w:tcPr>
            <w:tcW w:w="6270" w:type="dxa"/>
            <w:gridSpan w:val="3"/>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The Energy Industry</w:t>
            </w:r>
          </w:p>
        </w:tc>
      </w:tr>
      <w:tr w:rsidR="002B0A0A" w:rsidTr="00063727">
        <w:trPr>
          <w:trHeight w:val="357"/>
        </w:trPr>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任课教师</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王大地</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授课对象</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widowControl/>
              <w:jc w:val="left"/>
              <w:rPr>
                <w:rFonts w:ascii="宋体" w:hAnsi="宋体"/>
                <w:szCs w:val="21"/>
              </w:rPr>
            </w:pPr>
            <w:r>
              <w:rPr>
                <w:rFonts w:ascii="宋体" w:hAnsi="宋体" w:hint="eastAsia"/>
                <w:color w:val="000000"/>
                <w:kern w:val="0"/>
                <w:sz w:val="24"/>
              </w:rPr>
              <w:t>全体学生</w:t>
            </w:r>
          </w:p>
        </w:tc>
      </w:tr>
      <w:tr w:rsidR="002B0A0A" w:rsidTr="00063727">
        <w:trPr>
          <w:trHeight w:val="333"/>
        </w:trPr>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周学时/总学时</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4/32</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学分</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2</w:t>
            </w:r>
          </w:p>
        </w:tc>
      </w:tr>
      <w:tr w:rsidR="002B0A0A" w:rsidTr="00063727">
        <w:trPr>
          <w:trHeight w:val="346"/>
        </w:trPr>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开课学期</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2017-2018-1</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授课时间</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widowControl/>
              <w:jc w:val="left"/>
              <w:rPr>
                <w:rFonts w:ascii="宋体" w:hAnsi="宋体"/>
                <w:szCs w:val="21"/>
              </w:rPr>
            </w:pPr>
            <w:r>
              <w:rPr>
                <w:rFonts w:ascii="宋体" w:hAnsi="宋体" w:hint="eastAsia"/>
                <w:color w:val="000000"/>
                <w:kern w:val="0"/>
                <w:sz w:val="24"/>
              </w:rPr>
              <w:t>18:30—22:00</w:t>
            </w:r>
          </w:p>
        </w:tc>
      </w:tr>
      <w:tr w:rsidR="002B0A0A" w:rsidTr="00063727">
        <w:trPr>
          <w:trHeight w:val="301"/>
        </w:trPr>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先修课程</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无</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授课地点</w:t>
            </w:r>
          </w:p>
        </w:tc>
        <w:tc>
          <w:tcPr>
            <w:tcW w:w="2090"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科B715</w:t>
            </w:r>
          </w:p>
        </w:tc>
      </w:tr>
    </w:tbl>
    <w:p w:rsidR="002B0A0A" w:rsidRDefault="002B0A0A" w:rsidP="00063727">
      <w:pPr>
        <w:rPr>
          <w:rFonts w:ascii="宋体" w:hAnsi="宋体"/>
          <w:szCs w:val="21"/>
        </w:rPr>
      </w:pPr>
    </w:p>
    <w:p w:rsidR="002B0A0A" w:rsidRDefault="002B0A0A" w:rsidP="00063727">
      <w:pPr>
        <w:rPr>
          <w:rFonts w:ascii="宋体" w:hAnsi="宋体"/>
          <w:szCs w:val="21"/>
        </w:rPr>
      </w:pPr>
      <w:r>
        <w:rPr>
          <w:rFonts w:ascii="宋体" w:hAnsi="宋体" w:hint="eastAsia"/>
          <w:szCs w:val="21"/>
        </w:rPr>
        <w:t>授课教师联系方式：</w:t>
      </w:r>
    </w:p>
    <w:p w:rsidR="002B0A0A" w:rsidRDefault="002B0A0A" w:rsidP="00063727">
      <w:pPr>
        <w:rPr>
          <w:rFonts w:ascii="宋体" w:hAnsi="宋体"/>
          <w:szCs w:val="21"/>
        </w:rPr>
      </w:pPr>
      <w:r>
        <w:rPr>
          <w:rFonts w:ascii="宋体" w:hAnsi="宋体" w:hint="eastAsia"/>
          <w:szCs w:val="21"/>
        </w:rPr>
        <w:t>电话：18511071526</w:t>
      </w:r>
    </w:p>
    <w:p w:rsidR="002B0A0A" w:rsidRDefault="002B0A0A" w:rsidP="00063727">
      <w:pPr>
        <w:rPr>
          <w:rFonts w:ascii="宋体" w:hAnsi="宋体"/>
          <w:szCs w:val="21"/>
        </w:rPr>
      </w:pPr>
      <w:r>
        <w:rPr>
          <w:rFonts w:ascii="宋体" w:hAnsi="宋体" w:hint="eastAsia"/>
          <w:szCs w:val="21"/>
        </w:rPr>
        <w:t>Email：derekwang06@163.com</w:t>
      </w:r>
    </w:p>
    <w:p w:rsidR="002B0A0A" w:rsidRDefault="002B0A0A" w:rsidP="00063727">
      <w:pPr>
        <w:rPr>
          <w:rFonts w:ascii="宋体" w:hAnsi="宋体"/>
          <w:szCs w:val="21"/>
        </w:rPr>
      </w:pPr>
      <w:r>
        <w:rPr>
          <w:rFonts w:ascii="宋体" w:hAnsi="宋体" w:hint="eastAsia"/>
          <w:szCs w:val="21"/>
        </w:rPr>
        <w:t>辅导、答疑安排：预约进行</w:t>
      </w:r>
    </w:p>
    <w:p w:rsidR="002B0A0A" w:rsidRDefault="002B0A0A" w:rsidP="00063727">
      <w:pPr>
        <w:rPr>
          <w:rFonts w:ascii="宋体" w:hAnsi="宋体"/>
          <w:szCs w:val="21"/>
        </w:rPr>
      </w:pPr>
      <w:r>
        <w:rPr>
          <w:rFonts w:ascii="宋体" w:hAnsi="宋体" w:hint="eastAsia"/>
          <w:szCs w:val="21"/>
        </w:rPr>
        <w:t xml:space="preserve"> </w:t>
      </w:r>
    </w:p>
    <w:p w:rsidR="002B0A0A" w:rsidRDefault="002B0A0A" w:rsidP="0077768A">
      <w:pPr>
        <w:numPr>
          <w:ilvl w:val="0"/>
          <w:numId w:val="80"/>
        </w:numPr>
        <w:rPr>
          <w:rFonts w:ascii="宋体" w:hAnsi="宋体"/>
          <w:szCs w:val="21"/>
        </w:rPr>
      </w:pPr>
      <w:r>
        <w:rPr>
          <w:rFonts w:ascii="宋体" w:hAnsi="宋体" w:hint="eastAsia"/>
          <w:szCs w:val="21"/>
        </w:rPr>
        <w:t>课程概述</w:t>
      </w:r>
    </w:p>
    <w:p w:rsidR="002B0A0A" w:rsidRDefault="002B0A0A" w:rsidP="00063727">
      <w:pPr>
        <w:widowControl/>
        <w:ind w:firstLine="420"/>
        <w:jc w:val="left"/>
        <w:rPr>
          <w:rFonts w:cs="Arial"/>
        </w:rPr>
      </w:pPr>
      <w:r>
        <w:rPr>
          <w:rFonts w:ascii="宋体" w:hAnsi="宋体" w:hint="eastAsia"/>
          <w:szCs w:val="21"/>
        </w:rPr>
        <w:t>能源产业是人类文明发展和现代经济活动的支柱产业，具有举足轻重的重要地位。</w:t>
      </w:r>
      <w:r>
        <w:rPr>
          <w:rFonts w:ascii="宋体" w:hAnsi="宋体" w:cs="宋体" w:hint="eastAsia"/>
        </w:rPr>
        <w:t>此课</w:t>
      </w:r>
      <w:r>
        <w:rPr>
          <w:rFonts w:cs="Arial" w:hint="eastAsia"/>
        </w:rPr>
        <w:t>程将向学生介</w:t>
      </w:r>
      <w:r>
        <w:rPr>
          <w:rFonts w:ascii="宋体" w:hAnsi="宋体" w:cs="宋体" w:hint="eastAsia"/>
        </w:rPr>
        <w:t>绍能源产业的关键概念、知识，和使用于能源产业管理、分析、规划的工具和方法。课</w:t>
      </w:r>
      <w:r>
        <w:rPr>
          <w:rFonts w:cs="Arial" w:hint="eastAsia"/>
        </w:rPr>
        <w:t>程包含</w:t>
      </w:r>
      <w:r>
        <w:rPr>
          <w:rFonts w:cs="Arial"/>
        </w:rPr>
        <w:t>5</w:t>
      </w:r>
      <w:r>
        <w:rPr>
          <w:rFonts w:cs="Arial" w:hint="eastAsia"/>
        </w:rPr>
        <w:t>个模</w:t>
      </w:r>
      <w:r>
        <w:rPr>
          <w:rFonts w:ascii="宋体" w:hAnsi="宋体" w:cs="宋体" w:hint="eastAsia"/>
        </w:rPr>
        <w:t>块</w:t>
      </w:r>
      <w:r>
        <w:rPr>
          <w:rFonts w:cs="Arial" w:hint="eastAsia"/>
        </w:rPr>
        <w:t>：石油与天然气</w:t>
      </w:r>
      <w:r>
        <w:rPr>
          <w:rFonts w:ascii="宋体" w:hAnsi="宋体" w:cs="宋体" w:hint="eastAsia"/>
        </w:rPr>
        <w:t>产业</w:t>
      </w:r>
      <w:r>
        <w:rPr>
          <w:rFonts w:cs="Arial" w:hint="eastAsia"/>
        </w:rPr>
        <w:t>，</w:t>
      </w:r>
      <w:r>
        <w:rPr>
          <w:rFonts w:ascii="宋体" w:hAnsi="宋体" w:cs="宋体" w:hint="eastAsia"/>
        </w:rPr>
        <w:t>电</w:t>
      </w:r>
      <w:r>
        <w:rPr>
          <w:rFonts w:cs="Arial" w:hint="eastAsia"/>
        </w:rPr>
        <w:t>力与可再生能源</w:t>
      </w:r>
      <w:r>
        <w:rPr>
          <w:rFonts w:ascii="宋体" w:hAnsi="宋体" w:cs="宋体" w:hint="eastAsia"/>
        </w:rPr>
        <w:t>产业</w:t>
      </w:r>
      <w:r>
        <w:rPr>
          <w:rFonts w:cs="Arial" w:hint="eastAsia"/>
        </w:rPr>
        <w:t>，能源</w:t>
      </w:r>
      <w:r>
        <w:rPr>
          <w:rFonts w:ascii="宋体" w:hAnsi="宋体" w:cs="宋体" w:hint="eastAsia"/>
        </w:rPr>
        <w:t>项</w:t>
      </w:r>
      <w:r>
        <w:rPr>
          <w:rFonts w:cs="Arial" w:hint="eastAsia"/>
        </w:rPr>
        <w:t>目投</w:t>
      </w:r>
      <w:r>
        <w:rPr>
          <w:rFonts w:ascii="宋体" w:hAnsi="宋体" w:cs="宋体" w:hint="eastAsia"/>
        </w:rPr>
        <w:t>资</w:t>
      </w:r>
      <w:r>
        <w:rPr>
          <w:rFonts w:cs="Arial" w:hint="eastAsia"/>
        </w:rPr>
        <w:t>决策，能源</w:t>
      </w:r>
      <w:r>
        <w:rPr>
          <w:rFonts w:ascii="宋体" w:hAnsi="宋体" w:cs="宋体" w:hint="eastAsia"/>
        </w:rPr>
        <w:t>项</w:t>
      </w:r>
      <w:r>
        <w:rPr>
          <w:rFonts w:cs="Arial" w:hint="eastAsia"/>
        </w:rPr>
        <w:t>目</w:t>
      </w:r>
      <w:r>
        <w:rPr>
          <w:rFonts w:ascii="宋体" w:hAnsi="宋体" w:cs="宋体" w:hint="eastAsia"/>
        </w:rPr>
        <w:t>风险管理，能源交易。课</w:t>
      </w:r>
      <w:r>
        <w:rPr>
          <w:rFonts w:cs="Arial" w:hint="eastAsia"/>
        </w:rPr>
        <w:t>程将</w:t>
      </w:r>
      <w:r>
        <w:rPr>
          <w:rFonts w:ascii="宋体" w:hAnsi="宋体" w:cs="宋体" w:hint="eastAsia"/>
        </w:rPr>
        <w:t>着重于探讨如何灵活运用相关概念、知识、工具和方法解决能源产业相关的实际问题。通过</w:t>
      </w:r>
      <w:r>
        <w:rPr>
          <w:rFonts w:cs="Arial" w:hint="eastAsia"/>
        </w:rPr>
        <w:t>本</w:t>
      </w:r>
      <w:r>
        <w:rPr>
          <w:rFonts w:ascii="宋体" w:hAnsi="宋体" w:cs="宋体" w:hint="eastAsia"/>
        </w:rPr>
        <w:t>课</w:t>
      </w:r>
      <w:r>
        <w:rPr>
          <w:rFonts w:cs="Arial" w:hint="eastAsia"/>
        </w:rPr>
        <w:t>程，学生也将学</w:t>
      </w:r>
      <w:r>
        <w:rPr>
          <w:rFonts w:ascii="宋体" w:hAnsi="宋体" w:cs="宋体" w:hint="eastAsia"/>
        </w:rPr>
        <w:t>习如何利用计</w:t>
      </w:r>
      <w:r>
        <w:rPr>
          <w:rFonts w:cs="Arial" w:hint="eastAsia"/>
        </w:rPr>
        <w:t>算机</w:t>
      </w:r>
      <w:r>
        <w:rPr>
          <w:rFonts w:ascii="宋体" w:hAnsi="宋体" w:cs="宋体" w:hint="eastAsia"/>
        </w:rPr>
        <w:t>对</w:t>
      </w:r>
      <w:r>
        <w:rPr>
          <w:rFonts w:cs="Arial" w:hint="eastAsia"/>
        </w:rPr>
        <w:t>相关能源</w:t>
      </w:r>
      <w:r>
        <w:rPr>
          <w:rFonts w:ascii="宋体" w:hAnsi="宋体" w:cs="宋体" w:hint="eastAsia"/>
        </w:rPr>
        <w:t>产业问题进</w:t>
      </w:r>
      <w:r>
        <w:rPr>
          <w:rFonts w:cs="Arial" w:hint="eastAsia"/>
        </w:rPr>
        <w:t>行建模和求解。</w:t>
      </w:r>
    </w:p>
    <w:p w:rsidR="002B0A0A" w:rsidRDefault="002B0A0A" w:rsidP="00063727">
      <w:pPr>
        <w:widowControl/>
        <w:ind w:firstLine="420"/>
        <w:jc w:val="left"/>
        <w:rPr>
          <w:rFonts w:ascii="宋体" w:hAnsi="宋体" w:cs="宋体"/>
          <w:kern w:val="0"/>
          <w:szCs w:val="21"/>
        </w:rPr>
      </w:pPr>
    </w:p>
    <w:p w:rsidR="002B0A0A" w:rsidRDefault="002B0A0A" w:rsidP="0077768A">
      <w:pPr>
        <w:numPr>
          <w:ilvl w:val="0"/>
          <w:numId w:val="80"/>
        </w:numPr>
        <w:rPr>
          <w:rFonts w:ascii="宋体" w:hAnsi="宋体"/>
          <w:szCs w:val="21"/>
        </w:rPr>
      </w:pPr>
      <w:r>
        <w:rPr>
          <w:rFonts w:ascii="宋体" w:hAnsi="宋体" w:hint="eastAsia"/>
          <w:szCs w:val="21"/>
        </w:rPr>
        <w:t>课程目标</w:t>
      </w:r>
    </w:p>
    <w:p w:rsidR="002B0A0A" w:rsidRDefault="002B0A0A" w:rsidP="00063727">
      <w:pPr>
        <w:ind w:firstLine="420"/>
        <w:rPr>
          <w:rFonts w:ascii="宋体" w:hAnsi="宋体"/>
          <w:color w:val="000000" w:themeColor="text1"/>
          <w:szCs w:val="21"/>
        </w:rPr>
      </w:pPr>
      <w:r>
        <w:rPr>
          <w:rFonts w:ascii="宋体" w:hAnsi="宋体" w:hint="eastAsia"/>
          <w:color w:val="000000" w:themeColor="text1"/>
          <w:szCs w:val="21"/>
        </w:rPr>
        <w:t>在今天的能源产业中，管理者所面临的问题空前复杂，简单的依赖直觉和常识进行管理和决策可能导致严重的错误。基于量化决策工具让决策者立足于数据和模型进行科学管理和决策。该课程教授学生能源产业的关键概念，并利用一系列管理科学工具，实现更有效的能源产业规划、投资和风险管理。</w:t>
      </w:r>
    </w:p>
    <w:p w:rsidR="002B0A0A" w:rsidRDefault="002B0A0A" w:rsidP="00063727">
      <w:pPr>
        <w:ind w:firstLine="420"/>
        <w:rPr>
          <w:rFonts w:ascii="宋体" w:hAnsi="宋体"/>
          <w:szCs w:val="21"/>
        </w:rPr>
      </w:pPr>
    </w:p>
    <w:p w:rsidR="002B0A0A" w:rsidRDefault="002B0A0A" w:rsidP="0077768A">
      <w:pPr>
        <w:numPr>
          <w:ilvl w:val="0"/>
          <w:numId w:val="80"/>
        </w:numPr>
        <w:rPr>
          <w:rFonts w:ascii="宋体" w:hAnsi="宋体"/>
          <w:szCs w:val="21"/>
        </w:rPr>
      </w:pPr>
      <w:r>
        <w:rPr>
          <w:rFonts w:ascii="宋体" w:hAnsi="宋体" w:hint="eastAsia"/>
          <w:szCs w:val="21"/>
        </w:rPr>
        <w:t>内容提要及学时分配</w:t>
      </w:r>
    </w:p>
    <w:p w:rsidR="002B0A0A" w:rsidRDefault="002B0A0A" w:rsidP="00063727">
      <w:pPr>
        <w:rPr>
          <w:rFonts w:ascii="宋体" w:hAnsi="宋体"/>
          <w:szCs w:val="21"/>
        </w:rPr>
      </w:pPr>
      <w:r>
        <w:rPr>
          <w:rFonts w:ascii="宋体" w:hAnsi="宋体" w:hint="eastAsia"/>
          <w:szCs w:val="21"/>
        </w:rPr>
        <w:t xml:space="preserve">    本课程共分为</w:t>
      </w:r>
      <w:r>
        <w:rPr>
          <w:rFonts w:ascii="宋体" w:hAnsi="宋体" w:hint="eastAsia"/>
          <w:color w:val="000000" w:themeColor="text1"/>
          <w:szCs w:val="21"/>
        </w:rPr>
        <w:t>8</w:t>
      </w:r>
      <w:r>
        <w:rPr>
          <w:rFonts w:ascii="宋体" w:hAnsi="宋体" w:hint="eastAsia"/>
          <w:szCs w:val="21"/>
        </w:rPr>
        <w:t>讲，内容及学时分配如下表。</w:t>
      </w:r>
    </w:p>
    <w:p w:rsidR="002B0A0A" w:rsidRDefault="002B0A0A" w:rsidP="00063727">
      <w:pPr>
        <w:rPr>
          <w:rFonts w:ascii="宋体" w:hAnsi="宋体"/>
          <w:szCs w:val="21"/>
        </w:rPr>
      </w:pPr>
    </w:p>
    <w:p w:rsidR="00063727" w:rsidRDefault="00063727">
      <w:pPr>
        <w:widowControl/>
        <w:jc w:val="left"/>
        <w:rPr>
          <w:rFonts w:ascii="宋体" w:hAnsi="宋体"/>
          <w:b/>
          <w:bCs/>
          <w:szCs w:val="21"/>
        </w:rPr>
      </w:pPr>
      <w:r>
        <w:rPr>
          <w:rFonts w:ascii="宋体" w:hAnsi="宋体"/>
          <w:b/>
          <w:bCs/>
          <w:szCs w:val="21"/>
        </w:rPr>
        <w:br w:type="page"/>
      </w:r>
    </w:p>
    <w:p w:rsidR="002B0A0A" w:rsidRDefault="002B0A0A" w:rsidP="00063727">
      <w:pPr>
        <w:jc w:val="center"/>
        <w:rPr>
          <w:rFonts w:ascii="宋体" w:hAnsi="宋体"/>
          <w:b/>
          <w:bCs/>
          <w:szCs w:val="21"/>
        </w:rPr>
      </w:pPr>
      <w:r>
        <w:rPr>
          <w:rFonts w:ascii="宋体" w:hAnsi="宋体" w:hint="eastAsia"/>
          <w:b/>
          <w:bCs/>
          <w:szCs w:val="21"/>
        </w:rPr>
        <w:lastRenderedPageBreak/>
        <w:t>课程进度表</w:t>
      </w:r>
    </w:p>
    <w:p w:rsidR="002B0A0A" w:rsidRDefault="002B0A0A" w:rsidP="00063727">
      <w:pPr>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能源产业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2016/2017级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92"/>
        <w:gridCol w:w="720"/>
        <w:gridCol w:w="1260"/>
        <w:gridCol w:w="1080"/>
        <w:gridCol w:w="1394"/>
      </w:tblGrid>
      <w:tr w:rsidR="002B0A0A" w:rsidTr="002B0A0A">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hAnsi="宋体"/>
                <w:b/>
                <w:bCs/>
                <w:szCs w:val="21"/>
              </w:rPr>
            </w:pPr>
            <w:r>
              <w:rPr>
                <w:rFonts w:ascii="宋体" w:hAnsi="宋体" w:hint="eastAsia"/>
                <w:b/>
                <w:bCs/>
                <w:szCs w:val="21"/>
              </w:rPr>
              <w:t>周次</w:t>
            </w:r>
          </w:p>
        </w:tc>
        <w:tc>
          <w:tcPr>
            <w:tcW w:w="3292"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hAnsi="宋体"/>
                <w:b/>
                <w:bCs/>
                <w:szCs w:val="21"/>
              </w:rPr>
            </w:pPr>
            <w:r>
              <w:rPr>
                <w:rFonts w:ascii="宋体" w:hAnsi="宋体" w:hint="eastAsia"/>
                <w:b/>
                <w:bCs/>
                <w:szCs w:val="21"/>
              </w:rPr>
              <w:t>课 程 内 容</w:t>
            </w:r>
          </w:p>
        </w:tc>
        <w:tc>
          <w:tcPr>
            <w:tcW w:w="720"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hAnsi="宋体"/>
                <w:b/>
                <w:bCs/>
                <w:szCs w:val="21"/>
              </w:rPr>
            </w:pPr>
            <w:r>
              <w:rPr>
                <w:rFonts w:ascii="宋体" w:hAnsi="宋体" w:hint="eastAsia"/>
                <w:b/>
                <w:bCs/>
                <w:szCs w:val="21"/>
              </w:rPr>
              <w:t>课时</w:t>
            </w:r>
          </w:p>
        </w:tc>
        <w:tc>
          <w:tcPr>
            <w:tcW w:w="1260"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rPr>
                <w:rFonts w:ascii="宋体" w:hAnsi="宋体"/>
                <w:b/>
                <w:bCs/>
                <w:szCs w:val="21"/>
              </w:rPr>
            </w:pPr>
            <w:r>
              <w:rPr>
                <w:rFonts w:ascii="宋体" w:hAnsi="宋体" w:hint="eastAsia"/>
                <w:b/>
                <w:bCs/>
                <w:szCs w:val="21"/>
              </w:rPr>
              <w:t>授课人</w:t>
            </w:r>
          </w:p>
        </w:tc>
        <w:tc>
          <w:tcPr>
            <w:tcW w:w="1080"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hAnsi="宋体"/>
                <w:b/>
                <w:bCs/>
                <w:szCs w:val="21"/>
              </w:rPr>
            </w:pPr>
            <w:r>
              <w:rPr>
                <w:rFonts w:ascii="宋体" w:hAnsi="宋体" w:hint="eastAsia"/>
                <w:b/>
                <w:bCs/>
                <w:szCs w:val="21"/>
              </w:rPr>
              <w:t>职 称</w:t>
            </w:r>
          </w:p>
        </w:tc>
        <w:tc>
          <w:tcPr>
            <w:tcW w:w="1394"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hAnsi="宋体"/>
                <w:b/>
                <w:bCs/>
                <w:szCs w:val="21"/>
              </w:rPr>
            </w:pPr>
            <w:r>
              <w:rPr>
                <w:rFonts w:ascii="宋体" w:hAnsi="宋体" w:hint="eastAsia"/>
                <w:b/>
                <w:bCs/>
                <w:szCs w:val="21"/>
              </w:rPr>
              <w:t>备   注</w:t>
            </w:r>
          </w:p>
        </w:tc>
      </w:tr>
      <w:tr w:rsidR="002B0A0A" w:rsidTr="002B0A0A">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hAnsi="宋体"/>
                <w:szCs w:val="21"/>
              </w:rPr>
            </w:pPr>
            <w:r>
              <w:rPr>
                <w:rFonts w:ascii="宋体" w:hAnsi="宋体" w:hint="eastAsia"/>
                <w:szCs w:val="21"/>
              </w:rPr>
              <w:t>10</w:t>
            </w:r>
          </w:p>
        </w:tc>
        <w:tc>
          <w:tcPr>
            <w:tcW w:w="3292"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 xml:space="preserve">第一讲 </w:t>
            </w:r>
          </w:p>
        </w:tc>
        <w:tc>
          <w:tcPr>
            <w:tcW w:w="72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王大地</w:t>
            </w:r>
          </w:p>
        </w:tc>
        <w:tc>
          <w:tcPr>
            <w:tcW w:w="108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2B0A0A" w:rsidRDefault="002B0A0A" w:rsidP="00063727">
            <w:pPr>
              <w:jc w:val="center"/>
              <w:rPr>
                <w:rFonts w:ascii="宋体" w:hAnsi="宋体"/>
                <w:szCs w:val="21"/>
              </w:rPr>
            </w:pPr>
          </w:p>
        </w:tc>
      </w:tr>
      <w:tr w:rsidR="002B0A0A" w:rsidTr="002B0A0A">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hAnsi="宋体"/>
                <w:szCs w:val="21"/>
              </w:rPr>
            </w:pPr>
            <w:r>
              <w:rPr>
                <w:rFonts w:ascii="宋体" w:hAnsi="宋体" w:hint="eastAsia"/>
                <w:szCs w:val="21"/>
              </w:rPr>
              <w:t>11</w:t>
            </w:r>
          </w:p>
        </w:tc>
        <w:tc>
          <w:tcPr>
            <w:tcW w:w="3292" w:type="dxa"/>
            <w:tcBorders>
              <w:top w:val="single" w:sz="4" w:space="0" w:color="auto"/>
              <w:left w:val="single" w:sz="4" w:space="0" w:color="auto"/>
              <w:bottom w:val="single" w:sz="4" w:space="0" w:color="auto"/>
              <w:right w:val="single" w:sz="4" w:space="0" w:color="auto"/>
            </w:tcBorders>
            <w:hideMark/>
          </w:tcPr>
          <w:p w:rsidR="002B0A0A" w:rsidRDefault="002B0A0A" w:rsidP="00063727">
            <w:pPr>
              <w:ind w:left="840" w:hangingChars="400" w:hanging="840"/>
              <w:rPr>
                <w:rFonts w:ascii="宋体" w:hAnsi="宋体"/>
                <w:szCs w:val="21"/>
              </w:rPr>
            </w:pPr>
            <w:r>
              <w:rPr>
                <w:rFonts w:ascii="宋体" w:hAnsi="宋体" w:hint="eastAsia"/>
                <w:szCs w:val="21"/>
              </w:rPr>
              <w:t xml:space="preserve">第二讲 </w:t>
            </w:r>
          </w:p>
        </w:tc>
        <w:tc>
          <w:tcPr>
            <w:tcW w:w="72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王大地</w:t>
            </w:r>
          </w:p>
        </w:tc>
        <w:tc>
          <w:tcPr>
            <w:tcW w:w="108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2B0A0A" w:rsidRDefault="002B0A0A" w:rsidP="00063727">
            <w:pPr>
              <w:jc w:val="center"/>
              <w:rPr>
                <w:rFonts w:ascii="宋体" w:hAnsi="宋体"/>
                <w:szCs w:val="21"/>
              </w:rPr>
            </w:pPr>
          </w:p>
        </w:tc>
      </w:tr>
      <w:tr w:rsidR="002B0A0A" w:rsidTr="002B0A0A">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hAnsi="宋体"/>
                <w:szCs w:val="21"/>
              </w:rPr>
            </w:pPr>
            <w:r>
              <w:rPr>
                <w:rFonts w:ascii="宋体" w:hAnsi="宋体" w:hint="eastAsia"/>
                <w:szCs w:val="21"/>
              </w:rPr>
              <w:t>12</w:t>
            </w:r>
          </w:p>
        </w:tc>
        <w:tc>
          <w:tcPr>
            <w:tcW w:w="3292"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 xml:space="preserve">第三讲 </w:t>
            </w:r>
          </w:p>
        </w:tc>
        <w:tc>
          <w:tcPr>
            <w:tcW w:w="72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王大地</w:t>
            </w:r>
          </w:p>
        </w:tc>
        <w:tc>
          <w:tcPr>
            <w:tcW w:w="108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2B0A0A" w:rsidRDefault="002B0A0A" w:rsidP="00063727">
            <w:pPr>
              <w:jc w:val="center"/>
              <w:rPr>
                <w:rFonts w:ascii="宋体" w:hAnsi="宋体"/>
                <w:szCs w:val="21"/>
              </w:rPr>
            </w:pPr>
          </w:p>
        </w:tc>
      </w:tr>
      <w:tr w:rsidR="002B0A0A" w:rsidTr="002B0A0A">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hAnsi="宋体"/>
                <w:szCs w:val="21"/>
              </w:rPr>
            </w:pPr>
            <w:r>
              <w:rPr>
                <w:rFonts w:ascii="宋体" w:hAnsi="宋体" w:hint="eastAsia"/>
                <w:szCs w:val="21"/>
              </w:rPr>
              <w:t>13</w:t>
            </w:r>
          </w:p>
        </w:tc>
        <w:tc>
          <w:tcPr>
            <w:tcW w:w="3292"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 xml:space="preserve">第四讲 </w:t>
            </w:r>
          </w:p>
        </w:tc>
        <w:tc>
          <w:tcPr>
            <w:tcW w:w="72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王大地</w:t>
            </w:r>
          </w:p>
        </w:tc>
        <w:tc>
          <w:tcPr>
            <w:tcW w:w="108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2B0A0A" w:rsidRDefault="002B0A0A" w:rsidP="00063727">
            <w:pPr>
              <w:jc w:val="center"/>
              <w:rPr>
                <w:rFonts w:ascii="宋体" w:hAnsi="宋体"/>
                <w:szCs w:val="21"/>
              </w:rPr>
            </w:pPr>
          </w:p>
        </w:tc>
      </w:tr>
      <w:tr w:rsidR="002B0A0A" w:rsidTr="002B0A0A">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hAnsi="宋体"/>
                <w:szCs w:val="21"/>
              </w:rPr>
            </w:pPr>
            <w:r>
              <w:rPr>
                <w:rFonts w:ascii="宋体" w:hAnsi="宋体" w:hint="eastAsia"/>
                <w:szCs w:val="21"/>
              </w:rPr>
              <w:t>14</w:t>
            </w:r>
          </w:p>
        </w:tc>
        <w:tc>
          <w:tcPr>
            <w:tcW w:w="3292" w:type="dxa"/>
            <w:tcBorders>
              <w:top w:val="single" w:sz="4" w:space="0" w:color="auto"/>
              <w:left w:val="single" w:sz="4" w:space="0" w:color="auto"/>
              <w:bottom w:val="single" w:sz="4" w:space="0" w:color="auto"/>
              <w:right w:val="single" w:sz="4" w:space="0" w:color="auto"/>
            </w:tcBorders>
            <w:hideMark/>
          </w:tcPr>
          <w:p w:rsidR="002B0A0A" w:rsidRDefault="002B0A0A" w:rsidP="00063727">
            <w:pPr>
              <w:rPr>
                <w:rFonts w:ascii="宋体" w:hAnsi="宋体"/>
                <w:szCs w:val="21"/>
              </w:rPr>
            </w:pPr>
            <w:r>
              <w:rPr>
                <w:rFonts w:ascii="宋体" w:hAnsi="宋体" w:hint="eastAsia"/>
                <w:szCs w:val="21"/>
              </w:rPr>
              <w:t xml:space="preserve">第五讲 </w:t>
            </w:r>
          </w:p>
        </w:tc>
        <w:tc>
          <w:tcPr>
            <w:tcW w:w="72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王大地</w:t>
            </w:r>
          </w:p>
        </w:tc>
        <w:tc>
          <w:tcPr>
            <w:tcW w:w="108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2B0A0A" w:rsidRDefault="002B0A0A" w:rsidP="00063727">
            <w:pPr>
              <w:jc w:val="center"/>
              <w:rPr>
                <w:rFonts w:ascii="宋体" w:hAnsi="宋体"/>
                <w:szCs w:val="21"/>
              </w:rPr>
            </w:pPr>
          </w:p>
        </w:tc>
      </w:tr>
      <w:tr w:rsidR="002B0A0A" w:rsidTr="002B0A0A">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hAnsi="宋体"/>
                <w:szCs w:val="21"/>
              </w:rPr>
            </w:pPr>
            <w:r>
              <w:rPr>
                <w:rFonts w:ascii="宋体" w:hAnsi="宋体" w:hint="eastAsia"/>
                <w:szCs w:val="21"/>
              </w:rPr>
              <w:t>15</w:t>
            </w:r>
          </w:p>
        </w:tc>
        <w:tc>
          <w:tcPr>
            <w:tcW w:w="3292" w:type="dxa"/>
            <w:tcBorders>
              <w:top w:val="single" w:sz="4" w:space="0" w:color="auto"/>
              <w:left w:val="single" w:sz="4" w:space="0" w:color="auto"/>
              <w:bottom w:val="single" w:sz="4" w:space="0" w:color="auto"/>
              <w:right w:val="single" w:sz="4" w:space="0" w:color="auto"/>
            </w:tcBorders>
            <w:hideMark/>
          </w:tcPr>
          <w:p w:rsidR="002B0A0A" w:rsidRDefault="002B0A0A" w:rsidP="00063727">
            <w:pPr>
              <w:ind w:left="840" w:hangingChars="400" w:hanging="840"/>
              <w:rPr>
                <w:rFonts w:ascii="宋体" w:hAnsi="宋体"/>
                <w:szCs w:val="21"/>
              </w:rPr>
            </w:pPr>
            <w:r>
              <w:rPr>
                <w:rFonts w:ascii="宋体" w:hAnsi="宋体" w:hint="eastAsia"/>
                <w:szCs w:val="21"/>
              </w:rPr>
              <w:t>第六讲</w:t>
            </w:r>
          </w:p>
        </w:tc>
        <w:tc>
          <w:tcPr>
            <w:tcW w:w="72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王大地</w:t>
            </w:r>
          </w:p>
        </w:tc>
        <w:tc>
          <w:tcPr>
            <w:tcW w:w="108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2B0A0A" w:rsidRDefault="002B0A0A" w:rsidP="00063727">
            <w:pPr>
              <w:jc w:val="center"/>
              <w:rPr>
                <w:rFonts w:ascii="宋体" w:hAnsi="宋体"/>
                <w:szCs w:val="21"/>
              </w:rPr>
            </w:pPr>
          </w:p>
        </w:tc>
      </w:tr>
      <w:tr w:rsidR="002B0A0A" w:rsidTr="002B0A0A">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hAnsi="宋体"/>
                <w:szCs w:val="21"/>
              </w:rPr>
            </w:pPr>
            <w:r>
              <w:rPr>
                <w:rFonts w:ascii="宋体" w:hAnsi="宋体" w:hint="eastAsia"/>
                <w:szCs w:val="21"/>
              </w:rPr>
              <w:t>16</w:t>
            </w:r>
          </w:p>
        </w:tc>
        <w:tc>
          <w:tcPr>
            <w:tcW w:w="3292" w:type="dxa"/>
            <w:tcBorders>
              <w:top w:val="single" w:sz="4" w:space="0" w:color="auto"/>
              <w:left w:val="single" w:sz="4" w:space="0" w:color="auto"/>
              <w:bottom w:val="single" w:sz="4" w:space="0" w:color="auto"/>
              <w:right w:val="single" w:sz="4" w:space="0" w:color="auto"/>
            </w:tcBorders>
            <w:hideMark/>
          </w:tcPr>
          <w:p w:rsidR="002B0A0A" w:rsidRDefault="002B0A0A" w:rsidP="00063727">
            <w:pPr>
              <w:ind w:left="1050" w:hangingChars="500" w:hanging="1050"/>
              <w:rPr>
                <w:rFonts w:ascii="宋体" w:hAnsi="宋体"/>
                <w:szCs w:val="21"/>
              </w:rPr>
            </w:pPr>
            <w:r>
              <w:rPr>
                <w:rFonts w:ascii="宋体" w:hAnsi="宋体" w:hint="eastAsia"/>
                <w:szCs w:val="21"/>
              </w:rPr>
              <w:t xml:space="preserve">第七讲  </w:t>
            </w:r>
          </w:p>
        </w:tc>
        <w:tc>
          <w:tcPr>
            <w:tcW w:w="72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王大地</w:t>
            </w:r>
          </w:p>
        </w:tc>
        <w:tc>
          <w:tcPr>
            <w:tcW w:w="108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2B0A0A" w:rsidRDefault="002B0A0A" w:rsidP="00063727">
            <w:pPr>
              <w:jc w:val="center"/>
              <w:rPr>
                <w:rFonts w:ascii="宋体" w:hAnsi="宋体"/>
                <w:szCs w:val="21"/>
              </w:rPr>
            </w:pPr>
          </w:p>
        </w:tc>
      </w:tr>
      <w:tr w:rsidR="002B0A0A" w:rsidTr="002B0A0A">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B0A0A" w:rsidRDefault="002B0A0A" w:rsidP="00063727">
            <w:pPr>
              <w:jc w:val="center"/>
              <w:rPr>
                <w:rFonts w:ascii="宋体" w:hAnsi="宋体"/>
                <w:szCs w:val="21"/>
              </w:rPr>
            </w:pPr>
            <w:r>
              <w:rPr>
                <w:rFonts w:ascii="宋体" w:hAnsi="宋体" w:hint="eastAsia"/>
                <w:szCs w:val="21"/>
              </w:rPr>
              <w:t>17</w:t>
            </w:r>
          </w:p>
        </w:tc>
        <w:tc>
          <w:tcPr>
            <w:tcW w:w="3292" w:type="dxa"/>
            <w:tcBorders>
              <w:top w:val="single" w:sz="4" w:space="0" w:color="auto"/>
              <w:left w:val="single" w:sz="4" w:space="0" w:color="auto"/>
              <w:bottom w:val="single" w:sz="4" w:space="0" w:color="auto"/>
              <w:right w:val="single" w:sz="4" w:space="0" w:color="auto"/>
            </w:tcBorders>
            <w:hideMark/>
          </w:tcPr>
          <w:p w:rsidR="002B0A0A" w:rsidRDefault="002B0A0A" w:rsidP="00063727">
            <w:pPr>
              <w:ind w:left="1050" w:hangingChars="500" w:hanging="1050"/>
              <w:rPr>
                <w:rFonts w:ascii="宋体" w:hAnsi="宋体"/>
                <w:b/>
                <w:szCs w:val="21"/>
              </w:rPr>
            </w:pPr>
            <w:r>
              <w:rPr>
                <w:rFonts w:ascii="宋体" w:hAnsi="宋体" w:hint="eastAsia"/>
                <w:szCs w:val="21"/>
              </w:rPr>
              <w:t>第八讲</w:t>
            </w:r>
          </w:p>
        </w:tc>
        <w:tc>
          <w:tcPr>
            <w:tcW w:w="72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王大地</w:t>
            </w:r>
          </w:p>
        </w:tc>
        <w:tc>
          <w:tcPr>
            <w:tcW w:w="1080" w:type="dxa"/>
            <w:tcBorders>
              <w:top w:val="single" w:sz="4" w:space="0" w:color="auto"/>
              <w:left w:val="single" w:sz="4" w:space="0" w:color="auto"/>
              <w:bottom w:val="single" w:sz="4" w:space="0" w:color="auto"/>
              <w:right w:val="single" w:sz="4" w:space="0" w:color="auto"/>
            </w:tcBorders>
            <w:hideMark/>
          </w:tcPr>
          <w:p w:rsidR="002B0A0A" w:rsidRDefault="002B0A0A"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2B0A0A" w:rsidRDefault="002B0A0A" w:rsidP="00063727">
            <w:pPr>
              <w:jc w:val="center"/>
              <w:rPr>
                <w:rFonts w:ascii="宋体" w:hAnsi="宋体"/>
                <w:szCs w:val="21"/>
              </w:rPr>
            </w:pPr>
          </w:p>
        </w:tc>
      </w:tr>
    </w:tbl>
    <w:p w:rsidR="002B0A0A" w:rsidRDefault="002B0A0A" w:rsidP="00063727">
      <w:pPr>
        <w:rPr>
          <w:rFonts w:ascii="宋体" w:hAnsi="宋体"/>
          <w:szCs w:val="21"/>
        </w:rPr>
      </w:pPr>
    </w:p>
    <w:p w:rsidR="002B0A0A" w:rsidRDefault="002B0A0A" w:rsidP="00063727">
      <w:pPr>
        <w:rPr>
          <w:rFonts w:ascii="宋体" w:hAnsi="宋体"/>
          <w:szCs w:val="21"/>
        </w:rPr>
      </w:pPr>
    </w:p>
    <w:p w:rsidR="002B0A0A" w:rsidRDefault="002B0A0A" w:rsidP="0077768A">
      <w:pPr>
        <w:numPr>
          <w:ilvl w:val="0"/>
          <w:numId w:val="80"/>
        </w:numPr>
        <w:rPr>
          <w:rFonts w:ascii="宋体" w:hAnsi="宋体"/>
          <w:szCs w:val="21"/>
        </w:rPr>
      </w:pPr>
      <w:r>
        <w:rPr>
          <w:rFonts w:ascii="宋体" w:hAnsi="宋体" w:hint="eastAsia"/>
          <w:szCs w:val="21"/>
        </w:rPr>
        <w:t>教学方式</w:t>
      </w:r>
    </w:p>
    <w:p w:rsidR="002B0A0A" w:rsidRDefault="002B0A0A" w:rsidP="00063727">
      <w:pPr>
        <w:rPr>
          <w:rFonts w:ascii="宋体" w:hAnsi="宋体"/>
          <w:szCs w:val="21"/>
        </w:rPr>
      </w:pPr>
      <w:r>
        <w:rPr>
          <w:rFonts w:ascii="宋体" w:hAnsi="宋体" w:hint="eastAsia"/>
          <w:szCs w:val="21"/>
        </w:rPr>
        <w:t xml:space="preserve">   课堂讨论，课堂游戏模拟仿真，案例分析。</w:t>
      </w:r>
    </w:p>
    <w:p w:rsidR="002B0A0A" w:rsidRDefault="002B0A0A" w:rsidP="00063727">
      <w:pPr>
        <w:rPr>
          <w:rFonts w:ascii="宋体" w:hAnsi="宋体"/>
          <w:szCs w:val="21"/>
        </w:rPr>
      </w:pPr>
      <w:r>
        <w:rPr>
          <w:rFonts w:ascii="宋体" w:hAnsi="宋体" w:hint="eastAsia"/>
          <w:szCs w:val="21"/>
        </w:rPr>
        <w:t xml:space="preserve">  </w:t>
      </w:r>
    </w:p>
    <w:p w:rsidR="002B0A0A" w:rsidRDefault="002B0A0A" w:rsidP="0077768A">
      <w:pPr>
        <w:numPr>
          <w:ilvl w:val="0"/>
          <w:numId w:val="80"/>
        </w:numPr>
        <w:rPr>
          <w:rFonts w:ascii="宋体" w:hAnsi="宋体"/>
          <w:szCs w:val="21"/>
        </w:rPr>
      </w:pPr>
      <w:r>
        <w:rPr>
          <w:rFonts w:ascii="宋体" w:hAnsi="宋体" w:hint="eastAsia"/>
          <w:szCs w:val="21"/>
        </w:rPr>
        <w:t>教学过程中IT工具等技术手段的应用</w:t>
      </w:r>
    </w:p>
    <w:p w:rsidR="002B0A0A" w:rsidRDefault="002B0A0A" w:rsidP="00063727">
      <w:pPr>
        <w:rPr>
          <w:rFonts w:ascii="宋体" w:hAnsi="宋体"/>
          <w:color w:val="000000" w:themeColor="text1"/>
          <w:szCs w:val="21"/>
        </w:rPr>
      </w:pPr>
      <w:r>
        <w:rPr>
          <w:rFonts w:ascii="宋体" w:hAnsi="宋体" w:hint="eastAsia"/>
          <w:szCs w:val="21"/>
        </w:rPr>
        <w:t xml:space="preserve"> </w:t>
      </w:r>
      <w:r>
        <w:rPr>
          <w:rFonts w:ascii="宋体" w:hAnsi="宋体" w:hint="eastAsia"/>
          <w:color w:val="FF0000"/>
          <w:szCs w:val="21"/>
        </w:rPr>
        <w:t xml:space="preserve">  </w:t>
      </w:r>
      <w:r>
        <w:rPr>
          <w:rFonts w:ascii="宋体" w:hAnsi="宋体" w:hint="eastAsia"/>
          <w:color w:val="000000" w:themeColor="text1"/>
          <w:szCs w:val="21"/>
        </w:rPr>
        <w:t>将使用相关软件进行项目分析。</w:t>
      </w:r>
    </w:p>
    <w:p w:rsidR="002B0A0A" w:rsidRDefault="002B0A0A" w:rsidP="00063727">
      <w:pPr>
        <w:rPr>
          <w:rFonts w:ascii="宋体" w:hAnsi="宋体"/>
          <w:color w:val="000000" w:themeColor="text1"/>
          <w:szCs w:val="21"/>
        </w:rPr>
      </w:pPr>
    </w:p>
    <w:p w:rsidR="002B0A0A" w:rsidRDefault="002B0A0A" w:rsidP="0077768A">
      <w:pPr>
        <w:numPr>
          <w:ilvl w:val="0"/>
          <w:numId w:val="80"/>
        </w:numPr>
        <w:rPr>
          <w:rFonts w:ascii="宋体" w:hAnsi="宋体"/>
          <w:szCs w:val="21"/>
        </w:rPr>
      </w:pPr>
      <w:r>
        <w:rPr>
          <w:rFonts w:ascii="宋体" w:hAnsi="宋体" w:hint="eastAsia"/>
          <w:szCs w:val="21"/>
        </w:rPr>
        <w:t>教材</w:t>
      </w:r>
    </w:p>
    <w:p w:rsidR="002B0A0A" w:rsidRDefault="002B0A0A" w:rsidP="00063727">
      <w:pPr>
        <w:rPr>
          <w:rFonts w:ascii="宋体" w:hAnsi="宋体"/>
          <w:color w:val="000000" w:themeColor="text1"/>
          <w:szCs w:val="21"/>
        </w:rPr>
      </w:pPr>
      <w:r>
        <w:rPr>
          <w:rFonts w:ascii="宋体" w:hAnsi="宋体" w:hint="eastAsia"/>
          <w:szCs w:val="21"/>
        </w:rPr>
        <w:t xml:space="preserve"> </w:t>
      </w:r>
      <w:r>
        <w:rPr>
          <w:rFonts w:ascii="宋体" w:hAnsi="宋体" w:hint="eastAsia"/>
          <w:color w:val="FF0000"/>
          <w:szCs w:val="21"/>
        </w:rPr>
        <w:t xml:space="preserve">  </w:t>
      </w:r>
      <w:r>
        <w:rPr>
          <w:rFonts w:ascii="宋体" w:hAnsi="宋体" w:hint="eastAsia"/>
          <w:color w:val="000000" w:themeColor="text1"/>
          <w:szCs w:val="21"/>
        </w:rPr>
        <w:t>无，所有资料都将通过课件发放。</w:t>
      </w:r>
    </w:p>
    <w:p w:rsidR="002B0A0A" w:rsidRDefault="002B0A0A" w:rsidP="00063727">
      <w:pPr>
        <w:rPr>
          <w:rFonts w:ascii="宋体" w:hAnsi="宋体"/>
          <w:szCs w:val="21"/>
        </w:rPr>
      </w:pPr>
    </w:p>
    <w:p w:rsidR="002B0A0A" w:rsidRDefault="002B0A0A" w:rsidP="0077768A">
      <w:pPr>
        <w:numPr>
          <w:ilvl w:val="0"/>
          <w:numId w:val="80"/>
        </w:numPr>
        <w:rPr>
          <w:rFonts w:ascii="宋体" w:hAnsi="宋体"/>
          <w:szCs w:val="21"/>
        </w:rPr>
      </w:pPr>
      <w:r>
        <w:rPr>
          <w:rFonts w:ascii="宋体" w:hAnsi="宋体" w:hint="eastAsia"/>
          <w:szCs w:val="21"/>
        </w:rPr>
        <w:t>参考书目</w:t>
      </w:r>
    </w:p>
    <w:p w:rsidR="002B0A0A" w:rsidRDefault="002B0A0A" w:rsidP="00063727">
      <w:pPr>
        <w:pStyle w:val="ae"/>
        <w:numPr>
          <w:ilvl w:val="0"/>
          <w:numId w:val="10"/>
        </w:numPr>
        <w:autoSpaceDE w:val="0"/>
        <w:autoSpaceDN w:val="0"/>
        <w:adjustRightInd w:val="0"/>
        <w:ind w:firstLineChars="0"/>
        <w:contextualSpacing/>
      </w:pPr>
      <w:r>
        <w:rPr>
          <w:rFonts w:hint="eastAsia"/>
        </w:rPr>
        <w:t>石油风云（</w:t>
      </w:r>
      <w:r>
        <w:t>The Prize</w:t>
      </w:r>
      <w:r>
        <w:rPr>
          <w:rFonts w:hint="eastAsia"/>
        </w:rPr>
        <w:t>），丹尼尔</w:t>
      </w:r>
      <w:r>
        <w:t>.</w:t>
      </w:r>
      <w:r>
        <w:rPr>
          <w:rFonts w:hint="eastAsia"/>
        </w:rPr>
        <w:t>耶金，上海译文出版社</w:t>
      </w:r>
    </w:p>
    <w:p w:rsidR="002B0A0A" w:rsidRDefault="002B0A0A" w:rsidP="00063727">
      <w:pPr>
        <w:pStyle w:val="ae"/>
        <w:numPr>
          <w:ilvl w:val="0"/>
          <w:numId w:val="10"/>
        </w:numPr>
        <w:autoSpaceDE w:val="0"/>
        <w:autoSpaceDN w:val="0"/>
        <w:adjustRightInd w:val="0"/>
        <w:ind w:firstLineChars="0"/>
        <w:contextualSpacing/>
      </w:pPr>
      <w:r>
        <w:rPr>
          <w:rFonts w:hint="eastAsia"/>
        </w:rPr>
        <w:t>石油和天然气入门，德意志银行</w:t>
      </w:r>
    </w:p>
    <w:p w:rsidR="002B0A0A" w:rsidRDefault="002B0A0A" w:rsidP="00063727">
      <w:pPr>
        <w:pStyle w:val="ae"/>
        <w:numPr>
          <w:ilvl w:val="0"/>
          <w:numId w:val="10"/>
        </w:numPr>
        <w:autoSpaceDE w:val="0"/>
        <w:autoSpaceDN w:val="0"/>
        <w:adjustRightInd w:val="0"/>
        <w:ind w:firstLineChars="0"/>
        <w:contextualSpacing/>
      </w:pPr>
      <w:r>
        <w:rPr>
          <w:rFonts w:hint="eastAsia"/>
        </w:rPr>
        <w:t>大船掉头，刘纪鹏，东方出版社</w:t>
      </w:r>
    </w:p>
    <w:p w:rsidR="002B0A0A" w:rsidRDefault="002B0A0A" w:rsidP="00063727">
      <w:pPr>
        <w:pStyle w:val="ae"/>
        <w:numPr>
          <w:ilvl w:val="0"/>
          <w:numId w:val="10"/>
        </w:numPr>
        <w:autoSpaceDE w:val="0"/>
        <w:autoSpaceDN w:val="0"/>
        <w:adjustRightInd w:val="0"/>
        <w:ind w:firstLineChars="0"/>
        <w:contextualSpacing/>
      </w:pPr>
      <w:r>
        <w:rPr>
          <w:rFonts w:hint="eastAsia"/>
        </w:rPr>
        <w:t>能源交易与投资</w:t>
      </w:r>
      <w:r>
        <w:t>(Energy Trading and Investing). By D. W. Edwards, McGraw-Hill.</w:t>
      </w:r>
    </w:p>
    <w:p w:rsidR="002B0A0A" w:rsidRDefault="002B0A0A" w:rsidP="00063727">
      <w:pPr>
        <w:pStyle w:val="ae"/>
        <w:numPr>
          <w:ilvl w:val="0"/>
          <w:numId w:val="10"/>
        </w:numPr>
        <w:autoSpaceDE w:val="0"/>
        <w:autoSpaceDN w:val="0"/>
        <w:adjustRightInd w:val="0"/>
        <w:ind w:firstLineChars="0"/>
        <w:contextualSpacing/>
      </w:pPr>
      <w:r>
        <w:t>Special Report Renewable Energy Sources: Summary for Policy Makers. By Intergovernmental Panel on Climate Change.</w:t>
      </w:r>
    </w:p>
    <w:p w:rsidR="002B0A0A" w:rsidRDefault="002B0A0A" w:rsidP="00063727">
      <w:pPr>
        <w:autoSpaceDE w:val="0"/>
        <w:autoSpaceDN w:val="0"/>
        <w:adjustRightInd w:val="0"/>
        <w:ind w:left="360"/>
        <w:rPr>
          <w:rFonts w:cs="ArialNarrow"/>
        </w:rPr>
      </w:pPr>
    </w:p>
    <w:p w:rsidR="002B0A0A" w:rsidRDefault="002B0A0A" w:rsidP="00063727">
      <w:pPr>
        <w:ind w:firstLine="420"/>
        <w:rPr>
          <w:rFonts w:ascii="宋体" w:hAnsi="宋体"/>
          <w:szCs w:val="21"/>
        </w:rPr>
      </w:pPr>
    </w:p>
    <w:p w:rsidR="002B0A0A" w:rsidRDefault="002B0A0A" w:rsidP="0077768A">
      <w:pPr>
        <w:numPr>
          <w:ilvl w:val="0"/>
          <w:numId w:val="80"/>
        </w:numPr>
        <w:rPr>
          <w:rFonts w:ascii="宋体" w:hAnsi="宋体"/>
          <w:szCs w:val="21"/>
        </w:rPr>
      </w:pPr>
      <w:r>
        <w:rPr>
          <w:rFonts w:ascii="宋体" w:hAnsi="宋体" w:hint="eastAsia"/>
          <w:szCs w:val="21"/>
        </w:rPr>
        <w:t>教学辅助材料，如CD、录影等</w:t>
      </w:r>
    </w:p>
    <w:p w:rsidR="002B0A0A" w:rsidRDefault="002B0A0A" w:rsidP="00063727">
      <w:pPr>
        <w:ind w:firstLine="420"/>
        <w:rPr>
          <w:rFonts w:ascii="宋体" w:hAnsi="宋体"/>
          <w:szCs w:val="21"/>
        </w:rPr>
      </w:pPr>
      <w:r>
        <w:rPr>
          <w:rFonts w:ascii="宋体" w:hAnsi="宋体" w:hint="eastAsia"/>
          <w:szCs w:val="21"/>
        </w:rPr>
        <w:t>将通过邮件发放相关视频材料。</w:t>
      </w:r>
    </w:p>
    <w:p w:rsidR="002B0A0A" w:rsidRDefault="002B0A0A" w:rsidP="00063727">
      <w:pPr>
        <w:ind w:firstLine="420"/>
        <w:rPr>
          <w:rFonts w:ascii="宋体" w:hAnsi="宋体"/>
          <w:szCs w:val="21"/>
        </w:rPr>
      </w:pPr>
    </w:p>
    <w:p w:rsidR="002B0A0A" w:rsidRDefault="002B0A0A" w:rsidP="00063727">
      <w:pPr>
        <w:ind w:firstLine="420"/>
        <w:rPr>
          <w:rFonts w:ascii="宋体" w:hAnsi="宋体"/>
          <w:szCs w:val="21"/>
        </w:rPr>
      </w:pPr>
    </w:p>
    <w:p w:rsidR="002B0A0A" w:rsidRDefault="002B0A0A" w:rsidP="0077768A">
      <w:pPr>
        <w:numPr>
          <w:ilvl w:val="0"/>
          <w:numId w:val="80"/>
        </w:numPr>
        <w:rPr>
          <w:rFonts w:ascii="宋体" w:hAnsi="宋体"/>
          <w:szCs w:val="21"/>
        </w:rPr>
      </w:pPr>
      <w:r>
        <w:rPr>
          <w:rFonts w:ascii="宋体" w:hAnsi="宋体" w:hint="eastAsia"/>
          <w:szCs w:val="21"/>
        </w:rPr>
        <w:t>课程学习要求及课堂纪律规范</w:t>
      </w:r>
    </w:p>
    <w:p w:rsidR="002B0A0A" w:rsidRDefault="002B0A0A" w:rsidP="00063727">
      <w:pPr>
        <w:autoSpaceDE w:val="0"/>
        <w:autoSpaceDN w:val="0"/>
        <w:adjustRightInd w:val="0"/>
        <w:ind w:left="450"/>
        <w:rPr>
          <w:rFonts w:ascii="Cambria" w:hAnsi="Cambria" w:cs="Cambria"/>
          <w:color w:val="000000"/>
        </w:rPr>
      </w:pPr>
      <w:r>
        <w:rPr>
          <w:rFonts w:ascii="宋体" w:hAnsi="宋体" w:cs="宋体" w:hint="eastAsia"/>
          <w:color w:val="000000"/>
        </w:rPr>
        <w:t>按时出席课程，并参与课堂的相关讨论。</w:t>
      </w:r>
      <w:r>
        <w:rPr>
          <w:rFonts w:ascii="Cambria" w:hAnsi="Cambria" w:cs="Cambria"/>
          <w:color w:val="000000"/>
        </w:rPr>
        <w:t xml:space="preserve"> </w:t>
      </w:r>
    </w:p>
    <w:p w:rsidR="002B0A0A" w:rsidRDefault="002B0A0A" w:rsidP="00063727">
      <w:pPr>
        <w:ind w:left="720"/>
        <w:rPr>
          <w:rFonts w:ascii="宋体" w:hAnsi="宋体"/>
          <w:szCs w:val="21"/>
        </w:rPr>
      </w:pPr>
    </w:p>
    <w:p w:rsidR="002B0A0A" w:rsidRDefault="002B0A0A" w:rsidP="00063727">
      <w:pPr>
        <w:rPr>
          <w:rFonts w:ascii="宋体" w:hAnsi="宋体"/>
          <w:szCs w:val="21"/>
        </w:rPr>
      </w:pPr>
      <w:r>
        <w:rPr>
          <w:rFonts w:ascii="宋体" w:hAnsi="宋体" w:hint="eastAsia"/>
          <w:szCs w:val="21"/>
        </w:rPr>
        <w:t xml:space="preserve"> </w:t>
      </w:r>
    </w:p>
    <w:p w:rsidR="002B0A0A" w:rsidRDefault="002B0A0A" w:rsidP="0077768A">
      <w:pPr>
        <w:numPr>
          <w:ilvl w:val="0"/>
          <w:numId w:val="80"/>
        </w:numPr>
        <w:rPr>
          <w:rFonts w:ascii="宋体" w:hAnsi="宋体"/>
          <w:szCs w:val="21"/>
        </w:rPr>
      </w:pPr>
      <w:r>
        <w:rPr>
          <w:rFonts w:ascii="宋体" w:hAnsi="宋体" w:hint="eastAsia"/>
          <w:szCs w:val="21"/>
        </w:rPr>
        <w:t>学生成绩评定办法（需详细说明评估学生学习效果的方法，各部分的百分比）</w:t>
      </w:r>
    </w:p>
    <w:p w:rsidR="002B0A0A" w:rsidRDefault="002B0A0A" w:rsidP="00063727">
      <w:pPr>
        <w:autoSpaceDE w:val="0"/>
        <w:autoSpaceDN w:val="0"/>
        <w:adjustRightInd w:val="0"/>
        <w:rPr>
          <w:rFonts w:ascii="Cambria" w:hAnsi="Cambria" w:cs="Cambria"/>
          <w:color w:val="000000"/>
        </w:rPr>
      </w:pPr>
      <w:r>
        <w:rPr>
          <w:rFonts w:ascii="宋体" w:hAnsi="宋体" w:hint="eastAsia"/>
          <w:szCs w:val="21"/>
        </w:rPr>
        <w:t xml:space="preserve">    </w:t>
      </w:r>
      <w:r>
        <w:rPr>
          <w:rFonts w:ascii="宋体" w:hAnsi="宋体" w:cs="宋体" w:hint="eastAsia"/>
          <w:b/>
          <w:bCs/>
          <w:color w:val="000000"/>
        </w:rPr>
        <w:t>课</w:t>
      </w:r>
      <w:r>
        <w:rPr>
          <w:rFonts w:ascii="Cambria" w:hAnsi="Cambria" w:cs="Cambria" w:hint="eastAsia"/>
          <w:b/>
          <w:bCs/>
          <w:color w:val="000000"/>
        </w:rPr>
        <w:t>堂</w:t>
      </w:r>
      <w:r>
        <w:rPr>
          <w:rFonts w:ascii="宋体" w:hAnsi="宋体" w:cs="宋体" w:hint="eastAsia"/>
          <w:b/>
          <w:bCs/>
          <w:color w:val="000000"/>
        </w:rPr>
        <w:t>讨论</w:t>
      </w:r>
      <w:r>
        <w:rPr>
          <w:rFonts w:ascii="Cambria" w:hAnsi="Cambria" w:cs="Cambria"/>
          <w:b/>
          <w:bCs/>
          <w:color w:val="000000"/>
        </w:rPr>
        <w:t xml:space="preserve"> (20%) </w:t>
      </w:r>
    </w:p>
    <w:p w:rsidR="002B0A0A" w:rsidRDefault="002B0A0A" w:rsidP="00063727">
      <w:pPr>
        <w:autoSpaceDE w:val="0"/>
        <w:autoSpaceDN w:val="0"/>
        <w:adjustRightInd w:val="0"/>
        <w:ind w:left="450"/>
        <w:rPr>
          <w:rFonts w:ascii="Cambria" w:hAnsi="Cambria" w:cs="Cambria"/>
          <w:color w:val="000000"/>
        </w:rPr>
      </w:pPr>
      <w:r>
        <w:rPr>
          <w:rFonts w:ascii="宋体" w:hAnsi="宋体" w:cs="宋体" w:hint="eastAsia"/>
          <w:color w:val="000000"/>
        </w:rPr>
        <w:t>出席课程并参与课堂的相关讨论。</w:t>
      </w:r>
      <w:r>
        <w:rPr>
          <w:rFonts w:ascii="Cambria" w:hAnsi="Cambria" w:cs="Cambria"/>
          <w:color w:val="000000"/>
        </w:rPr>
        <w:t xml:space="preserve"> </w:t>
      </w:r>
    </w:p>
    <w:p w:rsidR="002B0A0A" w:rsidRDefault="002B0A0A" w:rsidP="00063727">
      <w:pPr>
        <w:autoSpaceDE w:val="0"/>
        <w:autoSpaceDN w:val="0"/>
        <w:adjustRightInd w:val="0"/>
        <w:ind w:left="450"/>
        <w:rPr>
          <w:rFonts w:ascii="Cambria" w:hAnsi="Cambria" w:cs="Cambria"/>
          <w:color w:val="000000"/>
        </w:rPr>
      </w:pPr>
    </w:p>
    <w:p w:rsidR="002B0A0A" w:rsidRDefault="002B0A0A" w:rsidP="00063727">
      <w:pPr>
        <w:autoSpaceDE w:val="0"/>
        <w:autoSpaceDN w:val="0"/>
        <w:adjustRightInd w:val="0"/>
        <w:ind w:left="450"/>
        <w:rPr>
          <w:rFonts w:ascii="Cambria" w:hAnsi="Cambria" w:cs="Cambria"/>
          <w:b/>
          <w:bCs/>
          <w:color w:val="000000"/>
        </w:rPr>
      </w:pPr>
      <w:r>
        <w:rPr>
          <w:rFonts w:ascii="Cambria" w:hAnsi="Cambria" w:cs="Cambria" w:hint="eastAsia"/>
          <w:b/>
          <w:bCs/>
          <w:color w:val="000000"/>
        </w:rPr>
        <w:t>能源</w:t>
      </w:r>
      <w:r>
        <w:rPr>
          <w:rFonts w:ascii="宋体" w:hAnsi="宋体" w:cs="宋体" w:hint="eastAsia"/>
          <w:b/>
          <w:bCs/>
          <w:color w:val="000000"/>
        </w:rPr>
        <w:t>产业</w:t>
      </w:r>
      <w:r>
        <w:rPr>
          <w:rFonts w:ascii="Cambria" w:hAnsi="Cambria" w:cs="Cambria" w:hint="eastAsia"/>
          <w:b/>
          <w:bCs/>
          <w:color w:val="000000"/>
        </w:rPr>
        <w:t>分析</w:t>
      </w:r>
      <w:r>
        <w:rPr>
          <w:rFonts w:ascii="宋体" w:hAnsi="宋体" w:cs="宋体" w:hint="eastAsia"/>
          <w:b/>
          <w:bCs/>
          <w:color w:val="000000"/>
        </w:rPr>
        <w:t>报</w:t>
      </w:r>
      <w:r>
        <w:rPr>
          <w:rFonts w:ascii="Cambria" w:hAnsi="Cambria" w:cs="Cambria" w:hint="eastAsia"/>
          <w:b/>
          <w:bCs/>
          <w:color w:val="000000"/>
        </w:rPr>
        <w:t>告</w:t>
      </w:r>
      <w:r>
        <w:rPr>
          <w:rFonts w:ascii="Cambria" w:hAnsi="Cambria" w:cs="Cambria"/>
          <w:b/>
          <w:bCs/>
          <w:color w:val="000000"/>
        </w:rPr>
        <w:t xml:space="preserve"> (30%) </w:t>
      </w:r>
    </w:p>
    <w:p w:rsidR="002B0A0A" w:rsidRDefault="002B0A0A" w:rsidP="00063727">
      <w:pPr>
        <w:autoSpaceDE w:val="0"/>
        <w:autoSpaceDN w:val="0"/>
        <w:adjustRightInd w:val="0"/>
        <w:ind w:left="450"/>
        <w:rPr>
          <w:rFonts w:ascii="Cambria" w:hAnsi="Cambria" w:cs="Cambria"/>
          <w:color w:val="000000"/>
        </w:rPr>
      </w:pPr>
      <w:r>
        <w:rPr>
          <w:rFonts w:ascii="Cambria" w:hAnsi="Cambria" w:cs="Cambria" w:hint="eastAsia"/>
          <w:color w:val="000000"/>
        </w:rPr>
        <w:t>本作</w:t>
      </w:r>
      <w:r>
        <w:rPr>
          <w:rFonts w:ascii="宋体" w:hAnsi="宋体" w:cs="宋体" w:hint="eastAsia"/>
          <w:color w:val="000000"/>
        </w:rPr>
        <w:t>业</w:t>
      </w:r>
      <w:r>
        <w:rPr>
          <w:rFonts w:ascii="Cambria" w:hAnsi="Cambria" w:cs="Cambria" w:hint="eastAsia"/>
          <w:color w:val="000000"/>
        </w:rPr>
        <w:t>的主旨是利用</w:t>
      </w:r>
      <w:r>
        <w:rPr>
          <w:rFonts w:ascii="宋体" w:hAnsi="宋体" w:cs="宋体" w:hint="eastAsia"/>
          <w:color w:val="000000"/>
        </w:rPr>
        <w:t>课</w:t>
      </w:r>
      <w:r>
        <w:rPr>
          <w:rFonts w:ascii="Cambria" w:hAnsi="Cambria" w:cs="Cambria" w:hint="eastAsia"/>
          <w:color w:val="000000"/>
        </w:rPr>
        <w:t>程中所学的方法分析</w:t>
      </w:r>
      <w:r>
        <w:rPr>
          <w:rFonts w:ascii="宋体" w:hAnsi="宋体" w:cs="宋体" w:hint="eastAsia"/>
          <w:color w:val="000000"/>
        </w:rPr>
        <w:t>现实</w:t>
      </w:r>
      <w:r>
        <w:rPr>
          <w:rFonts w:ascii="Cambria" w:hAnsi="Cambria" w:cs="Cambria" w:hint="eastAsia"/>
          <w:color w:val="000000"/>
        </w:rPr>
        <w:t>中的能源</w:t>
      </w:r>
      <w:r>
        <w:rPr>
          <w:rFonts w:ascii="宋体" w:hAnsi="宋体" w:cs="宋体" w:hint="eastAsia"/>
          <w:color w:val="000000"/>
        </w:rPr>
        <w:t>产业问题</w:t>
      </w:r>
      <w:r>
        <w:rPr>
          <w:rFonts w:ascii="Cambria" w:hAnsi="Cambria" w:cs="Cambria" w:hint="eastAsia"/>
          <w:color w:val="000000"/>
        </w:rPr>
        <w:t>，并</w:t>
      </w:r>
      <w:r>
        <w:rPr>
          <w:rFonts w:ascii="宋体" w:hAnsi="宋体" w:cs="宋体" w:hint="eastAsia"/>
          <w:color w:val="000000"/>
        </w:rPr>
        <w:t>提</w:t>
      </w:r>
      <w:r>
        <w:rPr>
          <w:rFonts w:ascii="Cambria" w:hAnsi="Cambria" w:cs="Cambria" w:hint="eastAsia"/>
          <w:color w:val="000000"/>
        </w:rPr>
        <w:t>出解决方案。学生可以自由</w:t>
      </w:r>
      <w:r>
        <w:rPr>
          <w:rFonts w:ascii="宋体" w:hAnsi="宋体" w:cs="宋体" w:hint="eastAsia"/>
          <w:color w:val="000000"/>
        </w:rPr>
        <w:t>选择</w:t>
      </w:r>
      <w:r>
        <w:rPr>
          <w:rFonts w:ascii="Cambria" w:hAnsi="Cambria" w:cs="Cambria" w:hint="eastAsia"/>
          <w:color w:val="000000"/>
        </w:rPr>
        <w:t>任何感</w:t>
      </w:r>
      <w:r>
        <w:rPr>
          <w:rFonts w:ascii="宋体" w:hAnsi="宋体" w:cs="宋体" w:hint="eastAsia"/>
          <w:color w:val="000000"/>
        </w:rPr>
        <w:t>兴</w:t>
      </w:r>
      <w:r>
        <w:rPr>
          <w:rFonts w:ascii="Cambria" w:hAnsi="Cambria" w:cs="Cambria" w:hint="eastAsia"/>
          <w:color w:val="000000"/>
        </w:rPr>
        <w:t>趣的</w:t>
      </w:r>
      <w:r>
        <w:rPr>
          <w:rFonts w:ascii="宋体" w:hAnsi="宋体" w:cs="宋体" w:hint="eastAsia"/>
          <w:color w:val="000000"/>
        </w:rPr>
        <w:t>问题进行调研</w:t>
      </w:r>
      <w:r>
        <w:rPr>
          <w:rFonts w:ascii="Cambria" w:hAnsi="Cambria" w:cs="Cambria" w:hint="eastAsia"/>
          <w:color w:val="000000"/>
        </w:rPr>
        <w:t>。使用的研究分析方法必</w:t>
      </w:r>
      <w:r>
        <w:rPr>
          <w:rFonts w:ascii="宋体" w:hAnsi="宋体" w:cs="宋体" w:hint="eastAsia"/>
          <w:color w:val="000000"/>
        </w:rPr>
        <w:t>须</w:t>
      </w:r>
      <w:r>
        <w:rPr>
          <w:rFonts w:ascii="Cambria" w:hAnsi="Cambria" w:cs="Cambria" w:hint="eastAsia"/>
          <w:color w:val="000000"/>
        </w:rPr>
        <w:t>基于本</w:t>
      </w:r>
      <w:r>
        <w:rPr>
          <w:rFonts w:ascii="宋体" w:hAnsi="宋体" w:cs="宋体" w:hint="eastAsia"/>
          <w:color w:val="000000"/>
        </w:rPr>
        <w:t>课</w:t>
      </w:r>
      <w:r>
        <w:rPr>
          <w:rFonts w:ascii="Cambria" w:hAnsi="Cambria" w:cs="Cambria" w:hint="eastAsia"/>
          <w:color w:val="000000"/>
        </w:rPr>
        <w:t>程所涵盖的内容。</w:t>
      </w:r>
      <w:r>
        <w:rPr>
          <w:rFonts w:ascii="Cambria" w:hAnsi="Cambria" w:cs="Cambria"/>
          <w:color w:val="000000"/>
        </w:rPr>
        <w:t xml:space="preserve"> </w:t>
      </w:r>
    </w:p>
    <w:p w:rsidR="002B0A0A" w:rsidRDefault="002B0A0A" w:rsidP="00063727">
      <w:pPr>
        <w:autoSpaceDE w:val="0"/>
        <w:autoSpaceDN w:val="0"/>
        <w:adjustRightInd w:val="0"/>
        <w:ind w:left="450"/>
        <w:rPr>
          <w:rFonts w:ascii="Cambria" w:hAnsi="Cambria" w:cs="Cambria"/>
          <w:color w:val="000000"/>
        </w:rPr>
      </w:pPr>
    </w:p>
    <w:p w:rsidR="002B0A0A" w:rsidRDefault="002B0A0A" w:rsidP="00063727">
      <w:pPr>
        <w:autoSpaceDE w:val="0"/>
        <w:autoSpaceDN w:val="0"/>
        <w:adjustRightInd w:val="0"/>
        <w:ind w:left="450"/>
        <w:rPr>
          <w:rFonts w:ascii="Cambria" w:hAnsi="Cambria" w:cs="Cambria"/>
          <w:b/>
          <w:color w:val="000000"/>
        </w:rPr>
      </w:pPr>
      <w:r>
        <w:rPr>
          <w:rFonts w:ascii="Cambria" w:hAnsi="Cambria" w:cs="Cambria" w:hint="eastAsia"/>
          <w:b/>
          <w:color w:val="000000"/>
        </w:rPr>
        <w:t>期末考</w:t>
      </w:r>
      <w:r>
        <w:rPr>
          <w:rFonts w:ascii="宋体" w:hAnsi="宋体" w:cs="宋体" w:hint="eastAsia"/>
          <w:b/>
          <w:color w:val="000000"/>
        </w:rPr>
        <w:t>试</w:t>
      </w:r>
      <w:r>
        <w:rPr>
          <w:rFonts w:ascii="Cambria" w:hAnsi="Cambria" w:cs="Cambria"/>
          <w:b/>
          <w:color w:val="000000"/>
        </w:rPr>
        <w:t xml:space="preserve"> (50%)</w:t>
      </w:r>
    </w:p>
    <w:p w:rsidR="002B0A0A" w:rsidRDefault="002B0A0A" w:rsidP="00063727">
      <w:pPr>
        <w:rPr>
          <w:rFonts w:ascii="宋体" w:hAnsi="宋体"/>
          <w:szCs w:val="21"/>
        </w:rPr>
      </w:pPr>
      <w:r>
        <w:rPr>
          <w:rFonts w:ascii="宋体" w:hAnsi="宋体" w:hint="eastAsia"/>
          <w:szCs w:val="21"/>
        </w:rPr>
        <w:t xml:space="preserve">  </w:t>
      </w:r>
      <w:r>
        <w:rPr>
          <w:rFonts w:ascii="宋体" w:hAnsi="宋体" w:hint="eastAsia"/>
          <w:szCs w:val="21"/>
        </w:rPr>
        <w:tab/>
        <w:t>开卷期末考试。</w:t>
      </w:r>
    </w:p>
    <w:p w:rsidR="002B0A0A" w:rsidRDefault="002B0A0A" w:rsidP="00063727">
      <w:pPr>
        <w:jc w:val="center"/>
        <w:rPr>
          <w:rFonts w:ascii="宋体" w:hAnsi="宋体"/>
          <w:sz w:val="30"/>
          <w:szCs w:val="30"/>
        </w:rPr>
      </w:pPr>
      <w:r>
        <w:rPr>
          <w:rFonts w:ascii="宋体" w:hAnsi="宋体" w:hint="eastAsia"/>
          <w:b/>
          <w:bCs/>
          <w:sz w:val="30"/>
          <w:szCs w:val="30"/>
        </w:rPr>
        <w:t>教学大纲</w:t>
      </w:r>
    </w:p>
    <w:p w:rsidR="002B0A0A" w:rsidRDefault="002B0A0A" w:rsidP="00063727">
      <w:pPr>
        <w:widowControl/>
        <w:jc w:val="left"/>
        <w:rPr>
          <w:rFonts w:ascii="宋体" w:hAnsi="宋体" w:cs="宋体"/>
          <w:b/>
          <w:color w:val="000000" w:themeColor="text1"/>
          <w:kern w:val="0"/>
          <w:szCs w:val="21"/>
        </w:rPr>
      </w:pPr>
    </w:p>
    <w:p w:rsidR="002B0A0A" w:rsidRDefault="002B0A0A" w:rsidP="00063727">
      <w:pPr>
        <w:widowControl/>
        <w:jc w:val="left"/>
        <w:rPr>
          <w:rFonts w:ascii="宋体" w:hAnsi="宋体" w:cs="宋体"/>
          <w:color w:val="000000" w:themeColor="text1"/>
          <w:kern w:val="0"/>
          <w:szCs w:val="21"/>
        </w:rPr>
      </w:pPr>
      <w:r>
        <w:rPr>
          <w:rFonts w:ascii="宋体" w:hAnsi="宋体" w:cs="宋体" w:hint="eastAsia"/>
          <w:b/>
          <w:color w:val="000000" w:themeColor="text1"/>
          <w:kern w:val="0"/>
          <w:szCs w:val="21"/>
        </w:rPr>
        <w:t>第一讲 4课时</w:t>
      </w:r>
    </w:p>
    <w:p w:rsidR="002B0A0A" w:rsidRDefault="002B0A0A" w:rsidP="00063727">
      <w:pPr>
        <w:widowControl/>
        <w:spacing w:before="120"/>
        <w:contextualSpacing/>
        <w:rPr>
          <w:color w:val="000000" w:themeColor="text1"/>
        </w:rPr>
      </w:pPr>
      <w:r>
        <w:rPr>
          <w:rFonts w:cs="Tahoma" w:hint="eastAsia"/>
          <w:b/>
          <w:color w:val="000000" w:themeColor="text1"/>
        </w:rPr>
        <w:t>石油与天然气</w:t>
      </w:r>
      <w:r>
        <w:rPr>
          <w:rFonts w:ascii="宋体" w:hAnsi="宋体" w:cs="宋体" w:hint="eastAsia"/>
          <w:b/>
          <w:color w:val="000000" w:themeColor="text1"/>
        </w:rPr>
        <w:t>产业-1</w:t>
      </w:r>
      <w:r>
        <w:rPr>
          <w:rFonts w:cs="Tahoma" w:hint="eastAsia"/>
          <w:b/>
          <w:color w:val="000000" w:themeColor="text1"/>
        </w:rPr>
        <w:t>。</w:t>
      </w:r>
      <w:r>
        <w:rPr>
          <w:rFonts w:cs="Tahoma" w:hint="eastAsia"/>
          <w:color w:val="000000" w:themeColor="text1"/>
        </w:rPr>
        <w:t>我</w:t>
      </w:r>
      <w:r>
        <w:rPr>
          <w:rFonts w:ascii="宋体" w:hAnsi="宋体" w:cs="宋体" w:hint="eastAsia"/>
          <w:color w:val="000000" w:themeColor="text1"/>
        </w:rPr>
        <w:t>们</w:t>
      </w:r>
      <w:r>
        <w:rPr>
          <w:rFonts w:cs="Tahoma" w:hint="eastAsia"/>
          <w:color w:val="000000" w:themeColor="text1"/>
        </w:rPr>
        <w:t>将学</w:t>
      </w:r>
      <w:r>
        <w:rPr>
          <w:rFonts w:ascii="宋体" w:hAnsi="宋体" w:cs="宋体" w:hint="eastAsia"/>
          <w:color w:val="000000" w:themeColor="text1"/>
        </w:rPr>
        <w:t>习石油和天然气产业的发展简史和组织结构，包括石油产业链的概念，综合性石油公司和独立石油公司的异同，基础设施（如管道、储能等）等内容。</w:t>
      </w:r>
      <w:r>
        <w:rPr>
          <w:color w:val="000000" w:themeColor="text1"/>
        </w:rPr>
        <w:t xml:space="preserve"> </w:t>
      </w:r>
    </w:p>
    <w:p w:rsidR="002B0A0A" w:rsidRDefault="002B0A0A" w:rsidP="00063727">
      <w:pPr>
        <w:jc w:val="left"/>
        <w:rPr>
          <w:rFonts w:ascii="宋体" w:hAnsi="宋体"/>
          <w:color w:val="000000" w:themeColor="text1"/>
          <w:szCs w:val="21"/>
          <w:u w:val="single"/>
        </w:rPr>
      </w:pPr>
    </w:p>
    <w:p w:rsidR="002B0A0A" w:rsidRDefault="002B0A0A" w:rsidP="00063727">
      <w:pPr>
        <w:widowControl/>
        <w:jc w:val="left"/>
        <w:rPr>
          <w:rFonts w:ascii="宋体" w:hAnsi="宋体" w:cs="宋体"/>
          <w:color w:val="000000" w:themeColor="text1"/>
          <w:kern w:val="0"/>
          <w:szCs w:val="21"/>
        </w:rPr>
      </w:pPr>
      <w:r>
        <w:rPr>
          <w:rFonts w:ascii="宋体" w:hAnsi="宋体" w:cs="宋体" w:hint="eastAsia"/>
          <w:b/>
          <w:color w:val="000000" w:themeColor="text1"/>
          <w:kern w:val="0"/>
          <w:szCs w:val="21"/>
        </w:rPr>
        <w:t>第二讲 4课时</w:t>
      </w:r>
    </w:p>
    <w:p w:rsidR="002B0A0A" w:rsidRDefault="002B0A0A" w:rsidP="00063727">
      <w:pPr>
        <w:widowControl/>
        <w:jc w:val="left"/>
        <w:rPr>
          <w:rFonts w:ascii="宋体" w:hAnsi="宋体" w:cs="宋体"/>
          <w:color w:val="000000" w:themeColor="text1"/>
        </w:rPr>
      </w:pPr>
      <w:r>
        <w:rPr>
          <w:rFonts w:cs="Tahoma" w:hint="eastAsia"/>
          <w:b/>
          <w:color w:val="000000" w:themeColor="text1"/>
        </w:rPr>
        <w:t>石油与天然气</w:t>
      </w:r>
      <w:r>
        <w:rPr>
          <w:rFonts w:ascii="宋体" w:hAnsi="宋体" w:cs="宋体" w:hint="eastAsia"/>
          <w:b/>
          <w:color w:val="000000" w:themeColor="text1"/>
        </w:rPr>
        <w:t>产业-2</w:t>
      </w:r>
      <w:r>
        <w:rPr>
          <w:rFonts w:cs="Tahoma" w:hint="eastAsia"/>
          <w:b/>
          <w:color w:val="000000" w:themeColor="text1"/>
        </w:rPr>
        <w:t>。</w:t>
      </w:r>
      <w:r>
        <w:rPr>
          <w:rFonts w:ascii="宋体" w:hAnsi="宋体" w:cs="宋体" w:hint="eastAsia"/>
          <w:color w:val="000000" w:themeColor="text1"/>
        </w:rPr>
        <w:t>我们将探讨石油和天然气产业的前景与面临的挑战，尤其是可再生能源和新的能源品类（如液化天然气、页岩气、页岩油）对该产业的影响。</w:t>
      </w:r>
    </w:p>
    <w:p w:rsidR="002B0A0A" w:rsidRDefault="002B0A0A" w:rsidP="00063727">
      <w:pPr>
        <w:widowControl/>
        <w:jc w:val="left"/>
        <w:rPr>
          <w:rFonts w:ascii="宋体" w:hAnsi="宋体" w:cs="宋体"/>
          <w:color w:val="000000" w:themeColor="text1"/>
          <w:kern w:val="0"/>
          <w:szCs w:val="21"/>
        </w:rPr>
      </w:pPr>
    </w:p>
    <w:p w:rsidR="002B0A0A" w:rsidRDefault="002B0A0A" w:rsidP="00063727">
      <w:pPr>
        <w:widowControl/>
        <w:jc w:val="left"/>
        <w:rPr>
          <w:rFonts w:ascii="宋体" w:hAnsi="宋体" w:cs="宋体"/>
          <w:b/>
          <w:color w:val="000000" w:themeColor="text1"/>
          <w:kern w:val="0"/>
          <w:szCs w:val="21"/>
        </w:rPr>
      </w:pPr>
      <w:r>
        <w:rPr>
          <w:rFonts w:ascii="宋体" w:hAnsi="宋体" w:cs="宋体" w:hint="eastAsia"/>
          <w:b/>
          <w:color w:val="000000" w:themeColor="text1"/>
          <w:kern w:val="0"/>
          <w:szCs w:val="21"/>
        </w:rPr>
        <w:t>第三讲 4课时</w:t>
      </w:r>
    </w:p>
    <w:p w:rsidR="002B0A0A" w:rsidRDefault="002B0A0A" w:rsidP="00063727">
      <w:pPr>
        <w:widowControl/>
        <w:jc w:val="left"/>
        <w:rPr>
          <w:rFonts w:ascii="宋体" w:hAnsi="宋体"/>
          <w:color w:val="000000" w:themeColor="text1"/>
          <w:szCs w:val="21"/>
        </w:rPr>
      </w:pPr>
      <w:r>
        <w:rPr>
          <w:rFonts w:ascii="宋体" w:hAnsi="宋体" w:hint="eastAsia"/>
          <w:b/>
          <w:color w:val="000000" w:themeColor="text1"/>
          <w:szCs w:val="21"/>
        </w:rPr>
        <w:t>电力产业-1</w:t>
      </w:r>
      <w:r>
        <w:rPr>
          <w:rFonts w:ascii="宋体" w:hAnsi="宋体" w:hint="eastAsia"/>
          <w:color w:val="000000" w:themeColor="text1"/>
          <w:szCs w:val="21"/>
        </w:rPr>
        <w:t xml:space="preserve">。我们将学习电力产业的发展简史，组织结构和产业前景，包括各种发电方式（煤电、水电、核电、天然气发电等）的特征，相关基础设施（如输电线、电池储能、蓄水储能、飞轮储能）。 </w:t>
      </w:r>
    </w:p>
    <w:p w:rsidR="002B0A0A" w:rsidRDefault="002B0A0A" w:rsidP="00063727">
      <w:pPr>
        <w:widowControl/>
        <w:jc w:val="left"/>
        <w:rPr>
          <w:rFonts w:ascii="宋体" w:hAnsi="宋体" w:cs="宋体"/>
          <w:color w:val="000000" w:themeColor="text1"/>
          <w:kern w:val="0"/>
          <w:szCs w:val="21"/>
        </w:rPr>
      </w:pPr>
    </w:p>
    <w:p w:rsidR="002B0A0A" w:rsidRDefault="002B0A0A" w:rsidP="00063727">
      <w:pPr>
        <w:widowControl/>
        <w:jc w:val="left"/>
        <w:rPr>
          <w:rFonts w:ascii="宋体" w:hAnsi="宋体" w:cs="宋体"/>
          <w:color w:val="000000" w:themeColor="text1"/>
          <w:kern w:val="0"/>
          <w:szCs w:val="21"/>
        </w:rPr>
      </w:pPr>
      <w:r>
        <w:rPr>
          <w:rFonts w:ascii="宋体" w:hAnsi="宋体" w:cs="宋体" w:hint="eastAsia"/>
          <w:b/>
          <w:color w:val="000000" w:themeColor="text1"/>
          <w:kern w:val="0"/>
          <w:szCs w:val="21"/>
        </w:rPr>
        <w:t>第四讲 4课时</w:t>
      </w:r>
    </w:p>
    <w:p w:rsidR="002B0A0A" w:rsidRDefault="002B0A0A" w:rsidP="00063727">
      <w:pPr>
        <w:widowControl/>
        <w:jc w:val="left"/>
        <w:rPr>
          <w:rFonts w:ascii="宋体" w:hAnsi="宋体" w:cs="宋体"/>
          <w:color w:val="000000" w:themeColor="text1"/>
          <w:kern w:val="0"/>
          <w:szCs w:val="21"/>
        </w:rPr>
      </w:pPr>
      <w:r>
        <w:rPr>
          <w:rFonts w:ascii="宋体" w:hAnsi="宋体" w:hint="eastAsia"/>
          <w:b/>
          <w:color w:val="000000" w:themeColor="text1"/>
          <w:szCs w:val="21"/>
        </w:rPr>
        <w:lastRenderedPageBreak/>
        <w:t>电力产业-2</w:t>
      </w:r>
      <w:r>
        <w:rPr>
          <w:rFonts w:ascii="宋体" w:hAnsi="宋体" w:hint="eastAsia"/>
          <w:color w:val="000000" w:themeColor="text1"/>
          <w:szCs w:val="21"/>
        </w:rPr>
        <w:t>。我们将进一步深入探讨电力的市场化改革和电力企业的运营模式等内容。我们也将探讨电力的定价方式和可再生能源的引入及其对电力产业的影响。</w:t>
      </w:r>
    </w:p>
    <w:p w:rsidR="002B0A0A" w:rsidRDefault="002B0A0A" w:rsidP="00063727">
      <w:pPr>
        <w:widowControl/>
        <w:jc w:val="left"/>
        <w:rPr>
          <w:rFonts w:ascii="宋体" w:hAnsi="宋体" w:cs="宋体"/>
          <w:color w:val="000000" w:themeColor="text1"/>
          <w:kern w:val="0"/>
          <w:szCs w:val="21"/>
        </w:rPr>
      </w:pPr>
    </w:p>
    <w:p w:rsidR="002B0A0A" w:rsidRDefault="002B0A0A" w:rsidP="00063727">
      <w:pPr>
        <w:widowControl/>
        <w:jc w:val="left"/>
        <w:rPr>
          <w:rFonts w:ascii="宋体" w:hAnsi="宋体" w:cs="宋体"/>
          <w:color w:val="000000" w:themeColor="text1"/>
          <w:kern w:val="0"/>
          <w:szCs w:val="21"/>
        </w:rPr>
      </w:pPr>
      <w:r>
        <w:rPr>
          <w:rFonts w:ascii="宋体" w:hAnsi="宋体" w:cs="宋体" w:hint="eastAsia"/>
          <w:b/>
          <w:color w:val="000000" w:themeColor="text1"/>
          <w:kern w:val="0"/>
          <w:szCs w:val="21"/>
        </w:rPr>
        <w:t>第五讲 4课时</w:t>
      </w:r>
    </w:p>
    <w:p w:rsidR="002B0A0A" w:rsidRDefault="002B0A0A" w:rsidP="00063727">
      <w:pPr>
        <w:widowControl/>
        <w:jc w:val="left"/>
        <w:rPr>
          <w:rFonts w:ascii="宋体" w:hAnsi="宋体" w:cs="宋体"/>
          <w:color w:val="000000" w:themeColor="text1"/>
          <w:kern w:val="0"/>
          <w:szCs w:val="21"/>
        </w:rPr>
      </w:pPr>
      <w:r>
        <w:rPr>
          <w:rFonts w:ascii="宋体" w:hAnsi="宋体" w:cs="宋体" w:hint="eastAsia"/>
          <w:b/>
          <w:color w:val="000000" w:themeColor="text1"/>
          <w:kern w:val="0"/>
          <w:szCs w:val="21"/>
        </w:rPr>
        <w:t>能源项目投资决策</w:t>
      </w:r>
      <w:r>
        <w:rPr>
          <w:rFonts w:ascii="宋体" w:hAnsi="宋体" w:cs="宋体" w:hint="eastAsia"/>
          <w:color w:val="000000" w:themeColor="text1"/>
          <w:kern w:val="0"/>
          <w:szCs w:val="21"/>
        </w:rPr>
        <w:t>。能源项目投资决策需考虑大量不确定因素，如能源需求、供给、价格、政治形势等等。在本模块，我们将学习如何在不确定环境下进能源项目投资行科学决策。我们将着重学习实物期权（Real Option）这一方法的概念和应用。</w:t>
      </w:r>
    </w:p>
    <w:p w:rsidR="002B0A0A" w:rsidRDefault="002B0A0A" w:rsidP="00063727">
      <w:pPr>
        <w:widowControl/>
        <w:jc w:val="left"/>
        <w:rPr>
          <w:rFonts w:ascii="宋体" w:hAnsi="宋体" w:cs="宋体"/>
          <w:color w:val="000000" w:themeColor="text1"/>
          <w:kern w:val="0"/>
          <w:szCs w:val="21"/>
        </w:rPr>
      </w:pPr>
    </w:p>
    <w:p w:rsidR="002B0A0A" w:rsidRDefault="002B0A0A" w:rsidP="00063727">
      <w:pPr>
        <w:widowControl/>
        <w:jc w:val="left"/>
        <w:rPr>
          <w:rFonts w:ascii="宋体" w:hAnsi="宋体" w:cs="宋体"/>
          <w:color w:val="000000" w:themeColor="text1"/>
          <w:kern w:val="0"/>
          <w:szCs w:val="21"/>
        </w:rPr>
      </w:pPr>
      <w:r>
        <w:rPr>
          <w:rFonts w:ascii="宋体" w:hAnsi="宋体" w:cs="宋体" w:hint="eastAsia"/>
          <w:b/>
          <w:color w:val="000000" w:themeColor="text1"/>
          <w:kern w:val="0"/>
          <w:szCs w:val="21"/>
        </w:rPr>
        <w:t>第六讲 4课时</w:t>
      </w:r>
    </w:p>
    <w:p w:rsidR="002B0A0A" w:rsidRDefault="002B0A0A" w:rsidP="00063727">
      <w:pPr>
        <w:widowControl/>
        <w:jc w:val="left"/>
        <w:rPr>
          <w:rFonts w:ascii="宋体" w:hAnsi="宋体"/>
          <w:color w:val="000000" w:themeColor="text1"/>
          <w:szCs w:val="21"/>
        </w:rPr>
      </w:pPr>
      <w:r>
        <w:rPr>
          <w:rFonts w:ascii="宋体" w:hAnsi="宋体" w:hint="eastAsia"/>
          <w:b/>
          <w:color w:val="000000" w:themeColor="text1"/>
          <w:szCs w:val="21"/>
        </w:rPr>
        <w:t>能源项目风险管理。</w:t>
      </w:r>
      <w:r>
        <w:rPr>
          <w:rFonts w:ascii="宋体" w:hAnsi="宋体" w:hint="eastAsia"/>
          <w:color w:val="000000" w:themeColor="text1"/>
          <w:szCs w:val="21"/>
        </w:rPr>
        <w:t>能源项目通常投资巨大且通常面临巨大的风险。在本模块我们将学习应对能源项目风险的管理方法和工具。我们将着重探讨运营风险对冲和金融风险对冲两种普遍采用的风险管理方法。</w:t>
      </w:r>
    </w:p>
    <w:p w:rsidR="002B0A0A" w:rsidRDefault="002B0A0A" w:rsidP="00063727">
      <w:pPr>
        <w:widowControl/>
        <w:jc w:val="left"/>
        <w:rPr>
          <w:rFonts w:ascii="宋体" w:hAnsi="宋体" w:cs="宋体"/>
          <w:color w:val="000000" w:themeColor="text1"/>
          <w:kern w:val="0"/>
          <w:szCs w:val="21"/>
        </w:rPr>
      </w:pPr>
    </w:p>
    <w:p w:rsidR="002B0A0A" w:rsidRDefault="002B0A0A" w:rsidP="00063727">
      <w:pPr>
        <w:widowControl/>
        <w:jc w:val="left"/>
        <w:rPr>
          <w:rFonts w:ascii="宋体" w:hAnsi="宋体" w:cs="宋体"/>
          <w:color w:val="000000" w:themeColor="text1"/>
          <w:kern w:val="0"/>
          <w:szCs w:val="21"/>
        </w:rPr>
      </w:pPr>
      <w:r>
        <w:rPr>
          <w:rFonts w:ascii="宋体" w:hAnsi="宋体" w:cs="宋体" w:hint="eastAsia"/>
          <w:b/>
          <w:color w:val="000000" w:themeColor="text1"/>
          <w:kern w:val="0"/>
          <w:szCs w:val="21"/>
        </w:rPr>
        <w:t>第七讲 4课时</w:t>
      </w:r>
    </w:p>
    <w:p w:rsidR="002B0A0A" w:rsidRDefault="002B0A0A" w:rsidP="00063727">
      <w:pPr>
        <w:widowControl/>
        <w:jc w:val="left"/>
        <w:rPr>
          <w:rFonts w:ascii="宋体" w:hAnsi="宋体"/>
          <w:color w:val="000000" w:themeColor="text1"/>
          <w:szCs w:val="21"/>
        </w:rPr>
      </w:pPr>
      <w:r>
        <w:rPr>
          <w:rFonts w:ascii="宋体" w:hAnsi="宋体" w:hint="eastAsia"/>
          <w:b/>
          <w:color w:val="000000" w:themeColor="text1"/>
          <w:szCs w:val="21"/>
        </w:rPr>
        <w:t>能源交易。</w:t>
      </w:r>
      <w:r>
        <w:rPr>
          <w:rFonts w:ascii="宋体" w:hAnsi="宋体" w:hint="eastAsia"/>
          <w:color w:val="000000" w:themeColor="text1"/>
          <w:szCs w:val="21"/>
        </w:rPr>
        <w:t>能源的市场化交易是能源产业的重要组成部分。在本模块我们将介绍能源市场的原理和结构，相关法律法规，和针对各种能源的相关市场化金融产品（能源衍生品如期权、期货）的交易方法。</w:t>
      </w:r>
    </w:p>
    <w:p w:rsidR="002B0A0A" w:rsidRDefault="002B0A0A" w:rsidP="00063727">
      <w:pPr>
        <w:widowControl/>
        <w:jc w:val="left"/>
        <w:rPr>
          <w:rFonts w:ascii="宋体" w:hAnsi="宋体" w:cs="宋体"/>
          <w:color w:val="000000" w:themeColor="text1"/>
          <w:kern w:val="0"/>
          <w:szCs w:val="21"/>
        </w:rPr>
      </w:pPr>
    </w:p>
    <w:p w:rsidR="002B0A0A" w:rsidRDefault="002B0A0A" w:rsidP="00063727">
      <w:pPr>
        <w:widowControl/>
        <w:jc w:val="left"/>
        <w:rPr>
          <w:rFonts w:ascii="宋体" w:hAnsi="宋体" w:cs="宋体"/>
          <w:color w:val="000000" w:themeColor="text1"/>
          <w:kern w:val="0"/>
          <w:szCs w:val="21"/>
        </w:rPr>
      </w:pPr>
      <w:r>
        <w:rPr>
          <w:rFonts w:ascii="宋体" w:hAnsi="宋体" w:cs="宋体" w:hint="eastAsia"/>
          <w:b/>
          <w:color w:val="000000" w:themeColor="text1"/>
          <w:kern w:val="0"/>
          <w:szCs w:val="21"/>
        </w:rPr>
        <w:t>第八讲 4课时</w:t>
      </w:r>
    </w:p>
    <w:p w:rsidR="002B0A0A" w:rsidRDefault="002B0A0A" w:rsidP="00063727">
      <w:pPr>
        <w:widowControl/>
        <w:jc w:val="left"/>
        <w:rPr>
          <w:rFonts w:ascii="宋体" w:hAnsi="宋体" w:cs="宋体"/>
          <w:color w:val="000000" w:themeColor="text1"/>
          <w:kern w:val="0"/>
          <w:szCs w:val="21"/>
        </w:rPr>
      </w:pPr>
      <w:r>
        <w:rPr>
          <w:rFonts w:ascii="宋体" w:hAnsi="宋体" w:hint="eastAsia"/>
          <w:b/>
          <w:color w:val="000000" w:themeColor="text1"/>
          <w:szCs w:val="21"/>
        </w:rPr>
        <w:t>总结与展望。</w:t>
      </w:r>
      <w:r>
        <w:rPr>
          <w:rFonts w:ascii="宋体" w:hAnsi="宋体" w:hint="eastAsia"/>
          <w:color w:val="000000" w:themeColor="text1"/>
          <w:szCs w:val="21"/>
        </w:rPr>
        <w:t>在本讲我们将总结本课程所学问题，并展望能源产业的未来发展和挑战。</w:t>
      </w:r>
    </w:p>
    <w:p w:rsidR="002B0A0A" w:rsidRDefault="002B0A0A" w:rsidP="00063727">
      <w:pPr>
        <w:widowControl/>
        <w:jc w:val="left"/>
        <w:rPr>
          <w:rFonts w:ascii="宋体" w:hAnsi="宋体" w:cs="宋体"/>
          <w:kern w:val="0"/>
          <w:szCs w:val="21"/>
        </w:rPr>
      </w:pPr>
    </w:p>
    <w:p w:rsidR="00063727" w:rsidRDefault="00063727">
      <w:pPr>
        <w:widowControl/>
        <w:jc w:val="left"/>
        <w:rPr>
          <w:rFonts w:asciiTheme="majorHAnsi" w:eastAsiaTheme="majorEastAsia" w:hAnsiTheme="majorHAnsi" w:cstheme="majorBidi"/>
          <w:b/>
          <w:bCs/>
          <w:sz w:val="32"/>
          <w:szCs w:val="32"/>
        </w:rPr>
      </w:pPr>
      <w:bookmarkStart w:id="57" w:name="_Toc361387609"/>
      <w:bookmarkStart w:id="58" w:name="_Toc491696624"/>
      <w:r>
        <w:br w:type="page"/>
      </w:r>
    </w:p>
    <w:p w:rsidR="00D214FB" w:rsidRDefault="00D214FB" w:rsidP="00063727">
      <w:pPr>
        <w:pStyle w:val="2"/>
        <w:spacing w:line="240" w:lineRule="auto"/>
        <w:jc w:val="center"/>
      </w:pPr>
      <w:r>
        <w:rPr>
          <w:rFonts w:hint="eastAsia"/>
        </w:rPr>
        <w:lastRenderedPageBreak/>
        <w:t>《会计学》课程大纲及教学进度表</w:t>
      </w:r>
      <w:bookmarkEnd w:id="57"/>
      <w:bookmarkEnd w:id="58"/>
    </w:p>
    <w:tbl>
      <w:tblPr>
        <w:tblpPr w:leftFromText="180" w:rightFromText="180" w:vertAnchor="text" w:horzAnchor="margin"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rsidR="00D214FB" w:rsidTr="00D214FB">
        <w:trPr>
          <w:trHeight w:val="277"/>
        </w:trPr>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rFonts w:hint="eastAsia"/>
              </w:rPr>
              <w:t>课程名称</w:t>
            </w:r>
          </w:p>
        </w:tc>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rFonts w:ascii="宋体" w:hAnsi="宋体" w:hint="eastAsia"/>
                <w:bCs/>
                <w:szCs w:val="21"/>
              </w:rPr>
              <w:t>会计学</w:t>
            </w:r>
          </w:p>
        </w:tc>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rFonts w:hint="eastAsia"/>
              </w:rPr>
              <w:t>课程编号</w:t>
            </w:r>
          </w:p>
        </w:tc>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color w:val="333333"/>
              </w:rPr>
              <w:t>20006167-4</w:t>
            </w:r>
          </w:p>
        </w:tc>
      </w:tr>
      <w:tr w:rsidR="00D214FB" w:rsidTr="00D214FB">
        <w:trPr>
          <w:trHeight w:val="277"/>
        </w:trPr>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rFonts w:hint="eastAsia"/>
              </w:rPr>
              <w:t>英文课程名称</w:t>
            </w:r>
          </w:p>
        </w:tc>
        <w:tc>
          <w:tcPr>
            <w:tcW w:w="6270" w:type="dxa"/>
            <w:gridSpan w:val="3"/>
            <w:tcBorders>
              <w:top w:val="single" w:sz="4" w:space="0" w:color="auto"/>
              <w:left w:val="single" w:sz="4" w:space="0" w:color="auto"/>
              <w:bottom w:val="single" w:sz="4" w:space="0" w:color="auto"/>
              <w:right w:val="single" w:sz="4" w:space="0" w:color="auto"/>
            </w:tcBorders>
            <w:hideMark/>
          </w:tcPr>
          <w:p w:rsidR="00D214FB" w:rsidRDefault="00D214FB" w:rsidP="00063727">
            <w:r>
              <w:rPr>
                <w:rFonts w:ascii="宋体" w:hAnsi="宋体" w:cs="宋体" w:hint="eastAsia"/>
                <w:bCs/>
                <w:kern w:val="0"/>
                <w:szCs w:val="21"/>
              </w:rPr>
              <w:t>Accounting</w:t>
            </w:r>
          </w:p>
        </w:tc>
      </w:tr>
      <w:tr w:rsidR="00D214FB" w:rsidTr="00D214FB">
        <w:trPr>
          <w:trHeight w:val="357"/>
        </w:trPr>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rFonts w:hint="eastAsia"/>
              </w:rPr>
              <w:t>任课教师</w:t>
            </w:r>
          </w:p>
        </w:tc>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rFonts w:hint="eastAsia"/>
              </w:rPr>
              <w:t>梁建桥</w:t>
            </w:r>
          </w:p>
        </w:tc>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rFonts w:hint="eastAsia"/>
              </w:rPr>
              <w:t>授课对象</w:t>
            </w:r>
          </w:p>
        </w:tc>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t>MBA2017</w:t>
            </w:r>
          </w:p>
        </w:tc>
      </w:tr>
      <w:tr w:rsidR="00D214FB" w:rsidTr="00D214FB">
        <w:trPr>
          <w:trHeight w:val="333"/>
        </w:trPr>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rFonts w:hint="eastAsia"/>
              </w:rPr>
              <w:t>周学时</w:t>
            </w:r>
            <w:r>
              <w:t>/</w:t>
            </w:r>
            <w:r>
              <w:rPr>
                <w:rFonts w:hint="eastAsia"/>
              </w:rPr>
              <w:t>总学时</w:t>
            </w:r>
          </w:p>
        </w:tc>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t>4.5/36</w:t>
            </w:r>
          </w:p>
        </w:tc>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rFonts w:hint="eastAsia"/>
              </w:rPr>
              <w:t>学分</w:t>
            </w:r>
          </w:p>
        </w:tc>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t>2</w:t>
            </w:r>
          </w:p>
        </w:tc>
      </w:tr>
      <w:tr w:rsidR="00D214FB" w:rsidTr="00D214FB">
        <w:trPr>
          <w:trHeight w:val="320"/>
        </w:trPr>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rFonts w:hint="eastAsia"/>
              </w:rPr>
              <w:t>开课学期</w:t>
            </w:r>
          </w:p>
        </w:tc>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t>2017</w:t>
            </w:r>
            <w:r>
              <w:rPr>
                <w:rFonts w:hint="eastAsia"/>
              </w:rPr>
              <w:t>年秋季</w:t>
            </w:r>
          </w:p>
        </w:tc>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rFonts w:hint="eastAsia"/>
              </w:rPr>
              <w:t>授课时间</w:t>
            </w:r>
          </w:p>
        </w:tc>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rFonts w:hint="eastAsia"/>
              </w:rPr>
              <w:t>第</w:t>
            </w:r>
            <w:r>
              <w:t>10-17</w:t>
            </w:r>
            <w:r>
              <w:rPr>
                <w:rFonts w:hint="eastAsia"/>
              </w:rPr>
              <w:t>周</w:t>
            </w:r>
          </w:p>
        </w:tc>
      </w:tr>
      <w:tr w:rsidR="00D214FB" w:rsidTr="00D214FB">
        <w:trPr>
          <w:trHeight w:val="333"/>
        </w:trPr>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rFonts w:hint="eastAsia"/>
              </w:rPr>
              <w:t>先修课程</w:t>
            </w:r>
          </w:p>
        </w:tc>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rFonts w:hint="eastAsia"/>
              </w:rPr>
              <w:t>无</w:t>
            </w:r>
          </w:p>
        </w:tc>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rFonts w:hint="eastAsia"/>
              </w:rPr>
              <w:t>授课地点</w:t>
            </w:r>
          </w:p>
        </w:tc>
        <w:tc>
          <w:tcPr>
            <w:tcW w:w="2090" w:type="dxa"/>
            <w:tcBorders>
              <w:top w:val="single" w:sz="4" w:space="0" w:color="auto"/>
              <w:left w:val="single" w:sz="4" w:space="0" w:color="auto"/>
              <w:bottom w:val="single" w:sz="4" w:space="0" w:color="auto"/>
              <w:right w:val="single" w:sz="4" w:space="0" w:color="auto"/>
            </w:tcBorders>
            <w:hideMark/>
          </w:tcPr>
          <w:p w:rsidR="00D214FB" w:rsidRDefault="00D214FB" w:rsidP="00063727">
            <w:r>
              <w:rPr>
                <w:rFonts w:hint="eastAsia"/>
              </w:rPr>
              <w:t>科</w:t>
            </w:r>
            <w:r>
              <w:t>B714</w:t>
            </w:r>
          </w:p>
        </w:tc>
      </w:tr>
    </w:tbl>
    <w:p w:rsidR="00D214FB" w:rsidRDefault="00D214FB" w:rsidP="00063727">
      <w:pPr>
        <w:jc w:val="center"/>
        <w:rPr>
          <w:szCs w:val="21"/>
        </w:rPr>
      </w:pPr>
    </w:p>
    <w:p w:rsidR="00D214FB" w:rsidRDefault="00D214FB" w:rsidP="00063727">
      <w:pPr>
        <w:rPr>
          <w:szCs w:val="20"/>
        </w:rPr>
      </w:pPr>
      <w:r>
        <w:rPr>
          <w:rFonts w:hint="eastAsia"/>
        </w:rPr>
        <w:t>授课教师联系方式：</w:t>
      </w:r>
    </w:p>
    <w:p w:rsidR="00D214FB" w:rsidRDefault="00D214FB" w:rsidP="00063727">
      <w:r>
        <w:rPr>
          <w:rFonts w:hint="eastAsia"/>
        </w:rPr>
        <w:t>电话：手机</w:t>
      </w:r>
      <w:r>
        <w:t>13910293401</w:t>
      </w:r>
    </w:p>
    <w:p w:rsidR="00D214FB" w:rsidRDefault="00D214FB" w:rsidP="00063727">
      <w:r>
        <w:t>Email</w:t>
      </w:r>
      <w:r>
        <w:rPr>
          <w:rFonts w:hint="eastAsia"/>
        </w:rPr>
        <w:t>：</w:t>
      </w:r>
      <w:r>
        <w:t>reaht@sina.com</w:t>
      </w:r>
    </w:p>
    <w:p w:rsidR="00D214FB" w:rsidRDefault="00D214FB" w:rsidP="00063727">
      <w:r>
        <w:rPr>
          <w:rFonts w:hint="eastAsia"/>
        </w:rPr>
        <w:t>辅导、答疑安排：每次下课后的半小时，即</w:t>
      </w:r>
      <w:r>
        <w:t>12</w:t>
      </w:r>
      <w:r>
        <w:rPr>
          <w:rFonts w:hint="eastAsia"/>
        </w:rPr>
        <w:t>：</w:t>
      </w:r>
      <w:r>
        <w:t>00-12</w:t>
      </w:r>
      <w:r>
        <w:rPr>
          <w:rFonts w:hint="eastAsia"/>
        </w:rPr>
        <w:t>：</w:t>
      </w:r>
      <w:r>
        <w:t>30</w:t>
      </w:r>
      <w:r>
        <w:rPr>
          <w:rFonts w:hint="eastAsia"/>
        </w:rPr>
        <w:t>为集中答疑时间；也可通过邮件随时答疑。</w:t>
      </w:r>
    </w:p>
    <w:p w:rsidR="00D214FB" w:rsidRDefault="00D214FB" w:rsidP="00063727"/>
    <w:p w:rsidR="00D214FB" w:rsidRDefault="00D214FB" w:rsidP="00063727">
      <w:r>
        <w:rPr>
          <w:rFonts w:hint="eastAsia"/>
        </w:rPr>
        <w:t>一、课程概述</w:t>
      </w:r>
    </w:p>
    <w:p w:rsidR="00D214FB" w:rsidRDefault="00D214FB" w:rsidP="00063727">
      <w:pPr>
        <w:ind w:firstLine="420"/>
      </w:pPr>
      <w:r>
        <w:rPr>
          <w:rFonts w:hint="eastAsia"/>
        </w:rPr>
        <w:t>会计学是</w:t>
      </w:r>
      <w:r>
        <w:t>MBA</w:t>
      </w:r>
      <w:r>
        <w:rPr>
          <w:rFonts w:hint="eastAsia"/>
        </w:rPr>
        <w:t>核心课程，既具有较强的专业性，也具有较强的实用性。本课程在系统介绍会计学的基本概念、基本理论和基本方法的基础上，重点阐述企业主要经济业务的会计处理和核算方法。通过本课程学习，学生应了解企业会计业务处理流程和方法，熟悉会计账簿体系，能够熟练阅读和理解财务报表。学好本课程，将为</w:t>
      </w:r>
      <w:r>
        <w:t>MBA</w:t>
      </w:r>
      <w:r>
        <w:rPr>
          <w:rFonts w:hint="eastAsia"/>
        </w:rPr>
        <w:t>学员今后学习财务管理等其它相关课程、从事专业的现代企业经营管理打下良好的基础。</w:t>
      </w:r>
    </w:p>
    <w:p w:rsidR="00D214FB" w:rsidRDefault="00D214FB" w:rsidP="00063727">
      <w:pPr>
        <w:ind w:firstLine="420"/>
      </w:pPr>
    </w:p>
    <w:p w:rsidR="00D214FB" w:rsidRDefault="00D214FB" w:rsidP="00063727">
      <w:r>
        <w:rPr>
          <w:rFonts w:hint="eastAsia"/>
        </w:rPr>
        <w:t>二、课程目标</w:t>
      </w:r>
    </w:p>
    <w:p w:rsidR="00D214FB" w:rsidRDefault="00D214FB" w:rsidP="00063727">
      <w:pPr>
        <w:ind w:firstLine="435"/>
      </w:pPr>
      <w:r>
        <w:rPr>
          <w:rFonts w:hint="eastAsia"/>
        </w:rPr>
        <w:t>通过本课程的教学，使学生理解会计学的基本概念和基本理论，了解企业财务与会计工作的组织，掌握企业会计实务的基本方法，熟练看懂财务报表并应用于企业的经营管理决策，培养学生从事会计核算和会计管理工作的基本素质和解决实际问题的能力。</w:t>
      </w:r>
    </w:p>
    <w:p w:rsidR="00D214FB" w:rsidRDefault="00D214FB" w:rsidP="00063727"/>
    <w:p w:rsidR="00D214FB" w:rsidRDefault="00D214FB" w:rsidP="00063727">
      <w:r>
        <w:rPr>
          <w:rFonts w:hint="eastAsia"/>
        </w:rPr>
        <w:t>三、内容提要及学时分配</w:t>
      </w:r>
    </w:p>
    <w:p w:rsidR="00D214FB" w:rsidRDefault="00D214FB" w:rsidP="00063727">
      <w:r>
        <w:t xml:space="preserve">   </w:t>
      </w:r>
      <w:r>
        <w:rPr>
          <w:rFonts w:ascii="宋体" w:hAnsi="宋体" w:hint="eastAsia"/>
          <w:szCs w:val="21"/>
        </w:rPr>
        <w:t>本课程共分</w:t>
      </w:r>
      <w:r>
        <w:rPr>
          <w:rFonts w:hint="eastAsia"/>
        </w:rPr>
        <w:t>为</w:t>
      </w:r>
      <w:r>
        <w:t>8</w:t>
      </w:r>
      <w:r>
        <w:rPr>
          <w:rFonts w:hint="eastAsia"/>
        </w:rPr>
        <w:t>讲，教学内容和学时安排见下表：</w:t>
      </w:r>
    </w:p>
    <w:p w:rsidR="00063727" w:rsidRDefault="00063727">
      <w:pPr>
        <w:widowControl/>
        <w:jc w:val="left"/>
      </w:pPr>
      <w:r>
        <w:br w:type="page"/>
      </w:r>
    </w:p>
    <w:p w:rsidR="00D214FB" w:rsidRDefault="00D214FB" w:rsidP="00063727"/>
    <w:p w:rsidR="00D214FB" w:rsidRDefault="00D214FB" w:rsidP="00063727">
      <w:pPr>
        <w:rPr>
          <w:rFonts w:ascii="宋体" w:hAnsi="宋体"/>
          <w:b/>
          <w:sz w:val="28"/>
          <w:szCs w:val="28"/>
          <w:u w:val="single"/>
        </w:rPr>
      </w:pPr>
      <w:r>
        <w:rPr>
          <w:rFonts w:ascii="宋体" w:hAnsi="宋体" w:hint="eastAsia"/>
          <w:b/>
          <w:sz w:val="28"/>
          <w:szCs w:val="28"/>
        </w:rPr>
        <w:t>课程名称</w:t>
      </w:r>
      <w:r>
        <w:rPr>
          <w:rFonts w:ascii="宋体" w:hAnsi="宋体" w:hint="eastAsia"/>
          <w:b/>
          <w:sz w:val="28"/>
          <w:szCs w:val="28"/>
          <w:u w:val="single"/>
        </w:rPr>
        <w:t xml:space="preserve">   会计学    </w:t>
      </w:r>
      <w:r>
        <w:rPr>
          <w:rFonts w:ascii="宋体" w:hAnsi="宋体" w:hint="eastAsia"/>
          <w:b/>
          <w:sz w:val="28"/>
          <w:szCs w:val="28"/>
        </w:rPr>
        <w:t xml:space="preserve">专 业 </w:t>
      </w:r>
      <w:r>
        <w:rPr>
          <w:rFonts w:ascii="宋体" w:hAnsi="宋体" w:hint="eastAsia"/>
          <w:b/>
          <w:sz w:val="28"/>
          <w:szCs w:val="28"/>
          <w:u w:val="single"/>
        </w:rPr>
        <w:t xml:space="preserve">   MBA      </w:t>
      </w:r>
      <w:r>
        <w:rPr>
          <w:rFonts w:ascii="宋体" w:hAnsi="宋体" w:hint="eastAsia"/>
          <w:b/>
          <w:sz w:val="28"/>
          <w:szCs w:val="28"/>
        </w:rPr>
        <w:t>年 级</w:t>
      </w:r>
      <w:r>
        <w:rPr>
          <w:rFonts w:ascii="宋体" w:hAnsi="宋体" w:hint="eastAsia"/>
          <w:b/>
          <w:sz w:val="28"/>
          <w:szCs w:val="28"/>
          <w:u w:val="single"/>
        </w:rPr>
        <w:t xml:space="preserve">   2017     </w:t>
      </w:r>
    </w:p>
    <w:tbl>
      <w:tblPr>
        <w:tblW w:w="865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3775"/>
        <w:gridCol w:w="709"/>
        <w:gridCol w:w="992"/>
        <w:gridCol w:w="1134"/>
        <w:gridCol w:w="1134"/>
      </w:tblGrid>
      <w:tr w:rsidR="00D214FB" w:rsidTr="00D214FB">
        <w:trPr>
          <w:trHeight w:val="330"/>
        </w:trPr>
        <w:tc>
          <w:tcPr>
            <w:tcW w:w="912" w:type="dxa"/>
            <w:tcBorders>
              <w:top w:val="single" w:sz="4" w:space="0" w:color="auto"/>
              <w:left w:val="single" w:sz="4" w:space="0" w:color="auto"/>
              <w:bottom w:val="single" w:sz="4" w:space="0" w:color="auto"/>
              <w:right w:val="single" w:sz="4" w:space="0" w:color="auto"/>
            </w:tcBorders>
            <w:vAlign w:val="center"/>
            <w:hideMark/>
          </w:tcPr>
          <w:p w:rsidR="00D214FB" w:rsidRDefault="00D214FB" w:rsidP="00063727">
            <w:pPr>
              <w:widowControl/>
              <w:jc w:val="center"/>
              <w:rPr>
                <w:rFonts w:ascii="宋体" w:hAnsi="宋体" w:cs="宋体"/>
                <w:b/>
                <w:bCs/>
                <w:kern w:val="0"/>
                <w:sz w:val="24"/>
              </w:rPr>
            </w:pPr>
            <w:r>
              <w:rPr>
                <w:rFonts w:ascii="宋体" w:hAnsi="宋体" w:cs="宋体" w:hint="eastAsia"/>
                <w:b/>
                <w:bCs/>
                <w:kern w:val="0"/>
                <w:sz w:val="24"/>
              </w:rPr>
              <w:t>周次</w:t>
            </w:r>
          </w:p>
        </w:tc>
        <w:tc>
          <w:tcPr>
            <w:tcW w:w="3778" w:type="dxa"/>
            <w:tcBorders>
              <w:top w:val="single" w:sz="4" w:space="0" w:color="auto"/>
              <w:left w:val="single" w:sz="4" w:space="0" w:color="auto"/>
              <w:bottom w:val="single" w:sz="4" w:space="0" w:color="auto"/>
              <w:right w:val="single" w:sz="4" w:space="0" w:color="auto"/>
            </w:tcBorders>
            <w:vAlign w:val="center"/>
            <w:hideMark/>
          </w:tcPr>
          <w:p w:rsidR="00D214FB" w:rsidRDefault="00D214FB" w:rsidP="00063727">
            <w:pPr>
              <w:widowControl/>
              <w:jc w:val="center"/>
              <w:rPr>
                <w:rFonts w:ascii="宋体" w:hAnsi="宋体" w:cs="宋体"/>
                <w:b/>
                <w:bCs/>
                <w:kern w:val="0"/>
                <w:sz w:val="24"/>
              </w:rPr>
            </w:pPr>
            <w:r>
              <w:rPr>
                <w:rFonts w:ascii="宋体" w:hAnsi="宋体" w:cs="宋体" w:hint="eastAsia"/>
                <w:b/>
                <w:bCs/>
                <w:kern w:val="0"/>
                <w:sz w:val="24"/>
              </w:rPr>
              <w:t>课</w:t>
            </w:r>
            <w:r>
              <w:rPr>
                <w:b/>
                <w:bCs/>
                <w:kern w:val="0"/>
                <w:sz w:val="24"/>
              </w:rPr>
              <w:t xml:space="preserve"> </w:t>
            </w:r>
            <w:r>
              <w:rPr>
                <w:rFonts w:ascii="宋体" w:hAnsi="宋体" w:cs="宋体" w:hint="eastAsia"/>
                <w:b/>
                <w:bCs/>
                <w:kern w:val="0"/>
                <w:sz w:val="24"/>
              </w:rPr>
              <w:t>程</w:t>
            </w:r>
            <w:r>
              <w:rPr>
                <w:b/>
                <w:bCs/>
                <w:kern w:val="0"/>
                <w:sz w:val="24"/>
              </w:rPr>
              <w:t xml:space="preserve"> </w:t>
            </w:r>
            <w:r>
              <w:rPr>
                <w:rFonts w:ascii="宋体" w:hAnsi="宋体" w:cs="宋体" w:hint="eastAsia"/>
                <w:b/>
                <w:bCs/>
                <w:kern w:val="0"/>
                <w:sz w:val="24"/>
              </w:rPr>
              <w:t>内</w:t>
            </w:r>
            <w:r>
              <w:rPr>
                <w:b/>
                <w:bCs/>
                <w:kern w:val="0"/>
                <w:sz w:val="24"/>
              </w:rPr>
              <w:t xml:space="preserve"> </w:t>
            </w:r>
            <w:r>
              <w:rPr>
                <w:rFonts w:ascii="宋体" w:hAnsi="宋体" w:cs="宋体" w:hint="eastAsia"/>
                <w:b/>
                <w:bCs/>
                <w:kern w:val="0"/>
                <w:sz w:val="24"/>
              </w:rPr>
              <w:t>容</w:t>
            </w:r>
          </w:p>
        </w:tc>
        <w:tc>
          <w:tcPr>
            <w:tcW w:w="709" w:type="dxa"/>
            <w:tcBorders>
              <w:top w:val="single" w:sz="4" w:space="0" w:color="auto"/>
              <w:left w:val="single" w:sz="4" w:space="0" w:color="auto"/>
              <w:bottom w:val="single" w:sz="4" w:space="0" w:color="auto"/>
              <w:right w:val="single" w:sz="4" w:space="0" w:color="auto"/>
            </w:tcBorders>
            <w:vAlign w:val="center"/>
            <w:hideMark/>
          </w:tcPr>
          <w:p w:rsidR="00D214FB" w:rsidRDefault="00D214FB" w:rsidP="00063727">
            <w:pPr>
              <w:widowControl/>
              <w:jc w:val="center"/>
              <w:rPr>
                <w:rFonts w:ascii="宋体" w:hAnsi="宋体" w:cs="宋体"/>
                <w:b/>
                <w:bCs/>
                <w:kern w:val="0"/>
                <w:sz w:val="24"/>
              </w:rPr>
            </w:pPr>
            <w:r>
              <w:rPr>
                <w:rFonts w:ascii="宋体" w:hAnsi="宋体" w:cs="宋体" w:hint="eastAsia"/>
                <w:b/>
                <w:bCs/>
                <w:kern w:val="0"/>
                <w:sz w:val="24"/>
              </w:rPr>
              <w:t>课时</w:t>
            </w:r>
          </w:p>
        </w:tc>
        <w:tc>
          <w:tcPr>
            <w:tcW w:w="992" w:type="dxa"/>
            <w:tcBorders>
              <w:top w:val="single" w:sz="4" w:space="0" w:color="auto"/>
              <w:left w:val="single" w:sz="4" w:space="0" w:color="auto"/>
              <w:bottom w:val="single" w:sz="4" w:space="0" w:color="auto"/>
              <w:right w:val="single" w:sz="4" w:space="0" w:color="auto"/>
            </w:tcBorders>
            <w:vAlign w:val="center"/>
            <w:hideMark/>
          </w:tcPr>
          <w:p w:rsidR="00D214FB" w:rsidRDefault="00D214FB" w:rsidP="00063727">
            <w:pPr>
              <w:widowControl/>
              <w:rPr>
                <w:rFonts w:ascii="宋体" w:hAnsi="宋体" w:cs="宋体"/>
                <w:b/>
                <w:bCs/>
                <w:kern w:val="0"/>
                <w:sz w:val="24"/>
              </w:rPr>
            </w:pPr>
            <w:r>
              <w:rPr>
                <w:rFonts w:ascii="宋体" w:hAnsi="宋体" w:cs="宋体" w:hint="eastAsia"/>
                <w:b/>
                <w:bCs/>
                <w:kern w:val="0"/>
                <w:sz w:val="24"/>
              </w:rPr>
              <w:t>授课人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14FB" w:rsidRDefault="00D214FB" w:rsidP="00063727">
            <w:pPr>
              <w:widowControl/>
              <w:jc w:val="center"/>
              <w:rPr>
                <w:rFonts w:ascii="宋体" w:hAnsi="宋体" w:cs="宋体"/>
                <w:b/>
                <w:bCs/>
                <w:kern w:val="0"/>
                <w:sz w:val="24"/>
              </w:rPr>
            </w:pPr>
            <w:r>
              <w:rPr>
                <w:rFonts w:ascii="宋体" w:hAnsi="宋体" w:cs="宋体" w:hint="eastAsia"/>
                <w:b/>
                <w:bCs/>
                <w:kern w:val="0"/>
                <w:sz w:val="24"/>
              </w:rPr>
              <w:t>职</w:t>
            </w:r>
            <w:r>
              <w:rPr>
                <w:b/>
                <w:bCs/>
                <w:kern w:val="0"/>
                <w:sz w:val="24"/>
              </w:rPr>
              <w:t xml:space="preserve"> </w:t>
            </w:r>
            <w:r>
              <w:rPr>
                <w:rFonts w:ascii="宋体" w:hAnsi="宋体" w:cs="宋体" w:hint="eastAsia"/>
                <w:b/>
                <w:bCs/>
                <w:kern w:val="0"/>
                <w:sz w:val="24"/>
              </w:rPr>
              <w:t>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14FB" w:rsidRDefault="00D214FB" w:rsidP="00063727">
            <w:pPr>
              <w:widowControl/>
              <w:jc w:val="center"/>
              <w:rPr>
                <w:rFonts w:ascii="宋体" w:hAnsi="宋体" w:cs="宋体"/>
                <w:b/>
                <w:bCs/>
                <w:kern w:val="0"/>
                <w:sz w:val="24"/>
              </w:rPr>
            </w:pPr>
            <w:r>
              <w:rPr>
                <w:rFonts w:ascii="宋体" w:hAnsi="宋体" w:cs="宋体" w:hint="eastAsia"/>
                <w:b/>
                <w:bCs/>
                <w:kern w:val="0"/>
                <w:sz w:val="24"/>
              </w:rPr>
              <w:t>备</w:t>
            </w:r>
            <w:r>
              <w:rPr>
                <w:b/>
                <w:bCs/>
                <w:kern w:val="0"/>
                <w:sz w:val="24"/>
              </w:rPr>
              <w:t xml:space="preserve"> </w:t>
            </w:r>
            <w:r>
              <w:rPr>
                <w:rFonts w:ascii="宋体" w:hAnsi="宋体" w:cs="宋体" w:hint="eastAsia"/>
                <w:b/>
                <w:bCs/>
                <w:kern w:val="0"/>
                <w:sz w:val="24"/>
              </w:rPr>
              <w:t>注</w:t>
            </w:r>
          </w:p>
        </w:tc>
      </w:tr>
      <w:tr w:rsidR="00D214FB" w:rsidTr="00D214FB">
        <w:trPr>
          <w:trHeight w:val="330"/>
        </w:trPr>
        <w:tc>
          <w:tcPr>
            <w:tcW w:w="912" w:type="dxa"/>
            <w:tcBorders>
              <w:top w:val="single" w:sz="4" w:space="0" w:color="auto"/>
              <w:left w:val="single" w:sz="4" w:space="0" w:color="auto"/>
              <w:bottom w:val="single" w:sz="4" w:space="0" w:color="auto"/>
              <w:right w:val="single" w:sz="4" w:space="0" w:color="auto"/>
            </w:tcBorders>
            <w:vAlign w:val="center"/>
            <w:hideMark/>
          </w:tcPr>
          <w:p w:rsidR="00D214FB" w:rsidRDefault="00D214FB" w:rsidP="00063727">
            <w:pPr>
              <w:widowControl/>
              <w:jc w:val="center"/>
              <w:rPr>
                <w:kern w:val="0"/>
                <w:sz w:val="24"/>
              </w:rPr>
            </w:pPr>
            <w:r>
              <w:rPr>
                <w:kern w:val="0"/>
                <w:sz w:val="24"/>
              </w:rPr>
              <w:t>10</w:t>
            </w:r>
          </w:p>
        </w:tc>
        <w:tc>
          <w:tcPr>
            <w:tcW w:w="3778"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rPr>
                <w:rFonts w:ascii="宋体" w:hAnsi="宋体" w:cs="宋体"/>
                <w:kern w:val="0"/>
                <w:sz w:val="24"/>
              </w:rPr>
            </w:pPr>
            <w:r>
              <w:rPr>
                <w:rFonts w:ascii="宋体" w:hAnsi="宋体" w:cs="宋体" w:hint="eastAsia"/>
                <w:kern w:val="0"/>
                <w:sz w:val="24"/>
              </w:rPr>
              <w:t>会计概论</w:t>
            </w:r>
          </w:p>
        </w:tc>
        <w:tc>
          <w:tcPr>
            <w:tcW w:w="709"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kern w:val="0"/>
                <w:sz w:val="24"/>
              </w:rPr>
              <w:t>4</w:t>
            </w:r>
          </w:p>
        </w:tc>
        <w:tc>
          <w:tcPr>
            <w:tcW w:w="992"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梁建桥</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讲师</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rFonts w:hint="eastAsia"/>
                <w:kern w:val="0"/>
                <w:sz w:val="24"/>
              </w:rPr>
              <w:t xml:space="preserve">　</w:t>
            </w:r>
          </w:p>
        </w:tc>
      </w:tr>
      <w:tr w:rsidR="00D214FB" w:rsidTr="00D214FB">
        <w:trPr>
          <w:trHeight w:val="330"/>
        </w:trPr>
        <w:tc>
          <w:tcPr>
            <w:tcW w:w="912" w:type="dxa"/>
            <w:tcBorders>
              <w:top w:val="single" w:sz="4" w:space="0" w:color="auto"/>
              <w:left w:val="single" w:sz="4" w:space="0" w:color="auto"/>
              <w:bottom w:val="single" w:sz="4" w:space="0" w:color="auto"/>
              <w:right w:val="single" w:sz="4" w:space="0" w:color="auto"/>
            </w:tcBorders>
            <w:vAlign w:val="center"/>
            <w:hideMark/>
          </w:tcPr>
          <w:p w:rsidR="00D214FB" w:rsidRDefault="00D214FB" w:rsidP="00063727">
            <w:pPr>
              <w:widowControl/>
              <w:jc w:val="center"/>
              <w:rPr>
                <w:kern w:val="0"/>
                <w:sz w:val="24"/>
              </w:rPr>
            </w:pPr>
            <w:r>
              <w:rPr>
                <w:kern w:val="0"/>
                <w:sz w:val="24"/>
              </w:rPr>
              <w:t>11</w:t>
            </w:r>
          </w:p>
        </w:tc>
        <w:tc>
          <w:tcPr>
            <w:tcW w:w="3778"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rPr>
                <w:rFonts w:ascii="宋体" w:hAnsi="宋体" w:cs="宋体"/>
                <w:kern w:val="0"/>
                <w:sz w:val="24"/>
              </w:rPr>
            </w:pPr>
            <w:r>
              <w:rPr>
                <w:rFonts w:ascii="宋体" w:hAnsi="宋体" w:cs="宋体" w:hint="eastAsia"/>
                <w:kern w:val="0"/>
                <w:sz w:val="24"/>
              </w:rPr>
              <w:t>会计的基本方法</w:t>
            </w:r>
          </w:p>
        </w:tc>
        <w:tc>
          <w:tcPr>
            <w:tcW w:w="709"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kern w:val="0"/>
                <w:sz w:val="24"/>
              </w:rPr>
              <w:t>5</w:t>
            </w:r>
          </w:p>
        </w:tc>
        <w:tc>
          <w:tcPr>
            <w:tcW w:w="992"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梁建桥</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讲师</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rFonts w:hint="eastAsia"/>
                <w:kern w:val="0"/>
                <w:sz w:val="24"/>
              </w:rPr>
              <w:t xml:space="preserve">　</w:t>
            </w:r>
          </w:p>
        </w:tc>
      </w:tr>
      <w:tr w:rsidR="00D214FB" w:rsidTr="00D214FB">
        <w:trPr>
          <w:trHeight w:val="330"/>
        </w:trPr>
        <w:tc>
          <w:tcPr>
            <w:tcW w:w="912" w:type="dxa"/>
            <w:tcBorders>
              <w:top w:val="single" w:sz="4" w:space="0" w:color="auto"/>
              <w:left w:val="single" w:sz="4" w:space="0" w:color="auto"/>
              <w:bottom w:val="single" w:sz="4" w:space="0" w:color="auto"/>
              <w:right w:val="single" w:sz="4" w:space="0" w:color="auto"/>
            </w:tcBorders>
            <w:vAlign w:val="center"/>
            <w:hideMark/>
          </w:tcPr>
          <w:p w:rsidR="00D214FB" w:rsidRDefault="00D214FB" w:rsidP="00063727">
            <w:pPr>
              <w:widowControl/>
              <w:jc w:val="center"/>
              <w:rPr>
                <w:kern w:val="0"/>
                <w:sz w:val="24"/>
              </w:rPr>
            </w:pPr>
            <w:r>
              <w:rPr>
                <w:kern w:val="0"/>
                <w:sz w:val="24"/>
              </w:rPr>
              <w:t>12</w:t>
            </w:r>
          </w:p>
        </w:tc>
        <w:tc>
          <w:tcPr>
            <w:tcW w:w="3778"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rPr>
                <w:rFonts w:ascii="宋体" w:hAnsi="宋体" w:cs="宋体"/>
                <w:kern w:val="0"/>
                <w:sz w:val="24"/>
              </w:rPr>
            </w:pPr>
            <w:r>
              <w:rPr>
                <w:rFonts w:ascii="宋体" w:hAnsi="宋体" w:cs="宋体" w:hint="eastAsia"/>
                <w:kern w:val="0"/>
                <w:sz w:val="24"/>
              </w:rPr>
              <w:t>资金筹集业务：所有者权益及负债</w:t>
            </w:r>
          </w:p>
        </w:tc>
        <w:tc>
          <w:tcPr>
            <w:tcW w:w="709"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kern w:val="0"/>
                <w:sz w:val="24"/>
              </w:rPr>
              <w:t>3</w:t>
            </w:r>
          </w:p>
        </w:tc>
        <w:tc>
          <w:tcPr>
            <w:tcW w:w="992"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梁建桥</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讲师</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rFonts w:hint="eastAsia"/>
                <w:kern w:val="0"/>
                <w:sz w:val="24"/>
              </w:rPr>
              <w:t xml:space="preserve">　</w:t>
            </w:r>
          </w:p>
        </w:tc>
      </w:tr>
      <w:tr w:rsidR="00D214FB" w:rsidTr="00D214FB">
        <w:trPr>
          <w:trHeight w:val="330"/>
        </w:trPr>
        <w:tc>
          <w:tcPr>
            <w:tcW w:w="912" w:type="dxa"/>
            <w:tcBorders>
              <w:top w:val="single" w:sz="4" w:space="0" w:color="auto"/>
              <w:left w:val="single" w:sz="4" w:space="0" w:color="auto"/>
              <w:bottom w:val="single" w:sz="4" w:space="0" w:color="auto"/>
              <w:right w:val="single" w:sz="4" w:space="0" w:color="auto"/>
            </w:tcBorders>
            <w:vAlign w:val="center"/>
            <w:hideMark/>
          </w:tcPr>
          <w:p w:rsidR="00D214FB" w:rsidRDefault="00D214FB" w:rsidP="00063727">
            <w:pPr>
              <w:widowControl/>
              <w:jc w:val="center"/>
              <w:rPr>
                <w:kern w:val="0"/>
                <w:sz w:val="24"/>
              </w:rPr>
            </w:pPr>
            <w:r>
              <w:rPr>
                <w:kern w:val="0"/>
                <w:sz w:val="24"/>
              </w:rPr>
              <w:t>12-13</w:t>
            </w:r>
          </w:p>
        </w:tc>
        <w:tc>
          <w:tcPr>
            <w:tcW w:w="3778"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rPr>
                <w:rFonts w:ascii="宋体" w:hAnsi="宋体" w:cs="宋体"/>
                <w:kern w:val="0"/>
                <w:sz w:val="24"/>
              </w:rPr>
            </w:pPr>
            <w:r>
              <w:rPr>
                <w:rFonts w:ascii="宋体" w:hAnsi="宋体" w:cs="宋体" w:hint="eastAsia"/>
                <w:kern w:val="0"/>
                <w:sz w:val="24"/>
              </w:rPr>
              <w:t>采购业务：资产的取得与计量</w:t>
            </w:r>
          </w:p>
        </w:tc>
        <w:tc>
          <w:tcPr>
            <w:tcW w:w="709"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kern w:val="0"/>
                <w:sz w:val="24"/>
              </w:rPr>
              <w:t>6</w:t>
            </w:r>
          </w:p>
        </w:tc>
        <w:tc>
          <w:tcPr>
            <w:tcW w:w="992"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梁建桥</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讲师</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rFonts w:hint="eastAsia"/>
                <w:kern w:val="0"/>
                <w:sz w:val="24"/>
              </w:rPr>
              <w:t xml:space="preserve">　</w:t>
            </w:r>
          </w:p>
        </w:tc>
      </w:tr>
      <w:tr w:rsidR="00D214FB" w:rsidTr="00D214FB">
        <w:trPr>
          <w:trHeight w:val="330"/>
        </w:trPr>
        <w:tc>
          <w:tcPr>
            <w:tcW w:w="912" w:type="dxa"/>
            <w:tcBorders>
              <w:top w:val="single" w:sz="4" w:space="0" w:color="auto"/>
              <w:left w:val="single" w:sz="4" w:space="0" w:color="auto"/>
              <w:bottom w:val="single" w:sz="4" w:space="0" w:color="auto"/>
              <w:right w:val="single" w:sz="4" w:space="0" w:color="auto"/>
            </w:tcBorders>
            <w:vAlign w:val="center"/>
            <w:hideMark/>
          </w:tcPr>
          <w:p w:rsidR="00D214FB" w:rsidRDefault="00D214FB" w:rsidP="00063727">
            <w:pPr>
              <w:widowControl/>
              <w:jc w:val="center"/>
              <w:rPr>
                <w:kern w:val="0"/>
                <w:sz w:val="24"/>
              </w:rPr>
            </w:pPr>
            <w:r>
              <w:rPr>
                <w:kern w:val="0"/>
                <w:sz w:val="24"/>
              </w:rPr>
              <w:t>13-14</w:t>
            </w:r>
          </w:p>
        </w:tc>
        <w:tc>
          <w:tcPr>
            <w:tcW w:w="3778"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rPr>
                <w:rFonts w:ascii="宋体" w:hAnsi="宋体" w:cs="宋体"/>
                <w:kern w:val="0"/>
                <w:sz w:val="24"/>
              </w:rPr>
            </w:pPr>
            <w:r>
              <w:rPr>
                <w:rFonts w:ascii="宋体" w:hAnsi="宋体" w:cs="宋体" w:hint="eastAsia"/>
                <w:kern w:val="0"/>
                <w:sz w:val="24"/>
              </w:rPr>
              <w:t>生产业务：产品成本与费用核算</w:t>
            </w:r>
          </w:p>
        </w:tc>
        <w:tc>
          <w:tcPr>
            <w:tcW w:w="709"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kern w:val="0"/>
                <w:sz w:val="24"/>
              </w:rPr>
              <w:t>6</w:t>
            </w:r>
          </w:p>
        </w:tc>
        <w:tc>
          <w:tcPr>
            <w:tcW w:w="992"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梁建桥</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讲师</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rFonts w:hint="eastAsia"/>
                <w:kern w:val="0"/>
                <w:sz w:val="24"/>
              </w:rPr>
              <w:t xml:space="preserve">　</w:t>
            </w:r>
          </w:p>
        </w:tc>
      </w:tr>
      <w:tr w:rsidR="00D214FB" w:rsidTr="00D214FB">
        <w:trPr>
          <w:trHeight w:val="330"/>
        </w:trPr>
        <w:tc>
          <w:tcPr>
            <w:tcW w:w="912" w:type="dxa"/>
            <w:tcBorders>
              <w:top w:val="single" w:sz="4" w:space="0" w:color="auto"/>
              <w:left w:val="single" w:sz="4" w:space="0" w:color="auto"/>
              <w:bottom w:val="single" w:sz="4" w:space="0" w:color="auto"/>
              <w:right w:val="single" w:sz="4" w:space="0" w:color="auto"/>
            </w:tcBorders>
            <w:vAlign w:val="center"/>
            <w:hideMark/>
          </w:tcPr>
          <w:p w:rsidR="00D214FB" w:rsidRDefault="00D214FB" w:rsidP="00063727">
            <w:pPr>
              <w:widowControl/>
              <w:jc w:val="center"/>
              <w:rPr>
                <w:kern w:val="0"/>
                <w:sz w:val="24"/>
              </w:rPr>
            </w:pPr>
            <w:r>
              <w:rPr>
                <w:kern w:val="0"/>
                <w:sz w:val="24"/>
              </w:rPr>
              <w:t>14-15</w:t>
            </w:r>
          </w:p>
        </w:tc>
        <w:tc>
          <w:tcPr>
            <w:tcW w:w="3778"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rPr>
                <w:rFonts w:ascii="宋体" w:hAnsi="宋体" w:cs="宋体"/>
                <w:kern w:val="0"/>
                <w:sz w:val="24"/>
              </w:rPr>
            </w:pPr>
            <w:r>
              <w:rPr>
                <w:rFonts w:ascii="宋体" w:hAnsi="宋体" w:cs="宋体" w:hint="eastAsia"/>
                <w:kern w:val="0"/>
                <w:sz w:val="24"/>
              </w:rPr>
              <w:t>销售业务：收入、存货及销售成本</w:t>
            </w:r>
          </w:p>
        </w:tc>
        <w:tc>
          <w:tcPr>
            <w:tcW w:w="709"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kern w:val="0"/>
                <w:sz w:val="24"/>
              </w:rPr>
              <w:t>3</w:t>
            </w:r>
          </w:p>
        </w:tc>
        <w:tc>
          <w:tcPr>
            <w:tcW w:w="992"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梁建桥</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讲师</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rFonts w:hint="eastAsia"/>
                <w:kern w:val="0"/>
                <w:sz w:val="24"/>
              </w:rPr>
              <w:t xml:space="preserve">　</w:t>
            </w:r>
          </w:p>
        </w:tc>
      </w:tr>
      <w:tr w:rsidR="00D214FB" w:rsidTr="00D214FB">
        <w:trPr>
          <w:trHeight w:val="330"/>
        </w:trPr>
        <w:tc>
          <w:tcPr>
            <w:tcW w:w="912" w:type="dxa"/>
            <w:tcBorders>
              <w:top w:val="single" w:sz="4" w:space="0" w:color="auto"/>
              <w:left w:val="single" w:sz="4" w:space="0" w:color="auto"/>
              <w:bottom w:val="single" w:sz="4" w:space="0" w:color="auto"/>
              <w:right w:val="single" w:sz="4" w:space="0" w:color="auto"/>
            </w:tcBorders>
            <w:vAlign w:val="center"/>
            <w:hideMark/>
          </w:tcPr>
          <w:p w:rsidR="00D214FB" w:rsidRDefault="00D214FB" w:rsidP="00063727">
            <w:pPr>
              <w:widowControl/>
              <w:jc w:val="center"/>
              <w:rPr>
                <w:kern w:val="0"/>
                <w:sz w:val="24"/>
              </w:rPr>
            </w:pPr>
            <w:r>
              <w:rPr>
                <w:kern w:val="0"/>
                <w:sz w:val="24"/>
              </w:rPr>
              <w:t>16</w:t>
            </w:r>
          </w:p>
        </w:tc>
        <w:tc>
          <w:tcPr>
            <w:tcW w:w="3778"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rPr>
                <w:rFonts w:ascii="宋体" w:hAnsi="宋体" w:cs="宋体"/>
                <w:kern w:val="0"/>
                <w:sz w:val="24"/>
              </w:rPr>
            </w:pPr>
            <w:r>
              <w:rPr>
                <w:rFonts w:ascii="宋体" w:hAnsi="宋体" w:cs="宋体" w:hint="eastAsia"/>
                <w:kern w:val="0"/>
                <w:sz w:val="24"/>
              </w:rPr>
              <w:t>财务成果: 利润的形成及分配</w:t>
            </w:r>
          </w:p>
        </w:tc>
        <w:tc>
          <w:tcPr>
            <w:tcW w:w="709"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kern w:val="0"/>
                <w:sz w:val="24"/>
              </w:rPr>
              <w:t>4</w:t>
            </w:r>
          </w:p>
        </w:tc>
        <w:tc>
          <w:tcPr>
            <w:tcW w:w="992"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梁建桥</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讲师</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rFonts w:hint="eastAsia"/>
                <w:kern w:val="0"/>
                <w:sz w:val="24"/>
              </w:rPr>
              <w:t xml:space="preserve">　</w:t>
            </w:r>
          </w:p>
        </w:tc>
      </w:tr>
      <w:tr w:rsidR="00D214FB" w:rsidTr="00D214FB">
        <w:trPr>
          <w:trHeight w:val="330"/>
        </w:trPr>
        <w:tc>
          <w:tcPr>
            <w:tcW w:w="912" w:type="dxa"/>
            <w:tcBorders>
              <w:top w:val="single" w:sz="4" w:space="0" w:color="auto"/>
              <w:left w:val="single" w:sz="4" w:space="0" w:color="auto"/>
              <w:bottom w:val="single" w:sz="4" w:space="0" w:color="auto"/>
              <w:right w:val="single" w:sz="4" w:space="0" w:color="auto"/>
            </w:tcBorders>
            <w:vAlign w:val="center"/>
            <w:hideMark/>
          </w:tcPr>
          <w:p w:rsidR="00D214FB" w:rsidRDefault="00D214FB" w:rsidP="00063727">
            <w:pPr>
              <w:widowControl/>
              <w:jc w:val="center"/>
              <w:rPr>
                <w:kern w:val="0"/>
                <w:sz w:val="24"/>
              </w:rPr>
            </w:pPr>
            <w:r>
              <w:rPr>
                <w:kern w:val="0"/>
                <w:sz w:val="24"/>
              </w:rPr>
              <w:t>17</w:t>
            </w:r>
          </w:p>
        </w:tc>
        <w:tc>
          <w:tcPr>
            <w:tcW w:w="3778"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rPr>
                <w:rFonts w:ascii="宋体" w:hAnsi="宋体" w:cs="宋体"/>
                <w:kern w:val="0"/>
                <w:sz w:val="24"/>
              </w:rPr>
            </w:pPr>
            <w:r>
              <w:rPr>
                <w:rFonts w:ascii="宋体" w:hAnsi="宋体" w:cs="宋体" w:hint="eastAsia"/>
                <w:kern w:val="0"/>
                <w:sz w:val="24"/>
              </w:rPr>
              <w:t>财务报表编制与解读</w:t>
            </w:r>
          </w:p>
        </w:tc>
        <w:tc>
          <w:tcPr>
            <w:tcW w:w="709"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kern w:val="0"/>
                <w:sz w:val="24"/>
              </w:rPr>
              <w:t>5</w:t>
            </w:r>
          </w:p>
        </w:tc>
        <w:tc>
          <w:tcPr>
            <w:tcW w:w="992"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梁建桥</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讲师</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rFonts w:hint="eastAsia"/>
                <w:kern w:val="0"/>
                <w:sz w:val="24"/>
              </w:rPr>
              <w:t xml:space="preserve">　</w:t>
            </w:r>
          </w:p>
        </w:tc>
      </w:tr>
      <w:tr w:rsidR="00D214FB" w:rsidTr="00D214FB">
        <w:trPr>
          <w:trHeight w:val="330"/>
        </w:trPr>
        <w:tc>
          <w:tcPr>
            <w:tcW w:w="912" w:type="dxa"/>
            <w:tcBorders>
              <w:top w:val="single" w:sz="4" w:space="0" w:color="auto"/>
              <w:left w:val="single" w:sz="4" w:space="0" w:color="auto"/>
              <w:bottom w:val="single" w:sz="4" w:space="0" w:color="auto"/>
              <w:right w:val="single" w:sz="4" w:space="0" w:color="auto"/>
            </w:tcBorders>
            <w:vAlign w:val="center"/>
            <w:hideMark/>
          </w:tcPr>
          <w:p w:rsidR="00D214FB" w:rsidRDefault="00D214FB" w:rsidP="00063727">
            <w:pPr>
              <w:widowControl/>
              <w:jc w:val="center"/>
              <w:rPr>
                <w:rFonts w:ascii="宋体" w:hAnsi="宋体" w:cs="宋体"/>
                <w:kern w:val="0"/>
                <w:sz w:val="24"/>
              </w:rPr>
            </w:pPr>
            <w:r>
              <w:rPr>
                <w:rFonts w:ascii="宋体" w:hAnsi="宋体" w:cs="宋体" w:hint="eastAsia"/>
                <w:kern w:val="0"/>
                <w:sz w:val="24"/>
              </w:rPr>
              <w:t>合计</w:t>
            </w:r>
          </w:p>
        </w:tc>
        <w:tc>
          <w:tcPr>
            <w:tcW w:w="3778"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rPr>
                <w:kern w:val="0"/>
                <w:sz w:val="24"/>
              </w:rPr>
            </w:pPr>
            <w:r>
              <w:rPr>
                <w:rFonts w:hint="eastAsia"/>
                <w:kern w:val="0"/>
                <w:sz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kern w:val="0"/>
                <w:sz w:val="24"/>
              </w:rPr>
              <w:t>36</w:t>
            </w:r>
          </w:p>
        </w:tc>
        <w:tc>
          <w:tcPr>
            <w:tcW w:w="992"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rFonts w:hint="eastAsia"/>
                <w:kern w:val="0"/>
                <w:sz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rFonts w:hint="eastAsia"/>
                <w:kern w:val="0"/>
                <w:sz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214FB" w:rsidRDefault="00D214FB" w:rsidP="00063727">
            <w:pPr>
              <w:widowControl/>
              <w:jc w:val="center"/>
              <w:rPr>
                <w:kern w:val="0"/>
                <w:sz w:val="24"/>
              </w:rPr>
            </w:pPr>
            <w:r>
              <w:rPr>
                <w:rFonts w:hint="eastAsia"/>
                <w:kern w:val="0"/>
                <w:sz w:val="24"/>
              </w:rPr>
              <w:t xml:space="preserve">　</w:t>
            </w:r>
          </w:p>
        </w:tc>
      </w:tr>
    </w:tbl>
    <w:p w:rsidR="00D214FB" w:rsidRDefault="00D214FB" w:rsidP="00063727">
      <w:pPr>
        <w:rPr>
          <w:szCs w:val="20"/>
        </w:rPr>
      </w:pPr>
    </w:p>
    <w:p w:rsidR="00D214FB" w:rsidRDefault="00D214FB" w:rsidP="00063727"/>
    <w:p w:rsidR="00D214FB" w:rsidRDefault="00D214FB" w:rsidP="00063727">
      <w:r>
        <w:rPr>
          <w:rFonts w:hint="eastAsia"/>
        </w:rPr>
        <w:t>四、教学方式</w:t>
      </w:r>
    </w:p>
    <w:p w:rsidR="00D214FB" w:rsidRDefault="00D214FB" w:rsidP="00063727">
      <w:r>
        <w:rPr>
          <w:rFonts w:hint="eastAsia"/>
        </w:rPr>
        <w:t xml:space="preserve">　　本课程主要采取教师课堂讲授，学员案例分析与课后练习相结合的教学方式。</w:t>
      </w:r>
    </w:p>
    <w:p w:rsidR="00D214FB" w:rsidRDefault="00D214FB" w:rsidP="00063727">
      <w:r>
        <w:rPr>
          <w:rFonts w:hint="eastAsia"/>
        </w:rPr>
        <w:t>五、教学过程中</w:t>
      </w:r>
      <w:r>
        <w:t>IT</w:t>
      </w:r>
      <w:r>
        <w:rPr>
          <w:rFonts w:hint="eastAsia"/>
        </w:rPr>
        <w:t>工具等技术手段的应用</w:t>
      </w:r>
    </w:p>
    <w:p w:rsidR="00D214FB" w:rsidRDefault="00D214FB" w:rsidP="00063727">
      <w:pPr>
        <w:ind w:firstLineChars="250" w:firstLine="525"/>
        <w:jc w:val="left"/>
        <w:rPr>
          <w:rFonts w:ascii="宋体" w:hAnsi="宋体"/>
          <w:szCs w:val="21"/>
        </w:rPr>
      </w:pPr>
      <w:r>
        <w:rPr>
          <w:rFonts w:ascii="宋体" w:hAnsi="宋体" w:hint="eastAsia"/>
          <w:szCs w:val="21"/>
        </w:rPr>
        <w:t xml:space="preserve">1. 课程使用PowerPoint讲义，采用多媒体教学；　</w:t>
      </w:r>
    </w:p>
    <w:p w:rsidR="00D214FB" w:rsidRDefault="00D214FB" w:rsidP="00063727">
      <w:pPr>
        <w:ind w:firstLineChars="250" w:firstLine="525"/>
        <w:jc w:val="left"/>
        <w:rPr>
          <w:rFonts w:ascii="宋体" w:hAnsi="宋体"/>
          <w:szCs w:val="21"/>
        </w:rPr>
      </w:pPr>
      <w:r>
        <w:rPr>
          <w:rFonts w:ascii="宋体" w:hAnsi="宋体" w:hint="eastAsia"/>
          <w:szCs w:val="21"/>
        </w:rPr>
        <w:t>2．使用Excel等软件；</w:t>
      </w:r>
    </w:p>
    <w:p w:rsidR="00D214FB" w:rsidRDefault="00D214FB" w:rsidP="00063727">
      <w:pPr>
        <w:ind w:firstLineChars="250" w:firstLine="525"/>
        <w:jc w:val="left"/>
        <w:rPr>
          <w:rFonts w:ascii="宋体" w:hAnsi="宋体"/>
          <w:szCs w:val="21"/>
        </w:rPr>
      </w:pPr>
      <w:r>
        <w:rPr>
          <w:rFonts w:ascii="宋体" w:hAnsi="宋体" w:hint="eastAsia"/>
          <w:szCs w:val="21"/>
        </w:rPr>
        <w:t>3．通过国内外权威财经网站获取最新资讯。</w:t>
      </w:r>
    </w:p>
    <w:p w:rsidR="00D214FB" w:rsidRDefault="00D214FB" w:rsidP="00063727">
      <w:pPr>
        <w:rPr>
          <w:szCs w:val="20"/>
        </w:rPr>
      </w:pPr>
      <w:r>
        <w:rPr>
          <w:rFonts w:hint="eastAsia"/>
        </w:rPr>
        <w:t>六、教材</w:t>
      </w:r>
    </w:p>
    <w:p w:rsidR="00D214FB" w:rsidRDefault="00D214FB" w:rsidP="00063727">
      <w:r>
        <w:rPr>
          <w:rFonts w:ascii="宋体" w:hAnsi="宋体" w:hint="eastAsia"/>
          <w:szCs w:val="21"/>
        </w:rPr>
        <w:t xml:space="preserve">　　《</w:t>
      </w:r>
      <w:r>
        <w:rPr>
          <w:rFonts w:hint="eastAsia"/>
          <w:bCs/>
        </w:rPr>
        <w:t>会计学（非专业用）（第三版）》，徐经长</w:t>
      </w:r>
      <w:r>
        <w:rPr>
          <w:bCs/>
        </w:rPr>
        <w:t xml:space="preserve"> </w:t>
      </w:r>
      <w:r>
        <w:rPr>
          <w:rFonts w:hint="eastAsia"/>
          <w:bCs/>
        </w:rPr>
        <w:t>孙蔓莉</w:t>
      </w:r>
      <w:r>
        <w:rPr>
          <w:bCs/>
        </w:rPr>
        <w:t xml:space="preserve"> </w:t>
      </w:r>
      <w:r>
        <w:rPr>
          <w:rFonts w:hint="eastAsia"/>
          <w:bCs/>
        </w:rPr>
        <w:t>周华</w:t>
      </w:r>
      <w:r>
        <w:rPr>
          <w:bCs/>
        </w:rPr>
        <w:t xml:space="preserve"> </w:t>
      </w:r>
      <w:r>
        <w:rPr>
          <w:rFonts w:hint="eastAsia"/>
          <w:bCs/>
        </w:rPr>
        <w:t>主编，中国人民大学出版社，</w:t>
      </w:r>
      <w:r>
        <w:rPr>
          <w:bCs/>
        </w:rPr>
        <w:t>2016</w:t>
      </w:r>
      <w:r>
        <w:rPr>
          <w:rFonts w:hint="eastAsia"/>
          <w:bCs/>
        </w:rPr>
        <w:t>年</w:t>
      </w:r>
      <w:r>
        <w:rPr>
          <w:bCs/>
        </w:rPr>
        <w:t>03</w:t>
      </w:r>
      <w:r>
        <w:rPr>
          <w:rFonts w:hint="eastAsia"/>
          <w:bCs/>
        </w:rPr>
        <w:t>月</w:t>
      </w:r>
    </w:p>
    <w:p w:rsidR="00D214FB" w:rsidRDefault="00D214FB" w:rsidP="00063727">
      <w:r>
        <w:rPr>
          <w:rFonts w:hint="eastAsia"/>
        </w:rPr>
        <w:t>七、参考书目</w:t>
      </w:r>
    </w:p>
    <w:p w:rsidR="00D214FB" w:rsidRDefault="00D214FB" w:rsidP="00063727">
      <w:pPr>
        <w:rPr>
          <w:bCs/>
        </w:rPr>
      </w:pPr>
      <w:r>
        <w:rPr>
          <w:bCs/>
        </w:rPr>
        <w:t xml:space="preserve">     1</w:t>
      </w:r>
      <w:r>
        <w:rPr>
          <w:rFonts w:ascii="宋体" w:hAnsi="宋体" w:hint="eastAsia"/>
          <w:szCs w:val="21"/>
        </w:rPr>
        <w:t>．</w:t>
      </w:r>
      <w:r>
        <w:rPr>
          <w:rFonts w:hint="eastAsia"/>
          <w:bCs/>
        </w:rPr>
        <w:t>《基础会计》（第五版），陈国辉</w:t>
      </w:r>
      <w:r>
        <w:rPr>
          <w:bCs/>
        </w:rPr>
        <w:t xml:space="preserve"> </w:t>
      </w:r>
      <w:r>
        <w:rPr>
          <w:rFonts w:hint="eastAsia"/>
          <w:bCs/>
        </w:rPr>
        <w:t>迟旭升</w:t>
      </w:r>
      <w:r>
        <w:rPr>
          <w:bCs/>
        </w:rPr>
        <w:t xml:space="preserve"> </w:t>
      </w:r>
      <w:r>
        <w:rPr>
          <w:rFonts w:hint="eastAsia"/>
          <w:bCs/>
        </w:rPr>
        <w:t>主编，东北财经大学，</w:t>
      </w:r>
      <w:r>
        <w:rPr>
          <w:bCs/>
        </w:rPr>
        <w:t>2016</w:t>
      </w:r>
      <w:r>
        <w:rPr>
          <w:rFonts w:hint="eastAsia"/>
          <w:bCs/>
        </w:rPr>
        <w:t>年</w:t>
      </w:r>
      <w:r>
        <w:rPr>
          <w:bCs/>
        </w:rPr>
        <w:t>7</w:t>
      </w:r>
      <w:r>
        <w:rPr>
          <w:rFonts w:hint="eastAsia"/>
          <w:bCs/>
        </w:rPr>
        <w:t>月</w:t>
      </w:r>
    </w:p>
    <w:p w:rsidR="00D214FB" w:rsidRDefault="00D214FB" w:rsidP="00063727">
      <w:pPr>
        <w:rPr>
          <w:bCs/>
        </w:rPr>
      </w:pPr>
      <w:r>
        <w:rPr>
          <w:bCs/>
        </w:rPr>
        <w:t xml:space="preserve">     2</w:t>
      </w:r>
      <w:r>
        <w:rPr>
          <w:rFonts w:ascii="宋体" w:hAnsi="宋体" w:hint="eastAsia"/>
          <w:szCs w:val="21"/>
        </w:rPr>
        <w:t>．</w:t>
      </w:r>
      <w:r>
        <w:rPr>
          <w:rFonts w:hint="eastAsia"/>
          <w:bCs/>
        </w:rPr>
        <w:t>《企业会计准则》（</w:t>
      </w:r>
      <w:r>
        <w:rPr>
          <w:bCs/>
        </w:rPr>
        <w:t>2017</w:t>
      </w:r>
      <w:r>
        <w:rPr>
          <w:rFonts w:hint="eastAsia"/>
          <w:bCs/>
        </w:rPr>
        <w:t>年版），企业会计准则编审委员会，立信会计出版社，</w:t>
      </w:r>
      <w:r>
        <w:rPr>
          <w:bCs/>
        </w:rPr>
        <w:t>2017</w:t>
      </w:r>
      <w:r>
        <w:rPr>
          <w:rFonts w:hint="eastAsia"/>
          <w:bCs/>
        </w:rPr>
        <w:t>年</w:t>
      </w:r>
      <w:r>
        <w:rPr>
          <w:bCs/>
        </w:rPr>
        <w:t>2</w:t>
      </w:r>
      <w:r>
        <w:rPr>
          <w:rFonts w:hint="eastAsia"/>
          <w:bCs/>
        </w:rPr>
        <w:t>月</w:t>
      </w:r>
    </w:p>
    <w:p w:rsidR="00D214FB" w:rsidRDefault="00D214FB" w:rsidP="00063727">
      <w:pPr>
        <w:rPr>
          <w:bCs/>
        </w:rPr>
      </w:pPr>
      <w:r>
        <w:rPr>
          <w:bCs/>
        </w:rPr>
        <w:t xml:space="preserve">     3</w:t>
      </w:r>
      <w:r>
        <w:rPr>
          <w:rFonts w:ascii="宋体" w:hAnsi="宋体" w:hint="eastAsia"/>
          <w:szCs w:val="21"/>
        </w:rPr>
        <w:t>．</w:t>
      </w:r>
      <w:r>
        <w:rPr>
          <w:rFonts w:hint="eastAsia"/>
          <w:bCs/>
        </w:rPr>
        <w:t>《企业会计准则</w:t>
      </w:r>
      <w:r>
        <w:rPr>
          <w:bCs/>
        </w:rPr>
        <w:t>——</w:t>
      </w:r>
      <w:r>
        <w:rPr>
          <w:rFonts w:hint="eastAsia"/>
          <w:bCs/>
        </w:rPr>
        <w:t>应用指南》（</w:t>
      </w:r>
      <w:r>
        <w:rPr>
          <w:bCs/>
        </w:rPr>
        <w:t>2017</w:t>
      </w:r>
      <w:r>
        <w:rPr>
          <w:rFonts w:hint="eastAsia"/>
          <w:bCs/>
        </w:rPr>
        <w:t>年版），企业会计准则编审委员会，立信会计出版社，</w:t>
      </w:r>
      <w:r>
        <w:rPr>
          <w:bCs/>
        </w:rPr>
        <w:t>2017</w:t>
      </w:r>
      <w:r>
        <w:rPr>
          <w:rFonts w:hint="eastAsia"/>
          <w:bCs/>
        </w:rPr>
        <w:t>年</w:t>
      </w:r>
      <w:r>
        <w:rPr>
          <w:bCs/>
        </w:rPr>
        <w:t>6</w:t>
      </w:r>
      <w:r>
        <w:rPr>
          <w:rFonts w:hint="eastAsia"/>
          <w:bCs/>
        </w:rPr>
        <w:t>月</w:t>
      </w:r>
    </w:p>
    <w:p w:rsidR="00D214FB" w:rsidRDefault="00D214FB" w:rsidP="00063727">
      <w:pPr>
        <w:ind w:left="420"/>
        <w:rPr>
          <w:rFonts w:ascii="宋体" w:hAnsi="宋体"/>
          <w:szCs w:val="21"/>
        </w:rPr>
      </w:pPr>
      <w:r>
        <w:rPr>
          <w:rFonts w:ascii="宋体" w:hAnsi="宋体" w:hint="eastAsia"/>
          <w:szCs w:val="21"/>
        </w:rPr>
        <w:t xml:space="preserve"> 4．《会计》2017，中国注册会计师协会 组织编写，中国财政经济出版社2017年3月</w:t>
      </w:r>
    </w:p>
    <w:p w:rsidR="00D214FB" w:rsidRDefault="00D214FB" w:rsidP="00063727">
      <w:pPr>
        <w:rPr>
          <w:szCs w:val="20"/>
        </w:rPr>
      </w:pPr>
      <w:r>
        <w:rPr>
          <w:rFonts w:hint="eastAsia"/>
        </w:rPr>
        <w:t>八、教学辅助材料，如</w:t>
      </w:r>
      <w:r>
        <w:t>CD</w:t>
      </w:r>
      <w:r>
        <w:rPr>
          <w:rFonts w:hint="eastAsia"/>
        </w:rPr>
        <w:t>、录影等</w:t>
      </w:r>
    </w:p>
    <w:p w:rsidR="00D214FB" w:rsidRDefault="00D214FB" w:rsidP="00063727">
      <w:pPr>
        <w:ind w:firstLineChars="250" w:firstLine="525"/>
        <w:jc w:val="left"/>
        <w:rPr>
          <w:rFonts w:ascii="宋体" w:hAnsi="宋体"/>
          <w:szCs w:val="21"/>
        </w:rPr>
      </w:pPr>
      <w:r>
        <w:rPr>
          <w:rFonts w:ascii="宋体" w:hAnsi="宋体" w:hint="eastAsia"/>
          <w:szCs w:val="21"/>
        </w:rPr>
        <w:t>1.案例资料</w:t>
      </w:r>
    </w:p>
    <w:p w:rsidR="00D214FB" w:rsidRDefault="00D214FB" w:rsidP="00063727">
      <w:pPr>
        <w:ind w:firstLineChars="250" w:firstLine="525"/>
        <w:rPr>
          <w:szCs w:val="20"/>
        </w:rPr>
      </w:pPr>
      <w:r>
        <w:rPr>
          <w:rFonts w:ascii="宋体" w:hAnsi="宋体" w:hint="eastAsia"/>
          <w:szCs w:val="21"/>
        </w:rPr>
        <w:t>2.其它最新财经资料</w:t>
      </w:r>
    </w:p>
    <w:p w:rsidR="00D214FB" w:rsidRDefault="00D214FB" w:rsidP="00063727">
      <w:r>
        <w:rPr>
          <w:rFonts w:hint="eastAsia"/>
        </w:rPr>
        <w:lastRenderedPageBreak/>
        <w:t>九、课程学习要求及课堂纪律规范</w:t>
      </w:r>
    </w:p>
    <w:p w:rsidR="00D214FB" w:rsidRDefault="00D214FB" w:rsidP="00063727">
      <w:pPr>
        <w:ind w:firstLineChars="250" w:firstLine="525"/>
        <w:rPr>
          <w:rFonts w:ascii="宋体" w:hAnsi="宋体"/>
          <w:szCs w:val="21"/>
        </w:rPr>
      </w:pPr>
      <w:r>
        <w:rPr>
          <w:rFonts w:ascii="宋体" w:hAnsi="宋体" w:hint="eastAsia"/>
          <w:szCs w:val="21"/>
        </w:rPr>
        <w:t>1.按时出勤，积极参与课堂；</w:t>
      </w:r>
    </w:p>
    <w:p w:rsidR="00D214FB" w:rsidRDefault="00D214FB" w:rsidP="00063727">
      <w:pPr>
        <w:ind w:firstLineChars="250" w:firstLine="525"/>
        <w:rPr>
          <w:rFonts w:ascii="宋体" w:hAnsi="宋体"/>
          <w:szCs w:val="21"/>
        </w:rPr>
      </w:pPr>
      <w:r>
        <w:rPr>
          <w:rFonts w:ascii="宋体" w:hAnsi="宋体" w:hint="eastAsia"/>
          <w:szCs w:val="21"/>
        </w:rPr>
        <w:t>2.学员必须加入案例小组；</w:t>
      </w:r>
    </w:p>
    <w:p w:rsidR="00D214FB" w:rsidRDefault="00D214FB" w:rsidP="00063727">
      <w:pPr>
        <w:ind w:firstLineChars="250" w:firstLine="525"/>
        <w:rPr>
          <w:rFonts w:ascii="宋体" w:hAnsi="宋体"/>
          <w:szCs w:val="21"/>
        </w:rPr>
      </w:pPr>
      <w:r>
        <w:rPr>
          <w:rFonts w:ascii="宋体" w:hAnsi="宋体" w:hint="eastAsia"/>
          <w:szCs w:val="21"/>
        </w:rPr>
        <w:t>3.晚交作业或不交作业，扣减学习成绩</w:t>
      </w:r>
    </w:p>
    <w:p w:rsidR="00D214FB" w:rsidRDefault="00D214FB" w:rsidP="00063727">
      <w:pPr>
        <w:rPr>
          <w:szCs w:val="20"/>
        </w:rPr>
      </w:pPr>
      <w:r>
        <w:rPr>
          <w:rFonts w:hint="eastAsia"/>
        </w:rPr>
        <w:t>十、学生成绩评定办法（需详细说明评估学生学习效果的方法，各部分的百分比）</w:t>
      </w:r>
    </w:p>
    <w:p w:rsidR="00D214FB" w:rsidRDefault="00D214FB" w:rsidP="00063727">
      <w:pPr>
        <w:ind w:firstLineChars="250" w:firstLine="525"/>
        <w:rPr>
          <w:rFonts w:ascii="宋体" w:hAnsi="宋体"/>
          <w:szCs w:val="21"/>
        </w:rPr>
      </w:pPr>
      <w:r>
        <w:rPr>
          <w:rFonts w:ascii="宋体" w:hAnsi="宋体" w:hint="eastAsia"/>
          <w:szCs w:val="21"/>
        </w:rPr>
        <w:t>1.出勤考核及课堂参与       15%（个人）</w:t>
      </w:r>
    </w:p>
    <w:p w:rsidR="00D214FB" w:rsidRDefault="00D214FB" w:rsidP="00063727">
      <w:pPr>
        <w:ind w:firstLineChars="250" w:firstLine="525"/>
        <w:rPr>
          <w:rFonts w:ascii="宋体" w:hAnsi="宋体"/>
          <w:szCs w:val="21"/>
        </w:rPr>
      </w:pPr>
      <w:r>
        <w:rPr>
          <w:rFonts w:ascii="宋体" w:hAnsi="宋体" w:hint="eastAsia"/>
          <w:szCs w:val="21"/>
        </w:rPr>
        <w:t>2.平时作业                 10%（个人）</w:t>
      </w:r>
    </w:p>
    <w:p w:rsidR="00D214FB" w:rsidRDefault="00D214FB" w:rsidP="00063727">
      <w:pPr>
        <w:ind w:firstLineChars="250" w:firstLine="525"/>
        <w:rPr>
          <w:rFonts w:ascii="宋体" w:hAnsi="宋体"/>
          <w:szCs w:val="21"/>
        </w:rPr>
      </w:pPr>
      <w:r>
        <w:rPr>
          <w:rFonts w:ascii="宋体" w:hAnsi="宋体" w:hint="eastAsia"/>
          <w:szCs w:val="21"/>
        </w:rPr>
        <w:t>3.案例分析报告             15%（小组）</w:t>
      </w:r>
    </w:p>
    <w:p w:rsidR="00D214FB" w:rsidRDefault="00D214FB" w:rsidP="00063727">
      <w:pPr>
        <w:ind w:firstLineChars="250" w:firstLine="525"/>
        <w:rPr>
          <w:rFonts w:ascii="宋体" w:hAnsi="宋体"/>
          <w:szCs w:val="21"/>
        </w:rPr>
      </w:pPr>
      <w:r>
        <w:rPr>
          <w:rFonts w:ascii="宋体" w:hAnsi="宋体" w:hint="eastAsia"/>
          <w:szCs w:val="21"/>
        </w:rPr>
        <w:t>4.期末考试          　　   60%（个人）</w:t>
      </w:r>
    </w:p>
    <w:p w:rsidR="00D214FB" w:rsidRDefault="00D214FB" w:rsidP="00063727">
      <w:pPr>
        <w:rPr>
          <w:rFonts w:ascii="宋体" w:hAnsi="宋体"/>
          <w:b/>
          <w:szCs w:val="21"/>
        </w:rPr>
      </w:pPr>
    </w:p>
    <w:p w:rsidR="00D214FB" w:rsidRDefault="00D214FB" w:rsidP="00063727"/>
    <w:p w:rsidR="00D214FB" w:rsidRDefault="00D214FB" w:rsidP="00063727">
      <w:pPr>
        <w:jc w:val="center"/>
        <w:rPr>
          <w:szCs w:val="21"/>
        </w:rPr>
      </w:pPr>
      <w:r>
        <w:rPr>
          <w:rFonts w:hint="eastAsia"/>
          <w:b/>
          <w:bCs/>
          <w:sz w:val="36"/>
          <w:szCs w:val="36"/>
        </w:rPr>
        <w:t>课程教学大纲</w:t>
      </w:r>
    </w:p>
    <w:p w:rsidR="00D214FB" w:rsidRDefault="00D214FB" w:rsidP="00063727">
      <w:pPr>
        <w:widowControl/>
        <w:jc w:val="left"/>
        <w:rPr>
          <w:rFonts w:ascii="宋体" w:cs="宋体"/>
          <w:kern w:val="0"/>
          <w:szCs w:val="21"/>
        </w:rPr>
      </w:pPr>
      <w:r>
        <w:rPr>
          <w:rFonts w:ascii="宋体" w:hAnsi="宋体" w:cs="宋体" w:hint="eastAsia"/>
          <w:b/>
          <w:kern w:val="0"/>
          <w:szCs w:val="21"/>
        </w:rPr>
        <w:t>第一讲</w:t>
      </w:r>
      <w:r>
        <w:rPr>
          <w:sz w:val="24"/>
        </w:rPr>
        <w:t xml:space="preserve">  </w:t>
      </w:r>
      <w:r>
        <w:rPr>
          <w:rFonts w:hint="eastAsia"/>
          <w:sz w:val="24"/>
        </w:rPr>
        <w:t>会计概论</w:t>
      </w:r>
      <w:r>
        <w:rPr>
          <w:sz w:val="24"/>
        </w:rPr>
        <w:t xml:space="preserve"> (4</w:t>
      </w:r>
      <w:r>
        <w:rPr>
          <w:rFonts w:hint="eastAsia"/>
          <w:sz w:val="24"/>
        </w:rPr>
        <w:t>学时</w:t>
      </w:r>
      <w:r>
        <w:rPr>
          <w:sz w:val="24"/>
        </w:rPr>
        <w:t>)</w:t>
      </w:r>
    </w:p>
    <w:p w:rsidR="00D214FB" w:rsidRDefault="00D214FB" w:rsidP="00063727">
      <w:pPr>
        <w:widowControl/>
        <w:numPr>
          <w:ilvl w:val="0"/>
          <w:numId w:val="11"/>
        </w:numPr>
        <w:jc w:val="left"/>
        <w:rPr>
          <w:rFonts w:ascii="宋体" w:hAnsi="宋体" w:cs="宋体"/>
          <w:kern w:val="0"/>
          <w:szCs w:val="21"/>
        </w:rPr>
      </w:pPr>
      <w:r>
        <w:rPr>
          <w:rFonts w:ascii="宋体" w:hAnsi="宋体" w:cs="宋体" w:hint="eastAsia"/>
          <w:kern w:val="0"/>
          <w:szCs w:val="21"/>
        </w:rPr>
        <w:t>什么是会计</w:t>
      </w:r>
    </w:p>
    <w:p w:rsidR="00D214FB" w:rsidRDefault="00D214FB" w:rsidP="00063727">
      <w:pPr>
        <w:widowControl/>
        <w:numPr>
          <w:ilvl w:val="0"/>
          <w:numId w:val="11"/>
        </w:numPr>
        <w:jc w:val="left"/>
        <w:rPr>
          <w:rFonts w:ascii="宋体" w:hAnsi="宋体" w:cs="宋体"/>
          <w:kern w:val="0"/>
          <w:szCs w:val="21"/>
        </w:rPr>
      </w:pPr>
      <w:r>
        <w:rPr>
          <w:rFonts w:ascii="宋体" w:hAnsi="宋体" w:cs="宋体" w:hint="eastAsia"/>
          <w:kern w:val="0"/>
          <w:szCs w:val="21"/>
        </w:rPr>
        <w:t>会计的方法</w:t>
      </w:r>
    </w:p>
    <w:p w:rsidR="00D214FB" w:rsidRDefault="00D214FB" w:rsidP="00063727">
      <w:pPr>
        <w:widowControl/>
        <w:numPr>
          <w:ilvl w:val="0"/>
          <w:numId w:val="11"/>
        </w:numPr>
        <w:jc w:val="left"/>
        <w:rPr>
          <w:rFonts w:ascii="宋体" w:hAnsi="宋体" w:cs="宋体"/>
          <w:kern w:val="0"/>
          <w:szCs w:val="21"/>
        </w:rPr>
      </w:pPr>
      <w:r>
        <w:rPr>
          <w:rFonts w:ascii="宋体" w:hAnsi="宋体" w:cs="宋体" w:hint="eastAsia"/>
          <w:kern w:val="0"/>
          <w:szCs w:val="21"/>
        </w:rPr>
        <w:t>会计要素与会计等式</w:t>
      </w:r>
    </w:p>
    <w:p w:rsidR="00D214FB" w:rsidRDefault="00D214FB" w:rsidP="00063727">
      <w:pPr>
        <w:widowControl/>
        <w:numPr>
          <w:ilvl w:val="0"/>
          <w:numId w:val="11"/>
        </w:numPr>
        <w:jc w:val="left"/>
        <w:rPr>
          <w:rFonts w:ascii="宋体" w:hAnsi="宋体" w:cs="宋体"/>
          <w:kern w:val="0"/>
          <w:szCs w:val="21"/>
        </w:rPr>
      </w:pPr>
      <w:r>
        <w:rPr>
          <w:rFonts w:ascii="宋体" w:hAnsi="宋体" w:cs="宋体" w:hint="eastAsia"/>
          <w:kern w:val="0"/>
          <w:szCs w:val="21"/>
        </w:rPr>
        <w:t>会计假设与会计规范</w:t>
      </w:r>
    </w:p>
    <w:p w:rsidR="00D214FB" w:rsidRDefault="00D214FB" w:rsidP="00063727">
      <w:pPr>
        <w:widowControl/>
        <w:numPr>
          <w:ilvl w:val="0"/>
          <w:numId w:val="11"/>
        </w:numPr>
        <w:jc w:val="left"/>
        <w:rPr>
          <w:rFonts w:ascii="宋体" w:hAnsi="宋体" w:cs="宋体"/>
          <w:kern w:val="0"/>
          <w:szCs w:val="21"/>
        </w:rPr>
      </w:pPr>
      <w:r>
        <w:rPr>
          <w:rFonts w:ascii="宋体" w:hAnsi="宋体" w:cs="宋体" w:hint="eastAsia"/>
          <w:kern w:val="0"/>
          <w:szCs w:val="21"/>
        </w:rPr>
        <w:t>会计信息质量要求</w:t>
      </w:r>
    </w:p>
    <w:p w:rsidR="00D214FB" w:rsidRDefault="00D214FB" w:rsidP="00063727">
      <w:pPr>
        <w:widowControl/>
        <w:numPr>
          <w:ilvl w:val="0"/>
          <w:numId w:val="11"/>
        </w:numPr>
        <w:jc w:val="left"/>
        <w:rPr>
          <w:rFonts w:ascii="宋体" w:hAnsi="宋体" w:cs="宋体"/>
          <w:kern w:val="0"/>
          <w:szCs w:val="21"/>
        </w:rPr>
      </w:pPr>
      <w:r>
        <w:rPr>
          <w:rFonts w:ascii="宋体" w:hAnsi="宋体" w:cs="宋体" w:hint="eastAsia"/>
          <w:kern w:val="0"/>
          <w:szCs w:val="21"/>
        </w:rPr>
        <w:t>权责发生制</w:t>
      </w:r>
    </w:p>
    <w:p w:rsidR="00D214FB" w:rsidRDefault="00D214FB" w:rsidP="00063727">
      <w:pPr>
        <w:widowControl/>
        <w:jc w:val="left"/>
        <w:rPr>
          <w:rFonts w:ascii="宋体" w:hAnsi="宋体" w:cs="宋体"/>
          <w:kern w:val="0"/>
          <w:szCs w:val="21"/>
        </w:rPr>
      </w:pPr>
      <w:r>
        <w:rPr>
          <w:rFonts w:ascii="宋体" w:hAnsi="宋体" w:cs="宋体" w:hint="eastAsia"/>
          <w:kern w:val="0"/>
          <w:szCs w:val="21"/>
        </w:rPr>
        <w:t>阅读内容：教材第1章，参考书《</w:t>
      </w:r>
      <w:r>
        <w:rPr>
          <w:rFonts w:ascii="宋体" w:hAnsi="宋体" w:hint="eastAsia"/>
          <w:bCs/>
          <w:szCs w:val="21"/>
        </w:rPr>
        <w:t>基础会计》第1、第2、第3章</w:t>
      </w:r>
    </w:p>
    <w:p w:rsidR="00D214FB" w:rsidRDefault="00D214FB" w:rsidP="00063727">
      <w:pPr>
        <w:jc w:val="center"/>
        <w:rPr>
          <w:rFonts w:ascii="宋体"/>
          <w:szCs w:val="21"/>
          <w:u w:val="single"/>
        </w:rPr>
      </w:pPr>
    </w:p>
    <w:p w:rsidR="00D214FB" w:rsidRDefault="00D214FB" w:rsidP="00063727">
      <w:pPr>
        <w:widowControl/>
        <w:jc w:val="left"/>
        <w:rPr>
          <w:sz w:val="24"/>
          <w:szCs w:val="20"/>
        </w:rPr>
      </w:pPr>
      <w:r>
        <w:rPr>
          <w:rFonts w:ascii="宋体" w:hAnsi="宋体" w:cs="宋体" w:hint="eastAsia"/>
          <w:b/>
          <w:kern w:val="0"/>
          <w:szCs w:val="21"/>
        </w:rPr>
        <w:t>第二讲</w:t>
      </w:r>
      <w:r>
        <w:rPr>
          <w:rFonts w:ascii="宋体" w:hAnsi="宋体" w:cs="宋体" w:hint="eastAsia"/>
          <w:b/>
          <w:color w:val="FF0000"/>
          <w:kern w:val="0"/>
          <w:szCs w:val="21"/>
        </w:rPr>
        <w:t xml:space="preserve">  </w:t>
      </w:r>
      <w:r>
        <w:rPr>
          <w:rFonts w:hint="eastAsia"/>
          <w:sz w:val="24"/>
        </w:rPr>
        <w:t>会计的基本方法</w:t>
      </w:r>
      <w:r>
        <w:rPr>
          <w:sz w:val="24"/>
        </w:rPr>
        <w:t xml:space="preserve"> (5</w:t>
      </w:r>
      <w:r>
        <w:rPr>
          <w:rFonts w:hint="eastAsia"/>
          <w:sz w:val="24"/>
        </w:rPr>
        <w:t>学时</w:t>
      </w:r>
      <w:r>
        <w:rPr>
          <w:sz w:val="24"/>
        </w:rPr>
        <w:t>)</w:t>
      </w:r>
    </w:p>
    <w:p w:rsidR="00D214FB" w:rsidRDefault="00D214FB" w:rsidP="00063727">
      <w:pPr>
        <w:widowControl/>
        <w:numPr>
          <w:ilvl w:val="0"/>
          <w:numId w:val="12"/>
        </w:numPr>
        <w:jc w:val="left"/>
        <w:rPr>
          <w:rFonts w:ascii="宋体" w:hAnsi="宋体" w:cs="宋体"/>
          <w:kern w:val="0"/>
          <w:szCs w:val="21"/>
        </w:rPr>
      </w:pPr>
      <w:r>
        <w:rPr>
          <w:rFonts w:ascii="宋体" w:hAnsi="宋体" w:cs="宋体" w:hint="eastAsia"/>
          <w:kern w:val="0"/>
          <w:szCs w:val="21"/>
        </w:rPr>
        <w:t>会计科目与账户</w:t>
      </w:r>
    </w:p>
    <w:p w:rsidR="00D214FB" w:rsidRDefault="00D214FB" w:rsidP="00063727">
      <w:pPr>
        <w:widowControl/>
        <w:numPr>
          <w:ilvl w:val="0"/>
          <w:numId w:val="12"/>
        </w:numPr>
        <w:jc w:val="left"/>
        <w:rPr>
          <w:rFonts w:ascii="宋体" w:hAnsi="宋体" w:cs="宋体"/>
          <w:kern w:val="0"/>
          <w:szCs w:val="21"/>
        </w:rPr>
      </w:pPr>
      <w:r>
        <w:rPr>
          <w:rFonts w:ascii="宋体" w:hAnsi="宋体" w:cs="宋体" w:hint="eastAsia"/>
          <w:kern w:val="0"/>
          <w:szCs w:val="21"/>
        </w:rPr>
        <w:t>复式记账与借贷记账法</w:t>
      </w:r>
    </w:p>
    <w:p w:rsidR="00D214FB" w:rsidRDefault="00D214FB" w:rsidP="00063727">
      <w:pPr>
        <w:widowControl/>
        <w:numPr>
          <w:ilvl w:val="0"/>
          <w:numId w:val="12"/>
        </w:numPr>
        <w:jc w:val="left"/>
        <w:rPr>
          <w:rFonts w:ascii="宋体" w:hAnsi="宋体" w:cs="宋体"/>
          <w:kern w:val="0"/>
          <w:szCs w:val="21"/>
        </w:rPr>
      </w:pPr>
      <w:r>
        <w:rPr>
          <w:rFonts w:ascii="宋体" w:hAnsi="宋体" w:cs="宋体" w:hint="eastAsia"/>
          <w:kern w:val="0"/>
          <w:szCs w:val="21"/>
        </w:rPr>
        <w:t>会计凭证</w:t>
      </w:r>
    </w:p>
    <w:p w:rsidR="00D214FB" w:rsidRDefault="00D214FB" w:rsidP="00063727">
      <w:pPr>
        <w:widowControl/>
        <w:numPr>
          <w:ilvl w:val="0"/>
          <w:numId w:val="12"/>
        </w:numPr>
        <w:jc w:val="left"/>
        <w:rPr>
          <w:rFonts w:ascii="宋体" w:hAnsi="宋体" w:cs="宋体"/>
          <w:kern w:val="0"/>
          <w:szCs w:val="21"/>
        </w:rPr>
      </w:pPr>
      <w:r>
        <w:rPr>
          <w:rFonts w:ascii="宋体" w:hAnsi="宋体" w:cs="宋体" w:hint="eastAsia"/>
          <w:kern w:val="0"/>
          <w:szCs w:val="21"/>
        </w:rPr>
        <w:t>会计账簿</w:t>
      </w:r>
    </w:p>
    <w:p w:rsidR="00D214FB" w:rsidRDefault="00D214FB" w:rsidP="00063727">
      <w:pPr>
        <w:widowControl/>
        <w:jc w:val="left"/>
        <w:rPr>
          <w:rFonts w:ascii="宋体" w:hAnsi="宋体" w:cs="宋体"/>
          <w:kern w:val="0"/>
          <w:szCs w:val="21"/>
        </w:rPr>
      </w:pPr>
      <w:r>
        <w:rPr>
          <w:rFonts w:ascii="宋体" w:hAnsi="宋体" w:cs="宋体" w:hint="eastAsia"/>
          <w:kern w:val="0"/>
          <w:szCs w:val="21"/>
        </w:rPr>
        <w:t>阅读内容：教材第2章，参考书《</w:t>
      </w:r>
      <w:r>
        <w:rPr>
          <w:rFonts w:ascii="宋体" w:hAnsi="宋体" w:hint="eastAsia"/>
          <w:bCs/>
          <w:szCs w:val="21"/>
        </w:rPr>
        <w:t>基础会计》第4章；参考书</w:t>
      </w:r>
      <w:r>
        <w:rPr>
          <w:rFonts w:hint="eastAsia"/>
        </w:rPr>
        <w:t>《企业会计准则》——基本准则部分</w:t>
      </w:r>
    </w:p>
    <w:p w:rsidR="00D214FB" w:rsidRDefault="00D214FB" w:rsidP="00063727">
      <w:pPr>
        <w:widowControl/>
        <w:jc w:val="left"/>
        <w:rPr>
          <w:rFonts w:ascii="宋体" w:cs="宋体"/>
          <w:kern w:val="0"/>
          <w:szCs w:val="21"/>
        </w:rPr>
      </w:pPr>
    </w:p>
    <w:p w:rsidR="00D214FB" w:rsidRDefault="00D214FB" w:rsidP="00063727">
      <w:pPr>
        <w:widowControl/>
        <w:jc w:val="left"/>
        <w:rPr>
          <w:sz w:val="24"/>
          <w:szCs w:val="20"/>
        </w:rPr>
      </w:pPr>
      <w:r>
        <w:rPr>
          <w:rFonts w:ascii="宋体" w:hAnsi="宋体" w:cs="宋体" w:hint="eastAsia"/>
          <w:b/>
          <w:kern w:val="0"/>
          <w:szCs w:val="21"/>
        </w:rPr>
        <w:t xml:space="preserve">第三讲 </w:t>
      </w:r>
      <w:r>
        <w:rPr>
          <w:rFonts w:ascii="宋体" w:hAnsi="宋体" w:cs="宋体" w:hint="eastAsia"/>
          <w:kern w:val="0"/>
          <w:szCs w:val="21"/>
        </w:rPr>
        <w:t>资金筹集业务：所有者权益及负债</w:t>
      </w:r>
      <w:r>
        <w:rPr>
          <w:sz w:val="24"/>
        </w:rPr>
        <w:t>(3</w:t>
      </w:r>
      <w:r>
        <w:rPr>
          <w:rFonts w:hint="eastAsia"/>
          <w:sz w:val="24"/>
        </w:rPr>
        <w:t>学时</w:t>
      </w:r>
      <w:r>
        <w:rPr>
          <w:sz w:val="24"/>
        </w:rPr>
        <w:t>)</w:t>
      </w:r>
    </w:p>
    <w:p w:rsidR="00D214FB" w:rsidRDefault="00D214FB" w:rsidP="00063727">
      <w:pPr>
        <w:widowControl/>
        <w:numPr>
          <w:ilvl w:val="0"/>
          <w:numId w:val="13"/>
        </w:numPr>
        <w:jc w:val="left"/>
        <w:rPr>
          <w:rFonts w:ascii="宋体" w:hAnsi="宋体" w:cs="宋体"/>
          <w:kern w:val="0"/>
          <w:szCs w:val="21"/>
        </w:rPr>
      </w:pPr>
      <w:r>
        <w:rPr>
          <w:rFonts w:ascii="宋体" w:hAnsi="宋体" w:cs="宋体" w:hint="eastAsia"/>
          <w:kern w:val="0"/>
          <w:szCs w:val="21"/>
        </w:rPr>
        <w:t>所有者权益的核算</w:t>
      </w:r>
    </w:p>
    <w:p w:rsidR="00D214FB" w:rsidRDefault="00D214FB" w:rsidP="00063727">
      <w:pPr>
        <w:widowControl/>
        <w:numPr>
          <w:ilvl w:val="0"/>
          <w:numId w:val="13"/>
        </w:numPr>
        <w:jc w:val="left"/>
        <w:rPr>
          <w:rFonts w:ascii="宋体" w:hAnsi="宋体" w:cs="宋体"/>
          <w:kern w:val="0"/>
          <w:szCs w:val="21"/>
        </w:rPr>
      </w:pPr>
      <w:r>
        <w:rPr>
          <w:rFonts w:ascii="宋体" w:hAnsi="宋体" w:cs="宋体" w:hint="eastAsia"/>
          <w:kern w:val="0"/>
          <w:szCs w:val="21"/>
        </w:rPr>
        <w:t>负债的核算</w:t>
      </w:r>
    </w:p>
    <w:p w:rsidR="00D214FB" w:rsidRDefault="00D214FB" w:rsidP="00063727">
      <w:pPr>
        <w:widowControl/>
        <w:jc w:val="left"/>
        <w:rPr>
          <w:rFonts w:ascii="宋体" w:hAnsi="宋体" w:cs="宋体"/>
          <w:kern w:val="0"/>
          <w:szCs w:val="21"/>
        </w:rPr>
      </w:pPr>
      <w:r>
        <w:rPr>
          <w:rFonts w:ascii="宋体" w:hAnsi="宋体" w:cs="宋体" w:hint="eastAsia"/>
          <w:kern w:val="0"/>
          <w:szCs w:val="21"/>
        </w:rPr>
        <w:lastRenderedPageBreak/>
        <w:t>阅读内容：教材第9、10章，参考书《</w:t>
      </w:r>
      <w:r>
        <w:rPr>
          <w:rFonts w:ascii="宋体" w:hAnsi="宋体" w:hint="eastAsia"/>
          <w:bCs/>
          <w:szCs w:val="21"/>
        </w:rPr>
        <w:t>基础会计》第5章；参考书</w:t>
      </w:r>
      <w:r>
        <w:rPr>
          <w:rFonts w:hint="eastAsia"/>
        </w:rPr>
        <w:t>《企业会计准则》——基本准则部分</w:t>
      </w:r>
    </w:p>
    <w:p w:rsidR="00D214FB" w:rsidRDefault="00D214FB" w:rsidP="00063727">
      <w:pPr>
        <w:widowControl/>
        <w:jc w:val="left"/>
        <w:rPr>
          <w:rFonts w:ascii="宋体" w:cs="宋体"/>
          <w:kern w:val="0"/>
          <w:szCs w:val="21"/>
        </w:rPr>
      </w:pPr>
    </w:p>
    <w:p w:rsidR="00D214FB" w:rsidRDefault="00D214FB" w:rsidP="00063727">
      <w:pPr>
        <w:widowControl/>
        <w:jc w:val="left"/>
        <w:rPr>
          <w:rFonts w:ascii="宋体" w:cs="宋体"/>
          <w:kern w:val="0"/>
          <w:szCs w:val="21"/>
        </w:rPr>
      </w:pPr>
      <w:r>
        <w:rPr>
          <w:rFonts w:ascii="宋体" w:hAnsi="宋体" w:cs="宋体" w:hint="eastAsia"/>
          <w:b/>
          <w:kern w:val="0"/>
          <w:szCs w:val="21"/>
        </w:rPr>
        <w:t xml:space="preserve">第四讲 </w:t>
      </w:r>
      <w:r>
        <w:rPr>
          <w:rFonts w:ascii="宋体" w:hAnsi="宋体" w:cs="宋体" w:hint="eastAsia"/>
          <w:kern w:val="0"/>
          <w:szCs w:val="21"/>
        </w:rPr>
        <w:t>采购业务：资产的取得与计量</w:t>
      </w:r>
      <w:r>
        <w:rPr>
          <w:sz w:val="24"/>
        </w:rPr>
        <w:t>(6</w:t>
      </w:r>
      <w:r>
        <w:rPr>
          <w:rFonts w:hint="eastAsia"/>
          <w:sz w:val="24"/>
        </w:rPr>
        <w:t>学时</w:t>
      </w:r>
      <w:r>
        <w:rPr>
          <w:sz w:val="24"/>
        </w:rPr>
        <w:t>)</w:t>
      </w:r>
    </w:p>
    <w:p w:rsidR="00D214FB" w:rsidRDefault="00D214FB" w:rsidP="00063727">
      <w:pPr>
        <w:numPr>
          <w:ilvl w:val="0"/>
          <w:numId w:val="14"/>
        </w:numPr>
        <w:rPr>
          <w:szCs w:val="21"/>
        </w:rPr>
      </w:pPr>
      <w:r>
        <w:rPr>
          <w:rFonts w:hint="eastAsia"/>
          <w:szCs w:val="21"/>
        </w:rPr>
        <w:t>资产概述</w:t>
      </w:r>
    </w:p>
    <w:p w:rsidR="00D214FB" w:rsidRDefault="00D214FB" w:rsidP="00063727">
      <w:pPr>
        <w:widowControl/>
        <w:numPr>
          <w:ilvl w:val="0"/>
          <w:numId w:val="14"/>
        </w:numPr>
        <w:jc w:val="left"/>
        <w:rPr>
          <w:rFonts w:ascii="宋体" w:hAnsi="宋体" w:cs="宋体"/>
          <w:kern w:val="0"/>
          <w:szCs w:val="21"/>
        </w:rPr>
      </w:pPr>
      <w:r>
        <w:rPr>
          <w:rFonts w:ascii="宋体" w:hAnsi="宋体" w:cs="宋体" w:hint="eastAsia"/>
          <w:kern w:val="0"/>
          <w:szCs w:val="21"/>
        </w:rPr>
        <w:t>货币资金的核算</w:t>
      </w:r>
    </w:p>
    <w:p w:rsidR="00D214FB" w:rsidRDefault="00D214FB" w:rsidP="00063727">
      <w:pPr>
        <w:widowControl/>
        <w:numPr>
          <w:ilvl w:val="0"/>
          <w:numId w:val="14"/>
        </w:numPr>
        <w:jc w:val="left"/>
        <w:rPr>
          <w:rFonts w:ascii="宋体" w:hAnsi="宋体" w:cs="宋体"/>
          <w:kern w:val="0"/>
          <w:szCs w:val="21"/>
        </w:rPr>
      </w:pPr>
      <w:r>
        <w:rPr>
          <w:rFonts w:ascii="宋体" w:hAnsi="宋体" w:cs="宋体" w:hint="eastAsia"/>
          <w:kern w:val="0"/>
          <w:szCs w:val="21"/>
        </w:rPr>
        <w:t>应收款项的核算</w:t>
      </w:r>
    </w:p>
    <w:p w:rsidR="00D214FB" w:rsidRDefault="00D214FB" w:rsidP="00063727">
      <w:pPr>
        <w:widowControl/>
        <w:numPr>
          <w:ilvl w:val="0"/>
          <w:numId w:val="14"/>
        </w:numPr>
        <w:jc w:val="left"/>
        <w:rPr>
          <w:rFonts w:ascii="宋体" w:hAnsi="宋体" w:cs="宋体"/>
          <w:kern w:val="0"/>
          <w:szCs w:val="21"/>
        </w:rPr>
      </w:pPr>
      <w:r>
        <w:rPr>
          <w:rFonts w:ascii="宋体" w:hAnsi="宋体" w:cs="宋体" w:hint="eastAsia"/>
          <w:kern w:val="0"/>
          <w:szCs w:val="21"/>
        </w:rPr>
        <w:t>存货的核算</w:t>
      </w:r>
    </w:p>
    <w:p w:rsidR="00D214FB" w:rsidRDefault="00D214FB" w:rsidP="00063727">
      <w:pPr>
        <w:widowControl/>
        <w:numPr>
          <w:ilvl w:val="0"/>
          <w:numId w:val="14"/>
        </w:numPr>
        <w:jc w:val="left"/>
        <w:rPr>
          <w:rFonts w:ascii="宋体" w:hAnsi="宋体" w:cs="宋体"/>
          <w:kern w:val="0"/>
          <w:szCs w:val="21"/>
        </w:rPr>
      </w:pPr>
      <w:r>
        <w:rPr>
          <w:rFonts w:ascii="宋体" w:hAnsi="宋体" w:cs="宋体" w:hint="eastAsia"/>
          <w:kern w:val="0"/>
          <w:szCs w:val="21"/>
        </w:rPr>
        <w:t>固定资产的核算</w:t>
      </w:r>
      <w:r>
        <w:rPr>
          <w:rFonts w:ascii="宋体" w:hAnsi="宋体" w:cs="宋体" w:hint="eastAsia"/>
          <w:b/>
          <w:bCs/>
          <w:kern w:val="0"/>
          <w:szCs w:val="21"/>
        </w:rPr>
        <w:t xml:space="preserve">              </w:t>
      </w:r>
    </w:p>
    <w:p w:rsidR="00D214FB" w:rsidRDefault="00D214FB" w:rsidP="00063727">
      <w:pPr>
        <w:widowControl/>
        <w:numPr>
          <w:ilvl w:val="0"/>
          <w:numId w:val="14"/>
        </w:numPr>
        <w:jc w:val="left"/>
        <w:rPr>
          <w:rFonts w:ascii="宋体" w:hAnsi="宋体" w:cs="宋体"/>
          <w:kern w:val="0"/>
          <w:szCs w:val="21"/>
        </w:rPr>
      </w:pPr>
      <w:r>
        <w:rPr>
          <w:rFonts w:ascii="宋体" w:hAnsi="宋体" w:cs="宋体" w:hint="eastAsia"/>
          <w:kern w:val="0"/>
          <w:szCs w:val="21"/>
        </w:rPr>
        <w:t>无形资产的核算</w:t>
      </w:r>
    </w:p>
    <w:p w:rsidR="00D214FB" w:rsidRDefault="00D214FB" w:rsidP="00063727">
      <w:pPr>
        <w:widowControl/>
        <w:numPr>
          <w:ilvl w:val="0"/>
          <w:numId w:val="14"/>
        </w:numPr>
        <w:jc w:val="left"/>
        <w:rPr>
          <w:rFonts w:ascii="宋体" w:hAnsi="宋体" w:cs="宋体"/>
          <w:kern w:val="0"/>
          <w:szCs w:val="21"/>
        </w:rPr>
      </w:pPr>
      <w:r>
        <w:rPr>
          <w:rFonts w:ascii="宋体" w:hAnsi="宋体" w:cs="宋体" w:hint="eastAsia"/>
          <w:kern w:val="0"/>
          <w:szCs w:val="21"/>
        </w:rPr>
        <w:t>投资的核算</w:t>
      </w:r>
    </w:p>
    <w:p w:rsidR="00D214FB" w:rsidRDefault="00D214FB" w:rsidP="00063727">
      <w:pPr>
        <w:widowControl/>
        <w:jc w:val="left"/>
        <w:rPr>
          <w:rFonts w:ascii="宋体" w:hAnsi="宋体" w:cs="宋体"/>
          <w:kern w:val="0"/>
          <w:szCs w:val="21"/>
        </w:rPr>
      </w:pPr>
      <w:r>
        <w:rPr>
          <w:rFonts w:ascii="宋体" w:hAnsi="宋体" w:cs="宋体" w:hint="eastAsia"/>
          <w:kern w:val="0"/>
          <w:szCs w:val="21"/>
        </w:rPr>
        <w:t>阅读内容：教材第3、4、5、6、7、8章，参考书《</w:t>
      </w:r>
      <w:r>
        <w:rPr>
          <w:rFonts w:ascii="宋体" w:hAnsi="宋体" w:hint="eastAsia"/>
          <w:bCs/>
          <w:szCs w:val="21"/>
        </w:rPr>
        <w:t>基础会计》第5章；参考书</w:t>
      </w:r>
      <w:r>
        <w:rPr>
          <w:rFonts w:hint="eastAsia"/>
        </w:rPr>
        <w:t>《企业会计准则》第</w:t>
      </w:r>
      <w:r>
        <w:t>1</w:t>
      </w:r>
      <w:r>
        <w:rPr>
          <w:rFonts w:hint="eastAsia"/>
        </w:rPr>
        <w:t>、</w:t>
      </w:r>
      <w:r>
        <w:t>2</w:t>
      </w:r>
      <w:r>
        <w:rPr>
          <w:rFonts w:hint="eastAsia"/>
        </w:rPr>
        <w:t>、</w:t>
      </w:r>
      <w:r>
        <w:t>3</w:t>
      </w:r>
      <w:r>
        <w:rPr>
          <w:rFonts w:hint="eastAsia"/>
        </w:rPr>
        <w:t>、</w:t>
      </w:r>
      <w:r>
        <w:t>4</w:t>
      </w:r>
      <w:r>
        <w:rPr>
          <w:rFonts w:hint="eastAsia"/>
        </w:rPr>
        <w:t>、</w:t>
      </w:r>
      <w:r>
        <w:t>6</w:t>
      </w:r>
      <w:r>
        <w:rPr>
          <w:rFonts w:hint="eastAsia"/>
        </w:rPr>
        <w:t>、</w:t>
      </w:r>
      <w:r>
        <w:t>7</w:t>
      </w:r>
      <w:r>
        <w:rPr>
          <w:rFonts w:hint="eastAsia"/>
        </w:rPr>
        <w:t>号部分</w:t>
      </w:r>
    </w:p>
    <w:p w:rsidR="00D214FB" w:rsidRDefault="00D214FB" w:rsidP="00063727">
      <w:pPr>
        <w:widowControl/>
        <w:jc w:val="left"/>
        <w:rPr>
          <w:rFonts w:ascii="宋体" w:cs="宋体"/>
          <w:kern w:val="0"/>
          <w:szCs w:val="21"/>
        </w:rPr>
      </w:pPr>
    </w:p>
    <w:p w:rsidR="00D214FB" w:rsidRDefault="00D214FB" w:rsidP="00063727">
      <w:pPr>
        <w:widowControl/>
        <w:jc w:val="left"/>
        <w:rPr>
          <w:rFonts w:ascii="宋体" w:cs="宋体"/>
          <w:kern w:val="0"/>
          <w:szCs w:val="21"/>
        </w:rPr>
      </w:pPr>
      <w:r>
        <w:rPr>
          <w:rFonts w:ascii="宋体" w:hAnsi="宋体" w:cs="宋体" w:hint="eastAsia"/>
          <w:b/>
          <w:kern w:val="0"/>
          <w:szCs w:val="21"/>
        </w:rPr>
        <w:t>第五讲</w:t>
      </w:r>
      <w:r>
        <w:rPr>
          <w:rFonts w:ascii="宋体" w:hAnsi="宋体" w:cs="宋体" w:hint="eastAsia"/>
          <w:b/>
          <w:color w:val="FF0000"/>
          <w:kern w:val="0"/>
          <w:szCs w:val="21"/>
        </w:rPr>
        <w:t xml:space="preserve">  </w:t>
      </w:r>
      <w:r>
        <w:rPr>
          <w:rFonts w:ascii="宋体" w:hAnsi="宋体" w:cs="宋体" w:hint="eastAsia"/>
          <w:kern w:val="0"/>
          <w:szCs w:val="21"/>
        </w:rPr>
        <w:t>生产业务：产品成本与费用核算</w:t>
      </w:r>
      <w:r>
        <w:rPr>
          <w:rFonts w:hint="eastAsia"/>
          <w:sz w:val="24"/>
        </w:rPr>
        <w:t>（</w:t>
      </w:r>
      <w:r>
        <w:rPr>
          <w:sz w:val="24"/>
        </w:rPr>
        <w:t>6</w:t>
      </w:r>
      <w:r>
        <w:rPr>
          <w:rFonts w:hint="eastAsia"/>
          <w:sz w:val="24"/>
        </w:rPr>
        <w:t>学时）</w:t>
      </w:r>
    </w:p>
    <w:p w:rsidR="00D214FB" w:rsidRDefault="00D214FB" w:rsidP="00063727">
      <w:pPr>
        <w:numPr>
          <w:ilvl w:val="0"/>
          <w:numId w:val="15"/>
        </w:numPr>
        <w:rPr>
          <w:szCs w:val="21"/>
        </w:rPr>
      </w:pPr>
      <w:r>
        <w:rPr>
          <w:rFonts w:hint="eastAsia"/>
          <w:szCs w:val="21"/>
        </w:rPr>
        <w:t>费用概述</w:t>
      </w:r>
    </w:p>
    <w:p w:rsidR="00D214FB" w:rsidRDefault="00D214FB" w:rsidP="00063727">
      <w:pPr>
        <w:widowControl/>
        <w:numPr>
          <w:ilvl w:val="0"/>
          <w:numId w:val="15"/>
        </w:numPr>
        <w:jc w:val="left"/>
        <w:rPr>
          <w:rFonts w:ascii="宋体" w:hAnsi="宋体" w:cs="宋体"/>
          <w:kern w:val="0"/>
          <w:szCs w:val="21"/>
        </w:rPr>
      </w:pPr>
      <w:r>
        <w:rPr>
          <w:rFonts w:ascii="宋体" w:hAnsi="宋体" w:cs="宋体" w:hint="eastAsia"/>
          <w:kern w:val="0"/>
          <w:szCs w:val="21"/>
        </w:rPr>
        <w:t>期间费用的核算</w:t>
      </w:r>
    </w:p>
    <w:p w:rsidR="00D214FB" w:rsidRDefault="00D214FB" w:rsidP="00063727">
      <w:pPr>
        <w:widowControl/>
        <w:numPr>
          <w:ilvl w:val="0"/>
          <w:numId w:val="15"/>
        </w:numPr>
        <w:jc w:val="left"/>
        <w:rPr>
          <w:rFonts w:ascii="宋体" w:hAnsi="宋体" w:cs="宋体"/>
          <w:kern w:val="0"/>
          <w:szCs w:val="21"/>
        </w:rPr>
      </w:pPr>
      <w:r>
        <w:rPr>
          <w:rFonts w:ascii="宋体" w:hAnsi="宋体" w:cs="宋体" w:hint="eastAsia"/>
          <w:kern w:val="0"/>
          <w:szCs w:val="21"/>
        </w:rPr>
        <w:t>产品成本的核算</w:t>
      </w:r>
    </w:p>
    <w:p w:rsidR="00D214FB" w:rsidRDefault="00D214FB" w:rsidP="00063727">
      <w:pPr>
        <w:widowControl/>
        <w:jc w:val="left"/>
        <w:rPr>
          <w:rFonts w:ascii="宋体" w:hAnsi="宋体" w:cs="宋体"/>
          <w:kern w:val="0"/>
          <w:szCs w:val="21"/>
        </w:rPr>
      </w:pPr>
      <w:r>
        <w:rPr>
          <w:rFonts w:ascii="宋体" w:hAnsi="宋体" w:cs="宋体" w:hint="eastAsia"/>
          <w:kern w:val="0"/>
          <w:szCs w:val="21"/>
        </w:rPr>
        <w:t>阅读内容：教材第4、11章，参考书《</w:t>
      </w:r>
      <w:r>
        <w:rPr>
          <w:rFonts w:ascii="宋体" w:hAnsi="宋体" w:hint="eastAsia"/>
          <w:bCs/>
          <w:szCs w:val="21"/>
        </w:rPr>
        <w:t>基础会计》第5章；参考书</w:t>
      </w:r>
      <w:r>
        <w:rPr>
          <w:rFonts w:hint="eastAsia"/>
        </w:rPr>
        <w:t>《企业会计准则》第</w:t>
      </w:r>
      <w:r>
        <w:t>9</w:t>
      </w:r>
      <w:r>
        <w:rPr>
          <w:rFonts w:hint="eastAsia"/>
        </w:rPr>
        <w:t>、</w:t>
      </w:r>
      <w:r>
        <w:t>17</w:t>
      </w:r>
      <w:r>
        <w:rPr>
          <w:rFonts w:hint="eastAsia"/>
        </w:rPr>
        <w:t>号部分</w:t>
      </w:r>
    </w:p>
    <w:p w:rsidR="00D214FB" w:rsidRDefault="00D214FB" w:rsidP="00063727">
      <w:pPr>
        <w:widowControl/>
        <w:jc w:val="left"/>
        <w:rPr>
          <w:rFonts w:ascii="宋体" w:cs="宋体"/>
          <w:kern w:val="0"/>
          <w:szCs w:val="21"/>
        </w:rPr>
      </w:pPr>
    </w:p>
    <w:p w:rsidR="00D214FB" w:rsidRDefault="00D214FB" w:rsidP="00063727">
      <w:pPr>
        <w:widowControl/>
        <w:jc w:val="left"/>
        <w:rPr>
          <w:rFonts w:ascii="宋体" w:cs="宋体"/>
          <w:kern w:val="0"/>
          <w:szCs w:val="21"/>
        </w:rPr>
      </w:pPr>
      <w:r>
        <w:rPr>
          <w:rFonts w:ascii="宋体" w:hAnsi="宋体" w:cs="宋体" w:hint="eastAsia"/>
          <w:b/>
          <w:kern w:val="0"/>
          <w:szCs w:val="21"/>
        </w:rPr>
        <w:t xml:space="preserve">第六讲 </w:t>
      </w:r>
      <w:r>
        <w:rPr>
          <w:rFonts w:ascii="宋体" w:hAnsi="宋体" w:cs="宋体" w:hint="eastAsia"/>
          <w:kern w:val="0"/>
          <w:szCs w:val="21"/>
        </w:rPr>
        <w:t>销售业务：收入、存货及销售成本</w:t>
      </w:r>
      <w:r>
        <w:rPr>
          <w:rFonts w:hint="eastAsia"/>
          <w:sz w:val="24"/>
        </w:rPr>
        <w:t>（</w:t>
      </w:r>
      <w:r>
        <w:rPr>
          <w:sz w:val="24"/>
        </w:rPr>
        <w:t>3</w:t>
      </w:r>
      <w:r>
        <w:rPr>
          <w:rFonts w:hint="eastAsia"/>
          <w:sz w:val="24"/>
        </w:rPr>
        <w:t>学时）</w:t>
      </w:r>
    </w:p>
    <w:p w:rsidR="00D214FB" w:rsidRDefault="00D214FB" w:rsidP="00063727">
      <w:pPr>
        <w:widowControl/>
        <w:numPr>
          <w:ilvl w:val="0"/>
          <w:numId w:val="16"/>
        </w:numPr>
        <w:jc w:val="left"/>
        <w:rPr>
          <w:rFonts w:ascii="宋体" w:hAnsi="宋体" w:cs="宋体"/>
          <w:kern w:val="0"/>
          <w:szCs w:val="21"/>
        </w:rPr>
      </w:pPr>
      <w:r>
        <w:rPr>
          <w:rFonts w:ascii="宋体" w:hAnsi="宋体" w:cs="宋体" w:hint="eastAsia"/>
          <w:kern w:val="0"/>
          <w:szCs w:val="21"/>
        </w:rPr>
        <w:t>收入概述</w:t>
      </w:r>
    </w:p>
    <w:p w:rsidR="00D214FB" w:rsidRDefault="00D214FB" w:rsidP="00063727">
      <w:pPr>
        <w:widowControl/>
        <w:numPr>
          <w:ilvl w:val="0"/>
          <w:numId w:val="16"/>
        </w:numPr>
        <w:jc w:val="left"/>
        <w:rPr>
          <w:rFonts w:ascii="宋体" w:hAnsi="宋体" w:cs="宋体"/>
          <w:kern w:val="0"/>
          <w:szCs w:val="21"/>
        </w:rPr>
      </w:pPr>
      <w:r>
        <w:rPr>
          <w:rFonts w:ascii="宋体" w:hAnsi="宋体" w:cs="宋体" w:hint="eastAsia"/>
          <w:kern w:val="0"/>
          <w:szCs w:val="21"/>
        </w:rPr>
        <w:t>销售业务的核算</w:t>
      </w:r>
    </w:p>
    <w:p w:rsidR="00D214FB" w:rsidRDefault="00D214FB" w:rsidP="00063727">
      <w:pPr>
        <w:widowControl/>
        <w:jc w:val="left"/>
        <w:rPr>
          <w:rFonts w:ascii="宋体" w:hAnsi="宋体" w:cs="宋体"/>
          <w:kern w:val="0"/>
          <w:szCs w:val="21"/>
        </w:rPr>
      </w:pPr>
      <w:r>
        <w:rPr>
          <w:rFonts w:ascii="宋体" w:hAnsi="宋体" w:cs="宋体" w:hint="eastAsia"/>
          <w:kern w:val="0"/>
          <w:szCs w:val="21"/>
        </w:rPr>
        <w:t>阅读内容：教材第11章，参考书《</w:t>
      </w:r>
      <w:r>
        <w:rPr>
          <w:rFonts w:ascii="宋体" w:hAnsi="宋体" w:hint="eastAsia"/>
          <w:bCs/>
          <w:szCs w:val="21"/>
        </w:rPr>
        <w:t>基础会计》第5章；参考书</w:t>
      </w:r>
      <w:r>
        <w:rPr>
          <w:rFonts w:hint="eastAsia"/>
        </w:rPr>
        <w:t>《企业会计准则》第</w:t>
      </w:r>
      <w:r>
        <w:t>14</w:t>
      </w:r>
      <w:r>
        <w:rPr>
          <w:rFonts w:hint="eastAsia"/>
        </w:rPr>
        <w:t>号部分</w:t>
      </w:r>
    </w:p>
    <w:p w:rsidR="00D214FB" w:rsidRDefault="00D214FB" w:rsidP="00063727">
      <w:pPr>
        <w:widowControl/>
        <w:jc w:val="left"/>
        <w:rPr>
          <w:rFonts w:ascii="宋体" w:cs="宋体"/>
          <w:kern w:val="0"/>
          <w:szCs w:val="21"/>
        </w:rPr>
      </w:pPr>
    </w:p>
    <w:p w:rsidR="00D214FB" w:rsidRDefault="00D214FB" w:rsidP="00063727">
      <w:pPr>
        <w:widowControl/>
        <w:jc w:val="left"/>
        <w:rPr>
          <w:rFonts w:ascii="宋体" w:cs="宋体"/>
          <w:kern w:val="0"/>
          <w:szCs w:val="21"/>
        </w:rPr>
      </w:pPr>
      <w:r>
        <w:rPr>
          <w:rFonts w:ascii="宋体" w:hAnsi="宋体" w:cs="宋体" w:hint="eastAsia"/>
          <w:b/>
          <w:kern w:val="0"/>
          <w:szCs w:val="21"/>
        </w:rPr>
        <w:t xml:space="preserve">第七讲 </w:t>
      </w:r>
      <w:r>
        <w:rPr>
          <w:rFonts w:ascii="宋体" w:hAnsi="宋体" w:cs="宋体" w:hint="eastAsia"/>
          <w:kern w:val="0"/>
          <w:szCs w:val="21"/>
        </w:rPr>
        <w:t>财务成果: 利润的形成及分配</w:t>
      </w:r>
      <w:r>
        <w:rPr>
          <w:rFonts w:hint="eastAsia"/>
          <w:sz w:val="24"/>
        </w:rPr>
        <w:t>（</w:t>
      </w:r>
      <w:r>
        <w:rPr>
          <w:sz w:val="24"/>
        </w:rPr>
        <w:t>4</w:t>
      </w:r>
      <w:r>
        <w:rPr>
          <w:rFonts w:hint="eastAsia"/>
          <w:sz w:val="24"/>
        </w:rPr>
        <w:t>学时）</w:t>
      </w:r>
    </w:p>
    <w:p w:rsidR="00D214FB" w:rsidRDefault="00D214FB" w:rsidP="00063727">
      <w:pPr>
        <w:widowControl/>
        <w:numPr>
          <w:ilvl w:val="0"/>
          <w:numId w:val="17"/>
        </w:numPr>
        <w:jc w:val="left"/>
        <w:rPr>
          <w:rFonts w:ascii="宋体" w:hAnsi="宋体" w:cs="宋体"/>
          <w:kern w:val="0"/>
          <w:szCs w:val="21"/>
        </w:rPr>
      </w:pPr>
      <w:r>
        <w:rPr>
          <w:rFonts w:ascii="宋体" w:hAnsi="宋体" w:cs="宋体" w:hint="eastAsia"/>
          <w:kern w:val="0"/>
          <w:szCs w:val="21"/>
        </w:rPr>
        <w:t>利润的形成</w:t>
      </w:r>
    </w:p>
    <w:p w:rsidR="00D214FB" w:rsidRDefault="00D214FB" w:rsidP="00063727">
      <w:pPr>
        <w:widowControl/>
        <w:numPr>
          <w:ilvl w:val="0"/>
          <w:numId w:val="17"/>
        </w:numPr>
        <w:jc w:val="left"/>
        <w:rPr>
          <w:rFonts w:ascii="宋体" w:hAnsi="宋体" w:cs="宋体"/>
          <w:kern w:val="0"/>
          <w:szCs w:val="21"/>
        </w:rPr>
      </w:pPr>
      <w:r>
        <w:rPr>
          <w:rFonts w:ascii="宋体" w:hAnsi="宋体" w:cs="宋体" w:hint="eastAsia"/>
          <w:kern w:val="0"/>
          <w:szCs w:val="21"/>
        </w:rPr>
        <w:t>利润的分配</w:t>
      </w:r>
    </w:p>
    <w:p w:rsidR="00D214FB" w:rsidRDefault="00D214FB" w:rsidP="00063727">
      <w:pPr>
        <w:widowControl/>
        <w:jc w:val="left"/>
        <w:rPr>
          <w:rFonts w:ascii="宋体" w:hAnsi="宋体" w:cs="宋体"/>
          <w:kern w:val="0"/>
          <w:szCs w:val="21"/>
        </w:rPr>
      </w:pPr>
      <w:r>
        <w:rPr>
          <w:rFonts w:ascii="宋体" w:hAnsi="宋体" w:cs="宋体" w:hint="eastAsia"/>
          <w:kern w:val="0"/>
          <w:szCs w:val="21"/>
        </w:rPr>
        <w:t>阅读内容：教材第14章，参考书《</w:t>
      </w:r>
      <w:r>
        <w:rPr>
          <w:rFonts w:ascii="宋体" w:hAnsi="宋体" w:hint="eastAsia"/>
          <w:bCs/>
          <w:szCs w:val="21"/>
        </w:rPr>
        <w:t>基础会计》第5章；参考书</w:t>
      </w:r>
      <w:r>
        <w:rPr>
          <w:rFonts w:hint="eastAsia"/>
        </w:rPr>
        <w:t>《企业会计准则》第</w:t>
      </w:r>
      <w:r>
        <w:t>1</w:t>
      </w:r>
      <w:r>
        <w:rPr>
          <w:rFonts w:hint="eastAsia"/>
        </w:rPr>
        <w:t>、</w:t>
      </w:r>
      <w:r>
        <w:t>11</w:t>
      </w:r>
      <w:r>
        <w:rPr>
          <w:rFonts w:hint="eastAsia"/>
        </w:rPr>
        <w:t>、</w:t>
      </w:r>
      <w:r>
        <w:t>18</w:t>
      </w:r>
      <w:r>
        <w:rPr>
          <w:rFonts w:hint="eastAsia"/>
        </w:rPr>
        <w:t>号部分</w:t>
      </w:r>
    </w:p>
    <w:p w:rsidR="00D214FB" w:rsidRDefault="00D214FB" w:rsidP="00063727">
      <w:pPr>
        <w:widowControl/>
        <w:jc w:val="left"/>
        <w:rPr>
          <w:rFonts w:ascii="宋体" w:cs="宋体"/>
          <w:kern w:val="0"/>
          <w:szCs w:val="21"/>
        </w:rPr>
      </w:pPr>
    </w:p>
    <w:p w:rsidR="00D214FB" w:rsidRDefault="00D214FB" w:rsidP="00063727">
      <w:pPr>
        <w:widowControl/>
        <w:jc w:val="left"/>
        <w:rPr>
          <w:rFonts w:ascii="宋体" w:cs="宋体"/>
          <w:kern w:val="0"/>
          <w:szCs w:val="21"/>
        </w:rPr>
      </w:pPr>
      <w:r>
        <w:rPr>
          <w:rFonts w:ascii="宋体" w:hAnsi="宋体" w:cs="宋体" w:hint="eastAsia"/>
          <w:b/>
          <w:kern w:val="0"/>
          <w:szCs w:val="21"/>
        </w:rPr>
        <w:t xml:space="preserve">第八讲 </w:t>
      </w:r>
      <w:r>
        <w:rPr>
          <w:rFonts w:ascii="宋体" w:hAnsi="宋体" w:cs="宋体" w:hint="eastAsia"/>
          <w:kern w:val="0"/>
          <w:szCs w:val="21"/>
        </w:rPr>
        <w:t>财务报表编制与解读</w:t>
      </w:r>
      <w:r>
        <w:rPr>
          <w:rFonts w:hint="eastAsia"/>
          <w:sz w:val="24"/>
        </w:rPr>
        <w:t>（</w:t>
      </w:r>
      <w:r>
        <w:rPr>
          <w:sz w:val="24"/>
        </w:rPr>
        <w:t>5</w:t>
      </w:r>
      <w:r>
        <w:rPr>
          <w:rFonts w:hint="eastAsia"/>
          <w:sz w:val="24"/>
        </w:rPr>
        <w:t>学时）</w:t>
      </w:r>
    </w:p>
    <w:p w:rsidR="00D214FB" w:rsidRDefault="00D214FB" w:rsidP="00063727">
      <w:pPr>
        <w:widowControl/>
        <w:numPr>
          <w:ilvl w:val="0"/>
          <w:numId w:val="18"/>
        </w:numPr>
        <w:jc w:val="left"/>
        <w:rPr>
          <w:rFonts w:ascii="宋体" w:hAnsi="宋体" w:cs="宋体"/>
          <w:kern w:val="0"/>
          <w:szCs w:val="21"/>
        </w:rPr>
      </w:pPr>
      <w:r>
        <w:rPr>
          <w:rFonts w:ascii="宋体" w:hAnsi="宋体" w:cs="宋体" w:hint="eastAsia"/>
          <w:kern w:val="0"/>
          <w:szCs w:val="21"/>
        </w:rPr>
        <w:t>财务会计报告概述</w:t>
      </w:r>
    </w:p>
    <w:p w:rsidR="00D214FB" w:rsidRDefault="00D214FB" w:rsidP="00063727">
      <w:pPr>
        <w:widowControl/>
        <w:numPr>
          <w:ilvl w:val="0"/>
          <w:numId w:val="18"/>
        </w:numPr>
        <w:jc w:val="left"/>
        <w:rPr>
          <w:rFonts w:ascii="宋体" w:hAnsi="宋体" w:cs="宋体"/>
          <w:kern w:val="0"/>
          <w:szCs w:val="21"/>
        </w:rPr>
      </w:pPr>
      <w:r>
        <w:rPr>
          <w:rFonts w:ascii="宋体" w:hAnsi="宋体" w:cs="宋体" w:hint="eastAsia"/>
          <w:kern w:val="0"/>
          <w:szCs w:val="21"/>
        </w:rPr>
        <w:lastRenderedPageBreak/>
        <w:t>资产负债表</w:t>
      </w:r>
    </w:p>
    <w:p w:rsidR="00D214FB" w:rsidRDefault="00D214FB" w:rsidP="00063727">
      <w:pPr>
        <w:widowControl/>
        <w:numPr>
          <w:ilvl w:val="0"/>
          <w:numId w:val="18"/>
        </w:numPr>
        <w:jc w:val="left"/>
        <w:rPr>
          <w:rFonts w:ascii="宋体" w:hAnsi="宋体" w:cs="宋体"/>
          <w:kern w:val="0"/>
          <w:szCs w:val="21"/>
        </w:rPr>
      </w:pPr>
      <w:r>
        <w:rPr>
          <w:rFonts w:ascii="宋体" w:hAnsi="宋体" w:cs="宋体" w:hint="eastAsia"/>
          <w:kern w:val="0"/>
          <w:szCs w:val="21"/>
        </w:rPr>
        <w:t>利润表</w:t>
      </w:r>
    </w:p>
    <w:p w:rsidR="00D214FB" w:rsidRDefault="00D214FB" w:rsidP="00063727">
      <w:pPr>
        <w:widowControl/>
        <w:numPr>
          <w:ilvl w:val="0"/>
          <w:numId w:val="18"/>
        </w:numPr>
        <w:jc w:val="left"/>
        <w:rPr>
          <w:rFonts w:ascii="宋体" w:hAnsi="宋体" w:cs="宋体"/>
          <w:kern w:val="0"/>
          <w:szCs w:val="21"/>
        </w:rPr>
      </w:pPr>
      <w:r>
        <w:rPr>
          <w:rFonts w:ascii="宋体" w:hAnsi="宋体" w:cs="宋体" w:hint="eastAsia"/>
          <w:kern w:val="0"/>
          <w:szCs w:val="21"/>
        </w:rPr>
        <w:t>现金流量表</w:t>
      </w:r>
    </w:p>
    <w:p w:rsidR="00D214FB" w:rsidRDefault="00D214FB" w:rsidP="00063727">
      <w:pPr>
        <w:widowControl/>
        <w:jc w:val="left"/>
        <w:rPr>
          <w:rFonts w:ascii="宋体" w:hAnsi="宋体" w:cs="宋体"/>
          <w:kern w:val="0"/>
          <w:szCs w:val="21"/>
        </w:rPr>
      </w:pPr>
      <w:r>
        <w:rPr>
          <w:rFonts w:ascii="宋体" w:hAnsi="宋体" w:cs="宋体" w:hint="eastAsia"/>
          <w:kern w:val="0"/>
          <w:szCs w:val="21"/>
        </w:rPr>
        <w:t>阅读内容：教材第12、13章，参考书《</w:t>
      </w:r>
      <w:r>
        <w:rPr>
          <w:rFonts w:ascii="宋体" w:hAnsi="宋体" w:hint="eastAsia"/>
          <w:bCs/>
          <w:szCs w:val="21"/>
        </w:rPr>
        <w:t>基础会计》第11章，参考书</w:t>
      </w:r>
      <w:r>
        <w:rPr>
          <w:rFonts w:hint="eastAsia"/>
        </w:rPr>
        <w:t>《企业会计准则》第</w:t>
      </w:r>
      <w:r>
        <w:t>30</w:t>
      </w:r>
      <w:r>
        <w:rPr>
          <w:rFonts w:hint="eastAsia"/>
        </w:rPr>
        <w:t>、</w:t>
      </w:r>
      <w:r>
        <w:t>31</w:t>
      </w:r>
      <w:r>
        <w:rPr>
          <w:rFonts w:hint="eastAsia"/>
        </w:rPr>
        <w:t>、</w:t>
      </w:r>
      <w:r>
        <w:t>32</w:t>
      </w:r>
      <w:r>
        <w:rPr>
          <w:rFonts w:hint="eastAsia"/>
        </w:rPr>
        <w:t>、</w:t>
      </w:r>
      <w:r>
        <w:t>33</w:t>
      </w:r>
      <w:r>
        <w:rPr>
          <w:rFonts w:hint="eastAsia"/>
        </w:rPr>
        <w:t>号部分</w:t>
      </w:r>
    </w:p>
    <w:p w:rsidR="00D214FB" w:rsidRDefault="00D214FB" w:rsidP="00063727">
      <w:pPr>
        <w:rPr>
          <w:rFonts w:ascii="宋体" w:hAnsi="宋体" w:cs="宋体"/>
          <w:kern w:val="0"/>
          <w:szCs w:val="21"/>
        </w:rPr>
      </w:pPr>
    </w:p>
    <w:p w:rsidR="00D214FB" w:rsidRDefault="00D214FB" w:rsidP="00063727">
      <w:pPr>
        <w:rPr>
          <w:rFonts w:ascii="宋体" w:hAnsi="宋体" w:cs="宋体"/>
          <w:kern w:val="0"/>
          <w:szCs w:val="21"/>
        </w:rPr>
      </w:pPr>
    </w:p>
    <w:p w:rsidR="00063727" w:rsidRDefault="00063727">
      <w:pPr>
        <w:widowControl/>
        <w:jc w:val="left"/>
        <w:rPr>
          <w:rFonts w:asciiTheme="majorHAnsi" w:eastAsiaTheme="majorEastAsia" w:hAnsiTheme="majorHAnsi" w:cstheme="majorBidi"/>
          <w:b/>
          <w:bCs/>
          <w:sz w:val="32"/>
          <w:szCs w:val="32"/>
        </w:rPr>
      </w:pPr>
      <w:bookmarkStart w:id="59" w:name="_Toc491696625"/>
      <w:r>
        <w:br w:type="page"/>
      </w:r>
    </w:p>
    <w:p w:rsidR="00DA4691" w:rsidRDefault="00DA4691" w:rsidP="00063727">
      <w:pPr>
        <w:pStyle w:val="2"/>
        <w:spacing w:line="240" w:lineRule="auto"/>
        <w:jc w:val="center"/>
      </w:pPr>
      <w:r>
        <w:rPr>
          <w:rFonts w:hint="eastAsia"/>
        </w:rPr>
        <w:lastRenderedPageBreak/>
        <w:t>《</w:t>
      </w:r>
      <w:r w:rsidRPr="00DA4691">
        <w:rPr>
          <w:rFonts w:hint="eastAsia"/>
        </w:rPr>
        <w:t>企业人力资源管理</w:t>
      </w:r>
      <w:r>
        <w:rPr>
          <w:rFonts w:hint="eastAsia"/>
        </w:rPr>
        <w:t>》课程大纲及教学进度表</w:t>
      </w:r>
      <w:bookmarkEnd w:id="59"/>
    </w:p>
    <w:p w:rsidR="00DA4691" w:rsidRDefault="00DA4691" w:rsidP="00063727">
      <w:pPr>
        <w:rPr>
          <w:rFonts w:ascii="宋体" w:hAnsi="宋体"/>
          <w:b/>
          <w:szCs w:val="21"/>
        </w:rPr>
      </w:pP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rsidR="00DA4691" w:rsidTr="00DA4691">
        <w:trPr>
          <w:trHeight w:val="277"/>
        </w:trPr>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课程名称</w:t>
            </w:r>
          </w:p>
        </w:tc>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企业人力资源管理</w:t>
            </w:r>
          </w:p>
        </w:tc>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课程编号</w:t>
            </w:r>
          </w:p>
        </w:tc>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1460100205</w:t>
            </w:r>
          </w:p>
        </w:tc>
      </w:tr>
      <w:tr w:rsidR="00DA4691" w:rsidTr="00DA4691">
        <w:trPr>
          <w:trHeight w:val="277"/>
        </w:trPr>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英文课程名称</w:t>
            </w:r>
          </w:p>
        </w:tc>
        <w:tc>
          <w:tcPr>
            <w:tcW w:w="6270" w:type="dxa"/>
            <w:gridSpan w:val="3"/>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Human Resources Management</w:t>
            </w:r>
          </w:p>
        </w:tc>
      </w:tr>
      <w:tr w:rsidR="00DA4691" w:rsidTr="00DA4691">
        <w:trPr>
          <w:trHeight w:val="357"/>
        </w:trPr>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任课教师</w:t>
            </w:r>
          </w:p>
        </w:tc>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慕凤丽</w:t>
            </w:r>
          </w:p>
        </w:tc>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授课对象</w:t>
            </w:r>
          </w:p>
        </w:tc>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2017F1</w:t>
            </w:r>
          </w:p>
        </w:tc>
      </w:tr>
      <w:tr w:rsidR="00DA4691" w:rsidTr="00DA4691">
        <w:trPr>
          <w:trHeight w:val="333"/>
        </w:trPr>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周学时/总学时</w:t>
            </w:r>
          </w:p>
        </w:tc>
        <w:tc>
          <w:tcPr>
            <w:tcW w:w="2090" w:type="dxa"/>
            <w:tcBorders>
              <w:top w:val="single" w:sz="4" w:space="0" w:color="auto"/>
              <w:left w:val="single" w:sz="4" w:space="0" w:color="auto"/>
              <w:bottom w:val="single" w:sz="4" w:space="0" w:color="auto"/>
              <w:right w:val="single" w:sz="4" w:space="0" w:color="auto"/>
            </w:tcBorders>
          </w:tcPr>
          <w:p w:rsidR="00DA4691" w:rsidRDefault="00DA4691" w:rsidP="00063727">
            <w:pPr>
              <w:rPr>
                <w:rFonts w:ascii="宋体" w:hAnsi="宋体"/>
                <w:szCs w:val="21"/>
              </w:rPr>
            </w:pPr>
          </w:p>
        </w:tc>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学分</w:t>
            </w:r>
          </w:p>
        </w:tc>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2</w:t>
            </w:r>
          </w:p>
        </w:tc>
      </w:tr>
      <w:tr w:rsidR="00DA4691" w:rsidTr="00DA4691">
        <w:trPr>
          <w:trHeight w:val="320"/>
        </w:trPr>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开课学期</w:t>
            </w:r>
          </w:p>
        </w:tc>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2</w:t>
            </w:r>
          </w:p>
        </w:tc>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授课时间</w:t>
            </w:r>
          </w:p>
        </w:tc>
        <w:tc>
          <w:tcPr>
            <w:tcW w:w="2090" w:type="dxa"/>
            <w:tcBorders>
              <w:top w:val="single" w:sz="4" w:space="0" w:color="auto"/>
              <w:left w:val="single" w:sz="4" w:space="0" w:color="auto"/>
              <w:bottom w:val="single" w:sz="4" w:space="0" w:color="auto"/>
              <w:right w:val="single" w:sz="4" w:space="0" w:color="auto"/>
            </w:tcBorders>
          </w:tcPr>
          <w:p w:rsidR="00DA4691" w:rsidRDefault="00DA4691" w:rsidP="00063727">
            <w:pPr>
              <w:rPr>
                <w:rFonts w:ascii="宋体" w:hAnsi="宋体"/>
                <w:szCs w:val="21"/>
              </w:rPr>
            </w:pPr>
          </w:p>
        </w:tc>
      </w:tr>
      <w:tr w:rsidR="00DA4691" w:rsidTr="00DA4691">
        <w:trPr>
          <w:trHeight w:val="333"/>
        </w:trPr>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先修课程</w:t>
            </w:r>
          </w:p>
        </w:tc>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管理学</w:t>
            </w:r>
          </w:p>
        </w:tc>
        <w:tc>
          <w:tcPr>
            <w:tcW w:w="2090"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授课地点</w:t>
            </w:r>
          </w:p>
        </w:tc>
        <w:tc>
          <w:tcPr>
            <w:tcW w:w="2090" w:type="dxa"/>
            <w:tcBorders>
              <w:top w:val="single" w:sz="4" w:space="0" w:color="auto"/>
              <w:left w:val="single" w:sz="4" w:space="0" w:color="auto"/>
              <w:bottom w:val="single" w:sz="4" w:space="0" w:color="auto"/>
              <w:right w:val="single" w:sz="4" w:space="0" w:color="auto"/>
            </w:tcBorders>
          </w:tcPr>
          <w:p w:rsidR="00DA4691" w:rsidRDefault="00DA4691" w:rsidP="00063727">
            <w:pPr>
              <w:rPr>
                <w:rFonts w:ascii="宋体" w:hAnsi="宋体"/>
                <w:szCs w:val="21"/>
              </w:rPr>
            </w:pPr>
          </w:p>
        </w:tc>
      </w:tr>
    </w:tbl>
    <w:p w:rsidR="00DA4691" w:rsidRDefault="00DA4691" w:rsidP="00063727">
      <w:pPr>
        <w:rPr>
          <w:rFonts w:ascii="宋体" w:hAnsi="宋体"/>
          <w:szCs w:val="21"/>
        </w:rPr>
      </w:pPr>
    </w:p>
    <w:p w:rsidR="00DA4691" w:rsidRDefault="00DA4691" w:rsidP="00063727">
      <w:pPr>
        <w:rPr>
          <w:rFonts w:ascii="宋体" w:hAnsi="宋体"/>
          <w:szCs w:val="21"/>
        </w:rPr>
      </w:pPr>
      <w:r>
        <w:rPr>
          <w:rFonts w:ascii="宋体" w:hAnsi="宋体" w:hint="eastAsia"/>
          <w:szCs w:val="21"/>
        </w:rPr>
        <w:t>授课教师联系方式：</w:t>
      </w:r>
    </w:p>
    <w:p w:rsidR="00DA4691" w:rsidRDefault="00DA4691" w:rsidP="00063727">
      <w:pPr>
        <w:rPr>
          <w:rFonts w:ascii="宋体" w:hAnsi="宋体"/>
          <w:szCs w:val="21"/>
        </w:rPr>
      </w:pPr>
      <w:r>
        <w:rPr>
          <w:rFonts w:ascii="宋体" w:hAnsi="宋体" w:hint="eastAsia"/>
          <w:szCs w:val="21"/>
        </w:rPr>
        <w:t>电话：13911176989</w:t>
      </w:r>
    </w:p>
    <w:p w:rsidR="00DA4691" w:rsidRDefault="00DA4691" w:rsidP="00063727">
      <w:pPr>
        <w:rPr>
          <w:rFonts w:ascii="宋体" w:hAnsi="宋体"/>
          <w:szCs w:val="21"/>
        </w:rPr>
      </w:pPr>
      <w:r>
        <w:rPr>
          <w:rFonts w:ascii="宋体" w:hAnsi="宋体" w:hint="eastAsia"/>
          <w:szCs w:val="21"/>
        </w:rPr>
        <w:t>Email：mufengli@126.com</w:t>
      </w:r>
    </w:p>
    <w:p w:rsidR="00DA4691" w:rsidRDefault="00DA4691" w:rsidP="00063727">
      <w:pPr>
        <w:rPr>
          <w:rFonts w:ascii="宋体" w:hAnsi="宋体"/>
          <w:szCs w:val="21"/>
        </w:rPr>
      </w:pPr>
      <w:r>
        <w:rPr>
          <w:rFonts w:ascii="宋体" w:hAnsi="宋体" w:hint="eastAsia"/>
          <w:szCs w:val="21"/>
        </w:rPr>
        <w:t>辅导、答疑安排：2017年3月19日至24日，晚18：30-20：30，科B645</w:t>
      </w:r>
    </w:p>
    <w:p w:rsidR="00DA4691" w:rsidRDefault="00DA4691" w:rsidP="00063727">
      <w:pPr>
        <w:rPr>
          <w:rFonts w:ascii="宋体" w:hAnsi="宋体"/>
          <w:szCs w:val="21"/>
        </w:rPr>
      </w:pPr>
      <w:r>
        <w:rPr>
          <w:rFonts w:ascii="宋体" w:hAnsi="宋体" w:hint="eastAsia"/>
          <w:szCs w:val="21"/>
        </w:rPr>
        <w:t xml:space="preserve"> </w:t>
      </w:r>
    </w:p>
    <w:p w:rsidR="00DA4691" w:rsidRDefault="00DA4691" w:rsidP="0077768A">
      <w:pPr>
        <w:numPr>
          <w:ilvl w:val="0"/>
          <w:numId w:val="81"/>
        </w:numPr>
        <w:rPr>
          <w:rFonts w:ascii="宋体" w:hAnsi="宋体"/>
          <w:szCs w:val="21"/>
        </w:rPr>
      </w:pPr>
      <w:r>
        <w:rPr>
          <w:rFonts w:ascii="宋体" w:hAnsi="宋体" w:hint="eastAsia"/>
          <w:szCs w:val="21"/>
        </w:rPr>
        <w:t>课程概述</w:t>
      </w:r>
    </w:p>
    <w:p w:rsidR="00DA4691" w:rsidRDefault="00DA4691" w:rsidP="00063727">
      <w:pPr>
        <w:pStyle w:val="ae"/>
        <w:ind w:left="420" w:firstLineChars="0" w:firstLine="0"/>
        <w:rPr>
          <w:rFonts w:ascii="宋体" w:hAnsi="宋体" w:cs="宋体"/>
          <w:sz w:val="22"/>
          <w:szCs w:val="22"/>
        </w:rPr>
      </w:pPr>
      <w:r>
        <w:rPr>
          <w:rFonts w:ascii="宋体" w:hAnsi="宋体" w:cs="宋体" w:hint="eastAsia"/>
          <w:sz w:val="22"/>
          <w:szCs w:val="22"/>
        </w:rPr>
        <w:t>企业人力资源管理是工商管理专业的核心课程，在学习基本的组织理论基础上，掌握相关的基本概念和基本原理，并能够结合管理时间掌握必需的基本职能，如工作分析、招聘选拔、绩效考核、薪酬管理等等，并对人力资源发展的新趋势有所探索。</w:t>
      </w:r>
    </w:p>
    <w:p w:rsidR="00DA4691" w:rsidRDefault="00DA4691" w:rsidP="0077768A">
      <w:pPr>
        <w:numPr>
          <w:ilvl w:val="0"/>
          <w:numId w:val="81"/>
        </w:numPr>
        <w:rPr>
          <w:rFonts w:ascii="宋体" w:hAnsi="宋体"/>
          <w:szCs w:val="21"/>
        </w:rPr>
      </w:pPr>
      <w:r>
        <w:rPr>
          <w:rFonts w:ascii="宋体" w:hAnsi="宋体" w:hint="eastAsia"/>
          <w:szCs w:val="21"/>
        </w:rPr>
        <w:t>课程目标</w:t>
      </w:r>
    </w:p>
    <w:p w:rsidR="00DA4691" w:rsidRDefault="00DA4691" w:rsidP="00063727">
      <w:pPr>
        <w:ind w:left="360"/>
        <w:rPr>
          <w:rFonts w:ascii="宋体" w:hAnsi="宋体"/>
          <w:szCs w:val="21"/>
        </w:rPr>
      </w:pPr>
      <w:r>
        <w:rPr>
          <w:rFonts w:hint="eastAsia"/>
          <w:sz w:val="22"/>
          <w:szCs w:val="22"/>
        </w:rPr>
        <w:t>掌握人力资源管理的基本概念、基本理论和分析方法，并能结合管理实践掌握人力资源管理基本职能的分析和设计方法。</w:t>
      </w:r>
      <w:r>
        <w:rPr>
          <w:rFonts w:ascii="宋体" w:hAnsi="宋体" w:hint="eastAsia"/>
          <w:szCs w:val="21"/>
        </w:rPr>
        <w:t>内容提要及学时分配</w:t>
      </w:r>
    </w:p>
    <w:p w:rsidR="00DA4691" w:rsidRDefault="00DA4691" w:rsidP="00063727">
      <w:pPr>
        <w:rPr>
          <w:rFonts w:ascii="宋体" w:hAnsi="宋体"/>
          <w:szCs w:val="21"/>
        </w:rPr>
      </w:pPr>
      <w:r>
        <w:rPr>
          <w:rFonts w:ascii="宋体" w:hAnsi="宋体" w:hint="eastAsia"/>
          <w:szCs w:val="21"/>
        </w:rPr>
        <w:t xml:space="preserve">    本课程共分为</w:t>
      </w:r>
      <w:r>
        <w:rPr>
          <w:rFonts w:ascii="宋体" w:hAnsi="宋体" w:hint="eastAsia"/>
          <w:color w:val="FF0000"/>
          <w:szCs w:val="21"/>
        </w:rPr>
        <w:t>8</w:t>
      </w:r>
      <w:r>
        <w:rPr>
          <w:rFonts w:ascii="宋体" w:hAnsi="宋体" w:hint="eastAsia"/>
          <w:szCs w:val="21"/>
        </w:rPr>
        <w:t>讲，内容及学时分配如下表。</w:t>
      </w:r>
    </w:p>
    <w:p w:rsidR="00DA4691" w:rsidRDefault="00DA4691" w:rsidP="00063727">
      <w:pPr>
        <w:rPr>
          <w:rFonts w:ascii="宋体" w:hAnsi="宋体"/>
          <w:szCs w:val="21"/>
        </w:rPr>
      </w:pPr>
    </w:p>
    <w:p w:rsidR="00DA4691" w:rsidRDefault="00DA4691" w:rsidP="00063727">
      <w:pPr>
        <w:jc w:val="center"/>
        <w:rPr>
          <w:rFonts w:ascii="宋体" w:hAnsi="宋体"/>
          <w:b/>
          <w:bCs/>
          <w:szCs w:val="21"/>
        </w:rPr>
      </w:pPr>
      <w:r>
        <w:rPr>
          <w:rFonts w:ascii="宋体" w:hAnsi="宋体" w:hint="eastAsia"/>
          <w:b/>
          <w:bCs/>
          <w:szCs w:val="21"/>
        </w:rPr>
        <w:t>课程进度表</w:t>
      </w:r>
    </w:p>
    <w:p w:rsidR="00DA4691" w:rsidRDefault="00DA4691" w:rsidP="00063727">
      <w:pPr>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企业人力资源管理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2017级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92"/>
        <w:gridCol w:w="720"/>
        <w:gridCol w:w="1260"/>
        <w:gridCol w:w="1080"/>
        <w:gridCol w:w="1394"/>
      </w:tblGrid>
      <w:tr w:rsidR="00DA4691" w:rsidTr="00DA4691">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b/>
                <w:bCs/>
                <w:szCs w:val="21"/>
              </w:rPr>
            </w:pPr>
            <w:r>
              <w:rPr>
                <w:rFonts w:ascii="宋体" w:hAnsi="宋体" w:hint="eastAsia"/>
                <w:b/>
                <w:bCs/>
                <w:szCs w:val="21"/>
              </w:rPr>
              <w:t>周次</w:t>
            </w:r>
          </w:p>
        </w:tc>
        <w:tc>
          <w:tcPr>
            <w:tcW w:w="3292" w:type="dxa"/>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b/>
                <w:bCs/>
                <w:szCs w:val="21"/>
              </w:rPr>
            </w:pPr>
            <w:r>
              <w:rPr>
                <w:rFonts w:ascii="宋体" w:hAnsi="宋体" w:hint="eastAsia"/>
                <w:b/>
                <w:bCs/>
                <w:szCs w:val="21"/>
              </w:rPr>
              <w:t>课 程 内 容</w:t>
            </w:r>
          </w:p>
        </w:tc>
        <w:tc>
          <w:tcPr>
            <w:tcW w:w="720" w:type="dxa"/>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b/>
                <w:bCs/>
                <w:szCs w:val="21"/>
              </w:rPr>
            </w:pPr>
            <w:r>
              <w:rPr>
                <w:rFonts w:ascii="宋体" w:hAnsi="宋体" w:hint="eastAsia"/>
                <w:b/>
                <w:bCs/>
                <w:szCs w:val="21"/>
              </w:rPr>
              <w:t>课时</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rPr>
                <w:rFonts w:ascii="宋体" w:hAnsi="宋体"/>
                <w:b/>
                <w:bCs/>
                <w:szCs w:val="21"/>
              </w:rPr>
            </w:pPr>
            <w:r>
              <w:rPr>
                <w:rFonts w:ascii="宋体" w:hAnsi="宋体" w:hint="eastAsia"/>
                <w:b/>
                <w:bCs/>
                <w:szCs w:val="21"/>
              </w:rPr>
              <w:t>授课人</w:t>
            </w:r>
          </w:p>
        </w:tc>
        <w:tc>
          <w:tcPr>
            <w:tcW w:w="1080" w:type="dxa"/>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b/>
                <w:bCs/>
                <w:szCs w:val="21"/>
              </w:rPr>
            </w:pPr>
            <w:r>
              <w:rPr>
                <w:rFonts w:ascii="宋体" w:hAnsi="宋体" w:hint="eastAsia"/>
                <w:b/>
                <w:bCs/>
                <w:szCs w:val="21"/>
              </w:rPr>
              <w:t>职 称</w:t>
            </w:r>
          </w:p>
        </w:tc>
        <w:tc>
          <w:tcPr>
            <w:tcW w:w="1394" w:type="dxa"/>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b/>
                <w:bCs/>
                <w:szCs w:val="21"/>
              </w:rPr>
            </w:pPr>
            <w:r>
              <w:rPr>
                <w:rFonts w:ascii="宋体" w:hAnsi="宋体" w:hint="eastAsia"/>
                <w:b/>
                <w:bCs/>
                <w:szCs w:val="21"/>
              </w:rPr>
              <w:t>备   注</w:t>
            </w:r>
          </w:p>
        </w:tc>
      </w:tr>
      <w:tr w:rsidR="00DA4691" w:rsidTr="00DA4691">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szCs w:val="21"/>
              </w:rPr>
            </w:pPr>
            <w:r>
              <w:rPr>
                <w:rFonts w:ascii="宋体" w:hAnsi="宋体" w:hint="eastAsia"/>
                <w:szCs w:val="21"/>
              </w:rPr>
              <w:t>2</w:t>
            </w:r>
          </w:p>
          <w:p w:rsidR="00DA4691" w:rsidRDefault="00DA4691" w:rsidP="00063727">
            <w:pPr>
              <w:jc w:val="center"/>
              <w:rPr>
                <w:rFonts w:ascii="宋体" w:hAnsi="宋体"/>
                <w:szCs w:val="21"/>
              </w:rPr>
            </w:pPr>
            <w:r>
              <w:rPr>
                <w:rFonts w:ascii="宋体" w:hAnsi="宋体" w:hint="eastAsia"/>
                <w:szCs w:val="21"/>
              </w:rPr>
              <w:t>3</w:t>
            </w:r>
          </w:p>
        </w:tc>
        <w:tc>
          <w:tcPr>
            <w:tcW w:w="3292"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第一讲 导论：人力资源管理的核心命题</w:t>
            </w:r>
          </w:p>
          <w:p w:rsidR="00DA4691" w:rsidRDefault="00DA4691" w:rsidP="00063727">
            <w:pPr>
              <w:rPr>
                <w:rFonts w:ascii="宋体" w:hAnsi="宋体"/>
                <w:szCs w:val="21"/>
              </w:rPr>
            </w:pPr>
            <w:r>
              <w:rPr>
                <w:rFonts w:ascii="宋体" w:hAnsi="宋体" w:hint="eastAsia"/>
                <w:szCs w:val="21"/>
              </w:rPr>
              <w:t>第二讲 组织结构与HR关系</w:t>
            </w:r>
          </w:p>
        </w:tc>
        <w:tc>
          <w:tcPr>
            <w:tcW w:w="720" w:type="dxa"/>
            <w:tcBorders>
              <w:top w:val="single" w:sz="4" w:space="0" w:color="auto"/>
              <w:left w:val="single" w:sz="4" w:space="0" w:color="auto"/>
              <w:bottom w:val="single" w:sz="4" w:space="0" w:color="auto"/>
              <w:right w:val="single" w:sz="4" w:space="0" w:color="auto"/>
            </w:tcBorders>
          </w:tcPr>
          <w:p w:rsidR="00DA4691" w:rsidRDefault="00DA4691" w:rsidP="00063727">
            <w:pPr>
              <w:jc w:val="center"/>
              <w:rPr>
                <w:rFonts w:ascii="宋体" w:hAnsi="宋体"/>
                <w:szCs w:val="21"/>
              </w:rPr>
            </w:pPr>
            <w:r>
              <w:rPr>
                <w:rFonts w:ascii="宋体" w:hAnsi="宋体" w:hint="eastAsia"/>
                <w:szCs w:val="21"/>
              </w:rPr>
              <w:t>5</w:t>
            </w:r>
          </w:p>
          <w:p w:rsidR="00DA4691" w:rsidRDefault="00DA4691" w:rsidP="00063727">
            <w:pPr>
              <w:jc w:val="center"/>
              <w:rPr>
                <w:rFonts w:ascii="宋体" w:hAnsi="宋体"/>
                <w:szCs w:val="21"/>
              </w:rPr>
            </w:pPr>
          </w:p>
          <w:p w:rsidR="00DA4691" w:rsidRDefault="00DA4691" w:rsidP="00063727">
            <w:pPr>
              <w:jc w:val="center"/>
              <w:rPr>
                <w:rFonts w:ascii="宋体" w:hAnsi="宋体"/>
                <w:szCs w:val="21"/>
              </w:rPr>
            </w:pPr>
            <w:r>
              <w:rPr>
                <w:rFonts w:ascii="宋体" w:hAnsi="宋体" w:hint="eastAsia"/>
                <w:szCs w:val="21"/>
              </w:rPr>
              <w:t>5</w:t>
            </w:r>
          </w:p>
        </w:tc>
        <w:tc>
          <w:tcPr>
            <w:tcW w:w="1260" w:type="dxa"/>
            <w:tcBorders>
              <w:top w:val="single" w:sz="4" w:space="0" w:color="auto"/>
              <w:left w:val="single" w:sz="4" w:space="0" w:color="auto"/>
              <w:bottom w:val="single" w:sz="4" w:space="0" w:color="auto"/>
              <w:right w:val="single" w:sz="4" w:space="0" w:color="auto"/>
            </w:tcBorders>
          </w:tcPr>
          <w:p w:rsidR="00DA4691" w:rsidRDefault="00DA4691" w:rsidP="00063727">
            <w:pPr>
              <w:jc w:val="center"/>
              <w:rPr>
                <w:rFonts w:ascii="宋体" w:hAnsi="宋体"/>
                <w:szCs w:val="21"/>
              </w:rPr>
            </w:pPr>
            <w:r>
              <w:rPr>
                <w:rFonts w:ascii="宋体" w:hAnsi="宋体" w:hint="eastAsia"/>
                <w:szCs w:val="21"/>
              </w:rPr>
              <w:t>慕凤丽</w:t>
            </w:r>
          </w:p>
          <w:p w:rsidR="00DA4691" w:rsidRDefault="00DA4691" w:rsidP="00063727">
            <w:pPr>
              <w:jc w:val="center"/>
              <w:rPr>
                <w:rFonts w:ascii="宋体" w:hAnsi="宋体"/>
                <w:szCs w:val="21"/>
              </w:rPr>
            </w:pPr>
          </w:p>
          <w:p w:rsidR="00DA4691" w:rsidRDefault="00DA4691" w:rsidP="00063727">
            <w:pPr>
              <w:jc w:val="center"/>
              <w:rPr>
                <w:rFonts w:ascii="宋体" w:hAnsi="宋体"/>
                <w:szCs w:val="21"/>
              </w:rPr>
            </w:pPr>
            <w:r>
              <w:rPr>
                <w:rFonts w:ascii="宋体" w:hAnsi="宋体" w:hint="eastAsia"/>
                <w:szCs w:val="21"/>
              </w:rPr>
              <w:t>慕凤丽</w:t>
            </w:r>
          </w:p>
        </w:tc>
        <w:tc>
          <w:tcPr>
            <w:tcW w:w="1080" w:type="dxa"/>
            <w:tcBorders>
              <w:top w:val="single" w:sz="4" w:space="0" w:color="auto"/>
              <w:left w:val="single" w:sz="4" w:space="0" w:color="auto"/>
              <w:bottom w:val="single" w:sz="4" w:space="0" w:color="auto"/>
              <w:right w:val="single" w:sz="4" w:space="0" w:color="auto"/>
            </w:tcBorders>
          </w:tcPr>
          <w:p w:rsidR="00DA4691" w:rsidRDefault="00DA4691" w:rsidP="00063727">
            <w:pPr>
              <w:jc w:val="center"/>
              <w:rPr>
                <w:rFonts w:ascii="宋体" w:hAnsi="宋体"/>
                <w:szCs w:val="21"/>
              </w:rPr>
            </w:pPr>
            <w:r>
              <w:rPr>
                <w:rFonts w:ascii="宋体" w:hAnsi="宋体" w:hint="eastAsia"/>
                <w:szCs w:val="21"/>
              </w:rPr>
              <w:t>副教授</w:t>
            </w:r>
          </w:p>
          <w:p w:rsidR="00DA4691" w:rsidRDefault="00DA4691" w:rsidP="00063727">
            <w:pPr>
              <w:jc w:val="center"/>
              <w:rPr>
                <w:rFonts w:ascii="宋体" w:hAnsi="宋体"/>
                <w:szCs w:val="21"/>
              </w:rPr>
            </w:pPr>
          </w:p>
          <w:p w:rsidR="00DA4691" w:rsidRDefault="00DA4691"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DA4691" w:rsidRDefault="00DA4691" w:rsidP="00063727">
            <w:pPr>
              <w:jc w:val="center"/>
              <w:rPr>
                <w:rFonts w:ascii="宋体" w:hAnsi="宋体"/>
                <w:szCs w:val="21"/>
              </w:rPr>
            </w:pPr>
          </w:p>
        </w:tc>
      </w:tr>
      <w:tr w:rsidR="00DA4691" w:rsidTr="00DA4691">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szCs w:val="21"/>
              </w:rPr>
            </w:pPr>
            <w:r>
              <w:rPr>
                <w:rFonts w:ascii="宋体" w:hAnsi="宋体" w:hint="eastAsia"/>
                <w:szCs w:val="21"/>
              </w:rPr>
              <w:t>4</w:t>
            </w:r>
          </w:p>
        </w:tc>
        <w:tc>
          <w:tcPr>
            <w:tcW w:w="3292" w:type="dxa"/>
            <w:tcBorders>
              <w:top w:val="single" w:sz="4" w:space="0" w:color="auto"/>
              <w:left w:val="single" w:sz="4" w:space="0" w:color="auto"/>
              <w:bottom w:val="single" w:sz="4" w:space="0" w:color="auto"/>
              <w:right w:val="single" w:sz="4" w:space="0" w:color="auto"/>
            </w:tcBorders>
            <w:hideMark/>
          </w:tcPr>
          <w:p w:rsidR="00DA4691" w:rsidRDefault="00DA4691" w:rsidP="00063727">
            <w:pPr>
              <w:ind w:left="840" w:hangingChars="400" w:hanging="840"/>
              <w:rPr>
                <w:rFonts w:ascii="宋体" w:hAnsi="宋体"/>
                <w:szCs w:val="21"/>
              </w:rPr>
            </w:pPr>
            <w:r>
              <w:rPr>
                <w:rFonts w:ascii="宋体" w:hAnsi="宋体" w:hint="eastAsia"/>
                <w:szCs w:val="21"/>
              </w:rPr>
              <w:t>第三讲 工作分析与职位评价</w:t>
            </w:r>
          </w:p>
        </w:tc>
        <w:tc>
          <w:tcPr>
            <w:tcW w:w="72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5</w:t>
            </w:r>
          </w:p>
        </w:tc>
        <w:tc>
          <w:tcPr>
            <w:tcW w:w="126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慕凤丽</w:t>
            </w:r>
          </w:p>
        </w:tc>
        <w:tc>
          <w:tcPr>
            <w:tcW w:w="108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DA4691" w:rsidRDefault="00DA4691" w:rsidP="00063727">
            <w:pPr>
              <w:jc w:val="center"/>
              <w:rPr>
                <w:rFonts w:ascii="宋体" w:hAnsi="宋体"/>
                <w:szCs w:val="21"/>
              </w:rPr>
            </w:pPr>
          </w:p>
        </w:tc>
      </w:tr>
      <w:tr w:rsidR="00DA4691" w:rsidTr="00DA4691">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szCs w:val="21"/>
              </w:rPr>
            </w:pPr>
            <w:r>
              <w:rPr>
                <w:rFonts w:ascii="宋体" w:hAnsi="宋体" w:hint="eastAsia"/>
                <w:szCs w:val="21"/>
              </w:rPr>
              <w:lastRenderedPageBreak/>
              <w:t>5</w:t>
            </w:r>
          </w:p>
        </w:tc>
        <w:tc>
          <w:tcPr>
            <w:tcW w:w="3292"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第四讲 招聘与选拔</w:t>
            </w:r>
          </w:p>
        </w:tc>
        <w:tc>
          <w:tcPr>
            <w:tcW w:w="72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5</w:t>
            </w:r>
          </w:p>
        </w:tc>
        <w:tc>
          <w:tcPr>
            <w:tcW w:w="126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慕凤丽</w:t>
            </w:r>
          </w:p>
        </w:tc>
        <w:tc>
          <w:tcPr>
            <w:tcW w:w="108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DA4691" w:rsidRDefault="00DA4691" w:rsidP="00063727">
            <w:pPr>
              <w:jc w:val="center"/>
              <w:rPr>
                <w:rFonts w:ascii="宋体" w:hAnsi="宋体"/>
                <w:szCs w:val="21"/>
              </w:rPr>
            </w:pPr>
          </w:p>
        </w:tc>
      </w:tr>
      <w:tr w:rsidR="00DA4691" w:rsidTr="00DA4691">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szCs w:val="21"/>
              </w:rPr>
            </w:pPr>
            <w:r>
              <w:rPr>
                <w:rFonts w:ascii="宋体" w:hAnsi="宋体" w:hint="eastAsia"/>
                <w:szCs w:val="21"/>
              </w:rPr>
              <w:t>6</w:t>
            </w:r>
          </w:p>
        </w:tc>
        <w:tc>
          <w:tcPr>
            <w:tcW w:w="3292"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第五讲 培训管理</w:t>
            </w:r>
          </w:p>
        </w:tc>
        <w:tc>
          <w:tcPr>
            <w:tcW w:w="72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5</w:t>
            </w:r>
          </w:p>
        </w:tc>
        <w:tc>
          <w:tcPr>
            <w:tcW w:w="126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慕凤丽</w:t>
            </w:r>
          </w:p>
        </w:tc>
        <w:tc>
          <w:tcPr>
            <w:tcW w:w="108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DA4691" w:rsidRDefault="00DA4691" w:rsidP="00063727">
            <w:pPr>
              <w:jc w:val="center"/>
              <w:rPr>
                <w:rFonts w:ascii="宋体" w:hAnsi="宋体"/>
                <w:szCs w:val="21"/>
              </w:rPr>
            </w:pPr>
          </w:p>
        </w:tc>
      </w:tr>
      <w:tr w:rsidR="00DA4691" w:rsidTr="00DA4691">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szCs w:val="21"/>
              </w:rPr>
            </w:pPr>
            <w:r>
              <w:rPr>
                <w:rFonts w:ascii="宋体" w:hAnsi="宋体" w:hint="eastAsia"/>
                <w:szCs w:val="21"/>
              </w:rPr>
              <w:t>7</w:t>
            </w:r>
          </w:p>
        </w:tc>
        <w:tc>
          <w:tcPr>
            <w:tcW w:w="3292"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第六讲 绩效管理</w:t>
            </w:r>
          </w:p>
        </w:tc>
        <w:tc>
          <w:tcPr>
            <w:tcW w:w="72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5</w:t>
            </w:r>
          </w:p>
        </w:tc>
        <w:tc>
          <w:tcPr>
            <w:tcW w:w="126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慕凤丽</w:t>
            </w:r>
          </w:p>
        </w:tc>
        <w:tc>
          <w:tcPr>
            <w:tcW w:w="108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DA4691" w:rsidRDefault="00DA4691" w:rsidP="00063727">
            <w:pPr>
              <w:jc w:val="center"/>
              <w:rPr>
                <w:rFonts w:ascii="宋体" w:hAnsi="宋体"/>
                <w:szCs w:val="21"/>
              </w:rPr>
            </w:pPr>
          </w:p>
        </w:tc>
      </w:tr>
      <w:tr w:rsidR="00DA4691" w:rsidTr="00DA4691">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szCs w:val="21"/>
              </w:rPr>
            </w:pPr>
            <w:r>
              <w:rPr>
                <w:rFonts w:ascii="宋体" w:hAnsi="宋体" w:hint="eastAsia"/>
                <w:szCs w:val="21"/>
              </w:rPr>
              <w:t>8</w:t>
            </w:r>
          </w:p>
        </w:tc>
        <w:tc>
          <w:tcPr>
            <w:tcW w:w="3292" w:type="dxa"/>
            <w:tcBorders>
              <w:top w:val="single" w:sz="4" w:space="0" w:color="auto"/>
              <w:left w:val="single" w:sz="4" w:space="0" w:color="auto"/>
              <w:bottom w:val="single" w:sz="4" w:space="0" w:color="auto"/>
              <w:right w:val="single" w:sz="4" w:space="0" w:color="auto"/>
            </w:tcBorders>
            <w:hideMark/>
          </w:tcPr>
          <w:p w:rsidR="00DA4691" w:rsidRDefault="00DA4691" w:rsidP="00063727">
            <w:pPr>
              <w:ind w:left="840" w:hangingChars="400" w:hanging="840"/>
              <w:rPr>
                <w:rFonts w:ascii="宋体" w:hAnsi="宋体"/>
                <w:szCs w:val="21"/>
              </w:rPr>
            </w:pPr>
            <w:r>
              <w:rPr>
                <w:rFonts w:ascii="宋体" w:hAnsi="宋体" w:hint="eastAsia"/>
                <w:szCs w:val="21"/>
              </w:rPr>
              <w:t>第七讲 职业生涯规划</w:t>
            </w:r>
          </w:p>
        </w:tc>
        <w:tc>
          <w:tcPr>
            <w:tcW w:w="72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5</w:t>
            </w:r>
          </w:p>
        </w:tc>
        <w:tc>
          <w:tcPr>
            <w:tcW w:w="126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慕凤丽</w:t>
            </w:r>
          </w:p>
        </w:tc>
        <w:tc>
          <w:tcPr>
            <w:tcW w:w="108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DA4691" w:rsidRDefault="00DA4691" w:rsidP="00063727">
            <w:pPr>
              <w:jc w:val="center"/>
              <w:rPr>
                <w:rFonts w:ascii="宋体" w:hAnsi="宋体"/>
                <w:szCs w:val="21"/>
              </w:rPr>
            </w:pPr>
          </w:p>
        </w:tc>
      </w:tr>
      <w:tr w:rsidR="00DA4691" w:rsidTr="00DA4691">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szCs w:val="21"/>
              </w:rPr>
            </w:pPr>
            <w:r>
              <w:rPr>
                <w:rFonts w:ascii="宋体" w:hAnsi="宋体" w:hint="eastAsia"/>
                <w:szCs w:val="21"/>
              </w:rPr>
              <w:t>9</w:t>
            </w:r>
          </w:p>
        </w:tc>
        <w:tc>
          <w:tcPr>
            <w:tcW w:w="3292" w:type="dxa"/>
            <w:tcBorders>
              <w:top w:val="single" w:sz="4" w:space="0" w:color="auto"/>
              <w:left w:val="single" w:sz="4" w:space="0" w:color="auto"/>
              <w:bottom w:val="single" w:sz="4" w:space="0" w:color="auto"/>
              <w:right w:val="single" w:sz="4" w:space="0" w:color="auto"/>
            </w:tcBorders>
            <w:hideMark/>
          </w:tcPr>
          <w:p w:rsidR="00DA4691" w:rsidRDefault="00DA4691" w:rsidP="00063727">
            <w:pPr>
              <w:ind w:left="1050" w:hangingChars="500" w:hanging="1050"/>
              <w:rPr>
                <w:rFonts w:ascii="宋体" w:hAnsi="宋体"/>
                <w:szCs w:val="21"/>
              </w:rPr>
            </w:pPr>
            <w:r>
              <w:rPr>
                <w:rFonts w:ascii="宋体" w:hAnsi="宋体" w:hint="eastAsia"/>
                <w:szCs w:val="21"/>
              </w:rPr>
              <w:t xml:space="preserve">第八讲 人力资源管理制度  </w:t>
            </w:r>
          </w:p>
        </w:tc>
        <w:tc>
          <w:tcPr>
            <w:tcW w:w="72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5</w:t>
            </w:r>
          </w:p>
        </w:tc>
        <w:tc>
          <w:tcPr>
            <w:tcW w:w="126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慕凤丽</w:t>
            </w:r>
          </w:p>
        </w:tc>
        <w:tc>
          <w:tcPr>
            <w:tcW w:w="1080" w:type="dxa"/>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DA4691" w:rsidRDefault="00DA4691" w:rsidP="00063727">
            <w:pPr>
              <w:jc w:val="center"/>
              <w:rPr>
                <w:rFonts w:ascii="宋体" w:hAnsi="宋体"/>
                <w:szCs w:val="21"/>
              </w:rPr>
            </w:pPr>
          </w:p>
        </w:tc>
      </w:tr>
    </w:tbl>
    <w:p w:rsidR="00DA4691" w:rsidRDefault="00DA4691" w:rsidP="00063727">
      <w:pPr>
        <w:rPr>
          <w:rFonts w:ascii="宋体" w:hAnsi="宋体"/>
          <w:szCs w:val="21"/>
        </w:rPr>
      </w:pPr>
    </w:p>
    <w:p w:rsidR="00DA4691" w:rsidRDefault="00DA4691" w:rsidP="00063727">
      <w:pPr>
        <w:rPr>
          <w:rFonts w:ascii="宋体" w:hAnsi="宋体"/>
          <w:szCs w:val="21"/>
        </w:rPr>
      </w:pPr>
    </w:p>
    <w:p w:rsidR="00DA4691" w:rsidRDefault="00DA4691" w:rsidP="0077768A">
      <w:pPr>
        <w:numPr>
          <w:ilvl w:val="0"/>
          <w:numId w:val="81"/>
        </w:numPr>
        <w:rPr>
          <w:rFonts w:ascii="宋体" w:hAnsi="宋体"/>
          <w:szCs w:val="21"/>
        </w:rPr>
      </w:pPr>
      <w:r>
        <w:rPr>
          <w:rFonts w:ascii="宋体" w:hAnsi="宋体" w:hint="eastAsia"/>
          <w:szCs w:val="21"/>
        </w:rPr>
        <w:t>教学方式</w:t>
      </w:r>
    </w:p>
    <w:p w:rsidR="00DA4691" w:rsidRDefault="00DA4691" w:rsidP="00063727">
      <w:pPr>
        <w:rPr>
          <w:rFonts w:ascii="宋体" w:hAnsi="宋体"/>
          <w:szCs w:val="21"/>
        </w:rPr>
      </w:pPr>
      <w:r>
        <w:rPr>
          <w:rFonts w:ascii="宋体" w:hAnsi="宋体" w:hint="eastAsia"/>
          <w:szCs w:val="21"/>
        </w:rPr>
        <w:t>本课程采用全案例教学：课前阅读教材相关章节、阅读文章及课堂讨论案例，课堂进行理论讲授、案例讨论，课后准备自己的案例作业。</w:t>
      </w:r>
    </w:p>
    <w:p w:rsidR="00DA4691" w:rsidRDefault="00DA4691" w:rsidP="00063727">
      <w:pPr>
        <w:rPr>
          <w:rFonts w:ascii="宋体" w:hAnsi="宋体"/>
          <w:szCs w:val="21"/>
        </w:rPr>
      </w:pPr>
      <w:r>
        <w:rPr>
          <w:rFonts w:ascii="宋体" w:hAnsi="宋体" w:hint="eastAsia"/>
          <w:szCs w:val="21"/>
        </w:rPr>
        <w:t xml:space="preserve">  </w:t>
      </w:r>
    </w:p>
    <w:p w:rsidR="00DA4691" w:rsidRDefault="00DA4691" w:rsidP="0077768A">
      <w:pPr>
        <w:numPr>
          <w:ilvl w:val="0"/>
          <w:numId w:val="81"/>
        </w:numPr>
        <w:rPr>
          <w:rFonts w:ascii="宋体" w:hAnsi="宋体"/>
          <w:szCs w:val="21"/>
        </w:rPr>
      </w:pPr>
      <w:r>
        <w:rPr>
          <w:rFonts w:ascii="宋体" w:hAnsi="宋体" w:hint="eastAsia"/>
          <w:szCs w:val="21"/>
        </w:rPr>
        <w:t>教学过程中IT工具等技术手段的应用</w:t>
      </w:r>
    </w:p>
    <w:p w:rsidR="00DA4691" w:rsidRDefault="00DA4691" w:rsidP="00063727">
      <w:pPr>
        <w:rPr>
          <w:rFonts w:ascii="宋体" w:hAnsi="宋体"/>
          <w:szCs w:val="21"/>
        </w:rPr>
      </w:pPr>
      <w:r>
        <w:rPr>
          <w:rFonts w:ascii="宋体" w:hAnsi="宋体" w:hint="eastAsia"/>
          <w:szCs w:val="21"/>
        </w:rPr>
        <w:t xml:space="preserve">  PPT、视频播放</w:t>
      </w:r>
    </w:p>
    <w:p w:rsidR="00DA4691" w:rsidRDefault="00DA4691" w:rsidP="0077768A">
      <w:pPr>
        <w:numPr>
          <w:ilvl w:val="0"/>
          <w:numId w:val="81"/>
        </w:numPr>
        <w:rPr>
          <w:rFonts w:ascii="宋体" w:hAnsi="宋体"/>
          <w:szCs w:val="21"/>
        </w:rPr>
      </w:pPr>
      <w:r>
        <w:rPr>
          <w:rFonts w:ascii="宋体" w:hAnsi="宋体" w:hint="eastAsia"/>
          <w:szCs w:val="21"/>
        </w:rPr>
        <w:t>教材</w:t>
      </w:r>
    </w:p>
    <w:p w:rsidR="00DA4691" w:rsidRDefault="00DA4691" w:rsidP="00063727">
      <w:pPr>
        <w:rPr>
          <w:rFonts w:ascii="宋体" w:hAnsi="宋体" w:cs="宋体"/>
          <w:sz w:val="22"/>
          <w:szCs w:val="22"/>
        </w:rPr>
      </w:pPr>
      <w:r>
        <w:rPr>
          <w:rFonts w:ascii="宋体" w:hAnsi="宋体" w:cs="宋体" w:hint="eastAsia"/>
          <w:sz w:val="22"/>
          <w:szCs w:val="22"/>
        </w:rPr>
        <w:t>《人力资源管理概论》董克用 叶向锋编著 中国人民大学出版社</w:t>
      </w:r>
    </w:p>
    <w:p w:rsidR="00DA4691" w:rsidRDefault="00DA4691" w:rsidP="00063727">
      <w:pPr>
        <w:rPr>
          <w:rFonts w:ascii="宋体" w:hAnsi="宋体" w:cs="宋体"/>
          <w:sz w:val="22"/>
          <w:szCs w:val="22"/>
        </w:rPr>
      </w:pPr>
      <w:r>
        <w:rPr>
          <w:rFonts w:hint="eastAsia"/>
          <w:sz w:val="22"/>
          <w:szCs w:val="22"/>
        </w:rPr>
        <w:t>《人力资源管理案例》作者：黄铁鹰、梁钧平、慕凤丽</w:t>
      </w:r>
      <w:r>
        <w:rPr>
          <w:sz w:val="22"/>
          <w:szCs w:val="22"/>
        </w:rPr>
        <w:t xml:space="preserve">  </w:t>
      </w:r>
      <w:r>
        <w:rPr>
          <w:rFonts w:ascii="宋体" w:hAnsi="宋体" w:cs="宋体" w:hint="eastAsia"/>
          <w:sz w:val="22"/>
          <w:szCs w:val="22"/>
        </w:rPr>
        <w:t>中国人民大学出版社 2011年</w:t>
      </w:r>
    </w:p>
    <w:p w:rsidR="00DA4691" w:rsidRDefault="00DA4691" w:rsidP="0077768A">
      <w:pPr>
        <w:numPr>
          <w:ilvl w:val="0"/>
          <w:numId w:val="81"/>
        </w:numPr>
        <w:rPr>
          <w:rFonts w:ascii="宋体" w:hAnsi="宋体"/>
          <w:szCs w:val="21"/>
        </w:rPr>
      </w:pPr>
      <w:r>
        <w:rPr>
          <w:rFonts w:ascii="宋体" w:hAnsi="宋体" w:hint="eastAsia"/>
          <w:szCs w:val="21"/>
        </w:rPr>
        <w:t>参考书目</w:t>
      </w:r>
    </w:p>
    <w:p w:rsidR="00DA4691" w:rsidRDefault="00DA4691" w:rsidP="00063727">
      <w:pPr>
        <w:rPr>
          <w:rFonts w:ascii="宋体" w:hAnsi="宋体"/>
          <w:szCs w:val="21"/>
        </w:rPr>
      </w:pPr>
      <w:r>
        <w:rPr>
          <w:rFonts w:ascii="宋体" w:hAnsi="宋体" w:hint="eastAsia"/>
          <w:szCs w:val="21"/>
        </w:rPr>
        <w:t>彼得·德鲁克 《卓有成效的管理者》，机械工业出版社</w:t>
      </w:r>
    </w:p>
    <w:p w:rsidR="00DA4691" w:rsidRDefault="00DA4691" w:rsidP="0077768A">
      <w:pPr>
        <w:numPr>
          <w:ilvl w:val="0"/>
          <w:numId w:val="81"/>
        </w:numPr>
        <w:rPr>
          <w:rFonts w:ascii="宋体" w:hAnsi="宋体"/>
          <w:szCs w:val="21"/>
        </w:rPr>
      </w:pPr>
      <w:r>
        <w:rPr>
          <w:rFonts w:ascii="宋体" w:hAnsi="宋体" w:hint="eastAsia"/>
          <w:szCs w:val="21"/>
        </w:rPr>
        <w:t>教学辅助材料，如CD、录影等</w:t>
      </w:r>
    </w:p>
    <w:p w:rsidR="00DA4691" w:rsidRDefault="00DA4691" w:rsidP="00063727">
      <w:pPr>
        <w:rPr>
          <w:rFonts w:ascii="宋体" w:hAnsi="宋体"/>
          <w:szCs w:val="21"/>
        </w:rPr>
      </w:pPr>
      <w:r>
        <w:rPr>
          <w:rFonts w:ascii="宋体" w:hAnsi="宋体" w:hint="eastAsia"/>
          <w:szCs w:val="21"/>
        </w:rPr>
        <w:t xml:space="preserve">   案例录像</w:t>
      </w:r>
    </w:p>
    <w:p w:rsidR="00DA4691" w:rsidRDefault="00DA4691" w:rsidP="0077768A">
      <w:pPr>
        <w:numPr>
          <w:ilvl w:val="0"/>
          <w:numId w:val="81"/>
        </w:numPr>
        <w:rPr>
          <w:rFonts w:ascii="宋体" w:hAnsi="宋体"/>
          <w:szCs w:val="21"/>
        </w:rPr>
      </w:pPr>
      <w:r>
        <w:rPr>
          <w:rFonts w:ascii="宋体" w:hAnsi="宋体" w:hint="eastAsia"/>
          <w:szCs w:val="21"/>
        </w:rPr>
        <w:t>课程学习要求及课堂纪律规范</w:t>
      </w:r>
    </w:p>
    <w:p w:rsidR="00DA4691" w:rsidRDefault="00DA4691" w:rsidP="00063727">
      <w:pPr>
        <w:rPr>
          <w:rFonts w:ascii="宋体" w:hAnsi="宋体"/>
          <w:szCs w:val="21"/>
        </w:rPr>
      </w:pPr>
      <w:r>
        <w:rPr>
          <w:rFonts w:ascii="宋体" w:hAnsi="宋体" w:hint="eastAsia"/>
          <w:szCs w:val="21"/>
        </w:rPr>
        <w:t>1、课前必须认真个阅读所有需要材料；2、课堂要积极参与案例讨论，并将参与讨论的质量和数量作为成绩的重要部分。</w:t>
      </w:r>
    </w:p>
    <w:p w:rsidR="00DA4691" w:rsidRDefault="00DA4691" w:rsidP="0077768A">
      <w:pPr>
        <w:numPr>
          <w:ilvl w:val="0"/>
          <w:numId w:val="81"/>
        </w:numPr>
        <w:rPr>
          <w:rFonts w:ascii="宋体" w:hAnsi="宋体"/>
          <w:szCs w:val="21"/>
        </w:rPr>
      </w:pPr>
      <w:r>
        <w:rPr>
          <w:rFonts w:ascii="宋体" w:hAnsi="宋体" w:hint="eastAsia"/>
          <w:szCs w:val="21"/>
        </w:rPr>
        <w:t>学生成绩评定办法（需详细说明评估学生学习效果的方法，各部分的百分比）</w:t>
      </w:r>
    </w:p>
    <w:p w:rsidR="00DA4691" w:rsidRDefault="00DA4691" w:rsidP="00063727">
      <w:pPr>
        <w:rPr>
          <w:rFonts w:ascii="宋体" w:hAnsi="宋体"/>
          <w:szCs w:val="21"/>
        </w:rPr>
      </w:pPr>
      <w:r>
        <w:rPr>
          <w:rFonts w:ascii="宋体" w:hAnsi="宋体" w:hint="eastAsia"/>
          <w:szCs w:val="21"/>
        </w:rPr>
        <w:t>最后成绩由两部分组成：1.课堂讨论成绩：每节课记录每个人参与案例讨论的数量和质量，最后汇集作为总成绩的30%；2、期末考试为一个决策性的案例分析，占总成绩70%。</w:t>
      </w:r>
    </w:p>
    <w:p w:rsidR="00DA4691" w:rsidRDefault="00DA4691" w:rsidP="00063727">
      <w:pPr>
        <w:ind w:firstLineChars="1289" w:firstLine="2717"/>
        <w:rPr>
          <w:rFonts w:ascii="宋体" w:hAnsi="宋体"/>
          <w:b/>
          <w:bCs/>
          <w:szCs w:val="21"/>
        </w:rPr>
      </w:pPr>
    </w:p>
    <w:p w:rsidR="00DA4691" w:rsidRDefault="00DA4691" w:rsidP="00063727">
      <w:pPr>
        <w:ind w:firstLineChars="1289" w:firstLine="2717"/>
        <w:rPr>
          <w:rFonts w:ascii="宋体" w:hAnsi="宋体"/>
          <w:szCs w:val="21"/>
        </w:rPr>
      </w:pPr>
      <w:r>
        <w:rPr>
          <w:rFonts w:ascii="宋体" w:hAnsi="宋体" w:hint="eastAsia"/>
          <w:b/>
          <w:bCs/>
          <w:szCs w:val="21"/>
        </w:rPr>
        <w:t>教学大纲</w:t>
      </w:r>
    </w:p>
    <w:p w:rsidR="00DA4691" w:rsidRDefault="00DA4691" w:rsidP="00063727">
      <w:pPr>
        <w:rPr>
          <w:rFonts w:ascii="宋体" w:hAnsi="宋体" w:cs="宋体"/>
          <w:sz w:val="22"/>
          <w:szCs w:val="22"/>
        </w:rPr>
      </w:pPr>
      <w:r>
        <w:rPr>
          <w:rFonts w:ascii="宋体" w:hAnsi="宋体" w:cs="宋体" w:hint="eastAsia"/>
          <w:b/>
          <w:kern w:val="0"/>
          <w:szCs w:val="21"/>
        </w:rPr>
        <w:t>第一讲</w:t>
      </w:r>
      <w:r>
        <w:rPr>
          <w:rFonts w:hint="eastAsia"/>
          <w:sz w:val="22"/>
          <w:szCs w:val="22"/>
        </w:rPr>
        <w:t>导论——人力资源管理的核心命题</w:t>
      </w:r>
      <w:r>
        <w:rPr>
          <w:rFonts w:ascii="宋体" w:hAnsi="宋体" w:cs="宋体" w:hint="eastAsia"/>
          <w:sz w:val="22"/>
          <w:szCs w:val="22"/>
        </w:rPr>
        <w:t>（课时数5）</w:t>
      </w:r>
    </w:p>
    <w:p w:rsidR="00DA4691" w:rsidRDefault="00DA4691" w:rsidP="00063727">
      <w:pPr>
        <w:rPr>
          <w:sz w:val="22"/>
          <w:szCs w:val="22"/>
        </w:rPr>
      </w:pPr>
      <w:r>
        <w:rPr>
          <w:rFonts w:hint="eastAsia"/>
          <w:sz w:val="22"/>
          <w:szCs w:val="22"/>
        </w:rPr>
        <w:t>本土案例：金坚制衣厂如何破解怠工难题？</w:t>
      </w:r>
    </w:p>
    <w:p w:rsidR="00DA4691" w:rsidRDefault="00DA4691" w:rsidP="00063727">
      <w:pPr>
        <w:rPr>
          <w:rFonts w:ascii="宋体" w:hAnsi="宋体" w:cs="宋体"/>
          <w:sz w:val="22"/>
          <w:szCs w:val="22"/>
        </w:rPr>
      </w:pPr>
      <w:r>
        <w:rPr>
          <w:rFonts w:ascii="宋体" w:hAnsi="宋体" w:cs="宋体" w:hint="eastAsia"/>
          <w:sz w:val="22"/>
          <w:szCs w:val="22"/>
        </w:rPr>
        <w:t>课堂结束前提问：</w:t>
      </w:r>
    </w:p>
    <w:p w:rsidR="00DA4691" w:rsidRDefault="00DA4691" w:rsidP="00063727">
      <w:pPr>
        <w:rPr>
          <w:rFonts w:ascii="宋体" w:hAnsi="宋体" w:cs="宋体"/>
          <w:sz w:val="22"/>
          <w:szCs w:val="22"/>
        </w:rPr>
      </w:pPr>
      <w:r>
        <w:rPr>
          <w:rFonts w:ascii="宋体" w:hAnsi="宋体" w:cs="宋体" w:hint="eastAsia"/>
          <w:sz w:val="22"/>
          <w:szCs w:val="22"/>
        </w:rPr>
        <w:t>1、以你自己的工作实践为例，人力资源管理的内容是什么？怎么管？</w:t>
      </w:r>
    </w:p>
    <w:p w:rsidR="00DA4691" w:rsidRDefault="00DA4691" w:rsidP="00063727">
      <w:pPr>
        <w:rPr>
          <w:rFonts w:ascii="宋体" w:hAnsi="宋体" w:cs="宋体"/>
          <w:sz w:val="22"/>
          <w:szCs w:val="22"/>
        </w:rPr>
      </w:pPr>
      <w:r>
        <w:rPr>
          <w:rFonts w:ascii="宋体" w:hAnsi="宋体" w:cs="宋体" w:hint="eastAsia"/>
          <w:sz w:val="22"/>
          <w:szCs w:val="22"/>
        </w:rPr>
        <w:t xml:space="preserve">2、你对人力资源管理课程的期待是什么？ </w:t>
      </w:r>
    </w:p>
    <w:p w:rsidR="00DA4691" w:rsidRDefault="00DA4691" w:rsidP="00063727">
      <w:pPr>
        <w:widowControl/>
        <w:jc w:val="left"/>
        <w:rPr>
          <w:rFonts w:ascii="宋体" w:hAnsi="宋体"/>
          <w:szCs w:val="21"/>
        </w:rPr>
      </w:pPr>
    </w:p>
    <w:p w:rsidR="00DA4691" w:rsidRDefault="00DA4691" w:rsidP="00063727">
      <w:pPr>
        <w:widowControl/>
        <w:jc w:val="left"/>
        <w:rPr>
          <w:rFonts w:ascii="宋体" w:hAnsi="宋体"/>
          <w:szCs w:val="21"/>
        </w:rPr>
      </w:pPr>
      <w:r>
        <w:rPr>
          <w:rFonts w:ascii="宋体" w:hAnsi="宋体" w:hint="eastAsia"/>
          <w:szCs w:val="21"/>
        </w:rPr>
        <w:t>阅读材料：</w:t>
      </w:r>
    </w:p>
    <w:p w:rsidR="00DA4691" w:rsidRDefault="00DA4691" w:rsidP="00063727">
      <w:r>
        <w:rPr>
          <w:rFonts w:hint="eastAsia"/>
        </w:rPr>
        <w:t>企</w:t>
      </w:r>
      <w:r>
        <w:rPr>
          <w:rFonts w:ascii="宋体" w:hAnsi="宋体" w:cs="宋体" w:hint="eastAsia"/>
        </w:rPr>
        <w:t>业</w:t>
      </w:r>
      <w:r>
        <w:rPr>
          <w:rFonts w:hint="eastAsia"/>
        </w:rPr>
        <w:t>案例：金</w:t>
      </w:r>
      <w:r>
        <w:rPr>
          <w:rFonts w:ascii="宋体" w:hAnsi="宋体" w:cs="宋体" w:hint="eastAsia"/>
        </w:rPr>
        <w:t>坚</w:t>
      </w:r>
      <w:r>
        <w:rPr>
          <w:rFonts w:hint="eastAsia"/>
        </w:rPr>
        <w:t>制衣厂如何破解怠工</w:t>
      </w:r>
      <w:r>
        <w:rPr>
          <w:rFonts w:ascii="宋体" w:hAnsi="宋体" w:cs="宋体" w:hint="eastAsia"/>
        </w:rPr>
        <w:t>难题</w:t>
      </w:r>
      <w:r>
        <w:rPr>
          <w:rFonts w:hint="eastAsia"/>
        </w:rPr>
        <w:t>？（上）</w:t>
      </w:r>
    </w:p>
    <w:p w:rsidR="00DA4691" w:rsidRDefault="00DA4691" w:rsidP="00063727">
      <w:r>
        <w:rPr>
          <w:rFonts w:hint="eastAsia"/>
        </w:rPr>
        <w:t>企</w:t>
      </w:r>
      <w:r>
        <w:rPr>
          <w:rFonts w:ascii="宋体" w:hAnsi="宋体" w:cs="宋体" w:hint="eastAsia"/>
        </w:rPr>
        <w:t>业</w:t>
      </w:r>
      <w:r>
        <w:rPr>
          <w:rFonts w:hint="eastAsia"/>
        </w:rPr>
        <w:t>案例：金</w:t>
      </w:r>
      <w:r>
        <w:rPr>
          <w:rFonts w:ascii="宋体" w:hAnsi="宋体" w:cs="宋体" w:hint="eastAsia"/>
        </w:rPr>
        <w:t>坚</w:t>
      </w:r>
      <w:r>
        <w:rPr>
          <w:rFonts w:hint="eastAsia"/>
        </w:rPr>
        <w:t>制衣厂如何破解怠工</w:t>
      </w:r>
      <w:r>
        <w:rPr>
          <w:rFonts w:ascii="宋体" w:hAnsi="宋体" w:cs="宋体" w:hint="eastAsia"/>
        </w:rPr>
        <w:t>难题</w:t>
      </w:r>
      <w:r>
        <w:rPr>
          <w:rFonts w:hint="eastAsia"/>
        </w:rPr>
        <w:t>？（下）（</w:t>
      </w:r>
      <w:r>
        <w:rPr>
          <w:rFonts w:ascii="宋体" w:hAnsi="宋体" w:cs="宋体" w:hint="eastAsia"/>
        </w:rPr>
        <w:t>课</w:t>
      </w:r>
      <w:r>
        <w:rPr>
          <w:rFonts w:hint="eastAsia"/>
        </w:rPr>
        <w:t>堂</w:t>
      </w:r>
      <w:r>
        <w:rPr>
          <w:rFonts w:ascii="宋体" w:hAnsi="宋体" w:cs="宋体" w:hint="eastAsia"/>
        </w:rPr>
        <w:t>现场发</w:t>
      </w:r>
      <w:r>
        <w:rPr>
          <w:rFonts w:hint="eastAsia"/>
        </w:rPr>
        <w:t>放）</w:t>
      </w:r>
    </w:p>
    <w:p w:rsidR="00DA4691" w:rsidRDefault="00DA4691" w:rsidP="00063727">
      <w:r>
        <w:rPr>
          <w:rFonts w:hint="eastAsia"/>
        </w:rPr>
        <w:t>企</w:t>
      </w:r>
      <w:r>
        <w:rPr>
          <w:rFonts w:ascii="宋体" w:hAnsi="宋体" w:cs="宋体" w:hint="eastAsia"/>
        </w:rPr>
        <w:t>业</w:t>
      </w:r>
      <w:r>
        <w:rPr>
          <w:rFonts w:hint="eastAsia"/>
        </w:rPr>
        <w:t>的宗旨与使命</w:t>
      </w:r>
      <w:r>
        <w:t xml:space="preserve"> </w:t>
      </w:r>
      <w:r>
        <w:rPr>
          <w:rFonts w:hint="eastAsia"/>
        </w:rPr>
        <w:t>（来自：彼得德</w:t>
      </w:r>
      <w:r>
        <w:rPr>
          <w:rFonts w:ascii="宋体" w:hAnsi="宋体" w:cs="宋体" w:hint="eastAsia"/>
        </w:rPr>
        <w:t>鲁</w:t>
      </w:r>
      <w:r>
        <w:rPr>
          <w:rFonts w:hint="eastAsia"/>
        </w:rPr>
        <w:t>克《管理》第</w:t>
      </w:r>
      <w:r>
        <w:t>7</w:t>
      </w:r>
      <w:r>
        <w:rPr>
          <w:rFonts w:hint="eastAsia"/>
        </w:rPr>
        <w:t>章：企</w:t>
      </w:r>
      <w:r>
        <w:rPr>
          <w:rFonts w:ascii="宋体" w:hAnsi="宋体" w:cs="宋体" w:hint="eastAsia"/>
        </w:rPr>
        <w:t>业</w:t>
      </w:r>
      <w:r>
        <w:rPr>
          <w:rFonts w:hint="eastAsia"/>
        </w:rPr>
        <w:t>的宗旨与使命）</w:t>
      </w:r>
      <w:r>
        <w:t>P76-97</w:t>
      </w:r>
      <w:r>
        <w:rPr>
          <w:rFonts w:hint="eastAsia"/>
        </w:rPr>
        <w:t>复印</w:t>
      </w:r>
    </w:p>
    <w:p w:rsidR="00DA4691" w:rsidRDefault="00DA4691" w:rsidP="00063727">
      <w:r>
        <w:rPr>
          <w:rFonts w:hint="eastAsia"/>
        </w:rPr>
        <w:t>一位</w:t>
      </w:r>
      <w:r>
        <w:rPr>
          <w:rFonts w:ascii="宋体" w:hAnsi="宋体" w:cs="宋体" w:hint="eastAsia"/>
        </w:rPr>
        <w:t>总经</w:t>
      </w:r>
      <w:r>
        <w:rPr>
          <w:rFonts w:hint="eastAsia"/>
        </w:rPr>
        <w:t>理辞</w:t>
      </w:r>
      <w:r>
        <w:rPr>
          <w:rFonts w:ascii="宋体" w:hAnsi="宋体" w:cs="宋体" w:hint="eastAsia"/>
        </w:rPr>
        <w:t>职</w:t>
      </w:r>
      <w:r>
        <w:rPr>
          <w:rFonts w:hint="eastAsia"/>
        </w:rPr>
        <w:t>信与老板的回复（来自网</w:t>
      </w:r>
      <w:r>
        <w:rPr>
          <w:rFonts w:ascii="宋体" w:hAnsi="宋体" w:cs="宋体" w:hint="eastAsia"/>
        </w:rPr>
        <w:t>络</w:t>
      </w:r>
      <w:r>
        <w:rPr>
          <w:rFonts w:hint="eastAsia"/>
        </w:rPr>
        <w:t>）</w:t>
      </w:r>
    </w:p>
    <w:p w:rsidR="00DA4691" w:rsidRDefault="00DA4691" w:rsidP="00063727">
      <w:r>
        <w:rPr>
          <w:rFonts w:ascii="宋体" w:hAnsi="宋体" w:cs="宋体" w:hint="eastAsia"/>
        </w:rPr>
        <w:t>读</w:t>
      </w:r>
      <w:r>
        <w:rPr>
          <w:rFonts w:hint="eastAsia"/>
        </w:rPr>
        <w:t>了</w:t>
      </w:r>
      <w:r>
        <w:t>MBA</w:t>
      </w:r>
      <w:r>
        <w:rPr>
          <w:rFonts w:hint="eastAsia"/>
        </w:rPr>
        <w:t>，我能</w:t>
      </w:r>
      <w:r>
        <w:rPr>
          <w:rFonts w:ascii="宋体" w:hAnsi="宋体" w:cs="宋体" w:hint="eastAsia"/>
        </w:rPr>
        <w:t>为</w:t>
      </w:r>
      <w:r>
        <w:rPr>
          <w:rFonts w:hint="eastAsia"/>
        </w:rPr>
        <w:t>自己所在的企</w:t>
      </w:r>
      <w:r>
        <w:rPr>
          <w:rFonts w:ascii="宋体" w:hAnsi="宋体" w:cs="宋体" w:hint="eastAsia"/>
        </w:rPr>
        <w:t>业</w:t>
      </w:r>
      <w:r>
        <w:rPr>
          <w:rFonts w:hint="eastAsia"/>
        </w:rPr>
        <w:t>做些什么？</w:t>
      </w:r>
    </w:p>
    <w:p w:rsidR="00DA4691" w:rsidRDefault="00DA4691" w:rsidP="00063727">
      <w:pPr>
        <w:widowControl/>
        <w:jc w:val="left"/>
        <w:rPr>
          <w:rFonts w:ascii="宋体" w:hAnsi="宋体"/>
          <w:szCs w:val="21"/>
        </w:rPr>
      </w:pPr>
    </w:p>
    <w:p w:rsidR="00DA4691" w:rsidRDefault="00DA4691" w:rsidP="00063727">
      <w:pPr>
        <w:rPr>
          <w:rFonts w:ascii="宋体" w:hAnsi="宋体" w:cs="宋体"/>
          <w:sz w:val="22"/>
          <w:szCs w:val="22"/>
        </w:rPr>
      </w:pPr>
      <w:r>
        <w:rPr>
          <w:rFonts w:ascii="宋体" w:hAnsi="宋体" w:cs="宋体" w:hint="eastAsia"/>
          <w:b/>
          <w:kern w:val="0"/>
          <w:szCs w:val="21"/>
        </w:rPr>
        <w:t>第二讲</w:t>
      </w:r>
      <w:r>
        <w:rPr>
          <w:sz w:val="22"/>
          <w:szCs w:val="22"/>
        </w:rPr>
        <w:t xml:space="preserve"> </w:t>
      </w:r>
      <w:r>
        <w:rPr>
          <w:rFonts w:hint="eastAsia"/>
          <w:sz w:val="22"/>
          <w:szCs w:val="22"/>
        </w:rPr>
        <w:t>组织结构与人力资源管理</w:t>
      </w:r>
      <w:r>
        <w:rPr>
          <w:sz w:val="22"/>
          <w:szCs w:val="22"/>
        </w:rPr>
        <w:t xml:space="preserve"> </w:t>
      </w:r>
      <w:r>
        <w:rPr>
          <w:rFonts w:ascii="宋体" w:hAnsi="宋体" w:cs="宋体" w:hint="eastAsia"/>
          <w:sz w:val="22"/>
          <w:szCs w:val="22"/>
        </w:rPr>
        <w:t>（课时数5）</w:t>
      </w:r>
    </w:p>
    <w:p w:rsidR="00DA4691" w:rsidRDefault="00DA4691" w:rsidP="00063727">
      <w:pPr>
        <w:rPr>
          <w:sz w:val="22"/>
          <w:szCs w:val="22"/>
        </w:rPr>
      </w:pPr>
      <w:r>
        <w:rPr>
          <w:rFonts w:hint="eastAsia"/>
          <w:sz w:val="22"/>
          <w:szCs w:val="22"/>
        </w:rPr>
        <w:t>本土案例：北京易普斯咨询有限公司</w:t>
      </w:r>
    </w:p>
    <w:p w:rsidR="00DA4691" w:rsidRDefault="00DA4691" w:rsidP="00063727">
      <w:pPr>
        <w:rPr>
          <w:rFonts w:ascii="宋体" w:hAnsi="宋体" w:cs="宋体"/>
          <w:sz w:val="22"/>
          <w:szCs w:val="22"/>
        </w:rPr>
      </w:pPr>
      <w:r>
        <w:rPr>
          <w:rFonts w:ascii="宋体" w:hAnsi="宋体" w:cs="宋体" w:hint="eastAsia"/>
          <w:sz w:val="22"/>
          <w:szCs w:val="22"/>
        </w:rPr>
        <w:t>课堂结束前提问：</w:t>
      </w:r>
    </w:p>
    <w:p w:rsidR="00DA4691" w:rsidRDefault="00DA4691" w:rsidP="00063727">
      <w:pPr>
        <w:rPr>
          <w:rFonts w:ascii="宋体" w:hAnsi="宋体" w:cs="宋体"/>
          <w:sz w:val="22"/>
          <w:szCs w:val="22"/>
        </w:rPr>
      </w:pPr>
      <w:r>
        <w:rPr>
          <w:rFonts w:ascii="宋体" w:hAnsi="宋体" w:cs="宋体" w:hint="eastAsia"/>
          <w:sz w:val="22"/>
          <w:szCs w:val="22"/>
        </w:rPr>
        <w:t>1、以你所在企业为例，它的文化、战略、组织与HR之间的关系是怎样的？</w:t>
      </w:r>
    </w:p>
    <w:p w:rsidR="00DA4691" w:rsidRDefault="00DA4691" w:rsidP="00063727">
      <w:pPr>
        <w:tabs>
          <w:tab w:val="left" w:pos="460"/>
        </w:tabs>
      </w:pPr>
      <w:r>
        <w:rPr>
          <w:rFonts w:hint="eastAsia"/>
        </w:rPr>
        <w:t>阅读材料：</w:t>
      </w:r>
    </w:p>
    <w:p w:rsidR="00DA4691" w:rsidRDefault="00DA4691" w:rsidP="00063727">
      <w:pPr>
        <w:tabs>
          <w:tab w:val="left" w:pos="460"/>
        </w:tabs>
      </w:pPr>
      <w:r>
        <w:rPr>
          <w:rFonts w:hint="eastAsia"/>
        </w:rPr>
        <w:t>企</w:t>
      </w:r>
      <w:r>
        <w:rPr>
          <w:rFonts w:ascii="宋体" w:hAnsi="宋体" w:cs="宋体" w:hint="eastAsia"/>
        </w:rPr>
        <w:t>业</w:t>
      </w:r>
      <w:r>
        <w:rPr>
          <w:rFonts w:hint="eastAsia"/>
        </w:rPr>
        <w:t>案例：北京易普斯咨</w:t>
      </w:r>
      <w:r>
        <w:rPr>
          <w:rFonts w:ascii="宋体" w:hAnsi="宋体" w:cs="宋体" w:hint="eastAsia"/>
        </w:rPr>
        <w:t>询</w:t>
      </w:r>
      <w:r>
        <w:rPr>
          <w:rFonts w:hint="eastAsia"/>
        </w:rPr>
        <w:t>有限公司</w:t>
      </w:r>
    </w:p>
    <w:p w:rsidR="00DA4691" w:rsidRDefault="00DA4691" w:rsidP="00063727">
      <w:r>
        <w:rPr>
          <w:rFonts w:hint="eastAsia"/>
        </w:rPr>
        <w:t>延伸与</w:t>
      </w:r>
      <w:r>
        <w:rPr>
          <w:rFonts w:ascii="宋体" w:hAnsi="宋体" w:cs="宋体" w:hint="eastAsia"/>
        </w:rPr>
        <w:t>阅读</w:t>
      </w:r>
      <w:r>
        <w:rPr>
          <w:rFonts w:hint="eastAsia"/>
        </w:rPr>
        <w:t>：超越</w:t>
      </w:r>
      <w:r>
        <w:rPr>
          <w:rFonts w:ascii="宋体" w:hAnsi="宋体" w:cs="宋体" w:hint="eastAsia"/>
        </w:rPr>
        <w:t>组织结</w:t>
      </w:r>
      <w:r>
        <w:rPr>
          <w:rFonts w:hint="eastAsia"/>
        </w:rPr>
        <w:t>构─有效</w:t>
      </w:r>
      <w:r>
        <w:rPr>
          <w:rFonts w:ascii="宋体" w:hAnsi="宋体" w:cs="宋体" w:hint="eastAsia"/>
        </w:rPr>
        <w:t>组织</w:t>
      </w:r>
      <w:r>
        <w:rPr>
          <w:rFonts w:hint="eastAsia"/>
        </w:rPr>
        <w:t>中的力量与形式（来源：亨利明茨伯格《明茨伯格</w:t>
      </w:r>
      <w:r>
        <w:rPr>
          <w:rFonts w:ascii="宋体" w:hAnsi="宋体" w:cs="宋体" w:hint="eastAsia"/>
        </w:rPr>
        <w:t>论</w:t>
      </w:r>
      <w:r>
        <w:rPr>
          <w:rFonts w:hint="eastAsia"/>
        </w:rPr>
        <w:t>管理》</w:t>
      </w:r>
      <w:r>
        <w:t>14</w:t>
      </w:r>
      <w:r>
        <w:rPr>
          <w:rFonts w:hint="eastAsia"/>
        </w:rPr>
        <w:t>章：超越</w:t>
      </w:r>
      <w:r>
        <w:rPr>
          <w:rFonts w:ascii="宋体" w:hAnsi="宋体" w:cs="宋体" w:hint="eastAsia"/>
        </w:rPr>
        <w:t>组织结</w:t>
      </w:r>
      <w:r>
        <w:rPr>
          <w:rFonts w:hint="eastAsia"/>
        </w:rPr>
        <w:t>构─有效</w:t>
      </w:r>
      <w:r>
        <w:rPr>
          <w:rFonts w:ascii="宋体" w:hAnsi="宋体" w:cs="宋体" w:hint="eastAsia"/>
        </w:rPr>
        <w:t>组织</w:t>
      </w:r>
      <w:r>
        <w:rPr>
          <w:rFonts w:hint="eastAsia"/>
        </w:rPr>
        <w:t>中的力量与形式）</w:t>
      </w:r>
      <w:r>
        <w:t>P224-263</w:t>
      </w:r>
    </w:p>
    <w:p w:rsidR="00DA4691" w:rsidRDefault="00DA4691" w:rsidP="00063727">
      <w:pPr>
        <w:widowControl/>
        <w:jc w:val="left"/>
        <w:rPr>
          <w:rFonts w:ascii="宋体" w:hAnsi="宋体" w:cs="宋体"/>
          <w:kern w:val="0"/>
          <w:szCs w:val="21"/>
        </w:rPr>
      </w:pPr>
    </w:p>
    <w:p w:rsidR="00DA4691" w:rsidRDefault="00DA4691" w:rsidP="00063727">
      <w:pPr>
        <w:rPr>
          <w:rFonts w:ascii="宋体" w:hAnsi="宋体" w:cs="宋体"/>
          <w:sz w:val="22"/>
          <w:szCs w:val="22"/>
        </w:rPr>
      </w:pPr>
      <w:r>
        <w:rPr>
          <w:rFonts w:ascii="宋体" w:hAnsi="宋体" w:cs="宋体" w:hint="eastAsia"/>
          <w:b/>
          <w:kern w:val="0"/>
          <w:szCs w:val="21"/>
        </w:rPr>
        <w:t>第三讲</w:t>
      </w:r>
      <w:r>
        <w:rPr>
          <w:rFonts w:hint="eastAsia"/>
          <w:sz w:val="22"/>
          <w:szCs w:val="22"/>
        </w:rPr>
        <w:t>工作分析与职位评价</w:t>
      </w:r>
      <w:r>
        <w:rPr>
          <w:rFonts w:ascii="宋体" w:hAnsi="宋体" w:cs="宋体" w:hint="eastAsia"/>
          <w:sz w:val="22"/>
          <w:szCs w:val="22"/>
        </w:rPr>
        <w:t>（课时数5）</w:t>
      </w:r>
    </w:p>
    <w:p w:rsidR="00DA4691" w:rsidRDefault="00DA4691" w:rsidP="00063727">
      <w:pPr>
        <w:rPr>
          <w:sz w:val="22"/>
          <w:szCs w:val="22"/>
        </w:rPr>
      </w:pPr>
      <w:r>
        <w:rPr>
          <w:rFonts w:hint="eastAsia"/>
          <w:sz w:val="22"/>
          <w:szCs w:val="22"/>
        </w:rPr>
        <w:t>本土案例：食堂老板的管理真谛</w:t>
      </w:r>
    </w:p>
    <w:p w:rsidR="00DA4691" w:rsidRDefault="00DA4691" w:rsidP="00063727">
      <w:pPr>
        <w:rPr>
          <w:sz w:val="22"/>
          <w:szCs w:val="22"/>
        </w:rPr>
      </w:pPr>
      <w:r>
        <w:rPr>
          <w:rFonts w:hint="eastAsia"/>
          <w:sz w:val="22"/>
          <w:szCs w:val="22"/>
        </w:rPr>
        <w:t>课堂结束前提问：</w:t>
      </w:r>
    </w:p>
    <w:p w:rsidR="00DA4691" w:rsidRDefault="00DA4691" w:rsidP="00063727">
      <w:pPr>
        <w:rPr>
          <w:rFonts w:ascii="宋体" w:hAnsi="宋体" w:cs="宋体"/>
          <w:sz w:val="22"/>
          <w:szCs w:val="22"/>
        </w:rPr>
      </w:pPr>
      <w:r>
        <w:rPr>
          <w:sz w:val="22"/>
          <w:szCs w:val="22"/>
        </w:rPr>
        <w:t>1</w:t>
      </w:r>
      <w:r>
        <w:rPr>
          <w:rFonts w:ascii="宋体" w:hAnsi="宋体" w:cs="宋体" w:hint="eastAsia"/>
          <w:sz w:val="22"/>
          <w:szCs w:val="22"/>
        </w:rPr>
        <w:t>、请提交你的职务说明书。</w:t>
      </w:r>
    </w:p>
    <w:p w:rsidR="00DA4691" w:rsidRDefault="00DA4691" w:rsidP="00063727">
      <w:pPr>
        <w:widowControl/>
        <w:jc w:val="left"/>
        <w:rPr>
          <w:rFonts w:ascii="宋体" w:hAnsi="宋体" w:cs="宋体"/>
          <w:kern w:val="0"/>
          <w:szCs w:val="21"/>
        </w:rPr>
      </w:pPr>
    </w:p>
    <w:p w:rsidR="00DA4691" w:rsidRDefault="00DA4691" w:rsidP="00063727">
      <w:pPr>
        <w:widowControl/>
        <w:jc w:val="left"/>
        <w:rPr>
          <w:rFonts w:ascii="宋体" w:hAnsi="宋体" w:cs="宋体"/>
          <w:kern w:val="0"/>
          <w:szCs w:val="21"/>
        </w:rPr>
      </w:pPr>
      <w:r>
        <w:rPr>
          <w:rFonts w:ascii="宋体" w:hAnsi="宋体" w:cs="宋体" w:hint="eastAsia"/>
          <w:kern w:val="0"/>
          <w:szCs w:val="21"/>
        </w:rPr>
        <w:t>阅读材料：</w:t>
      </w:r>
    </w:p>
    <w:p w:rsidR="00DA4691" w:rsidRDefault="00DA4691" w:rsidP="00063727">
      <w:pPr>
        <w:rPr>
          <w:rFonts w:ascii="宋体" w:hAnsi="宋体" w:cs="宋体"/>
        </w:rPr>
      </w:pPr>
      <w:r>
        <w:rPr>
          <w:rFonts w:ascii="宋体" w:hAnsi="宋体" w:cs="宋体" w:hint="eastAsia"/>
        </w:rPr>
        <w:t>案例：食堂老板的管理智慧（上）</w:t>
      </w:r>
    </w:p>
    <w:p w:rsidR="00DA4691" w:rsidRDefault="00DA4691" w:rsidP="00063727">
      <w:pPr>
        <w:rPr>
          <w:rFonts w:ascii="宋体" w:hAnsi="宋体" w:cs="宋体"/>
        </w:rPr>
      </w:pPr>
      <w:r>
        <w:rPr>
          <w:rFonts w:ascii="宋体" w:hAnsi="宋体" w:cs="宋体" w:hint="eastAsia"/>
        </w:rPr>
        <w:t>案例：食堂老板的管理智慧（下）（课堂现场发放）</w:t>
      </w:r>
    </w:p>
    <w:p w:rsidR="00DA4691" w:rsidRDefault="00DA4691" w:rsidP="00063727">
      <w:pPr>
        <w:widowControl/>
        <w:jc w:val="left"/>
        <w:rPr>
          <w:rFonts w:ascii="宋体" w:hAnsi="宋体" w:cs="宋体"/>
          <w:kern w:val="0"/>
          <w:szCs w:val="21"/>
        </w:rPr>
      </w:pPr>
    </w:p>
    <w:p w:rsidR="00DA4691" w:rsidRDefault="00DA4691" w:rsidP="00063727">
      <w:pPr>
        <w:rPr>
          <w:rFonts w:ascii="宋体" w:hAnsi="宋体" w:cs="宋体"/>
          <w:sz w:val="22"/>
          <w:szCs w:val="22"/>
        </w:rPr>
      </w:pPr>
      <w:r>
        <w:rPr>
          <w:rFonts w:ascii="宋体" w:hAnsi="宋体" w:cs="宋体" w:hint="eastAsia"/>
          <w:b/>
          <w:kern w:val="0"/>
          <w:szCs w:val="21"/>
        </w:rPr>
        <w:t>第四讲</w:t>
      </w:r>
      <w:r>
        <w:rPr>
          <w:rFonts w:hint="eastAsia"/>
          <w:sz w:val="22"/>
          <w:szCs w:val="22"/>
        </w:rPr>
        <w:t>人员招聘与选拔</w:t>
      </w:r>
      <w:r>
        <w:rPr>
          <w:rFonts w:ascii="宋体" w:hAnsi="宋体" w:cs="宋体" w:hint="eastAsia"/>
          <w:sz w:val="22"/>
          <w:szCs w:val="22"/>
        </w:rPr>
        <w:t>（课时数5）</w:t>
      </w:r>
    </w:p>
    <w:p w:rsidR="00DA4691" w:rsidRDefault="00DA4691" w:rsidP="00063727">
      <w:pPr>
        <w:rPr>
          <w:sz w:val="22"/>
          <w:szCs w:val="22"/>
        </w:rPr>
      </w:pPr>
      <w:r>
        <w:rPr>
          <w:rFonts w:hint="eastAsia"/>
          <w:sz w:val="22"/>
          <w:szCs w:val="22"/>
        </w:rPr>
        <w:t>本土案例：选拔总经理</w:t>
      </w:r>
    </w:p>
    <w:p w:rsidR="00DA4691" w:rsidRDefault="00DA4691" w:rsidP="00063727">
      <w:pPr>
        <w:rPr>
          <w:sz w:val="22"/>
          <w:szCs w:val="22"/>
        </w:rPr>
      </w:pPr>
      <w:r>
        <w:rPr>
          <w:rFonts w:hint="eastAsia"/>
          <w:sz w:val="22"/>
          <w:szCs w:val="22"/>
        </w:rPr>
        <w:t>课堂结束前提问：</w:t>
      </w:r>
    </w:p>
    <w:p w:rsidR="00DA4691" w:rsidRDefault="00DA4691" w:rsidP="00063727">
      <w:pPr>
        <w:rPr>
          <w:rFonts w:ascii="宋体" w:hAnsi="宋体" w:cs="宋体"/>
          <w:sz w:val="22"/>
          <w:szCs w:val="22"/>
        </w:rPr>
      </w:pPr>
      <w:r>
        <w:rPr>
          <w:sz w:val="22"/>
          <w:szCs w:val="22"/>
        </w:rPr>
        <w:t>1</w:t>
      </w:r>
      <w:r>
        <w:rPr>
          <w:rFonts w:ascii="宋体" w:hAnsi="宋体" w:cs="宋体" w:hint="eastAsia"/>
          <w:sz w:val="22"/>
          <w:szCs w:val="22"/>
        </w:rPr>
        <w:t>、你曾经是如何被选拔的？</w:t>
      </w:r>
    </w:p>
    <w:p w:rsidR="00DA4691" w:rsidRDefault="00DA4691" w:rsidP="00063727">
      <w:pPr>
        <w:widowControl/>
        <w:jc w:val="left"/>
        <w:rPr>
          <w:rFonts w:ascii="宋体" w:hAnsi="宋体"/>
          <w:color w:val="FF0000"/>
          <w:szCs w:val="21"/>
        </w:rPr>
      </w:pPr>
      <w:r>
        <w:rPr>
          <w:rFonts w:ascii="宋体" w:hAnsi="宋体" w:cs="宋体" w:hint="eastAsia"/>
          <w:sz w:val="22"/>
          <w:szCs w:val="22"/>
        </w:rPr>
        <w:t>2、你曾经如何选拔员工？</w:t>
      </w:r>
    </w:p>
    <w:p w:rsidR="00DA4691" w:rsidRDefault="00DA4691" w:rsidP="00063727">
      <w:pPr>
        <w:widowControl/>
        <w:jc w:val="left"/>
        <w:rPr>
          <w:rFonts w:ascii="宋体" w:hAnsi="宋体" w:cs="宋体"/>
          <w:kern w:val="0"/>
          <w:szCs w:val="21"/>
        </w:rPr>
      </w:pPr>
    </w:p>
    <w:p w:rsidR="00DA4691" w:rsidRDefault="00DA4691" w:rsidP="00063727">
      <w:pPr>
        <w:widowControl/>
        <w:jc w:val="left"/>
        <w:rPr>
          <w:rFonts w:ascii="宋体" w:hAnsi="宋体" w:cs="宋体"/>
          <w:kern w:val="0"/>
          <w:szCs w:val="21"/>
        </w:rPr>
      </w:pPr>
      <w:r>
        <w:rPr>
          <w:rFonts w:ascii="宋体" w:hAnsi="宋体" w:cs="宋体" w:hint="eastAsia"/>
          <w:kern w:val="0"/>
          <w:szCs w:val="21"/>
        </w:rPr>
        <w:t>阅读材料：</w:t>
      </w:r>
    </w:p>
    <w:p w:rsidR="00DA4691" w:rsidRDefault="00DA4691" w:rsidP="00063727">
      <w:r>
        <w:rPr>
          <w:rFonts w:hint="eastAsia"/>
        </w:rPr>
        <w:t>企</w:t>
      </w:r>
      <w:r>
        <w:rPr>
          <w:rFonts w:ascii="宋体" w:hAnsi="宋体" w:cs="宋体" w:hint="eastAsia"/>
        </w:rPr>
        <w:t>业</w:t>
      </w:r>
      <w:r>
        <w:rPr>
          <w:rFonts w:hint="eastAsia"/>
        </w:rPr>
        <w:t>案例：</w:t>
      </w:r>
    </w:p>
    <w:p w:rsidR="00DA4691" w:rsidRDefault="00DA4691" w:rsidP="00063727">
      <w:r>
        <w:rPr>
          <w:rFonts w:ascii="宋体" w:hAnsi="宋体" w:cs="宋体" w:hint="eastAsia"/>
        </w:rPr>
        <w:lastRenderedPageBreak/>
        <w:t>选</w:t>
      </w:r>
      <w:r>
        <w:rPr>
          <w:rFonts w:hint="eastAsia"/>
        </w:rPr>
        <w:t>拔</w:t>
      </w:r>
      <w:r>
        <w:rPr>
          <w:rFonts w:ascii="宋体" w:hAnsi="宋体" w:cs="宋体" w:hint="eastAsia"/>
        </w:rPr>
        <w:t>总经</w:t>
      </w:r>
      <w:r>
        <w:rPr>
          <w:rFonts w:hint="eastAsia"/>
        </w:rPr>
        <w:t>理</w:t>
      </w:r>
    </w:p>
    <w:p w:rsidR="00DA4691" w:rsidRDefault="00DA4691" w:rsidP="00063727">
      <w:pPr>
        <w:tabs>
          <w:tab w:val="left" w:pos="460"/>
        </w:tabs>
      </w:pPr>
      <w:r>
        <w:rPr>
          <w:rFonts w:hint="eastAsia"/>
        </w:rPr>
        <w:t>如何</w:t>
      </w:r>
      <w:r>
        <w:rPr>
          <w:rFonts w:ascii="宋体" w:hAnsi="宋体" w:cs="宋体" w:hint="eastAsia"/>
        </w:rPr>
        <w:t>发挥</w:t>
      </w:r>
      <w:r>
        <w:rPr>
          <w:rFonts w:hint="eastAsia"/>
        </w:rPr>
        <w:t>人的</w:t>
      </w:r>
      <w:r>
        <w:rPr>
          <w:rFonts w:ascii="宋体" w:hAnsi="宋体" w:cs="宋体" w:hint="eastAsia"/>
        </w:rPr>
        <w:t>长处</w:t>
      </w:r>
      <w:r>
        <w:t xml:space="preserve"> </w:t>
      </w:r>
      <w:r>
        <w:rPr>
          <w:rFonts w:hint="eastAsia"/>
        </w:rPr>
        <w:t>（来源：彼得</w:t>
      </w:r>
      <w:r>
        <w:rPr>
          <w:rFonts w:ascii="Cambria" w:hAnsi="Cambria"/>
        </w:rPr>
        <w:t>·</w:t>
      </w:r>
      <w:r>
        <w:rPr>
          <w:rFonts w:hint="eastAsia"/>
        </w:rPr>
        <w:t>德</w:t>
      </w:r>
      <w:r>
        <w:rPr>
          <w:rFonts w:ascii="宋体" w:hAnsi="宋体" w:cs="宋体" w:hint="eastAsia"/>
        </w:rPr>
        <w:t>鲁</w:t>
      </w:r>
      <w:r>
        <w:rPr>
          <w:rFonts w:hint="eastAsia"/>
        </w:rPr>
        <w:t>克《卓有成效的管理者》第</w:t>
      </w:r>
      <w:r>
        <w:t>4</w:t>
      </w:r>
      <w:r>
        <w:rPr>
          <w:rFonts w:hint="eastAsia"/>
        </w:rPr>
        <w:t>章：如何</w:t>
      </w:r>
      <w:r>
        <w:rPr>
          <w:rFonts w:ascii="宋体" w:hAnsi="宋体" w:cs="宋体" w:hint="eastAsia"/>
        </w:rPr>
        <w:t>发挥</w:t>
      </w:r>
      <w:r>
        <w:rPr>
          <w:rFonts w:hint="eastAsia"/>
        </w:rPr>
        <w:t>人的</w:t>
      </w:r>
      <w:r>
        <w:rPr>
          <w:rFonts w:ascii="宋体" w:hAnsi="宋体" w:cs="宋体" w:hint="eastAsia"/>
        </w:rPr>
        <w:t>长处</w:t>
      </w:r>
      <w:r>
        <w:rPr>
          <w:rFonts w:hint="eastAsia"/>
        </w:rPr>
        <w:t>）</w:t>
      </w:r>
    </w:p>
    <w:p w:rsidR="00DA4691" w:rsidRDefault="00DA4691" w:rsidP="00063727">
      <w:pPr>
        <w:tabs>
          <w:tab w:val="left" w:pos="460"/>
        </w:tabs>
      </w:pPr>
      <w:r>
        <w:rPr>
          <w:rFonts w:ascii="宋体" w:hAnsi="宋体" w:cs="宋体" w:hint="eastAsia"/>
        </w:rPr>
        <w:t>该选谁</w:t>
      </w:r>
      <w:r>
        <w:rPr>
          <w:rFonts w:hint="eastAsia"/>
        </w:rPr>
        <w:t>做</w:t>
      </w:r>
      <w:r>
        <w:rPr>
          <w:rFonts w:ascii="宋体" w:hAnsi="宋体" w:cs="宋体" w:hint="eastAsia"/>
        </w:rPr>
        <w:t>销</w:t>
      </w:r>
      <w:r>
        <w:rPr>
          <w:rFonts w:hint="eastAsia"/>
        </w:rPr>
        <w:t>售部</w:t>
      </w:r>
      <w:r>
        <w:rPr>
          <w:rFonts w:ascii="宋体" w:hAnsi="宋体" w:cs="宋体" w:hint="eastAsia"/>
        </w:rPr>
        <w:t>经</w:t>
      </w:r>
      <w:r>
        <w:rPr>
          <w:rFonts w:hint="eastAsia"/>
        </w:rPr>
        <w:t>理？</w:t>
      </w:r>
    </w:p>
    <w:p w:rsidR="00DA4691" w:rsidRDefault="00DA4691" w:rsidP="00063727">
      <w:pPr>
        <w:widowControl/>
        <w:jc w:val="left"/>
        <w:rPr>
          <w:rFonts w:ascii="宋体" w:hAnsi="宋体" w:cs="宋体"/>
          <w:kern w:val="0"/>
          <w:szCs w:val="21"/>
        </w:rPr>
      </w:pPr>
    </w:p>
    <w:p w:rsidR="00DA4691" w:rsidRDefault="00DA4691" w:rsidP="00063727">
      <w:pPr>
        <w:rPr>
          <w:rFonts w:ascii="宋体" w:hAnsi="宋体" w:cs="宋体"/>
          <w:sz w:val="22"/>
          <w:szCs w:val="22"/>
        </w:rPr>
      </w:pPr>
      <w:r>
        <w:rPr>
          <w:rFonts w:ascii="宋体" w:hAnsi="宋体" w:cs="宋体" w:hint="eastAsia"/>
          <w:b/>
          <w:kern w:val="0"/>
          <w:szCs w:val="21"/>
        </w:rPr>
        <w:t>第五讲</w:t>
      </w:r>
      <w:r>
        <w:rPr>
          <w:rFonts w:hint="eastAsia"/>
          <w:sz w:val="22"/>
          <w:szCs w:val="22"/>
        </w:rPr>
        <w:t>培训管理</w:t>
      </w:r>
      <w:r>
        <w:rPr>
          <w:rFonts w:ascii="宋体" w:hAnsi="宋体" w:cs="宋体" w:hint="eastAsia"/>
          <w:sz w:val="22"/>
          <w:szCs w:val="22"/>
        </w:rPr>
        <w:t>（课时数5）</w:t>
      </w:r>
    </w:p>
    <w:p w:rsidR="00DA4691" w:rsidRDefault="00DA4691" w:rsidP="00063727">
      <w:r>
        <w:rPr>
          <w:rFonts w:hint="eastAsia"/>
        </w:rPr>
        <w:t>企</w:t>
      </w:r>
      <w:r>
        <w:rPr>
          <w:rFonts w:ascii="宋体" w:hAnsi="宋体" w:cs="宋体" w:hint="eastAsia"/>
        </w:rPr>
        <w:t>业</w:t>
      </w:r>
      <w:r>
        <w:rPr>
          <w:rFonts w:hint="eastAsia"/>
        </w:rPr>
        <w:t>案例：</w:t>
      </w:r>
      <w:r>
        <w:rPr>
          <w:rFonts w:ascii="宋体" w:hAnsi="宋体" w:cs="宋体" w:hint="eastAsia"/>
        </w:rPr>
        <w:t>张立和她的新团队</w:t>
      </w:r>
    </w:p>
    <w:p w:rsidR="00DA4691" w:rsidRDefault="00DA4691" w:rsidP="00063727">
      <w:pPr>
        <w:pStyle w:val="a3"/>
        <w:ind w:firstLine="0"/>
        <w:rPr>
          <w:sz w:val="22"/>
          <w:szCs w:val="22"/>
        </w:rPr>
      </w:pPr>
      <w:r>
        <w:rPr>
          <w:rFonts w:hint="eastAsia"/>
          <w:sz w:val="22"/>
          <w:szCs w:val="22"/>
        </w:rPr>
        <w:t>课堂提问：</w:t>
      </w:r>
    </w:p>
    <w:p w:rsidR="00DA4691" w:rsidRDefault="00DA4691" w:rsidP="00063727">
      <w:pPr>
        <w:pStyle w:val="a3"/>
        <w:ind w:firstLine="0"/>
        <w:rPr>
          <w:rFonts w:ascii="宋体" w:hAnsi="宋体" w:cs="宋体"/>
          <w:sz w:val="22"/>
          <w:szCs w:val="22"/>
        </w:rPr>
      </w:pPr>
      <w:r>
        <w:rPr>
          <w:sz w:val="22"/>
          <w:szCs w:val="22"/>
        </w:rPr>
        <w:t>1</w:t>
      </w:r>
      <w:r>
        <w:rPr>
          <w:rFonts w:ascii="宋体" w:hAnsi="宋体" w:cs="宋体" w:hint="eastAsia"/>
          <w:sz w:val="22"/>
          <w:szCs w:val="22"/>
        </w:rPr>
        <w:t>、你所经历的培训收获有哪些？</w:t>
      </w:r>
    </w:p>
    <w:p w:rsidR="00DA4691" w:rsidRDefault="00DA4691" w:rsidP="00063727">
      <w:pPr>
        <w:widowControl/>
        <w:jc w:val="left"/>
        <w:rPr>
          <w:rFonts w:ascii="宋体" w:hAnsi="宋体" w:cs="宋体"/>
          <w:kern w:val="0"/>
          <w:szCs w:val="21"/>
        </w:rPr>
      </w:pPr>
    </w:p>
    <w:p w:rsidR="00DA4691" w:rsidRDefault="00DA4691" w:rsidP="00063727">
      <w:pPr>
        <w:widowControl/>
        <w:jc w:val="left"/>
        <w:rPr>
          <w:rFonts w:ascii="宋体" w:hAnsi="宋体"/>
          <w:color w:val="FF0000"/>
          <w:szCs w:val="21"/>
        </w:rPr>
      </w:pPr>
      <w:r>
        <w:rPr>
          <w:rFonts w:ascii="宋体" w:hAnsi="宋体" w:cs="宋体" w:hint="eastAsia"/>
          <w:kern w:val="0"/>
          <w:szCs w:val="21"/>
        </w:rPr>
        <w:t>阅读内容：</w:t>
      </w:r>
    </w:p>
    <w:p w:rsidR="00DA4691" w:rsidRDefault="00DA4691" w:rsidP="00063727">
      <w:r>
        <w:rPr>
          <w:rFonts w:hint="eastAsia"/>
        </w:rPr>
        <w:t>企</w:t>
      </w:r>
      <w:r>
        <w:rPr>
          <w:rFonts w:ascii="宋体" w:hAnsi="宋体" w:cs="宋体" w:hint="eastAsia"/>
        </w:rPr>
        <w:t>业</w:t>
      </w:r>
      <w:r>
        <w:rPr>
          <w:rFonts w:hint="eastAsia"/>
        </w:rPr>
        <w:t>案例：</w:t>
      </w:r>
      <w:r>
        <w:rPr>
          <w:rFonts w:ascii="宋体" w:hAnsi="宋体" w:cs="宋体" w:hint="eastAsia"/>
        </w:rPr>
        <w:t>张立和她的新团队</w:t>
      </w:r>
    </w:p>
    <w:p w:rsidR="00DA4691" w:rsidRDefault="00DA4691" w:rsidP="00063727">
      <w:pPr>
        <w:widowControl/>
        <w:jc w:val="left"/>
        <w:rPr>
          <w:rFonts w:ascii="宋体" w:hAnsi="宋体" w:cs="宋体"/>
          <w:kern w:val="0"/>
          <w:szCs w:val="21"/>
        </w:rPr>
      </w:pPr>
    </w:p>
    <w:p w:rsidR="00DA4691" w:rsidRDefault="00DA4691" w:rsidP="00063727">
      <w:pPr>
        <w:rPr>
          <w:rFonts w:ascii="宋体" w:hAnsi="宋体" w:cs="宋体"/>
          <w:sz w:val="22"/>
          <w:szCs w:val="22"/>
        </w:rPr>
      </w:pPr>
      <w:r>
        <w:rPr>
          <w:rFonts w:ascii="宋体" w:hAnsi="宋体" w:cs="宋体" w:hint="eastAsia"/>
          <w:b/>
          <w:kern w:val="0"/>
          <w:szCs w:val="21"/>
        </w:rPr>
        <w:t xml:space="preserve">第六讲 </w:t>
      </w:r>
      <w:r>
        <w:rPr>
          <w:rFonts w:hint="eastAsia"/>
          <w:sz w:val="22"/>
          <w:szCs w:val="22"/>
        </w:rPr>
        <w:t>绩效管理</w:t>
      </w:r>
      <w:r>
        <w:rPr>
          <w:rFonts w:ascii="宋体" w:hAnsi="宋体" w:cs="宋体" w:hint="eastAsia"/>
          <w:sz w:val="22"/>
          <w:szCs w:val="22"/>
        </w:rPr>
        <w:t>（课时数5）</w:t>
      </w:r>
    </w:p>
    <w:p w:rsidR="00DA4691" w:rsidRDefault="00DA4691" w:rsidP="00063727">
      <w:pPr>
        <w:rPr>
          <w:sz w:val="22"/>
          <w:szCs w:val="22"/>
        </w:rPr>
      </w:pPr>
    </w:p>
    <w:p w:rsidR="00DA4691" w:rsidRDefault="00DA4691" w:rsidP="00063727">
      <w:pPr>
        <w:rPr>
          <w:sz w:val="22"/>
          <w:szCs w:val="22"/>
        </w:rPr>
      </w:pPr>
      <w:r>
        <w:rPr>
          <w:rFonts w:hint="eastAsia"/>
          <w:sz w:val="22"/>
          <w:szCs w:val="22"/>
        </w:rPr>
        <w:t>本土案例：海底捞的管理智慧</w:t>
      </w:r>
    </w:p>
    <w:p w:rsidR="00DA4691" w:rsidRDefault="00DA4691" w:rsidP="00063727">
      <w:pPr>
        <w:rPr>
          <w:rFonts w:ascii="宋体" w:hAnsi="宋体" w:cs="宋体"/>
          <w:sz w:val="22"/>
          <w:szCs w:val="22"/>
        </w:rPr>
      </w:pPr>
      <w:r>
        <w:rPr>
          <w:sz w:val="22"/>
          <w:szCs w:val="22"/>
        </w:rPr>
        <w:t>1</w:t>
      </w:r>
      <w:r>
        <w:rPr>
          <w:rFonts w:ascii="宋体" w:hAnsi="宋体" w:cs="宋体" w:hint="eastAsia"/>
          <w:sz w:val="22"/>
          <w:szCs w:val="22"/>
        </w:rPr>
        <w:t>、结合你自己的工作实践，绩效考核考什么？</w:t>
      </w:r>
    </w:p>
    <w:p w:rsidR="00DA4691" w:rsidRDefault="00DA4691" w:rsidP="00063727">
      <w:pPr>
        <w:widowControl/>
        <w:jc w:val="left"/>
        <w:rPr>
          <w:rFonts w:ascii="宋体" w:hAnsi="宋体"/>
          <w:color w:val="FF0000"/>
          <w:szCs w:val="21"/>
        </w:rPr>
      </w:pPr>
      <w:r>
        <w:rPr>
          <w:rFonts w:ascii="宋体" w:hAnsi="宋体" w:cs="宋体" w:hint="eastAsia"/>
          <w:kern w:val="0"/>
          <w:szCs w:val="21"/>
        </w:rPr>
        <w:t>阅读内容：</w:t>
      </w:r>
    </w:p>
    <w:p w:rsidR="00DA4691" w:rsidRDefault="00DA4691" w:rsidP="00063727">
      <w:r>
        <w:rPr>
          <w:rFonts w:hint="eastAsia"/>
        </w:rPr>
        <w:t>企</w:t>
      </w:r>
      <w:r>
        <w:rPr>
          <w:rFonts w:ascii="宋体" w:hAnsi="宋体" w:cs="宋体" w:hint="eastAsia"/>
        </w:rPr>
        <w:t>业</w:t>
      </w:r>
      <w:r>
        <w:rPr>
          <w:rFonts w:hint="eastAsia"/>
        </w:rPr>
        <w:t>案例：</w:t>
      </w:r>
    </w:p>
    <w:p w:rsidR="00DA4691" w:rsidRDefault="00DA4691" w:rsidP="00063727">
      <w:r>
        <w:t>1</w:t>
      </w:r>
      <w:r>
        <w:rPr>
          <w:rFonts w:hint="eastAsia"/>
        </w:rPr>
        <w:t>、都是</w:t>
      </w:r>
      <w:r>
        <w:rPr>
          <w:rFonts w:ascii="宋体" w:hAnsi="宋体" w:cs="宋体" w:hint="eastAsia"/>
        </w:rPr>
        <w:t>绩</w:t>
      </w:r>
      <w:r>
        <w:rPr>
          <w:rFonts w:hint="eastAsia"/>
        </w:rPr>
        <w:t>效</w:t>
      </w:r>
      <w:r>
        <w:rPr>
          <w:rFonts w:ascii="宋体" w:hAnsi="宋体" w:cs="宋体" w:hint="eastAsia"/>
        </w:rPr>
        <w:t>评</w:t>
      </w:r>
      <w:r>
        <w:rPr>
          <w:rFonts w:hint="eastAsia"/>
        </w:rPr>
        <w:t>估惹得</w:t>
      </w:r>
      <w:r>
        <w:rPr>
          <w:rFonts w:ascii="宋体" w:hAnsi="宋体" w:cs="宋体" w:hint="eastAsia"/>
        </w:rPr>
        <w:t>祸</w:t>
      </w:r>
      <w:r>
        <w:rPr>
          <w:rFonts w:hint="eastAsia"/>
        </w:rPr>
        <w:t>！</w:t>
      </w:r>
    </w:p>
    <w:p w:rsidR="00DA4691" w:rsidRDefault="00DA4691" w:rsidP="00063727">
      <w:r>
        <w:t>2</w:t>
      </w:r>
      <w:r>
        <w:rPr>
          <w:rFonts w:hint="eastAsia"/>
        </w:rPr>
        <w:t>、海底</w:t>
      </w:r>
      <w:r>
        <w:rPr>
          <w:rFonts w:ascii="宋体" w:hAnsi="宋体" w:cs="宋体" w:hint="eastAsia"/>
        </w:rPr>
        <w:t>捞</w:t>
      </w:r>
      <w:r>
        <w:rPr>
          <w:rFonts w:hint="eastAsia"/>
        </w:rPr>
        <w:t>的管理智慧</w:t>
      </w:r>
    </w:p>
    <w:p w:rsidR="00DA4691" w:rsidRDefault="00DA4691" w:rsidP="00063727">
      <w:r>
        <w:t>3</w:t>
      </w:r>
      <w:r>
        <w:rPr>
          <w:rFonts w:hint="eastAsia"/>
        </w:rPr>
        <w:t>、</w:t>
      </w:r>
      <w:r>
        <w:t>Performance Coaching: Darcy Gallagher Role (</w:t>
      </w:r>
      <w:r>
        <w:rPr>
          <w:rFonts w:ascii="宋体" w:hAnsi="宋体" w:cs="宋体" w:hint="eastAsia"/>
        </w:rPr>
        <w:t>课</w:t>
      </w:r>
      <w:r>
        <w:rPr>
          <w:rFonts w:hint="eastAsia"/>
        </w:rPr>
        <w:t>堂</w:t>
      </w:r>
      <w:r>
        <w:rPr>
          <w:rFonts w:ascii="宋体" w:hAnsi="宋体" w:cs="宋体" w:hint="eastAsia"/>
        </w:rPr>
        <w:t>现场发</w:t>
      </w:r>
      <w:r>
        <w:rPr>
          <w:rFonts w:hint="eastAsia"/>
        </w:rPr>
        <w:t>放中文</w:t>
      </w:r>
      <w:r>
        <w:rPr>
          <w:rFonts w:ascii="宋体" w:hAnsi="宋体" w:cs="宋体" w:hint="eastAsia"/>
        </w:rPr>
        <w:t>译</w:t>
      </w:r>
      <w:r>
        <w:rPr>
          <w:rFonts w:hint="eastAsia"/>
        </w:rPr>
        <w:t>文</w:t>
      </w:r>
      <w:r>
        <w:t>)</w:t>
      </w:r>
    </w:p>
    <w:p w:rsidR="00DA4691" w:rsidRDefault="00DA4691" w:rsidP="00063727">
      <w:r>
        <w:t>4</w:t>
      </w:r>
      <w:r>
        <w:rPr>
          <w:rFonts w:hint="eastAsia"/>
        </w:rPr>
        <w:t>、</w:t>
      </w:r>
      <w:r>
        <w:t>performance Coaching: General Manager Role(</w:t>
      </w:r>
      <w:r>
        <w:rPr>
          <w:rFonts w:ascii="宋体" w:hAnsi="宋体" w:cs="宋体" w:hint="eastAsia"/>
        </w:rPr>
        <w:t>课</w:t>
      </w:r>
      <w:r>
        <w:rPr>
          <w:rFonts w:hint="eastAsia"/>
        </w:rPr>
        <w:t>堂</w:t>
      </w:r>
      <w:r>
        <w:rPr>
          <w:rFonts w:ascii="宋体" w:hAnsi="宋体" w:cs="宋体" w:hint="eastAsia"/>
        </w:rPr>
        <w:t>现场发</w:t>
      </w:r>
      <w:r>
        <w:rPr>
          <w:rFonts w:hint="eastAsia"/>
        </w:rPr>
        <w:t>放中文</w:t>
      </w:r>
      <w:r>
        <w:rPr>
          <w:rFonts w:ascii="宋体" w:hAnsi="宋体" w:cs="宋体" w:hint="eastAsia"/>
        </w:rPr>
        <w:t>译</w:t>
      </w:r>
      <w:r>
        <w:rPr>
          <w:rFonts w:hint="eastAsia"/>
        </w:rPr>
        <w:t>文</w:t>
      </w:r>
      <w:r>
        <w:t>)</w:t>
      </w:r>
    </w:p>
    <w:p w:rsidR="00DA4691" w:rsidRDefault="00DA4691" w:rsidP="00063727">
      <w:r>
        <w:rPr>
          <w:rFonts w:hint="eastAsia"/>
        </w:rPr>
        <w:t>延伸</w:t>
      </w:r>
      <w:r>
        <w:rPr>
          <w:rFonts w:ascii="宋体" w:hAnsi="宋体" w:cs="宋体" w:hint="eastAsia"/>
        </w:rPr>
        <w:t>阅读</w:t>
      </w:r>
      <w:r>
        <w:rPr>
          <w:rFonts w:hint="eastAsia"/>
        </w:rPr>
        <w:t>：</w:t>
      </w:r>
      <w:r>
        <w:rPr>
          <w:rFonts w:ascii="宋体" w:hAnsi="宋体" w:cs="宋体" w:hint="eastAsia"/>
        </w:rPr>
        <w:t>绩</w:t>
      </w:r>
      <w:r>
        <w:rPr>
          <w:rFonts w:hint="eastAsia"/>
        </w:rPr>
        <w:t>效主</w:t>
      </w:r>
      <w:r>
        <w:rPr>
          <w:rFonts w:ascii="宋体" w:hAnsi="宋体" w:cs="宋体" w:hint="eastAsia"/>
        </w:rPr>
        <w:t>义毁</w:t>
      </w:r>
      <w:r>
        <w:rPr>
          <w:rFonts w:hint="eastAsia"/>
        </w:rPr>
        <w:t>了索尼</w:t>
      </w:r>
    </w:p>
    <w:p w:rsidR="00DA4691" w:rsidRDefault="00DA4691" w:rsidP="00063727">
      <w:pPr>
        <w:widowControl/>
        <w:jc w:val="left"/>
        <w:rPr>
          <w:rFonts w:ascii="宋体" w:hAnsi="宋体" w:cs="宋体"/>
          <w:kern w:val="0"/>
          <w:szCs w:val="21"/>
        </w:rPr>
      </w:pPr>
    </w:p>
    <w:p w:rsidR="00DA4691" w:rsidRDefault="00DA4691" w:rsidP="00063727">
      <w:pPr>
        <w:rPr>
          <w:rFonts w:ascii="宋体" w:hAnsi="宋体" w:cs="宋体"/>
          <w:sz w:val="22"/>
          <w:szCs w:val="22"/>
        </w:rPr>
      </w:pPr>
      <w:r>
        <w:rPr>
          <w:rFonts w:ascii="宋体" w:hAnsi="宋体" w:cs="宋体" w:hint="eastAsia"/>
          <w:b/>
          <w:kern w:val="0"/>
          <w:szCs w:val="21"/>
        </w:rPr>
        <w:t>第七讲</w:t>
      </w:r>
      <w:r>
        <w:rPr>
          <w:rFonts w:ascii="宋体" w:hAnsi="宋体" w:cs="宋体" w:hint="eastAsia"/>
          <w:sz w:val="22"/>
          <w:szCs w:val="22"/>
        </w:rPr>
        <w:t>职业生涯规划（课时数5）</w:t>
      </w:r>
    </w:p>
    <w:p w:rsidR="00DA4691" w:rsidRDefault="00DA4691" w:rsidP="00063727">
      <w:pPr>
        <w:rPr>
          <w:rFonts w:ascii="宋体" w:hAnsi="宋体" w:cs="宋体"/>
          <w:sz w:val="22"/>
          <w:szCs w:val="22"/>
        </w:rPr>
      </w:pPr>
      <w:r>
        <w:rPr>
          <w:rFonts w:ascii="宋体" w:hAnsi="宋体" w:cs="宋体" w:hint="eastAsia"/>
          <w:sz w:val="22"/>
          <w:szCs w:val="22"/>
        </w:rPr>
        <w:t>企业案例：一个空降CEO的故事</w:t>
      </w:r>
    </w:p>
    <w:p w:rsidR="00DA4691" w:rsidRDefault="00DA4691" w:rsidP="00063727">
      <w:pPr>
        <w:rPr>
          <w:rFonts w:ascii="宋体" w:hAnsi="宋体" w:cs="宋体"/>
          <w:sz w:val="22"/>
          <w:szCs w:val="22"/>
        </w:rPr>
      </w:pPr>
      <w:r>
        <w:rPr>
          <w:rFonts w:ascii="宋体" w:hAnsi="宋体" w:cs="宋体" w:hint="eastAsia"/>
          <w:sz w:val="22"/>
          <w:szCs w:val="22"/>
        </w:rPr>
        <w:t>课堂结束前提问：</w:t>
      </w:r>
    </w:p>
    <w:p w:rsidR="00DA4691" w:rsidRDefault="00DA4691" w:rsidP="00063727">
      <w:pPr>
        <w:widowControl/>
        <w:jc w:val="left"/>
        <w:rPr>
          <w:rFonts w:ascii="宋体" w:hAnsi="宋体" w:cs="宋体"/>
          <w:kern w:val="0"/>
          <w:szCs w:val="21"/>
        </w:rPr>
      </w:pPr>
      <w:r>
        <w:rPr>
          <w:rFonts w:ascii="宋体" w:hAnsi="宋体" w:cs="宋体" w:hint="eastAsia"/>
          <w:sz w:val="22"/>
          <w:szCs w:val="22"/>
        </w:rPr>
        <w:t>1、分享你的职业生涯规划</w:t>
      </w:r>
      <w:r>
        <w:rPr>
          <w:rFonts w:ascii="宋体" w:hAnsi="宋体" w:cs="宋体" w:hint="eastAsia"/>
          <w:kern w:val="0"/>
          <w:szCs w:val="21"/>
        </w:rPr>
        <w:t>阅读内容：</w:t>
      </w:r>
    </w:p>
    <w:p w:rsidR="00DA4691" w:rsidRDefault="00DA4691" w:rsidP="00063727">
      <w:pPr>
        <w:widowControl/>
        <w:jc w:val="left"/>
        <w:rPr>
          <w:rFonts w:ascii="宋体" w:hAnsi="宋体" w:cs="宋体"/>
          <w:kern w:val="0"/>
          <w:szCs w:val="21"/>
        </w:rPr>
      </w:pPr>
      <w:r>
        <w:rPr>
          <w:rFonts w:ascii="宋体" w:hAnsi="宋体" w:cs="宋体" w:hint="eastAsia"/>
          <w:kern w:val="0"/>
          <w:szCs w:val="21"/>
        </w:rPr>
        <w:t>阅读材料：</w:t>
      </w:r>
    </w:p>
    <w:p w:rsidR="00DA4691" w:rsidRDefault="00DA4691" w:rsidP="00063727">
      <w:r>
        <w:rPr>
          <w:rFonts w:hint="eastAsia"/>
        </w:rPr>
        <w:t>企</w:t>
      </w:r>
      <w:r>
        <w:rPr>
          <w:rFonts w:ascii="宋体" w:hAnsi="宋体" w:cs="宋体" w:hint="eastAsia"/>
        </w:rPr>
        <w:t>业</w:t>
      </w:r>
      <w:r>
        <w:rPr>
          <w:rFonts w:hint="eastAsia"/>
        </w:rPr>
        <w:t>案例：</w:t>
      </w:r>
    </w:p>
    <w:p w:rsidR="00DA4691" w:rsidRDefault="00DA4691" w:rsidP="00063727">
      <w:r>
        <w:t>Career coaching: general manager role(</w:t>
      </w:r>
      <w:r>
        <w:rPr>
          <w:rFonts w:ascii="宋体" w:hAnsi="宋体" w:cs="宋体" w:hint="eastAsia"/>
        </w:rPr>
        <w:t>课</w:t>
      </w:r>
      <w:r>
        <w:rPr>
          <w:rFonts w:hint="eastAsia"/>
        </w:rPr>
        <w:t>堂</w:t>
      </w:r>
      <w:r>
        <w:rPr>
          <w:rFonts w:ascii="宋体" w:hAnsi="宋体" w:cs="宋体" w:hint="eastAsia"/>
        </w:rPr>
        <w:t>现场发</w:t>
      </w:r>
      <w:r>
        <w:rPr>
          <w:rFonts w:hint="eastAsia"/>
        </w:rPr>
        <w:t>放中文</w:t>
      </w:r>
      <w:r>
        <w:rPr>
          <w:rFonts w:ascii="宋体" w:hAnsi="宋体" w:cs="宋体" w:hint="eastAsia"/>
        </w:rPr>
        <w:t>译</w:t>
      </w:r>
      <w:r>
        <w:rPr>
          <w:rFonts w:hint="eastAsia"/>
        </w:rPr>
        <w:t>文</w:t>
      </w:r>
      <w:r>
        <w:t>)</w:t>
      </w:r>
    </w:p>
    <w:p w:rsidR="00DA4691" w:rsidRDefault="00DA4691" w:rsidP="00063727">
      <w:r>
        <w:t>Career coaching: Darcy Gallagher role(</w:t>
      </w:r>
      <w:r>
        <w:rPr>
          <w:rFonts w:ascii="宋体" w:hAnsi="宋体" w:cs="宋体" w:hint="eastAsia"/>
        </w:rPr>
        <w:t>课</w:t>
      </w:r>
      <w:r>
        <w:rPr>
          <w:rFonts w:hint="eastAsia"/>
        </w:rPr>
        <w:t>堂</w:t>
      </w:r>
      <w:r>
        <w:rPr>
          <w:rFonts w:ascii="宋体" w:hAnsi="宋体" w:cs="宋体" w:hint="eastAsia"/>
        </w:rPr>
        <w:t>现场发</w:t>
      </w:r>
      <w:r>
        <w:rPr>
          <w:rFonts w:hint="eastAsia"/>
        </w:rPr>
        <w:t>放中文</w:t>
      </w:r>
      <w:r>
        <w:rPr>
          <w:rFonts w:ascii="宋体" w:hAnsi="宋体" w:cs="宋体" w:hint="eastAsia"/>
        </w:rPr>
        <w:t>译</w:t>
      </w:r>
      <w:r>
        <w:rPr>
          <w:rFonts w:hint="eastAsia"/>
        </w:rPr>
        <w:t>文</w:t>
      </w:r>
      <w:r>
        <w:t>)</w:t>
      </w:r>
    </w:p>
    <w:p w:rsidR="00DA4691" w:rsidRDefault="00DA4691" w:rsidP="00063727">
      <w:pPr>
        <w:widowControl/>
        <w:jc w:val="left"/>
        <w:rPr>
          <w:rFonts w:ascii="宋体" w:hAnsi="宋体" w:cs="宋体"/>
          <w:kern w:val="0"/>
          <w:szCs w:val="21"/>
        </w:rPr>
      </w:pPr>
    </w:p>
    <w:p w:rsidR="00DA4691" w:rsidRDefault="00DA4691" w:rsidP="00063727">
      <w:pPr>
        <w:rPr>
          <w:rFonts w:ascii="宋体" w:hAnsi="宋体" w:cs="宋体"/>
          <w:sz w:val="22"/>
          <w:szCs w:val="22"/>
        </w:rPr>
      </w:pPr>
      <w:r>
        <w:rPr>
          <w:rFonts w:ascii="宋体" w:hAnsi="宋体" w:cs="宋体" w:hint="eastAsia"/>
          <w:b/>
          <w:kern w:val="0"/>
          <w:szCs w:val="21"/>
        </w:rPr>
        <w:t>第八讲</w:t>
      </w:r>
      <w:r>
        <w:rPr>
          <w:rFonts w:hint="eastAsia"/>
          <w:sz w:val="22"/>
          <w:szCs w:val="22"/>
        </w:rPr>
        <w:t>人力资源管理制度</w:t>
      </w:r>
      <w:r>
        <w:rPr>
          <w:rFonts w:ascii="宋体" w:hAnsi="宋体" w:cs="宋体" w:hint="eastAsia"/>
          <w:sz w:val="22"/>
          <w:szCs w:val="22"/>
        </w:rPr>
        <w:t>（课时数5）</w:t>
      </w:r>
    </w:p>
    <w:p w:rsidR="00DA4691" w:rsidRDefault="00DA4691" w:rsidP="00063727">
      <w:pPr>
        <w:rPr>
          <w:sz w:val="22"/>
          <w:szCs w:val="22"/>
        </w:rPr>
      </w:pPr>
      <w:r>
        <w:rPr>
          <w:rFonts w:hint="eastAsia"/>
          <w:sz w:val="22"/>
          <w:szCs w:val="22"/>
        </w:rPr>
        <w:lastRenderedPageBreak/>
        <w:t>本土案例：王石的两难：人重要，还是制度重要？</w:t>
      </w:r>
    </w:p>
    <w:p w:rsidR="00DA4691" w:rsidRDefault="00DA4691" w:rsidP="00063727">
      <w:pPr>
        <w:rPr>
          <w:sz w:val="22"/>
          <w:szCs w:val="22"/>
        </w:rPr>
      </w:pPr>
      <w:r>
        <w:rPr>
          <w:rFonts w:hint="eastAsia"/>
          <w:sz w:val="22"/>
          <w:szCs w:val="22"/>
        </w:rPr>
        <w:t>本土案例：潮宏基的黄金管理法则</w:t>
      </w:r>
    </w:p>
    <w:p w:rsidR="00DA4691" w:rsidRDefault="00DA4691" w:rsidP="00063727">
      <w:pPr>
        <w:rPr>
          <w:sz w:val="22"/>
          <w:szCs w:val="22"/>
        </w:rPr>
      </w:pPr>
      <w:r>
        <w:rPr>
          <w:rFonts w:hint="eastAsia"/>
          <w:sz w:val="22"/>
          <w:szCs w:val="22"/>
        </w:rPr>
        <w:t>课堂提问：</w:t>
      </w:r>
    </w:p>
    <w:p w:rsidR="00DA4691" w:rsidRDefault="00DA4691" w:rsidP="00063727">
      <w:pPr>
        <w:widowControl/>
        <w:jc w:val="left"/>
        <w:rPr>
          <w:rFonts w:ascii="宋体" w:hAnsi="宋体" w:cs="宋体"/>
          <w:sz w:val="22"/>
          <w:szCs w:val="22"/>
        </w:rPr>
      </w:pPr>
      <w:r>
        <w:rPr>
          <w:sz w:val="22"/>
          <w:szCs w:val="22"/>
        </w:rPr>
        <w:t>1</w:t>
      </w:r>
      <w:r>
        <w:rPr>
          <w:rFonts w:ascii="宋体" w:hAnsi="宋体" w:cs="宋体" w:hint="eastAsia"/>
          <w:sz w:val="22"/>
          <w:szCs w:val="22"/>
        </w:rPr>
        <w:t>、你参与的管理制度好还是不好？为什么？</w:t>
      </w:r>
    </w:p>
    <w:p w:rsidR="00DA4691" w:rsidRDefault="00DA4691" w:rsidP="00063727">
      <w:pPr>
        <w:widowControl/>
        <w:jc w:val="left"/>
        <w:rPr>
          <w:rFonts w:ascii="宋体" w:hAnsi="宋体" w:cs="宋体"/>
          <w:kern w:val="0"/>
          <w:szCs w:val="21"/>
        </w:rPr>
      </w:pPr>
    </w:p>
    <w:p w:rsidR="00DA4691" w:rsidRDefault="00DA4691" w:rsidP="00063727">
      <w:pPr>
        <w:widowControl/>
        <w:jc w:val="left"/>
        <w:rPr>
          <w:rFonts w:ascii="宋体" w:hAnsi="宋体"/>
          <w:color w:val="FF0000"/>
          <w:szCs w:val="21"/>
        </w:rPr>
      </w:pPr>
      <w:r>
        <w:rPr>
          <w:rFonts w:ascii="宋体" w:hAnsi="宋体" w:cs="宋体" w:hint="eastAsia"/>
          <w:kern w:val="0"/>
          <w:szCs w:val="21"/>
        </w:rPr>
        <w:t>阅读内容：</w:t>
      </w:r>
    </w:p>
    <w:p w:rsidR="00DA4691" w:rsidRDefault="00DA4691" w:rsidP="00063727">
      <w:r>
        <w:rPr>
          <w:rFonts w:hint="eastAsia"/>
        </w:rPr>
        <w:t>企</w:t>
      </w:r>
      <w:r>
        <w:rPr>
          <w:rFonts w:ascii="宋体" w:hAnsi="宋体" w:cs="宋体" w:hint="eastAsia"/>
        </w:rPr>
        <w:t>业</w:t>
      </w:r>
      <w:r>
        <w:rPr>
          <w:rFonts w:hint="eastAsia"/>
        </w:rPr>
        <w:t>案例：</w:t>
      </w:r>
    </w:p>
    <w:p w:rsidR="00DA4691" w:rsidRDefault="00DA4691" w:rsidP="00063727">
      <w:r>
        <w:rPr>
          <w:rFonts w:hint="eastAsia"/>
        </w:rPr>
        <w:t>王石的两</w:t>
      </w:r>
      <w:r>
        <w:rPr>
          <w:rFonts w:ascii="宋体" w:hAnsi="宋体" w:cs="宋体" w:hint="eastAsia"/>
        </w:rPr>
        <w:t>难</w:t>
      </w:r>
      <w:r>
        <w:rPr>
          <w:rFonts w:hint="eastAsia"/>
        </w:rPr>
        <w:t>：人重要，</w:t>
      </w:r>
      <w:r>
        <w:rPr>
          <w:rFonts w:ascii="宋体" w:hAnsi="宋体" w:cs="宋体" w:hint="eastAsia"/>
        </w:rPr>
        <w:t>还</w:t>
      </w:r>
      <w:r>
        <w:rPr>
          <w:rFonts w:hint="eastAsia"/>
        </w:rPr>
        <w:t>是制度重要？</w:t>
      </w:r>
    </w:p>
    <w:p w:rsidR="00DA4691" w:rsidRDefault="00DA4691" w:rsidP="00063727">
      <w:r>
        <w:rPr>
          <w:rFonts w:hint="eastAsia"/>
        </w:rPr>
        <w:t>小小</w:t>
      </w:r>
      <w:r>
        <w:rPr>
          <w:rFonts w:ascii="宋体" w:hAnsi="宋体" w:cs="宋体" w:hint="eastAsia"/>
        </w:rPr>
        <w:t>说</w:t>
      </w:r>
      <w:r>
        <w:rPr>
          <w:rFonts w:hint="eastAsia"/>
        </w:rPr>
        <w:t>《窗》（</w:t>
      </w:r>
      <w:r>
        <w:rPr>
          <w:rFonts w:ascii="宋体" w:hAnsi="宋体" w:cs="宋体" w:hint="eastAsia"/>
        </w:rPr>
        <w:t>课堂现场发放</w:t>
      </w:r>
      <w:r>
        <w:rPr>
          <w:rFonts w:hint="eastAsia"/>
        </w:rPr>
        <w:t>）</w:t>
      </w:r>
    </w:p>
    <w:p w:rsidR="00DA4691" w:rsidRDefault="00DA4691" w:rsidP="00063727">
      <w:r>
        <w:rPr>
          <w:rFonts w:ascii="宋体" w:hAnsi="宋体" w:cs="宋体" w:hint="eastAsia"/>
        </w:rPr>
        <w:t>课</w:t>
      </w:r>
      <w:r>
        <w:rPr>
          <w:rFonts w:hint="eastAsia"/>
        </w:rPr>
        <w:t>后延伸</w:t>
      </w:r>
      <w:r>
        <w:rPr>
          <w:rFonts w:ascii="宋体" w:hAnsi="宋体" w:cs="宋体" w:hint="eastAsia"/>
        </w:rPr>
        <w:t>阅读</w:t>
      </w:r>
      <w:r>
        <w:rPr>
          <w:rFonts w:hint="eastAsia"/>
        </w:rPr>
        <w:t>：潮宏基的黄金管理法</w:t>
      </w:r>
      <w:r>
        <w:rPr>
          <w:rFonts w:ascii="宋体" w:hAnsi="宋体" w:cs="宋体" w:hint="eastAsia"/>
        </w:rPr>
        <w:t>则</w:t>
      </w:r>
      <w:r>
        <w:rPr>
          <w:rFonts w:hint="eastAsia"/>
        </w:rPr>
        <w:t>（案例集）</w:t>
      </w:r>
    </w:p>
    <w:p w:rsidR="00DA4691" w:rsidRDefault="00DA4691" w:rsidP="00063727">
      <w:pPr>
        <w:widowControl/>
        <w:jc w:val="left"/>
        <w:rPr>
          <w:rFonts w:ascii="宋体" w:hAnsi="宋体" w:cs="宋体"/>
          <w:kern w:val="0"/>
          <w:szCs w:val="21"/>
        </w:rPr>
      </w:pPr>
    </w:p>
    <w:p w:rsidR="00063727" w:rsidRDefault="00063727">
      <w:pPr>
        <w:widowControl/>
        <w:jc w:val="left"/>
        <w:rPr>
          <w:rFonts w:asciiTheme="majorHAnsi" w:eastAsiaTheme="majorEastAsia" w:hAnsiTheme="majorHAnsi" w:cstheme="majorBidi"/>
          <w:b/>
          <w:bCs/>
          <w:sz w:val="32"/>
          <w:szCs w:val="32"/>
        </w:rPr>
      </w:pPr>
      <w:bookmarkStart w:id="60" w:name="_Toc491696626"/>
      <w:r>
        <w:br w:type="page"/>
      </w:r>
    </w:p>
    <w:p w:rsidR="00DA4691" w:rsidRDefault="00DA4691" w:rsidP="00063727">
      <w:pPr>
        <w:pStyle w:val="2"/>
        <w:spacing w:line="240" w:lineRule="auto"/>
        <w:jc w:val="center"/>
      </w:pPr>
      <w:r>
        <w:rPr>
          <w:rFonts w:hint="eastAsia"/>
        </w:rPr>
        <w:lastRenderedPageBreak/>
        <w:t>《商务谈判》课程大纲及教学进度表</w:t>
      </w:r>
      <w:bookmarkEnd w:id="60"/>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9"/>
        <w:gridCol w:w="2089"/>
        <w:gridCol w:w="1343"/>
        <w:gridCol w:w="2834"/>
      </w:tblGrid>
      <w:tr w:rsidR="00DA4691" w:rsidTr="00063727">
        <w:trPr>
          <w:trHeight w:val="277"/>
        </w:trPr>
        <w:tc>
          <w:tcPr>
            <w:tcW w:w="2089"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课程名称</w:t>
            </w:r>
          </w:p>
        </w:tc>
        <w:tc>
          <w:tcPr>
            <w:tcW w:w="2089"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商务谈判</w:t>
            </w:r>
          </w:p>
        </w:tc>
        <w:tc>
          <w:tcPr>
            <w:tcW w:w="1343"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课程编号</w:t>
            </w:r>
          </w:p>
        </w:tc>
        <w:tc>
          <w:tcPr>
            <w:tcW w:w="2834"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20006116</w:t>
            </w:r>
          </w:p>
        </w:tc>
      </w:tr>
      <w:tr w:rsidR="00DA4691" w:rsidTr="00063727">
        <w:trPr>
          <w:trHeight w:val="277"/>
        </w:trPr>
        <w:tc>
          <w:tcPr>
            <w:tcW w:w="2089"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英文课程名称</w:t>
            </w:r>
          </w:p>
        </w:tc>
        <w:tc>
          <w:tcPr>
            <w:tcW w:w="6266" w:type="dxa"/>
            <w:gridSpan w:val="3"/>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Business Negotiation</w:t>
            </w:r>
          </w:p>
        </w:tc>
      </w:tr>
      <w:tr w:rsidR="00DA4691" w:rsidTr="00063727">
        <w:trPr>
          <w:trHeight w:val="357"/>
        </w:trPr>
        <w:tc>
          <w:tcPr>
            <w:tcW w:w="2089"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任课教师</w:t>
            </w:r>
          </w:p>
        </w:tc>
        <w:tc>
          <w:tcPr>
            <w:tcW w:w="2089"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张淑静</w:t>
            </w:r>
          </w:p>
        </w:tc>
        <w:tc>
          <w:tcPr>
            <w:tcW w:w="1343"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授课对象</w:t>
            </w:r>
          </w:p>
        </w:tc>
        <w:tc>
          <w:tcPr>
            <w:tcW w:w="2834"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MBA全体</w:t>
            </w:r>
          </w:p>
        </w:tc>
      </w:tr>
      <w:tr w:rsidR="00DA4691" w:rsidTr="00063727">
        <w:trPr>
          <w:trHeight w:val="333"/>
        </w:trPr>
        <w:tc>
          <w:tcPr>
            <w:tcW w:w="2089"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周学时/总学时</w:t>
            </w:r>
          </w:p>
        </w:tc>
        <w:tc>
          <w:tcPr>
            <w:tcW w:w="2089"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4/32</w:t>
            </w:r>
          </w:p>
        </w:tc>
        <w:tc>
          <w:tcPr>
            <w:tcW w:w="1343"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学分</w:t>
            </w:r>
          </w:p>
        </w:tc>
        <w:tc>
          <w:tcPr>
            <w:tcW w:w="2834"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2</w:t>
            </w:r>
          </w:p>
        </w:tc>
      </w:tr>
      <w:tr w:rsidR="00DA4691" w:rsidTr="00063727">
        <w:trPr>
          <w:trHeight w:val="320"/>
        </w:trPr>
        <w:tc>
          <w:tcPr>
            <w:tcW w:w="2089"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开课学期</w:t>
            </w:r>
          </w:p>
        </w:tc>
        <w:tc>
          <w:tcPr>
            <w:tcW w:w="2089"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秋季</w:t>
            </w:r>
          </w:p>
        </w:tc>
        <w:tc>
          <w:tcPr>
            <w:tcW w:w="1343"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授课时间</w:t>
            </w:r>
          </w:p>
        </w:tc>
        <w:tc>
          <w:tcPr>
            <w:tcW w:w="2834"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 w:val="18"/>
                <w:szCs w:val="18"/>
              </w:rPr>
            </w:pPr>
            <w:r>
              <w:rPr>
                <w:rFonts w:ascii="宋体" w:hAnsi="宋体" w:hint="eastAsia"/>
                <w:sz w:val="18"/>
                <w:szCs w:val="18"/>
              </w:rPr>
              <w:t>2-5周日</w:t>
            </w:r>
          </w:p>
          <w:p w:rsidR="00DA4691" w:rsidRDefault="00DA4691" w:rsidP="00063727">
            <w:pPr>
              <w:rPr>
                <w:rFonts w:ascii="宋体" w:hAnsi="宋体"/>
                <w:sz w:val="18"/>
                <w:szCs w:val="18"/>
              </w:rPr>
            </w:pPr>
            <w:r>
              <w:rPr>
                <w:rFonts w:ascii="宋体" w:hAnsi="宋体" w:hint="eastAsia"/>
                <w:sz w:val="18"/>
                <w:szCs w:val="18"/>
              </w:rPr>
              <w:t>8:30-12:00 14:00-15:30</w:t>
            </w:r>
          </w:p>
        </w:tc>
      </w:tr>
      <w:tr w:rsidR="00DA4691" w:rsidTr="00063727">
        <w:trPr>
          <w:trHeight w:val="333"/>
        </w:trPr>
        <w:tc>
          <w:tcPr>
            <w:tcW w:w="2089"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先修课程</w:t>
            </w:r>
          </w:p>
        </w:tc>
        <w:tc>
          <w:tcPr>
            <w:tcW w:w="2089"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无要求</w:t>
            </w:r>
          </w:p>
        </w:tc>
        <w:tc>
          <w:tcPr>
            <w:tcW w:w="1343"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授课地点</w:t>
            </w:r>
          </w:p>
        </w:tc>
        <w:tc>
          <w:tcPr>
            <w:tcW w:w="2834" w:type="dxa"/>
            <w:tcBorders>
              <w:top w:val="single" w:sz="4" w:space="0" w:color="auto"/>
              <w:left w:val="single" w:sz="4" w:space="0" w:color="auto"/>
              <w:bottom w:val="single" w:sz="4" w:space="0" w:color="auto"/>
              <w:right w:val="single" w:sz="4" w:space="0" w:color="auto"/>
            </w:tcBorders>
            <w:hideMark/>
          </w:tcPr>
          <w:p w:rsidR="00DA4691" w:rsidRDefault="00DA4691" w:rsidP="00063727">
            <w:pPr>
              <w:rPr>
                <w:rFonts w:ascii="宋体" w:hAnsi="宋体"/>
                <w:szCs w:val="21"/>
              </w:rPr>
            </w:pPr>
            <w:r>
              <w:rPr>
                <w:rFonts w:ascii="宋体" w:hAnsi="宋体" w:hint="eastAsia"/>
                <w:szCs w:val="21"/>
              </w:rPr>
              <w:t>科研楼地下102</w:t>
            </w:r>
          </w:p>
        </w:tc>
      </w:tr>
    </w:tbl>
    <w:p w:rsidR="00DA4691" w:rsidRDefault="00DA4691" w:rsidP="00063727">
      <w:pPr>
        <w:rPr>
          <w:rFonts w:ascii="宋体" w:hAnsi="宋体"/>
          <w:szCs w:val="21"/>
        </w:rPr>
      </w:pPr>
    </w:p>
    <w:p w:rsidR="00DA4691" w:rsidRDefault="00DA4691" w:rsidP="00063727">
      <w:pPr>
        <w:rPr>
          <w:rFonts w:ascii="宋体" w:hAnsi="宋体"/>
          <w:szCs w:val="21"/>
        </w:rPr>
      </w:pPr>
      <w:r>
        <w:rPr>
          <w:rFonts w:ascii="宋体" w:hAnsi="宋体" w:hint="eastAsia"/>
          <w:szCs w:val="21"/>
        </w:rPr>
        <w:t>授课教师联系方式：</w:t>
      </w:r>
    </w:p>
    <w:p w:rsidR="00DA4691" w:rsidRDefault="00DA4691" w:rsidP="00063727">
      <w:pPr>
        <w:rPr>
          <w:rFonts w:ascii="宋体" w:hAnsi="宋体"/>
          <w:szCs w:val="21"/>
        </w:rPr>
      </w:pPr>
      <w:r>
        <w:rPr>
          <w:rFonts w:ascii="宋体" w:hAnsi="宋体" w:hint="eastAsia"/>
          <w:szCs w:val="21"/>
        </w:rPr>
        <w:t>电话：13520214796</w:t>
      </w:r>
    </w:p>
    <w:p w:rsidR="00DA4691" w:rsidRDefault="00DA4691" w:rsidP="00063727">
      <w:pPr>
        <w:rPr>
          <w:rFonts w:ascii="宋体" w:hAnsi="宋体"/>
          <w:szCs w:val="21"/>
        </w:rPr>
      </w:pPr>
      <w:r>
        <w:rPr>
          <w:rFonts w:ascii="宋体" w:hAnsi="宋体" w:hint="eastAsia"/>
          <w:szCs w:val="21"/>
        </w:rPr>
        <w:t>Email：zhshjing2003@163.com</w:t>
      </w:r>
    </w:p>
    <w:p w:rsidR="00DA4691" w:rsidRDefault="00DA4691" w:rsidP="00063727">
      <w:pPr>
        <w:rPr>
          <w:rFonts w:ascii="宋体" w:hAnsi="宋体"/>
          <w:szCs w:val="21"/>
        </w:rPr>
      </w:pPr>
      <w:r>
        <w:rPr>
          <w:rFonts w:ascii="宋体" w:hAnsi="宋体" w:hint="eastAsia"/>
          <w:szCs w:val="21"/>
        </w:rPr>
        <w:t>辅导、答疑安排：每周四上午，科研楼B439</w:t>
      </w:r>
    </w:p>
    <w:p w:rsidR="00DA4691" w:rsidRDefault="00DA4691" w:rsidP="00063727">
      <w:pPr>
        <w:rPr>
          <w:rFonts w:ascii="宋体" w:hAnsi="宋体"/>
          <w:szCs w:val="21"/>
        </w:rPr>
      </w:pPr>
      <w:r>
        <w:rPr>
          <w:rFonts w:ascii="宋体" w:hAnsi="宋体" w:hint="eastAsia"/>
          <w:szCs w:val="21"/>
        </w:rPr>
        <w:t xml:space="preserve"> </w:t>
      </w:r>
    </w:p>
    <w:p w:rsidR="00DA4691" w:rsidRDefault="00DA4691" w:rsidP="0077768A">
      <w:pPr>
        <w:numPr>
          <w:ilvl w:val="0"/>
          <w:numId w:val="82"/>
        </w:numPr>
        <w:spacing w:beforeLines="50" w:before="205" w:afterLines="50" w:after="205"/>
        <w:rPr>
          <w:rFonts w:ascii="黑体" w:eastAsia="黑体" w:hAnsi="黑体"/>
          <w:szCs w:val="21"/>
        </w:rPr>
      </w:pPr>
      <w:r>
        <w:rPr>
          <w:rFonts w:ascii="黑体" w:eastAsia="黑体" w:hAnsi="黑体" w:hint="eastAsia"/>
          <w:szCs w:val="21"/>
        </w:rPr>
        <w:t>课程概述</w:t>
      </w:r>
    </w:p>
    <w:p w:rsidR="00DA4691" w:rsidRDefault="00DA4691" w:rsidP="00063727">
      <w:pPr>
        <w:ind w:firstLineChars="200" w:firstLine="420"/>
      </w:pPr>
      <w:r>
        <w:rPr>
          <w:rFonts w:hint="eastAsia"/>
        </w:rPr>
        <w:t>商务谈判是一门综合性实务课，融多学科、多方面知识于一体，具有很强的实践性。本课程以学员为主体，运用“干中学”的教学方法。理论讲解、案例分析与模拟谈判相结合，课堂教学与实战演练相结合。</w:t>
      </w:r>
    </w:p>
    <w:p w:rsidR="00DA4691" w:rsidRDefault="00DA4691" w:rsidP="00063727">
      <w:pPr>
        <w:pStyle w:val="a5"/>
        <w:spacing w:beforeLines="50" w:before="205" w:afterLines="50" w:after="205"/>
        <w:ind w:firstLineChars="200" w:firstLine="420"/>
        <w:rPr>
          <w:color w:val="000000"/>
        </w:rPr>
      </w:pPr>
      <w:r>
        <w:rPr>
          <w:rFonts w:hint="eastAsia"/>
          <w:color w:val="000000"/>
        </w:rPr>
        <w:t>商务谈判已成为现代社会经济生活中不可缺少的重要组成部分。国家之间、企业之间、个人之间，由于存在经济利益的协调，无时无处不需要谈判。作为自然人，为了自己的工作、学习与生活，不管你愿意与否，你都是一个谈判的参与者。作为企业人，为了自身的生存和发展，更需要进行各种各样的谈判。商务谈判是一门科学，也是一门艺术。商务谈判不是简单的握手、签字和酒宴，它需要知识、智慧与谋略。一项成功的谈判可以使陷入困境的企业绝处逢生，而一项失败的谈判则可能断送企业的青春。事实证明，谁掌握了谈判艺术、成为谈判高手，谁就能在商战中占据有利地位。</w:t>
      </w:r>
    </w:p>
    <w:p w:rsidR="00DA4691" w:rsidRDefault="00DA4691" w:rsidP="0077768A">
      <w:pPr>
        <w:numPr>
          <w:ilvl w:val="0"/>
          <w:numId w:val="82"/>
        </w:numPr>
        <w:spacing w:beforeLines="50" w:before="205" w:afterLines="50" w:after="205"/>
        <w:rPr>
          <w:rFonts w:ascii="黑体" w:eastAsia="黑体" w:hAnsi="黑体"/>
          <w:szCs w:val="21"/>
        </w:rPr>
      </w:pPr>
      <w:r>
        <w:rPr>
          <w:rFonts w:ascii="黑体" w:eastAsia="黑体" w:hAnsi="黑体" w:hint="eastAsia"/>
          <w:szCs w:val="21"/>
        </w:rPr>
        <w:t>课程目标</w:t>
      </w:r>
    </w:p>
    <w:p w:rsidR="00DA4691" w:rsidRDefault="00DA4691" w:rsidP="00063727">
      <w:pPr>
        <w:pStyle w:val="a5"/>
        <w:spacing w:beforeLines="50" w:before="205" w:afterLines="50" w:after="205"/>
        <w:ind w:firstLineChars="200" w:firstLine="420"/>
      </w:pPr>
      <w:r>
        <w:rPr>
          <w:rFonts w:hint="eastAsia"/>
        </w:rPr>
        <w:t>旨在帮助学员理解商务谈判的特点、礼仪、多元文化影响等基础知识，掌握不同谈判阶段的工作重点与重要策略；引导学员进行模拟谈判的准备、演练与评析，充分调动学员的主观能动性，为学员提供分享经验、团结互助的机会与动力；使学员在“干中学”的过程中获取亲身</w:t>
      </w:r>
      <w:r>
        <w:rPr>
          <w:rFonts w:hint="eastAsia"/>
        </w:rPr>
        <w:lastRenderedPageBreak/>
        <w:t>经历之感，提高自身的谈判技能，通过自我训练，提高独立思考问题、解决问题的能力。</w:t>
      </w:r>
    </w:p>
    <w:p w:rsidR="00DA4691" w:rsidRDefault="00DA4691" w:rsidP="0077768A">
      <w:pPr>
        <w:numPr>
          <w:ilvl w:val="0"/>
          <w:numId w:val="82"/>
        </w:numPr>
        <w:spacing w:beforeLines="50" w:before="205" w:afterLines="50" w:after="205"/>
        <w:rPr>
          <w:rFonts w:ascii="黑体" w:eastAsia="黑体" w:hAnsi="黑体"/>
          <w:szCs w:val="21"/>
        </w:rPr>
      </w:pPr>
      <w:r>
        <w:rPr>
          <w:rFonts w:ascii="黑体" w:eastAsia="黑体" w:hAnsi="黑体" w:hint="eastAsia"/>
          <w:szCs w:val="21"/>
        </w:rPr>
        <w:t>内容提要及学时分配</w:t>
      </w:r>
    </w:p>
    <w:p w:rsidR="00DA4691" w:rsidRDefault="00DA4691" w:rsidP="00063727">
      <w:pPr>
        <w:pStyle w:val="a5"/>
        <w:spacing w:beforeLines="50" w:before="205" w:afterLines="50" w:after="205"/>
        <w:ind w:firstLineChars="200" w:firstLine="420"/>
      </w:pPr>
      <w:r>
        <w:rPr>
          <w:rFonts w:hint="eastAsia"/>
        </w:rPr>
        <w:t>商务谈判课每周8学时，授课时长为4周，总计32学时。按照谈判的基本程序将教学内容分为6讲，基础知识讲解、实战技巧分析与模拟谈判演练交叉进行。</w:t>
      </w:r>
    </w:p>
    <w:p w:rsidR="00DA4691" w:rsidRDefault="00DA4691" w:rsidP="00063727">
      <w:pPr>
        <w:rPr>
          <w:rFonts w:ascii="宋体" w:hAnsi="宋体"/>
          <w:szCs w:val="21"/>
        </w:rPr>
      </w:pPr>
    </w:p>
    <w:p w:rsidR="00DA4691" w:rsidRDefault="00DA4691" w:rsidP="00063727">
      <w:pPr>
        <w:jc w:val="center"/>
        <w:rPr>
          <w:rFonts w:ascii="宋体" w:hAnsi="宋体"/>
          <w:b/>
          <w:bCs/>
          <w:sz w:val="24"/>
        </w:rPr>
      </w:pPr>
      <w:r>
        <w:rPr>
          <w:rFonts w:ascii="宋体" w:hAnsi="宋体" w:hint="eastAsia"/>
          <w:b/>
          <w:bCs/>
          <w:sz w:val="24"/>
        </w:rPr>
        <w:t>课 程 进 度 表</w:t>
      </w:r>
    </w:p>
    <w:p w:rsidR="00DA4691" w:rsidRDefault="00DA4691" w:rsidP="00063727">
      <w:pPr>
        <w:jc w:val="center"/>
        <w:rPr>
          <w:rFonts w:ascii="宋体" w:hAnsi="宋体"/>
          <w:b/>
          <w:bCs/>
          <w:szCs w:val="21"/>
        </w:rPr>
      </w:pPr>
    </w:p>
    <w:p w:rsidR="00DA4691" w:rsidRDefault="00DA4691" w:rsidP="00063727">
      <w:pPr>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商务谈判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全体    </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458"/>
        <w:gridCol w:w="4248"/>
        <w:gridCol w:w="458"/>
        <w:gridCol w:w="912"/>
        <w:gridCol w:w="458"/>
        <w:gridCol w:w="1979"/>
      </w:tblGrid>
      <w:tr w:rsidR="00DA4691" w:rsidTr="00DA4691">
        <w:trPr>
          <w:cantSplit/>
          <w:trHeight w:val="640"/>
        </w:trPr>
        <w:tc>
          <w:tcPr>
            <w:tcW w:w="258" w:type="pct"/>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b/>
                <w:bCs/>
                <w:szCs w:val="21"/>
              </w:rPr>
            </w:pPr>
            <w:r>
              <w:rPr>
                <w:rFonts w:ascii="宋体" w:hAnsi="宋体" w:hint="eastAsia"/>
                <w:b/>
                <w:bCs/>
                <w:szCs w:val="21"/>
              </w:rPr>
              <w:t>周次</w:t>
            </w:r>
          </w:p>
        </w:tc>
        <w:tc>
          <w:tcPr>
            <w:tcW w:w="255" w:type="pct"/>
            <w:tcBorders>
              <w:top w:val="single" w:sz="4" w:space="0" w:color="auto"/>
              <w:left w:val="single" w:sz="4" w:space="0" w:color="auto"/>
              <w:bottom w:val="single" w:sz="4" w:space="0" w:color="auto"/>
              <w:right w:val="single" w:sz="4" w:space="0" w:color="auto"/>
            </w:tcBorders>
          </w:tcPr>
          <w:p w:rsidR="00DA4691" w:rsidRDefault="00DA4691" w:rsidP="00063727">
            <w:pPr>
              <w:jc w:val="center"/>
              <w:rPr>
                <w:rFonts w:ascii="宋体" w:hAnsi="宋体"/>
                <w:b/>
                <w:bCs/>
                <w:szCs w:val="21"/>
              </w:rPr>
            </w:pPr>
          </w:p>
        </w:tc>
        <w:tc>
          <w:tcPr>
            <w:tcW w:w="2366" w:type="pct"/>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b/>
                <w:bCs/>
                <w:szCs w:val="21"/>
              </w:rPr>
            </w:pPr>
            <w:r>
              <w:rPr>
                <w:rFonts w:ascii="宋体" w:hAnsi="宋体" w:hint="eastAsia"/>
                <w:b/>
                <w:bCs/>
                <w:szCs w:val="21"/>
              </w:rPr>
              <w:t>课 程 内 容</w:t>
            </w:r>
          </w:p>
        </w:tc>
        <w:tc>
          <w:tcPr>
            <w:tcW w:w="255" w:type="pct"/>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b/>
                <w:bCs/>
                <w:szCs w:val="21"/>
              </w:rPr>
            </w:pPr>
            <w:r>
              <w:rPr>
                <w:rFonts w:ascii="宋体" w:hAnsi="宋体" w:hint="eastAsia"/>
                <w:b/>
                <w:bCs/>
                <w:szCs w:val="21"/>
              </w:rPr>
              <w:t>课时</w:t>
            </w:r>
          </w:p>
        </w:tc>
        <w:tc>
          <w:tcPr>
            <w:tcW w:w="508" w:type="pct"/>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rPr>
                <w:rFonts w:ascii="宋体" w:hAnsi="宋体"/>
                <w:b/>
                <w:bCs/>
                <w:szCs w:val="21"/>
              </w:rPr>
            </w:pPr>
            <w:r>
              <w:rPr>
                <w:rFonts w:ascii="宋体" w:hAnsi="宋体" w:hint="eastAsia"/>
                <w:b/>
                <w:bCs/>
                <w:szCs w:val="21"/>
              </w:rPr>
              <w:t>授课人</w:t>
            </w:r>
          </w:p>
        </w:tc>
        <w:tc>
          <w:tcPr>
            <w:tcW w:w="255" w:type="pct"/>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b/>
                <w:bCs/>
                <w:szCs w:val="21"/>
              </w:rPr>
            </w:pPr>
            <w:r>
              <w:rPr>
                <w:rFonts w:ascii="宋体" w:hAnsi="宋体" w:hint="eastAsia"/>
                <w:b/>
                <w:bCs/>
                <w:szCs w:val="21"/>
              </w:rPr>
              <w:t>职称</w:t>
            </w:r>
          </w:p>
        </w:tc>
        <w:tc>
          <w:tcPr>
            <w:tcW w:w="1102" w:type="pct"/>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b/>
                <w:bCs/>
                <w:szCs w:val="21"/>
              </w:rPr>
            </w:pPr>
            <w:r>
              <w:rPr>
                <w:rFonts w:ascii="宋体" w:hAnsi="宋体" w:hint="eastAsia"/>
                <w:b/>
                <w:bCs/>
                <w:szCs w:val="21"/>
              </w:rPr>
              <w:t>备   注</w:t>
            </w:r>
          </w:p>
        </w:tc>
      </w:tr>
      <w:tr w:rsidR="00DA4691" w:rsidTr="00DA4691">
        <w:trPr>
          <w:trHeight w:val="1674"/>
        </w:trPr>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szCs w:val="21"/>
              </w:rPr>
            </w:pPr>
            <w:r>
              <w:rPr>
                <w:rFonts w:ascii="宋体" w:hAnsi="宋体" w:hint="eastAsia"/>
                <w:szCs w:val="21"/>
              </w:rPr>
              <w:t>1</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上午</w:t>
            </w:r>
          </w:p>
        </w:tc>
        <w:tc>
          <w:tcPr>
            <w:tcW w:w="2366"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第1讲  商务谈判导论</w:t>
            </w:r>
          </w:p>
          <w:p w:rsidR="00DA4691" w:rsidRDefault="00DA4691" w:rsidP="00063727">
            <w:pPr>
              <w:pStyle w:val="2"/>
              <w:keepNext w:val="0"/>
              <w:keepLines w:val="0"/>
              <w:numPr>
                <w:ilvl w:val="1"/>
                <w:numId w:val="19"/>
              </w:numPr>
              <w:autoSpaceDE w:val="0"/>
              <w:autoSpaceDN w:val="0"/>
              <w:adjustRightInd w:val="0"/>
              <w:spacing w:before="0" w:after="0" w:line="240" w:lineRule="auto"/>
              <w:jc w:val="left"/>
              <w:rPr>
                <w:rFonts w:ascii="宋体" w:eastAsia="宋体" w:hAnsi="宋体" w:cs="Times New Roman"/>
                <w:b w:val="0"/>
                <w:bCs w:val="0"/>
                <w:sz w:val="21"/>
                <w:szCs w:val="21"/>
              </w:rPr>
            </w:pPr>
            <w:bookmarkStart w:id="61" w:name="_Toc491690078"/>
            <w:bookmarkStart w:id="62" w:name="_Toc491690163"/>
            <w:bookmarkStart w:id="63" w:name="_Toc491696627"/>
            <w:r>
              <w:rPr>
                <w:rFonts w:ascii="宋体" w:eastAsia="宋体" w:hAnsi="宋体" w:cs="Times New Roman" w:hint="eastAsia"/>
                <w:b w:val="0"/>
                <w:bCs w:val="0"/>
                <w:sz w:val="21"/>
                <w:szCs w:val="21"/>
              </w:rPr>
              <w:t>商务谈判的概念与种类</w:t>
            </w:r>
            <w:bookmarkEnd w:id="61"/>
            <w:bookmarkEnd w:id="62"/>
            <w:bookmarkEnd w:id="63"/>
          </w:p>
          <w:p w:rsidR="00DA4691" w:rsidRDefault="00DA4691" w:rsidP="00063727">
            <w:pPr>
              <w:jc w:val="left"/>
              <w:rPr>
                <w:rFonts w:ascii="宋体" w:hAnsi="宋体"/>
                <w:szCs w:val="21"/>
              </w:rPr>
            </w:pPr>
            <w:r>
              <w:rPr>
                <w:rFonts w:ascii="宋体" w:hAnsi="宋体" w:hint="eastAsia"/>
                <w:szCs w:val="21"/>
              </w:rPr>
              <w:t>1.2</w:t>
            </w:r>
            <w:r>
              <w:rPr>
                <w:rFonts w:ascii="宋体" w:hAnsi="宋体" w:hint="eastAsia"/>
                <w:bCs/>
                <w:szCs w:val="21"/>
              </w:rPr>
              <w:t>商务谈判的</w:t>
            </w:r>
            <w:r>
              <w:rPr>
                <w:rFonts w:ascii="宋体" w:hAnsi="宋体" w:hint="eastAsia"/>
                <w:szCs w:val="21"/>
              </w:rPr>
              <w:t>特点</w:t>
            </w:r>
          </w:p>
          <w:p w:rsidR="00DA4691" w:rsidRDefault="00DA4691" w:rsidP="00063727">
            <w:pPr>
              <w:jc w:val="left"/>
              <w:rPr>
                <w:rFonts w:ascii="宋体" w:hAnsi="宋体"/>
                <w:szCs w:val="21"/>
              </w:rPr>
            </w:pPr>
            <w:r>
              <w:rPr>
                <w:rFonts w:ascii="宋体" w:hAnsi="宋体" w:hint="eastAsia"/>
                <w:szCs w:val="21"/>
              </w:rPr>
              <w:t>1.3</w:t>
            </w:r>
            <w:r>
              <w:rPr>
                <w:rFonts w:ascii="宋体" w:hAnsi="宋体" w:hint="eastAsia"/>
                <w:bCs/>
                <w:szCs w:val="21"/>
              </w:rPr>
              <w:t>商务谈判的</w:t>
            </w:r>
            <w:r>
              <w:rPr>
                <w:rFonts w:ascii="宋体" w:hAnsi="宋体" w:hint="eastAsia"/>
                <w:szCs w:val="21"/>
              </w:rPr>
              <w:t>基本程序</w:t>
            </w:r>
          </w:p>
          <w:p w:rsidR="00DA4691" w:rsidRDefault="00DA4691" w:rsidP="00063727">
            <w:pPr>
              <w:jc w:val="left"/>
              <w:rPr>
                <w:rFonts w:ascii="宋体" w:hAnsi="宋体"/>
                <w:szCs w:val="21"/>
              </w:rPr>
            </w:pPr>
            <w:r>
              <w:rPr>
                <w:rFonts w:ascii="宋体" w:hAnsi="宋体" w:hint="eastAsia"/>
                <w:szCs w:val="21"/>
              </w:rPr>
              <w:t>1.4双赢理念与合作原则谈判法</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pPr>
            <w:r>
              <w:rPr>
                <w:rFonts w:ascii="宋体" w:hAnsi="宋体" w:hint="eastAsia"/>
                <w:szCs w:val="21"/>
              </w:rPr>
              <w:t>4</w:t>
            </w:r>
          </w:p>
        </w:tc>
        <w:tc>
          <w:tcPr>
            <w:tcW w:w="508"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张淑静</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教授</w:t>
            </w:r>
          </w:p>
        </w:tc>
        <w:tc>
          <w:tcPr>
            <w:tcW w:w="1102"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模拟谈判：</w:t>
            </w:r>
          </w:p>
          <w:p w:rsidR="00DA4691" w:rsidRDefault="00DA4691" w:rsidP="00063727">
            <w:pPr>
              <w:jc w:val="left"/>
              <w:rPr>
                <w:rFonts w:ascii="宋体" w:hAnsi="宋体"/>
                <w:szCs w:val="21"/>
              </w:rPr>
            </w:pPr>
            <w:r>
              <w:rPr>
                <w:rFonts w:ascii="宋体" w:hAnsi="宋体" w:hint="eastAsia"/>
                <w:szCs w:val="21"/>
              </w:rPr>
              <w:t>教师提供选题，说明运作方式。</w:t>
            </w:r>
          </w:p>
        </w:tc>
      </w:tr>
      <w:tr w:rsidR="00DA4691" w:rsidTr="00DA4691">
        <w:trPr>
          <w:trHeight w:val="11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widowControl/>
              <w:jc w:val="left"/>
              <w:rPr>
                <w:rFonts w:ascii="宋体" w:hAnsi="宋体"/>
                <w:szCs w:val="21"/>
              </w:rPr>
            </w:pP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下午</w:t>
            </w:r>
          </w:p>
        </w:tc>
        <w:tc>
          <w:tcPr>
            <w:tcW w:w="2366"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第2讲 商务谈判礼仪与礼节</w:t>
            </w:r>
          </w:p>
          <w:p w:rsidR="00DA4691" w:rsidRDefault="00DA4691" w:rsidP="00063727">
            <w:pPr>
              <w:jc w:val="left"/>
              <w:rPr>
                <w:rFonts w:ascii="宋体" w:hAnsi="宋体"/>
                <w:szCs w:val="21"/>
              </w:rPr>
            </w:pPr>
            <w:r>
              <w:rPr>
                <w:rFonts w:ascii="宋体" w:hAnsi="宋体" w:hint="eastAsia"/>
                <w:szCs w:val="21"/>
              </w:rPr>
              <w:t xml:space="preserve"> 2.1商务谈判礼仪</w:t>
            </w:r>
          </w:p>
          <w:p w:rsidR="00DA4691" w:rsidRDefault="00DA4691" w:rsidP="00063727">
            <w:pPr>
              <w:jc w:val="left"/>
              <w:rPr>
                <w:rFonts w:ascii="宋体" w:hAnsi="宋体"/>
                <w:szCs w:val="21"/>
              </w:rPr>
            </w:pPr>
            <w:r>
              <w:rPr>
                <w:rFonts w:ascii="宋体" w:hAnsi="宋体" w:hint="eastAsia"/>
                <w:szCs w:val="21"/>
              </w:rPr>
              <w:t xml:space="preserve"> 2.2商务谈判礼节</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pPr>
            <w:r>
              <w:rPr>
                <w:rFonts w:ascii="宋体" w:hAnsi="宋体" w:hint="eastAsia"/>
                <w:szCs w:val="21"/>
              </w:rPr>
              <w:t>4</w:t>
            </w:r>
          </w:p>
        </w:tc>
        <w:tc>
          <w:tcPr>
            <w:tcW w:w="508"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张淑静</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教授</w:t>
            </w:r>
          </w:p>
        </w:tc>
        <w:tc>
          <w:tcPr>
            <w:tcW w:w="1102"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模拟谈判：</w:t>
            </w:r>
          </w:p>
          <w:p w:rsidR="00DA4691" w:rsidRDefault="00DA4691" w:rsidP="00063727">
            <w:pPr>
              <w:jc w:val="left"/>
              <w:rPr>
                <w:rFonts w:ascii="宋体" w:hAnsi="宋体"/>
                <w:szCs w:val="21"/>
              </w:rPr>
            </w:pPr>
            <w:r>
              <w:rPr>
                <w:rFonts w:ascii="宋体" w:hAnsi="宋体" w:hint="eastAsia"/>
                <w:szCs w:val="21"/>
              </w:rPr>
              <w:t>学员介绍所选案例、分组情况、人员分工。</w:t>
            </w:r>
          </w:p>
        </w:tc>
      </w:tr>
      <w:tr w:rsidR="00DA4691" w:rsidTr="00DA4691">
        <w:trPr>
          <w:trHeight w:val="710"/>
        </w:trPr>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szCs w:val="21"/>
              </w:rPr>
            </w:pPr>
            <w:r>
              <w:rPr>
                <w:rFonts w:ascii="宋体" w:hAnsi="宋体" w:hint="eastAsia"/>
                <w:szCs w:val="21"/>
              </w:rPr>
              <w:t>2</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上午</w:t>
            </w:r>
          </w:p>
        </w:tc>
        <w:tc>
          <w:tcPr>
            <w:tcW w:w="2366"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第3讲 商务谈判前的准备</w:t>
            </w:r>
          </w:p>
          <w:p w:rsidR="00DA4691" w:rsidRDefault="00DA4691" w:rsidP="00063727">
            <w:pPr>
              <w:ind w:firstLineChars="100" w:firstLine="210"/>
              <w:jc w:val="left"/>
              <w:rPr>
                <w:rFonts w:ascii="宋体" w:hAnsi="宋体"/>
                <w:szCs w:val="21"/>
              </w:rPr>
            </w:pPr>
            <w:r>
              <w:rPr>
                <w:rFonts w:ascii="宋体" w:hAnsi="宋体" w:hint="eastAsia"/>
                <w:szCs w:val="21"/>
              </w:rPr>
              <w:t>3.1人员的组织与管理</w:t>
            </w:r>
          </w:p>
          <w:p w:rsidR="00DA4691" w:rsidRDefault="00DA4691" w:rsidP="00063727">
            <w:pPr>
              <w:ind w:firstLineChars="100" w:firstLine="210"/>
              <w:jc w:val="left"/>
              <w:rPr>
                <w:rFonts w:ascii="宋体" w:hAnsi="宋体"/>
                <w:szCs w:val="21"/>
              </w:rPr>
            </w:pPr>
            <w:r>
              <w:rPr>
                <w:rFonts w:ascii="宋体" w:hAnsi="宋体" w:hint="eastAsia"/>
                <w:szCs w:val="21"/>
              </w:rPr>
              <w:t>3.2信息准备</w:t>
            </w:r>
          </w:p>
          <w:p w:rsidR="00DA4691" w:rsidRDefault="00DA4691" w:rsidP="00063727">
            <w:pPr>
              <w:ind w:firstLineChars="100" w:firstLine="210"/>
              <w:jc w:val="left"/>
              <w:rPr>
                <w:rFonts w:ascii="宋体" w:hAnsi="宋体"/>
                <w:szCs w:val="21"/>
              </w:rPr>
            </w:pPr>
            <w:r>
              <w:rPr>
                <w:rFonts w:ascii="宋体" w:hAnsi="宋体" w:hint="eastAsia"/>
                <w:szCs w:val="21"/>
              </w:rPr>
              <w:t>3.3方案制定</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pPr>
            <w:r>
              <w:rPr>
                <w:rFonts w:ascii="宋体" w:hAnsi="宋体" w:hint="eastAsia"/>
                <w:szCs w:val="21"/>
              </w:rPr>
              <w:t>4</w:t>
            </w:r>
          </w:p>
        </w:tc>
        <w:tc>
          <w:tcPr>
            <w:tcW w:w="508"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张淑静</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教授</w:t>
            </w:r>
          </w:p>
        </w:tc>
        <w:tc>
          <w:tcPr>
            <w:tcW w:w="1102"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模拟谈判：</w:t>
            </w:r>
          </w:p>
          <w:p w:rsidR="00DA4691" w:rsidRDefault="00DA4691" w:rsidP="00063727">
            <w:pPr>
              <w:jc w:val="left"/>
              <w:rPr>
                <w:rFonts w:ascii="宋体" w:hAnsi="宋体"/>
                <w:szCs w:val="21"/>
              </w:rPr>
            </w:pPr>
            <w:r>
              <w:rPr>
                <w:rFonts w:ascii="宋体" w:hAnsi="宋体" w:hint="eastAsia"/>
                <w:szCs w:val="21"/>
              </w:rPr>
              <w:t>各组派一名代表，对谈判双方做SWOT分析。</w:t>
            </w:r>
          </w:p>
        </w:tc>
      </w:tr>
      <w:tr w:rsidR="00DA4691" w:rsidTr="00DA4691">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widowControl/>
              <w:jc w:val="left"/>
              <w:rPr>
                <w:rFonts w:ascii="宋体" w:hAnsi="宋体"/>
                <w:szCs w:val="21"/>
              </w:rPr>
            </w:pP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下午</w:t>
            </w:r>
          </w:p>
        </w:tc>
        <w:tc>
          <w:tcPr>
            <w:tcW w:w="2366"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第4讲 商务谈判中的策略</w:t>
            </w:r>
          </w:p>
          <w:p w:rsidR="00DA4691" w:rsidRDefault="00DA4691" w:rsidP="00063727">
            <w:pPr>
              <w:ind w:firstLineChars="100" w:firstLine="210"/>
              <w:jc w:val="left"/>
              <w:rPr>
                <w:rFonts w:ascii="宋体" w:hAnsi="宋体"/>
                <w:szCs w:val="21"/>
              </w:rPr>
            </w:pPr>
            <w:r>
              <w:rPr>
                <w:szCs w:val="21"/>
              </w:rPr>
              <w:t>4</w:t>
            </w:r>
            <w:r>
              <w:rPr>
                <w:rFonts w:ascii="宋体" w:hAnsi="宋体" w:hint="eastAsia"/>
                <w:szCs w:val="21"/>
              </w:rPr>
              <w:t>.1 开局阶段的策略</w:t>
            </w:r>
          </w:p>
          <w:p w:rsidR="00DA4691" w:rsidRDefault="00DA4691" w:rsidP="00063727">
            <w:pPr>
              <w:ind w:firstLineChars="100" w:firstLine="210"/>
              <w:jc w:val="left"/>
              <w:rPr>
                <w:rFonts w:ascii="宋体" w:hAnsi="宋体"/>
                <w:szCs w:val="21"/>
              </w:rPr>
            </w:pPr>
            <w:r>
              <w:rPr>
                <w:rFonts w:ascii="宋体" w:hAnsi="宋体" w:hint="eastAsia"/>
                <w:szCs w:val="21"/>
              </w:rPr>
              <w:t>4.2 报价阶段的策略</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pPr>
            <w:r>
              <w:rPr>
                <w:rFonts w:ascii="宋体" w:hAnsi="宋体" w:hint="eastAsia"/>
                <w:szCs w:val="21"/>
              </w:rPr>
              <w:t>4</w:t>
            </w:r>
          </w:p>
        </w:tc>
        <w:tc>
          <w:tcPr>
            <w:tcW w:w="508"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张淑静</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教授</w:t>
            </w:r>
          </w:p>
        </w:tc>
        <w:tc>
          <w:tcPr>
            <w:tcW w:w="1102"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以案例分析为主</w:t>
            </w:r>
          </w:p>
        </w:tc>
      </w:tr>
      <w:tr w:rsidR="00DA4691" w:rsidTr="00DA4691">
        <w:trPr>
          <w:trHeight w:val="420"/>
        </w:trPr>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szCs w:val="21"/>
              </w:rPr>
            </w:pPr>
            <w:r>
              <w:rPr>
                <w:rFonts w:ascii="宋体" w:hAnsi="宋体" w:hint="eastAsia"/>
                <w:szCs w:val="21"/>
              </w:rPr>
              <w:t>3</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上午</w:t>
            </w:r>
          </w:p>
        </w:tc>
        <w:tc>
          <w:tcPr>
            <w:tcW w:w="2366"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第4讲 商务谈判中的策略</w:t>
            </w:r>
          </w:p>
          <w:p w:rsidR="00DA4691" w:rsidRDefault="00DA4691" w:rsidP="00063727">
            <w:pPr>
              <w:ind w:firstLineChars="100" w:firstLine="210"/>
              <w:jc w:val="left"/>
              <w:rPr>
                <w:rFonts w:ascii="宋体" w:hAnsi="宋体"/>
                <w:szCs w:val="21"/>
              </w:rPr>
            </w:pPr>
            <w:r>
              <w:rPr>
                <w:rFonts w:ascii="宋体" w:hAnsi="宋体" w:hint="eastAsia"/>
                <w:szCs w:val="21"/>
              </w:rPr>
              <w:t>4.3 磋商阶段的策略</w:t>
            </w:r>
          </w:p>
          <w:p w:rsidR="00DA4691" w:rsidRDefault="00DA4691" w:rsidP="00063727">
            <w:pPr>
              <w:ind w:firstLineChars="100" w:firstLine="210"/>
              <w:jc w:val="left"/>
              <w:rPr>
                <w:rFonts w:ascii="宋体" w:hAnsi="宋体"/>
                <w:szCs w:val="21"/>
              </w:rPr>
            </w:pPr>
            <w:r>
              <w:rPr>
                <w:rFonts w:ascii="宋体" w:hAnsi="宋体" w:hint="eastAsia"/>
                <w:szCs w:val="21"/>
              </w:rPr>
              <w:t>4.4 打破僵局的策略</w:t>
            </w:r>
          </w:p>
          <w:p w:rsidR="00DA4691" w:rsidRDefault="00DA4691" w:rsidP="00063727">
            <w:pPr>
              <w:ind w:firstLineChars="100" w:firstLine="210"/>
              <w:jc w:val="left"/>
              <w:rPr>
                <w:rFonts w:ascii="宋体" w:hAnsi="宋体"/>
                <w:szCs w:val="21"/>
              </w:rPr>
            </w:pPr>
            <w:r>
              <w:rPr>
                <w:rFonts w:ascii="宋体" w:hAnsi="宋体" w:hint="eastAsia"/>
                <w:szCs w:val="21"/>
              </w:rPr>
              <w:t>4.5 收尾的策略</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pPr>
            <w:r>
              <w:rPr>
                <w:rFonts w:ascii="宋体" w:hAnsi="宋体" w:hint="eastAsia"/>
                <w:szCs w:val="21"/>
              </w:rPr>
              <w:t>4</w:t>
            </w:r>
          </w:p>
        </w:tc>
        <w:tc>
          <w:tcPr>
            <w:tcW w:w="508"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张淑静</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教授</w:t>
            </w:r>
          </w:p>
        </w:tc>
        <w:tc>
          <w:tcPr>
            <w:tcW w:w="1102"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以案例分析为主</w:t>
            </w:r>
          </w:p>
        </w:tc>
      </w:tr>
      <w:tr w:rsidR="00DA4691" w:rsidTr="00DA4691">
        <w:trPr>
          <w:trHeight w:val="17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widowControl/>
              <w:jc w:val="left"/>
              <w:rPr>
                <w:rFonts w:ascii="宋体" w:hAnsi="宋体"/>
                <w:szCs w:val="21"/>
              </w:rPr>
            </w:pP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下午</w:t>
            </w:r>
          </w:p>
        </w:tc>
        <w:tc>
          <w:tcPr>
            <w:tcW w:w="2366"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第5讲 商务谈判合同的签订与履行</w:t>
            </w:r>
          </w:p>
          <w:p w:rsidR="00DA4691" w:rsidRDefault="00DA4691" w:rsidP="00063727">
            <w:pPr>
              <w:ind w:firstLineChars="100" w:firstLine="210"/>
              <w:jc w:val="left"/>
              <w:rPr>
                <w:rFonts w:ascii="宋体" w:hAnsi="宋体"/>
                <w:szCs w:val="21"/>
              </w:rPr>
            </w:pPr>
            <w:r>
              <w:rPr>
                <w:rFonts w:ascii="宋体" w:hAnsi="宋体" w:hint="eastAsia"/>
                <w:szCs w:val="21"/>
              </w:rPr>
              <w:t>5.1合同文本的审核</w:t>
            </w:r>
          </w:p>
          <w:p w:rsidR="00DA4691" w:rsidRDefault="00DA4691" w:rsidP="00063727">
            <w:pPr>
              <w:ind w:firstLineChars="100" w:firstLine="210"/>
              <w:jc w:val="left"/>
              <w:rPr>
                <w:rFonts w:ascii="宋体" w:hAnsi="宋体"/>
                <w:szCs w:val="21"/>
              </w:rPr>
            </w:pPr>
            <w:r>
              <w:rPr>
                <w:rFonts w:ascii="宋体" w:hAnsi="宋体" w:hint="eastAsia"/>
                <w:szCs w:val="21"/>
              </w:rPr>
              <w:t>5.2常用合同文本的比较分析</w:t>
            </w:r>
          </w:p>
          <w:p w:rsidR="00DA4691" w:rsidRDefault="00DA4691" w:rsidP="00063727">
            <w:pPr>
              <w:ind w:firstLineChars="100" w:firstLine="210"/>
              <w:jc w:val="left"/>
              <w:rPr>
                <w:rFonts w:ascii="宋体" w:hAnsi="宋体"/>
                <w:szCs w:val="21"/>
              </w:rPr>
            </w:pPr>
            <w:r>
              <w:rPr>
                <w:rFonts w:ascii="宋体" w:hAnsi="宋体" w:hint="eastAsia"/>
                <w:szCs w:val="21"/>
              </w:rPr>
              <w:t>5.3签约人与签约仪式</w:t>
            </w:r>
          </w:p>
          <w:p w:rsidR="00DA4691" w:rsidRDefault="00DA4691" w:rsidP="00063727">
            <w:pPr>
              <w:ind w:firstLineChars="100" w:firstLine="210"/>
              <w:jc w:val="left"/>
              <w:rPr>
                <w:rFonts w:ascii="宋体" w:hAnsi="宋体"/>
                <w:szCs w:val="21"/>
              </w:rPr>
            </w:pPr>
            <w:r>
              <w:rPr>
                <w:rFonts w:ascii="宋体" w:hAnsi="宋体" w:hint="eastAsia"/>
                <w:szCs w:val="21"/>
              </w:rPr>
              <w:t>5.4后续谈判</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pPr>
            <w:r>
              <w:rPr>
                <w:rFonts w:ascii="宋体" w:hAnsi="宋体" w:hint="eastAsia"/>
                <w:szCs w:val="21"/>
              </w:rPr>
              <w:t>4</w:t>
            </w:r>
          </w:p>
        </w:tc>
        <w:tc>
          <w:tcPr>
            <w:tcW w:w="508"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张淑静</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教授</w:t>
            </w:r>
          </w:p>
        </w:tc>
        <w:tc>
          <w:tcPr>
            <w:tcW w:w="1102"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模拟谈判：</w:t>
            </w:r>
          </w:p>
          <w:p w:rsidR="00DA4691" w:rsidRDefault="00DA4691" w:rsidP="00063727">
            <w:pPr>
              <w:jc w:val="left"/>
              <w:rPr>
                <w:rFonts w:ascii="宋体" w:hAnsi="宋体"/>
                <w:szCs w:val="21"/>
              </w:rPr>
            </w:pPr>
            <w:r>
              <w:rPr>
                <w:rFonts w:ascii="宋体" w:hAnsi="宋体" w:hint="eastAsia"/>
                <w:szCs w:val="21"/>
              </w:rPr>
              <w:t>第一组学进行戏剧性模拟谈判；观众填写打分表。</w:t>
            </w:r>
          </w:p>
        </w:tc>
      </w:tr>
      <w:tr w:rsidR="00DA4691" w:rsidTr="00DA4691">
        <w:trPr>
          <w:trHeight w:val="1111"/>
        </w:trPr>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jc w:val="center"/>
              <w:rPr>
                <w:rFonts w:ascii="宋体" w:hAnsi="宋体"/>
                <w:szCs w:val="21"/>
              </w:rPr>
            </w:pPr>
            <w:r>
              <w:rPr>
                <w:rFonts w:ascii="宋体" w:hAnsi="宋体" w:hint="eastAsia"/>
                <w:szCs w:val="21"/>
              </w:rPr>
              <w:t>4</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上午</w:t>
            </w:r>
          </w:p>
        </w:tc>
        <w:tc>
          <w:tcPr>
            <w:tcW w:w="2366"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 xml:space="preserve">第6讲 文化差异对商务谈判的影响 </w:t>
            </w:r>
          </w:p>
          <w:p w:rsidR="00DA4691" w:rsidRDefault="00DA4691" w:rsidP="00063727">
            <w:pPr>
              <w:tabs>
                <w:tab w:val="num" w:pos="720"/>
              </w:tabs>
              <w:ind w:firstLineChars="100" w:firstLine="210"/>
              <w:jc w:val="left"/>
              <w:rPr>
                <w:rFonts w:ascii="宋体" w:hAnsi="宋体"/>
                <w:szCs w:val="21"/>
              </w:rPr>
            </w:pPr>
            <w:r>
              <w:rPr>
                <w:rFonts w:ascii="宋体" w:hAnsi="宋体" w:hint="eastAsia"/>
                <w:szCs w:val="21"/>
              </w:rPr>
              <w:t>6.1霍夫施泰德文化价值理论</w:t>
            </w:r>
          </w:p>
          <w:p w:rsidR="00DA4691" w:rsidRDefault="00DA4691" w:rsidP="00063727">
            <w:pPr>
              <w:tabs>
                <w:tab w:val="num" w:pos="720"/>
              </w:tabs>
              <w:ind w:firstLineChars="100" w:firstLine="210"/>
              <w:jc w:val="left"/>
              <w:rPr>
                <w:rFonts w:ascii="宋体" w:hAnsi="宋体"/>
                <w:szCs w:val="21"/>
              </w:rPr>
            </w:pPr>
            <w:r>
              <w:rPr>
                <w:rFonts w:ascii="宋体" w:hAnsi="宋体" w:hint="eastAsia"/>
                <w:szCs w:val="21"/>
              </w:rPr>
              <w:t>6.2主要国家的谈判风格、礼仪和禁忌</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pPr>
            <w:r>
              <w:rPr>
                <w:rFonts w:ascii="宋体" w:hAnsi="宋体" w:hint="eastAsia"/>
                <w:szCs w:val="21"/>
              </w:rPr>
              <w:t>4</w:t>
            </w:r>
          </w:p>
        </w:tc>
        <w:tc>
          <w:tcPr>
            <w:tcW w:w="508"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张淑静</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教授</w:t>
            </w:r>
          </w:p>
        </w:tc>
        <w:tc>
          <w:tcPr>
            <w:tcW w:w="1102" w:type="pct"/>
            <w:tcBorders>
              <w:top w:val="single" w:sz="4" w:space="0" w:color="auto"/>
              <w:left w:val="single" w:sz="4" w:space="0" w:color="auto"/>
              <w:bottom w:val="single" w:sz="4" w:space="0" w:color="auto"/>
              <w:right w:val="single" w:sz="4" w:space="0" w:color="auto"/>
            </w:tcBorders>
          </w:tcPr>
          <w:p w:rsidR="00DA4691" w:rsidRDefault="00DA4691" w:rsidP="00063727">
            <w:pPr>
              <w:jc w:val="left"/>
              <w:rPr>
                <w:rFonts w:ascii="宋体" w:hAnsi="宋体"/>
                <w:szCs w:val="21"/>
              </w:rPr>
            </w:pPr>
          </w:p>
        </w:tc>
      </w:tr>
      <w:tr w:rsidR="00DA4691" w:rsidTr="00DA4691">
        <w:trPr>
          <w:trHeight w:val="8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4691" w:rsidRDefault="00DA4691" w:rsidP="00063727">
            <w:pPr>
              <w:widowControl/>
              <w:jc w:val="left"/>
              <w:rPr>
                <w:rFonts w:ascii="宋体" w:hAnsi="宋体"/>
                <w:szCs w:val="21"/>
              </w:rPr>
            </w:pP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下午</w:t>
            </w:r>
          </w:p>
        </w:tc>
        <w:tc>
          <w:tcPr>
            <w:tcW w:w="2366" w:type="pct"/>
            <w:tcBorders>
              <w:top w:val="single" w:sz="4" w:space="0" w:color="auto"/>
              <w:left w:val="single" w:sz="4" w:space="0" w:color="auto"/>
              <w:bottom w:val="single" w:sz="4" w:space="0" w:color="auto"/>
              <w:right w:val="single" w:sz="4" w:space="0" w:color="auto"/>
            </w:tcBorders>
          </w:tcPr>
          <w:p w:rsidR="00DA4691" w:rsidRDefault="00DA4691" w:rsidP="00063727">
            <w:pPr>
              <w:jc w:val="left"/>
              <w:rPr>
                <w:rFonts w:ascii="宋体" w:hAnsi="宋体"/>
                <w:szCs w:val="21"/>
              </w:rPr>
            </w:pPr>
            <w:r>
              <w:rPr>
                <w:rFonts w:ascii="宋体" w:hAnsi="宋体" w:hint="eastAsia"/>
                <w:szCs w:val="21"/>
              </w:rPr>
              <w:t>模拟谈判</w:t>
            </w:r>
          </w:p>
          <w:p w:rsidR="00DA4691" w:rsidRDefault="00DA4691" w:rsidP="00063727">
            <w:pPr>
              <w:jc w:val="left"/>
              <w:rPr>
                <w:rFonts w:ascii="宋体" w:hAnsi="宋体"/>
                <w:szCs w:val="21"/>
              </w:rPr>
            </w:pP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pPr>
            <w:r>
              <w:rPr>
                <w:rFonts w:ascii="宋体" w:hAnsi="宋体" w:hint="eastAsia"/>
                <w:szCs w:val="21"/>
              </w:rPr>
              <w:t>4</w:t>
            </w:r>
          </w:p>
        </w:tc>
        <w:tc>
          <w:tcPr>
            <w:tcW w:w="508"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张淑静</w:t>
            </w:r>
          </w:p>
        </w:tc>
        <w:tc>
          <w:tcPr>
            <w:tcW w:w="255"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center"/>
              <w:rPr>
                <w:rFonts w:ascii="宋体" w:hAnsi="宋体"/>
                <w:szCs w:val="21"/>
              </w:rPr>
            </w:pPr>
            <w:r>
              <w:rPr>
                <w:rFonts w:ascii="宋体" w:hAnsi="宋体" w:hint="eastAsia"/>
                <w:szCs w:val="21"/>
              </w:rPr>
              <w:t>教授</w:t>
            </w:r>
          </w:p>
        </w:tc>
        <w:tc>
          <w:tcPr>
            <w:tcW w:w="1102" w:type="pct"/>
            <w:tcBorders>
              <w:top w:val="single" w:sz="4" w:space="0" w:color="auto"/>
              <w:left w:val="single" w:sz="4" w:space="0" w:color="auto"/>
              <w:bottom w:val="single" w:sz="4" w:space="0" w:color="auto"/>
              <w:right w:val="single" w:sz="4" w:space="0" w:color="auto"/>
            </w:tcBorders>
            <w:hideMark/>
          </w:tcPr>
          <w:p w:rsidR="00DA4691" w:rsidRDefault="00DA4691" w:rsidP="00063727">
            <w:pPr>
              <w:jc w:val="left"/>
              <w:rPr>
                <w:rFonts w:ascii="宋体" w:hAnsi="宋体"/>
                <w:szCs w:val="21"/>
              </w:rPr>
            </w:pPr>
            <w:r>
              <w:rPr>
                <w:rFonts w:ascii="宋体" w:hAnsi="宋体" w:hint="eastAsia"/>
                <w:szCs w:val="21"/>
              </w:rPr>
              <w:t>模拟谈判：</w:t>
            </w:r>
          </w:p>
          <w:p w:rsidR="00DA4691" w:rsidRDefault="00DA4691" w:rsidP="00063727">
            <w:pPr>
              <w:jc w:val="left"/>
              <w:rPr>
                <w:rFonts w:ascii="宋体" w:hAnsi="宋体"/>
                <w:szCs w:val="21"/>
              </w:rPr>
            </w:pPr>
            <w:r>
              <w:rPr>
                <w:rFonts w:ascii="宋体" w:hAnsi="宋体" w:hint="eastAsia"/>
                <w:szCs w:val="21"/>
              </w:rPr>
              <w:t>其他小组进行戏剧性模拟谈判；观众填写打分表。</w:t>
            </w:r>
          </w:p>
        </w:tc>
      </w:tr>
    </w:tbl>
    <w:p w:rsidR="00DA4691" w:rsidRDefault="00DA4691" w:rsidP="00063727">
      <w:pPr>
        <w:rPr>
          <w:rFonts w:ascii="宋体" w:hAnsi="宋体"/>
          <w:szCs w:val="21"/>
        </w:rPr>
      </w:pPr>
    </w:p>
    <w:p w:rsidR="00DA4691" w:rsidRDefault="00DA4691" w:rsidP="00063727">
      <w:pPr>
        <w:rPr>
          <w:rFonts w:ascii="宋体" w:hAnsi="宋体"/>
          <w:szCs w:val="21"/>
        </w:rPr>
      </w:pPr>
    </w:p>
    <w:p w:rsidR="00DA4691" w:rsidRDefault="00DA4691" w:rsidP="0077768A">
      <w:pPr>
        <w:numPr>
          <w:ilvl w:val="0"/>
          <w:numId w:val="82"/>
        </w:numPr>
        <w:spacing w:beforeLines="50" w:before="205" w:afterLines="50" w:after="205"/>
        <w:rPr>
          <w:rFonts w:ascii="黑体" w:eastAsia="黑体" w:hAnsi="黑体"/>
          <w:szCs w:val="21"/>
        </w:rPr>
      </w:pPr>
      <w:r>
        <w:rPr>
          <w:rFonts w:ascii="黑体" w:eastAsia="黑体" w:hAnsi="黑体" w:hint="eastAsia"/>
          <w:szCs w:val="21"/>
        </w:rPr>
        <w:t>教学方式</w:t>
      </w:r>
    </w:p>
    <w:p w:rsidR="00DA4691" w:rsidRDefault="00DA4691" w:rsidP="00063727">
      <w:pPr>
        <w:pStyle w:val="a5"/>
        <w:spacing w:beforeLines="50" w:before="205" w:afterLines="50" w:after="205"/>
        <w:ind w:firstLineChars="200" w:firstLine="420"/>
      </w:pPr>
      <w:r>
        <w:rPr>
          <w:rFonts w:hint="eastAsia"/>
        </w:rPr>
        <w:t>本课程采取师生互动、学员合作的多样化教学方法。教师结合案例讲解基础知识，师生共同分析经典案例，师生共同评析视频资料，学员即兴表演非正式谈判片段。</w:t>
      </w:r>
    </w:p>
    <w:p w:rsidR="00DA4691" w:rsidRDefault="00DA4691" w:rsidP="00063727">
      <w:pPr>
        <w:pStyle w:val="a5"/>
        <w:spacing w:beforeLines="50" w:before="205" w:afterLines="50" w:after="205"/>
        <w:ind w:firstLineChars="200" w:firstLine="420"/>
      </w:pPr>
      <w:r>
        <w:rPr>
          <w:rFonts w:hint="eastAsia"/>
        </w:rPr>
        <w:t>张淑静教授自1996年以来长期担任（国际）商务谈判课程的教学，此外还主讲国际贸易理论与政策、国际市场营销、国际结算、国际贸易实务等相关课程。2004年在《北京教育学院学报》发文“论高校教师在主体教育中的作用”，2013年在《中国政法大学法学教育研究》发文，深入阐述“以模拟谈判突出学生的主体地位”的观点。</w:t>
      </w:r>
    </w:p>
    <w:p w:rsidR="00DA4691" w:rsidRDefault="00DA4691" w:rsidP="00063727">
      <w:pPr>
        <w:pStyle w:val="a5"/>
        <w:spacing w:beforeLines="50" w:before="205" w:afterLines="50" w:after="205"/>
        <w:ind w:firstLineChars="200" w:firstLine="420"/>
      </w:pPr>
      <w:r>
        <w:rPr>
          <w:rFonts w:hint="eastAsia"/>
        </w:rPr>
        <w:t>模拟谈判是本课程的特色教学方式。模拟谈判的准备、演示、评析、总结工作，将贯穿始终，以此方式引导学员深入了解并参与正式商务谈判的全过程。从一开始便将全班学员分成2-5组，分担2-5个模拟谈判任务；模拟谈判的选题大多来自每年一度的全国商务谈判大赛。如有兴趣，教师可以指导学员参加比赛。张淑静教授是中国国际商务谈判委员会理事，中国政法大学商务谈判队的带队老师；2013年以来每年带队参赛，2015年荣获团体一等奖、最佳谈判手称号和优秀谈判手称号；其他年份均获团体二等奖，张教授连年荣获优秀指导教师奖。</w:t>
      </w:r>
    </w:p>
    <w:p w:rsidR="00DA4691" w:rsidRDefault="00DA4691" w:rsidP="00063727">
      <w:pPr>
        <w:pStyle w:val="a5"/>
        <w:spacing w:beforeLines="50" w:before="205" w:afterLines="50" w:after="205"/>
        <w:ind w:firstLineChars="200" w:firstLine="420"/>
      </w:pPr>
      <w:r>
        <w:rPr>
          <w:rFonts w:hint="eastAsia"/>
        </w:rPr>
        <w:t>模拟谈判的目的是使学员通过实际操练体会谈判基础知识的指导意义，获得接近实际的真实体验；同时，可为全国商务谈判大赛做好参赛准备。</w:t>
      </w:r>
    </w:p>
    <w:p w:rsidR="00DA4691" w:rsidRDefault="00DA4691" w:rsidP="0077768A">
      <w:pPr>
        <w:numPr>
          <w:ilvl w:val="0"/>
          <w:numId w:val="82"/>
        </w:numPr>
        <w:spacing w:beforeLines="50" w:before="205" w:afterLines="50" w:after="205"/>
        <w:rPr>
          <w:rFonts w:ascii="黑体" w:eastAsia="黑体" w:hAnsi="黑体"/>
          <w:szCs w:val="21"/>
        </w:rPr>
      </w:pPr>
      <w:r>
        <w:rPr>
          <w:rFonts w:ascii="黑体" w:eastAsia="黑体" w:hAnsi="黑体" w:hint="eastAsia"/>
          <w:szCs w:val="21"/>
        </w:rPr>
        <w:t>教学过程中IT工具等技术手段的应用</w:t>
      </w:r>
    </w:p>
    <w:p w:rsidR="00DA4691" w:rsidRDefault="00DA4691" w:rsidP="00063727">
      <w:pPr>
        <w:pStyle w:val="a5"/>
        <w:spacing w:beforeLines="50" w:before="205" w:afterLines="50" w:after="205"/>
        <w:ind w:firstLineChars="200" w:firstLine="420"/>
      </w:pPr>
      <w:r>
        <w:rPr>
          <w:rFonts w:hint="eastAsia"/>
        </w:rPr>
        <w:lastRenderedPageBreak/>
        <w:t>本课程全方位使用PPT课件、DVD播放机、网络视频、麦克风、谈判室（希望有）等。</w:t>
      </w:r>
    </w:p>
    <w:p w:rsidR="00DA4691" w:rsidRDefault="00DA4691" w:rsidP="0077768A">
      <w:pPr>
        <w:numPr>
          <w:ilvl w:val="0"/>
          <w:numId w:val="82"/>
        </w:numPr>
        <w:spacing w:beforeLines="50" w:before="205" w:afterLines="50" w:after="205"/>
        <w:rPr>
          <w:rFonts w:ascii="黑体" w:eastAsia="黑体" w:hAnsi="黑体"/>
          <w:szCs w:val="21"/>
        </w:rPr>
      </w:pPr>
      <w:r>
        <w:rPr>
          <w:rFonts w:ascii="黑体" w:eastAsia="黑体" w:hAnsi="黑体" w:hint="eastAsia"/>
          <w:szCs w:val="21"/>
        </w:rPr>
        <w:t>教材</w:t>
      </w:r>
    </w:p>
    <w:p w:rsidR="00DA4691" w:rsidRDefault="00DA4691" w:rsidP="00063727">
      <w:pPr>
        <w:pStyle w:val="a5"/>
        <w:spacing w:beforeLines="50" w:before="205" w:afterLines="50" w:after="205"/>
        <w:ind w:firstLineChars="200" w:firstLine="420"/>
      </w:pPr>
      <w:r>
        <w:rPr>
          <w:rFonts w:hint="eastAsia"/>
        </w:rPr>
        <w:t>白远。《国际商务谈判</w:t>
      </w:r>
      <w:r>
        <w:t>——</w:t>
      </w:r>
      <w:r>
        <w:rPr>
          <w:rFonts w:hint="eastAsia"/>
        </w:rPr>
        <w:t>理论、案例分析与实践》（第四版）（21世纪国际经济与贸易系列教材）</w:t>
      </w:r>
      <w:bookmarkStart w:id="64" w:name="itemlist-picture"/>
      <w:bookmarkStart w:id="65" w:name="P_cbs"/>
      <w:bookmarkEnd w:id="64"/>
      <w:r>
        <w:rPr>
          <w:rFonts w:hint="eastAsia"/>
        </w:rPr>
        <w:t>。</w:t>
      </w:r>
      <w:hyperlink r:id="rId12" w:tooltip="中国人民大学出版社" w:history="1">
        <w:r>
          <w:rPr>
            <w:rStyle w:val="ad"/>
            <w:rFonts w:hint="eastAsia"/>
          </w:rPr>
          <w:t>中国人民大学出版社</w:t>
        </w:r>
      </w:hyperlink>
      <w:bookmarkEnd w:id="65"/>
      <w:r>
        <w:rPr>
          <w:rFonts w:hint="eastAsia"/>
        </w:rPr>
        <w:t>，2015版。</w:t>
      </w:r>
    </w:p>
    <w:p w:rsidR="00DA4691" w:rsidRDefault="00DA4691" w:rsidP="0077768A">
      <w:pPr>
        <w:numPr>
          <w:ilvl w:val="0"/>
          <w:numId w:val="82"/>
        </w:numPr>
        <w:spacing w:beforeLines="50" w:before="205" w:afterLines="50" w:after="205"/>
        <w:rPr>
          <w:rFonts w:ascii="黑体" w:eastAsia="黑体" w:hAnsi="黑体"/>
          <w:szCs w:val="21"/>
        </w:rPr>
      </w:pPr>
      <w:r>
        <w:rPr>
          <w:rFonts w:ascii="黑体" w:eastAsia="黑体" w:hAnsi="黑体" w:hint="eastAsia"/>
          <w:szCs w:val="21"/>
        </w:rPr>
        <w:t>参考书目</w:t>
      </w:r>
    </w:p>
    <w:p w:rsidR="00DA4691" w:rsidRDefault="00DA4691" w:rsidP="00063727">
      <w:pPr>
        <w:tabs>
          <w:tab w:val="left" w:pos="960"/>
        </w:tabs>
        <w:adjustRightInd w:val="0"/>
        <w:spacing w:beforeLines="50" w:before="205"/>
        <w:ind w:left="420"/>
        <w:rPr>
          <w:rFonts w:ascii="宋体" w:hAnsi="宋体"/>
          <w:szCs w:val="21"/>
        </w:rPr>
      </w:pPr>
      <w:r>
        <w:rPr>
          <w:rFonts w:ascii="宋体" w:hAnsi="宋体" w:hint="eastAsia"/>
          <w:szCs w:val="21"/>
        </w:rPr>
        <w:t>1.刘园。《国际商务谈判》（第五版），对外经贸大学，2016年版。</w:t>
      </w:r>
    </w:p>
    <w:p w:rsidR="00DA4691" w:rsidRDefault="00DA4691" w:rsidP="00063727">
      <w:pPr>
        <w:tabs>
          <w:tab w:val="left" w:pos="960"/>
        </w:tabs>
        <w:adjustRightInd w:val="0"/>
        <w:ind w:left="420"/>
        <w:rPr>
          <w:rFonts w:ascii="宋体" w:hAnsi="宋体"/>
          <w:szCs w:val="21"/>
        </w:rPr>
      </w:pPr>
      <w:r>
        <w:rPr>
          <w:rFonts w:ascii="宋体" w:hAnsi="宋体" w:hint="eastAsia"/>
          <w:szCs w:val="21"/>
        </w:rPr>
        <w:t>2.丁建忠主编，《商务谈判教学案例》，中国人民大学出版社，2005年。</w:t>
      </w:r>
    </w:p>
    <w:p w:rsidR="00DA4691" w:rsidRDefault="00DA4691" w:rsidP="00063727">
      <w:pPr>
        <w:tabs>
          <w:tab w:val="left" w:pos="960"/>
        </w:tabs>
        <w:adjustRightInd w:val="0"/>
        <w:ind w:left="420"/>
        <w:rPr>
          <w:rFonts w:ascii="宋体" w:hAnsi="宋体"/>
          <w:szCs w:val="21"/>
        </w:rPr>
      </w:pPr>
      <w:r>
        <w:rPr>
          <w:rFonts w:ascii="宋体" w:hAnsi="宋体" w:hint="eastAsia"/>
          <w:szCs w:val="21"/>
        </w:rPr>
        <w:t>3.刘必荣。《策略性商务谈判中的谋略运用》。北京大学出版社，2007年。</w:t>
      </w:r>
    </w:p>
    <w:p w:rsidR="00DA4691" w:rsidRDefault="00DA4691" w:rsidP="00063727">
      <w:pPr>
        <w:tabs>
          <w:tab w:val="left" w:pos="960"/>
        </w:tabs>
        <w:adjustRightInd w:val="0"/>
        <w:ind w:left="420"/>
        <w:rPr>
          <w:rFonts w:ascii="宋体" w:hAnsi="宋体"/>
          <w:szCs w:val="21"/>
        </w:rPr>
      </w:pPr>
      <w:r>
        <w:rPr>
          <w:rFonts w:ascii="宋体" w:hAnsi="宋体" w:hint="eastAsia"/>
          <w:szCs w:val="21"/>
        </w:rPr>
        <w:t>4.张强。《商务谈判学：理论与实务》。中国人民大学出版社。2010年出版。</w:t>
      </w:r>
    </w:p>
    <w:p w:rsidR="00DA4691" w:rsidRDefault="00DA4691" w:rsidP="00063727">
      <w:pPr>
        <w:tabs>
          <w:tab w:val="left" w:pos="960"/>
        </w:tabs>
        <w:adjustRightInd w:val="0"/>
        <w:ind w:left="420"/>
        <w:rPr>
          <w:rFonts w:ascii="宋体" w:hAnsi="宋体"/>
          <w:szCs w:val="21"/>
        </w:rPr>
      </w:pPr>
      <w:r>
        <w:rPr>
          <w:rFonts w:ascii="宋体" w:hAnsi="宋体" w:hint="eastAsia"/>
          <w:szCs w:val="21"/>
        </w:rPr>
        <w:t>5.王建明。《商务谈判实战经验和技巧——对五十位商务谈判人员的深度访谈》。机械工业出版社。2010年出版。</w:t>
      </w:r>
    </w:p>
    <w:p w:rsidR="00DA4691" w:rsidRDefault="00DA4691" w:rsidP="00063727">
      <w:pPr>
        <w:tabs>
          <w:tab w:val="left" w:pos="960"/>
        </w:tabs>
        <w:adjustRightInd w:val="0"/>
        <w:spacing w:afterLines="50" w:after="205"/>
        <w:ind w:left="420"/>
        <w:rPr>
          <w:rFonts w:ascii="宋体" w:hAnsi="宋体"/>
          <w:szCs w:val="21"/>
        </w:rPr>
      </w:pPr>
      <w:r>
        <w:rPr>
          <w:rFonts w:ascii="宋体" w:hAnsi="宋体" w:hint="eastAsia"/>
          <w:szCs w:val="21"/>
        </w:rPr>
        <w:t>6. Herminia Ibarra, Deborah M. Kolb，《哈佛商学案例精选集---谈判》，中国人民大学出版社，2003年版。</w:t>
      </w:r>
    </w:p>
    <w:p w:rsidR="00DA4691" w:rsidRDefault="00DA4691" w:rsidP="0077768A">
      <w:pPr>
        <w:numPr>
          <w:ilvl w:val="0"/>
          <w:numId w:val="82"/>
        </w:numPr>
        <w:spacing w:beforeLines="50" w:before="205" w:afterLines="50" w:after="205"/>
        <w:rPr>
          <w:rFonts w:ascii="黑体" w:eastAsia="黑体" w:hAnsi="黑体"/>
          <w:szCs w:val="21"/>
        </w:rPr>
      </w:pPr>
      <w:r>
        <w:rPr>
          <w:rFonts w:ascii="黑体" w:eastAsia="黑体" w:hAnsi="黑体" w:hint="eastAsia"/>
          <w:szCs w:val="21"/>
        </w:rPr>
        <w:t>教学辅助材料，如CD、录影等</w:t>
      </w:r>
    </w:p>
    <w:p w:rsidR="00DA4691" w:rsidRDefault="00DA4691" w:rsidP="00063727">
      <w:pPr>
        <w:pStyle w:val="a5"/>
        <w:spacing w:beforeLines="50" w:before="205" w:afterLines="50" w:after="205"/>
        <w:ind w:firstLineChars="200" w:firstLine="420"/>
      </w:pPr>
      <w:r>
        <w:rPr>
          <w:rFonts w:hint="eastAsia"/>
        </w:rPr>
        <w:t>《中国合伙人》、《历史转折中的邓小平》、《雪豹》、《华尔街故事》、《商战》、《办公室的故事》等影视录像有关谈判的片段。</w:t>
      </w:r>
    </w:p>
    <w:p w:rsidR="00DA4691" w:rsidRDefault="00DA4691" w:rsidP="0077768A">
      <w:pPr>
        <w:numPr>
          <w:ilvl w:val="0"/>
          <w:numId w:val="82"/>
        </w:numPr>
        <w:spacing w:beforeLines="50" w:before="205" w:afterLines="50" w:after="205"/>
        <w:rPr>
          <w:rFonts w:ascii="黑体" w:eastAsia="黑体" w:hAnsi="黑体"/>
          <w:szCs w:val="21"/>
        </w:rPr>
      </w:pPr>
      <w:r>
        <w:rPr>
          <w:rFonts w:ascii="黑体" w:eastAsia="黑体" w:hAnsi="黑体" w:hint="eastAsia"/>
          <w:szCs w:val="21"/>
        </w:rPr>
        <w:t>课程学习要求及课堂纪律规范</w:t>
      </w:r>
    </w:p>
    <w:p w:rsidR="00DA4691" w:rsidRDefault="00DA4691" w:rsidP="00063727">
      <w:pPr>
        <w:pStyle w:val="a5"/>
        <w:spacing w:beforeLines="50" w:before="205" w:afterLines="50" w:after="205"/>
        <w:ind w:firstLineChars="200" w:firstLine="420"/>
      </w:pPr>
      <w:r>
        <w:rPr>
          <w:rFonts w:hint="eastAsia"/>
        </w:rPr>
        <w:t>不随意旷课。积极参与课堂讨论。热心谈判小组活动，充分发挥自身优势，及时完成应尽义务，竭力提升模拟谈判质量。</w:t>
      </w:r>
    </w:p>
    <w:p w:rsidR="00DA4691" w:rsidRDefault="00DA4691" w:rsidP="0077768A">
      <w:pPr>
        <w:numPr>
          <w:ilvl w:val="0"/>
          <w:numId w:val="82"/>
        </w:numPr>
        <w:spacing w:beforeLines="50" w:before="205" w:afterLines="50" w:after="205"/>
        <w:rPr>
          <w:rFonts w:ascii="黑体" w:eastAsia="黑体" w:hAnsi="黑体"/>
          <w:szCs w:val="21"/>
        </w:rPr>
      </w:pPr>
      <w:r>
        <w:rPr>
          <w:rFonts w:ascii="黑体" w:eastAsia="黑体" w:hAnsi="黑体" w:hint="eastAsia"/>
          <w:szCs w:val="21"/>
        </w:rPr>
        <w:t>学员成绩评定办法</w:t>
      </w:r>
    </w:p>
    <w:p w:rsidR="00DA4691" w:rsidRDefault="00DA4691" w:rsidP="00063727">
      <w:pPr>
        <w:ind w:firstLine="357"/>
        <w:rPr>
          <w:szCs w:val="21"/>
        </w:rPr>
      </w:pPr>
      <w:r>
        <w:rPr>
          <w:rFonts w:hint="eastAsia"/>
          <w:szCs w:val="21"/>
        </w:rPr>
        <w:t>个人成绩与小组成绩相结合。对个人成绩的评估标准，主要是考勤、课堂表现、模拟谈判参与度与表现、期末试卷。对于小组成绩的评估标准，主要是小组配合的默契程度、模拟谈判的效果、模拟谈判资料的完整性与完美性。具体方法如下：</w:t>
      </w:r>
    </w:p>
    <w:p w:rsidR="00DA4691" w:rsidRDefault="00DA4691" w:rsidP="00063727">
      <w:pPr>
        <w:ind w:firstLineChars="200" w:firstLine="420"/>
        <w:rPr>
          <w:szCs w:val="21"/>
        </w:rPr>
      </w:pPr>
      <w:r>
        <w:rPr>
          <w:rFonts w:hint="eastAsia"/>
          <w:szCs w:val="21"/>
        </w:rPr>
        <w:t>（一）谈判方案（</w:t>
      </w:r>
      <w:r>
        <w:rPr>
          <w:szCs w:val="21"/>
        </w:rPr>
        <w:t>20%</w:t>
      </w:r>
      <w:r>
        <w:rPr>
          <w:rFonts w:hint="eastAsia"/>
          <w:szCs w:val="21"/>
        </w:rPr>
        <w:t>）</w:t>
      </w:r>
    </w:p>
    <w:p w:rsidR="00DA4691" w:rsidRDefault="00DA4691" w:rsidP="00063727">
      <w:pPr>
        <w:ind w:firstLineChars="200" w:firstLine="420"/>
        <w:rPr>
          <w:szCs w:val="21"/>
        </w:rPr>
      </w:pPr>
      <w:r>
        <w:rPr>
          <w:rFonts w:hint="eastAsia"/>
          <w:szCs w:val="21"/>
        </w:rPr>
        <w:t>大约</w:t>
      </w:r>
      <w:r>
        <w:rPr>
          <w:szCs w:val="21"/>
        </w:rPr>
        <w:t>10</w:t>
      </w:r>
      <w:r>
        <w:rPr>
          <w:rFonts w:hint="eastAsia"/>
          <w:szCs w:val="21"/>
        </w:rPr>
        <w:t>人一组，分为甲方、乙方，选择一个案例进行模拟谈判。</w:t>
      </w:r>
    </w:p>
    <w:p w:rsidR="00DA4691" w:rsidRDefault="00DA4691" w:rsidP="00063727">
      <w:pPr>
        <w:ind w:firstLineChars="200" w:firstLine="420"/>
        <w:rPr>
          <w:szCs w:val="21"/>
        </w:rPr>
      </w:pPr>
      <w:r>
        <w:rPr>
          <w:rFonts w:hint="eastAsia"/>
          <w:szCs w:val="21"/>
        </w:rPr>
        <w:t>甲方、已方分别提交本公司的谈判方案（纸版、电子版）。</w:t>
      </w:r>
    </w:p>
    <w:p w:rsidR="00DA4691" w:rsidRDefault="00DA4691" w:rsidP="00063727">
      <w:pPr>
        <w:ind w:firstLineChars="200" w:firstLine="420"/>
        <w:rPr>
          <w:szCs w:val="21"/>
        </w:rPr>
      </w:pPr>
      <w:r>
        <w:rPr>
          <w:rFonts w:hint="eastAsia"/>
          <w:szCs w:val="21"/>
        </w:rPr>
        <w:t>个人得分同团体成绩。</w:t>
      </w:r>
    </w:p>
    <w:p w:rsidR="00DA4691" w:rsidRDefault="00DA4691" w:rsidP="00063727">
      <w:pPr>
        <w:ind w:firstLineChars="200" w:firstLine="420"/>
        <w:rPr>
          <w:szCs w:val="21"/>
        </w:rPr>
      </w:pPr>
      <w:r>
        <w:rPr>
          <w:rFonts w:hint="eastAsia"/>
          <w:szCs w:val="21"/>
        </w:rPr>
        <w:t>（二）模拟谈判团体成绩（</w:t>
      </w:r>
      <w:r>
        <w:rPr>
          <w:szCs w:val="21"/>
        </w:rPr>
        <w:t>30%</w:t>
      </w:r>
      <w:r>
        <w:rPr>
          <w:rFonts w:hint="eastAsia"/>
          <w:szCs w:val="21"/>
        </w:rPr>
        <w:t>）</w:t>
      </w:r>
    </w:p>
    <w:p w:rsidR="00DA4691" w:rsidRDefault="00DA4691" w:rsidP="00063727">
      <w:pPr>
        <w:ind w:firstLineChars="200" w:firstLine="420"/>
        <w:rPr>
          <w:szCs w:val="21"/>
        </w:rPr>
      </w:pPr>
      <w:r>
        <w:rPr>
          <w:rFonts w:hint="eastAsia"/>
          <w:szCs w:val="21"/>
        </w:rPr>
        <w:t>观众对进行戏剧性模拟谈判的小组评分。</w:t>
      </w:r>
    </w:p>
    <w:p w:rsidR="00DA4691" w:rsidRDefault="00DA4691" w:rsidP="00063727">
      <w:pPr>
        <w:ind w:firstLineChars="200" w:firstLine="420"/>
        <w:rPr>
          <w:szCs w:val="21"/>
        </w:rPr>
      </w:pPr>
      <w:r>
        <w:rPr>
          <w:rFonts w:hint="eastAsia"/>
          <w:szCs w:val="21"/>
        </w:rPr>
        <w:lastRenderedPageBreak/>
        <w:t>甲方、乙方因表现差异，团体成绩会略高或者略低于观众打出的小组平均分。</w:t>
      </w:r>
    </w:p>
    <w:p w:rsidR="00DA4691" w:rsidRDefault="00DA4691" w:rsidP="00063727">
      <w:pPr>
        <w:ind w:firstLineChars="200" w:firstLine="420"/>
        <w:rPr>
          <w:szCs w:val="21"/>
        </w:rPr>
      </w:pPr>
      <w:r>
        <w:rPr>
          <w:rFonts w:hint="eastAsia"/>
          <w:szCs w:val="21"/>
        </w:rPr>
        <w:t>个人得分同团体成绩。</w:t>
      </w:r>
    </w:p>
    <w:p w:rsidR="00DA4691" w:rsidRDefault="00DA4691" w:rsidP="00063727">
      <w:pPr>
        <w:ind w:firstLineChars="200" w:firstLine="420"/>
        <w:rPr>
          <w:szCs w:val="21"/>
        </w:rPr>
      </w:pPr>
      <w:r>
        <w:rPr>
          <w:rFonts w:hint="eastAsia"/>
          <w:szCs w:val="21"/>
        </w:rPr>
        <w:t>（三）模拟谈判个人成绩（</w:t>
      </w:r>
      <w:r>
        <w:rPr>
          <w:szCs w:val="21"/>
        </w:rPr>
        <w:t>20%</w:t>
      </w:r>
      <w:r>
        <w:rPr>
          <w:rFonts w:hint="eastAsia"/>
          <w:szCs w:val="21"/>
        </w:rPr>
        <w:t>）</w:t>
      </w:r>
    </w:p>
    <w:p w:rsidR="00DA4691" w:rsidRDefault="00DA4691" w:rsidP="00063727">
      <w:pPr>
        <w:ind w:firstLineChars="200" w:firstLine="420"/>
        <w:rPr>
          <w:szCs w:val="21"/>
        </w:rPr>
      </w:pPr>
      <w:r>
        <w:rPr>
          <w:rFonts w:hint="eastAsia"/>
          <w:szCs w:val="21"/>
        </w:rPr>
        <w:t>取决于个人在模拟谈判准备过程中的贡献度，以及在戏剧性模拟谈判中的表现。</w:t>
      </w:r>
    </w:p>
    <w:p w:rsidR="00DA4691" w:rsidRDefault="00DA4691" w:rsidP="00063727">
      <w:pPr>
        <w:ind w:firstLineChars="200" w:firstLine="420"/>
        <w:rPr>
          <w:szCs w:val="21"/>
        </w:rPr>
      </w:pPr>
      <w:r>
        <w:rPr>
          <w:rFonts w:hint="eastAsia"/>
          <w:szCs w:val="21"/>
        </w:rPr>
        <w:t>（四）平时成绩（</w:t>
      </w:r>
      <w:r>
        <w:rPr>
          <w:szCs w:val="21"/>
        </w:rPr>
        <w:t>30%</w:t>
      </w:r>
      <w:r>
        <w:rPr>
          <w:rFonts w:hint="eastAsia"/>
          <w:szCs w:val="21"/>
        </w:rPr>
        <w:t>）</w:t>
      </w:r>
    </w:p>
    <w:p w:rsidR="00DA4691" w:rsidRDefault="00DA4691" w:rsidP="00063727">
      <w:pPr>
        <w:ind w:firstLineChars="200" w:firstLine="420"/>
        <w:rPr>
          <w:szCs w:val="21"/>
        </w:rPr>
      </w:pPr>
      <w:r>
        <w:rPr>
          <w:rFonts w:hint="eastAsia"/>
          <w:szCs w:val="21"/>
        </w:rPr>
        <w:t>取决于个人考勤、案例分析、课堂讨论等。</w:t>
      </w:r>
    </w:p>
    <w:p w:rsidR="00DA4691" w:rsidRDefault="00DA4691" w:rsidP="00063727">
      <w:pPr>
        <w:ind w:firstLineChars="200" w:firstLine="420"/>
        <w:rPr>
          <w:szCs w:val="21"/>
        </w:rPr>
      </w:pPr>
    </w:p>
    <w:p w:rsidR="00DA4691" w:rsidRDefault="00DA4691" w:rsidP="00063727">
      <w:pPr>
        <w:spacing w:beforeLines="100" w:before="410" w:afterLines="100" w:after="410"/>
        <w:ind w:firstLineChars="1289" w:firstLine="3106"/>
        <w:rPr>
          <w:rFonts w:ascii="黑体" w:eastAsia="黑体" w:hAnsi="黑体"/>
          <w:b/>
          <w:bCs/>
          <w:sz w:val="24"/>
        </w:rPr>
      </w:pPr>
      <w:r>
        <w:rPr>
          <w:rFonts w:ascii="黑体" w:eastAsia="黑体" w:hAnsi="黑体" w:hint="eastAsia"/>
          <w:b/>
          <w:bCs/>
          <w:sz w:val="24"/>
        </w:rPr>
        <w:t>教 学 大 纲</w:t>
      </w:r>
    </w:p>
    <w:p w:rsidR="00DA4691" w:rsidRDefault="00DA4691" w:rsidP="00063727">
      <w:pPr>
        <w:pStyle w:val="2"/>
        <w:spacing w:line="240" w:lineRule="auto"/>
        <w:rPr>
          <w:rFonts w:ascii="黑体" w:eastAsia="黑体" w:hAnsi="黑体"/>
          <w:sz w:val="21"/>
          <w:szCs w:val="21"/>
        </w:rPr>
      </w:pPr>
      <w:bookmarkStart w:id="66" w:name="_Toc491690079"/>
      <w:bookmarkStart w:id="67" w:name="_Toc491690164"/>
      <w:bookmarkStart w:id="68" w:name="_Toc491696628"/>
      <w:r>
        <w:rPr>
          <w:rFonts w:ascii="黑体" w:eastAsia="黑体" w:hAnsi="黑体" w:hint="eastAsia"/>
          <w:sz w:val="21"/>
          <w:szCs w:val="21"/>
        </w:rPr>
        <w:t>第1讲  商务谈判导论 (4课时)</w:t>
      </w:r>
      <w:bookmarkEnd w:id="66"/>
      <w:bookmarkEnd w:id="67"/>
      <w:bookmarkEnd w:id="68"/>
    </w:p>
    <w:p w:rsidR="00DA4691" w:rsidRDefault="00DA4691" w:rsidP="00063727">
      <w:pPr>
        <w:pStyle w:val="2"/>
        <w:keepNext w:val="0"/>
        <w:keepLines w:val="0"/>
        <w:numPr>
          <w:ilvl w:val="1"/>
          <w:numId w:val="20"/>
        </w:numPr>
        <w:autoSpaceDE w:val="0"/>
        <w:autoSpaceDN w:val="0"/>
        <w:adjustRightInd w:val="0"/>
        <w:spacing w:before="0" w:after="0" w:line="240" w:lineRule="auto"/>
        <w:jc w:val="left"/>
        <w:rPr>
          <w:rFonts w:ascii="Times New Roman"/>
          <w:sz w:val="21"/>
          <w:szCs w:val="21"/>
        </w:rPr>
      </w:pPr>
      <w:bookmarkStart w:id="69" w:name="_Toc491690080"/>
      <w:bookmarkStart w:id="70" w:name="_Toc491690165"/>
      <w:bookmarkStart w:id="71" w:name="_Toc491696629"/>
      <w:r>
        <w:rPr>
          <w:rFonts w:ascii="Times New Roman" w:hint="eastAsia"/>
          <w:sz w:val="21"/>
          <w:szCs w:val="21"/>
        </w:rPr>
        <w:t>商务谈判的概念与种类</w:t>
      </w:r>
      <w:bookmarkEnd w:id="69"/>
      <w:bookmarkEnd w:id="70"/>
      <w:bookmarkEnd w:id="71"/>
    </w:p>
    <w:p w:rsidR="00DA4691" w:rsidRDefault="00DA4691" w:rsidP="00063727">
      <w:pPr>
        <w:pStyle w:val="2"/>
        <w:keepNext w:val="0"/>
        <w:keepLines w:val="0"/>
        <w:numPr>
          <w:ilvl w:val="1"/>
          <w:numId w:val="21"/>
        </w:numPr>
        <w:autoSpaceDE w:val="0"/>
        <w:autoSpaceDN w:val="0"/>
        <w:adjustRightInd w:val="0"/>
        <w:spacing w:before="0" w:after="0" w:line="240" w:lineRule="auto"/>
        <w:jc w:val="left"/>
        <w:rPr>
          <w:rFonts w:ascii="Times New Roman"/>
          <w:sz w:val="21"/>
          <w:szCs w:val="21"/>
        </w:rPr>
      </w:pPr>
      <w:bookmarkStart w:id="72" w:name="_Toc491690081"/>
      <w:bookmarkStart w:id="73" w:name="_Toc491690166"/>
      <w:bookmarkStart w:id="74" w:name="_Toc491696630"/>
      <w:r>
        <w:rPr>
          <w:rFonts w:ascii="Times New Roman" w:hint="eastAsia"/>
          <w:sz w:val="21"/>
          <w:szCs w:val="21"/>
        </w:rPr>
        <w:t>商务谈判的特点</w:t>
      </w:r>
      <w:bookmarkEnd w:id="72"/>
      <w:bookmarkEnd w:id="73"/>
      <w:bookmarkEnd w:id="74"/>
    </w:p>
    <w:p w:rsidR="00DA4691" w:rsidRDefault="00DA4691" w:rsidP="00063727">
      <w:pPr>
        <w:autoSpaceDE w:val="0"/>
        <w:autoSpaceDN w:val="0"/>
        <w:adjustRightInd w:val="0"/>
        <w:ind w:firstLineChars="200" w:firstLine="420"/>
        <w:jc w:val="left"/>
        <w:rPr>
          <w:rFonts w:ascii="宋体" w:cs="宋体"/>
          <w:kern w:val="0"/>
          <w:szCs w:val="21"/>
        </w:rPr>
      </w:pPr>
      <w:r>
        <w:rPr>
          <w:rFonts w:ascii="宋体" w:cs="宋体" w:hint="eastAsia"/>
          <w:kern w:val="0"/>
          <w:szCs w:val="21"/>
        </w:rPr>
        <w:t>以经济利益为谈判的目的，如何在现有政治、外交关系的格局下取得更多的经济利益；以经济利益作为谈判的主要评价指标。既要考虑从谈判中获得的经济利益，还要关注谈判的成本，主要包括谈判桌上的成本、谈判过程的成本、谈判的机会成本。</w:t>
      </w:r>
    </w:p>
    <w:p w:rsidR="00DA4691" w:rsidRDefault="00DA4691" w:rsidP="00063727">
      <w:pPr>
        <w:autoSpaceDE w:val="0"/>
        <w:autoSpaceDN w:val="0"/>
        <w:adjustRightInd w:val="0"/>
        <w:ind w:firstLineChars="200" w:firstLine="420"/>
        <w:jc w:val="left"/>
        <w:rPr>
          <w:rFonts w:ascii="宋体" w:cs="宋体"/>
          <w:kern w:val="0"/>
          <w:szCs w:val="21"/>
        </w:rPr>
      </w:pPr>
      <w:r>
        <w:rPr>
          <w:rFonts w:ascii="宋体" w:cs="宋体" w:hint="eastAsia"/>
          <w:kern w:val="0"/>
          <w:szCs w:val="21"/>
        </w:rPr>
        <w:t>以价格作为谈判的核心。</w:t>
      </w:r>
    </w:p>
    <w:p w:rsidR="00DA4691" w:rsidRDefault="00DA4691" w:rsidP="00063727">
      <w:pPr>
        <w:autoSpaceDE w:val="0"/>
        <w:autoSpaceDN w:val="0"/>
        <w:adjustRightInd w:val="0"/>
        <w:ind w:firstLineChars="200" w:firstLine="420"/>
        <w:jc w:val="left"/>
        <w:rPr>
          <w:rFonts w:ascii="黑体" w:eastAsia="黑体" w:hAnsi="黑体" w:cs="宋体"/>
          <w:kern w:val="0"/>
          <w:szCs w:val="21"/>
        </w:rPr>
      </w:pPr>
      <w:r>
        <w:rPr>
          <w:rFonts w:ascii="黑体" w:eastAsia="黑体" w:hAnsi="黑体" w:cs="宋体" w:hint="eastAsia"/>
          <w:kern w:val="0"/>
          <w:szCs w:val="21"/>
        </w:rPr>
        <w:t>案例 克莱斯勒的巨大机会成本</w:t>
      </w:r>
    </w:p>
    <w:p w:rsidR="00DA4691" w:rsidRDefault="00DA4691" w:rsidP="00063727">
      <w:pPr>
        <w:pStyle w:val="2"/>
        <w:spacing w:line="240" w:lineRule="auto"/>
        <w:rPr>
          <w:rFonts w:ascii="Times New Roman"/>
          <w:sz w:val="21"/>
          <w:szCs w:val="21"/>
        </w:rPr>
      </w:pPr>
      <w:bookmarkStart w:id="75" w:name="_Toc491690082"/>
      <w:bookmarkStart w:id="76" w:name="_Toc491690167"/>
      <w:bookmarkStart w:id="77" w:name="_Toc491696631"/>
      <w:r>
        <w:rPr>
          <w:rFonts w:ascii="Times New Roman"/>
          <w:sz w:val="21"/>
          <w:szCs w:val="21"/>
        </w:rPr>
        <w:t xml:space="preserve">1.3 </w:t>
      </w:r>
      <w:r>
        <w:rPr>
          <w:rFonts w:ascii="Times New Roman" w:hint="eastAsia"/>
          <w:sz w:val="21"/>
          <w:szCs w:val="21"/>
        </w:rPr>
        <w:t>商务谈判的基本程序</w:t>
      </w:r>
      <w:bookmarkEnd w:id="75"/>
      <w:bookmarkEnd w:id="76"/>
      <w:bookmarkEnd w:id="77"/>
    </w:p>
    <w:p w:rsidR="00DA4691" w:rsidRDefault="00DA4691" w:rsidP="00063727">
      <w:pPr>
        <w:autoSpaceDE w:val="0"/>
        <w:autoSpaceDN w:val="0"/>
        <w:adjustRightInd w:val="0"/>
        <w:ind w:firstLineChars="200" w:firstLine="420"/>
        <w:jc w:val="left"/>
        <w:rPr>
          <w:rFonts w:ascii="宋体" w:cs="宋体"/>
          <w:kern w:val="0"/>
          <w:szCs w:val="21"/>
        </w:rPr>
      </w:pPr>
      <w:r>
        <w:rPr>
          <w:rFonts w:ascii="宋体" w:cs="宋体" w:hint="eastAsia"/>
          <w:kern w:val="0"/>
          <w:szCs w:val="21"/>
        </w:rPr>
        <w:t>准备阶段：人员、信息、谈判方案等。</w:t>
      </w:r>
    </w:p>
    <w:p w:rsidR="00DA4691" w:rsidRDefault="00DA4691" w:rsidP="00063727">
      <w:pPr>
        <w:autoSpaceDE w:val="0"/>
        <w:autoSpaceDN w:val="0"/>
        <w:adjustRightInd w:val="0"/>
        <w:ind w:firstLineChars="200" w:firstLine="420"/>
        <w:jc w:val="left"/>
        <w:rPr>
          <w:rFonts w:ascii="宋体" w:cs="宋体"/>
          <w:kern w:val="0"/>
          <w:szCs w:val="21"/>
        </w:rPr>
      </w:pPr>
      <w:r>
        <w:rPr>
          <w:rFonts w:ascii="宋体" w:cs="宋体" w:hint="eastAsia"/>
          <w:kern w:val="0"/>
          <w:szCs w:val="21"/>
        </w:rPr>
        <w:t>开局阶段：寒暄，交换意见，开场陈述。</w:t>
      </w:r>
    </w:p>
    <w:p w:rsidR="00DA4691" w:rsidRDefault="00DA4691" w:rsidP="00063727">
      <w:pPr>
        <w:autoSpaceDE w:val="0"/>
        <w:autoSpaceDN w:val="0"/>
        <w:adjustRightInd w:val="0"/>
        <w:ind w:firstLineChars="200" w:firstLine="420"/>
        <w:jc w:val="left"/>
        <w:rPr>
          <w:rFonts w:ascii="宋体" w:cs="宋体"/>
          <w:kern w:val="0"/>
          <w:szCs w:val="21"/>
        </w:rPr>
      </w:pPr>
      <w:r>
        <w:rPr>
          <w:rFonts w:ascii="宋体" w:cs="宋体" w:hint="eastAsia"/>
          <w:kern w:val="0"/>
          <w:szCs w:val="21"/>
        </w:rPr>
        <w:t>正式谈判阶段：询盘、发盘、还盘、接受/拒绝。即报价、磋商、成交/失败。</w:t>
      </w:r>
    </w:p>
    <w:p w:rsidR="00DA4691" w:rsidRDefault="00DA4691" w:rsidP="00063727">
      <w:pPr>
        <w:autoSpaceDE w:val="0"/>
        <w:autoSpaceDN w:val="0"/>
        <w:adjustRightInd w:val="0"/>
        <w:ind w:firstLineChars="200" w:firstLine="420"/>
        <w:jc w:val="left"/>
        <w:rPr>
          <w:rFonts w:ascii="宋体" w:cs="宋体"/>
          <w:kern w:val="0"/>
          <w:szCs w:val="21"/>
        </w:rPr>
      </w:pPr>
      <w:r>
        <w:rPr>
          <w:rFonts w:ascii="宋体" w:cs="宋体" w:hint="eastAsia"/>
          <w:kern w:val="0"/>
          <w:szCs w:val="21"/>
        </w:rPr>
        <w:t>签约阶段：正式合同、确认书、协议书、或备忘录。</w:t>
      </w:r>
    </w:p>
    <w:p w:rsidR="00DA4691" w:rsidRDefault="00DA4691" w:rsidP="00063727">
      <w:pPr>
        <w:pStyle w:val="2"/>
        <w:spacing w:line="240" w:lineRule="auto"/>
        <w:rPr>
          <w:rFonts w:ascii="Times New Roman"/>
          <w:sz w:val="21"/>
          <w:szCs w:val="21"/>
        </w:rPr>
      </w:pPr>
      <w:bookmarkStart w:id="78" w:name="_Toc491690083"/>
      <w:bookmarkStart w:id="79" w:name="_Toc491690168"/>
      <w:bookmarkStart w:id="80" w:name="_Toc491696632"/>
      <w:r>
        <w:rPr>
          <w:rFonts w:ascii="Times New Roman"/>
          <w:sz w:val="21"/>
          <w:szCs w:val="21"/>
        </w:rPr>
        <w:t xml:space="preserve">1.4 </w:t>
      </w:r>
      <w:r>
        <w:rPr>
          <w:rFonts w:ascii="Times New Roman" w:hint="eastAsia"/>
          <w:sz w:val="21"/>
          <w:szCs w:val="21"/>
        </w:rPr>
        <w:t>双赢理念与合作原则谈判法</w:t>
      </w:r>
      <w:bookmarkEnd w:id="78"/>
      <w:bookmarkEnd w:id="79"/>
      <w:bookmarkEnd w:id="80"/>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（1）输赢理念与</w:t>
      </w:r>
      <w:r>
        <w:rPr>
          <w:rFonts w:hint="eastAsia"/>
        </w:rPr>
        <w:t>双赢理念</w:t>
      </w:r>
    </w:p>
    <w:p w:rsidR="00DA4691" w:rsidRDefault="00DA4691" w:rsidP="00063727">
      <w:pPr>
        <w:autoSpaceDE w:val="0"/>
        <w:autoSpaceDN w:val="0"/>
        <w:adjustRightInd w:val="0"/>
        <w:jc w:val="left"/>
        <w:rPr>
          <w:rFonts w:asciiTheme="minorEastAsia" w:eastAsiaTheme="minorEastAsia" w:hAnsiTheme="minorEastAsia" w:cs="黑体"/>
          <w:kern w:val="0"/>
          <w:szCs w:val="21"/>
        </w:rPr>
      </w:pPr>
      <w:r>
        <w:rPr>
          <w:rFonts w:asciiTheme="minorEastAsia" w:eastAsiaTheme="minorEastAsia" w:hAnsiTheme="minorEastAsia" w:hint="eastAsia"/>
          <w:kern w:val="0"/>
          <w:szCs w:val="21"/>
        </w:rPr>
        <w:t>（2）</w:t>
      </w:r>
      <w:r>
        <w:rPr>
          <w:rFonts w:asciiTheme="minorEastAsia" w:eastAsiaTheme="minorEastAsia" w:hAnsiTheme="minorEastAsia" w:cs="黑体" w:hint="eastAsia"/>
          <w:kern w:val="0"/>
          <w:szCs w:val="21"/>
        </w:rPr>
        <w:t>合作原则谈判法</w:t>
      </w:r>
    </w:p>
    <w:p w:rsidR="00DA4691" w:rsidRDefault="00DA4691" w:rsidP="00063727">
      <w:pPr>
        <w:autoSpaceDE w:val="0"/>
        <w:autoSpaceDN w:val="0"/>
        <w:adjustRightInd w:val="0"/>
        <w:ind w:firstLineChars="200" w:firstLine="420"/>
        <w:jc w:val="left"/>
        <w:rPr>
          <w:rFonts w:ascii="黑体" w:eastAsia="黑体" w:hAnsi="黑体" w:cs="宋体"/>
          <w:kern w:val="0"/>
          <w:szCs w:val="21"/>
        </w:rPr>
      </w:pPr>
      <w:r>
        <w:rPr>
          <w:rFonts w:ascii="黑体" w:eastAsia="黑体" w:hAnsi="黑体" w:cs="宋体" w:hint="eastAsia"/>
          <w:kern w:val="0"/>
          <w:szCs w:val="21"/>
        </w:rPr>
        <w:t>案例：关于大型水坝修建问题的谈判</w:t>
      </w:r>
    </w:p>
    <w:p w:rsidR="00DA4691" w:rsidRDefault="00DA4691" w:rsidP="00063727">
      <w:pPr>
        <w:autoSpaceDE w:val="0"/>
        <w:autoSpaceDN w:val="0"/>
        <w:adjustRightInd w:val="0"/>
        <w:ind w:firstLineChars="200" w:firstLine="420"/>
        <w:jc w:val="left"/>
        <w:rPr>
          <w:rFonts w:ascii="黑体" w:eastAsia="黑体" w:hAnsi="黑体" w:cs="宋体"/>
          <w:kern w:val="0"/>
          <w:szCs w:val="21"/>
        </w:rPr>
      </w:pPr>
      <w:r>
        <w:rPr>
          <w:rFonts w:ascii="黑体" w:eastAsia="黑体" w:hAnsi="黑体" w:cs="宋体" w:hint="eastAsia"/>
          <w:kern w:val="0"/>
          <w:szCs w:val="21"/>
        </w:rPr>
        <w:t>案例：《中美农业合作协议》体现的利益格局</w:t>
      </w:r>
    </w:p>
    <w:p w:rsidR="00DA4691" w:rsidRDefault="00DA4691" w:rsidP="00063727">
      <w:pPr>
        <w:pStyle w:val="2"/>
        <w:spacing w:line="240" w:lineRule="auto"/>
        <w:rPr>
          <w:rFonts w:ascii="黑体" w:eastAsia="黑体" w:hAnsi="黑体"/>
          <w:sz w:val="21"/>
          <w:szCs w:val="21"/>
        </w:rPr>
      </w:pPr>
      <w:bookmarkStart w:id="81" w:name="_Toc491690084"/>
      <w:bookmarkStart w:id="82" w:name="_Toc491690169"/>
      <w:bookmarkStart w:id="83" w:name="_Toc491696633"/>
      <w:r>
        <w:rPr>
          <w:rFonts w:ascii="黑体" w:eastAsia="黑体" w:hAnsi="黑体" w:hint="eastAsia"/>
          <w:sz w:val="21"/>
          <w:szCs w:val="21"/>
        </w:rPr>
        <w:lastRenderedPageBreak/>
        <w:t>第2讲 商务谈判礼仪与礼节 (4课时)</w:t>
      </w:r>
      <w:bookmarkEnd w:id="81"/>
      <w:bookmarkEnd w:id="82"/>
      <w:bookmarkEnd w:id="83"/>
    </w:p>
    <w:p w:rsidR="00DA4691" w:rsidRDefault="00DA4691" w:rsidP="00063727">
      <w:pPr>
        <w:pStyle w:val="2"/>
        <w:spacing w:line="240" w:lineRule="auto"/>
        <w:rPr>
          <w:rFonts w:ascii="Times New Roman"/>
          <w:sz w:val="21"/>
          <w:szCs w:val="21"/>
        </w:rPr>
      </w:pPr>
      <w:bookmarkStart w:id="84" w:name="_Toc491690085"/>
      <w:bookmarkStart w:id="85" w:name="_Toc491690170"/>
      <w:bookmarkStart w:id="86" w:name="_Toc491696634"/>
      <w:r>
        <w:rPr>
          <w:rFonts w:ascii="Times New Roman"/>
          <w:sz w:val="21"/>
          <w:szCs w:val="21"/>
        </w:rPr>
        <w:t xml:space="preserve">2.1 </w:t>
      </w:r>
      <w:r>
        <w:rPr>
          <w:rFonts w:ascii="Times New Roman" w:hint="eastAsia"/>
          <w:sz w:val="21"/>
          <w:szCs w:val="21"/>
        </w:rPr>
        <w:t>商务谈判礼仪</w:t>
      </w:r>
      <w:bookmarkEnd w:id="84"/>
      <w:bookmarkEnd w:id="85"/>
      <w:bookmarkEnd w:id="86"/>
    </w:p>
    <w:p w:rsidR="00DA4691" w:rsidRDefault="00DA4691" w:rsidP="00063727">
      <w:pPr>
        <w:autoSpaceDE w:val="0"/>
        <w:autoSpaceDN w:val="0"/>
        <w:adjustRightInd w:val="0"/>
        <w:ind w:firstLineChars="200" w:firstLine="420"/>
        <w:jc w:val="left"/>
        <w:rPr>
          <w:rFonts w:ascii="宋体" w:cs="宋体"/>
          <w:kern w:val="0"/>
          <w:szCs w:val="21"/>
        </w:rPr>
      </w:pPr>
      <w:r>
        <w:rPr>
          <w:rFonts w:ascii="宋体" w:cs="宋体" w:hint="eastAsia"/>
          <w:kern w:val="0"/>
          <w:szCs w:val="21"/>
        </w:rPr>
        <w:t>迎送礼仪、会谈礼仪、宴请礼仪、馈赠礼仪、参观等礼仪</w:t>
      </w:r>
    </w:p>
    <w:p w:rsidR="00DA4691" w:rsidRDefault="00DA4691" w:rsidP="00063727">
      <w:pPr>
        <w:pStyle w:val="2"/>
        <w:spacing w:line="240" w:lineRule="auto"/>
        <w:rPr>
          <w:rFonts w:ascii="Times New Roman"/>
          <w:sz w:val="21"/>
          <w:szCs w:val="21"/>
        </w:rPr>
      </w:pPr>
      <w:bookmarkStart w:id="87" w:name="_Toc491690086"/>
      <w:bookmarkStart w:id="88" w:name="_Toc491690171"/>
      <w:bookmarkStart w:id="89" w:name="_Toc491696635"/>
      <w:r>
        <w:rPr>
          <w:rFonts w:ascii="Times New Roman"/>
          <w:sz w:val="21"/>
          <w:szCs w:val="21"/>
        </w:rPr>
        <w:t xml:space="preserve">2.2 </w:t>
      </w:r>
      <w:r>
        <w:rPr>
          <w:rFonts w:ascii="Times New Roman" w:hint="eastAsia"/>
          <w:sz w:val="21"/>
          <w:szCs w:val="21"/>
        </w:rPr>
        <w:t>商务谈判礼节</w:t>
      </w:r>
      <w:bookmarkEnd w:id="87"/>
      <w:bookmarkEnd w:id="88"/>
      <w:bookmarkEnd w:id="89"/>
    </w:p>
    <w:p w:rsidR="00DA4691" w:rsidRDefault="00DA4691" w:rsidP="00063727">
      <w:pPr>
        <w:autoSpaceDE w:val="0"/>
        <w:autoSpaceDN w:val="0"/>
        <w:adjustRightInd w:val="0"/>
        <w:ind w:firstLineChars="200" w:firstLine="420"/>
        <w:jc w:val="left"/>
        <w:rPr>
          <w:rFonts w:ascii="宋体" w:cs="宋体"/>
          <w:kern w:val="0"/>
          <w:szCs w:val="21"/>
        </w:rPr>
      </w:pPr>
      <w:r>
        <w:rPr>
          <w:rFonts w:ascii="宋体" w:cs="宋体" w:hint="eastAsia"/>
          <w:kern w:val="0"/>
          <w:szCs w:val="21"/>
        </w:rPr>
        <w:t>问候、握手、名片、电话、书信、服饰等礼节</w:t>
      </w:r>
    </w:p>
    <w:p w:rsidR="00DA4691" w:rsidRDefault="00DA4691" w:rsidP="00063727">
      <w:pPr>
        <w:pStyle w:val="2"/>
        <w:spacing w:line="240" w:lineRule="auto"/>
        <w:rPr>
          <w:rFonts w:ascii="黑体" w:eastAsia="黑体" w:hAnsi="黑体"/>
          <w:sz w:val="21"/>
          <w:szCs w:val="21"/>
        </w:rPr>
      </w:pPr>
      <w:bookmarkStart w:id="90" w:name="_Toc491690087"/>
      <w:bookmarkStart w:id="91" w:name="_Toc491690172"/>
      <w:bookmarkStart w:id="92" w:name="_Toc491696636"/>
      <w:r>
        <w:rPr>
          <w:rFonts w:ascii="黑体" w:eastAsia="黑体" w:hAnsi="黑体" w:hint="eastAsia"/>
          <w:sz w:val="21"/>
          <w:szCs w:val="21"/>
        </w:rPr>
        <w:t>第3讲 商务谈判前的准备 (4课时)</w:t>
      </w:r>
      <w:bookmarkEnd w:id="90"/>
      <w:bookmarkEnd w:id="91"/>
      <w:bookmarkEnd w:id="92"/>
    </w:p>
    <w:p w:rsidR="00DA4691" w:rsidRDefault="00DA4691" w:rsidP="00063727">
      <w:pPr>
        <w:pStyle w:val="2"/>
        <w:spacing w:line="240" w:lineRule="auto"/>
        <w:rPr>
          <w:rFonts w:ascii="Times New Roman"/>
          <w:sz w:val="21"/>
          <w:szCs w:val="21"/>
        </w:rPr>
      </w:pPr>
      <w:bookmarkStart w:id="93" w:name="_Toc491690088"/>
      <w:bookmarkStart w:id="94" w:name="_Toc491690173"/>
      <w:bookmarkStart w:id="95" w:name="_Toc491696637"/>
      <w:r>
        <w:rPr>
          <w:rFonts w:ascii="Times New Roman"/>
          <w:sz w:val="21"/>
          <w:szCs w:val="21"/>
        </w:rPr>
        <w:t xml:space="preserve">3.1 </w:t>
      </w:r>
      <w:r>
        <w:rPr>
          <w:rFonts w:ascii="Times New Roman" w:hint="eastAsia"/>
          <w:sz w:val="21"/>
          <w:szCs w:val="21"/>
        </w:rPr>
        <w:t>商务谈判人员的组织与管理</w:t>
      </w:r>
      <w:bookmarkEnd w:id="93"/>
      <w:bookmarkEnd w:id="94"/>
      <w:bookmarkEnd w:id="95"/>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（1）商务谈判人员的个体素质</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（2）商务谈判人员的群体构成</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（3）主谈人的重要作用</w:t>
      </w:r>
    </w:p>
    <w:p w:rsidR="00DA4691" w:rsidRDefault="00DA4691" w:rsidP="00063727">
      <w:pPr>
        <w:pStyle w:val="2"/>
        <w:spacing w:line="240" w:lineRule="auto"/>
        <w:rPr>
          <w:rFonts w:ascii="Times New Roman"/>
          <w:sz w:val="21"/>
          <w:szCs w:val="21"/>
        </w:rPr>
      </w:pPr>
      <w:bookmarkStart w:id="96" w:name="_Toc491690089"/>
      <w:bookmarkStart w:id="97" w:name="_Toc491690174"/>
      <w:bookmarkStart w:id="98" w:name="_Toc491696638"/>
      <w:r>
        <w:rPr>
          <w:rFonts w:ascii="Times New Roman"/>
          <w:sz w:val="21"/>
          <w:szCs w:val="21"/>
        </w:rPr>
        <w:t>3.2</w:t>
      </w:r>
      <w:r>
        <w:rPr>
          <w:rFonts w:ascii="Times New Roman" w:hint="eastAsia"/>
          <w:sz w:val="21"/>
          <w:szCs w:val="21"/>
        </w:rPr>
        <w:t>商务谈判前的信息准备</w:t>
      </w:r>
      <w:bookmarkEnd w:id="96"/>
      <w:bookmarkEnd w:id="97"/>
      <w:bookmarkEnd w:id="98"/>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（1）谈判信息的作用</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（2）谈判信息的分类</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（3）谈判对象的确定</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（4）谈判信息资料的处理</w:t>
      </w:r>
    </w:p>
    <w:p w:rsidR="00DA4691" w:rsidRDefault="00DA4691" w:rsidP="00063727">
      <w:pPr>
        <w:autoSpaceDE w:val="0"/>
        <w:autoSpaceDN w:val="0"/>
        <w:adjustRightInd w:val="0"/>
        <w:ind w:firstLineChars="200" w:firstLine="420"/>
        <w:jc w:val="left"/>
        <w:rPr>
          <w:rFonts w:ascii="黑体" w:eastAsia="黑体" w:hAnsi="黑体" w:cs="宋体"/>
          <w:kern w:val="0"/>
          <w:szCs w:val="21"/>
        </w:rPr>
      </w:pPr>
      <w:r>
        <w:rPr>
          <w:rFonts w:ascii="黑体" w:eastAsia="黑体" w:hAnsi="黑体" w:cs="宋体" w:hint="eastAsia"/>
          <w:kern w:val="0"/>
          <w:szCs w:val="21"/>
        </w:rPr>
        <w:t>案例：中海油收购美国优尼科石油公司</w:t>
      </w:r>
    </w:p>
    <w:p w:rsidR="00DA4691" w:rsidRDefault="00DA4691" w:rsidP="00063727">
      <w:pPr>
        <w:autoSpaceDE w:val="0"/>
        <w:autoSpaceDN w:val="0"/>
        <w:adjustRightInd w:val="0"/>
        <w:ind w:firstLineChars="200" w:firstLine="420"/>
        <w:jc w:val="left"/>
        <w:rPr>
          <w:rFonts w:ascii="黑体" w:eastAsia="黑体" w:hAnsi="黑体" w:cs="宋体"/>
          <w:kern w:val="0"/>
          <w:szCs w:val="21"/>
        </w:rPr>
      </w:pPr>
      <w:r>
        <w:rPr>
          <w:rFonts w:ascii="黑体" w:eastAsia="黑体" w:hAnsi="黑体" w:cs="宋体" w:hint="eastAsia"/>
          <w:kern w:val="0"/>
          <w:szCs w:val="21"/>
        </w:rPr>
        <w:t>案例：中铁建沙特麦加轻轨项目巨亏41亿元</w:t>
      </w:r>
    </w:p>
    <w:p w:rsidR="00DA4691" w:rsidRDefault="00DA4691" w:rsidP="00063727">
      <w:pPr>
        <w:pStyle w:val="2"/>
        <w:spacing w:line="240" w:lineRule="auto"/>
        <w:rPr>
          <w:rFonts w:ascii="Times New Roman"/>
          <w:sz w:val="21"/>
          <w:szCs w:val="21"/>
        </w:rPr>
      </w:pPr>
      <w:bookmarkStart w:id="99" w:name="_Toc491690090"/>
      <w:bookmarkStart w:id="100" w:name="_Toc491690175"/>
      <w:bookmarkStart w:id="101" w:name="_Toc491696639"/>
      <w:r>
        <w:rPr>
          <w:rFonts w:ascii="Times New Roman"/>
          <w:sz w:val="21"/>
          <w:szCs w:val="21"/>
        </w:rPr>
        <w:t>3.3</w:t>
      </w:r>
      <w:r>
        <w:rPr>
          <w:rFonts w:ascii="Times New Roman" w:hint="eastAsia"/>
          <w:sz w:val="21"/>
          <w:szCs w:val="21"/>
        </w:rPr>
        <w:t>商务谈判方案的制定</w:t>
      </w:r>
      <w:bookmarkEnd w:id="99"/>
      <w:bookmarkEnd w:id="100"/>
      <w:bookmarkEnd w:id="101"/>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 xml:space="preserve"> (1) 谈判主题</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 xml:space="preserve"> (2) 谈判团队人员</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（3）谈判目标</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（4）谈判议题</w:t>
      </w:r>
    </w:p>
    <w:p w:rsidR="00DA4691" w:rsidRDefault="00DA4691" w:rsidP="00063727">
      <w:pPr>
        <w:autoSpaceDE w:val="0"/>
        <w:autoSpaceDN w:val="0"/>
        <w:adjustRightInd w:val="0"/>
        <w:ind w:firstLineChars="200" w:firstLine="420"/>
        <w:jc w:val="left"/>
        <w:rPr>
          <w:rFonts w:ascii="黑体" w:eastAsia="黑体" w:hAnsi="黑体" w:cs="宋体"/>
          <w:kern w:val="0"/>
          <w:szCs w:val="21"/>
        </w:rPr>
      </w:pPr>
      <w:r>
        <w:rPr>
          <w:rFonts w:ascii="黑体" w:eastAsia="黑体" w:hAnsi="黑体" w:cs="宋体" w:hint="eastAsia"/>
          <w:kern w:val="0"/>
          <w:szCs w:val="21"/>
        </w:rPr>
        <w:t>样本方案：解决汽轮机转子毛坯延迟交货索赔问题</w:t>
      </w:r>
    </w:p>
    <w:p w:rsidR="00DA4691" w:rsidRDefault="00DA4691" w:rsidP="00063727">
      <w:pPr>
        <w:pStyle w:val="2"/>
        <w:spacing w:line="240" w:lineRule="auto"/>
        <w:rPr>
          <w:rFonts w:ascii="黑体" w:eastAsia="黑体" w:hAnsi="黑体"/>
          <w:sz w:val="21"/>
          <w:szCs w:val="21"/>
        </w:rPr>
      </w:pPr>
      <w:bookmarkStart w:id="102" w:name="_Toc491690091"/>
      <w:bookmarkStart w:id="103" w:name="_Toc491690176"/>
      <w:bookmarkStart w:id="104" w:name="_Toc491696640"/>
      <w:r>
        <w:rPr>
          <w:rFonts w:ascii="黑体" w:eastAsia="黑体" w:hAnsi="黑体" w:hint="eastAsia"/>
          <w:sz w:val="21"/>
          <w:szCs w:val="21"/>
        </w:rPr>
        <w:lastRenderedPageBreak/>
        <w:t>第4讲 商务谈判中的策略 (8课时)</w:t>
      </w:r>
      <w:bookmarkEnd w:id="102"/>
      <w:bookmarkEnd w:id="103"/>
      <w:bookmarkEnd w:id="104"/>
    </w:p>
    <w:p w:rsidR="00DA4691" w:rsidRDefault="00DA4691" w:rsidP="00063727">
      <w:pPr>
        <w:pStyle w:val="2"/>
        <w:spacing w:line="240" w:lineRule="auto"/>
        <w:rPr>
          <w:rFonts w:ascii="Times New Roman"/>
          <w:sz w:val="21"/>
          <w:szCs w:val="21"/>
        </w:rPr>
      </w:pPr>
      <w:bookmarkStart w:id="105" w:name="_Toc491690092"/>
      <w:bookmarkStart w:id="106" w:name="_Toc491690177"/>
      <w:bookmarkStart w:id="107" w:name="_Toc491696641"/>
      <w:r>
        <w:rPr>
          <w:rFonts w:ascii="Times New Roman"/>
          <w:sz w:val="21"/>
          <w:szCs w:val="21"/>
        </w:rPr>
        <w:t xml:space="preserve">4.1 </w:t>
      </w:r>
      <w:r>
        <w:rPr>
          <w:rFonts w:ascii="Times New Roman" w:hint="eastAsia"/>
          <w:sz w:val="21"/>
          <w:szCs w:val="21"/>
        </w:rPr>
        <w:t>开局阶段的策略</w:t>
      </w:r>
      <w:bookmarkEnd w:id="105"/>
      <w:bookmarkEnd w:id="106"/>
      <w:bookmarkEnd w:id="107"/>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（1）开局的重要性</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（2）</w:t>
      </w:r>
      <w:r>
        <w:rPr>
          <w:rFonts w:hint="eastAsia"/>
          <w:szCs w:val="21"/>
        </w:rPr>
        <w:t>开局阶段涉及的</w:t>
      </w:r>
      <w:r>
        <w:rPr>
          <w:rFonts w:ascii="宋体" w:cs="宋体" w:hint="eastAsia"/>
          <w:kern w:val="0"/>
          <w:szCs w:val="21"/>
        </w:rPr>
        <w:t>内容</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（3）开局阶段应考虑的因素</w:t>
      </w:r>
    </w:p>
    <w:p w:rsidR="00DA4691" w:rsidRDefault="00DA4691" w:rsidP="00063727">
      <w:pPr>
        <w:autoSpaceDE w:val="0"/>
        <w:autoSpaceDN w:val="0"/>
        <w:adjustRightInd w:val="0"/>
        <w:ind w:firstLine="420"/>
        <w:jc w:val="left"/>
        <w:rPr>
          <w:rFonts w:ascii="宋体" w:cs="宋体"/>
          <w:kern w:val="0"/>
          <w:szCs w:val="21"/>
        </w:rPr>
      </w:pPr>
      <w:r>
        <w:rPr>
          <w:rFonts w:ascii="宋体" w:cs="宋体" w:hint="eastAsia"/>
          <w:kern w:val="0"/>
          <w:szCs w:val="21"/>
        </w:rPr>
        <w:t>双方关系；双方实力。</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（4）表达开局目标的策略</w:t>
      </w:r>
    </w:p>
    <w:p w:rsidR="00DA4691" w:rsidRDefault="00DA4691" w:rsidP="00063727">
      <w:pPr>
        <w:autoSpaceDE w:val="0"/>
        <w:autoSpaceDN w:val="0"/>
        <w:adjustRightInd w:val="0"/>
        <w:ind w:firstLine="420"/>
        <w:jc w:val="left"/>
        <w:rPr>
          <w:rFonts w:ascii="宋体" w:cs="宋体"/>
          <w:kern w:val="0"/>
          <w:szCs w:val="21"/>
        </w:rPr>
      </w:pPr>
      <w:r>
        <w:rPr>
          <w:rFonts w:ascii="宋体" w:cs="宋体" w:hint="eastAsia"/>
          <w:kern w:val="0"/>
          <w:szCs w:val="21"/>
        </w:rPr>
        <w:t>一致式开局策略、保留式开局策略、慎重式开局策略、坦诚式开局策略、挑剔式开局策略、进攻式开局策略等。</w:t>
      </w:r>
    </w:p>
    <w:p w:rsidR="00DA4691" w:rsidRDefault="00DA4691" w:rsidP="00063727">
      <w:pPr>
        <w:autoSpaceDE w:val="0"/>
        <w:autoSpaceDN w:val="0"/>
        <w:adjustRightInd w:val="0"/>
        <w:ind w:firstLineChars="200" w:firstLine="420"/>
        <w:jc w:val="left"/>
        <w:rPr>
          <w:rFonts w:ascii="黑体" w:eastAsia="黑体" w:hAnsi="黑体" w:cs="宋体"/>
          <w:kern w:val="0"/>
          <w:szCs w:val="21"/>
        </w:rPr>
      </w:pPr>
      <w:r>
        <w:rPr>
          <w:rFonts w:ascii="黑体" w:eastAsia="黑体" w:hAnsi="黑体" w:cs="宋体" w:hint="eastAsia"/>
          <w:kern w:val="0"/>
          <w:szCs w:val="21"/>
        </w:rPr>
        <w:t>案例：周恩来与尼克松的世纪握手</w:t>
      </w:r>
    </w:p>
    <w:p w:rsidR="00DA4691" w:rsidRDefault="00DA4691" w:rsidP="00063727">
      <w:pPr>
        <w:pStyle w:val="2"/>
        <w:spacing w:line="240" w:lineRule="auto"/>
        <w:rPr>
          <w:rFonts w:ascii="Times New Roman"/>
          <w:sz w:val="21"/>
          <w:szCs w:val="21"/>
        </w:rPr>
      </w:pPr>
      <w:bookmarkStart w:id="108" w:name="_Toc491690093"/>
      <w:bookmarkStart w:id="109" w:name="_Toc491690178"/>
      <w:bookmarkStart w:id="110" w:name="_Toc491696642"/>
      <w:r>
        <w:rPr>
          <w:rFonts w:ascii="Times New Roman"/>
          <w:sz w:val="21"/>
          <w:szCs w:val="21"/>
        </w:rPr>
        <w:t xml:space="preserve">4.2 </w:t>
      </w:r>
      <w:r>
        <w:rPr>
          <w:rFonts w:ascii="Times New Roman" w:hint="eastAsia"/>
          <w:sz w:val="21"/>
          <w:szCs w:val="21"/>
        </w:rPr>
        <w:t>报价阶段的策略</w:t>
      </w:r>
      <w:bookmarkEnd w:id="108"/>
      <w:bookmarkEnd w:id="109"/>
      <w:bookmarkEnd w:id="110"/>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（1）报价的概念</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（2）报价的先后</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（3）先报价的利与弊（以卖方先报价为例）</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（4）报价时的注意事项</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（5）两种典型报价术</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（6）敢于设定高目标</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（7）典型报价策略</w:t>
      </w:r>
    </w:p>
    <w:p w:rsidR="00DA4691" w:rsidRDefault="00DA4691" w:rsidP="00063727">
      <w:pPr>
        <w:autoSpaceDE w:val="0"/>
        <w:autoSpaceDN w:val="0"/>
        <w:adjustRightInd w:val="0"/>
        <w:ind w:firstLine="420"/>
        <w:jc w:val="left"/>
        <w:rPr>
          <w:rFonts w:ascii="宋体" w:cs="宋体"/>
          <w:kern w:val="0"/>
          <w:szCs w:val="21"/>
        </w:rPr>
      </w:pPr>
      <w:r>
        <w:rPr>
          <w:rFonts w:ascii="宋体" w:cs="宋体" w:hint="eastAsia"/>
          <w:kern w:val="0"/>
          <w:szCs w:val="21"/>
        </w:rPr>
        <w:t>报高价法、报保本低价、鱼饵报价法、加法除法报价法、哄抬报价法</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（8）如何对待对方的报价</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（9）进行报价解释时必须遵循的原则</w:t>
      </w:r>
    </w:p>
    <w:p w:rsidR="00DA4691" w:rsidRDefault="00DA4691" w:rsidP="00063727">
      <w:pPr>
        <w:autoSpaceDE w:val="0"/>
        <w:autoSpaceDN w:val="0"/>
        <w:adjustRightInd w:val="0"/>
        <w:ind w:firstLineChars="200" w:firstLine="420"/>
        <w:jc w:val="left"/>
        <w:rPr>
          <w:rFonts w:ascii="黑体" w:eastAsia="黑体" w:hAnsi="黑体" w:cs="宋体"/>
          <w:kern w:val="0"/>
          <w:szCs w:val="21"/>
        </w:rPr>
      </w:pPr>
      <w:r>
        <w:rPr>
          <w:rFonts w:ascii="黑体" w:eastAsia="黑体" w:hAnsi="黑体" w:cs="宋体" w:hint="eastAsia"/>
          <w:kern w:val="0"/>
          <w:szCs w:val="21"/>
        </w:rPr>
        <w:t>案例 约旦国家核电站招标谈判</w:t>
      </w:r>
    </w:p>
    <w:p w:rsidR="00DA4691" w:rsidRDefault="00DA4691" w:rsidP="00063727">
      <w:pPr>
        <w:autoSpaceDE w:val="0"/>
        <w:autoSpaceDN w:val="0"/>
        <w:adjustRightInd w:val="0"/>
        <w:ind w:firstLineChars="200" w:firstLine="420"/>
        <w:jc w:val="left"/>
        <w:rPr>
          <w:rFonts w:ascii="黑体" w:eastAsia="黑体" w:hAnsi="黑体" w:cs="宋体"/>
          <w:kern w:val="0"/>
          <w:szCs w:val="21"/>
        </w:rPr>
      </w:pPr>
      <w:r>
        <w:rPr>
          <w:rFonts w:ascii="黑体" w:eastAsia="黑体" w:hAnsi="黑体" w:cs="宋体" w:hint="eastAsia"/>
          <w:kern w:val="0"/>
          <w:szCs w:val="21"/>
        </w:rPr>
        <w:t xml:space="preserve">案例 中德技术贸易谈判  </w:t>
      </w:r>
    </w:p>
    <w:p w:rsidR="00DA4691" w:rsidRDefault="00DA4691" w:rsidP="00063727">
      <w:pPr>
        <w:pStyle w:val="2"/>
        <w:spacing w:line="240" w:lineRule="auto"/>
        <w:rPr>
          <w:rFonts w:ascii="Times New Roman"/>
          <w:sz w:val="21"/>
          <w:szCs w:val="21"/>
        </w:rPr>
      </w:pPr>
      <w:bookmarkStart w:id="111" w:name="_Toc491690094"/>
      <w:bookmarkStart w:id="112" w:name="_Toc491690179"/>
      <w:bookmarkStart w:id="113" w:name="_Toc491696643"/>
      <w:r>
        <w:rPr>
          <w:rFonts w:ascii="Times New Roman"/>
          <w:sz w:val="21"/>
          <w:szCs w:val="21"/>
        </w:rPr>
        <w:t xml:space="preserve">4.3 </w:t>
      </w:r>
      <w:r>
        <w:rPr>
          <w:rFonts w:ascii="Times New Roman" w:hint="eastAsia"/>
          <w:sz w:val="21"/>
          <w:szCs w:val="21"/>
        </w:rPr>
        <w:t>磋商阶段的策略</w:t>
      </w:r>
      <w:bookmarkEnd w:id="111"/>
      <w:bookmarkEnd w:id="112"/>
      <w:bookmarkEnd w:id="113"/>
    </w:p>
    <w:p w:rsidR="00DA4691" w:rsidRDefault="00DA4691" w:rsidP="00063727">
      <w:pPr>
        <w:autoSpaceDE w:val="0"/>
        <w:autoSpaceDN w:val="0"/>
        <w:adjustRightInd w:val="0"/>
        <w:ind w:firstLine="420"/>
        <w:jc w:val="left"/>
        <w:rPr>
          <w:rFonts w:ascii="宋体" w:cs="宋体"/>
          <w:kern w:val="0"/>
          <w:szCs w:val="21"/>
        </w:rPr>
      </w:pPr>
      <w:r>
        <w:rPr>
          <w:rFonts w:ascii="宋体" w:cs="宋体" w:hint="eastAsia"/>
          <w:kern w:val="0"/>
          <w:szCs w:val="21"/>
        </w:rPr>
        <w:t>磋商阶段，又叫讨价还价阶段，是谈判的关键阶段，也是最困难、最紧张的阶段还价前的准备。将双方的意图和要求逐一比较，弄清双方分歧所在，判断对方的谈判重点。确定己方还价的幅度，设想双方合同的大致面目。</w:t>
      </w:r>
    </w:p>
    <w:p w:rsidR="00DA4691" w:rsidRDefault="00DA4691" w:rsidP="00063727">
      <w:pPr>
        <w:autoSpaceDE w:val="0"/>
        <w:autoSpaceDN w:val="0"/>
        <w:adjustRightInd w:val="0"/>
        <w:ind w:firstLine="420"/>
        <w:jc w:val="left"/>
        <w:rPr>
          <w:rFonts w:ascii="宋体" w:cs="宋体"/>
          <w:kern w:val="0"/>
          <w:szCs w:val="21"/>
        </w:rPr>
      </w:pPr>
      <w:r>
        <w:rPr>
          <w:rFonts w:ascii="宋体" w:cs="宋体" w:hint="eastAsia"/>
          <w:kern w:val="0"/>
          <w:szCs w:val="21"/>
        </w:rPr>
        <w:t>牢记：不能做出让步的交换条件；可优惠对方的具体项目和让步的幅度。</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（1）常见的拒绝策略</w:t>
      </w:r>
    </w:p>
    <w:p w:rsidR="00DA4691" w:rsidRDefault="00DA4691" w:rsidP="00063727">
      <w:pPr>
        <w:autoSpaceDE w:val="0"/>
        <w:autoSpaceDN w:val="0"/>
        <w:adjustRightInd w:val="0"/>
        <w:ind w:firstLine="420"/>
        <w:jc w:val="left"/>
        <w:rPr>
          <w:rFonts w:ascii="宋体" w:cs="宋体"/>
          <w:kern w:val="0"/>
          <w:szCs w:val="21"/>
        </w:rPr>
      </w:pPr>
      <w:r>
        <w:rPr>
          <w:rFonts w:ascii="宋体" w:cs="宋体" w:hint="eastAsia"/>
          <w:kern w:val="0"/>
          <w:szCs w:val="21"/>
        </w:rPr>
        <w:t>问题法、借口法、补偿法、转折法、条件法、不说理由法、幽默法。</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lastRenderedPageBreak/>
        <w:t>（2）让步原则与让步策略</w:t>
      </w:r>
    </w:p>
    <w:p w:rsidR="00DA4691" w:rsidRDefault="00DA4691" w:rsidP="00063727">
      <w:pPr>
        <w:autoSpaceDE w:val="0"/>
        <w:autoSpaceDN w:val="0"/>
        <w:adjustRightInd w:val="0"/>
        <w:ind w:firstLine="420"/>
        <w:jc w:val="left"/>
        <w:rPr>
          <w:rFonts w:ascii="宋体" w:cs="宋体"/>
          <w:kern w:val="0"/>
          <w:szCs w:val="21"/>
        </w:rPr>
      </w:pPr>
      <w:r>
        <w:rPr>
          <w:rFonts w:ascii="宋体" w:cs="宋体" w:hint="eastAsia"/>
          <w:kern w:val="0"/>
          <w:szCs w:val="21"/>
        </w:rPr>
        <w:t>互惠互利的让步策略、予远利谋近惠的让步策略、丝毫无损的让步策略</w:t>
      </w:r>
    </w:p>
    <w:p w:rsidR="00DA4691" w:rsidRDefault="00DA4691" w:rsidP="00063727">
      <w:pPr>
        <w:autoSpaceDE w:val="0"/>
        <w:autoSpaceDN w:val="0"/>
        <w:adjustRightInd w:val="0"/>
        <w:ind w:firstLineChars="200" w:firstLine="420"/>
        <w:jc w:val="left"/>
        <w:rPr>
          <w:rFonts w:ascii="黑体" w:eastAsia="黑体" w:hAnsi="黑体" w:cs="宋体"/>
          <w:kern w:val="0"/>
          <w:szCs w:val="21"/>
        </w:rPr>
      </w:pPr>
      <w:r>
        <w:rPr>
          <w:rFonts w:ascii="黑体" w:eastAsia="黑体" w:hAnsi="黑体" w:cs="宋体" w:hint="eastAsia"/>
          <w:kern w:val="0"/>
          <w:szCs w:val="21"/>
        </w:rPr>
        <w:t>案例 松下公司与飞利浦公司的谈判    {白远，2013，12}</w:t>
      </w:r>
    </w:p>
    <w:p w:rsidR="00DA4691" w:rsidRDefault="00DA4691" w:rsidP="00063727">
      <w:pPr>
        <w:pStyle w:val="2"/>
        <w:spacing w:line="240" w:lineRule="auto"/>
        <w:rPr>
          <w:rFonts w:ascii="Times New Roman"/>
          <w:sz w:val="21"/>
          <w:szCs w:val="21"/>
        </w:rPr>
      </w:pPr>
      <w:bookmarkStart w:id="114" w:name="_Toc491690095"/>
      <w:bookmarkStart w:id="115" w:name="_Toc491690180"/>
      <w:bookmarkStart w:id="116" w:name="_Toc491696644"/>
      <w:r>
        <w:rPr>
          <w:rFonts w:ascii="Times New Roman"/>
          <w:sz w:val="21"/>
          <w:szCs w:val="21"/>
        </w:rPr>
        <w:t xml:space="preserve">4.4 </w:t>
      </w:r>
      <w:r>
        <w:rPr>
          <w:rFonts w:ascii="Times New Roman" w:hint="eastAsia"/>
          <w:sz w:val="21"/>
          <w:szCs w:val="21"/>
        </w:rPr>
        <w:t>打破僵局的策略</w:t>
      </w:r>
      <w:bookmarkEnd w:id="114"/>
      <w:bookmarkEnd w:id="115"/>
      <w:bookmarkEnd w:id="116"/>
    </w:p>
    <w:p w:rsidR="00DA4691" w:rsidRDefault="00DA4691" w:rsidP="00063727">
      <w:pPr>
        <w:autoSpaceDE w:val="0"/>
        <w:autoSpaceDN w:val="0"/>
        <w:adjustRightInd w:val="0"/>
        <w:ind w:firstLine="420"/>
        <w:jc w:val="left"/>
        <w:rPr>
          <w:rFonts w:ascii="宋体" w:cs="宋体"/>
          <w:kern w:val="0"/>
          <w:szCs w:val="21"/>
        </w:rPr>
      </w:pPr>
      <w:r>
        <w:rPr>
          <w:rFonts w:ascii="宋体" w:cs="宋体" w:hint="eastAsia"/>
          <w:kern w:val="0"/>
          <w:szCs w:val="21"/>
        </w:rPr>
        <w:t>软硬兼施法、外搬援兵法、最后通牒法、最佳替代方案、蘑菇战之车轮战。</w:t>
      </w:r>
    </w:p>
    <w:p w:rsidR="00DA4691" w:rsidRDefault="00DA4691" w:rsidP="00063727">
      <w:pPr>
        <w:autoSpaceDE w:val="0"/>
        <w:autoSpaceDN w:val="0"/>
        <w:adjustRightInd w:val="0"/>
        <w:ind w:firstLineChars="200" w:firstLine="420"/>
        <w:jc w:val="left"/>
        <w:rPr>
          <w:rFonts w:ascii="黑体" w:eastAsia="黑体" w:hAnsi="黑体" w:cs="宋体"/>
          <w:kern w:val="0"/>
          <w:szCs w:val="21"/>
        </w:rPr>
      </w:pPr>
      <w:r>
        <w:rPr>
          <w:rFonts w:ascii="黑体" w:eastAsia="黑体" w:hAnsi="黑体" w:cs="宋体" w:hint="eastAsia"/>
          <w:kern w:val="0"/>
          <w:szCs w:val="21"/>
        </w:rPr>
        <w:t>案例 由买方变卖方——以利益最大化为导向的谈判  {白远，2013，81}</w:t>
      </w:r>
    </w:p>
    <w:p w:rsidR="00DA4691" w:rsidRDefault="00DA4691" w:rsidP="00063727">
      <w:pPr>
        <w:pStyle w:val="2"/>
        <w:spacing w:line="240" w:lineRule="auto"/>
        <w:rPr>
          <w:rFonts w:ascii="Times New Roman"/>
          <w:sz w:val="21"/>
          <w:szCs w:val="21"/>
        </w:rPr>
      </w:pPr>
      <w:bookmarkStart w:id="117" w:name="_Toc491690096"/>
      <w:bookmarkStart w:id="118" w:name="_Toc491690181"/>
      <w:bookmarkStart w:id="119" w:name="_Toc491696645"/>
      <w:r>
        <w:rPr>
          <w:rFonts w:ascii="Times New Roman"/>
          <w:sz w:val="21"/>
          <w:szCs w:val="21"/>
        </w:rPr>
        <w:t xml:space="preserve">4.5 </w:t>
      </w:r>
      <w:r>
        <w:rPr>
          <w:rFonts w:ascii="Times New Roman" w:hint="eastAsia"/>
          <w:sz w:val="21"/>
          <w:szCs w:val="21"/>
        </w:rPr>
        <w:t>收尾的策略</w:t>
      </w:r>
      <w:bookmarkEnd w:id="117"/>
      <w:bookmarkEnd w:id="118"/>
      <w:bookmarkEnd w:id="119"/>
    </w:p>
    <w:p w:rsidR="00DA4691" w:rsidRDefault="00DA4691" w:rsidP="00063727">
      <w:pPr>
        <w:pStyle w:val="2"/>
        <w:spacing w:line="240" w:lineRule="auto"/>
        <w:rPr>
          <w:rFonts w:ascii="黑体" w:eastAsia="黑体" w:hAnsi="黑体"/>
          <w:sz w:val="21"/>
          <w:szCs w:val="21"/>
        </w:rPr>
      </w:pPr>
      <w:bookmarkStart w:id="120" w:name="_Toc491690097"/>
      <w:bookmarkStart w:id="121" w:name="_Toc491690182"/>
      <w:bookmarkStart w:id="122" w:name="_Toc491696646"/>
      <w:r>
        <w:rPr>
          <w:rFonts w:ascii="黑体" w:eastAsia="黑体" w:hAnsi="黑体" w:hint="eastAsia"/>
          <w:sz w:val="21"/>
          <w:szCs w:val="21"/>
        </w:rPr>
        <w:t>第5讲 商务谈判合同的签订与履行 (4课时)</w:t>
      </w:r>
      <w:bookmarkEnd w:id="120"/>
      <w:bookmarkEnd w:id="121"/>
      <w:bookmarkEnd w:id="122"/>
    </w:p>
    <w:p w:rsidR="00DA4691" w:rsidRDefault="00DA4691" w:rsidP="00063727">
      <w:pPr>
        <w:pStyle w:val="2"/>
        <w:spacing w:line="240" w:lineRule="auto"/>
        <w:rPr>
          <w:rFonts w:ascii="Times New Roman"/>
          <w:sz w:val="21"/>
          <w:szCs w:val="21"/>
        </w:rPr>
      </w:pPr>
      <w:bookmarkStart w:id="123" w:name="_Toc491690098"/>
      <w:bookmarkStart w:id="124" w:name="_Toc491690183"/>
      <w:bookmarkStart w:id="125" w:name="_Toc491696647"/>
      <w:r>
        <w:rPr>
          <w:rFonts w:ascii="Times New Roman"/>
          <w:sz w:val="21"/>
          <w:szCs w:val="21"/>
        </w:rPr>
        <w:t xml:space="preserve">5.1 </w:t>
      </w:r>
      <w:r>
        <w:rPr>
          <w:rFonts w:ascii="Times New Roman" w:hint="eastAsia"/>
          <w:sz w:val="21"/>
          <w:szCs w:val="21"/>
        </w:rPr>
        <w:t>合同文本的审核</w:t>
      </w:r>
      <w:bookmarkEnd w:id="123"/>
      <w:bookmarkEnd w:id="124"/>
      <w:bookmarkEnd w:id="125"/>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（1）合同正文</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（2）附件</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（3）签字前的遗漏审核</w:t>
      </w:r>
    </w:p>
    <w:p w:rsidR="00DA4691" w:rsidRDefault="00DA4691" w:rsidP="00063727">
      <w:pPr>
        <w:pStyle w:val="2"/>
        <w:spacing w:line="240" w:lineRule="auto"/>
        <w:rPr>
          <w:rFonts w:ascii="Times New Roman"/>
          <w:sz w:val="21"/>
          <w:szCs w:val="21"/>
        </w:rPr>
      </w:pPr>
      <w:bookmarkStart w:id="126" w:name="_Toc491690099"/>
      <w:bookmarkStart w:id="127" w:name="_Toc491690184"/>
      <w:bookmarkStart w:id="128" w:name="_Toc491696648"/>
      <w:r>
        <w:rPr>
          <w:rFonts w:ascii="Times New Roman"/>
          <w:sz w:val="21"/>
          <w:szCs w:val="21"/>
        </w:rPr>
        <w:t xml:space="preserve">5.2 </w:t>
      </w:r>
      <w:r>
        <w:rPr>
          <w:rFonts w:ascii="Times New Roman" w:hint="eastAsia"/>
          <w:sz w:val="21"/>
          <w:szCs w:val="21"/>
        </w:rPr>
        <w:t>常用合同文本的比较分析</w:t>
      </w:r>
      <w:bookmarkEnd w:id="126"/>
      <w:bookmarkEnd w:id="127"/>
      <w:bookmarkEnd w:id="128"/>
      <w:r>
        <w:rPr>
          <w:rFonts w:ascii="Times New Roman"/>
          <w:sz w:val="21"/>
          <w:szCs w:val="21"/>
        </w:rPr>
        <w:t xml:space="preserve"> </w:t>
      </w:r>
    </w:p>
    <w:p w:rsidR="00DA4691" w:rsidRDefault="00DA4691" w:rsidP="00063727">
      <w:pPr>
        <w:pStyle w:val="ae"/>
        <w:numPr>
          <w:ilvl w:val="0"/>
          <w:numId w:val="22"/>
        </w:numPr>
        <w:ind w:firstLineChars="0"/>
      </w:pPr>
      <w:r>
        <w:rPr>
          <w:rFonts w:hint="eastAsia"/>
        </w:rPr>
        <w:t>买卖合同</w:t>
      </w:r>
    </w:p>
    <w:p w:rsidR="00DA4691" w:rsidRDefault="00DA4691" w:rsidP="00063727">
      <w:pPr>
        <w:pStyle w:val="ae"/>
        <w:numPr>
          <w:ilvl w:val="0"/>
          <w:numId w:val="22"/>
        </w:numPr>
        <w:ind w:firstLineChars="0"/>
      </w:pPr>
      <w:r>
        <w:rPr>
          <w:rFonts w:hint="eastAsia"/>
        </w:rPr>
        <w:t>承包合同</w:t>
      </w:r>
    </w:p>
    <w:p w:rsidR="00DA4691" w:rsidRDefault="00DA4691" w:rsidP="00063727">
      <w:pPr>
        <w:pStyle w:val="ae"/>
        <w:numPr>
          <w:ilvl w:val="0"/>
          <w:numId w:val="22"/>
        </w:numPr>
        <w:ind w:firstLineChars="0"/>
      </w:pPr>
      <w:r>
        <w:rPr>
          <w:rFonts w:hint="eastAsia"/>
        </w:rPr>
        <w:t>租赁合同</w:t>
      </w:r>
    </w:p>
    <w:p w:rsidR="00DA4691" w:rsidRDefault="00DA4691" w:rsidP="00063727">
      <w:pPr>
        <w:pStyle w:val="ae"/>
        <w:numPr>
          <w:ilvl w:val="0"/>
          <w:numId w:val="22"/>
        </w:numPr>
        <w:ind w:firstLineChars="0"/>
      </w:pPr>
      <w:r>
        <w:rPr>
          <w:rFonts w:hint="eastAsia"/>
        </w:rPr>
        <w:t>招标书</w:t>
      </w:r>
    </w:p>
    <w:p w:rsidR="00DA4691" w:rsidRDefault="00DA4691" w:rsidP="00063727">
      <w:pPr>
        <w:pStyle w:val="ae"/>
        <w:numPr>
          <w:ilvl w:val="0"/>
          <w:numId w:val="22"/>
        </w:numPr>
        <w:ind w:firstLineChars="0"/>
      </w:pPr>
      <w:r>
        <w:rPr>
          <w:rFonts w:hint="eastAsia"/>
        </w:rPr>
        <w:t>合作协议</w:t>
      </w:r>
    </w:p>
    <w:p w:rsidR="00DA4691" w:rsidRDefault="00DA4691" w:rsidP="00063727">
      <w:pPr>
        <w:autoSpaceDE w:val="0"/>
        <w:autoSpaceDN w:val="0"/>
        <w:adjustRightInd w:val="0"/>
        <w:ind w:firstLineChars="200" w:firstLine="420"/>
        <w:jc w:val="left"/>
        <w:rPr>
          <w:rFonts w:ascii="黑体" w:eastAsia="黑体" w:hAnsi="黑体" w:cs="宋体"/>
          <w:kern w:val="0"/>
          <w:szCs w:val="21"/>
        </w:rPr>
      </w:pPr>
      <w:r>
        <w:rPr>
          <w:rFonts w:ascii="黑体" w:eastAsia="黑体" w:hAnsi="黑体" w:cs="宋体" w:hint="eastAsia"/>
          <w:kern w:val="0"/>
          <w:szCs w:val="21"/>
        </w:rPr>
        <w:t>重点分析模拟谈判涉及的合同文本。</w:t>
      </w:r>
    </w:p>
    <w:p w:rsidR="00DA4691" w:rsidRDefault="00DA4691" w:rsidP="00063727">
      <w:pPr>
        <w:pStyle w:val="2"/>
        <w:spacing w:line="240" w:lineRule="auto"/>
        <w:rPr>
          <w:rFonts w:ascii="Times New Roman"/>
          <w:sz w:val="21"/>
          <w:szCs w:val="21"/>
        </w:rPr>
      </w:pPr>
      <w:bookmarkStart w:id="129" w:name="_Toc491690100"/>
      <w:bookmarkStart w:id="130" w:name="_Toc491690185"/>
      <w:bookmarkStart w:id="131" w:name="_Toc491696649"/>
      <w:r>
        <w:rPr>
          <w:rFonts w:ascii="Times New Roman"/>
          <w:sz w:val="21"/>
          <w:szCs w:val="21"/>
        </w:rPr>
        <w:t xml:space="preserve">5.3 </w:t>
      </w:r>
      <w:r>
        <w:rPr>
          <w:rFonts w:ascii="Times New Roman" w:hint="eastAsia"/>
          <w:sz w:val="21"/>
          <w:szCs w:val="21"/>
        </w:rPr>
        <w:t>签约人与签约仪式</w:t>
      </w:r>
      <w:bookmarkEnd w:id="129"/>
      <w:bookmarkEnd w:id="130"/>
      <w:bookmarkEnd w:id="131"/>
    </w:p>
    <w:p w:rsidR="00DA4691" w:rsidRDefault="00DA4691" w:rsidP="00063727">
      <w:pPr>
        <w:pStyle w:val="2"/>
        <w:spacing w:line="240" w:lineRule="auto"/>
        <w:rPr>
          <w:rFonts w:ascii="Times New Roman"/>
          <w:sz w:val="21"/>
          <w:szCs w:val="21"/>
        </w:rPr>
      </w:pPr>
      <w:bookmarkStart w:id="132" w:name="_Toc491690101"/>
      <w:bookmarkStart w:id="133" w:name="_Toc491690186"/>
      <w:bookmarkStart w:id="134" w:name="_Toc491696650"/>
      <w:r>
        <w:rPr>
          <w:rFonts w:ascii="Times New Roman"/>
          <w:sz w:val="21"/>
          <w:szCs w:val="21"/>
        </w:rPr>
        <w:t xml:space="preserve">5.4 </w:t>
      </w:r>
      <w:r>
        <w:rPr>
          <w:rFonts w:ascii="Times New Roman" w:hint="eastAsia"/>
          <w:sz w:val="21"/>
          <w:szCs w:val="21"/>
        </w:rPr>
        <w:t>后续谈判</w:t>
      </w:r>
      <w:bookmarkEnd w:id="132"/>
      <w:bookmarkEnd w:id="133"/>
      <w:bookmarkEnd w:id="134"/>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（1）后续谈判</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（2）事故认定</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（3）责任归属</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（4）索赔与理赔的概念</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（5）索赔谈判的原则</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t>（6）索赔谈判的策略</w:t>
      </w:r>
    </w:p>
    <w:p w:rsidR="00DA4691" w:rsidRDefault="00DA4691" w:rsidP="00063727">
      <w:pPr>
        <w:autoSpaceDE w:val="0"/>
        <w:autoSpaceDN w:val="0"/>
        <w:adjustRightInd w:val="0"/>
        <w:jc w:val="left"/>
        <w:rPr>
          <w:rFonts w:ascii="宋体" w:cs="宋体"/>
          <w:kern w:val="0"/>
          <w:szCs w:val="21"/>
        </w:rPr>
      </w:pPr>
      <w:r>
        <w:rPr>
          <w:rFonts w:ascii="宋体" w:cs="宋体" w:hint="eastAsia"/>
          <w:kern w:val="0"/>
          <w:szCs w:val="21"/>
        </w:rPr>
        <w:lastRenderedPageBreak/>
        <w:t>（7）解决索赔的方法</w:t>
      </w:r>
    </w:p>
    <w:p w:rsidR="00DA4691" w:rsidRDefault="00DA4691" w:rsidP="00063727">
      <w:pPr>
        <w:autoSpaceDE w:val="0"/>
        <w:autoSpaceDN w:val="0"/>
        <w:adjustRightInd w:val="0"/>
        <w:ind w:firstLineChars="200" w:firstLine="420"/>
        <w:jc w:val="left"/>
        <w:rPr>
          <w:rFonts w:ascii="黑体" w:eastAsia="黑体" w:hAnsi="黑体" w:cs="宋体"/>
          <w:kern w:val="0"/>
          <w:szCs w:val="21"/>
        </w:rPr>
      </w:pPr>
      <w:r>
        <w:rPr>
          <w:rFonts w:ascii="黑体" w:eastAsia="黑体" w:hAnsi="黑体" w:cs="宋体" w:hint="eastAsia"/>
          <w:kern w:val="0"/>
          <w:szCs w:val="21"/>
        </w:rPr>
        <w:t xml:space="preserve">案例 商标侵权赔偿谈判  </w:t>
      </w:r>
    </w:p>
    <w:p w:rsidR="00DA4691" w:rsidRDefault="00DA4691" w:rsidP="00063727">
      <w:pPr>
        <w:pStyle w:val="2"/>
        <w:spacing w:line="240" w:lineRule="auto"/>
        <w:rPr>
          <w:rFonts w:ascii="黑体" w:eastAsia="黑体" w:hAnsi="黑体"/>
          <w:sz w:val="21"/>
          <w:szCs w:val="21"/>
        </w:rPr>
      </w:pPr>
      <w:bookmarkStart w:id="135" w:name="_Toc491690102"/>
      <w:bookmarkStart w:id="136" w:name="_Toc491690187"/>
      <w:bookmarkStart w:id="137" w:name="_Toc491696651"/>
      <w:r>
        <w:rPr>
          <w:rFonts w:ascii="黑体" w:eastAsia="黑体" w:hAnsi="黑体" w:hint="eastAsia"/>
          <w:sz w:val="21"/>
          <w:szCs w:val="21"/>
        </w:rPr>
        <w:t>第6讲 文化差异对商务谈判的影响（4课时）</w:t>
      </w:r>
      <w:bookmarkEnd w:id="135"/>
      <w:bookmarkEnd w:id="136"/>
      <w:bookmarkEnd w:id="137"/>
    </w:p>
    <w:p w:rsidR="00DA4691" w:rsidRDefault="00DA4691" w:rsidP="00063727">
      <w:pPr>
        <w:pStyle w:val="2"/>
        <w:spacing w:line="240" w:lineRule="auto"/>
        <w:rPr>
          <w:rFonts w:ascii="Times New Roman"/>
          <w:sz w:val="21"/>
          <w:szCs w:val="21"/>
        </w:rPr>
      </w:pPr>
      <w:bookmarkStart w:id="138" w:name="_Toc491690103"/>
      <w:bookmarkStart w:id="139" w:name="_Toc491690188"/>
      <w:bookmarkStart w:id="140" w:name="_Toc491696652"/>
      <w:r>
        <w:rPr>
          <w:rFonts w:ascii="Times New Roman"/>
          <w:sz w:val="21"/>
          <w:szCs w:val="21"/>
        </w:rPr>
        <w:t xml:space="preserve">6.1 </w:t>
      </w:r>
      <w:r>
        <w:rPr>
          <w:rFonts w:ascii="Times New Roman" w:hint="eastAsia"/>
          <w:sz w:val="21"/>
          <w:szCs w:val="21"/>
        </w:rPr>
        <w:t>霍夫施泰德的文化价值观理论</w:t>
      </w:r>
      <w:bookmarkEnd w:id="138"/>
      <w:bookmarkEnd w:id="139"/>
      <w:bookmarkEnd w:id="140"/>
    </w:p>
    <w:p w:rsidR="00DA4691" w:rsidRDefault="00DA4691" w:rsidP="00063727">
      <w:pPr>
        <w:autoSpaceDE w:val="0"/>
        <w:autoSpaceDN w:val="0"/>
        <w:adjustRightInd w:val="0"/>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权力距离、个人主义、男性化、不确定性回避、长期取向等指标</w:t>
      </w:r>
    </w:p>
    <w:p w:rsidR="00DA4691" w:rsidRDefault="00DA4691" w:rsidP="00063727">
      <w:pPr>
        <w:pStyle w:val="2"/>
        <w:spacing w:line="240" w:lineRule="auto"/>
        <w:rPr>
          <w:rFonts w:ascii="Times New Roman"/>
          <w:sz w:val="21"/>
          <w:szCs w:val="21"/>
        </w:rPr>
      </w:pPr>
      <w:bookmarkStart w:id="141" w:name="_Toc491690104"/>
      <w:bookmarkStart w:id="142" w:name="_Toc491690189"/>
      <w:bookmarkStart w:id="143" w:name="_Toc491696653"/>
      <w:r>
        <w:rPr>
          <w:rFonts w:ascii="Times New Roman"/>
          <w:sz w:val="21"/>
          <w:szCs w:val="21"/>
        </w:rPr>
        <w:t xml:space="preserve">6.2 </w:t>
      </w:r>
      <w:r>
        <w:rPr>
          <w:rFonts w:ascii="Times New Roman" w:hint="eastAsia"/>
          <w:sz w:val="21"/>
          <w:szCs w:val="21"/>
        </w:rPr>
        <w:t>主要国家的谈判风格、礼仪和禁忌——基于国家簇分类</w:t>
      </w:r>
      <w:bookmarkEnd w:id="141"/>
      <w:bookmarkEnd w:id="142"/>
      <w:bookmarkEnd w:id="143"/>
    </w:p>
    <w:p w:rsidR="00DA4691" w:rsidRDefault="00DA4691" w:rsidP="00063727">
      <w:pPr>
        <w:autoSpaceDE w:val="0"/>
        <w:autoSpaceDN w:val="0"/>
        <w:adjustRightInd w:val="0"/>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盎格鲁撒克逊簇、欧洲拉丁国家簇、日耳曼国家簇、拉丁美洲簇、亚洲簇、阿拉伯国家</w:t>
      </w:r>
    </w:p>
    <w:p w:rsidR="00DA4691" w:rsidRDefault="00DA4691" w:rsidP="00063727">
      <w:pPr>
        <w:autoSpaceDE w:val="0"/>
        <w:autoSpaceDN w:val="0"/>
        <w:adjustRightInd w:val="0"/>
        <w:ind w:firstLineChars="200" w:firstLine="420"/>
        <w:jc w:val="left"/>
        <w:rPr>
          <w:rFonts w:ascii="黑体" w:eastAsia="黑体" w:hAnsi="黑体" w:cs="宋体"/>
          <w:kern w:val="0"/>
          <w:szCs w:val="21"/>
        </w:rPr>
      </w:pPr>
      <w:r>
        <w:rPr>
          <w:rFonts w:ascii="黑体" w:eastAsia="黑体" w:hAnsi="黑体" w:cs="宋体" w:hint="eastAsia"/>
          <w:kern w:val="0"/>
          <w:szCs w:val="21"/>
        </w:rPr>
        <w:t>案例：华为公司海外并购谈判受阻的政治原因</w:t>
      </w:r>
    </w:p>
    <w:p w:rsidR="00D214FB" w:rsidRPr="00DA4691" w:rsidRDefault="00D214FB" w:rsidP="00063727">
      <w:pPr>
        <w:rPr>
          <w:szCs w:val="20"/>
        </w:rPr>
      </w:pPr>
    </w:p>
    <w:p w:rsidR="00D214FB" w:rsidRDefault="00D214FB" w:rsidP="00063727"/>
    <w:p w:rsidR="00063727" w:rsidRDefault="00063727">
      <w:pPr>
        <w:widowControl/>
        <w:jc w:val="left"/>
        <w:rPr>
          <w:rFonts w:asciiTheme="majorHAnsi" w:eastAsiaTheme="majorEastAsia" w:hAnsiTheme="majorHAnsi" w:cstheme="majorBidi"/>
          <w:b/>
          <w:bCs/>
          <w:sz w:val="32"/>
          <w:szCs w:val="32"/>
        </w:rPr>
      </w:pPr>
      <w:bookmarkStart w:id="144" w:name="_Toc491696654"/>
      <w:r>
        <w:br w:type="page"/>
      </w:r>
    </w:p>
    <w:p w:rsidR="00B403CB" w:rsidRPr="00B403CB" w:rsidRDefault="00B403CB" w:rsidP="00063727">
      <w:pPr>
        <w:pStyle w:val="2"/>
        <w:spacing w:line="240" w:lineRule="auto"/>
        <w:jc w:val="center"/>
      </w:pPr>
      <w:r w:rsidRPr="00B403CB">
        <w:rPr>
          <w:rFonts w:hint="eastAsia"/>
        </w:rPr>
        <w:lastRenderedPageBreak/>
        <w:t>《商务统计》课程大纲及教学进度表</w:t>
      </w:r>
      <w:bookmarkEnd w:id="144"/>
    </w:p>
    <w:p w:rsidR="00B403CB" w:rsidRDefault="00B403CB" w:rsidP="00063727">
      <w:pPr>
        <w:rPr>
          <w:rFonts w:ascii="宋体" w:hAnsi="宋体"/>
          <w:b/>
          <w:szCs w:val="21"/>
        </w:rPr>
      </w:pP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rsidR="00B403CB" w:rsidTr="00B403CB">
        <w:trPr>
          <w:trHeight w:val="277"/>
        </w:trPr>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课程名称</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商务统计</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课程编号</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color w:val="000000"/>
              </w:rPr>
              <w:t>20006209</w:t>
            </w:r>
          </w:p>
        </w:tc>
      </w:tr>
      <w:tr w:rsidR="00B403CB" w:rsidTr="00B403CB">
        <w:trPr>
          <w:trHeight w:val="277"/>
        </w:trPr>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英文课程名称</w:t>
            </w:r>
          </w:p>
        </w:tc>
        <w:tc>
          <w:tcPr>
            <w:tcW w:w="6270" w:type="dxa"/>
            <w:gridSpan w:val="3"/>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Statistics for Business</w:t>
            </w:r>
          </w:p>
        </w:tc>
      </w:tr>
      <w:tr w:rsidR="00B403CB" w:rsidTr="00B403CB">
        <w:trPr>
          <w:trHeight w:val="357"/>
        </w:trPr>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任课教师</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李超</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授课对象</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MBA专业硕士生</w:t>
            </w:r>
          </w:p>
        </w:tc>
      </w:tr>
      <w:tr w:rsidR="00B403CB" w:rsidTr="00B403CB">
        <w:trPr>
          <w:trHeight w:val="333"/>
        </w:trPr>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周学时/总学时</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4/32</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学分</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2</w:t>
            </w:r>
          </w:p>
        </w:tc>
      </w:tr>
      <w:tr w:rsidR="00B403CB" w:rsidTr="00B403CB">
        <w:trPr>
          <w:trHeight w:val="320"/>
        </w:trPr>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开课学期</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第一学期</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授课时间</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color w:val="000000"/>
              </w:rPr>
              <w:t>6-9</w:t>
            </w:r>
            <w:r>
              <w:rPr>
                <w:rFonts w:hint="eastAsia"/>
                <w:color w:val="000000"/>
              </w:rPr>
              <w:t>周</w:t>
            </w:r>
          </w:p>
        </w:tc>
      </w:tr>
      <w:tr w:rsidR="00B403CB" w:rsidTr="00B403CB">
        <w:trPr>
          <w:trHeight w:val="333"/>
        </w:trPr>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先修课程</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无</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授课地点</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hint="eastAsia"/>
                <w:color w:val="000000"/>
                <w:sz w:val="20"/>
                <w:szCs w:val="20"/>
              </w:rPr>
              <w:t>科地</w:t>
            </w:r>
            <w:r>
              <w:rPr>
                <w:color w:val="000000"/>
                <w:sz w:val="20"/>
                <w:szCs w:val="20"/>
              </w:rPr>
              <w:t>102</w:t>
            </w:r>
          </w:p>
        </w:tc>
      </w:tr>
    </w:tbl>
    <w:p w:rsidR="00B403CB" w:rsidRDefault="00B403CB" w:rsidP="00063727">
      <w:pPr>
        <w:rPr>
          <w:rFonts w:ascii="宋体" w:hAnsi="宋体"/>
          <w:szCs w:val="21"/>
        </w:rPr>
      </w:pPr>
    </w:p>
    <w:p w:rsidR="00B403CB" w:rsidRDefault="00B403CB" w:rsidP="00063727">
      <w:pPr>
        <w:rPr>
          <w:rFonts w:ascii="宋体" w:hAnsi="宋体"/>
          <w:b/>
          <w:szCs w:val="21"/>
        </w:rPr>
      </w:pPr>
      <w:r>
        <w:rPr>
          <w:rFonts w:ascii="宋体" w:hAnsi="宋体" w:hint="eastAsia"/>
          <w:b/>
          <w:szCs w:val="21"/>
        </w:rPr>
        <w:t>授课教师联系方式：</w:t>
      </w:r>
    </w:p>
    <w:p w:rsidR="00B403CB" w:rsidRDefault="00B403CB" w:rsidP="00063727">
      <w:pPr>
        <w:rPr>
          <w:rFonts w:ascii="宋体" w:hAnsi="宋体"/>
          <w:szCs w:val="21"/>
        </w:rPr>
      </w:pPr>
      <w:r>
        <w:rPr>
          <w:rFonts w:ascii="宋体" w:hAnsi="宋体" w:hint="eastAsia"/>
          <w:szCs w:val="21"/>
        </w:rPr>
        <w:t>电话：13661248610</w:t>
      </w:r>
    </w:p>
    <w:p w:rsidR="00B403CB" w:rsidRDefault="00B403CB" w:rsidP="00063727">
      <w:pPr>
        <w:rPr>
          <w:rFonts w:ascii="宋体" w:hAnsi="宋体"/>
          <w:szCs w:val="21"/>
        </w:rPr>
      </w:pPr>
      <w:r>
        <w:rPr>
          <w:rFonts w:ascii="宋体" w:hAnsi="宋体" w:hint="eastAsia"/>
          <w:szCs w:val="21"/>
        </w:rPr>
        <w:t>Email：chaoli@cupl.edu.cn</w:t>
      </w:r>
    </w:p>
    <w:p w:rsidR="00B403CB" w:rsidRDefault="00B403CB" w:rsidP="00063727">
      <w:pPr>
        <w:rPr>
          <w:rFonts w:ascii="宋体" w:hAnsi="宋体"/>
          <w:szCs w:val="21"/>
        </w:rPr>
      </w:pPr>
      <w:r>
        <w:rPr>
          <w:rFonts w:ascii="宋体" w:hAnsi="宋体" w:hint="eastAsia"/>
          <w:szCs w:val="21"/>
        </w:rPr>
        <w:t>辅导、答疑安排：待上课时再具体确定。</w:t>
      </w:r>
    </w:p>
    <w:p w:rsidR="00B403CB" w:rsidRDefault="00B403CB" w:rsidP="00063727">
      <w:pPr>
        <w:rPr>
          <w:rFonts w:ascii="宋体" w:hAnsi="宋体"/>
          <w:szCs w:val="21"/>
        </w:rPr>
      </w:pPr>
      <w:r>
        <w:rPr>
          <w:rFonts w:ascii="宋体" w:hAnsi="宋体" w:hint="eastAsia"/>
          <w:szCs w:val="21"/>
        </w:rPr>
        <w:t xml:space="preserve"> </w:t>
      </w:r>
    </w:p>
    <w:p w:rsidR="00B403CB" w:rsidRDefault="00B403CB" w:rsidP="0077768A">
      <w:pPr>
        <w:numPr>
          <w:ilvl w:val="0"/>
          <w:numId w:val="83"/>
        </w:numPr>
        <w:rPr>
          <w:rFonts w:ascii="宋体" w:hAnsi="宋体"/>
          <w:b/>
          <w:szCs w:val="21"/>
        </w:rPr>
      </w:pPr>
      <w:r>
        <w:rPr>
          <w:rFonts w:ascii="宋体" w:hAnsi="宋体" w:hint="eastAsia"/>
          <w:b/>
          <w:szCs w:val="21"/>
        </w:rPr>
        <w:t>课程概述</w:t>
      </w:r>
    </w:p>
    <w:p w:rsidR="00B403CB" w:rsidRDefault="00B403CB" w:rsidP="00063727">
      <w:pPr>
        <w:ind w:firstLineChars="200" w:firstLine="420"/>
        <w:rPr>
          <w:rFonts w:ascii="宋体" w:hAnsi="宋体" w:cs="宋体"/>
          <w:kern w:val="0"/>
          <w:szCs w:val="21"/>
        </w:rPr>
      </w:pPr>
      <w:r>
        <w:rPr>
          <w:rFonts w:ascii="宋体" w:hAnsi="宋体" w:cs="宋体" w:hint="eastAsia"/>
          <w:kern w:val="0"/>
          <w:szCs w:val="21"/>
        </w:rPr>
        <w:t>本课程旨在帮助学员学习和掌握企业进行决策的统计方法。主要内容包括：数据搜集、描述及建模分析。针对现实问题进行数据处理及分析，在金融市场、会计、人力资源管理等领域得到广泛应用，帮助企业进行总结和决策。</w:t>
      </w:r>
    </w:p>
    <w:p w:rsidR="00B403CB" w:rsidRDefault="00B403CB" w:rsidP="0077768A">
      <w:pPr>
        <w:numPr>
          <w:ilvl w:val="0"/>
          <w:numId w:val="83"/>
        </w:numPr>
        <w:rPr>
          <w:rFonts w:ascii="宋体" w:hAnsi="宋体"/>
          <w:b/>
          <w:szCs w:val="21"/>
        </w:rPr>
      </w:pPr>
      <w:r>
        <w:rPr>
          <w:rFonts w:ascii="宋体" w:hAnsi="宋体" w:hint="eastAsia"/>
          <w:b/>
          <w:szCs w:val="21"/>
        </w:rPr>
        <w:t>课程目标</w:t>
      </w:r>
    </w:p>
    <w:p w:rsidR="00B403CB" w:rsidRDefault="00B403CB" w:rsidP="00063727">
      <w:pPr>
        <w:tabs>
          <w:tab w:val="num" w:pos="720"/>
        </w:tabs>
        <w:ind w:firstLineChars="200" w:firstLine="420"/>
        <w:rPr>
          <w:rFonts w:ascii="宋体" w:hAnsi="宋体" w:cs="宋体"/>
          <w:kern w:val="0"/>
          <w:szCs w:val="21"/>
        </w:rPr>
      </w:pPr>
      <w:r>
        <w:rPr>
          <w:rFonts w:ascii="宋体" w:hAnsi="宋体" w:cs="宋体" w:hint="eastAsia"/>
          <w:kern w:val="0"/>
          <w:szCs w:val="21"/>
        </w:rPr>
        <w:t>学员系统掌握各种统计方法的原理和应用范围，熟练使用EXCEL、SPSS等统计软件，并能对计算机输出结果具备解释和使用能力。</w:t>
      </w:r>
    </w:p>
    <w:p w:rsidR="00B403CB" w:rsidRDefault="00B403CB" w:rsidP="0077768A">
      <w:pPr>
        <w:numPr>
          <w:ilvl w:val="0"/>
          <w:numId w:val="83"/>
        </w:numPr>
        <w:rPr>
          <w:rFonts w:ascii="宋体" w:hAnsi="宋体"/>
          <w:b/>
          <w:szCs w:val="21"/>
        </w:rPr>
      </w:pPr>
      <w:r>
        <w:rPr>
          <w:rFonts w:ascii="宋体" w:hAnsi="宋体" w:hint="eastAsia"/>
          <w:b/>
          <w:szCs w:val="21"/>
        </w:rPr>
        <w:t>内容提要及学时分配</w:t>
      </w:r>
    </w:p>
    <w:p w:rsidR="00B403CB" w:rsidRDefault="00B403CB" w:rsidP="00063727">
      <w:pPr>
        <w:ind w:left="360"/>
        <w:rPr>
          <w:rFonts w:ascii="宋体" w:hAnsi="宋体"/>
          <w:b/>
          <w:szCs w:val="21"/>
        </w:rPr>
      </w:pPr>
      <w:r>
        <w:rPr>
          <w:rFonts w:ascii="宋体" w:hAnsi="宋体" w:hint="eastAsia"/>
          <w:szCs w:val="21"/>
        </w:rPr>
        <w:t>本课程共分为8讲，内容及学时分配如下表。</w:t>
      </w:r>
    </w:p>
    <w:p w:rsidR="00B403CB" w:rsidRDefault="00B403CB" w:rsidP="00063727">
      <w:pPr>
        <w:rPr>
          <w:rFonts w:ascii="宋体" w:hAnsi="宋体"/>
          <w:szCs w:val="21"/>
        </w:rPr>
      </w:pPr>
    </w:p>
    <w:p w:rsidR="00B403CB" w:rsidRDefault="00B403CB" w:rsidP="00063727">
      <w:pPr>
        <w:jc w:val="center"/>
        <w:rPr>
          <w:rFonts w:ascii="宋体" w:hAnsi="宋体"/>
          <w:b/>
          <w:bCs/>
          <w:szCs w:val="21"/>
        </w:rPr>
      </w:pPr>
      <w:r>
        <w:rPr>
          <w:rFonts w:ascii="宋体" w:hAnsi="宋体" w:hint="eastAsia"/>
          <w:b/>
          <w:bCs/>
          <w:szCs w:val="21"/>
        </w:rPr>
        <w:t>课程进度表</w:t>
      </w:r>
    </w:p>
    <w:p w:rsidR="00B403CB" w:rsidRDefault="00B403CB" w:rsidP="00063727">
      <w:pPr>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商务统计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2017级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585"/>
        <w:gridCol w:w="709"/>
        <w:gridCol w:w="978"/>
        <w:gridCol w:w="1080"/>
        <w:gridCol w:w="1394"/>
      </w:tblGrid>
      <w:tr w:rsidR="00B403CB" w:rsidTr="00B403CB">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rFonts w:ascii="宋体" w:hAnsi="宋体"/>
                <w:b/>
                <w:bCs/>
                <w:szCs w:val="21"/>
              </w:rPr>
            </w:pPr>
            <w:r>
              <w:rPr>
                <w:rFonts w:ascii="宋体" w:hAnsi="宋体" w:hint="eastAsia"/>
                <w:b/>
                <w:bCs/>
                <w:szCs w:val="21"/>
              </w:rPr>
              <w:t>周次</w:t>
            </w:r>
          </w:p>
        </w:tc>
        <w:tc>
          <w:tcPr>
            <w:tcW w:w="3585"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rFonts w:ascii="宋体" w:hAnsi="宋体"/>
                <w:b/>
                <w:bCs/>
                <w:szCs w:val="21"/>
              </w:rPr>
            </w:pPr>
            <w:r>
              <w:rPr>
                <w:rFonts w:ascii="宋体" w:hAnsi="宋体" w:hint="eastAsia"/>
                <w:b/>
                <w:bCs/>
                <w:szCs w:val="21"/>
              </w:rPr>
              <w:t>课 程 内 容</w:t>
            </w:r>
          </w:p>
        </w:tc>
        <w:tc>
          <w:tcPr>
            <w:tcW w:w="709"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rFonts w:ascii="宋体" w:hAnsi="宋体"/>
                <w:b/>
                <w:bCs/>
                <w:szCs w:val="21"/>
              </w:rPr>
            </w:pPr>
            <w:r>
              <w:rPr>
                <w:rFonts w:ascii="宋体" w:hAnsi="宋体" w:hint="eastAsia"/>
                <w:b/>
                <w:bCs/>
                <w:szCs w:val="21"/>
              </w:rPr>
              <w:t>课时</w:t>
            </w:r>
          </w:p>
        </w:tc>
        <w:tc>
          <w:tcPr>
            <w:tcW w:w="978"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rPr>
                <w:rFonts w:ascii="宋体" w:hAnsi="宋体"/>
                <w:b/>
                <w:bCs/>
                <w:szCs w:val="21"/>
              </w:rPr>
            </w:pPr>
            <w:r>
              <w:rPr>
                <w:rFonts w:ascii="宋体" w:hAnsi="宋体" w:hint="eastAsia"/>
                <w:b/>
                <w:bCs/>
                <w:szCs w:val="21"/>
              </w:rPr>
              <w:t>授课人</w:t>
            </w:r>
          </w:p>
        </w:tc>
        <w:tc>
          <w:tcPr>
            <w:tcW w:w="1080"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rFonts w:ascii="宋体" w:hAnsi="宋体"/>
                <w:b/>
                <w:bCs/>
                <w:szCs w:val="21"/>
              </w:rPr>
            </w:pPr>
            <w:r>
              <w:rPr>
                <w:rFonts w:ascii="宋体" w:hAnsi="宋体" w:hint="eastAsia"/>
                <w:b/>
                <w:bCs/>
                <w:szCs w:val="21"/>
              </w:rPr>
              <w:t>职 称</w:t>
            </w:r>
          </w:p>
        </w:tc>
        <w:tc>
          <w:tcPr>
            <w:tcW w:w="1394"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rFonts w:ascii="宋体" w:hAnsi="宋体"/>
                <w:b/>
                <w:bCs/>
                <w:szCs w:val="21"/>
              </w:rPr>
            </w:pPr>
            <w:r>
              <w:rPr>
                <w:rFonts w:ascii="宋体" w:hAnsi="宋体" w:hint="eastAsia"/>
                <w:b/>
                <w:bCs/>
                <w:szCs w:val="21"/>
              </w:rPr>
              <w:t>备   注</w:t>
            </w:r>
          </w:p>
        </w:tc>
      </w:tr>
      <w:tr w:rsidR="00B403CB" w:rsidTr="00B403CB">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rFonts w:ascii="宋体" w:hAnsi="宋体"/>
                <w:szCs w:val="21"/>
              </w:rPr>
            </w:pPr>
            <w:r>
              <w:rPr>
                <w:rFonts w:ascii="宋体" w:hAnsi="宋体" w:hint="eastAsia"/>
                <w:szCs w:val="21"/>
              </w:rPr>
              <w:t>1</w:t>
            </w:r>
          </w:p>
        </w:tc>
        <w:tc>
          <w:tcPr>
            <w:tcW w:w="3585"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第一讲 商务统计概述</w:t>
            </w:r>
          </w:p>
        </w:tc>
        <w:tc>
          <w:tcPr>
            <w:tcW w:w="709"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4</w:t>
            </w:r>
          </w:p>
        </w:tc>
        <w:tc>
          <w:tcPr>
            <w:tcW w:w="978"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李超</w:t>
            </w:r>
          </w:p>
        </w:tc>
        <w:tc>
          <w:tcPr>
            <w:tcW w:w="1080"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rFonts w:ascii="宋体" w:hAnsi="宋体"/>
                <w:szCs w:val="21"/>
              </w:rPr>
            </w:pPr>
          </w:p>
        </w:tc>
      </w:tr>
      <w:tr w:rsidR="00B403CB" w:rsidTr="00B403CB">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rFonts w:ascii="宋体" w:hAnsi="宋体"/>
                <w:szCs w:val="21"/>
              </w:rPr>
            </w:pPr>
            <w:r>
              <w:rPr>
                <w:rFonts w:ascii="宋体" w:hAnsi="宋体" w:hint="eastAsia"/>
                <w:szCs w:val="21"/>
              </w:rPr>
              <w:t>2</w:t>
            </w:r>
          </w:p>
        </w:tc>
        <w:tc>
          <w:tcPr>
            <w:tcW w:w="3585"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第二讲 商务管理数据搜集</w:t>
            </w:r>
          </w:p>
        </w:tc>
        <w:tc>
          <w:tcPr>
            <w:tcW w:w="709"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4</w:t>
            </w:r>
          </w:p>
        </w:tc>
        <w:tc>
          <w:tcPr>
            <w:tcW w:w="978"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李超</w:t>
            </w:r>
          </w:p>
        </w:tc>
        <w:tc>
          <w:tcPr>
            <w:tcW w:w="1080"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rFonts w:ascii="宋体" w:hAnsi="宋体"/>
                <w:szCs w:val="21"/>
              </w:rPr>
            </w:pPr>
          </w:p>
        </w:tc>
      </w:tr>
      <w:tr w:rsidR="00B403CB" w:rsidTr="00B403CB">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rFonts w:ascii="宋体" w:hAnsi="宋体"/>
                <w:szCs w:val="21"/>
              </w:rPr>
            </w:pPr>
            <w:r>
              <w:rPr>
                <w:rFonts w:ascii="宋体" w:hAnsi="宋体" w:hint="eastAsia"/>
                <w:szCs w:val="21"/>
              </w:rPr>
              <w:t>3</w:t>
            </w:r>
          </w:p>
        </w:tc>
        <w:tc>
          <w:tcPr>
            <w:tcW w:w="3585"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第三讲 商务管理数据的整理与显示</w:t>
            </w:r>
          </w:p>
        </w:tc>
        <w:tc>
          <w:tcPr>
            <w:tcW w:w="709"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4</w:t>
            </w:r>
          </w:p>
        </w:tc>
        <w:tc>
          <w:tcPr>
            <w:tcW w:w="978"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李超</w:t>
            </w:r>
          </w:p>
        </w:tc>
        <w:tc>
          <w:tcPr>
            <w:tcW w:w="1080"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rFonts w:ascii="宋体" w:hAnsi="宋体"/>
                <w:szCs w:val="21"/>
              </w:rPr>
            </w:pPr>
          </w:p>
        </w:tc>
      </w:tr>
      <w:tr w:rsidR="00B403CB" w:rsidTr="00B403CB">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rFonts w:ascii="宋体" w:hAnsi="宋体"/>
                <w:szCs w:val="21"/>
              </w:rPr>
            </w:pPr>
            <w:r>
              <w:rPr>
                <w:rFonts w:ascii="宋体" w:hAnsi="宋体" w:hint="eastAsia"/>
                <w:szCs w:val="21"/>
              </w:rPr>
              <w:lastRenderedPageBreak/>
              <w:t>4</w:t>
            </w:r>
          </w:p>
        </w:tc>
        <w:tc>
          <w:tcPr>
            <w:tcW w:w="3585"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第四讲 数据的概括性度量</w:t>
            </w:r>
          </w:p>
        </w:tc>
        <w:tc>
          <w:tcPr>
            <w:tcW w:w="709"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4</w:t>
            </w:r>
          </w:p>
        </w:tc>
        <w:tc>
          <w:tcPr>
            <w:tcW w:w="978"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李超</w:t>
            </w:r>
          </w:p>
        </w:tc>
        <w:tc>
          <w:tcPr>
            <w:tcW w:w="1080"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rFonts w:ascii="宋体" w:hAnsi="宋体"/>
                <w:szCs w:val="21"/>
              </w:rPr>
            </w:pPr>
          </w:p>
        </w:tc>
      </w:tr>
      <w:tr w:rsidR="00B403CB" w:rsidTr="00B403CB">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rFonts w:ascii="宋体" w:hAnsi="宋体"/>
                <w:szCs w:val="21"/>
              </w:rPr>
            </w:pPr>
            <w:r>
              <w:rPr>
                <w:rFonts w:ascii="宋体" w:hAnsi="宋体" w:hint="eastAsia"/>
                <w:szCs w:val="21"/>
              </w:rPr>
              <w:t>5</w:t>
            </w:r>
          </w:p>
        </w:tc>
        <w:tc>
          <w:tcPr>
            <w:tcW w:w="3585"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rFonts w:ascii="宋体" w:hAnsi="宋体"/>
                <w:szCs w:val="21"/>
              </w:rPr>
            </w:pPr>
            <w:r>
              <w:rPr>
                <w:rFonts w:ascii="宋体" w:hAnsi="宋体" w:hint="eastAsia"/>
                <w:szCs w:val="21"/>
              </w:rPr>
              <w:t>第五讲 统计模型的建立与决策1</w:t>
            </w:r>
          </w:p>
        </w:tc>
        <w:tc>
          <w:tcPr>
            <w:tcW w:w="709"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4</w:t>
            </w:r>
          </w:p>
        </w:tc>
        <w:tc>
          <w:tcPr>
            <w:tcW w:w="978"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李超</w:t>
            </w:r>
          </w:p>
        </w:tc>
        <w:tc>
          <w:tcPr>
            <w:tcW w:w="1080"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rFonts w:ascii="宋体" w:hAnsi="宋体"/>
                <w:szCs w:val="21"/>
              </w:rPr>
            </w:pPr>
          </w:p>
        </w:tc>
      </w:tr>
      <w:tr w:rsidR="00B403CB" w:rsidTr="00B403CB">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rFonts w:ascii="宋体" w:hAnsi="宋体"/>
                <w:szCs w:val="21"/>
              </w:rPr>
            </w:pPr>
            <w:r>
              <w:rPr>
                <w:rFonts w:ascii="宋体" w:hAnsi="宋体" w:hint="eastAsia"/>
                <w:szCs w:val="21"/>
              </w:rPr>
              <w:t>6</w:t>
            </w:r>
          </w:p>
        </w:tc>
        <w:tc>
          <w:tcPr>
            <w:tcW w:w="3585" w:type="dxa"/>
            <w:tcBorders>
              <w:top w:val="single" w:sz="4" w:space="0" w:color="auto"/>
              <w:left w:val="single" w:sz="4" w:space="0" w:color="auto"/>
              <w:bottom w:val="single" w:sz="4" w:space="0" w:color="auto"/>
              <w:right w:val="single" w:sz="4" w:space="0" w:color="auto"/>
            </w:tcBorders>
            <w:hideMark/>
          </w:tcPr>
          <w:p w:rsidR="00B403CB" w:rsidRDefault="00B403CB" w:rsidP="00063727">
            <w:pPr>
              <w:ind w:left="840" w:hangingChars="400" w:hanging="840"/>
              <w:rPr>
                <w:rFonts w:ascii="宋体" w:hAnsi="宋体"/>
                <w:szCs w:val="21"/>
              </w:rPr>
            </w:pPr>
            <w:r>
              <w:rPr>
                <w:rFonts w:ascii="宋体" w:hAnsi="宋体" w:hint="eastAsia"/>
                <w:szCs w:val="21"/>
              </w:rPr>
              <w:t>第六讲 统计模型的建立与决策2</w:t>
            </w:r>
          </w:p>
        </w:tc>
        <w:tc>
          <w:tcPr>
            <w:tcW w:w="709"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4</w:t>
            </w:r>
          </w:p>
        </w:tc>
        <w:tc>
          <w:tcPr>
            <w:tcW w:w="978"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李超</w:t>
            </w:r>
          </w:p>
        </w:tc>
        <w:tc>
          <w:tcPr>
            <w:tcW w:w="1080"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rFonts w:ascii="宋体" w:hAnsi="宋体"/>
                <w:szCs w:val="21"/>
              </w:rPr>
            </w:pPr>
          </w:p>
        </w:tc>
      </w:tr>
      <w:tr w:rsidR="00B403CB" w:rsidTr="00B403CB">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rFonts w:ascii="宋体" w:hAnsi="宋体"/>
                <w:szCs w:val="21"/>
              </w:rPr>
            </w:pPr>
            <w:r>
              <w:rPr>
                <w:rFonts w:ascii="宋体" w:hAnsi="宋体" w:hint="eastAsia"/>
                <w:szCs w:val="21"/>
              </w:rPr>
              <w:t>7</w:t>
            </w:r>
          </w:p>
        </w:tc>
        <w:tc>
          <w:tcPr>
            <w:tcW w:w="3585" w:type="dxa"/>
            <w:tcBorders>
              <w:top w:val="single" w:sz="4" w:space="0" w:color="auto"/>
              <w:left w:val="single" w:sz="4" w:space="0" w:color="auto"/>
              <w:bottom w:val="single" w:sz="4" w:space="0" w:color="auto"/>
              <w:right w:val="single" w:sz="4" w:space="0" w:color="auto"/>
            </w:tcBorders>
            <w:hideMark/>
          </w:tcPr>
          <w:p w:rsidR="00B403CB" w:rsidRDefault="00B403CB" w:rsidP="00063727">
            <w:pPr>
              <w:ind w:left="840" w:hangingChars="400" w:hanging="840"/>
              <w:rPr>
                <w:rFonts w:ascii="宋体" w:hAnsi="宋体"/>
                <w:szCs w:val="21"/>
              </w:rPr>
            </w:pPr>
            <w:r>
              <w:rPr>
                <w:rFonts w:ascii="宋体" w:hAnsi="宋体" w:hint="eastAsia"/>
                <w:szCs w:val="21"/>
              </w:rPr>
              <w:t>第七讲 统计模型的建立与决策3</w:t>
            </w:r>
          </w:p>
        </w:tc>
        <w:tc>
          <w:tcPr>
            <w:tcW w:w="709"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4</w:t>
            </w:r>
          </w:p>
        </w:tc>
        <w:tc>
          <w:tcPr>
            <w:tcW w:w="978"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李超</w:t>
            </w:r>
          </w:p>
        </w:tc>
        <w:tc>
          <w:tcPr>
            <w:tcW w:w="1080"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rFonts w:ascii="宋体" w:hAnsi="宋体"/>
                <w:szCs w:val="21"/>
              </w:rPr>
            </w:pPr>
          </w:p>
        </w:tc>
      </w:tr>
      <w:tr w:rsidR="00B403CB" w:rsidTr="00B403CB">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rFonts w:ascii="宋体" w:hAnsi="宋体"/>
                <w:szCs w:val="21"/>
              </w:rPr>
            </w:pPr>
            <w:r>
              <w:rPr>
                <w:rFonts w:ascii="宋体" w:hAnsi="宋体" w:hint="eastAsia"/>
                <w:szCs w:val="21"/>
              </w:rPr>
              <w:t>8</w:t>
            </w:r>
          </w:p>
        </w:tc>
        <w:tc>
          <w:tcPr>
            <w:tcW w:w="3585" w:type="dxa"/>
            <w:tcBorders>
              <w:top w:val="single" w:sz="4" w:space="0" w:color="auto"/>
              <w:left w:val="single" w:sz="4" w:space="0" w:color="auto"/>
              <w:bottom w:val="single" w:sz="4" w:space="0" w:color="auto"/>
              <w:right w:val="single" w:sz="4" w:space="0" w:color="auto"/>
            </w:tcBorders>
            <w:hideMark/>
          </w:tcPr>
          <w:p w:rsidR="00B403CB" w:rsidRDefault="00B403CB" w:rsidP="00063727">
            <w:pPr>
              <w:ind w:left="840" w:hangingChars="400" w:hanging="840"/>
              <w:rPr>
                <w:rFonts w:ascii="宋体" w:hAnsi="宋体"/>
                <w:szCs w:val="21"/>
              </w:rPr>
            </w:pPr>
            <w:r>
              <w:rPr>
                <w:rFonts w:ascii="宋体" w:hAnsi="宋体" w:hint="eastAsia"/>
                <w:szCs w:val="21"/>
              </w:rPr>
              <w:t>第八讲 研究报告汇报与评分</w:t>
            </w:r>
          </w:p>
        </w:tc>
        <w:tc>
          <w:tcPr>
            <w:tcW w:w="709"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4</w:t>
            </w:r>
          </w:p>
        </w:tc>
        <w:tc>
          <w:tcPr>
            <w:tcW w:w="978"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李超</w:t>
            </w:r>
          </w:p>
        </w:tc>
        <w:tc>
          <w:tcPr>
            <w:tcW w:w="1080"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rFonts w:ascii="宋体" w:hAnsi="宋体"/>
                <w:szCs w:val="21"/>
              </w:rPr>
            </w:pPr>
          </w:p>
        </w:tc>
      </w:tr>
    </w:tbl>
    <w:p w:rsidR="00B403CB" w:rsidRDefault="00B403CB" w:rsidP="00063727">
      <w:pPr>
        <w:rPr>
          <w:rFonts w:ascii="宋体" w:hAnsi="宋体"/>
          <w:szCs w:val="21"/>
        </w:rPr>
      </w:pPr>
    </w:p>
    <w:p w:rsidR="00B403CB" w:rsidRDefault="00B403CB" w:rsidP="00063727">
      <w:pPr>
        <w:rPr>
          <w:rFonts w:ascii="宋体" w:hAnsi="宋体"/>
          <w:szCs w:val="21"/>
        </w:rPr>
      </w:pPr>
    </w:p>
    <w:p w:rsidR="00B403CB" w:rsidRDefault="00B403CB" w:rsidP="0077768A">
      <w:pPr>
        <w:numPr>
          <w:ilvl w:val="0"/>
          <w:numId w:val="83"/>
        </w:numPr>
        <w:rPr>
          <w:rFonts w:ascii="宋体" w:hAnsi="宋体"/>
          <w:b/>
          <w:szCs w:val="21"/>
        </w:rPr>
      </w:pPr>
      <w:r>
        <w:rPr>
          <w:rFonts w:ascii="宋体" w:hAnsi="宋体" w:hint="eastAsia"/>
          <w:b/>
          <w:szCs w:val="21"/>
        </w:rPr>
        <w:t>教学方式</w:t>
      </w:r>
    </w:p>
    <w:p w:rsidR="00B403CB" w:rsidRDefault="00B403CB" w:rsidP="00063727">
      <w:pPr>
        <w:ind w:firstLineChars="200" w:firstLine="420"/>
        <w:rPr>
          <w:rFonts w:ascii="宋体" w:hAnsi="宋体"/>
          <w:b/>
          <w:szCs w:val="21"/>
        </w:rPr>
      </w:pPr>
      <w:r>
        <w:rPr>
          <w:rFonts w:ascii="宋体" w:hAnsi="宋体" w:hint="eastAsia"/>
          <w:szCs w:val="21"/>
        </w:rPr>
        <w:t>以课堂讲授、案例讨论和上机操作为主，要求学员独立完成作业，通过实际操作熟悉相应的统计软件及适用范围。</w:t>
      </w:r>
    </w:p>
    <w:p w:rsidR="00B403CB" w:rsidRDefault="00B403CB" w:rsidP="0077768A">
      <w:pPr>
        <w:numPr>
          <w:ilvl w:val="0"/>
          <w:numId w:val="83"/>
        </w:numPr>
        <w:rPr>
          <w:rFonts w:ascii="宋体" w:hAnsi="宋体"/>
          <w:b/>
          <w:szCs w:val="21"/>
        </w:rPr>
      </w:pPr>
      <w:r>
        <w:rPr>
          <w:rFonts w:ascii="宋体" w:hAnsi="宋体" w:hint="eastAsia"/>
          <w:b/>
          <w:szCs w:val="21"/>
        </w:rPr>
        <w:t>教学过程中IT工具等技术手段的应用</w:t>
      </w:r>
    </w:p>
    <w:p w:rsidR="00B403CB" w:rsidRDefault="00B403CB" w:rsidP="00063727">
      <w:pPr>
        <w:ind w:left="360"/>
        <w:rPr>
          <w:rFonts w:ascii="宋体" w:hAnsi="宋体"/>
          <w:b/>
          <w:szCs w:val="21"/>
        </w:rPr>
      </w:pPr>
      <w:r>
        <w:rPr>
          <w:rFonts w:ascii="宋体" w:hAnsi="宋体" w:hint="eastAsia"/>
          <w:szCs w:val="21"/>
        </w:rPr>
        <w:t>使用PPT、投影仪等教学设备。</w:t>
      </w:r>
    </w:p>
    <w:p w:rsidR="00B403CB" w:rsidRDefault="00B403CB" w:rsidP="0077768A">
      <w:pPr>
        <w:numPr>
          <w:ilvl w:val="0"/>
          <w:numId w:val="83"/>
        </w:numPr>
        <w:rPr>
          <w:rFonts w:ascii="宋体" w:hAnsi="宋体"/>
          <w:b/>
          <w:szCs w:val="21"/>
        </w:rPr>
      </w:pPr>
      <w:r>
        <w:rPr>
          <w:rFonts w:ascii="宋体" w:hAnsi="宋体" w:hint="eastAsia"/>
          <w:b/>
          <w:szCs w:val="21"/>
        </w:rPr>
        <w:t>教材</w:t>
      </w:r>
    </w:p>
    <w:p w:rsidR="00B403CB" w:rsidRDefault="00B403CB" w:rsidP="00063727">
      <w:pPr>
        <w:ind w:firstLineChars="200" w:firstLine="420"/>
        <w:rPr>
          <w:szCs w:val="21"/>
        </w:rPr>
      </w:pPr>
      <w:r>
        <w:rPr>
          <w:rFonts w:hint="eastAsia"/>
          <w:szCs w:val="21"/>
        </w:rPr>
        <w:t>戴维</w:t>
      </w:r>
      <w:r>
        <w:rPr>
          <w:szCs w:val="21"/>
        </w:rPr>
        <w:t>.R.</w:t>
      </w:r>
      <w:r>
        <w:rPr>
          <w:rFonts w:hint="eastAsia"/>
          <w:szCs w:val="21"/>
        </w:rPr>
        <w:t>安德森等著、张建华等译：《商务与经济统计》（原书第</w:t>
      </w:r>
      <w:r>
        <w:rPr>
          <w:szCs w:val="21"/>
        </w:rPr>
        <w:t>13</w:t>
      </w:r>
      <w:r>
        <w:rPr>
          <w:rFonts w:hint="eastAsia"/>
          <w:szCs w:val="21"/>
        </w:rPr>
        <w:t>版），机械工业出版社</w:t>
      </w:r>
      <w:r>
        <w:rPr>
          <w:szCs w:val="21"/>
        </w:rPr>
        <w:t>2017</w:t>
      </w:r>
      <w:r>
        <w:rPr>
          <w:rFonts w:hint="eastAsia"/>
          <w:szCs w:val="21"/>
        </w:rPr>
        <w:t>年</w:t>
      </w:r>
      <w:r>
        <w:rPr>
          <w:szCs w:val="21"/>
        </w:rPr>
        <w:t>6</w:t>
      </w:r>
      <w:r>
        <w:rPr>
          <w:rFonts w:hint="eastAsia"/>
          <w:szCs w:val="21"/>
        </w:rPr>
        <w:t>月版。</w:t>
      </w:r>
    </w:p>
    <w:p w:rsidR="00B403CB" w:rsidRDefault="00B403CB" w:rsidP="0077768A">
      <w:pPr>
        <w:numPr>
          <w:ilvl w:val="0"/>
          <w:numId w:val="83"/>
        </w:numPr>
        <w:rPr>
          <w:rFonts w:ascii="宋体" w:hAnsi="宋体"/>
          <w:b/>
          <w:szCs w:val="21"/>
        </w:rPr>
      </w:pPr>
      <w:r>
        <w:rPr>
          <w:rFonts w:ascii="宋体" w:hAnsi="宋体" w:hint="eastAsia"/>
          <w:b/>
          <w:szCs w:val="21"/>
        </w:rPr>
        <w:t>参考书目</w:t>
      </w:r>
    </w:p>
    <w:p w:rsidR="00B403CB" w:rsidRDefault="00B403CB" w:rsidP="00063727">
      <w:pPr>
        <w:ind w:firstLineChars="200" w:firstLine="420"/>
        <w:rPr>
          <w:rFonts w:ascii="宋体" w:hAnsi="宋体"/>
          <w:szCs w:val="21"/>
        </w:rPr>
      </w:pPr>
      <w:r>
        <w:rPr>
          <w:rFonts w:ascii="宋体" w:hAnsi="宋体" w:hint="eastAsia"/>
          <w:szCs w:val="21"/>
        </w:rPr>
        <w:t>王汉生著：《应用商务统计分析》，北京大学出版社2008年版。</w:t>
      </w:r>
    </w:p>
    <w:p w:rsidR="00B403CB" w:rsidRDefault="00B403CB" w:rsidP="00063727">
      <w:pPr>
        <w:ind w:firstLineChars="200" w:firstLine="420"/>
        <w:rPr>
          <w:rFonts w:ascii="宋体" w:hAnsi="宋体"/>
          <w:szCs w:val="21"/>
        </w:rPr>
      </w:pPr>
      <w:r>
        <w:rPr>
          <w:rFonts w:ascii="宋体" w:hAnsi="宋体" w:hint="eastAsia"/>
          <w:bCs/>
          <w:szCs w:val="21"/>
        </w:rPr>
        <w:t>David S. Moore、郑惟厚译：《统计学的世界》（第五版），中信出版社2003年版。</w:t>
      </w:r>
    </w:p>
    <w:p w:rsidR="00B403CB" w:rsidRDefault="00B403CB" w:rsidP="0077768A">
      <w:pPr>
        <w:numPr>
          <w:ilvl w:val="0"/>
          <w:numId w:val="83"/>
        </w:numPr>
        <w:rPr>
          <w:rFonts w:ascii="宋体" w:hAnsi="宋体"/>
          <w:b/>
          <w:szCs w:val="21"/>
        </w:rPr>
      </w:pPr>
      <w:r>
        <w:rPr>
          <w:rFonts w:ascii="宋体" w:hAnsi="宋体" w:hint="eastAsia"/>
          <w:b/>
          <w:szCs w:val="21"/>
        </w:rPr>
        <w:t>教学辅助材料，如CD、录影等</w:t>
      </w:r>
    </w:p>
    <w:p w:rsidR="00B403CB" w:rsidRDefault="00B403CB" w:rsidP="00063727">
      <w:pPr>
        <w:ind w:left="360"/>
        <w:rPr>
          <w:rFonts w:ascii="宋体" w:hAnsi="宋体"/>
          <w:szCs w:val="21"/>
        </w:rPr>
      </w:pPr>
      <w:r>
        <w:rPr>
          <w:rFonts w:ascii="宋体" w:hAnsi="宋体" w:hint="eastAsia"/>
          <w:szCs w:val="21"/>
        </w:rPr>
        <w:t>无。</w:t>
      </w:r>
    </w:p>
    <w:p w:rsidR="00B403CB" w:rsidRDefault="00B403CB" w:rsidP="0077768A">
      <w:pPr>
        <w:numPr>
          <w:ilvl w:val="0"/>
          <w:numId w:val="83"/>
        </w:numPr>
        <w:rPr>
          <w:rFonts w:ascii="宋体" w:hAnsi="宋体"/>
          <w:b/>
          <w:szCs w:val="21"/>
        </w:rPr>
      </w:pPr>
      <w:r>
        <w:rPr>
          <w:rFonts w:ascii="宋体" w:hAnsi="宋体" w:hint="eastAsia"/>
          <w:b/>
          <w:szCs w:val="21"/>
        </w:rPr>
        <w:t>课程学习要求及课堂纪律规范</w:t>
      </w:r>
    </w:p>
    <w:p w:rsidR="00B403CB" w:rsidRDefault="00B403CB" w:rsidP="00063727">
      <w:pPr>
        <w:ind w:firstLineChars="200" w:firstLine="420"/>
        <w:rPr>
          <w:rFonts w:ascii="宋体" w:hAnsi="宋体"/>
          <w:szCs w:val="21"/>
        </w:rPr>
      </w:pPr>
      <w:r>
        <w:rPr>
          <w:rFonts w:ascii="宋体" w:hAnsi="宋体" w:hint="eastAsia"/>
          <w:szCs w:val="21"/>
        </w:rPr>
        <w:t>第一，不要缺课。由于课程内容是前后呼应的，缺课非常不利于后续内容的学习；</w:t>
      </w:r>
    </w:p>
    <w:p w:rsidR="00B403CB" w:rsidRDefault="00B403CB" w:rsidP="00063727">
      <w:pPr>
        <w:ind w:firstLineChars="200" w:firstLine="420"/>
        <w:rPr>
          <w:rFonts w:ascii="宋体" w:hAnsi="宋体"/>
          <w:szCs w:val="21"/>
        </w:rPr>
      </w:pPr>
      <w:r>
        <w:rPr>
          <w:rFonts w:ascii="宋体" w:hAnsi="宋体" w:hint="eastAsia"/>
          <w:szCs w:val="21"/>
        </w:rPr>
        <w:t>第二，多做练习，通过练习加深对统计方法的理解；</w:t>
      </w:r>
    </w:p>
    <w:p w:rsidR="00B403CB" w:rsidRDefault="00B403CB" w:rsidP="00063727">
      <w:pPr>
        <w:ind w:firstLineChars="200" w:firstLine="420"/>
        <w:rPr>
          <w:rFonts w:ascii="宋体" w:hAnsi="宋体"/>
          <w:szCs w:val="21"/>
        </w:rPr>
      </w:pPr>
      <w:r>
        <w:rPr>
          <w:rFonts w:ascii="宋体" w:hAnsi="宋体" w:hint="eastAsia"/>
          <w:szCs w:val="21"/>
        </w:rPr>
        <w:t>第三，通过实际操作熟悉相应的统计软件。</w:t>
      </w:r>
    </w:p>
    <w:p w:rsidR="00B403CB" w:rsidRDefault="00B403CB" w:rsidP="0077768A">
      <w:pPr>
        <w:numPr>
          <w:ilvl w:val="0"/>
          <w:numId w:val="83"/>
        </w:numPr>
        <w:rPr>
          <w:rFonts w:ascii="宋体" w:hAnsi="宋体"/>
          <w:szCs w:val="21"/>
        </w:rPr>
      </w:pPr>
      <w:r>
        <w:rPr>
          <w:rFonts w:ascii="宋体" w:hAnsi="宋体" w:hint="eastAsia"/>
          <w:b/>
          <w:szCs w:val="21"/>
        </w:rPr>
        <w:t>学生成绩评定办法</w:t>
      </w:r>
    </w:p>
    <w:p w:rsidR="00B403CB" w:rsidRDefault="00B403CB" w:rsidP="00063727">
      <w:pPr>
        <w:ind w:firstLineChars="200" w:firstLine="420"/>
        <w:rPr>
          <w:rFonts w:ascii="宋体" w:hAnsi="宋体"/>
          <w:szCs w:val="21"/>
        </w:rPr>
      </w:pPr>
      <w:r>
        <w:rPr>
          <w:rFonts w:ascii="宋体" w:hAnsi="宋体" w:hint="eastAsia"/>
          <w:szCs w:val="21"/>
        </w:rPr>
        <w:t>期末考试占70%，平时作业及案例讨论占30%。</w:t>
      </w:r>
    </w:p>
    <w:p w:rsidR="00B403CB" w:rsidRDefault="00B403CB" w:rsidP="00063727">
      <w:pPr>
        <w:ind w:firstLineChars="200" w:firstLine="420"/>
        <w:rPr>
          <w:rFonts w:ascii="宋体" w:hAnsi="宋体"/>
          <w:szCs w:val="21"/>
        </w:rPr>
      </w:pPr>
    </w:p>
    <w:p w:rsidR="00B403CB" w:rsidRDefault="00B403CB" w:rsidP="00063727">
      <w:pPr>
        <w:ind w:firstLineChars="1289" w:firstLine="2717"/>
        <w:rPr>
          <w:rFonts w:ascii="宋体" w:hAnsi="宋体"/>
          <w:szCs w:val="21"/>
        </w:rPr>
      </w:pPr>
      <w:r>
        <w:rPr>
          <w:rFonts w:ascii="宋体" w:hAnsi="宋体" w:hint="eastAsia"/>
          <w:b/>
          <w:bCs/>
          <w:szCs w:val="21"/>
        </w:rPr>
        <w:t>教学大纲</w:t>
      </w:r>
    </w:p>
    <w:p w:rsidR="00B403CB" w:rsidRDefault="00B403CB" w:rsidP="00063727">
      <w:pPr>
        <w:widowControl/>
        <w:jc w:val="left"/>
        <w:rPr>
          <w:rFonts w:ascii="宋体" w:hAnsi="宋体" w:cs="宋体"/>
          <w:kern w:val="0"/>
          <w:szCs w:val="21"/>
        </w:rPr>
      </w:pPr>
      <w:r>
        <w:rPr>
          <w:rFonts w:ascii="宋体" w:hAnsi="宋体" w:cs="宋体" w:hint="eastAsia"/>
          <w:b/>
          <w:kern w:val="0"/>
          <w:szCs w:val="21"/>
        </w:rPr>
        <w:t xml:space="preserve">第一讲 </w:t>
      </w:r>
      <w:r>
        <w:rPr>
          <w:rFonts w:ascii="宋体" w:hAnsi="宋体" w:hint="eastAsia"/>
          <w:b/>
          <w:szCs w:val="21"/>
        </w:rPr>
        <w:t>商务统计概述</w:t>
      </w:r>
      <w:r>
        <w:rPr>
          <w:rFonts w:ascii="宋体" w:hAnsi="宋体" w:cs="宋体" w:hint="eastAsia"/>
          <w:b/>
          <w:kern w:val="0"/>
          <w:szCs w:val="21"/>
        </w:rPr>
        <w:t>（4课时）</w:t>
      </w:r>
    </w:p>
    <w:p w:rsidR="00B403CB" w:rsidRDefault="00B403CB" w:rsidP="00063727">
      <w:pPr>
        <w:widowControl/>
        <w:ind w:firstLineChars="200" w:firstLine="420"/>
        <w:jc w:val="left"/>
        <w:rPr>
          <w:rFonts w:ascii="宋体" w:hAnsi="宋体" w:cs="宋体"/>
          <w:kern w:val="0"/>
          <w:szCs w:val="21"/>
        </w:rPr>
      </w:pPr>
      <w:r>
        <w:rPr>
          <w:rFonts w:ascii="宋体" w:hAnsi="宋体" w:cs="宋体" w:hint="eastAsia"/>
          <w:kern w:val="0"/>
          <w:szCs w:val="21"/>
        </w:rPr>
        <w:t>简要概述大数据时代背景、大数据分析重要性及主要方法、课程主要内容等。</w:t>
      </w:r>
    </w:p>
    <w:p w:rsidR="00B403CB" w:rsidRDefault="00B403CB" w:rsidP="00063727">
      <w:pPr>
        <w:widowControl/>
        <w:ind w:firstLineChars="200" w:firstLine="422"/>
        <w:jc w:val="left"/>
        <w:rPr>
          <w:rFonts w:ascii="宋体" w:hAnsi="宋体" w:cs="宋体"/>
          <w:b/>
          <w:kern w:val="0"/>
          <w:szCs w:val="21"/>
        </w:rPr>
      </w:pPr>
      <w:r>
        <w:rPr>
          <w:rFonts w:ascii="宋体" w:hAnsi="宋体" w:cs="宋体" w:hint="eastAsia"/>
          <w:b/>
          <w:kern w:val="0"/>
          <w:szCs w:val="21"/>
        </w:rPr>
        <w:t>阅读内容：</w:t>
      </w:r>
    </w:p>
    <w:p w:rsidR="00B403CB" w:rsidRDefault="00B403CB" w:rsidP="00063727">
      <w:pPr>
        <w:widowControl/>
        <w:ind w:firstLineChars="200" w:firstLine="420"/>
        <w:jc w:val="left"/>
        <w:rPr>
          <w:szCs w:val="21"/>
        </w:rPr>
      </w:pPr>
      <w:r>
        <w:rPr>
          <w:szCs w:val="21"/>
        </w:rPr>
        <w:t xml:space="preserve">1. </w:t>
      </w:r>
      <w:r>
        <w:rPr>
          <w:rFonts w:hint="eastAsia"/>
          <w:szCs w:val="21"/>
        </w:rPr>
        <w:t>戴维</w:t>
      </w:r>
      <w:r>
        <w:rPr>
          <w:szCs w:val="21"/>
        </w:rPr>
        <w:t>.R.</w:t>
      </w:r>
      <w:r>
        <w:rPr>
          <w:rFonts w:hint="eastAsia"/>
          <w:szCs w:val="21"/>
        </w:rPr>
        <w:t>安德森等著、张建华等译：《商务与经济统计》第</w:t>
      </w:r>
      <w:r>
        <w:rPr>
          <w:szCs w:val="21"/>
        </w:rPr>
        <w:t>1</w:t>
      </w:r>
      <w:r>
        <w:rPr>
          <w:rFonts w:hint="eastAsia"/>
          <w:szCs w:val="21"/>
        </w:rPr>
        <w:t>章。</w:t>
      </w:r>
    </w:p>
    <w:p w:rsidR="00B403CB" w:rsidRDefault="00B403CB" w:rsidP="00063727">
      <w:pPr>
        <w:widowControl/>
        <w:ind w:firstLineChars="200" w:firstLine="420"/>
        <w:jc w:val="left"/>
        <w:rPr>
          <w:rFonts w:ascii="宋体" w:hAnsi="宋体" w:cs="宋体"/>
          <w:kern w:val="0"/>
          <w:szCs w:val="21"/>
        </w:rPr>
      </w:pPr>
    </w:p>
    <w:p w:rsidR="00B403CB" w:rsidRDefault="00B403CB" w:rsidP="00063727">
      <w:pPr>
        <w:widowControl/>
        <w:jc w:val="left"/>
        <w:rPr>
          <w:rFonts w:ascii="宋体" w:hAnsi="宋体" w:cs="宋体"/>
          <w:kern w:val="0"/>
          <w:szCs w:val="21"/>
        </w:rPr>
      </w:pPr>
      <w:r>
        <w:rPr>
          <w:rFonts w:ascii="宋体" w:hAnsi="宋体" w:cs="宋体" w:hint="eastAsia"/>
          <w:b/>
          <w:kern w:val="0"/>
          <w:szCs w:val="21"/>
        </w:rPr>
        <w:lastRenderedPageBreak/>
        <w:t xml:space="preserve">第二讲 </w:t>
      </w:r>
      <w:r>
        <w:rPr>
          <w:rFonts w:ascii="宋体" w:hAnsi="宋体" w:hint="eastAsia"/>
          <w:b/>
          <w:szCs w:val="21"/>
        </w:rPr>
        <w:t>商务管理数据搜集</w:t>
      </w:r>
      <w:r>
        <w:rPr>
          <w:rFonts w:ascii="宋体" w:hAnsi="宋体" w:cs="宋体" w:hint="eastAsia"/>
          <w:b/>
          <w:kern w:val="0"/>
          <w:szCs w:val="21"/>
        </w:rPr>
        <w:t>（4课时）</w:t>
      </w:r>
    </w:p>
    <w:p w:rsidR="00B403CB" w:rsidRDefault="00B403CB" w:rsidP="00063727">
      <w:pPr>
        <w:widowControl/>
        <w:ind w:firstLineChars="200" w:firstLine="420"/>
        <w:jc w:val="left"/>
        <w:rPr>
          <w:rFonts w:ascii="宋体" w:hAnsi="宋体" w:cs="宋体"/>
          <w:kern w:val="0"/>
          <w:szCs w:val="21"/>
        </w:rPr>
      </w:pPr>
      <w:r>
        <w:rPr>
          <w:rFonts w:ascii="宋体" w:hAnsi="宋体" w:cs="宋体" w:hint="eastAsia"/>
          <w:kern w:val="0"/>
          <w:szCs w:val="21"/>
        </w:rPr>
        <w:t>讲述数据来源、数据搜集的主要方法、数据类型等。</w:t>
      </w:r>
    </w:p>
    <w:p w:rsidR="00B403CB" w:rsidRDefault="00B403CB" w:rsidP="00063727">
      <w:pPr>
        <w:widowControl/>
        <w:ind w:firstLineChars="200" w:firstLine="422"/>
        <w:jc w:val="left"/>
        <w:rPr>
          <w:rFonts w:ascii="宋体" w:hAnsi="宋体" w:cs="宋体"/>
          <w:b/>
          <w:kern w:val="0"/>
          <w:szCs w:val="21"/>
        </w:rPr>
      </w:pPr>
      <w:r>
        <w:rPr>
          <w:rFonts w:ascii="宋体" w:hAnsi="宋体" w:cs="宋体" w:hint="eastAsia"/>
          <w:b/>
          <w:kern w:val="0"/>
          <w:szCs w:val="21"/>
        </w:rPr>
        <w:t>阅读内容：</w:t>
      </w:r>
    </w:p>
    <w:p w:rsidR="00B403CB" w:rsidRDefault="00B403CB" w:rsidP="00063727">
      <w:pPr>
        <w:widowControl/>
        <w:ind w:firstLineChars="200" w:firstLine="420"/>
        <w:jc w:val="left"/>
        <w:rPr>
          <w:szCs w:val="21"/>
        </w:rPr>
      </w:pPr>
      <w:r>
        <w:rPr>
          <w:szCs w:val="21"/>
        </w:rPr>
        <w:t xml:space="preserve">1. </w:t>
      </w:r>
      <w:r>
        <w:rPr>
          <w:rFonts w:hint="eastAsia"/>
          <w:szCs w:val="21"/>
        </w:rPr>
        <w:t>戴维</w:t>
      </w:r>
      <w:r>
        <w:rPr>
          <w:szCs w:val="21"/>
        </w:rPr>
        <w:t>.R.</w:t>
      </w:r>
      <w:r>
        <w:rPr>
          <w:rFonts w:hint="eastAsia"/>
          <w:szCs w:val="21"/>
        </w:rPr>
        <w:t>安德森等著、张建华等译：《商务与经济统计》第</w:t>
      </w:r>
      <w:r>
        <w:rPr>
          <w:szCs w:val="21"/>
        </w:rPr>
        <w:t>2</w:t>
      </w:r>
      <w:r>
        <w:rPr>
          <w:rFonts w:hint="eastAsia"/>
          <w:szCs w:val="21"/>
        </w:rPr>
        <w:t>章。</w:t>
      </w:r>
    </w:p>
    <w:p w:rsidR="00B403CB" w:rsidRDefault="00B403CB" w:rsidP="00063727">
      <w:pPr>
        <w:widowControl/>
        <w:ind w:firstLineChars="200" w:firstLine="420"/>
        <w:jc w:val="left"/>
        <w:rPr>
          <w:rFonts w:ascii="宋体" w:hAnsi="宋体" w:cs="宋体"/>
          <w:kern w:val="0"/>
          <w:szCs w:val="21"/>
        </w:rPr>
      </w:pPr>
      <w:r>
        <w:rPr>
          <w:rFonts w:ascii="宋体" w:hAnsi="宋体" w:cs="宋体" w:hint="eastAsia"/>
          <w:kern w:val="0"/>
          <w:szCs w:val="21"/>
        </w:rPr>
        <w:t>2. Da</w:t>
      </w:r>
      <w:r>
        <w:rPr>
          <w:rFonts w:ascii="宋体" w:hAnsi="宋体" w:hint="eastAsia"/>
          <w:bCs/>
          <w:szCs w:val="21"/>
        </w:rPr>
        <w:t>vid S. Moore、郑惟厚译：《统计学的世界》第1章至3章。</w:t>
      </w:r>
    </w:p>
    <w:p w:rsidR="00B403CB" w:rsidRDefault="00B403CB" w:rsidP="00063727">
      <w:pPr>
        <w:widowControl/>
        <w:ind w:firstLineChars="200" w:firstLine="420"/>
        <w:jc w:val="left"/>
        <w:rPr>
          <w:rFonts w:ascii="宋体" w:hAnsi="宋体" w:cs="宋体"/>
          <w:kern w:val="0"/>
          <w:szCs w:val="21"/>
        </w:rPr>
      </w:pPr>
    </w:p>
    <w:p w:rsidR="00B403CB" w:rsidRDefault="00B403CB" w:rsidP="00063727">
      <w:pPr>
        <w:widowControl/>
        <w:jc w:val="left"/>
        <w:rPr>
          <w:rFonts w:ascii="宋体" w:hAnsi="宋体" w:cs="宋体"/>
          <w:kern w:val="0"/>
          <w:szCs w:val="21"/>
        </w:rPr>
      </w:pPr>
      <w:r>
        <w:rPr>
          <w:rFonts w:ascii="宋体" w:hAnsi="宋体" w:cs="宋体" w:hint="eastAsia"/>
          <w:b/>
          <w:kern w:val="0"/>
          <w:szCs w:val="21"/>
        </w:rPr>
        <w:t xml:space="preserve">第三讲 </w:t>
      </w:r>
      <w:r>
        <w:rPr>
          <w:rFonts w:ascii="宋体" w:hAnsi="宋体" w:hint="eastAsia"/>
          <w:b/>
          <w:szCs w:val="21"/>
        </w:rPr>
        <w:t>商务管理数据的描述</w:t>
      </w:r>
      <w:r>
        <w:rPr>
          <w:rFonts w:ascii="宋体" w:hAnsi="宋体" w:cs="宋体" w:hint="eastAsia"/>
          <w:b/>
          <w:kern w:val="0"/>
          <w:szCs w:val="21"/>
        </w:rPr>
        <w:t>（4课时）</w:t>
      </w:r>
    </w:p>
    <w:p w:rsidR="00B403CB" w:rsidRDefault="00B403CB" w:rsidP="00063727">
      <w:pPr>
        <w:widowControl/>
        <w:ind w:firstLineChars="200" w:firstLine="420"/>
        <w:jc w:val="left"/>
        <w:rPr>
          <w:rFonts w:ascii="宋体" w:hAnsi="宋体" w:cs="宋体"/>
          <w:kern w:val="0"/>
          <w:szCs w:val="21"/>
        </w:rPr>
      </w:pPr>
      <w:r>
        <w:rPr>
          <w:rFonts w:ascii="宋体" w:hAnsi="宋体" w:cs="宋体" w:hint="eastAsia"/>
          <w:kern w:val="0"/>
          <w:szCs w:val="21"/>
        </w:rPr>
        <w:t>讲述数据描述的主要方法等。</w:t>
      </w:r>
    </w:p>
    <w:p w:rsidR="00B403CB" w:rsidRDefault="00B403CB" w:rsidP="00063727">
      <w:pPr>
        <w:widowControl/>
        <w:ind w:firstLineChars="200" w:firstLine="422"/>
        <w:jc w:val="left"/>
        <w:rPr>
          <w:rFonts w:ascii="宋体" w:hAnsi="宋体" w:cs="宋体"/>
          <w:b/>
          <w:kern w:val="0"/>
          <w:szCs w:val="21"/>
        </w:rPr>
      </w:pPr>
      <w:r>
        <w:rPr>
          <w:rFonts w:ascii="宋体" w:hAnsi="宋体" w:cs="宋体" w:hint="eastAsia"/>
          <w:b/>
          <w:kern w:val="0"/>
          <w:szCs w:val="21"/>
        </w:rPr>
        <w:t>阅读内容：</w:t>
      </w:r>
    </w:p>
    <w:p w:rsidR="00B403CB" w:rsidRDefault="00B403CB" w:rsidP="00063727">
      <w:pPr>
        <w:widowControl/>
        <w:ind w:firstLineChars="200" w:firstLine="420"/>
        <w:jc w:val="left"/>
        <w:rPr>
          <w:szCs w:val="21"/>
        </w:rPr>
      </w:pPr>
      <w:r>
        <w:rPr>
          <w:szCs w:val="21"/>
        </w:rPr>
        <w:t xml:space="preserve">1. </w:t>
      </w:r>
      <w:r>
        <w:rPr>
          <w:rFonts w:hint="eastAsia"/>
          <w:szCs w:val="21"/>
        </w:rPr>
        <w:t>戴维</w:t>
      </w:r>
      <w:r>
        <w:rPr>
          <w:szCs w:val="21"/>
        </w:rPr>
        <w:t>.R.</w:t>
      </w:r>
      <w:r>
        <w:rPr>
          <w:rFonts w:hint="eastAsia"/>
          <w:szCs w:val="21"/>
        </w:rPr>
        <w:t>安德森等著、张建华等译：《商务与经济统计》第</w:t>
      </w:r>
      <w:r>
        <w:rPr>
          <w:szCs w:val="21"/>
        </w:rPr>
        <w:t>3</w:t>
      </w:r>
      <w:r>
        <w:rPr>
          <w:rFonts w:hint="eastAsia"/>
          <w:szCs w:val="21"/>
        </w:rPr>
        <w:t>章。</w:t>
      </w:r>
    </w:p>
    <w:p w:rsidR="00B403CB" w:rsidRDefault="00B403CB" w:rsidP="00063727">
      <w:pPr>
        <w:widowControl/>
        <w:ind w:firstLineChars="200" w:firstLine="420"/>
        <w:jc w:val="left"/>
        <w:rPr>
          <w:rFonts w:ascii="宋体" w:hAnsi="宋体" w:cs="宋体"/>
          <w:kern w:val="0"/>
          <w:szCs w:val="21"/>
        </w:rPr>
      </w:pPr>
      <w:r>
        <w:rPr>
          <w:rFonts w:ascii="宋体" w:hAnsi="宋体" w:cs="宋体" w:hint="eastAsia"/>
          <w:kern w:val="0"/>
          <w:szCs w:val="21"/>
        </w:rPr>
        <w:t>2. Da</w:t>
      </w:r>
      <w:r>
        <w:rPr>
          <w:rFonts w:ascii="宋体" w:hAnsi="宋体" w:hint="eastAsia"/>
          <w:bCs/>
          <w:szCs w:val="21"/>
        </w:rPr>
        <w:t>vid S. Moore、郑惟厚译：《统计学的世界》第11章至12章。</w:t>
      </w:r>
    </w:p>
    <w:p w:rsidR="00B403CB" w:rsidRDefault="00B403CB" w:rsidP="00063727">
      <w:pPr>
        <w:widowControl/>
        <w:ind w:firstLineChars="200" w:firstLine="420"/>
        <w:jc w:val="left"/>
        <w:rPr>
          <w:rFonts w:ascii="宋体" w:hAnsi="宋体" w:cs="宋体"/>
          <w:kern w:val="0"/>
          <w:szCs w:val="21"/>
        </w:rPr>
      </w:pPr>
    </w:p>
    <w:p w:rsidR="00B403CB" w:rsidRDefault="00B403CB" w:rsidP="00063727">
      <w:pPr>
        <w:widowControl/>
        <w:jc w:val="left"/>
        <w:rPr>
          <w:rFonts w:ascii="宋体" w:hAnsi="宋体" w:cs="宋体"/>
          <w:kern w:val="0"/>
          <w:szCs w:val="21"/>
        </w:rPr>
      </w:pPr>
      <w:r>
        <w:rPr>
          <w:rFonts w:ascii="宋体" w:hAnsi="宋体" w:cs="宋体" w:hint="eastAsia"/>
          <w:b/>
          <w:kern w:val="0"/>
          <w:szCs w:val="21"/>
        </w:rPr>
        <w:t xml:space="preserve">第四讲 </w:t>
      </w:r>
      <w:r>
        <w:rPr>
          <w:rFonts w:ascii="宋体" w:hAnsi="宋体" w:hint="eastAsia"/>
          <w:b/>
          <w:szCs w:val="21"/>
        </w:rPr>
        <w:t>商务管理数据的图表显示</w:t>
      </w:r>
      <w:r>
        <w:rPr>
          <w:rFonts w:ascii="宋体" w:hAnsi="宋体" w:cs="宋体" w:hint="eastAsia"/>
          <w:b/>
          <w:kern w:val="0"/>
          <w:szCs w:val="21"/>
        </w:rPr>
        <w:t>（4课时）</w:t>
      </w:r>
    </w:p>
    <w:p w:rsidR="00B403CB" w:rsidRDefault="00B403CB" w:rsidP="00063727">
      <w:pPr>
        <w:widowControl/>
        <w:ind w:firstLineChars="200" w:firstLine="420"/>
        <w:jc w:val="left"/>
        <w:rPr>
          <w:rFonts w:ascii="宋体" w:hAnsi="宋体" w:cs="宋体"/>
          <w:kern w:val="0"/>
          <w:szCs w:val="21"/>
        </w:rPr>
      </w:pPr>
      <w:r>
        <w:rPr>
          <w:rFonts w:ascii="宋体" w:hAnsi="宋体" w:cs="宋体" w:hint="eastAsia"/>
          <w:kern w:val="0"/>
          <w:szCs w:val="21"/>
        </w:rPr>
        <w:t>讲述数据处理及不同类型图、表的适用范围及方法等。</w:t>
      </w:r>
    </w:p>
    <w:p w:rsidR="00B403CB" w:rsidRDefault="00B403CB" w:rsidP="00063727">
      <w:pPr>
        <w:widowControl/>
        <w:ind w:firstLineChars="200" w:firstLine="422"/>
        <w:jc w:val="left"/>
        <w:rPr>
          <w:rFonts w:ascii="宋体" w:hAnsi="宋体" w:cs="宋体"/>
          <w:b/>
          <w:kern w:val="0"/>
          <w:szCs w:val="21"/>
        </w:rPr>
      </w:pPr>
      <w:r>
        <w:rPr>
          <w:rFonts w:ascii="宋体" w:hAnsi="宋体" w:cs="宋体" w:hint="eastAsia"/>
          <w:b/>
          <w:kern w:val="0"/>
          <w:szCs w:val="21"/>
        </w:rPr>
        <w:t>阅读内容：</w:t>
      </w:r>
    </w:p>
    <w:p w:rsidR="00B403CB" w:rsidRDefault="00B403CB" w:rsidP="00063727">
      <w:pPr>
        <w:widowControl/>
        <w:ind w:firstLineChars="200" w:firstLine="420"/>
        <w:jc w:val="left"/>
        <w:rPr>
          <w:rFonts w:ascii="宋体" w:hAnsi="宋体" w:cs="宋体"/>
          <w:kern w:val="0"/>
          <w:szCs w:val="21"/>
        </w:rPr>
      </w:pPr>
      <w:r>
        <w:rPr>
          <w:szCs w:val="21"/>
        </w:rPr>
        <w:t xml:space="preserve">1. </w:t>
      </w:r>
      <w:r>
        <w:rPr>
          <w:rFonts w:hint="eastAsia"/>
          <w:szCs w:val="21"/>
        </w:rPr>
        <w:t>戴维</w:t>
      </w:r>
      <w:r>
        <w:rPr>
          <w:szCs w:val="21"/>
        </w:rPr>
        <w:t>.R.</w:t>
      </w:r>
      <w:r>
        <w:rPr>
          <w:rFonts w:hint="eastAsia"/>
          <w:szCs w:val="21"/>
        </w:rPr>
        <w:t>安德森等著、张建华等译：《商务与经济统计》第</w:t>
      </w:r>
      <w:r>
        <w:rPr>
          <w:szCs w:val="21"/>
        </w:rPr>
        <w:t>13</w:t>
      </w:r>
      <w:r>
        <w:rPr>
          <w:rFonts w:hint="eastAsia"/>
          <w:szCs w:val="21"/>
        </w:rPr>
        <w:t>章。</w:t>
      </w:r>
    </w:p>
    <w:p w:rsidR="00B403CB" w:rsidRDefault="00B403CB" w:rsidP="00063727">
      <w:pPr>
        <w:widowControl/>
        <w:ind w:firstLineChars="200" w:firstLine="420"/>
        <w:jc w:val="left"/>
        <w:rPr>
          <w:rFonts w:ascii="宋体" w:hAnsi="宋体" w:cs="宋体"/>
          <w:kern w:val="0"/>
          <w:szCs w:val="21"/>
        </w:rPr>
      </w:pPr>
      <w:r>
        <w:rPr>
          <w:rFonts w:ascii="宋体" w:hAnsi="宋体" w:cs="宋体" w:hint="eastAsia"/>
          <w:kern w:val="0"/>
          <w:szCs w:val="21"/>
        </w:rPr>
        <w:t>2. Da</w:t>
      </w:r>
      <w:r>
        <w:rPr>
          <w:rFonts w:ascii="宋体" w:hAnsi="宋体" w:hint="eastAsia"/>
          <w:bCs/>
          <w:szCs w:val="21"/>
        </w:rPr>
        <w:t>vid S. Moore、郑惟厚译：《统计学的世界》第14章。</w:t>
      </w:r>
    </w:p>
    <w:p w:rsidR="00B403CB" w:rsidRDefault="00B403CB" w:rsidP="00063727">
      <w:pPr>
        <w:widowControl/>
        <w:ind w:firstLineChars="200" w:firstLine="420"/>
        <w:jc w:val="left"/>
        <w:rPr>
          <w:rFonts w:ascii="宋体" w:hAnsi="宋体" w:cs="宋体"/>
          <w:kern w:val="0"/>
          <w:szCs w:val="21"/>
        </w:rPr>
      </w:pPr>
    </w:p>
    <w:p w:rsidR="00B403CB" w:rsidRDefault="00B403CB" w:rsidP="00063727">
      <w:pPr>
        <w:widowControl/>
        <w:jc w:val="left"/>
        <w:rPr>
          <w:rFonts w:ascii="宋体" w:hAnsi="宋体" w:cs="宋体"/>
          <w:b/>
          <w:kern w:val="0"/>
          <w:szCs w:val="21"/>
        </w:rPr>
      </w:pPr>
      <w:r>
        <w:rPr>
          <w:rFonts w:ascii="宋体" w:hAnsi="宋体" w:cs="宋体" w:hint="eastAsia"/>
          <w:b/>
          <w:kern w:val="0"/>
          <w:szCs w:val="21"/>
        </w:rPr>
        <w:t xml:space="preserve">第五至七讲 </w:t>
      </w:r>
      <w:r>
        <w:rPr>
          <w:rFonts w:ascii="宋体" w:hAnsi="宋体" w:hint="eastAsia"/>
          <w:b/>
          <w:szCs w:val="21"/>
        </w:rPr>
        <w:t>统计模型的建立与决策</w:t>
      </w:r>
      <w:r>
        <w:rPr>
          <w:rFonts w:ascii="宋体" w:hAnsi="宋体" w:cs="宋体" w:hint="eastAsia"/>
          <w:b/>
          <w:kern w:val="0"/>
          <w:szCs w:val="21"/>
        </w:rPr>
        <w:t>（12课时）</w:t>
      </w:r>
    </w:p>
    <w:p w:rsidR="00B403CB" w:rsidRDefault="00B403CB" w:rsidP="00063727">
      <w:pPr>
        <w:widowControl/>
        <w:ind w:firstLineChars="200" w:firstLine="420"/>
        <w:jc w:val="left"/>
        <w:rPr>
          <w:rFonts w:ascii="宋体" w:hAnsi="宋体" w:cs="宋体"/>
          <w:kern w:val="0"/>
          <w:szCs w:val="21"/>
        </w:rPr>
      </w:pPr>
      <w:r>
        <w:rPr>
          <w:rFonts w:ascii="宋体" w:hAnsi="宋体" w:cs="宋体" w:hint="eastAsia"/>
          <w:kern w:val="0"/>
          <w:szCs w:val="21"/>
        </w:rPr>
        <w:t>介绍相关、回归、列联表、聚类分析、主成分分析等模型分析方法及适用范围。</w:t>
      </w:r>
    </w:p>
    <w:p w:rsidR="00B403CB" w:rsidRDefault="00B403CB" w:rsidP="00063727">
      <w:pPr>
        <w:widowControl/>
        <w:ind w:firstLineChars="200" w:firstLine="422"/>
        <w:jc w:val="left"/>
        <w:rPr>
          <w:rFonts w:ascii="宋体" w:hAnsi="宋体" w:cs="宋体"/>
          <w:b/>
          <w:kern w:val="0"/>
          <w:szCs w:val="21"/>
        </w:rPr>
      </w:pPr>
      <w:r>
        <w:rPr>
          <w:rFonts w:ascii="宋体" w:hAnsi="宋体" w:cs="宋体" w:hint="eastAsia"/>
          <w:b/>
          <w:kern w:val="0"/>
          <w:szCs w:val="21"/>
        </w:rPr>
        <w:t>阅读内容：</w:t>
      </w:r>
    </w:p>
    <w:p w:rsidR="00B403CB" w:rsidRDefault="00B403CB" w:rsidP="00063727">
      <w:pPr>
        <w:widowControl/>
        <w:ind w:firstLineChars="200" w:firstLine="420"/>
        <w:jc w:val="left"/>
        <w:rPr>
          <w:rFonts w:ascii="宋体" w:hAnsi="宋体" w:cs="宋体"/>
          <w:kern w:val="0"/>
          <w:szCs w:val="21"/>
        </w:rPr>
      </w:pPr>
      <w:r>
        <w:rPr>
          <w:szCs w:val="21"/>
        </w:rPr>
        <w:t xml:space="preserve">1. </w:t>
      </w:r>
      <w:r>
        <w:rPr>
          <w:rFonts w:hint="eastAsia"/>
          <w:szCs w:val="21"/>
        </w:rPr>
        <w:t>戴维</w:t>
      </w:r>
      <w:r>
        <w:rPr>
          <w:szCs w:val="21"/>
        </w:rPr>
        <w:t>.R.</w:t>
      </w:r>
      <w:r>
        <w:rPr>
          <w:rFonts w:hint="eastAsia"/>
          <w:szCs w:val="21"/>
        </w:rPr>
        <w:t>安德森等著、张建华等译：《商务与经济统计》第</w:t>
      </w:r>
      <w:r>
        <w:rPr>
          <w:szCs w:val="21"/>
        </w:rPr>
        <w:t>14</w:t>
      </w:r>
      <w:r>
        <w:rPr>
          <w:rFonts w:hint="eastAsia"/>
          <w:szCs w:val="21"/>
        </w:rPr>
        <w:t>章至</w:t>
      </w:r>
      <w:r>
        <w:rPr>
          <w:szCs w:val="21"/>
        </w:rPr>
        <w:t>16</w:t>
      </w:r>
      <w:r>
        <w:rPr>
          <w:rFonts w:hint="eastAsia"/>
          <w:szCs w:val="21"/>
        </w:rPr>
        <w:t>章。</w:t>
      </w:r>
    </w:p>
    <w:p w:rsidR="00B403CB" w:rsidRDefault="00B403CB" w:rsidP="00063727">
      <w:pPr>
        <w:widowControl/>
        <w:ind w:firstLineChars="200" w:firstLine="420"/>
        <w:jc w:val="left"/>
        <w:rPr>
          <w:rFonts w:ascii="宋体" w:hAnsi="宋体"/>
          <w:szCs w:val="21"/>
        </w:rPr>
      </w:pPr>
      <w:r>
        <w:rPr>
          <w:rFonts w:ascii="宋体" w:hAnsi="宋体" w:cs="宋体" w:hint="eastAsia"/>
          <w:kern w:val="0"/>
          <w:szCs w:val="21"/>
        </w:rPr>
        <w:t xml:space="preserve">2. </w:t>
      </w:r>
      <w:r>
        <w:rPr>
          <w:rFonts w:ascii="宋体" w:hAnsi="宋体" w:hint="eastAsia"/>
          <w:szCs w:val="21"/>
        </w:rPr>
        <w:t>王汉生著：《应用商务统计分析》第1章至第2章。</w:t>
      </w:r>
    </w:p>
    <w:p w:rsidR="00B403CB" w:rsidRDefault="00B403CB" w:rsidP="00063727">
      <w:pPr>
        <w:widowControl/>
        <w:ind w:firstLineChars="200" w:firstLine="420"/>
        <w:jc w:val="left"/>
        <w:rPr>
          <w:rFonts w:ascii="宋体" w:hAnsi="宋体" w:cs="宋体"/>
          <w:kern w:val="0"/>
          <w:szCs w:val="21"/>
        </w:rPr>
      </w:pPr>
    </w:p>
    <w:p w:rsidR="00B403CB" w:rsidRDefault="00B403CB" w:rsidP="00063727">
      <w:pPr>
        <w:widowControl/>
        <w:jc w:val="left"/>
        <w:rPr>
          <w:rFonts w:ascii="宋体" w:hAnsi="宋体" w:cs="宋体"/>
          <w:kern w:val="0"/>
          <w:szCs w:val="21"/>
        </w:rPr>
      </w:pPr>
      <w:r>
        <w:rPr>
          <w:rFonts w:ascii="宋体" w:hAnsi="宋体" w:cs="宋体" w:hint="eastAsia"/>
          <w:b/>
          <w:kern w:val="0"/>
          <w:szCs w:val="21"/>
        </w:rPr>
        <w:t xml:space="preserve">第八讲 </w:t>
      </w:r>
      <w:r>
        <w:rPr>
          <w:rFonts w:ascii="宋体" w:hAnsi="宋体" w:hint="eastAsia"/>
          <w:b/>
          <w:szCs w:val="21"/>
        </w:rPr>
        <w:t>研究报告汇报与评分（4课时）</w:t>
      </w:r>
    </w:p>
    <w:p w:rsidR="00B403CB" w:rsidRDefault="00B403CB" w:rsidP="00063727">
      <w:pPr>
        <w:widowControl/>
        <w:ind w:firstLineChars="200" w:firstLine="420"/>
        <w:jc w:val="left"/>
        <w:rPr>
          <w:rFonts w:ascii="宋体" w:hAnsi="宋体" w:cs="宋体"/>
          <w:kern w:val="0"/>
          <w:szCs w:val="21"/>
        </w:rPr>
      </w:pPr>
      <w:r>
        <w:rPr>
          <w:rFonts w:ascii="宋体" w:hAnsi="宋体" w:cs="宋体" w:hint="eastAsia"/>
          <w:kern w:val="0"/>
          <w:szCs w:val="21"/>
        </w:rPr>
        <w:t>学员案例分析报告小组展示及讨论等。</w:t>
      </w:r>
    </w:p>
    <w:p w:rsidR="00063727" w:rsidRDefault="00063727">
      <w:pPr>
        <w:widowControl/>
        <w:jc w:val="left"/>
        <w:rPr>
          <w:rFonts w:asciiTheme="majorHAnsi" w:eastAsiaTheme="majorEastAsia" w:hAnsiTheme="majorHAnsi" w:cstheme="majorBidi"/>
          <w:b/>
          <w:bCs/>
          <w:sz w:val="32"/>
          <w:szCs w:val="32"/>
        </w:rPr>
      </w:pPr>
      <w:bookmarkStart w:id="145" w:name="_Toc491696655"/>
      <w:r>
        <w:br w:type="page"/>
      </w:r>
    </w:p>
    <w:p w:rsidR="002B0A0A" w:rsidRDefault="00B403CB" w:rsidP="00063727">
      <w:pPr>
        <w:pStyle w:val="2"/>
        <w:spacing w:line="240" w:lineRule="auto"/>
        <w:jc w:val="center"/>
        <w:rPr>
          <w:sz w:val="24"/>
        </w:rPr>
      </w:pPr>
      <w:r>
        <w:rPr>
          <w:rFonts w:hint="eastAsia"/>
        </w:rPr>
        <w:lastRenderedPageBreak/>
        <w:t>《</w:t>
      </w:r>
      <w:r w:rsidRPr="00B403CB">
        <w:rPr>
          <w:rFonts w:hint="eastAsia"/>
        </w:rPr>
        <w:t>资本市场与证券投资》课程大纲及教学进度表</w:t>
      </w:r>
      <w:bookmarkEnd w:id="145"/>
    </w:p>
    <w:p w:rsidR="00B403CB" w:rsidRDefault="00B403CB" w:rsidP="00063727">
      <w:pPr>
        <w:jc w:val="center"/>
        <w:rPr>
          <w:b/>
          <w:bCs/>
          <w:sz w:val="36"/>
        </w:rPr>
      </w:pPr>
      <w:r>
        <w:rPr>
          <w:rFonts w:hint="eastAsia"/>
          <w:b/>
          <w:bCs/>
          <w:sz w:val="36"/>
        </w:rPr>
        <w:t>课程进度表</w:t>
      </w:r>
    </w:p>
    <w:p w:rsidR="00B403CB" w:rsidRDefault="00B403CB" w:rsidP="00063727">
      <w:pPr>
        <w:rPr>
          <w:rFonts w:ascii="宋体" w:hAnsi="宋体"/>
          <w:b/>
          <w:sz w:val="28"/>
          <w:u w:val="single"/>
        </w:rPr>
      </w:pPr>
      <w:r>
        <w:rPr>
          <w:rFonts w:ascii="宋体" w:hAnsi="宋体" w:hint="eastAsia"/>
          <w:b/>
          <w:sz w:val="28"/>
        </w:rPr>
        <w:t>课程名称</w:t>
      </w:r>
      <w:r>
        <w:rPr>
          <w:rFonts w:ascii="宋体" w:hAnsi="宋体" w:hint="eastAsia"/>
          <w:b/>
          <w:sz w:val="28"/>
          <w:u w:val="single"/>
        </w:rPr>
        <w:t xml:space="preserve">  资本市场与证券投资 </w:t>
      </w:r>
      <w:r>
        <w:rPr>
          <w:rFonts w:ascii="宋体" w:hAnsi="宋体" w:hint="eastAsia"/>
          <w:b/>
          <w:sz w:val="28"/>
        </w:rPr>
        <w:t>专 业</w:t>
      </w:r>
      <w:r>
        <w:rPr>
          <w:rFonts w:ascii="宋体" w:hAnsi="宋体" w:hint="eastAsia"/>
          <w:b/>
          <w:sz w:val="28"/>
          <w:u w:val="single"/>
        </w:rPr>
        <w:t xml:space="preserve">    MBA    </w:t>
      </w:r>
      <w:r>
        <w:rPr>
          <w:rFonts w:ascii="宋体" w:hAnsi="宋体" w:hint="eastAsia"/>
          <w:b/>
          <w:sz w:val="28"/>
        </w:rPr>
        <w:t>年 级</w:t>
      </w:r>
      <w:r>
        <w:rPr>
          <w:rFonts w:ascii="宋体" w:hAnsi="宋体" w:hint="eastAsia"/>
          <w:b/>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821"/>
        <w:gridCol w:w="677"/>
        <w:gridCol w:w="1059"/>
        <w:gridCol w:w="1135"/>
        <w:gridCol w:w="2054"/>
      </w:tblGrid>
      <w:tr w:rsidR="00B403CB" w:rsidTr="00B403CB">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b/>
                <w:bCs/>
                <w:sz w:val="24"/>
              </w:rPr>
            </w:pPr>
            <w:r>
              <w:rPr>
                <w:rFonts w:hint="eastAsia"/>
                <w:b/>
                <w:bCs/>
                <w:sz w:val="24"/>
              </w:rPr>
              <w:t>周次</w:t>
            </w:r>
          </w:p>
        </w:tc>
        <w:tc>
          <w:tcPr>
            <w:tcW w:w="2821"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b/>
                <w:bCs/>
                <w:sz w:val="24"/>
              </w:rPr>
            </w:pPr>
            <w:r>
              <w:rPr>
                <w:rFonts w:hint="eastAsia"/>
                <w:b/>
                <w:bCs/>
                <w:sz w:val="24"/>
              </w:rPr>
              <w:t>课</w:t>
            </w:r>
            <w:r>
              <w:rPr>
                <w:b/>
                <w:bCs/>
                <w:sz w:val="24"/>
              </w:rPr>
              <w:t xml:space="preserve"> </w:t>
            </w:r>
            <w:r>
              <w:rPr>
                <w:rFonts w:hint="eastAsia"/>
                <w:b/>
                <w:bCs/>
                <w:sz w:val="24"/>
              </w:rPr>
              <w:t>程</w:t>
            </w:r>
            <w:r>
              <w:rPr>
                <w:b/>
                <w:bCs/>
                <w:sz w:val="24"/>
              </w:rPr>
              <w:t xml:space="preserve"> </w:t>
            </w:r>
            <w:r>
              <w:rPr>
                <w:rFonts w:hint="eastAsia"/>
                <w:b/>
                <w:bCs/>
                <w:sz w:val="24"/>
              </w:rPr>
              <w:t>内</w:t>
            </w:r>
            <w:r>
              <w:rPr>
                <w:b/>
                <w:bCs/>
                <w:sz w:val="24"/>
              </w:rPr>
              <w:t xml:space="preserve"> </w:t>
            </w:r>
            <w:r>
              <w:rPr>
                <w:rFonts w:hint="eastAsia"/>
                <w:b/>
                <w:bCs/>
                <w:sz w:val="24"/>
              </w:rPr>
              <w:t>容</w:t>
            </w:r>
          </w:p>
        </w:tc>
        <w:tc>
          <w:tcPr>
            <w:tcW w:w="677"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b/>
                <w:bCs/>
                <w:sz w:val="24"/>
              </w:rPr>
            </w:pPr>
            <w:r>
              <w:rPr>
                <w:rFonts w:hint="eastAsia"/>
                <w:b/>
                <w:bCs/>
                <w:sz w:val="24"/>
              </w:rPr>
              <w:t>课时</w:t>
            </w:r>
          </w:p>
        </w:tc>
        <w:tc>
          <w:tcPr>
            <w:tcW w:w="1059"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rPr>
                <w:b/>
                <w:bCs/>
                <w:sz w:val="24"/>
              </w:rPr>
            </w:pPr>
            <w:r>
              <w:rPr>
                <w:rFonts w:hint="eastAsia"/>
                <w:b/>
                <w:bCs/>
                <w:sz w:val="24"/>
              </w:rPr>
              <w:t>授课人</w:t>
            </w:r>
          </w:p>
        </w:tc>
        <w:tc>
          <w:tcPr>
            <w:tcW w:w="1135"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b/>
                <w:bCs/>
                <w:sz w:val="24"/>
              </w:rPr>
            </w:pPr>
            <w:r>
              <w:rPr>
                <w:rFonts w:hint="eastAsia"/>
                <w:b/>
                <w:bCs/>
                <w:sz w:val="24"/>
              </w:rPr>
              <w:t>职</w:t>
            </w:r>
            <w:r>
              <w:rPr>
                <w:b/>
                <w:bCs/>
                <w:sz w:val="24"/>
              </w:rPr>
              <w:t xml:space="preserve"> </w:t>
            </w:r>
            <w:r>
              <w:rPr>
                <w:rFonts w:hint="eastAsia"/>
                <w:b/>
                <w:bCs/>
                <w:sz w:val="24"/>
              </w:rPr>
              <w:t>称</w:t>
            </w:r>
          </w:p>
        </w:tc>
        <w:tc>
          <w:tcPr>
            <w:tcW w:w="2054"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b/>
                <w:bCs/>
                <w:sz w:val="24"/>
              </w:rPr>
            </w:pPr>
            <w:r>
              <w:rPr>
                <w:rFonts w:hint="eastAsia"/>
                <w:b/>
                <w:bCs/>
                <w:sz w:val="24"/>
              </w:rPr>
              <w:t>备</w:t>
            </w:r>
            <w:r>
              <w:rPr>
                <w:b/>
                <w:bCs/>
                <w:sz w:val="24"/>
              </w:rPr>
              <w:t xml:space="preserve">   </w:t>
            </w:r>
            <w:r>
              <w:rPr>
                <w:rFonts w:hint="eastAsia"/>
                <w:b/>
                <w:bCs/>
                <w:sz w:val="24"/>
              </w:rPr>
              <w:t>注</w:t>
            </w:r>
          </w:p>
        </w:tc>
      </w:tr>
      <w:tr w:rsidR="00B403CB" w:rsidTr="00B403CB">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szCs w:val="21"/>
              </w:rPr>
            </w:pPr>
            <w:r>
              <w:rPr>
                <w:szCs w:val="21"/>
              </w:rPr>
              <w:t>1</w:t>
            </w:r>
          </w:p>
        </w:tc>
        <w:tc>
          <w:tcPr>
            <w:tcW w:w="2821"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szCs w:val="21"/>
              </w:rPr>
            </w:pPr>
            <w:r>
              <w:rPr>
                <w:rFonts w:ascii="宋体" w:hAnsi="宋体" w:hint="eastAsia"/>
                <w:szCs w:val="21"/>
              </w:rPr>
              <w:t>资本市场与证券投资概述</w:t>
            </w:r>
          </w:p>
        </w:tc>
        <w:tc>
          <w:tcPr>
            <w:tcW w:w="677"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szCs w:val="21"/>
              </w:rPr>
            </w:pPr>
            <w:r>
              <w:rPr>
                <w:szCs w:val="21"/>
              </w:rPr>
              <w:t>4</w:t>
            </w:r>
          </w:p>
        </w:tc>
        <w:tc>
          <w:tcPr>
            <w:tcW w:w="1059"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szCs w:val="21"/>
              </w:rPr>
            </w:pPr>
            <w:r>
              <w:rPr>
                <w:rFonts w:hint="eastAsia"/>
                <w:szCs w:val="21"/>
              </w:rPr>
              <w:t>王晓明</w:t>
            </w:r>
          </w:p>
        </w:tc>
        <w:tc>
          <w:tcPr>
            <w:tcW w:w="1135"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szCs w:val="21"/>
              </w:rPr>
            </w:pPr>
            <w:r>
              <w:rPr>
                <w:rFonts w:hint="eastAsia"/>
                <w:szCs w:val="21"/>
              </w:rPr>
              <w:t>副教授</w:t>
            </w:r>
          </w:p>
        </w:tc>
        <w:tc>
          <w:tcPr>
            <w:tcW w:w="2054"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r>
      <w:tr w:rsidR="00B403CB" w:rsidTr="00B403CB">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szCs w:val="21"/>
              </w:rPr>
            </w:pPr>
            <w:r>
              <w:rPr>
                <w:szCs w:val="21"/>
              </w:rPr>
              <w:t>2</w:t>
            </w:r>
          </w:p>
        </w:tc>
        <w:tc>
          <w:tcPr>
            <w:tcW w:w="2821"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szCs w:val="21"/>
              </w:rPr>
            </w:pPr>
            <w:r>
              <w:rPr>
                <w:rFonts w:ascii="宋体" w:hAnsi="宋体" w:hint="eastAsia"/>
                <w:szCs w:val="21"/>
              </w:rPr>
              <w:t>证券的投资价值分析</w:t>
            </w:r>
          </w:p>
        </w:tc>
        <w:tc>
          <w:tcPr>
            <w:tcW w:w="677"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szCs w:val="21"/>
              </w:rPr>
            </w:pPr>
            <w:r>
              <w:rPr>
                <w:szCs w:val="21"/>
              </w:rPr>
              <w:t>4</w:t>
            </w:r>
          </w:p>
        </w:tc>
        <w:tc>
          <w:tcPr>
            <w:tcW w:w="1059"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c>
          <w:tcPr>
            <w:tcW w:w="1135"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c>
          <w:tcPr>
            <w:tcW w:w="2054"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r>
      <w:tr w:rsidR="00B403CB" w:rsidTr="00B403CB">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szCs w:val="21"/>
              </w:rPr>
            </w:pPr>
            <w:r>
              <w:rPr>
                <w:szCs w:val="21"/>
              </w:rPr>
              <w:t>3-4</w:t>
            </w:r>
          </w:p>
        </w:tc>
        <w:tc>
          <w:tcPr>
            <w:tcW w:w="2821"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szCs w:val="21"/>
              </w:rPr>
            </w:pPr>
            <w:r>
              <w:rPr>
                <w:rFonts w:ascii="宋体" w:hAnsi="宋体" w:hint="eastAsia"/>
                <w:szCs w:val="21"/>
              </w:rPr>
              <w:t>宏观经济与证券市场</w:t>
            </w:r>
          </w:p>
        </w:tc>
        <w:tc>
          <w:tcPr>
            <w:tcW w:w="677"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szCs w:val="21"/>
              </w:rPr>
            </w:pPr>
            <w:r>
              <w:rPr>
                <w:szCs w:val="21"/>
              </w:rPr>
              <w:t>8</w:t>
            </w:r>
          </w:p>
        </w:tc>
        <w:tc>
          <w:tcPr>
            <w:tcW w:w="1059"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c>
          <w:tcPr>
            <w:tcW w:w="1135"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c>
          <w:tcPr>
            <w:tcW w:w="2054"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r>
      <w:tr w:rsidR="00B403CB" w:rsidTr="00B403CB">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szCs w:val="21"/>
              </w:rPr>
            </w:pPr>
            <w:r>
              <w:rPr>
                <w:szCs w:val="21"/>
              </w:rPr>
              <w:t>5</w:t>
            </w:r>
          </w:p>
        </w:tc>
        <w:tc>
          <w:tcPr>
            <w:tcW w:w="2821"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szCs w:val="21"/>
              </w:rPr>
            </w:pPr>
            <w:r>
              <w:rPr>
                <w:rFonts w:ascii="宋体" w:hAnsi="宋体" w:hint="eastAsia"/>
                <w:szCs w:val="21"/>
              </w:rPr>
              <w:t>行业经济与证券市场</w:t>
            </w:r>
          </w:p>
        </w:tc>
        <w:tc>
          <w:tcPr>
            <w:tcW w:w="677"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szCs w:val="21"/>
              </w:rPr>
            </w:pPr>
            <w:r>
              <w:rPr>
                <w:szCs w:val="21"/>
              </w:rPr>
              <w:t>4</w:t>
            </w:r>
          </w:p>
        </w:tc>
        <w:tc>
          <w:tcPr>
            <w:tcW w:w="1059"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c>
          <w:tcPr>
            <w:tcW w:w="1135"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c>
          <w:tcPr>
            <w:tcW w:w="2054"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r>
      <w:tr w:rsidR="00B403CB" w:rsidTr="00B403CB">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szCs w:val="21"/>
              </w:rPr>
            </w:pPr>
            <w:r>
              <w:rPr>
                <w:szCs w:val="21"/>
              </w:rPr>
              <w:t>6</w:t>
            </w:r>
          </w:p>
        </w:tc>
        <w:tc>
          <w:tcPr>
            <w:tcW w:w="2821"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szCs w:val="21"/>
              </w:rPr>
            </w:pPr>
            <w:r>
              <w:rPr>
                <w:rFonts w:ascii="宋体" w:hAnsi="宋体" w:hint="eastAsia"/>
                <w:szCs w:val="21"/>
              </w:rPr>
              <w:t>公司经营与证券市场</w:t>
            </w:r>
          </w:p>
        </w:tc>
        <w:tc>
          <w:tcPr>
            <w:tcW w:w="677"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szCs w:val="21"/>
              </w:rPr>
            </w:pPr>
            <w:r>
              <w:rPr>
                <w:szCs w:val="21"/>
              </w:rPr>
              <w:t>4</w:t>
            </w:r>
          </w:p>
        </w:tc>
        <w:tc>
          <w:tcPr>
            <w:tcW w:w="1059"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c>
          <w:tcPr>
            <w:tcW w:w="1135"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c>
          <w:tcPr>
            <w:tcW w:w="2054"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r>
      <w:tr w:rsidR="00B403CB" w:rsidTr="00B403CB">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B403CB" w:rsidRDefault="00B403CB" w:rsidP="00063727">
            <w:pPr>
              <w:jc w:val="center"/>
              <w:rPr>
                <w:szCs w:val="21"/>
              </w:rPr>
            </w:pPr>
            <w:r>
              <w:rPr>
                <w:szCs w:val="21"/>
              </w:rPr>
              <w:t>7-8</w:t>
            </w:r>
          </w:p>
        </w:tc>
        <w:tc>
          <w:tcPr>
            <w:tcW w:w="2821"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szCs w:val="21"/>
              </w:rPr>
            </w:pPr>
            <w:r>
              <w:rPr>
                <w:rFonts w:ascii="宋体" w:hAnsi="宋体" w:hint="eastAsia"/>
                <w:szCs w:val="21"/>
              </w:rPr>
              <w:t>证券投资的技术分析</w:t>
            </w:r>
          </w:p>
        </w:tc>
        <w:tc>
          <w:tcPr>
            <w:tcW w:w="677" w:type="dxa"/>
            <w:tcBorders>
              <w:top w:val="single" w:sz="4" w:space="0" w:color="auto"/>
              <w:left w:val="single" w:sz="4" w:space="0" w:color="auto"/>
              <w:bottom w:val="single" w:sz="4" w:space="0" w:color="auto"/>
              <w:right w:val="single" w:sz="4" w:space="0" w:color="auto"/>
            </w:tcBorders>
            <w:hideMark/>
          </w:tcPr>
          <w:p w:rsidR="00B403CB" w:rsidRDefault="00B403CB" w:rsidP="00063727">
            <w:pPr>
              <w:jc w:val="center"/>
              <w:rPr>
                <w:szCs w:val="21"/>
              </w:rPr>
            </w:pPr>
            <w:r>
              <w:rPr>
                <w:szCs w:val="21"/>
              </w:rPr>
              <w:t>8</w:t>
            </w:r>
          </w:p>
        </w:tc>
        <w:tc>
          <w:tcPr>
            <w:tcW w:w="1059"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c>
          <w:tcPr>
            <w:tcW w:w="1135"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c>
          <w:tcPr>
            <w:tcW w:w="2054"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r>
      <w:tr w:rsidR="00B403CB" w:rsidTr="00B403CB">
        <w:trPr>
          <w:trHeight w:val="420"/>
        </w:trPr>
        <w:tc>
          <w:tcPr>
            <w:tcW w:w="776" w:type="dxa"/>
            <w:tcBorders>
              <w:top w:val="single" w:sz="4" w:space="0" w:color="auto"/>
              <w:left w:val="single" w:sz="4" w:space="0" w:color="auto"/>
              <w:bottom w:val="single" w:sz="4" w:space="0" w:color="auto"/>
              <w:right w:val="single" w:sz="4" w:space="0" w:color="auto"/>
            </w:tcBorders>
            <w:vAlign w:val="center"/>
          </w:tcPr>
          <w:p w:rsidR="00B403CB" w:rsidRDefault="00B403CB" w:rsidP="00063727">
            <w:pPr>
              <w:jc w:val="center"/>
              <w:rPr>
                <w:szCs w:val="21"/>
              </w:rPr>
            </w:pPr>
          </w:p>
        </w:tc>
        <w:tc>
          <w:tcPr>
            <w:tcW w:w="2821" w:type="dxa"/>
            <w:tcBorders>
              <w:top w:val="single" w:sz="4" w:space="0" w:color="auto"/>
              <w:left w:val="single" w:sz="4" w:space="0" w:color="auto"/>
              <w:bottom w:val="single" w:sz="4" w:space="0" w:color="auto"/>
              <w:right w:val="single" w:sz="4" w:space="0" w:color="auto"/>
            </w:tcBorders>
            <w:hideMark/>
          </w:tcPr>
          <w:p w:rsidR="00B403CB" w:rsidRDefault="00B403CB" w:rsidP="00063727">
            <w:pPr>
              <w:rPr>
                <w:szCs w:val="21"/>
              </w:rPr>
            </w:pPr>
            <w:r>
              <w:rPr>
                <w:rFonts w:ascii="宋体" w:hAnsi="宋体" w:hint="eastAsia"/>
                <w:szCs w:val="21"/>
              </w:rPr>
              <w:t>证券组合管理概述</w:t>
            </w:r>
          </w:p>
        </w:tc>
        <w:tc>
          <w:tcPr>
            <w:tcW w:w="677"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c>
          <w:tcPr>
            <w:tcW w:w="1059"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c>
          <w:tcPr>
            <w:tcW w:w="1135"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c>
          <w:tcPr>
            <w:tcW w:w="2054" w:type="dxa"/>
            <w:tcBorders>
              <w:top w:val="single" w:sz="4" w:space="0" w:color="auto"/>
              <w:left w:val="single" w:sz="4" w:space="0" w:color="auto"/>
              <w:bottom w:val="single" w:sz="4" w:space="0" w:color="auto"/>
              <w:right w:val="single" w:sz="4" w:space="0" w:color="auto"/>
            </w:tcBorders>
          </w:tcPr>
          <w:p w:rsidR="00B403CB" w:rsidRDefault="00B403CB" w:rsidP="00063727">
            <w:pPr>
              <w:jc w:val="center"/>
              <w:rPr>
                <w:szCs w:val="21"/>
              </w:rPr>
            </w:pPr>
          </w:p>
        </w:tc>
      </w:tr>
    </w:tbl>
    <w:p w:rsidR="00B403CB" w:rsidRDefault="00B403CB" w:rsidP="00063727">
      <w:pPr>
        <w:ind w:firstLineChars="100" w:firstLine="210"/>
        <w:rPr>
          <w:szCs w:val="20"/>
        </w:rPr>
      </w:pPr>
      <w:r>
        <w:rPr>
          <w:rFonts w:hint="eastAsia"/>
        </w:rPr>
        <w:t>集中班的课程进度根据具体课时进行相应调整。</w:t>
      </w:r>
    </w:p>
    <w:p w:rsidR="00B403CB" w:rsidRDefault="00B403CB" w:rsidP="00063727"/>
    <w:p w:rsidR="00B403CB" w:rsidRDefault="00B403CB" w:rsidP="00063727"/>
    <w:p w:rsidR="00B403CB" w:rsidRDefault="00B403CB" w:rsidP="00063727">
      <w:pPr>
        <w:rPr>
          <w:b/>
          <w:bCs/>
        </w:rPr>
      </w:pPr>
      <w:r>
        <w:rPr>
          <w:rFonts w:hint="eastAsia"/>
          <w:b/>
          <w:bCs/>
        </w:rPr>
        <w:t>附件</w:t>
      </w:r>
      <w:r>
        <w:rPr>
          <w:b/>
          <w:bCs/>
        </w:rPr>
        <w:t xml:space="preserve">2 </w:t>
      </w:r>
      <w:r>
        <w:rPr>
          <w:rFonts w:hint="eastAsia"/>
          <w:b/>
          <w:bCs/>
        </w:rPr>
        <w:t>课程教学大纲模版</w:t>
      </w:r>
    </w:p>
    <w:p w:rsidR="00B403CB" w:rsidRDefault="00B403CB" w:rsidP="00063727">
      <w:pPr>
        <w:rPr>
          <w:szCs w:val="21"/>
        </w:rPr>
      </w:pPr>
      <w:r>
        <w:rPr>
          <w:rFonts w:hint="eastAsia"/>
          <w:szCs w:val="21"/>
        </w:rPr>
        <w:t>课程主要内容框架：各章节的主要内容、目的与要求，主要参考文献，各章节学时安排表等，并说明教学方式、考试方式等具体教学环节的安排</w:t>
      </w:r>
    </w:p>
    <w:p w:rsidR="00B403CB" w:rsidRDefault="00B403CB" w:rsidP="00063727">
      <w:pPr>
        <w:rPr>
          <w:szCs w:val="21"/>
        </w:rPr>
      </w:pP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rsidR="00B403CB" w:rsidTr="00B403CB">
        <w:trPr>
          <w:trHeight w:val="277"/>
        </w:trPr>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rPr>
                <w:rFonts w:hint="eastAsia"/>
              </w:rPr>
              <w:t>课程名称</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rPr>
                <w:rFonts w:ascii="宋体" w:hAnsi="宋体" w:hint="eastAsia"/>
                <w:sz w:val="18"/>
                <w:szCs w:val="18"/>
              </w:rPr>
              <w:t>资本市场与证券投资</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rPr>
                <w:rFonts w:hint="eastAsia"/>
              </w:rPr>
              <w:t>课程编号</w:t>
            </w:r>
          </w:p>
        </w:tc>
        <w:tc>
          <w:tcPr>
            <w:tcW w:w="2090" w:type="dxa"/>
            <w:tcBorders>
              <w:top w:val="single" w:sz="4" w:space="0" w:color="auto"/>
              <w:left w:val="single" w:sz="4" w:space="0" w:color="auto"/>
              <w:bottom w:val="single" w:sz="4" w:space="0" w:color="auto"/>
              <w:right w:val="single" w:sz="4" w:space="0" w:color="auto"/>
            </w:tcBorders>
          </w:tcPr>
          <w:p w:rsidR="00B403CB" w:rsidRDefault="00B403CB" w:rsidP="00063727"/>
        </w:tc>
      </w:tr>
      <w:tr w:rsidR="00B403CB" w:rsidTr="00B403CB">
        <w:trPr>
          <w:trHeight w:val="277"/>
        </w:trPr>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rPr>
                <w:rFonts w:hint="eastAsia"/>
              </w:rPr>
              <w:t>英文课程名称</w:t>
            </w:r>
          </w:p>
        </w:tc>
        <w:tc>
          <w:tcPr>
            <w:tcW w:w="6270" w:type="dxa"/>
            <w:gridSpan w:val="3"/>
            <w:tcBorders>
              <w:top w:val="single" w:sz="4" w:space="0" w:color="auto"/>
              <w:left w:val="single" w:sz="4" w:space="0" w:color="auto"/>
              <w:bottom w:val="single" w:sz="4" w:space="0" w:color="auto"/>
              <w:right w:val="single" w:sz="4" w:space="0" w:color="auto"/>
            </w:tcBorders>
            <w:hideMark/>
          </w:tcPr>
          <w:p w:rsidR="00B403CB" w:rsidRDefault="00B403CB" w:rsidP="00063727">
            <w:r>
              <w:rPr>
                <w:rFonts w:ascii="Arial" w:hAnsi="Arial" w:cs="Arial"/>
                <w:color w:val="000000"/>
                <w:sz w:val="20"/>
              </w:rPr>
              <w:t>portfolio investment     security investment</w:t>
            </w:r>
          </w:p>
        </w:tc>
      </w:tr>
      <w:tr w:rsidR="00B403CB" w:rsidTr="00B403CB">
        <w:trPr>
          <w:trHeight w:val="357"/>
        </w:trPr>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rPr>
                <w:rFonts w:hint="eastAsia"/>
              </w:rPr>
              <w:t>任课教师</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rPr>
                <w:rFonts w:hint="eastAsia"/>
              </w:rPr>
              <w:t>王晓明</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rPr>
                <w:rFonts w:hint="eastAsia"/>
              </w:rPr>
              <w:t>授课对象</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t>MBA</w:t>
            </w:r>
          </w:p>
        </w:tc>
      </w:tr>
      <w:tr w:rsidR="00B403CB" w:rsidTr="00B403CB">
        <w:trPr>
          <w:trHeight w:val="333"/>
        </w:trPr>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rPr>
                <w:rFonts w:hint="eastAsia"/>
              </w:rPr>
              <w:t>周学时</w:t>
            </w:r>
            <w:r>
              <w:t>/</w:t>
            </w:r>
            <w:r>
              <w:rPr>
                <w:rFonts w:hint="eastAsia"/>
              </w:rPr>
              <w:t>总学时</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t>4 / 32</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rPr>
                <w:rFonts w:hint="eastAsia"/>
              </w:rPr>
              <w:t>学分</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t>2</w:t>
            </w:r>
          </w:p>
        </w:tc>
      </w:tr>
      <w:tr w:rsidR="00B403CB" w:rsidTr="00B403CB">
        <w:trPr>
          <w:trHeight w:val="320"/>
        </w:trPr>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rPr>
                <w:rFonts w:hint="eastAsia"/>
              </w:rPr>
              <w:t>开课学期</w:t>
            </w:r>
          </w:p>
        </w:tc>
        <w:tc>
          <w:tcPr>
            <w:tcW w:w="2090" w:type="dxa"/>
            <w:tcBorders>
              <w:top w:val="single" w:sz="4" w:space="0" w:color="auto"/>
              <w:left w:val="single" w:sz="4" w:space="0" w:color="auto"/>
              <w:bottom w:val="single" w:sz="4" w:space="0" w:color="auto"/>
              <w:right w:val="single" w:sz="4" w:space="0" w:color="auto"/>
            </w:tcBorders>
          </w:tcPr>
          <w:p w:rsidR="00B403CB" w:rsidRDefault="00B403CB" w:rsidP="00063727"/>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rPr>
                <w:rFonts w:hint="eastAsia"/>
              </w:rPr>
              <w:t>授课时间</w:t>
            </w:r>
          </w:p>
        </w:tc>
        <w:tc>
          <w:tcPr>
            <w:tcW w:w="2090" w:type="dxa"/>
            <w:tcBorders>
              <w:top w:val="single" w:sz="4" w:space="0" w:color="auto"/>
              <w:left w:val="single" w:sz="4" w:space="0" w:color="auto"/>
              <w:bottom w:val="single" w:sz="4" w:space="0" w:color="auto"/>
              <w:right w:val="single" w:sz="4" w:space="0" w:color="auto"/>
            </w:tcBorders>
          </w:tcPr>
          <w:p w:rsidR="00B403CB" w:rsidRDefault="00B403CB" w:rsidP="00063727"/>
        </w:tc>
      </w:tr>
      <w:tr w:rsidR="00B403CB" w:rsidTr="00B403CB">
        <w:trPr>
          <w:trHeight w:val="333"/>
        </w:trPr>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rPr>
                <w:rFonts w:hint="eastAsia"/>
              </w:rPr>
              <w:t>先修课程</w:t>
            </w:r>
          </w:p>
        </w:tc>
        <w:tc>
          <w:tcPr>
            <w:tcW w:w="2090" w:type="dxa"/>
            <w:tcBorders>
              <w:top w:val="single" w:sz="4" w:space="0" w:color="auto"/>
              <w:left w:val="single" w:sz="4" w:space="0" w:color="auto"/>
              <w:bottom w:val="single" w:sz="4" w:space="0" w:color="auto"/>
              <w:right w:val="single" w:sz="4" w:space="0" w:color="auto"/>
            </w:tcBorders>
          </w:tcPr>
          <w:p w:rsidR="00B403CB" w:rsidRDefault="00B403CB" w:rsidP="00063727"/>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rPr>
                <w:rFonts w:hint="eastAsia"/>
              </w:rPr>
              <w:t>授课地点</w:t>
            </w:r>
          </w:p>
        </w:tc>
        <w:tc>
          <w:tcPr>
            <w:tcW w:w="2090" w:type="dxa"/>
            <w:tcBorders>
              <w:top w:val="single" w:sz="4" w:space="0" w:color="auto"/>
              <w:left w:val="single" w:sz="4" w:space="0" w:color="auto"/>
              <w:bottom w:val="single" w:sz="4" w:space="0" w:color="auto"/>
              <w:right w:val="single" w:sz="4" w:space="0" w:color="auto"/>
            </w:tcBorders>
            <w:hideMark/>
          </w:tcPr>
          <w:p w:rsidR="00B403CB" w:rsidRDefault="00B403CB" w:rsidP="00063727">
            <w:r>
              <w:rPr>
                <w:rFonts w:hint="eastAsia"/>
              </w:rPr>
              <w:t>金融投资实验室</w:t>
            </w:r>
          </w:p>
        </w:tc>
      </w:tr>
    </w:tbl>
    <w:p w:rsidR="00B403CB" w:rsidRDefault="00B403CB" w:rsidP="00063727">
      <w:pPr>
        <w:rPr>
          <w:szCs w:val="21"/>
        </w:rPr>
      </w:pPr>
    </w:p>
    <w:p w:rsidR="00B403CB" w:rsidRDefault="00B403CB" w:rsidP="00063727">
      <w:pPr>
        <w:rPr>
          <w:szCs w:val="20"/>
        </w:rPr>
      </w:pPr>
      <w:r>
        <w:rPr>
          <w:rFonts w:hint="eastAsia"/>
        </w:rPr>
        <w:t>授课教师联系方式：</w:t>
      </w:r>
    </w:p>
    <w:p w:rsidR="00B403CB" w:rsidRDefault="00B403CB" w:rsidP="00063727">
      <w:r>
        <w:rPr>
          <w:rFonts w:hint="eastAsia"/>
        </w:rPr>
        <w:t>电话：</w:t>
      </w:r>
      <w:r>
        <w:t>13301170022</w:t>
      </w:r>
    </w:p>
    <w:p w:rsidR="00B403CB" w:rsidRDefault="00B403CB" w:rsidP="00063727">
      <w:r>
        <w:t>Email</w:t>
      </w:r>
      <w:r>
        <w:rPr>
          <w:rFonts w:hint="eastAsia"/>
        </w:rPr>
        <w:t>：</w:t>
      </w:r>
      <w:r>
        <w:t>wangxm2058@189.cn</w:t>
      </w:r>
    </w:p>
    <w:p w:rsidR="00B403CB" w:rsidRDefault="00B403CB" w:rsidP="00063727">
      <w:r>
        <w:rPr>
          <w:rFonts w:hint="eastAsia"/>
        </w:rPr>
        <w:t>辅导、答疑安排：</w:t>
      </w:r>
    </w:p>
    <w:p w:rsidR="00B403CB" w:rsidRDefault="00B403CB" w:rsidP="00063727"/>
    <w:p w:rsidR="00B403CB" w:rsidRDefault="00B403CB" w:rsidP="00063727">
      <w:pPr>
        <w:numPr>
          <w:ilvl w:val="0"/>
          <w:numId w:val="23"/>
        </w:numPr>
      </w:pPr>
      <w:r>
        <w:rPr>
          <w:rFonts w:hint="eastAsia"/>
        </w:rPr>
        <w:t>课程概述</w:t>
      </w:r>
    </w:p>
    <w:p w:rsidR="00B403CB" w:rsidRDefault="00B403CB" w:rsidP="00063727">
      <w:pPr>
        <w:ind w:firstLine="480"/>
        <w:rPr>
          <w:szCs w:val="21"/>
        </w:rPr>
      </w:pPr>
    </w:p>
    <w:p w:rsidR="00B403CB" w:rsidRDefault="00B403CB" w:rsidP="00063727">
      <w:pPr>
        <w:ind w:firstLineChars="200" w:firstLine="420"/>
        <w:rPr>
          <w:szCs w:val="21"/>
        </w:rPr>
      </w:pPr>
      <w:r>
        <w:rPr>
          <w:rFonts w:hint="eastAsia"/>
          <w:szCs w:val="21"/>
        </w:rPr>
        <w:t>《</w:t>
      </w:r>
      <w:r>
        <w:rPr>
          <w:rFonts w:ascii="宋体" w:hAnsi="宋体" w:hint="eastAsia"/>
          <w:szCs w:val="21"/>
        </w:rPr>
        <w:t>资本市场与证券投资</w:t>
      </w:r>
      <w:r>
        <w:rPr>
          <w:rFonts w:hint="eastAsia"/>
          <w:szCs w:val="21"/>
        </w:rPr>
        <w:t>》课程主要讲授</w:t>
      </w:r>
      <w:r>
        <w:rPr>
          <w:rFonts w:ascii="宋体" w:hAnsi="宋体" w:hint="eastAsia"/>
          <w:szCs w:val="21"/>
        </w:rPr>
        <w:t>资本市场与</w:t>
      </w:r>
      <w:r>
        <w:rPr>
          <w:rFonts w:hint="eastAsia"/>
          <w:szCs w:val="21"/>
        </w:rPr>
        <w:t>证券投资的相关理论及相关分析方法，包括金融资产的价值分析和定价问题，证券投资的基本面分析、技术分析和投资组合分析等。本课程根据教学对象</w:t>
      </w:r>
      <w:r>
        <w:rPr>
          <w:szCs w:val="21"/>
        </w:rPr>
        <w:t>MBA</w:t>
      </w:r>
      <w:r>
        <w:rPr>
          <w:rFonts w:hint="eastAsia"/>
          <w:szCs w:val="21"/>
        </w:rPr>
        <w:t>学生的特点在讲授有关证券投资理论和方法的同时，将更关注宏观经济运行及经济政策的演变对证券市场的影响，更关注行业发展及产业政策对相关行业生命周期变化的影响，更关注公司经营管理对公司股票价格变化的影响，更注重对证券市场实际运行状况和相关金融产品的价格波动的实战分析，从而达到课堂教学与实践教学的结合。</w:t>
      </w:r>
    </w:p>
    <w:p w:rsidR="00B403CB" w:rsidRDefault="00B403CB" w:rsidP="00063727">
      <w:pPr>
        <w:rPr>
          <w:szCs w:val="20"/>
        </w:rPr>
      </w:pPr>
    </w:p>
    <w:p w:rsidR="00B403CB" w:rsidRDefault="00B403CB" w:rsidP="00063727">
      <w:pPr>
        <w:numPr>
          <w:ilvl w:val="0"/>
          <w:numId w:val="23"/>
        </w:numPr>
      </w:pPr>
      <w:r>
        <w:rPr>
          <w:rFonts w:hint="eastAsia"/>
        </w:rPr>
        <w:t>课程目标</w:t>
      </w:r>
    </w:p>
    <w:p w:rsidR="00B403CB" w:rsidRDefault="00B403CB" w:rsidP="00063727">
      <w:pPr>
        <w:ind w:firstLineChars="200" w:firstLine="420"/>
        <w:rPr>
          <w:bCs/>
        </w:rPr>
      </w:pPr>
      <w:r>
        <w:rPr>
          <w:rFonts w:hint="eastAsia"/>
          <w:szCs w:val="21"/>
        </w:rPr>
        <w:t>本课程将把金融市场、</w:t>
      </w:r>
      <w:r>
        <w:rPr>
          <w:rFonts w:ascii="宋体" w:hAnsi="宋体" w:hint="eastAsia"/>
          <w:szCs w:val="21"/>
        </w:rPr>
        <w:t>资本市场与证券投资</w:t>
      </w:r>
      <w:r>
        <w:rPr>
          <w:rFonts w:hint="eastAsia"/>
          <w:szCs w:val="21"/>
        </w:rPr>
        <w:t>联系起来；将把宏观经济运行、行业发展与公司经营管理联系起来；将把投资理论与投资实践联系起来。宏观分析的重点在宏观经济数据和经济政策，行业分析的重点在金融证券行业，公司分析的重点在投资银行。欢迎有银行、证券、保险、基金、信托、期货学历及职业背景的学生选修本课程，欢迎有兴趣了解资本市场、投资银行和证券投资的学生选修本课程，欢迎有兴趣从事公司理财、资产管理和金融投资的学生选修本课程。</w:t>
      </w:r>
      <w:r>
        <w:rPr>
          <w:rFonts w:hint="eastAsia"/>
          <w:bCs/>
        </w:rPr>
        <w:t>本课程的</w:t>
      </w:r>
      <w:r>
        <w:rPr>
          <w:rFonts w:hint="eastAsia"/>
        </w:rPr>
        <w:t>目标就是要</w:t>
      </w:r>
      <w:r>
        <w:rPr>
          <w:rFonts w:hint="eastAsia"/>
          <w:bCs/>
        </w:rPr>
        <w:t>使学生熟悉证券市场的运行和证券产品的波动，并对其运行规律和波动趋势进行有效分析和判断，最终对证券市场及证券产品及公司价值进行合理估值。</w:t>
      </w:r>
    </w:p>
    <w:p w:rsidR="00B403CB" w:rsidRDefault="00B403CB" w:rsidP="00063727"/>
    <w:p w:rsidR="00B403CB" w:rsidRDefault="00B403CB" w:rsidP="00063727">
      <w:pPr>
        <w:numPr>
          <w:ilvl w:val="0"/>
          <w:numId w:val="23"/>
        </w:numPr>
        <w:rPr>
          <w:szCs w:val="21"/>
        </w:rPr>
      </w:pPr>
      <w:r>
        <w:rPr>
          <w:rFonts w:hint="eastAsia"/>
          <w:szCs w:val="21"/>
        </w:rPr>
        <w:t>内容提要及学时分配</w:t>
      </w:r>
    </w:p>
    <w:p w:rsidR="00B403CB" w:rsidRDefault="00B403CB" w:rsidP="00063727">
      <w:pPr>
        <w:rPr>
          <w:szCs w:val="21"/>
        </w:rPr>
      </w:pPr>
      <w:r>
        <w:rPr>
          <w:rFonts w:hint="eastAsia"/>
          <w:szCs w:val="21"/>
        </w:rPr>
        <w:t>（一）内容提要</w:t>
      </w:r>
    </w:p>
    <w:p w:rsidR="00B403CB" w:rsidRDefault="00B403CB" w:rsidP="00063727">
      <w:pPr>
        <w:ind w:firstLineChars="200" w:firstLine="420"/>
        <w:rPr>
          <w:szCs w:val="21"/>
        </w:rPr>
      </w:pPr>
      <w:r>
        <w:rPr>
          <w:rFonts w:ascii="宋体" w:hAnsi="宋体" w:hint="eastAsia"/>
          <w:szCs w:val="21"/>
        </w:rPr>
        <w:t>1、资本市场与证券投资概述，包括金融市场与证券市场、证券投资及其理念与策略、有效市场假说与证券投资信息、证券投资分析的主要方法</w:t>
      </w:r>
      <w:r>
        <w:rPr>
          <w:rFonts w:hint="eastAsia"/>
          <w:szCs w:val="21"/>
        </w:rPr>
        <w:t>。</w:t>
      </w:r>
    </w:p>
    <w:p w:rsidR="00B403CB" w:rsidRDefault="00B403CB" w:rsidP="00063727">
      <w:pPr>
        <w:ind w:firstLineChars="200" w:firstLine="420"/>
        <w:jc w:val="left"/>
        <w:rPr>
          <w:szCs w:val="21"/>
        </w:rPr>
      </w:pPr>
      <w:r>
        <w:rPr>
          <w:szCs w:val="21"/>
        </w:rPr>
        <w:t>2</w:t>
      </w:r>
      <w:r>
        <w:rPr>
          <w:rFonts w:hint="eastAsia"/>
          <w:szCs w:val="21"/>
        </w:rPr>
        <w:t>、</w:t>
      </w:r>
      <w:r>
        <w:rPr>
          <w:rFonts w:ascii="宋体" w:hAnsi="宋体" w:hint="eastAsia"/>
          <w:szCs w:val="21"/>
        </w:rPr>
        <w:t>证券的投资价值分析，包括</w:t>
      </w:r>
      <w:r>
        <w:rPr>
          <w:rFonts w:hint="eastAsia"/>
          <w:szCs w:val="21"/>
        </w:rPr>
        <w:t>债券的投资价值分析，包括影响债券投资价值的主要因素、债券价值的计算公式、债券收益率的计算以及债券的利率期限结构；股票的的投资价值分析，包括影响股票投资价值的主要因素、股票内在价值的计算方法（现金流贴现模型、零增长模型、不变增长模型以及可变增长模型）、市盈率估价方法。</w:t>
      </w:r>
    </w:p>
    <w:p w:rsidR="00B403CB" w:rsidRDefault="00B403CB" w:rsidP="00063727">
      <w:pPr>
        <w:ind w:firstLineChars="200" w:firstLine="420"/>
        <w:jc w:val="left"/>
        <w:rPr>
          <w:rFonts w:ascii="宋体" w:hAnsi="宋体"/>
          <w:szCs w:val="21"/>
        </w:rPr>
      </w:pPr>
      <w:r>
        <w:rPr>
          <w:szCs w:val="21"/>
        </w:rPr>
        <w:t>3</w:t>
      </w:r>
      <w:r>
        <w:rPr>
          <w:rFonts w:hint="eastAsia"/>
          <w:szCs w:val="21"/>
        </w:rPr>
        <w:t>、</w:t>
      </w:r>
      <w:r>
        <w:rPr>
          <w:rFonts w:ascii="宋体" w:hAnsi="宋体" w:hint="eastAsia"/>
          <w:szCs w:val="21"/>
        </w:rPr>
        <w:t>宏观经济与证券市场，包括</w:t>
      </w:r>
      <w:r>
        <w:rPr>
          <w:rFonts w:hint="eastAsia"/>
          <w:szCs w:val="21"/>
        </w:rPr>
        <w:t>宏观经济各重要指标及其变化，宏观金融政策和财政政策及其对宏观经济的调控作用，以及其对证券市场的影响作用，</w:t>
      </w:r>
      <w:r>
        <w:rPr>
          <w:rFonts w:ascii="宋体" w:hAnsi="宋体" w:hint="eastAsia"/>
          <w:szCs w:val="21"/>
        </w:rPr>
        <w:t>股票市场的供求关系。</w:t>
      </w:r>
    </w:p>
    <w:p w:rsidR="00B403CB" w:rsidRDefault="00B403CB" w:rsidP="00063727">
      <w:pPr>
        <w:ind w:firstLineChars="200" w:firstLine="420"/>
        <w:jc w:val="left"/>
        <w:rPr>
          <w:rFonts w:ascii="宋体" w:hAnsi="宋体"/>
          <w:kern w:val="0"/>
          <w:szCs w:val="21"/>
        </w:rPr>
      </w:pPr>
      <w:r>
        <w:rPr>
          <w:rFonts w:ascii="宋体" w:hAnsi="宋体" w:hint="eastAsia"/>
          <w:szCs w:val="21"/>
        </w:rPr>
        <w:t>4、行业经济与证券市场，包括</w:t>
      </w:r>
      <w:r>
        <w:rPr>
          <w:rFonts w:hint="eastAsia"/>
          <w:szCs w:val="21"/>
        </w:rPr>
        <w:t>行业的概念、行业划分的方法和上市公司的行业分类；</w:t>
      </w:r>
      <w:r>
        <w:rPr>
          <w:rFonts w:ascii="宋体" w:hAnsi="宋体" w:hint="eastAsia"/>
          <w:kern w:val="0"/>
          <w:szCs w:val="21"/>
        </w:rPr>
        <w:t>经济周期与行业发展的关系，增长型行业、周期型行业及防守型行业的划分及其与经济周期的关系；影响行业兴衰的主要因素；行业分析的方法。</w:t>
      </w:r>
      <w:r>
        <w:rPr>
          <w:rFonts w:hint="eastAsia"/>
          <w:szCs w:val="21"/>
        </w:rPr>
        <w:t>行业分析的重点在金融证券行业。</w:t>
      </w:r>
    </w:p>
    <w:p w:rsidR="00B403CB" w:rsidRDefault="00B403CB" w:rsidP="00063727">
      <w:pPr>
        <w:ind w:firstLineChars="200" w:firstLine="420"/>
        <w:rPr>
          <w:szCs w:val="21"/>
        </w:rPr>
      </w:pPr>
      <w:r>
        <w:rPr>
          <w:rFonts w:ascii="宋体" w:hAnsi="宋体" w:hint="eastAsia"/>
          <w:szCs w:val="21"/>
        </w:rPr>
        <w:t>5、公司经营与证券市场，包括</w:t>
      </w:r>
      <w:r>
        <w:rPr>
          <w:rFonts w:hint="eastAsia"/>
          <w:szCs w:val="21"/>
        </w:rPr>
        <w:t>公司的行业地位分析、经济区位分析、产品分析、经营能力分析和成长性分析等；公司的财务分析；公司资产重组及关联交易分析。公司分析的案例。</w:t>
      </w:r>
    </w:p>
    <w:p w:rsidR="00B403CB" w:rsidRDefault="00B403CB" w:rsidP="00063727">
      <w:pPr>
        <w:ind w:firstLineChars="200" w:firstLine="420"/>
        <w:rPr>
          <w:szCs w:val="21"/>
        </w:rPr>
      </w:pPr>
      <w:r>
        <w:rPr>
          <w:szCs w:val="21"/>
        </w:rPr>
        <w:lastRenderedPageBreak/>
        <w:t>6</w:t>
      </w:r>
      <w:r>
        <w:rPr>
          <w:rFonts w:hint="eastAsia"/>
          <w:szCs w:val="21"/>
        </w:rPr>
        <w:t>、</w:t>
      </w:r>
      <w:r>
        <w:rPr>
          <w:rFonts w:ascii="宋体" w:hAnsi="宋体" w:hint="eastAsia"/>
          <w:szCs w:val="21"/>
        </w:rPr>
        <w:t>证券投资技术分析，包括</w:t>
      </w:r>
      <w:r>
        <w:rPr>
          <w:rFonts w:hint="eastAsia"/>
          <w:szCs w:val="21"/>
        </w:rPr>
        <w:t>技术分析的概念、技术分析的三大假设以及技术分析的四大要素，有关成交价格与成交量之间的规律；道氏理论、</w:t>
      </w:r>
      <w:r>
        <w:rPr>
          <w:szCs w:val="21"/>
        </w:rPr>
        <w:t>K</w:t>
      </w:r>
      <w:r>
        <w:rPr>
          <w:rFonts w:hint="eastAsia"/>
          <w:szCs w:val="21"/>
        </w:rPr>
        <w:t>线理论、切线理论、形态理论、波浪理论、量价关系理论等；移动平均线</w:t>
      </w:r>
      <w:r>
        <w:rPr>
          <w:szCs w:val="21"/>
        </w:rPr>
        <w:t>(MA)</w:t>
      </w:r>
      <w:r>
        <w:rPr>
          <w:rFonts w:hint="eastAsia"/>
          <w:szCs w:val="21"/>
        </w:rPr>
        <w:t>、平滑异同移动平均线</w:t>
      </w:r>
      <w:r>
        <w:rPr>
          <w:szCs w:val="21"/>
        </w:rPr>
        <w:t>(MACD)</w:t>
      </w:r>
      <w:r>
        <w:rPr>
          <w:rFonts w:hint="eastAsia"/>
          <w:szCs w:val="21"/>
        </w:rPr>
        <w:t>、</w:t>
      </w:r>
      <w:r>
        <w:rPr>
          <w:szCs w:val="21"/>
        </w:rPr>
        <w:t>KDJ</w:t>
      </w:r>
      <w:r>
        <w:rPr>
          <w:rFonts w:hint="eastAsia"/>
          <w:szCs w:val="21"/>
        </w:rPr>
        <w:t>指标、相对强弱指标（</w:t>
      </w:r>
      <w:r>
        <w:rPr>
          <w:szCs w:val="21"/>
        </w:rPr>
        <w:t>RSI</w:t>
      </w:r>
      <w:r>
        <w:rPr>
          <w:rFonts w:hint="eastAsia"/>
          <w:szCs w:val="21"/>
        </w:rPr>
        <w:t>）等技术指标。</w:t>
      </w:r>
    </w:p>
    <w:p w:rsidR="00B403CB" w:rsidRDefault="00B403CB" w:rsidP="00063727">
      <w:pPr>
        <w:ind w:firstLineChars="200" w:firstLine="420"/>
        <w:rPr>
          <w:rFonts w:ascii="宋体" w:hAnsi="宋体"/>
          <w:szCs w:val="21"/>
        </w:rPr>
      </w:pPr>
      <w:r>
        <w:rPr>
          <w:szCs w:val="21"/>
        </w:rPr>
        <w:t>7</w:t>
      </w:r>
      <w:r>
        <w:rPr>
          <w:rFonts w:hint="eastAsia"/>
          <w:szCs w:val="21"/>
        </w:rPr>
        <w:t>、</w:t>
      </w:r>
      <w:r>
        <w:rPr>
          <w:rFonts w:ascii="宋体" w:hAnsi="宋体" w:hint="eastAsia"/>
          <w:szCs w:val="21"/>
        </w:rPr>
        <w:t>证券组合管理概述，简要介绍</w:t>
      </w:r>
      <w:r>
        <w:rPr>
          <w:rFonts w:hint="eastAsia"/>
          <w:szCs w:val="21"/>
        </w:rPr>
        <w:t>证券组合的概念以及构建证券组合的原因，证券组合的分类，</w:t>
      </w:r>
      <w:r>
        <w:rPr>
          <w:rFonts w:ascii="宋体" w:hAnsi="宋体" w:hint="eastAsia"/>
          <w:szCs w:val="21"/>
        </w:rPr>
        <w:t>证券组合管理的意义、特点以及证券组合管理的基本步骤，单个证券的收益和风险、证券组合的收益和风险、证券组合的可行域和有效边界以及最优证券组合，资本资产定价模型的原理及其应用，证券组合的业绩评价原则、业绩评估指数以及业绩评估应注意的问题。</w:t>
      </w:r>
    </w:p>
    <w:p w:rsidR="00B403CB" w:rsidRDefault="00B403CB" w:rsidP="00063727">
      <w:pPr>
        <w:ind w:firstLineChars="200" w:firstLine="420"/>
        <w:rPr>
          <w:szCs w:val="21"/>
        </w:rPr>
      </w:pPr>
    </w:p>
    <w:p w:rsidR="00B403CB" w:rsidRDefault="00B403CB" w:rsidP="00063727">
      <w:pPr>
        <w:rPr>
          <w:szCs w:val="21"/>
        </w:rPr>
      </w:pPr>
      <w:r>
        <w:rPr>
          <w:rFonts w:hint="eastAsia"/>
          <w:bCs/>
          <w:szCs w:val="21"/>
        </w:rPr>
        <w:t>（二）</w:t>
      </w:r>
      <w:r>
        <w:rPr>
          <w:rFonts w:hint="eastAsia"/>
          <w:szCs w:val="21"/>
        </w:rPr>
        <w:t>学时分配</w:t>
      </w:r>
    </w:p>
    <w:p w:rsidR="00B403CB" w:rsidRDefault="00B403CB" w:rsidP="00063727">
      <w:pPr>
        <w:ind w:firstLineChars="200" w:firstLine="420"/>
        <w:rPr>
          <w:bCs/>
          <w:szCs w:val="21"/>
        </w:rPr>
      </w:pPr>
      <w:r>
        <w:rPr>
          <w:rFonts w:hint="eastAsia"/>
          <w:bCs/>
          <w:szCs w:val="21"/>
        </w:rPr>
        <w:t>全课共计六个部分，其中第</w:t>
      </w:r>
      <w:r>
        <w:rPr>
          <w:bCs/>
          <w:szCs w:val="21"/>
        </w:rPr>
        <w:t>1</w:t>
      </w:r>
      <w:r>
        <w:rPr>
          <w:rFonts w:hint="eastAsia"/>
          <w:bCs/>
          <w:szCs w:val="21"/>
        </w:rPr>
        <w:t>、</w:t>
      </w:r>
      <w:r>
        <w:rPr>
          <w:bCs/>
          <w:szCs w:val="21"/>
        </w:rPr>
        <w:t>2</w:t>
      </w:r>
      <w:r>
        <w:rPr>
          <w:rFonts w:hint="eastAsia"/>
          <w:bCs/>
          <w:szCs w:val="21"/>
        </w:rPr>
        <w:t>、</w:t>
      </w:r>
      <w:r>
        <w:rPr>
          <w:bCs/>
          <w:szCs w:val="21"/>
        </w:rPr>
        <w:t>4</w:t>
      </w:r>
      <w:r>
        <w:rPr>
          <w:rFonts w:hint="eastAsia"/>
          <w:bCs/>
          <w:szCs w:val="21"/>
        </w:rPr>
        <w:t>、</w:t>
      </w:r>
      <w:r>
        <w:rPr>
          <w:bCs/>
          <w:szCs w:val="21"/>
        </w:rPr>
        <w:t>5</w:t>
      </w:r>
      <w:r>
        <w:rPr>
          <w:rFonts w:hint="eastAsia"/>
          <w:bCs/>
          <w:szCs w:val="21"/>
        </w:rPr>
        <w:t>部分各为</w:t>
      </w:r>
      <w:r>
        <w:rPr>
          <w:bCs/>
          <w:szCs w:val="21"/>
        </w:rPr>
        <w:t>4</w:t>
      </w:r>
      <w:r>
        <w:rPr>
          <w:rFonts w:hint="eastAsia"/>
          <w:bCs/>
          <w:szCs w:val="21"/>
        </w:rPr>
        <w:t>课时，第</w:t>
      </w:r>
      <w:r>
        <w:rPr>
          <w:bCs/>
          <w:szCs w:val="21"/>
        </w:rPr>
        <w:t>3</w:t>
      </w:r>
      <w:r>
        <w:rPr>
          <w:rFonts w:hint="eastAsia"/>
          <w:bCs/>
          <w:szCs w:val="21"/>
        </w:rPr>
        <w:t>、</w:t>
      </w:r>
      <w:r>
        <w:rPr>
          <w:bCs/>
          <w:szCs w:val="21"/>
        </w:rPr>
        <w:t>6</w:t>
      </w:r>
      <w:r>
        <w:rPr>
          <w:rFonts w:hint="eastAsia"/>
          <w:bCs/>
          <w:szCs w:val="21"/>
        </w:rPr>
        <w:t>部分各为</w:t>
      </w:r>
      <w:r>
        <w:rPr>
          <w:bCs/>
          <w:szCs w:val="21"/>
        </w:rPr>
        <w:t>8</w:t>
      </w:r>
      <w:r>
        <w:rPr>
          <w:rFonts w:hint="eastAsia"/>
          <w:bCs/>
          <w:szCs w:val="21"/>
        </w:rPr>
        <w:t>课时。</w:t>
      </w:r>
    </w:p>
    <w:p w:rsidR="00B403CB" w:rsidRDefault="00B403CB" w:rsidP="00063727">
      <w:pPr>
        <w:ind w:firstLineChars="200" w:firstLine="420"/>
        <w:rPr>
          <w:bCs/>
          <w:szCs w:val="21"/>
        </w:rPr>
      </w:pPr>
      <w:r>
        <w:rPr>
          <w:rFonts w:hint="eastAsia"/>
          <w:bCs/>
          <w:szCs w:val="21"/>
        </w:rPr>
        <w:t>总课时共计</w:t>
      </w:r>
      <w:r>
        <w:rPr>
          <w:bCs/>
          <w:szCs w:val="21"/>
        </w:rPr>
        <w:t>32</w:t>
      </w:r>
      <w:r>
        <w:rPr>
          <w:rFonts w:hint="eastAsia"/>
          <w:bCs/>
          <w:szCs w:val="21"/>
        </w:rPr>
        <w:t>学时。</w:t>
      </w:r>
    </w:p>
    <w:p w:rsidR="00B403CB" w:rsidRDefault="00B403CB" w:rsidP="00063727">
      <w:pPr>
        <w:rPr>
          <w:szCs w:val="21"/>
        </w:rPr>
      </w:pPr>
    </w:p>
    <w:p w:rsidR="00B403CB" w:rsidRDefault="00B403CB" w:rsidP="00063727">
      <w:pPr>
        <w:numPr>
          <w:ilvl w:val="0"/>
          <w:numId w:val="23"/>
        </w:numPr>
        <w:rPr>
          <w:b/>
          <w:bCs/>
          <w:szCs w:val="20"/>
        </w:rPr>
      </w:pPr>
      <w:r>
        <w:rPr>
          <w:rFonts w:hint="eastAsia"/>
        </w:rPr>
        <w:t>教学方式</w:t>
      </w:r>
    </w:p>
    <w:p w:rsidR="00B403CB" w:rsidRDefault="00B403CB" w:rsidP="00063727">
      <w:pPr>
        <w:ind w:firstLineChars="200" w:firstLine="420"/>
        <w:rPr>
          <w:b/>
          <w:bCs/>
        </w:rPr>
      </w:pPr>
      <w:r>
        <w:rPr>
          <w:rFonts w:hint="eastAsia"/>
        </w:rPr>
        <w:t>传统教学方式与多媒体教学、互联网教学等教学方式相结合。</w:t>
      </w:r>
    </w:p>
    <w:p w:rsidR="00B403CB" w:rsidRDefault="00B403CB" w:rsidP="00063727">
      <w:pPr>
        <w:ind w:firstLineChars="200" w:firstLine="420"/>
      </w:pPr>
      <w:r>
        <w:rPr>
          <w:rFonts w:hint="eastAsia"/>
        </w:rPr>
        <w:t>理论教学、案例教学与实践教学相结合。</w:t>
      </w:r>
    </w:p>
    <w:p w:rsidR="00B403CB" w:rsidRDefault="00B403CB" w:rsidP="00063727"/>
    <w:p w:rsidR="00B403CB" w:rsidRDefault="00B403CB" w:rsidP="00063727">
      <w:pPr>
        <w:numPr>
          <w:ilvl w:val="0"/>
          <w:numId w:val="23"/>
        </w:numPr>
        <w:rPr>
          <w:b/>
          <w:bCs/>
        </w:rPr>
      </w:pPr>
      <w:r>
        <w:rPr>
          <w:rFonts w:hint="eastAsia"/>
        </w:rPr>
        <w:t>教学过程中</w:t>
      </w:r>
      <w:r>
        <w:t>IT</w:t>
      </w:r>
      <w:r>
        <w:rPr>
          <w:rFonts w:hint="eastAsia"/>
        </w:rPr>
        <w:t>工具等技术手段的应用</w:t>
      </w:r>
    </w:p>
    <w:p w:rsidR="00B403CB" w:rsidRDefault="00B403CB" w:rsidP="00063727">
      <w:r>
        <w:rPr>
          <w:rFonts w:hint="eastAsia"/>
        </w:rPr>
        <w:t>多媒体设备，网络设备（要求：网速高、双电脑、双屏幕）等</w:t>
      </w:r>
    </w:p>
    <w:p w:rsidR="00B403CB" w:rsidRDefault="00B403CB" w:rsidP="00063727"/>
    <w:p w:rsidR="00B403CB" w:rsidRDefault="00B403CB" w:rsidP="00063727">
      <w:pPr>
        <w:numPr>
          <w:ilvl w:val="0"/>
          <w:numId w:val="23"/>
        </w:numPr>
      </w:pPr>
      <w:r>
        <w:rPr>
          <w:rFonts w:hint="eastAsia"/>
        </w:rPr>
        <w:t>教材</w:t>
      </w:r>
    </w:p>
    <w:p w:rsidR="00B403CB" w:rsidRDefault="00B403CB" w:rsidP="00063727">
      <w:pPr>
        <w:ind w:firstLineChars="200" w:firstLine="420"/>
      </w:pPr>
      <w:r>
        <w:rPr>
          <w:rFonts w:hint="eastAsia"/>
        </w:rPr>
        <w:t>《证券投资学》曹凤岐主编</w:t>
      </w:r>
      <w:r>
        <w:t xml:space="preserve">  </w:t>
      </w:r>
      <w:r>
        <w:rPr>
          <w:rFonts w:hint="eastAsia"/>
        </w:rPr>
        <w:t>北京大学出版社</w:t>
      </w:r>
    </w:p>
    <w:p w:rsidR="00B403CB" w:rsidRDefault="00B403CB" w:rsidP="00063727"/>
    <w:p w:rsidR="00B403CB" w:rsidRDefault="00B403CB" w:rsidP="00063727">
      <w:pPr>
        <w:numPr>
          <w:ilvl w:val="0"/>
          <w:numId w:val="23"/>
        </w:numPr>
      </w:pPr>
      <w:r>
        <w:rPr>
          <w:rFonts w:hint="eastAsia"/>
        </w:rPr>
        <w:t>参考书目</w:t>
      </w:r>
    </w:p>
    <w:p w:rsidR="00B403CB" w:rsidRDefault="00B403CB" w:rsidP="00063727">
      <w:pPr>
        <w:ind w:firstLineChars="200" w:firstLine="420"/>
        <w:rPr>
          <w:color w:val="444444"/>
          <w:szCs w:val="21"/>
        </w:rPr>
      </w:pPr>
      <w:r>
        <w:rPr>
          <w:rFonts w:hint="eastAsia"/>
          <w:color w:val="444444"/>
          <w:szCs w:val="21"/>
        </w:rPr>
        <w:t>《证券分析》本杰明</w:t>
      </w:r>
      <w:r>
        <w:rPr>
          <w:color w:val="444444"/>
          <w:szCs w:val="21"/>
        </w:rPr>
        <w:t>•</w:t>
      </w:r>
      <w:r>
        <w:rPr>
          <w:rFonts w:hint="eastAsia"/>
          <w:color w:val="444444"/>
          <w:szCs w:val="21"/>
        </w:rPr>
        <w:t>格雷厄姆著</w:t>
      </w:r>
      <w:r>
        <w:rPr>
          <w:color w:val="444444"/>
          <w:szCs w:val="21"/>
        </w:rPr>
        <w:t xml:space="preserve">  </w:t>
      </w:r>
      <w:r>
        <w:rPr>
          <w:rFonts w:hint="eastAsia"/>
          <w:color w:val="444444"/>
          <w:szCs w:val="21"/>
        </w:rPr>
        <w:t>海南出版社</w:t>
      </w:r>
    </w:p>
    <w:p w:rsidR="00B403CB" w:rsidRDefault="00B403CB" w:rsidP="00063727">
      <w:pPr>
        <w:ind w:firstLineChars="200" w:firstLine="420"/>
        <w:rPr>
          <w:szCs w:val="20"/>
        </w:rPr>
      </w:pPr>
      <w:r>
        <w:rPr>
          <w:rFonts w:hint="eastAsia"/>
        </w:rPr>
        <w:t>《证券投资学》吴晓求主编</w:t>
      </w:r>
      <w:r>
        <w:t xml:space="preserve">  </w:t>
      </w:r>
      <w:r>
        <w:rPr>
          <w:rFonts w:hint="eastAsia"/>
        </w:rPr>
        <w:t>中国人民大学出版社</w:t>
      </w:r>
    </w:p>
    <w:p w:rsidR="00B403CB" w:rsidRDefault="00B403CB" w:rsidP="00063727">
      <w:pPr>
        <w:rPr>
          <w:szCs w:val="21"/>
        </w:rPr>
      </w:pPr>
    </w:p>
    <w:p w:rsidR="00B403CB" w:rsidRDefault="00B403CB" w:rsidP="00063727">
      <w:pPr>
        <w:numPr>
          <w:ilvl w:val="0"/>
          <w:numId w:val="23"/>
        </w:numPr>
        <w:rPr>
          <w:b/>
          <w:bCs/>
          <w:szCs w:val="20"/>
        </w:rPr>
      </w:pPr>
      <w:r>
        <w:rPr>
          <w:rFonts w:hint="eastAsia"/>
        </w:rPr>
        <w:t>教学辅助材料，如</w:t>
      </w:r>
      <w:r>
        <w:t>CD</w:t>
      </w:r>
      <w:r>
        <w:rPr>
          <w:rFonts w:hint="eastAsia"/>
        </w:rPr>
        <w:t>、录影等</w:t>
      </w:r>
    </w:p>
    <w:p w:rsidR="00B403CB" w:rsidRDefault="00B403CB" w:rsidP="00063727">
      <w:pPr>
        <w:ind w:firstLineChars="200" w:firstLine="420"/>
        <w:rPr>
          <w:bCs/>
        </w:rPr>
      </w:pPr>
      <w:r>
        <w:rPr>
          <w:rFonts w:hint="eastAsia"/>
          <w:bCs/>
        </w:rPr>
        <w:t>法律法规：《公司法》《证券法》及相关法律法规等</w:t>
      </w:r>
    </w:p>
    <w:p w:rsidR="00B403CB" w:rsidRDefault="00B403CB" w:rsidP="00063727">
      <w:pPr>
        <w:ind w:firstLineChars="200" w:firstLine="420"/>
        <w:rPr>
          <w:bCs/>
        </w:rPr>
      </w:pPr>
      <w:r>
        <w:rPr>
          <w:rFonts w:hint="eastAsia"/>
          <w:bCs/>
        </w:rPr>
        <w:t>监管机构：中国证监会等</w:t>
      </w:r>
    </w:p>
    <w:p w:rsidR="00B403CB" w:rsidRDefault="00B403CB" w:rsidP="00063727">
      <w:pPr>
        <w:ind w:firstLineChars="200" w:firstLine="420"/>
        <w:rPr>
          <w:bCs/>
        </w:rPr>
      </w:pPr>
      <w:r>
        <w:rPr>
          <w:rFonts w:hint="eastAsia"/>
          <w:bCs/>
        </w:rPr>
        <w:t>交易市场：上海、深圳证券交易所等</w:t>
      </w:r>
    </w:p>
    <w:p w:rsidR="00B403CB" w:rsidRDefault="00B403CB" w:rsidP="00063727">
      <w:pPr>
        <w:ind w:firstLineChars="200" w:firstLine="420"/>
        <w:rPr>
          <w:bCs/>
        </w:rPr>
      </w:pPr>
      <w:r>
        <w:rPr>
          <w:rFonts w:hint="eastAsia"/>
          <w:bCs/>
        </w:rPr>
        <w:t>报刊媒体：中国证券报、上海证券报、证券时报、证券市场周刊、财经、新财富等</w:t>
      </w:r>
    </w:p>
    <w:p w:rsidR="00B403CB" w:rsidRDefault="00B403CB" w:rsidP="00063727">
      <w:pPr>
        <w:ind w:firstLineChars="200" w:firstLine="420"/>
        <w:rPr>
          <w:bCs/>
        </w:rPr>
      </w:pPr>
      <w:r>
        <w:rPr>
          <w:rFonts w:hint="eastAsia"/>
          <w:bCs/>
        </w:rPr>
        <w:t>中央电视台、广播电台财经、证券专栏等</w:t>
      </w:r>
    </w:p>
    <w:p w:rsidR="00B403CB" w:rsidRDefault="00B403CB" w:rsidP="00063727">
      <w:pPr>
        <w:ind w:firstLineChars="200" w:firstLine="420"/>
        <w:rPr>
          <w:bCs/>
        </w:rPr>
      </w:pPr>
      <w:r>
        <w:rPr>
          <w:rFonts w:hint="eastAsia"/>
          <w:bCs/>
        </w:rPr>
        <w:t>相关网站：有关财经网站</w:t>
      </w:r>
    </w:p>
    <w:p w:rsidR="00B403CB" w:rsidRDefault="00B403CB" w:rsidP="00063727">
      <w:pPr>
        <w:ind w:firstLineChars="200" w:firstLine="420"/>
        <w:rPr>
          <w:bCs/>
        </w:rPr>
      </w:pPr>
      <w:r>
        <w:rPr>
          <w:rFonts w:hint="eastAsia"/>
          <w:bCs/>
        </w:rPr>
        <w:lastRenderedPageBreak/>
        <w:t>相关录影：《华尔街》《公司的力量》等</w:t>
      </w:r>
    </w:p>
    <w:p w:rsidR="00B403CB" w:rsidRDefault="00B403CB" w:rsidP="00063727">
      <w:pPr>
        <w:rPr>
          <w:bCs/>
        </w:rPr>
      </w:pPr>
    </w:p>
    <w:p w:rsidR="00B403CB" w:rsidRDefault="00B403CB" w:rsidP="00063727">
      <w:pPr>
        <w:numPr>
          <w:ilvl w:val="0"/>
          <w:numId w:val="23"/>
        </w:numPr>
      </w:pPr>
      <w:r>
        <w:rPr>
          <w:rFonts w:hint="eastAsia"/>
        </w:rPr>
        <w:t>课程学习要求及课堂纪律规范</w:t>
      </w:r>
    </w:p>
    <w:p w:rsidR="00B403CB" w:rsidRDefault="00B403CB" w:rsidP="00063727">
      <w:pPr>
        <w:ind w:firstLineChars="200" w:firstLine="420"/>
      </w:pPr>
      <w:r>
        <w:rPr>
          <w:rFonts w:hint="eastAsia"/>
        </w:rPr>
        <w:t>遵守教学秩序及课堂纪律，不得无故缺课。缺课对成绩有直接影响。缺课</w:t>
      </w:r>
      <w:r>
        <w:t>1/3</w:t>
      </w:r>
      <w:r>
        <w:rPr>
          <w:rFonts w:hint="eastAsia"/>
        </w:rPr>
        <w:t>需重修本课。</w:t>
      </w:r>
    </w:p>
    <w:p w:rsidR="00B403CB" w:rsidRDefault="00B403CB" w:rsidP="00063727"/>
    <w:p w:rsidR="00B403CB" w:rsidRDefault="00B403CB" w:rsidP="00063727">
      <w:pPr>
        <w:numPr>
          <w:ilvl w:val="0"/>
          <w:numId w:val="23"/>
        </w:numPr>
      </w:pPr>
      <w:r>
        <w:rPr>
          <w:rFonts w:hint="eastAsia"/>
        </w:rPr>
        <w:t>学生成绩评定办法（需详细说明评估学生学习效果的方法，各部分的百分比）</w:t>
      </w:r>
    </w:p>
    <w:p w:rsidR="00B403CB" w:rsidRDefault="00B403CB" w:rsidP="00063727">
      <w:pPr>
        <w:ind w:firstLineChars="200" w:firstLine="420"/>
      </w:pPr>
      <w:r>
        <w:rPr>
          <w:rFonts w:hint="eastAsia"/>
        </w:rPr>
        <w:t>学习成绩采用综合评定的方法：以研究报告、课后作业、课堂讨论及出勤状况等作为综合考核的要素。</w:t>
      </w:r>
    </w:p>
    <w:p w:rsidR="00063727" w:rsidRDefault="00063727">
      <w:pPr>
        <w:widowControl/>
        <w:jc w:val="left"/>
        <w:rPr>
          <w:rFonts w:asciiTheme="majorHAnsi" w:eastAsiaTheme="majorEastAsia" w:hAnsiTheme="majorHAnsi" w:cstheme="majorBidi"/>
          <w:b/>
          <w:bCs/>
          <w:sz w:val="32"/>
          <w:szCs w:val="32"/>
        </w:rPr>
      </w:pPr>
      <w:bookmarkStart w:id="146" w:name="_Toc491696656"/>
      <w:r>
        <w:br w:type="page"/>
      </w:r>
    </w:p>
    <w:p w:rsidR="00402619" w:rsidRDefault="00402619" w:rsidP="00063727">
      <w:pPr>
        <w:pStyle w:val="2"/>
        <w:spacing w:line="240" w:lineRule="auto"/>
        <w:jc w:val="center"/>
      </w:pPr>
      <w:r>
        <w:rPr>
          <w:rFonts w:hint="eastAsia"/>
        </w:rPr>
        <w:lastRenderedPageBreak/>
        <w:t>《组织行为学》课程大纲及教学进度表</w:t>
      </w:r>
      <w:bookmarkEnd w:id="146"/>
    </w:p>
    <w:p w:rsidR="00402619" w:rsidRDefault="00402619" w:rsidP="00063727">
      <w:pPr>
        <w:rPr>
          <w:szCs w:val="21"/>
        </w:rPr>
      </w:pP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1328"/>
        <w:gridCol w:w="2852"/>
      </w:tblGrid>
      <w:tr w:rsidR="00402619" w:rsidTr="00402619">
        <w:trPr>
          <w:trHeight w:val="277"/>
        </w:trPr>
        <w:tc>
          <w:tcPr>
            <w:tcW w:w="2090" w:type="dxa"/>
            <w:tcBorders>
              <w:top w:val="single" w:sz="4" w:space="0" w:color="auto"/>
              <w:left w:val="single" w:sz="4" w:space="0" w:color="auto"/>
              <w:bottom w:val="single" w:sz="4" w:space="0" w:color="auto"/>
              <w:right w:val="single" w:sz="4" w:space="0" w:color="auto"/>
            </w:tcBorders>
            <w:hideMark/>
          </w:tcPr>
          <w:p w:rsidR="00402619" w:rsidRDefault="00402619" w:rsidP="00063727">
            <w:r>
              <w:rPr>
                <w:rFonts w:hint="eastAsia"/>
              </w:rPr>
              <w:t>课程名称</w:t>
            </w:r>
          </w:p>
        </w:tc>
        <w:tc>
          <w:tcPr>
            <w:tcW w:w="2090" w:type="dxa"/>
            <w:tcBorders>
              <w:top w:val="single" w:sz="4" w:space="0" w:color="auto"/>
              <w:left w:val="single" w:sz="4" w:space="0" w:color="auto"/>
              <w:bottom w:val="single" w:sz="4" w:space="0" w:color="auto"/>
              <w:right w:val="single" w:sz="4" w:space="0" w:color="auto"/>
            </w:tcBorders>
            <w:hideMark/>
          </w:tcPr>
          <w:p w:rsidR="00402619" w:rsidRDefault="00402619" w:rsidP="00063727">
            <w:r>
              <w:rPr>
                <w:rFonts w:hint="eastAsia"/>
              </w:rPr>
              <w:t>组织行为学</w:t>
            </w:r>
          </w:p>
        </w:tc>
        <w:tc>
          <w:tcPr>
            <w:tcW w:w="1328" w:type="dxa"/>
            <w:tcBorders>
              <w:top w:val="single" w:sz="4" w:space="0" w:color="auto"/>
              <w:left w:val="single" w:sz="4" w:space="0" w:color="auto"/>
              <w:bottom w:val="single" w:sz="4" w:space="0" w:color="auto"/>
              <w:right w:val="single" w:sz="4" w:space="0" w:color="auto"/>
            </w:tcBorders>
            <w:hideMark/>
          </w:tcPr>
          <w:p w:rsidR="00402619" w:rsidRDefault="00402619" w:rsidP="00063727">
            <w:r>
              <w:rPr>
                <w:rFonts w:hint="eastAsia"/>
              </w:rPr>
              <w:t>课程编号</w:t>
            </w:r>
          </w:p>
        </w:tc>
        <w:tc>
          <w:tcPr>
            <w:tcW w:w="2852" w:type="dxa"/>
            <w:tcBorders>
              <w:top w:val="single" w:sz="4" w:space="0" w:color="auto"/>
              <w:left w:val="single" w:sz="4" w:space="0" w:color="auto"/>
              <w:bottom w:val="single" w:sz="4" w:space="0" w:color="auto"/>
              <w:right w:val="single" w:sz="4" w:space="0" w:color="auto"/>
            </w:tcBorders>
            <w:hideMark/>
          </w:tcPr>
          <w:p w:rsidR="00402619" w:rsidRDefault="00402619" w:rsidP="00063727">
            <w:r>
              <w:t>20006169</w:t>
            </w:r>
          </w:p>
        </w:tc>
      </w:tr>
      <w:tr w:rsidR="00402619" w:rsidTr="00402619">
        <w:trPr>
          <w:trHeight w:val="277"/>
        </w:trPr>
        <w:tc>
          <w:tcPr>
            <w:tcW w:w="2090" w:type="dxa"/>
            <w:tcBorders>
              <w:top w:val="single" w:sz="4" w:space="0" w:color="auto"/>
              <w:left w:val="single" w:sz="4" w:space="0" w:color="auto"/>
              <w:bottom w:val="single" w:sz="4" w:space="0" w:color="auto"/>
              <w:right w:val="single" w:sz="4" w:space="0" w:color="auto"/>
            </w:tcBorders>
            <w:hideMark/>
          </w:tcPr>
          <w:p w:rsidR="00402619" w:rsidRDefault="00402619" w:rsidP="00063727">
            <w:r>
              <w:rPr>
                <w:rFonts w:hint="eastAsia"/>
              </w:rPr>
              <w:t>英文课程名称</w:t>
            </w:r>
          </w:p>
        </w:tc>
        <w:tc>
          <w:tcPr>
            <w:tcW w:w="6270" w:type="dxa"/>
            <w:gridSpan w:val="3"/>
            <w:tcBorders>
              <w:top w:val="single" w:sz="4" w:space="0" w:color="auto"/>
              <w:left w:val="single" w:sz="4" w:space="0" w:color="auto"/>
              <w:bottom w:val="single" w:sz="4" w:space="0" w:color="auto"/>
              <w:right w:val="single" w:sz="4" w:space="0" w:color="auto"/>
            </w:tcBorders>
            <w:hideMark/>
          </w:tcPr>
          <w:p w:rsidR="00402619" w:rsidRDefault="00402619" w:rsidP="00063727">
            <w:r>
              <w:rPr>
                <w:rFonts w:eastAsia="MingLiU"/>
                <w:sz w:val="24"/>
              </w:rPr>
              <w:t>Organizational Behavior</w:t>
            </w:r>
          </w:p>
        </w:tc>
      </w:tr>
      <w:tr w:rsidR="00402619" w:rsidTr="00402619">
        <w:trPr>
          <w:trHeight w:val="357"/>
        </w:trPr>
        <w:tc>
          <w:tcPr>
            <w:tcW w:w="2090" w:type="dxa"/>
            <w:tcBorders>
              <w:top w:val="single" w:sz="4" w:space="0" w:color="auto"/>
              <w:left w:val="single" w:sz="4" w:space="0" w:color="auto"/>
              <w:bottom w:val="single" w:sz="4" w:space="0" w:color="auto"/>
              <w:right w:val="single" w:sz="4" w:space="0" w:color="auto"/>
            </w:tcBorders>
            <w:hideMark/>
          </w:tcPr>
          <w:p w:rsidR="00402619" w:rsidRDefault="00402619" w:rsidP="00063727">
            <w:r>
              <w:rPr>
                <w:rFonts w:hint="eastAsia"/>
              </w:rPr>
              <w:t>任课教师</w:t>
            </w:r>
          </w:p>
        </w:tc>
        <w:tc>
          <w:tcPr>
            <w:tcW w:w="2090" w:type="dxa"/>
            <w:tcBorders>
              <w:top w:val="single" w:sz="4" w:space="0" w:color="auto"/>
              <w:left w:val="single" w:sz="4" w:space="0" w:color="auto"/>
              <w:bottom w:val="single" w:sz="4" w:space="0" w:color="auto"/>
              <w:right w:val="single" w:sz="4" w:space="0" w:color="auto"/>
            </w:tcBorders>
            <w:hideMark/>
          </w:tcPr>
          <w:p w:rsidR="00402619" w:rsidRDefault="00402619" w:rsidP="00063727">
            <w:r>
              <w:rPr>
                <w:rFonts w:hint="eastAsia"/>
              </w:rPr>
              <w:t>王霆</w:t>
            </w:r>
          </w:p>
        </w:tc>
        <w:tc>
          <w:tcPr>
            <w:tcW w:w="1328" w:type="dxa"/>
            <w:tcBorders>
              <w:top w:val="single" w:sz="4" w:space="0" w:color="auto"/>
              <w:left w:val="single" w:sz="4" w:space="0" w:color="auto"/>
              <w:bottom w:val="single" w:sz="4" w:space="0" w:color="auto"/>
              <w:right w:val="single" w:sz="4" w:space="0" w:color="auto"/>
            </w:tcBorders>
            <w:hideMark/>
          </w:tcPr>
          <w:p w:rsidR="00402619" w:rsidRDefault="00402619" w:rsidP="00063727">
            <w:r>
              <w:rPr>
                <w:rFonts w:hint="eastAsia"/>
              </w:rPr>
              <w:t>授课对象</w:t>
            </w:r>
          </w:p>
        </w:tc>
        <w:tc>
          <w:tcPr>
            <w:tcW w:w="2852" w:type="dxa"/>
            <w:tcBorders>
              <w:top w:val="single" w:sz="4" w:space="0" w:color="auto"/>
              <w:left w:val="single" w:sz="4" w:space="0" w:color="auto"/>
              <w:bottom w:val="single" w:sz="4" w:space="0" w:color="auto"/>
              <w:right w:val="single" w:sz="4" w:space="0" w:color="auto"/>
            </w:tcBorders>
            <w:hideMark/>
          </w:tcPr>
          <w:p w:rsidR="00402619" w:rsidRDefault="00402619" w:rsidP="00063727">
            <w:r>
              <w:t>MBA2017F1</w:t>
            </w:r>
            <w:r>
              <w:rPr>
                <w:rFonts w:hint="eastAsia"/>
              </w:rPr>
              <w:t>班</w:t>
            </w:r>
          </w:p>
        </w:tc>
      </w:tr>
      <w:tr w:rsidR="00402619" w:rsidTr="00402619">
        <w:trPr>
          <w:trHeight w:val="333"/>
        </w:trPr>
        <w:tc>
          <w:tcPr>
            <w:tcW w:w="2090" w:type="dxa"/>
            <w:tcBorders>
              <w:top w:val="single" w:sz="4" w:space="0" w:color="auto"/>
              <w:left w:val="single" w:sz="4" w:space="0" w:color="auto"/>
              <w:bottom w:val="single" w:sz="4" w:space="0" w:color="auto"/>
              <w:right w:val="single" w:sz="4" w:space="0" w:color="auto"/>
            </w:tcBorders>
            <w:hideMark/>
          </w:tcPr>
          <w:p w:rsidR="00402619" w:rsidRDefault="00402619" w:rsidP="00063727">
            <w:r>
              <w:rPr>
                <w:rFonts w:hint="eastAsia"/>
              </w:rPr>
              <w:t>周学时</w:t>
            </w:r>
            <w:r>
              <w:t>/</w:t>
            </w:r>
            <w:r>
              <w:rPr>
                <w:rFonts w:hint="eastAsia"/>
              </w:rPr>
              <w:t>总学时</w:t>
            </w:r>
          </w:p>
        </w:tc>
        <w:tc>
          <w:tcPr>
            <w:tcW w:w="2090" w:type="dxa"/>
            <w:tcBorders>
              <w:top w:val="single" w:sz="4" w:space="0" w:color="auto"/>
              <w:left w:val="single" w:sz="4" w:space="0" w:color="auto"/>
              <w:bottom w:val="single" w:sz="4" w:space="0" w:color="auto"/>
              <w:right w:val="single" w:sz="4" w:space="0" w:color="auto"/>
            </w:tcBorders>
            <w:hideMark/>
          </w:tcPr>
          <w:p w:rsidR="00402619" w:rsidRDefault="00402619" w:rsidP="00063727">
            <w:r>
              <w:t>2/32</w:t>
            </w:r>
          </w:p>
        </w:tc>
        <w:tc>
          <w:tcPr>
            <w:tcW w:w="1328" w:type="dxa"/>
            <w:tcBorders>
              <w:top w:val="single" w:sz="4" w:space="0" w:color="auto"/>
              <w:left w:val="single" w:sz="4" w:space="0" w:color="auto"/>
              <w:bottom w:val="single" w:sz="4" w:space="0" w:color="auto"/>
              <w:right w:val="single" w:sz="4" w:space="0" w:color="auto"/>
            </w:tcBorders>
            <w:hideMark/>
          </w:tcPr>
          <w:p w:rsidR="00402619" w:rsidRDefault="00402619" w:rsidP="00063727">
            <w:r>
              <w:rPr>
                <w:rFonts w:hint="eastAsia"/>
              </w:rPr>
              <w:t>学分</w:t>
            </w:r>
          </w:p>
        </w:tc>
        <w:tc>
          <w:tcPr>
            <w:tcW w:w="2852" w:type="dxa"/>
            <w:tcBorders>
              <w:top w:val="single" w:sz="4" w:space="0" w:color="auto"/>
              <w:left w:val="single" w:sz="4" w:space="0" w:color="auto"/>
              <w:bottom w:val="single" w:sz="4" w:space="0" w:color="auto"/>
              <w:right w:val="single" w:sz="4" w:space="0" w:color="auto"/>
            </w:tcBorders>
            <w:hideMark/>
          </w:tcPr>
          <w:p w:rsidR="00402619" w:rsidRDefault="00402619" w:rsidP="00063727">
            <w:r>
              <w:t>2</w:t>
            </w:r>
          </w:p>
        </w:tc>
      </w:tr>
      <w:tr w:rsidR="00402619" w:rsidTr="00402619">
        <w:trPr>
          <w:trHeight w:val="320"/>
        </w:trPr>
        <w:tc>
          <w:tcPr>
            <w:tcW w:w="2090" w:type="dxa"/>
            <w:tcBorders>
              <w:top w:val="single" w:sz="4" w:space="0" w:color="auto"/>
              <w:left w:val="single" w:sz="4" w:space="0" w:color="auto"/>
              <w:bottom w:val="single" w:sz="4" w:space="0" w:color="auto"/>
              <w:right w:val="single" w:sz="4" w:space="0" w:color="auto"/>
            </w:tcBorders>
            <w:hideMark/>
          </w:tcPr>
          <w:p w:rsidR="00402619" w:rsidRDefault="00402619" w:rsidP="00063727">
            <w:r>
              <w:rPr>
                <w:rFonts w:hint="eastAsia"/>
              </w:rPr>
              <w:t>开课学期</w:t>
            </w:r>
          </w:p>
        </w:tc>
        <w:tc>
          <w:tcPr>
            <w:tcW w:w="2090" w:type="dxa"/>
            <w:tcBorders>
              <w:top w:val="single" w:sz="4" w:space="0" w:color="auto"/>
              <w:left w:val="single" w:sz="4" w:space="0" w:color="auto"/>
              <w:bottom w:val="single" w:sz="4" w:space="0" w:color="auto"/>
              <w:right w:val="single" w:sz="4" w:space="0" w:color="auto"/>
            </w:tcBorders>
            <w:hideMark/>
          </w:tcPr>
          <w:p w:rsidR="00402619" w:rsidRDefault="00402619" w:rsidP="00063727">
            <w:r>
              <w:t>2017-2018</w:t>
            </w:r>
            <w:r>
              <w:rPr>
                <w:rFonts w:hint="eastAsia"/>
              </w:rPr>
              <w:t>第一学期</w:t>
            </w:r>
          </w:p>
        </w:tc>
        <w:tc>
          <w:tcPr>
            <w:tcW w:w="1328" w:type="dxa"/>
            <w:tcBorders>
              <w:top w:val="single" w:sz="4" w:space="0" w:color="auto"/>
              <w:left w:val="single" w:sz="4" w:space="0" w:color="auto"/>
              <w:bottom w:val="single" w:sz="4" w:space="0" w:color="auto"/>
              <w:right w:val="single" w:sz="4" w:space="0" w:color="auto"/>
            </w:tcBorders>
            <w:hideMark/>
          </w:tcPr>
          <w:p w:rsidR="00402619" w:rsidRDefault="00402619" w:rsidP="00063727">
            <w:r>
              <w:rPr>
                <w:rFonts w:hint="eastAsia"/>
              </w:rPr>
              <w:t>授课时间</w:t>
            </w:r>
          </w:p>
        </w:tc>
        <w:tc>
          <w:tcPr>
            <w:tcW w:w="2852" w:type="dxa"/>
            <w:tcBorders>
              <w:top w:val="single" w:sz="4" w:space="0" w:color="auto"/>
              <w:left w:val="single" w:sz="4" w:space="0" w:color="auto"/>
              <w:bottom w:val="single" w:sz="4" w:space="0" w:color="auto"/>
              <w:right w:val="single" w:sz="4" w:space="0" w:color="auto"/>
            </w:tcBorders>
            <w:hideMark/>
          </w:tcPr>
          <w:p w:rsidR="00402619" w:rsidRDefault="00402619" w:rsidP="00063727">
            <w:r>
              <w:t>10-18</w:t>
            </w:r>
            <w:r>
              <w:rPr>
                <w:rFonts w:hint="eastAsia"/>
              </w:rPr>
              <w:t>周</w:t>
            </w:r>
          </w:p>
        </w:tc>
      </w:tr>
      <w:tr w:rsidR="00402619" w:rsidTr="00402619">
        <w:trPr>
          <w:trHeight w:val="333"/>
        </w:trPr>
        <w:tc>
          <w:tcPr>
            <w:tcW w:w="2090" w:type="dxa"/>
            <w:tcBorders>
              <w:top w:val="single" w:sz="4" w:space="0" w:color="auto"/>
              <w:left w:val="single" w:sz="4" w:space="0" w:color="auto"/>
              <w:bottom w:val="single" w:sz="4" w:space="0" w:color="auto"/>
              <w:right w:val="single" w:sz="4" w:space="0" w:color="auto"/>
            </w:tcBorders>
            <w:hideMark/>
          </w:tcPr>
          <w:p w:rsidR="00402619" w:rsidRDefault="00402619" w:rsidP="00063727">
            <w:r>
              <w:rPr>
                <w:rFonts w:hint="eastAsia"/>
              </w:rPr>
              <w:t>先修课程</w:t>
            </w:r>
          </w:p>
        </w:tc>
        <w:tc>
          <w:tcPr>
            <w:tcW w:w="2090" w:type="dxa"/>
            <w:tcBorders>
              <w:top w:val="single" w:sz="4" w:space="0" w:color="auto"/>
              <w:left w:val="single" w:sz="4" w:space="0" w:color="auto"/>
              <w:bottom w:val="single" w:sz="4" w:space="0" w:color="auto"/>
              <w:right w:val="single" w:sz="4" w:space="0" w:color="auto"/>
            </w:tcBorders>
          </w:tcPr>
          <w:p w:rsidR="00402619" w:rsidRDefault="00402619" w:rsidP="00063727"/>
        </w:tc>
        <w:tc>
          <w:tcPr>
            <w:tcW w:w="1328" w:type="dxa"/>
            <w:tcBorders>
              <w:top w:val="single" w:sz="4" w:space="0" w:color="auto"/>
              <w:left w:val="single" w:sz="4" w:space="0" w:color="auto"/>
              <w:bottom w:val="single" w:sz="4" w:space="0" w:color="auto"/>
              <w:right w:val="single" w:sz="4" w:space="0" w:color="auto"/>
            </w:tcBorders>
            <w:hideMark/>
          </w:tcPr>
          <w:p w:rsidR="00402619" w:rsidRDefault="00402619" w:rsidP="00063727">
            <w:r>
              <w:rPr>
                <w:rFonts w:hint="eastAsia"/>
              </w:rPr>
              <w:t>授课地点</w:t>
            </w:r>
          </w:p>
        </w:tc>
        <w:tc>
          <w:tcPr>
            <w:tcW w:w="2852" w:type="dxa"/>
            <w:tcBorders>
              <w:top w:val="single" w:sz="4" w:space="0" w:color="auto"/>
              <w:left w:val="single" w:sz="4" w:space="0" w:color="auto"/>
              <w:bottom w:val="single" w:sz="4" w:space="0" w:color="auto"/>
              <w:right w:val="single" w:sz="4" w:space="0" w:color="auto"/>
            </w:tcBorders>
            <w:hideMark/>
          </w:tcPr>
          <w:p w:rsidR="00402619" w:rsidRDefault="00402619" w:rsidP="00063727">
            <w:r>
              <w:rPr>
                <w:rFonts w:hint="eastAsia"/>
                <w:color w:val="000000"/>
              </w:rPr>
              <w:t>科</w:t>
            </w:r>
            <w:r>
              <w:rPr>
                <w:color w:val="000000"/>
              </w:rPr>
              <w:t>B714</w:t>
            </w:r>
          </w:p>
        </w:tc>
      </w:tr>
    </w:tbl>
    <w:p w:rsidR="00402619" w:rsidRDefault="00402619" w:rsidP="00063727">
      <w:pPr>
        <w:rPr>
          <w:szCs w:val="21"/>
        </w:rPr>
      </w:pPr>
    </w:p>
    <w:p w:rsidR="00402619" w:rsidRDefault="00402619" w:rsidP="00063727">
      <w:pPr>
        <w:rPr>
          <w:szCs w:val="20"/>
        </w:rPr>
      </w:pPr>
      <w:r>
        <w:rPr>
          <w:rFonts w:hint="eastAsia"/>
        </w:rPr>
        <w:t>授课教师联系方式：</w:t>
      </w:r>
    </w:p>
    <w:p w:rsidR="00402619" w:rsidRDefault="00402619" w:rsidP="00063727">
      <w:r>
        <w:rPr>
          <w:rFonts w:hint="eastAsia"/>
        </w:rPr>
        <w:t>电话：</w:t>
      </w:r>
      <w:r>
        <w:t>13011866659</w:t>
      </w:r>
    </w:p>
    <w:p w:rsidR="00402619" w:rsidRDefault="00402619" w:rsidP="00063727">
      <w:r>
        <w:t>Email</w:t>
      </w:r>
      <w:r>
        <w:rPr>
          <w:rFonts w:hint="eastAsia"/>
        </w:rPr>
        <w:t>：</w:t>
      </w:r>
      <w:r>
        <w:t>wangting@cupl.edu.cn</w:t>
      </w:r>
    </w:p>
    <w:p w:rsidR="00402619" w:rsidRDefault="00402619" w:rsidP="00063727">
      <w:r>
        <w:rPr>
          <w:rFonts w:hint="eastAsia"/>
        </w:rPr>
        <w:t>辅导、答疑安排：可通过电话、邮件交流沟通</w:t>
      </w:r>
    </w:p>
    <w:p w:rsidR="00063727" w:rsidRDefault="00063727" w:rsidP="00063727"/>
    <w:p w:rsidR="00402619" w:rsidRDefault="00402619" w:rsidP="0077768A">
      <w:pPr>
        <w:numPr>
          <w:ilvl w:val="0"/>
          <w:numId w:val="84"/>
        </w:numPr>
      </w:pPr>
      <w:r>
        <w:rPr>
          <w:rFonts w:hint="eastAsia"/>
        </w:rPr>
        <w:t>课程概述</w:t>
      </w:r>
    </w:p>
    <w:p w:rsidR="00402619" w:rsidRDefault="00402619" w:rsidP="00063727">
      <w:pPr>
        <w:ind w:firstLineChars="200" w:firstLine="480"/>
      </w:pPr>
      <w:r>
        <w:rPr>
          <w:rFonts w:hint="eastAsia"/>
          <w:sz w:val="24"/>
        </w:rPr>
        <w:t>本课程旨在使学生掌握在组织中认识自我和了解他人的系统理论与方法，从个体、群体和组织三个层次研究人的行为规律及其对组织有效性的影响，探讨个体的性格、气质、需求、动机、态度、价值观等个性特征，讲解群体中的激励、沟通、决策、领导等理论，介绍组织设计、组织变革、组织学习、组织文化等方法，为管理过程中预测、协调和改造人的行为提供理论与技术指导。</w:t>
      </w:r>
    </w:p>
    <w:p w:rsidR="00402619" w:rsidRDefault="00402619" w:rsidP="00063727"/>
    <w:p w:rsidR="00402619" w:rsidRDefault="00402619" w:rsidP="0077768A">
      <w:pPr>
        <w:numPr>
          <w:ilvl w:val="0"/>
          <w:numId w:val="84"/>
        </w:numPr>
      </w:pPr>
      <w:r>
        <w:rPr>
          <w:rFonts w:hint="eastAsia"/>
        </w:rPr>
        <w:t>课程目标</w:t>
      </w:r>
    </w:p>
    <w:p w:rsidR="00402619" w:rsidRDefault="00402619" w:rsidP="00063727">
      <w:pPr>
        <w:ind w:firstLineChars="200" w:firstLine="480"/>
        <w:rPr>
          <w:sz w:val="24"/>
        </w:rPr>
      </w:pPr>
      <w:r>
        <w:rPr>
          <w:rFonts w:hint="eastAsia"/>
          <w:sz w:val="24"/>
        </w:rPr>
        <w:t>通过学习在掌握组织中人的心理和行为规律性的基础上，提高管理者预测、引导控制人的行为的能力，以达到组织既定目标，构建高绩效组织。</w:t>
      </w:r>
      <w:r>
        <w:rPr>
          <w:sz w:val="24"/>
        </w:rPr>
        <w:t xml:space="preserve"> </w:t>
      </w:r>
    </w:p>
    <w:p w:rsidR="00402619" w:rsidRDefault="00402619" w:rsidP="00063727">
      <w:pPr>
        <w:rPr>
          <w:rFonts w:ascii="宋体" w:hAnsi="宋体"/>
          <w:szCs w:val="21"/>
        </w:rPr>
      </w:pPr>
    </w:p>
    <w:p w:rsidR="00402619" w:rsidRDefault="00402619" w:rsidP="00063727">
      <w:pPr>
        <w:numPr>
          <w:ilvl w:val="0"/>
          <w:numId w:val="24"/>
        </w:numPr>
        <w:rPr>
          <w:rFonts w:ascii="宋体"/>
          <w:szCs w:val="21"/>
        </w:rPr>
      </w:pPr>
      <w:r>
        <w:rPr>
          <w:rFonts w:ascii="宋体" w:hAnsi="宋体" w:hint="eastAsia"/>
          <w:szCs w:val="21"/>
        </w:rPr>
        <w:t>内容提要及学时分配</w:t>
      </w:r>
    </w:p>
    <w:p w:rsidR="00402619" w:rsidRDefault="00402619" w:rsidP="00063727">
      <w:pPr>
        <w:rPr>
          <w:rFonts w:ascii="宋体"/>
          <w:szCs w:val="21"/>
        </w:rPr>
      </w:pPr>
      <w:r>
        <w:rPr>
          <w:rFonts w:ascii="宋体" w:hAnsi="宋体" w:hint="eastAsia"/>
          <w:szCs w:val="21"/>
        </w:rPr>
        <w:t xml:space="preserve">    本课程共分为</w:t>
      </w:r>
      <w:r>
        <w:rPr>
          <w:rFonts w:ascii="宋体" w:hAnsi="宋体" w:hint="eastAsia"/>
          <w:color w:val="FF0000"/>
          <w:szCs w:val="21"/>
        </w:rPr>
        <w:t>8</w:t>
      </w:r>
      <w:r>
        <w:rPr>
          <w:rFonts w:ascii="宋体" w:hAnsi="宋体" w:hint="eastAsia"/>
          <w:szCs w:val="21"/>
        </w:rPr>
        <w:t>讲，内容及学时分配如下表。</w:t>
      </w:r>
    </w:p>
    <w:p w:rsidR="00402619" w:rsidRDefault="00402619" w:rsidP="00063727">
      <w:pPr>
        <w:rPr>
          <w:rFonts w:ascii="宋体"/>
          <w:szCs w:val="21"/>
        </w:rPr>
      </w:pPr>
    </w:p>
    <w:p w:rsidR="00063727" w:rsidRDefault="00063727">
      <w:pPr>
        <w:widowControl/>
        <w:jc w:val="left"/>
        <w:rPr>
          <w:rFonts w:ascii="宋体" w:hAnsi="宋体"/>
          <w:b/>
          <w:bCs/>
          <w:szCs w:val="21"/>
        </w:rPr>
      </w:pPr>
      <w:r>
        <w:rPr>
          <w:rFonts w:ascii="宋体" w:hAnsi="宋体"/>
          <w:b/>
          <w:bCs/>
          <w:szCs w:val="21"/>
        </w:rPr>
        <w:br w:type="page"/>
      </w:r>
    </w:p>
    <w:p w:rsidR="00402619" w:rsidRDefault="00402619" w:rsidP="00063727">
      <w:pPr>
        <w:jc w:val="center"/>
        <w:rPr>
          <w:rFonts w:ascii="宋体"/>
          <w:b/>
          <w:bCs/>
          <w:szCs w:val="21"/>
        </w:rPr>
      </w:pPr>
      <w:r>
        <w:rPr>
          <w:rFonts w:ascii="宋体" w:hAnsi="宋体" w:hint="eastAsia"/>
          <w:b/>
          <w:bCs/>
          <w:szCs w:val="21"/>
        </w:rPr>
        <w:lastRenderedPageBreak/>
        <w:t>课程进度表</w:t>
      </w:r>
    </w:p>
    <w:p w:rsidR="00402619" w:rsidRDefault="00402619" w:rsidP="00063727">
      <w:pPr>
        <w:rPr>
          <w:rFonts w:ascii="宋体" w:hAnsi="宋体"/>
          <w:b/>
          <w:sz w:val="28"/>
          <w:szCs w:val="20"/>
          <w:u w:val="single"/>
        </w:rPr>
      </w:pPr>
      <w:r>
        <w:rPr>
          <w:rFonts w:ascii="宋体" w:hAnsi="宋体" w:hint="eastAsia"/>
          <w:b/>
          <w:sz w:val="28"/>
        </w:rPr>
        <w:t>课程名称</w:t>
      </w:r>
      <w:r>
        <w:rPr>
          <w:rFonts w:ascii="宋体" w:hAnsi="宋体" w:hint="eastAsia"/>
          <w:b/>
          <w:sz w:val="28"/>
          <w:u w:val="single"/>
        </w:rPr>
        <w:t xml:space="preserve">    组织行为学    </w:t>
      </w:r>
      <w:r>
        <w:rPr>
          <w:rFonts w:ascii="宋体" w:hAnsi="宋体" w:hint="eastAsia"/>
          <w:b/>
          <w:sz w:val="28"/>
        </w:rPr>
        <w:t>专 业</w:t>
      </w:r>
      <w:r>
        <w:rPr>
          <w:rFonts w:ascii="宋体" w:hAnsi="宋体" w:hint="eastAsia"/>
          <w:b/>
          <w:sz w:val="28"/>
          <w:u w:val="single"/>
        </w:rPr>
        <w:t xml:space="preserve">    MBA      </w:t>
      </w:r>
      <w:r>
        <w:rPr>
          <w:rFonts w:ascii="宋体" w:hAnsi="宋体" w:hint="eastAsia"/>
          <w:b/>
          <w:sz w:val="28"/>
        </w:rPr>
        <w:t>年 级</w:t>
      </w:r>
      <w:r>
        <w:rPr>
          <w:rFonts w:ascii="宋体" w:hAnsi="宋体" w:hint="eastAsia"/>
          <w:b/>
          <w:sz w:val="28"/>
          <w:u w:val="single"/>
        </w:rPr>
        <w:t xml:space="preserve"> 2017级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060"/>
        <w:gridCol w:w="566"/>
        <w:gridCol w:w="1059"/>
        <w:gridCol w:w="1135"/>
        <w:gridCol w:w="2054"/>
      </w:tblGrid>
      <w:tr w:rsidR="00402619" w:rsidTr="00402619">
        <w:trPr>
          <w:cantSplit/>
          <w:trHeight w:val="640"/>
        </w:trPr>
        <w:tc>
          <w:tcPr>
            <w:tcW w:w="648"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rPr>
                <w:b/>
                <w:bCs/>
                <w:sz w:val="24"/>
              </w:rPr>
            </w:pPr>
            <w:r>
              <w:rPr>
                <w:rFonts w:hint="eastAsia"/>
                <w:b/>
                <w:bCs/>
                <w:sz w:val="24"/>
              </w:rPr>
              <w:t>周次</w:t>
            </w:r>
          </w:p>
        </w:tc>
        <w:tc>
          <w:tcPr>
            <w:tcW w:w="3060"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rPr>
                <w:b/>
                <w:bCs/>
                <w:sz w:val="24"/>
              </w:rPr>
            </w:pPr>
            <w:r>
              <w:rPr>
                <w:rFonts w:hint="eastAsia"/>
                <w:b/>
                <w:bCs/>
                <w:sz w:val="24"/>
              </w:rPr>
              <w:t>课</w:t>
            </w:r>
            <w:r>
              <w:rPr>
                <w:b/>
                <w:bCs/>
                <w:sz w:val="24"/>
              </w:rPr>
              <w:t xml:space="preserve"> </w:t>
            </w:r>
            <w:r>
              <w:rPr>
                <w:rFonts w:hint="eastAsia"/>
                <w:b/>
                <w:bCs/>
                <w:sz w:val="24"/>
              </w:rPr>
              <w:t>程</w:t>
            </w:r>
            <w:r>
              <w:rPr>
                <w:b/>
                <w:bCs/>
                <w:sz w:val="24"/>
              </w:rPr>
              <w:t xml:space="preserve"> </w:t>
            </w:r>
            <w:r>
              <w:rPr>
                <w:rFonts w:hint="eastAsia"/>
                <w:b/>
                <w:bCs/>
                <w:sz w:val="24"/>
              </w:rPr>
              <w:t>内</w:t>
            </w:r>
            <w:r>
              <w:rPr>
                <w:b/>
                <w:bCs/>
                <w:sz w:val="24"/>
              </w:rPr>
              <w:t xml:space="preserve"> </w:t>
            </w:r>
            <w:r>
              <w:rPr>
                <w:rFonts w:hint="eastAsia"/>
                <w:b/>
                <w:bCs/>
                <w:sz w:val="24"/>
              </w:rPr>
              <w:t>容</w:t>
            </w:r>
          </w:p>
        </w:tc>
        <w:tc>
          <w:tcPr>
            <w:tcW w:w="566"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rPr>
                <w:b/>
                <w:bCs/>
                <w:sz w:val="24"/>
              </w:rPr>
            </w:pPr>
            <w:r>
              <w:rPr>
                <w:rFonts w:hint="eastAsia"/>
                <w:b/>
                <w:bCs/>
                <w:sz w:val="24"/>
              </w:rPr>
              <w:t>课时</w:t>
            </w:r>
          </w:p>
        </w:tc>
        <w:tc>
          <w:tcPr>
            <w:tcW w:w="1059"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rPr>
                <w:b/>
                <w:bCs/>
                <w:sz w:val="24"/>
              </w:rPr>
            </w:pPr>
            <w:r>
              <w:rPr>
                <w:rFonts w:hint="eastAsia"/>
                <w:b/>
                <w:bCs/>
                <w:sz w:val="24"/>
              </w:rPr>
              <w:t>授课人</w:t>
            </w:r>
          </w:p>
        </w:tc>
        <w:tc>
          <w:tcPr>
            <w:tcW w:w="1135"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rPr>
                <w:b/>
                <w:bCs/>
                <w:sz w:val="24"/>
              </w:rPr>
            </w:pPr>
            <w:r>
              <w:rPr>
                <w:rFonts w:hint="eastAsia"/>
                <w:b/>
                <w:bCs/>
                <w:sz w:val="24"/>
              </w:rPr>
              <w:t>职</w:t>
            </w:r>
            <w:r>
              <w:rPr>
                <w:b/>
                <w:bCs/>
                <w:sz w:val="24"/>
              </w:rPr>
              <w:t xml:space="preserve"> </w:t>
            </w:r>
            <w:r>
              <w:rPr>
                <w:rFonts w:hint="eastAsia"/>
                <w:b/>
                <w:bCs/>
                <w:sz w:val="24"/>
              </w:rPr>
              <w:t>称</w:t>
            </w:r>
          </w:p>
        </w:tc>
        <w:tc>
          <w:tcPr>
            <w:tcW w:w="2054"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rPr>
                <w:b/>
                <w:bCs/>
                <w:sz w:val="24"/>
              </w:rPr>
            </w:pPr>
            <w:r>
              <w:rPr>
                <w:rFonts w:hint="eastAsia"/>
                <w:b/>
                <w:bCs/>
                <w:sz w:val="24"/>
              </w:rPr>
              <w:t>备</w:t>
            </w:r>
            <w:r>
              <w:rPr>
                <w:b/>
                <w:bCs/>
                <w:sz w:val="24"/>
              </w:rPr>
              <w:t xml:space="preserve">   </w:t>
            </w:r>
            <w:r>
              <w:rPr>
                <w:rFonts w:hint="eastAsia"/>
                <w:b/>
                <w:bCs/>
                <w:sz w:val="24"/>
              </w:rPr>
              <w:t>注</w:t>
            </w:r>
          </w:p>
        </w:tc>
      </w:tr>
      <w:tr w:rsidR="00402619" w:rsidTr="00402619">
        <w:trPr>
          <w:trHeight w:val="420"/>
        </w:trPr>
        <w:tc>
          <w:tcPr>
            <w:tcW w:w="648"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r>
              <w:rPr>
                <w:rFonts w:hint="eastAsia"/>
              </w:rPr>
              <w:t>对组织的理解</w:t>
            </w:r>
          </w:p>
        </w:tc>
        <w:tc>
          <w:tcPr>
            <w:tcW w:w="566"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t>4</w:t>
            </w:r>
          </w:p>
        </w:tc>
        <w:tc>
          <w:tcPr>
            <w:tcW w:w="1059"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rPr>
                <w:rFonts w:hint="eastAsia"/>
              </w:rPr>
              <w:t>王霆</w:t>
            </w:r>
          </w:p>
        </w:tc>
        <w:tc>
          <w:tcPr>
            <w:tcW w:w="1135"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rPr>
                <w:rFonts w:hint="eastAsia"/>
              </w:rPr>
              <w:t>教授</w:t>
            </w:r>
          </w:p>
        </w:tc>
        <w:tc>
          <w:tcPr>
            <w:tcW w:w="2054"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r>
      <w:tr w:rsidR="00402619" w:rsidTr="00402619">
        <w:trPr>
          <w:trHeight w:val="420"/>
        </w:trPr>
        <w:tc>
          <w:tcPr>
            <w:tcW w:w="648"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t>2</w:t>
            </w:r>
          </w:p>
        </w:tc>
        <w:tc>
          <w:tcPr>
            <w:tcW w:w="3060"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r>
              <w:rPr>
                <w:rFonts w:hint="eastAsia"/>
              </w:rPr>
              <w:t>组织行为学的发展</w:t>
            </w:r>
          </w:p>
        </w:tc>
        <w:tc>
          <w:tcPr>
            <w:tcW w:w="566"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t>4</w:t>
            </w:r>
          </w:p>
        </w:tc>
        <w:tc>
          <w:tcPr>
            <w:tcW w:w="1059"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rPr>
                <w:rFonts w:hint="eastAsia"/>
              </w:rPr>
              <w:t>王霆</w:t>
            </w:r>
          </w:p>
        </w:tc>
        <w:tc>
          <w:tcPr>
            <w:tcW w:w="1135"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rPr>
                <w:rFonts w:hint="eastAsia"/>
              </w:rPr>
              <w:t>教授</w:t>
            </w:r>
          </w:p>
        </w:tc>
        <w:tc>
          <w:tcPr>
            <w:tcW w:w="2054"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r>
      <w:tr w:rsidR="00402619" w:rsidTr="00402619">
        <w:trPr>
          <w:trHeight w:val="420"/>
        </w:trPr>
        <w:tc>
          <w:tcPr>
            <w:tcW w:w="648"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t>3</w:t>
            </w:r>
          </w:p>
        </w:tc>
        <w:tc>
          <w:tcPr>
            <w:tcW w:w="3060"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r>
              <w:rPr>
                <w:rFonts w:hint="eastAsia"/>
              </w:rPr>
              <w:t>个体的个性倾向性</w:t>
            </w:r>
          </w:p>
        </w:tc>
        <w:tc>
          <w:tcPr>
            <w:tcW w:w="566"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t>4</w:t>
            </w:r>
          </w:p>
        </w:tc>
        <w:tc>
          <w:tcPr>
            <w:tcW w:w="1059"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rPr>
                <w:rFonts w:hint="eastAsia"/>
              </w:rPr>
              <w:t>王霆</w:t>
            </w:r>
          </w:p>
        </w:tc>
        <w:tc>
          <w:tcPr>
            <w:tcW w:w="1135"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rPr>
                <w:rFonts w:hint="eastAsia"/>
              </w:rPr>
              <w:t>教授</w:t>
            </w:r>
          </w:p>
        </w:tc>
        <w:tc>
          <w:tcPr>
            <w:tcW w:w="2054"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r>
      <w:tr w:rsidR="00402619" w:rsidTr="00402619">
        <w:trPr>
          <w:trHeight w:val="420"/>
        </w:trPr>
        <w:tc>
          <w:tcPr>
            <w:tcW w:w="648"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t>4</w:t>
            </w:r>
          </w:p>
        </w:tc>
        <w:tc>
          <w:tcPr>
            <w:tcW w:w="3060"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r>
              <w:rPr>
                <w:rFonts w:hint="eastAsia"/>
              </w:rPr>
              <w:t>个体的心理特征</w:t>
            </w:r>
          </w:p>
        </w:tc>
        <w:tc>
          <w:tcPr>
            <w:tcW w:w="566"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t>4</w:t>
            </w:r>
          </w:p>
        </w:tc>
        <w:tc>
          <w:tcPr>
            <w:tcW w:w="1059"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rPr>
                <w:rFonts w:hint="eastAsia"/>
              </w:rPr>
              <w:t>王霆</w:t>
            </w:r>
          </w:p>
        </w:tc>
        <w:tc>
          <w:tcPr>
            <w:tcW w:w="1135"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rPr>
                <w:rFonts w:hint="eastAsia"/>
              </w:rPr>
              <w:t>教授</w:t>
            </w:r>
          </w:p>
        </w:tc>
        <w:tc>
          <w:tcPr>
            <w:tcW w:w="2054"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r>
      <w:tr w:rsidR="00402619" w:rsidTr="00402619">
        <w:trPr>
          <w:trHeight w:val="420"/>
        </w:trPr>
        <w:tc>
          <w:tcPr>
            <w:tcW w:w="648"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t>5</w:t>
            </w:r>
          </w:p>
        </w:tc>
        <w:tc>
          <w:tcPr>
            <w:tcW w:w="3060"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r>
              <w:rPr>
                <w:rFonts w:hint="eastAsia"/>
              </w:rPr>
              <w:t>知觉和决策</w:t>
            </w:r>
          </w:p>
        </w:tc>
        <w:tc>
          <w:tcPr>
            <w:tcW w:w="566"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t>4</w:t>
            </w:r>
          </w:p>
        </w:tc>
        <w:tc>
          <w:tcPr>
            <w:tcW w:w="1059"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rPr>
                <w:rFonts w:hint="eastAsia"/>
              </w:rPr>
              <w:t>王霆</w:t>
            </w:r>
          </w:p>
        </w:tc>
        <w:tc>
          <w:tcPr>
            <w:tcW w:w="1135"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rPr>
                <w:rFonts w:hint="eastAsia"/>
              </w:rPr>
              <w:t>教授</w:t>
            </w:r>
          </w:p>
        </w:tc>
        <w:tc>
          <w:tcPr>
            <w:tcW w:w="2054"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r>
      <w:tr w:rsidR="00402619" w:rsidTr="00402619">
        <w:trPr>
          <w:trHeight w:val="420"/>
        </w:trPr>
        <w:tc>
          <w:tcPr>
            <w:tcW w:w="648"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t>6</w:t>
            </w:r>
          </w:p>
        </w:tc>
        <w:tc>
          <w:tcPr>
            <w:tcW w:w="3060"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r>
              <w:rPr>
                <w:rFonts w:hint="eastAsia"/>
              </w:rPr>
              <w:t>激励理论</w:t>
            </w:r>
          </w:p>
        </w:tc>
        <w:tc>
          <w:tcPr>
            <w:tcW w:w="566"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t>4</w:t>
            </w:r>
          </w:p>
        </w:tc>
        <w:tc>
          <w:tcPr>
            <w:tcW w:w="1059"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rPr>
                <w:rFonts w:hint="eastAsia"/>
              </w:rPr>
              <w:t>王霆</w:t>
            </w:r>
          </w:p>
        </w:tc>
        <w:tc>
          <w:tcPr>
            <w:tcW w:w="1135"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rPr>
                <w:rFonts w:hint="eastAsia"/>
              </w:rPr>
              <w:t>教授</w:t>
            </w:r>
          </w:p>
        </w:tc>
        <w:tc>
          <w:tcPr>
            <w:tcW w:w="2054"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r>
      <w:tr w:rsidR="00402619" w:rsidTr="00402619">
        <w:trPr>
          <w:trHeight w:val="420"/>
        </w:trPr>
        <w:tc>
          <w:tcPr>
            <w:tcW w:w="648"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t>7</w:t>
            </w:r>
          </w:p>
        </w:tc>
        <w:tc>
          <w:tcPr>
            <w:tcW w:w="3060"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r>
              <w:rPr>
                <w:rFonts w:hint="eastAsia"/>
              </w:rPr>
              <w:t>群体决策、群体沟通、领导理论</w:t>
            </w:r>
          </w:p>
        </w:tc>
        <w:tc>
          <w:tcPr>
            <w:tcW w:w="566"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t>4</w:t>
            </w:r>
          </w:p>
        </w:tc>
        <w:tc>
          <w:tcPr>
            <w:tcW w:w="1059"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rPr>
                <w:rFonts w:hint="eastAsia"/>
              </w:rPr>
              <w:t>王霆</w:t>
            </w:r>
          </w:p>
        </w:tc>
        <w:tc>
          <w:tcPr>
            <w:tcW w:w="1135"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rPr>
                <w:rFonts w:hint="eastAsia"/>
              </w:rPr>
              <w:t>教授</w:t>
            </w:r>
          </w:p>
        </w:tc>
        <w:tc>
          <w:tcPr>
            <w:tcW w:w="2054"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r>
      <w:tr w:rsidR="00402619" w:rsidTr="00402619">
        <w:trPr>
          <w:trHeight w:val="420"/>
        </w:trPr>
        <w:tc>
          <w:tcPr>
            <w:tcW w:w="648"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t>8</w:t>
            </w:r>
          </w:p>
        </w:tc>
        <w:tc>
          <w:tcPr>
            <w:tcW w:w="3060"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r>
              <w:rPr>
                <w:rFonts w:hint="eastAsia"/>
              </w:rPr>
              <w:t>组织诊断、组织变革、组织学习、组织文化</w:t>
            </w:r>
          </w:p>
        </w:tc>
        <w:tc>
          <w:tcPr>
            <w:tcW w:w="566"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t>4</w:t>
            </w:r>
          </w:p>
        </w:tc>
        <w:tc>
          <w:tcPr>
            <w:tcW w:w="1059"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rPr>
                <w:rFonts w:hint="eastAsia"/>
              </w:rPr>
              <w:t>王霆</w:t>
            </w:r>
          </w:p>
        </w:tc>
        <w:tc>
          <w:tcPr>
            <w:tcW w:w="1135" w:type="dxa"/>
            <w:tcBorders>
              <w:top w:val="single" w:sz="4" w:space="0" w:color="auto"/>
              <w:left w:val="single" w:sz="4" w:space="0" w:color="auto"/>
              <w:bottom w:val="single" w:sz="4" w:space="0" w:color="auto"/>
              <w:right w:val="single" w:sz="4" w:space="0" w:color="auto"/>
            </w:tcBorders>
            <w:vAlign w:val="center"/>
            <w:hideMark/>
          </w:tcPr>
          <w:p w:rsidR="00402619" w:rsidRDefault="00402619" w:rsidP="00063727">
            <w:pPr>
              <w:jc w:val="center"/>
            </w:pPr>
            <w:r>
              <w:rPr>
                <w:rFonts w:hint="eastAsia"/>
              </w:rPr>
              <w:t>教授</w:t>
            </w:r>
          </w:p>
        </w:tc>
        <w:tc>
          <w:tcPr>
            <w:tcW w:w="2054"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r>
      <w:tr w:rsidR="00402619" w:rsidTr="00402619">
        <w:trPr>
          <w:trHeight w:val="420"/>
        </w:trPr>
        <w:tc>
          <w:tcPr>
            <w:tcW w:w="648" w:type="dxa"/>
            <w:tcBorders>
              <w:top w:val="single" w:sz="4" w:space="0" w:color="auto"/>
              <w:left w:val="single" w:sz="4" w:space="0" w:color="auto"/>
              <w:bottom w:val="single" w:sz="4" w:space="0" w:color="auto"/>
              <w:right w:val="single" w:sz="4" w:space="0" w:color="auto"/>
            </w:tcBorders>
            <w:vAlign w:val="center"/>
          </w:tcPr>
          <w:p w:rsidR="00402619" w:rsidRDefault="00402619" w:rsidP="00063727">
            <w:pPr>
              <w:jc w:val="center"/>
            </w:pPr>
          </w:p>
        </w:tc>
        <w:tc>
          <w:tcPr>
            <w:tcW w:w="3060" w:type="dxa"/>
            <w:tcBorders>
              <w:top w:val="single" w:sz="4" w:space="0" w:color="auto"/>
              <w:left w:val="single" w:sz="4" w:space="0" w:color="auto"/>
              <w:bottom w:val="single" w:sz="4" w:space="0" w:color="auto"/>
              <w:right w:val="single" w:sz="4" w:space="0" w:color="auto"/>
            </w:tcBorders>
            <w:vAlign w:val="center"/>
          </w:tcPr>
          <w:p w:rsidR="00402619" w:rsidRDefault="00402619" w:rsidP="00063727"/>
        </w:tc>
        <w:tc>
          <w:tcPr>
            <w:tcW w:w="566" w:type="dxa"/>
            <w:tcBorders>
              <w:top w:val="single" w:sz="4" w:space="0" w:color="auto"/>
              <w:left w:val="single" w:sz="4" w:space="0" w:color="auto"/>
              <w:bottom w:val="single" w:sz="4" w:space="0" w:color="auto"/>
              <w:right w:val="single" w:sz="4" w:space="0" w:color="auto"/>
            </w:tcBorders>
            <w:vAlign w:val="center"/>
          </w:tcPr>
          <w:p w:rsidR="00402619" w:rsidRDefault="00402619" w:rsidP="00063727">
            <w:pPr>
              <w:jc w:val="center"/>
            </w:pPr>
          </w:p>
        </w:tc>
        <w:tc>
          <w:tcPr>
            <w:tcW w:w="1059" w:type="dxa"/>
            <w:tcBorders>
              <w:top w:val="single" w:sz="4" w:space="0" w:color="auto"/>
              <w:left w:val="single" w:sz="4" w:space="0" w:color="auto"/>
              <w:bottom w:val="single" w:sz="4" w:space="0" w:color="auto"/>
              <w:right w:val="single" w:sz="4" w:space="0" w:color="auto"/>
            </w:tcBorders>
            <w:vAlign w:val="center"/>
          </w:tcPr>
          <w:p w:rsidR="00402619" w:rsidRDefault="00402619" w:rsidP="00063727">
            <w:pPr>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402619" w:rsidRDefault="00402619" w:rsidP="00063727">
            <w:pPr>
              <w:jc w:val="center"/>
            </w:pPr>
          </w:p>
        </w:tc>
        <w:tc>
          <w:tcPr>
            <w:tcW w:w="2054"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r>
      <w:tr w:rsidR="00402619" w:rsidTr="00402619">
        <w:trPr>
          <w:trHeight w:val="420"/>
        </w:trPr>
        <w:tc>
          <w:tcPr>
            <w:tcW w:w="648" w:type="dxa"/>
            <w:tcBorders>
              <w:top w:val="single" w:sz="4" w:space="0" w:color="auto"/>
              <w:left w:val="single" w:sz="4" w:space="0" w:color="auto"/>
              <w:bottom w:val="single" w:sz="4" w:space="0" w:color="auto"/>
              <w:right w:val="single" w:sz="4" w:space="0" w:color="auto"/>
            </w:tcBorders>
            <w:vAlign w:val="center"/>
          </w:tcPr>
          <w:p w:rsidR="00402619" w:rsidRDefault="00402619" w:rsidP="00063727">
            <w:pPr>
              <w:jc w:val="center"/>
              <w:rPr>
                <w:sz w:val="24"/>
              </w:rPr>
            </w:pPr>
          </w:p>
        </w:tc>
        <w:tc>
          <w:tcPr>
            <w:tcW w:w="3060" w:type="dxa"/>
            <w:tcBorders>
              <w:top w:val="single" w:sz="4" w:space="0" w:color="auto"/>
              <w:left w:val="single" w:sz="4" w:space="0" w:color="auto"/>
              <w:bottom w:val="single" w:sz="4" w:space="0" w:color="auto"/>
              <w:right w:val="single" w:sz="4" w:space="0" w:color="auto"/>
            </w:tcBorders>
          </w:tcPr>
          <w:p w:rsidR="00402619" w:rsidRDefault="00402619" w:rsidP="00063727">
            <w:pPr>
              <w:rPr>
                <w:sz w:val="24"/>
              </w:rPr>
            </w:pPr>
          </w:p>
        </w:tc>
        <w:tc>
          <w:tcPr>
            <w:tcW w:w="566"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c>
          <w:tcPr>
            <w:tcW w:w="1059"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c>
          <w:tcPr>
            <w:tcW w:w="1135"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c>
          <w:tcPr>
            <w:tcW w:w="2054"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r>
      <w:tr w:rsidR="00402619" w:rsidTr="00402619">
        <w:trPr>
          <w:trHeight w:val="420"/>
        </w:trPr>
        <w:tc>
          <w:tcPr>
            <w:tcW w:w="648" w:type="dxa"/>
            <w:tcBorders>
              <w:top w:val="single" w:sz="4" w:space="0" w:color="auto"/>
              <w:left w:val="single" w:sz="4" w:space="0" w:color="auto"/>
              <w:bottom w:val="single" w:sz="4" w:space="0" w:color="auto"/>
              <w:right w:val="single" w:sz="4" w:space="0" w:color="auto"/>
            </w:tcBorders>
            <w:vAlign w:val="center"/>
          </w:tcPr>
          <w:p w:rsidR="00402619" w:rsidRDefault="00402619" w:rsidP="00063727">
            <w:pPr>
              <w:jc w:val="center"/>
              <w:rPr>
                <w:sz w:val="24"/>
              </w:rPr>
            </w:pPr>
          </w:p>
        </w:tc>
        <w:tc>
          <w:tcPr>
            <w:tcW w:w="3060" w:type="dxa"/>
            <w:tcBorders>
              <w:top w:val="single" w:sz="4" w:space="0" w:color="auto"/>
              <w:left w:val="single" w:sz="4" w:space="0" w:color="auto"/>
              <w:bottom w:val="single" w:sz="4" w:space="0" w:color="auto"/>
              <w:right w:val="single" w:sz="4" w:space="0" w:color="auto"/>
            </w:tcBorders>
          </w:tcPr>
          <w:p w:rsidR="00402619" w:rsidRDefault="00402619" w:rsidP="00063727">
            <w:pPr>
              <w:rPr>
                <w:sz w:val="24"/>
              </w:rPr>
            </w:pPr>
          </w:p>
        </w:tc>
        <w:tc>
          <w:tcPr>
            <w:tcW w:w="566"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c>
          <w:tcPr>
            <w:tcW w:w="1059"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c>
          <w:tcPr>
            <w:tcW w:w="1135"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c>
          <w:tcPr>
            <w:tcW w:w="2054" w:type="dxa"/>
            <w:tcBorders>
              <w:top w:val="single" w:sz="4" w:space="0" w:color="auto"/>
              <w:left w:val="single" w:sz="4" w:space="0" w:color="auto"/>
              <w:bottom w:val="single" w:sz="4" w:space="0" w:color="auto"/>
              <w:right w:val="single" w:sz="4" w:space="0" w:color="auto"/>
            </w:tcBorders>
          </w:tcPr>
          <w:p w:rsidR="00402619" w:rsidRDefault="00402619" w:rsidP="00063727">
            <w:pPr>
              <w:jc w:val="center"/>
              <w:rPr>
                <w:sz w:val="24"/>
              </w:rPr>
            </w:pPr>
          </w:p>
        </w:tc>
      </w:tr>
    </w:tbl>
    <w:p w:rsidR="00402619" w:rsidRDefault="00402619" w:rsidP="00063727"/>
    <w:p w:rsidR="00402619" w:rsidRDefault="00402619" w:rsidP="00063727">
      <w:pPr>
        <w:numPr>
          <w:ilvl w:val="0"/>
          <w:numId w:val="24"/>
        </w:numPr>
      </w:pPr>
      <w:r>
        <w:rPr>
          <w:rFonts w:hint="eastAsia"/>
        </w:rPr>
        <w:t>教学方式</w:t>
      </w:r>
    </w:p>
    <w:p w:rsidR="00402619" w:rsidRDefault="00402619" w:rsidP="00063727">
      <w:pPr>
        <w:ind w:firstLine="435"/>
      </w:pPr>
      <w:r>
        <w:rPr>
          <w:rFonts w:hint="eastAsia"/>
        </w:rPr>
        <w:t>本课程采用课题讲授、案例分析、管理游戏、情景模拟、小组讨论、量表测评等教学方法。</w:t>
      </w:r>
    </w:p>
    <w:p w:rsidR="00402619" w:rsidRDefault="00402619" w:rsidP="00063727">
      <w:pPr>
        <w:rPr>
          <w:sz w:val="24"/>
        </w:rPr>
      </w:pPr>
    </w:p>
    <w:p w:rsidR="00402619" w:rsidRDefault="00402619" w:rsidP="00063727">
      <w:pPr>
        <w:numPr>
          <w:ilvl w:val="0"/>
          <w:numId w:val="24"/>
        </w:numPr>
      </w:pPr>
      <w:r>
        <w:rPr>
          <w:rFonts w:hint="eastAsia"/>
        </w:rPr>
        <w:t>教学过程中</w:t>
      </w:r>
      <w:r>
        <w:t>IT</w:t>
      </w:r>
      <w:r>
        <w:rPr>
          <w:rFonts w:hint="eastAsia"/>
        </w:rPr>
        <w:t>工具等技术手段的应用</w:t>
      </w:r>
    </w:p>
    <w:p w:rsidR="00402619" w:rsidRDefault="00402619" w:rsidP="00063727">
      <w:pPr>
        <w:ind w:firstLine="435"/>
      </w:pPr>
      <w:r>
        <w:rPr>
          <w:rFonts w:hint="eastAsia"/>
        </w:rPr>
        <w:t>提供电子版课程</w:t>
      </w:r>
      <w:r>
        <w:t>PPT</w:t>
      </w:r>
      <w:r>
        <w:rPr>
          <w:rFonts w:hint="eastAsia"/>
        </w:rPr>
        <w:t>，需要有一定</w:t>
      </w:r>
      <w:r>
        <w:t>SPSS</w:t>
      </w:r>
      <w:r>
        <w:rPr>
          <w:rFonts w:hint="eastAsia"/>
        </w:rPr>
        <w:t>统计软件运用技能。</w:t>
      </w:r>
    </w:p>
    <w:p w:rsidR="00402619" w:rsidRDefault="00402619" w:rsidP="00063727">
      <w:pPr>
        <w:ind w:firstLine="435"/>
      </w:pPr>
    </w:p>
    <w:p w:rsidR="00402619" w:rsidRDefault="00402619" w:rsidP="00063727">
      <w:pPr>
        <w:numPr>
          <w:ilvl w:val="0"/>
          <w:numId w:val="24"/>
        </w:numPr>
      </w:pPr>
      <w:r>
        <w:rPr>
          <w:rFonts w:hint="eastAsia"/>
        </w:rPr>
        <w:t>教材</w:t>
      </w:r>
    </w:p>
    <w:p w:rsidR="00402619" w:rsidRDefault="00402619" w:rsidP="00063727">
      <w:pPr>
        <w:ind w:firstLine="435"/>
      </w:pPr>
      <w:r>
        <w:rPr>
          <w:rFonts w:hint="eastAsia"/>
        </w:rPr>
        <w:t>关培兰编著，《组织行为学》（第四版），中国人民大学出版社，</w:t>
      </w:r>
      <w:r>
        <w:t>2015</w:t>
      </w:r>
      <w:r>
        <w:rPr>
          <w:rFonts w:hint="eastAsia"/>
        </w:rPr>
        <w:t>年</w:t>
      </w:r>
    </w:p>
    <w:p w:rsidR="00402619" w:rsidRDefault="00402619" w:rsidP="00063727"/>
    <w:p w:rsidR="00402619" w:rsidRDefault="00402619" w:rsidP="00063727">
      <w:pPr>
        <w:numPr>
          <w:ilvl w:val="0"/>
          <w:numId w:val="24"/>
        </w:numPr>
      </w:pPr>
      <w:r>
        <w:rPr>
          <w:rFonts w:hint="eastAsia"/>
        </w:rPr>
        <w:t>参考书目</w:t>
      </w:r>
    </w:p>
    <w:p w:rsidR="00402619" w:rsidRDefault="00402619" w:rsidP="00063727">
      <w:pPr>
        <w:ind w:firstLine="435"/>
      </w:pPr>
      <w:r>
        <w:t>1.</w:t>
      </w:r>
      <w:r>
        <w:rPr>
          <w:rFonts w:hint="eastAsia"/>
        </w:rPr>
        <w:t>斯蒂芬</w:t>
      </w:r>
      <w:r>
        <w:t>·P·</w:t>
      </w:r>
      <w:r>
        <w:rPr>
          <w:rFonts w:hint="eastAsia"/>
        </w:rPr>
        <w:t>罗宾斯</w:t>
      </w:r>
      <w:r>
        <w:t>[</w:t>
      </w:r>
      <w:r>
        <w:rPr>
          <w:rFonts w:hint="eastAsia"/>
        </w:rPr>
        <w:t>美</w:t>
      </w:r>
      <w:r>
        <w:t>]</w:t>
      </w:r>
      <w:r>
        <w:rPr>
          <w:rFonts w:hint="eastAsia"/>
        </w:rPr>
        <w:t>著，《组织行为学》（第十六版），中国人民大学出版社，</w:t>
      </w:r>
      <w:r>
        <w:t>2016</w:t>
      </w:r>
    </w:p>
    <w:p w:rsidR="00402619" w:rsidRDefault="00402619" w:rsidP="00063727">
      <w:pPr>
        <w:ind w:firstLine="435"/>
      </w:pPr>
      <w:r>
        <w:t>2.</w:t>
      </w:r>
      <w:r>
        <w:rPr>
          <w:rFonts w:hint="eastAsia"/>
        </w:rPr>
        <w:t>斯蒂芬</w:t>
      </w:r>
      <w:r>
        <w:t>·P·</w:t>
      </w:r>
      <w:r>
        <w:rPr>
          <w:rFonts w:hint="eastAsia"/>
        </w:rPr>
        <w:t>罗宾斯</w:t>
      </w:r>
      <w:r>
        <w:t>[</w:t>
      </w:r>
      <w:r>
        <w:rPr>
          <w:rFonts w:hint="eastAsia"/>
        </w:rPr>
        <w:t>美</w:t>
      </w:r>
      <w:r>
        <w:t>]</w:t>
      </w:r>
      <w:r>
        <w:rPr>
          <w:rFonts w:hint="eastAsia"/>
        </w:rPr>
        <w:t>著，郑晓明译《组织行为学精要》</w:t>
      </w:r>
      <w:r>
        <w:t xml:space="preserve"> </w:t>
      </w:r>
      <w:r>
        <w:rPr>
          <w:rFonts w:hint="eastAsia"/>
        </w:rPr>
        <w:t>（第</w:t>
      </w:r>
      <w:r>
        <w:t>13</w:t>
      </w:r>
      <w:r>
        <w:rPr>
          <w:rFonts w:hint="eastAsia"/>
        </w:rPr>
        <w:t>版），机械工业出版社，</w:t>
      </w:r>
      <w:r>
        <w:t>20162</w:t>
      </w:r>
    </w:p>
    <w:p w:rsidR="00402619" w:rsidRDefault="00402619" w:rsidP="00063727">
      <w:pPr>
        <w:ind w:firstLine="435"/>
      </w:pPr>
      <w:r>
        <w:t>3.</w:t>
      </w:r>
      <w:r>
        <w:rPr>
          <w:rFonts w:hint="eastAsia"/>
        </w:rPr>
        <w:t>余凯成主编，《组织行为学》，大连理工大学出版社，</w:t>
      </w:r>
      <w:r>
        <w:t>2010</w:t>
      </w:r>
    </w:p>
    <w:p w:rsidR="00402619" w:rsidRDefault="00402619" w:rsidP="00063727">
      <w:pPr>
        <w:widowControl/>
        <w:ind w:firstLine="425"/>
        <w:jc w:val="left"/>
        <w:rPr>
          <w:rFonts w:ascii="宋体" w:hAnsi="宋体" w:cs="宋体"/>
          <w:color w:val="333333"/>
          <w:kern w:val="0"/>
          <w:sz w:val="24"/>
        </w:rPr>
      </w:pPr>
    </w:p>
    <w:p w:rsidR="00402619" w:rsidRDefault="00402619" w:rsidP="00063727">
      <w:pPr>
        <w:numPr>
          <w:ilvl w:val="0"/>
          <w:numId w:val="24"/>
        </w:numPr>
      </w:pPr>
      <w:r>
        <w:rPr>
          <w:rFonts w:hint="eastAsia"/>
        </w:rPr>
        <w:t>教学辅助材料，如</w:t>
      </w:r>
      <w:r>
        <w:t>CD</w:t>
      </w:r>
      <w:r>
        <w:rPr>
          <w:rFonts w:hint="eastAsia"/>
        </w:rPr>
        <w:t>、录影等</w:t>
      </w:r>
    </w:p>
    <w:p w:rsidR="00402619" w:rsidRDefault="00402619" w:rsidP="00063727">
      <w:r>
        <w:lastRenderedPageBreak/>
        <w:t xml:space="preserve">    </w:t>
      </w:r>
      <w:r>
        <w:rPr>
          <w:rFonts w:hint="eastAsia"/>
        </w:rPr>
        <w:t>包括部分案例资料和影像资料。</w:t>
      </w:r>
    </w:p>
    <w:p w:rsidR="00402619" w:rsidRDefault="00402619" w:rsidP="00063727"/>
    <w:p w:rsidR="00402619" w:rsidRDefault="00402619" w:rsidP="00063727">
      <w:pPr>
        <w:numPr>
          <w:ilvl w:val="0"/>
          <w:numId w:val="24"/>
        </w:numPr>
      </w:pPr>
      <w:r>
        <w:rPr>
          <w:rFonts w:hint="eastAsia"/>
        </w:rPr>
        <w:t>课程学习要求及课堂纪律规范</w:t>
      </w:r>
    </w:p>
    <w:p w:rsidR="00402619" w:rsidRDefault="00402619" w:rsidP="00063727">
      <w:pPr>
        <w:ind w:firstLine="435"/>
      </w:pPr>
      <w:r>
        <w:rPr>
          <w:rFonts w:hint="eastAsia"/>
        </w:rPr>
        <w:t>组成若干案例研讨小组，开展课堂讨论和课外作业研讨，根据作业要求提交个人或小组作业成果。</w:t>
      </w:r>
    </w:p>
    <w:p w:rsidR="00402619" w:rsidRDefault="00402619" w:rsidP="00063727">
      <w:pPr>
        <w:ind w:firstLine="435"/>
      </w:pPr>
      <w:r>
        <w:rPr>
          <w:rFonts w:hint="eastAsia"/>
        </w:rPr>
        <w:t>认真听讲，保证出勤，如特殊情况需请假应提前向任课教师说明，请假次数不允许超过</w:t>
      </w:r>
      <w:r>
        <w:t>2</w:t>
      </w:r>
      <w:r>
        <w:rPr>
          <w:rFonts w:hint="eastAsia"/>
        </w:rPr>
        <w:t>次。</w:t>
      </w:r>
    </w:p>
    <w:p w:rsidR="00402619" w:rsidRDefault="00402619" w:rsidP="00063727">
      <w:pPr>
        <w:ind w:firstLine="435"/>
      </w:pPr>
    </w:p>
    <w:p w:rsidR="00402619" w:rsidRDefault="00402619" w:rsidP="00063727">
      <w:pPr>
        <w:numPr>
          <w:ilvl w:val="0"/>
          <w:numId w:val="24"/>
        </w:numPr>
      </w:pPr>
      <w:r>
        <w:rPr>
          <w:rFonts w:hint="eastAsia"/>
        </w:rPr>
        <w:t>学生成绩评定办法（需详细说明评估学生学习效果的方法，各部分的百分比）</w:t>
      </w:r>
    </w:p>
    <w:p w:rsidR="00402619" w:rsidRDefault="00402619" w:rsidP="00063727">
      <w:pPr>
        <w:ind w:firstLine="435"/>
      </w:pPr>
      <w:r>
        <w:rPr>
          <w:rFonts w:hint="eastAsia"/>
        </w:rPr>
        <w:t>出勤和课堂参与：</w:t>
      </w:r>
      <w:r>
        <w:t>25%</w:t>
      </w:r>
    </w:p>
    <w:p w:rsidR="00402619" w:rsidRDefault="00402619" w:rsidP="00063727">
      <w:pPr>
        <w:ind w:firstLine="435"/>
      </w:pPr>
      <w:r>
        <w:rPr>
          <w:rFonts w:hint="eastAsia"/>
        </w:rPr>
        <w:t>课外作业：</w:t>
      </w:r>
      <w:r>
        <w:t>25%</w:t>
      </w:r>
    </w:p>
    <w:p w:rsidR="00402619" w:rsidRDefault="00402619" w:rsidP="00063727">
      <w:pPr>
        <w:ind w:firstLine="435"/>
      </w:pPr>
      <w:r>
        <w:rPr>
          <w:rFonts w:hint="eastAsia"/>
        </w:rPr>
        <w:t>期末考试：</w:t>
      </w:r>
      <w:r>
        <w:t>50%</w:t>
      </w:r>
    </w:p>
    <w:p w:rsidR="00402619" w:rsidRDefault="00402619" w:rsidP="00063727"/>
    <w:p w:rsidR="00402619" w:rsidRDefault="00402619" w:rsidP="00063727"/>
    <w:p w:rsidR="00402619" w:rsidRDefault="00402619" w:rsidP="00063727">
      <w:pPr>
        <w:ind w:firstLineChars="1289" w:firstLine="2717"/>
        <w:rPr>
          <w:rFonts w:ascii="宋体" w:hAnsi="宋体"/>
          <w:b/>
          <w:bCs/>
          <w:szCs w:val="21"/>
        </w:rPr>
      </w:pPr>
      <w:r>
        <w:rPr>
          <w:rFonts w:ascii="宋体" w:hAnsi="宋体" w:hint="eastAsia"/>
          <w:b/>
          <w:bCs/>
          <w:szCs w:val="21"/>
        </w:rPr>
        <w:t>教学大纲</w:t>
      </w:r>
    </w:p>
    <w:p w:rsidR="00402619" w:rsidRDefault="00402619" w:rsidP="00063727">
      <w:pPr>
        <w:rPr>
          <w:b/>
          <w:sz w:val="24"/>
          <w:szCs w:val="20"/>
        </w:rPr>
      </w:pPr>
      <w:r>
        <w:rPr>
          <w:rFonts w:hint="eastAsia"/>
          <w:b/>
          <w:sz w:val="24"/>
        </w:rPr>
        <w:t>第一篇</w:t>
      </w:r>
      <w:r>
        <w:rPr>
          <w:b/>
          <w:sz w:val="24"/>
        </w:rPr>
        <w:t xml:space="preserve">   </w:t>
      </w:r>
      <w:r>
        <w:rPr>
          <w:rFonts w:hint="eastAsia"/>
          <w:b/>
          <w:sz w:val="24"/>
        </w:rPr>
        <w:t>使命愿景篇：上下同欲——构建高绩效组织的</w:t>
      </w:r>
      <w:r>
        <w:rPr>
          <w:rFonts w:hint="eastAsia"/>
          <w:b/>
          <w:sz w:val="24"/>
          <w:em w:val="dot"/>
        </w:rPr>
        <w:t>灵魂</w:t>
      </w:r>
    </w:p>
    <w:p w:rsidR="00402619" w:rsidRDefault="00402619" w:rsidP="00063727">
      <w:pPr>
        <w:ind w:left="420"/>
        <w:rPr>
          <w:b/>
          <w:sz w:val="24"/>
        </w:rPr>
      </w:pPr>
      <w:r>
        <w:rPr>
          <w:rFonts w:hint="eastAsia"/>
          <w:b/>
          <w:sz w:val="24"/>
        </w:rPr>
        <w:t>一、德鲁克的理想组织状态</w:t>
      </w:r>
    </w:p>
    <w:p w:rsidR="00402619" w:rsidRDefault="00402619" w:rsidP="00063727">
      <w:pPr>
        <w:numPr>
          <w:ilvl w:val="0"/>
          <w:numId w:val="25"/>
        </w:numPr>
        <w:ind w:firstLine="70"/>
        <w:rPr>
          <w:sz w:val="24"/>
        </w:rPr>
      </w:pPr>
      <w:r>
        <w:rPr>
          <w:rFonts w:hint="eastAsia"/>
          <w:sz w:val="24"/>
        </w:rPr>
        <w:t>利润不是组织的目标，只是结果</w:t>
      </w:r>
    </w:p>
    <w:p w:rsidR="00402619" w:rsidRDefault="00402619" w:rsidP="00063727">
      <w:pPr>
        <w:numPr>
          <w:ilvl w:val="0"/>
          <w:numId w:val="25"/>
        </w:numPr>
        <w:ind w:firstLine="70"/>
        <w:rPr>
          <w:sz w:val="24"/>
        </w:rPr>
      </w:pPr>
      <w:r>
        <w:rPr>
          <w:rFonts w:hint="eastAsia"/>
          <w:sz w:val="24"/>
        </w:rPr>
        <w:t>寻找企业在产业社会存在的理由</w:t>
      </w:r>
    </w:p>
    <w:p w:rsidR="00402619" w:rsidRDefault="00402619" w:rsidP="00063727">
      <w:pPr>
        <w:numPr>
          <w:ilvl w:val="0"/>
          <w:numId w:val="25"/>
        </w:numPr>
        <w:ind w:firstLine="70"/>
        <w:rPr>
          <w:sz w:val="24"/>
        </w:rPr>
      </w:pPr>
      <w:r>
        <w:rPr>
          <w:rFonts w:hint="eastAsia"/>
          <w:sz w:val="24"/>
        </w:rPr>
        <w:t>价值最大化营造组织的生态系统</w:t>
      </w:r>
    </w:p>
    <w:p w:rsidR="00402619" w:rsidRDefault="00402619" w:rsidP="00063727">
      <w:pPr>
        <w:numPr>
          <w:ilvl w:val="0"/>
          <w:numId w:val="25"/>
        </w:numPr>
        <w:ind w:firstLine="70"/>
        <w:rPr>
          <w:sz w:val="24"/>
        </w:rPr>
      </w:pPr>
      <w:r>
        <w:rPr>
          <w:rFonts w:hint="eastAsia"/>
          <w:sz w:val="24"/>
        </w:rPr>
        <w:t>案例分析：中国人为什么会爱吃汉堡和薯条</w:t>
      </w:r>
    </w:p>
    <w:p w:rsidR="00402619" w:rsidRDefault="00402619" w:rsidP="00063727">
      <w:pPr>
        <w:numPr>
          <w:ilvl w:val="0"/>
          <w:numId w:val="25"/>
        </w:numPr>
        <w:ind w:firstLine="70"/>
        <w:rPr>
          <w:sz w:val="24"/>
        </w:rPr>
      </w:pPr>
      <w:r>
        <w:rPr>
          <w:rFonts w:hint="eastAsia"/>
          <w:sz w:val="24"/>
        </w:rPr>
        <w:t>案例分析：日本渔网推销员成功创业的故事</w:t>
      </w:r>
    </w:p>
    <w:p w:rsidR="00402619" w:rsidRDefault="00402619" w:rsidP="00063727">
      <w:pPr>
        <w:ind w:left="420"/>
        <w:rPr>
          <w:b/>
          <w:sz w:val="24"/>
        </w:rPr>
      </w:pPr>
      <w:r>
        <w:rPr>
          <w:rFonts w:hint="eastAsia"/>
          <w:b/>
          <w:sz w:val="24"/>
        </w:rPr>
        <w:t>二、高绩效组织的系统效率</w:t>
      </w:r>
    </w:p>
    <w:p w:rsidR="00402619" w:rsidRDefault="00402619" w:rsidP="00063727">
      <w:pPr>
        <w:numPr>
          <w:ilvl w:val="0"/>
          <w:numId w:val="25"/>
        </w:numPr>
        <w:ind w:firstLine="70"/>
        <w:rPr>
          <w:sz w:val="24"/>
        </w:rPr>
      </w:pPr>
      <w:r>
        <w:rPr>
          <w:rFonts w:hint="eastAsia"/>
          <w:sz w:val="24"/>
        </w:rPr>
        <w:t>通过愿景管理使企业富有前途</w:t>
      </w:r>
    </w:p>
    <w:p w:rsidR="00402619" w:rsidRDefault="00402619" w:rsidP="00063727">
      <w:pPr>
        <w:numPr>
          <w:ilvl w:val="0"/>
          <w:numId w:val="25"/>
        </w:numPr>
        <w:ind w:firstLine="70"/>
        <w:rPr>
          <w:sz w:val="24"/>
        </w:rPr>
      </w:pPr>
      <w:r>
        <w:rPr>
          <w:rFonts w:hint="eastAsia"/>
          <w:sz w:val="24"/>
        </w:rPr>
        <w:t>工作本身使员工产生努力动机</w:t>
      </w:r>
    </w:p>
    <w:p w:rsidR="00402619" w:rsidRDefault="00402619" w:rsidP="00063727">
      <w:pPr>
        <w:numPr>
          <w:ilvl w:val="0"/>
          <w:numId w:val="25"/>
        </w:numPr>
        <w:ind w:firstLine="70"/>
        <w:rPr>
          <w:sz w:val="24"/>
        </w:rPr>
      </w:pPr>
      <w:r>
        <w:rPr>
          <w:rFonts w:hint="eastAsia"/>
          <w:sz w:val="24"/>
        </w:rPr>
        <w:t>员工荣誉感来源于企业的声誉</w:t>
      </w:r>
    </w:p>
    <w:p w:rsidR="00402619" w:rsidRDefault="00402619" w:rsidP="00063727">
      <w:pPr>
        <w:numPr>
          <w:ilvl w:val="0"/>
          <w:numId w:val="25"/>
        </w:numPr>
        <w:ind w:firstLine="70"/>
        <w:rPr>
          <w:sz w:val="24"/>
        </w:rPr>
      </w:pPr>
      <w:r>
        <w:rPr>
          <w:rFonts w:hint="eastAsia"/>
          <w:sz w:val="24"/>
        </w:rPr>
        <w:t>内在统一性：个体和组织矛盾的源泉</w:t>
      </w:r>
    </w:p>
    <w:p w:rsidR="00402619" w:rsidRDefault="00402619" w:rsidP="00063727">
      <w:pPr>
        <w:numPr>
          <w:ilvl w:val="0"/>
          <w:numId w:val="25"/>
        </w:numPr>
        <w:ind w:firstLine="70"/>
        <w:rPr>
          <w:sz w:val="24"/>
        </w:rPr>
      </w:pPr>
      <w:r>
        <w:rPr>
          <w:rFonts w:hint="eastAsia"/>
          <w:sz w:val="24"/>
        </w:rPr>
        <w:t>案例分析：中小企业系列实战咨询案例</w:t>
      </w:r>
    </w:p>
    <w:p w:rsidR="00402619" w:rsidRDefault="00402619" w:rsidP="00063727">
      <w:pPr>
        <w:ind w:left="420"/>
        <w:rPr>
          <w:b/>
          <w:sz w:val="24"/>
        </w:rPr>
      </w:pPr>
      <w:r>
        <w:rPr>
          <w:rFonts w:hint="eastAsia"/>
          <w:b/>
          <w:sz w:val="24"/>
        </w:rPr>
        <w:t>三、快速成长型企业发展瓶颈</w:t>
      </w:r>
    </w:p>
    <w:p w:rsidR="00402619" w:rsidRDefault="00402619" w:rsidP="00063727">
      <w:pPr>
        <w:numPr>
          <w:ilvl w:val="0"/>
          <w:numId w:val="25"/>
        </w:numPr>
        <w:ind w:firstLine="70"/>
        <w:rPr>
          <w:sz w:val="24"/>
        </w:rPr>
      </w:pPr>
      <w:r>
        <w:rPr>
          <w:rFonts w:hint="eastAsia"/>
          <w:sz w:val="24"/>
        </w:rPr>
        <w:t>企业生命周期的管理选择</w:t>
      </w:r>
    </w:p>
    <w:p w:rsidR="00402619" w:rsidRDefault="00402619" w:rsidP="00063727">
      <w:pPr>
        <w:numPr>
          <w:ilvl w:val="0"/>
          <w:numId w:val="25"/>
        </w:numPr>
        <w:ind w:firstLine="70"/>
        <w:rPr>
          <w:sz w:val="24"/>
        </w:rPr>
      </w:pPr>
      <w:r>
        <w:rPr>
          <w:rFonts w:hint="eastAsia"/>
          <w:sz w:val="24"/>
        </w:rPr>
        <w:t>快速成长型企业的三大管理陷阱</w:t>
      </w:r>
    </w:p>
    <w:p w:rsidR="00402619" w:rsidRDefault="00402619" w:rsidP="00063727">
      <w:pPr>
        <w:numPr>
          <w:ilvl w:val="0"/>
          <w:numId w:val="25"/>
        </w:numPr>
        <w:ind w:firstLine="70"/>
        <w:rPr>
          <w:sz w:val="24"/>
        </w:rPr>
      </w:pPr>
      <w:r>
        <w:rPr>
          <w:rFonts w:hint="eastAsia"/>
          <w:sz w:val="24"/>
        </w:rPr>
        <w:t>中国企业管理规范化缺失的深层次原因</w:t>
      </w:r>
    </w:p>
    <w:p w:rsidR="00402619" w:rsidRDefault="00402619" w:rsidP="00063727">
      <w:pPr>
        <w:numPr>
          <w:ilvl w:val="0"/>
          <w:numId w:val="25"/>
        </w:numPr>
        <w:ind w:firstLine="70"/>
        <w:rPr>
          <w:sz w:val="24"/>
        </w:rPr>
      </w:pPr>
      <w:r>
        <w:rPr>
          <w:rFonts w:hint="eastAsia"/>
          <w:sz w:val="24"/>
        </w:rPr>
        <w:t>构建高绩效组织的制度保障→机制牵引→文化营造三步曲</w:t>
      </w:r>
    </w:p>
    <w:p w:rsidR="00402619" w:rsidRDefault="00402619" w:rsidP="00063727">
      <w:pPr>
        <w:ind w:left="420"/>
        <w:rPr>
          <w:b/>
          <w:sz w:val="24"/>
        </w:rPr>
      </w:pPr>
      <w:r>
        <w:rPr>
          <w:rFonts w:hint="eastAsia"/>
          <w:b/>
          <w:sz w:val="24"/>
        </w:rPr>
        <w:t>三、组织行为学概论</w:t>
      </w:r>
    </w:p>
    <w:p w:rsidR="00402619" w:rsidRDefault="00402619" w:rsidP="00063727">
      <w:pPr>
        <w:numPr>
          <w:ilvl w:val="0"/>
          <w:numId w:val="25"/>
        </w:numPr>
        <w:tabs>
          <w:tab w:val="num" w:pos="720"/>
        </w:tabs>
        <w:ind w:firstLine="70"/>
        <w:rPr>
          <w:sz w:val="24"/>
        </w:rPr>
      </w:pPr>
      <w:r>
        <w:rPr>
          <w:sz w:val="24"/>
        </w:rPr>
        <w:lastRenderedPageBreak/>
        <w:t xml:space="preserve"> </w:t>
      </w:r>
      <w:r>
        <w:rPr>
          <w:rFonts w:hint="eastAsia"/>
          <w:sz w:val="24"/>
        </w:rPr>
        <w:t>组织与组织行为</w:t>
      </w:r>
    </w:p>
    <w:p w:rsidR="00402619" w:rsidRDefault="00402619" w:rsidP="00063727">
      <w:pPr>
        <w:numPr>
          <w:ilvl w:val="0"/>
          <w:numId w:val="25"/>
        </w:numPr>
        <w:tabs>
          <w:tab w:val="num" w:pos="720"/>
        </w:tabs>
        <w:ind w:firstLine="70"/>
        <w:rPr>
          <w:sz w:val="24"/>
        </w:rPr>
      </w:pPr>
      <w:r>
        <w:rPr>
          <w:sz w:val="24"/>
        </w:rPr>
        <w:t xml:space="preserve"> </w:t>
      </w:r>
      <w:r>
        <w:rPr>
          <w:rFonts w:hint="eastAsia"/>
          <w:sz w:val="24"/>
        </w:rPr>
        <w:t>管理学的发展历程</w:t>
      </w:r>
    </w:p>
    <w:p w:rsidR="00402619" w:rsidRDefault="00402619" w:rsidP="00063727">
      <w:pPr>
        <w:numPr>
          <w:ilvl w:val="0"/>
          <w:numId w:val="25"/>
        </w:numPr>
        <w:tabs>
          <w:tab w:val="num" w:pos="720"/>
        </w:tabs>
        <w:ind w:firstLine="70"/>
        <w:rPr>
          <w:sz w:val="24"/>
        </w:rPr>
      </w:pPr>
      <w:r>
        <w:rPr>
          <w:sz w:val="24"/>
        </w:rPr>
        <w:t xml:space="preserve"> </w:t>
      </w:r>
      <w:r>
        <w:rPr>
          <w:rFonts w:hint="eastAsia"/>
          <w:sz w:val="24"/>
        </w:rPr>
        <w:t>组织行为学的发展</w:t>
      </w:r>
    </w:p>
    <w:p w:rsidR="00402619" w:rsidRDefault="00402619" w:rsidP="00063727">
      <w:pPr>
        <w:ind w:left="420"/>
        <w:rPr>
          <w:sz w:val="24"/>
        </w:rPr>
      </w:pPr>
    </w:p>
    <w:p w:rsidR="00402619" w:rsidRDefault="00402619" w:rsidP="00063727">
      <w:pPr>
        <w:rPr>
          <w:b/>
          <w:sz w:val="24"/>
        </w:rPr>
      </w:pPr>
      <w:r>
        <w:rPr>
          <w:rFonts w:hint="eastAsia"/>
          <w:b/>
          <w:sz w:val="24"/>
        </w:rPr>
        <w:t>第二篇</w:t>
      </w:r>
      <w:r>
        <w:rPr>
          <w:b/>
          <w:sz w:val="24"/>
        </w:rPr>
        <w:t xml:space="preserve">   </w:t>
      </w:r>
      <w:r>
        <w:rPr>
          <w:rFonts w:hint="eastAsia"/>
          <w:b/>
          <w:sz w:val="24"/>
        </w:rPr>
        <w:t>个体行为篇：以人为本——构建高绩效组织的</w:t>
      </w:r>
      <w:r>
        <w:rPr>
          <w:rFonts w:hint="eastAsia"/>
          <w:b/>
          <w:sz w:val="24"/>
          <w:em w:val="dot"/>
        </w:rPr>
        <w:t>细胞</w:t>
      </w:r>
    </w:p>
    <w:p w:rsidR="00402619" w:rsidRDefault="00402619" w:rsidP="00063727">
      <w:pPr>
        <w:ind w:left="420"/>
        <w:rPr>
          <w:b/>
          <w:sz w:val="24"/>
        </w:rPr>
      </w:pPr>
      <w:r>
        <w:rPr>
          <w:rFonts w:hint="eastAsia"/>
          <w:b/>
          <w:sz w:val="24"/>
        </w:rPr>
        <w:t>一、个体的需要</w:t>
      </w:r>
    </w:p>
    <w:p w:rsidR="00402619" w:rsidRDefault="00402619" w:rsidP="00063727">
      <w:pPr>
        <w:numPr>
          <w:ilvl w:val="0"/>
          <w:numId w:val="25"/>
        </w:numPr>
        <w:ind w:firstLine="70"/>
        <w:rPr>
          <w:sz w:val="24"/>
        </w:rPr>
      </w:pPr>
      <w:r>
        <w:rPr>
          <w:rFonts w:hint="eastAsia"/>
          <w:sz w:val="24"/>
        </w:rPr>
        <w:t>人性的假设：个体需要五层次</w:t>
      </w:r>
    </w:p>
    <w:p w:rsidR="00402619" w:rsidRDefault="00402619" w:rsidP="00063727">
      <w:pPr>
        <w:numPr>
          <w:ilvl w:val="0"/>
          <w:numId w:val="25"/>
        </w:numPr>
        <w:ind w:firstLine="70"/>
        <w:rPr>
          <w:sz w:val="24"/>
        </w:rPr>
      </w:pPr>
      <w:r>
        <w:rPr>
          <w:rFonts w:hint="eastAsia"/>
          <w:sz w:val="24"/>
        </w:rPr>
        <w:t>判断你的员工是否有高成就需要</w:t>
      </w:r>
    </w:p>
    <w:p w:rsidR="00402619" w:rsidRDefault="00402619" w:rsidP="00063727">
      <w:pPr>
        <w:numPr>
          <w:ilvl w:val="0"/>
          <w:numId w:val="25"/>
        </w:numPr>
        <w:ind w:firstLine="70"/>
        <w:rPr>
          <w:sz w:val="24"/>
        </w:rPr>
      </w:pPr>
      <w:r>
        <w:rPr>
          <w:rFonts w:hint="eastAsia"/>
          <w:sz w:val="24"/>
        </w:rPr>
        <w:t>员工激励三要素：期望目标、关联度和效价</w:t>
      </w:r>
    </w:p>
    <w:p w:rsidR="00402619" w:rsidRDefault="00402619" w:rsidP="00063727">
      <w:pPr>
        <w:numPr>
          <w:ilvl w:val="0"/>
          <w:numId w:val="25"/>
        </w:numPr>
        <w:ind w:firstLine="70"/>
        <w:rPr>
          <w:sz w:val="24"/>
        </w:rPr>
      </w:pPr>
      <w:r>
        <w:rPr>
          <w:rFonts w:hint="eastAsia"/>
          <w:sz w:val="24"/>
        </w:rPr>
        <w:t>有了比较才能产生动力：员工相对价值评价</w:t>
      </w:r>
    </w:p>
    <w:p w:rsidR="00402619" w:rsidRDefault="00402619" w:rsidP="00063727">
      <w:pPr>
        <w:ind w:left="420"/>
        <w:rPr>
          <w:b/>
          <w:sz w:val="24"/>
        </w:rPr>
      </w:pPr>
      <w:r>
        <w:rPr>
          <w:rFonts w:hint="eastAsia"/>
          <w:b/>
          <w:sz w:val="24"/>
        </w:rPr>
        <w:t>二、个体的气质</w:t>
      </w:r>
    </w:p>
    <w:p w:rsidR="00402619" w:rsidRDefault="00402619" w:rsidP="00063727">
      <w:pPr>
        <w:numPr>
          <w:ilvl w:val="0"/>
          <w:numId w:val="25"/>
        </w:numPr>
        <w:ind w:firstLine="70"/>
        <w:rPr>
          <w:sz w:val="24"/>
        </w:rPr>
      </w:pPr>
      <w:r>
        <w:rPr>
          <w:rFonts w:hint="eastAsia"/>
          <w:sz w:val="24"/>
        </w:rPr>
        <w:t>现场测评：个体气质的四种类型</w:t>
      </w:r>
    </w:p>
    <w:p w:rsidR="00402619" w:rsidRDefault="00402619" w:rsidP="00063727">
      <w:pPr>
        <w:numPr>
          <w:ilvl w:val="0"/>
          <w:numId w:val="25"/>
        </w:numPr>
        <w:ind w:firstLine="70"/>
        <w:rPr>
          <w:sz w:val="24"/>
        </w:rPr>
      </w:pPr>
      <w:r>
        <w:rPr>
          <w:rFonts w:hint="eastAsia"/>
          <w:sz w:val="24"/>
        </w:rPr>
        <w:t>案例和工具：如何对待不同气质的员工</w:t>
      </w:r>
    </w:p>
    <w:p w:rsidR="00402619" w:rsidRDefault="00402619" w:rsidP="00063727">
      <w:pPr>
        <w:ind w:left="420"/>
        <w:rPr>
          <w:b/>
          <w:sz w:val="24"/>
        </w:rPr>
      </w:pPr>
      <w:r>
        <w:rPr>
          <w:rFonts w:hint="eastAsia"/>
          <w:b/>
          <w:sz w:val="24"/>
        </w:rPr>
        <w:t>三、个体的价值观</w:t>
      </w:r>
    </w:p>
    <w:p w:rsidR="00402619" w:rsidRDefault="00402619" w:rsidP="00063727">
      <w:pPr>
        <w:numPr>
          <w:ilvl w:val="0"/>
          <w:numId w:val="25"/>
        </w:numPr>
        <w:ind w:firstLine="70"/>
        <w:rPr>
          <w:sz w:val="24"/>
        </w:rPr>
      </w:pPr>
      <w:r>
        <w:rPr>
          <w:rFonts w:hint="eastAsia"/>
          <w:sz w:val="24"/>
        </w:rPr>
        <w:t>理念决定态度，态度决定行为</w:t>
      </w:r>
    </w:p>
    <w:p w:rsidR="00402619" w:rsidRDefault="00402619" w:rsidP="00063727">
      <w:pPr>
        <w:numPr>
          <w:ilvl w:val="0"/>
          <w:numId w:val="25"/>
        </w:numPr>
        <w:ind w:firstLine="70"/>
        <w:rPr>
          <w:sz w:val="24"/>
        </w:rPr>
      </w:pPr>
      <w:r>
        <w:rPr>
          <w:rFonts w:hint="eastAsia"/>
          <w:sz w:val="24"/>
        </w:rPr>
        <w:t>价值观：员工敬业度的基础</w:t>
      </w:r>
    </w:p>
    <w:p w:rsidR="00402619" w:rsidRDefault="00402619" w:rsidP="00063727">
      <w:pPr>
        <w:numPr>
          <w:ilvl w:val="0"/>
          <w:numId w:val="25"/>
        </w:numPr>
        <w:ind w:firstLine="70"/>
        <w:rPr>
          <w:sz w:val="24"/>
        </w:rPr>
      </w:pPr>
      <w:r>
        <w:rPr>
          <w:rFonts w:hint="eastAsia"/>
          <w:sz w:val="24"/>
        </w:rPr>
        <w:t>案例和工具：某企业运用盖洛普</w:t>
      </w:r>
      <w:r>
        <w:rPr>
          <w:sz w:val="24"/>
        </w:rPr>
        <w:t>Q12</w:t>
      </w:r>
      <w:r>
        <w:rPr>
          <w:rFonts w:hint="eastAsia"/>
          <w:sz w:val="24"/>
        </w:rPr>
        <w:t>对员工敬业度的测评</w:t>
      </w:r>
    </w:p>
    <w:p w:rsidR="00402619" w:rsidRDefault="00402619" w:rsidP="00063727">
      <w:pPr>
        <w:ind w:left="420"/>
        <w:rPr>
          <w:b/>
          <w:sz w:val="24"/>
        </w:rPr>
      </w:pPr>
      <w:r>
        <w:rPr>
          <w:rFonts w:hint="eastAsia"/>
          <w:b/>
          <w:sz w:val="24"/>
        </w:rPr>
        <w:t>四、个体的能力</w:t>
      </w:r>
    </w:p>
    <w:p w:rsidR="00402619" w:rsidRDefault="00033209" w:rsidP="00063727">
      <w:pPr>
        <w:numPr>
          <w:ilvl w:val="0"/>
          <w:numId w:val="25"/>
        </w:numPr>
        <w:ind w:firstLine="70"/>
        <w:rPr>
          <w:sz w:val="24"/>
        </w:rPr>
      </w:pPr>
      <w:hyperlink r:id="rId13" w:tooltip="麦克利兰" w:history="1">
        <w:r w:rsidR="00402619">
          <w:rPr>
            <w:rStyle w:val="ad"/>
            <w:rFonts w:hint="eastAsia"/>
            <w:sz w:val="24"/>
          </w:rPr>
          <w:t>麦克利兰</w:t>
        </w:r>
      </w:hyperlink>
      <w:r w:rsidR="00402619">
        <w:rPr>
          <w:rFonts w:hint="eastAsia"/>
          <w:sz w:val="24"/>
        </w:rPr>
        <w:t>的能力“冰山模型”</w:t>
      </w:r>
    </w:p>
    <w:p w:rsidR="00402619" w:rsidRDefault="00402619" w:rsidP="00063727">
      <w:pPr>
        <w:numPr>
          <w:ilvl w:val="0"/>
          <w:numId w:val="25"/>
        </w:numPr>
        <w:ind w:firstLine="70"/>
        <w:rPr>
          <w:sz w:val="24"/>
        </w:rPr>
      </w:pPr>
      <w:r>
        <w:rPr>
          <w:rFonts w:hint="eastAsia"/>
          <w:sz w:val="24"/>
        </w:rPr>
        <w:t>应用工具：员工分类管理四象限分析</w:t>
      </w:r>
    </w:p>
    <w:p w:rsidR="00402619" w:rsidRDefault="00402619" w:rsidP="00063727">
      <w:pPr>
        <w:numPr>
          <w:ilvl w:val="0"/>
          <w:numId w:val="25"/>
        </w:numPr>
        <w:ind w:firstLine="70"/>
        <w:rPr>
          <w:sz w:val="24"/>
        </w:rPr>
      </w:pPr>
      <w:r>
        <w:rPr>
          <w:rFonts w:hint="eastAsia"/>
          <w:sz w:val="24"/>
        </w:rPr>
        <w:t>案例分析：某企业老总的成本人和效益人理念</w:t>
      </w:r>
    </w:p>
    <w:p w:rsidR="00402619" w:rsidRDefault="00402619" w:rsidP="00063727">
      <w:pPr>
        <w:numPr>
          <w:ilvl w:val="0"/>
          <w:numId w:val="25"/>
        </w:numPr>
        <w:ind w:firstLine="70"/>
        <w:rPr>
          <w:sz w:val="24"/>
        </w:rPr>
      </w:pPr>
      <w:r>
        <w:rPr>
          <w:rFonts w:hint="eastAsia"/>
          <w:sz w:val="24"/>
        </w:rPr>
        <w:t>案例讨论：能力和价值观哪个更重要？空降兵如何挑，怎么用？</w:t>
      </w:r>
    </w:p>
    <w:p w:rsidR="00402619" w:rsidRDefault="00402619" w:rsidP="00063727">
      <w:pPr>
        <w:ind w:left="420"/>
        <w:rPr>
          <w:b/>
          <w:sz w:val="24"/>
        </w:rPr>
      </w:pPr>
      <w:r>
        <w:rPr>
          <w:rFonts w:hint="eastAsia"/>
          <w:b/>
          <w:sz w:val="24"/>
        </w:rPr>
        <w:t>五、知觉与个体决策</w:t>
      </w:r>
    </w:p>
    <w:p w:rsidR="00402619" w:rsidRDefault="00402619" w:rsidP="00063727">
      <w:pPr>
        <w:numPr>
          <w:ilvl w:val="0"/>
          <w:numId w:val="25"/>
        </w:numPr>
        <w:ind w:firstLine="70"/>
        <w:rPr>
          <w:sz w:val="24"/>
        </w:rPr>
      </w:pPr>
      <w:r>
        <w:rPr>
          <w:rFonts w:hint="eastAsia"/>
          <w:sz w:val="24"/>
        </w:rPr>
        <w:t>对知觉的理解</w:t>
      </w:r>
    </w:p>
    <w:p w:rsidR="00402619" w:rsidRDefault="00402619" w:rsidP="00063727">
      <w:pPr>
        <w:numPr>
          <w:ilvl w:val="0"/>
          <w:numId w:val="25"/>
        </w:numPr>
        <w:ind w:firstLine="70"/>
        <w:rPr>
          <w:sz w:val="24"/>
        </w:rPr>
      </w:pPr>
      <w:r>
        <w:rPr>
          <w:rFonts w:hint="eastAsia"/>
          <w:sz w:val="24"/>
        </w:rPr>
        <w:t>归因理论及其应用</w:t>
      </w:r>
    </w:p>
    <w:p w:rsidR="00402619" w:rsidRDefault="00402619" w:rsidP="00063727">
      <w:pPr>
        <w:numPr>
          <w:ilvl w:val="0"/>
          <w:numId w:val="25"/>
        </w:numPr>
        <w:ind w:firstLine="70"/>
        <w:rPr>
          <w:sz w:val="24"/>
        </w:rPr>
      </w:pPr>
      <w:r>
        <w:rPr>
          <w:rFonts w:hint="eastAsia"/>
          <w:sz w:val="24"/>
        </w:rPr>
        <w:t>知觉对个体决策的影响</w:t>
      </w:r>
    </w:p>
    <w:p w:rsidR="00402619" w:rsidRDefault="00402619" w:rsidP="00063727">
      <w:pPr>
        <w:ind w:left="420"/>
        <w:rPr>
          <w:b/>
          <w:sz w:val="24"/>
        </w:rPr>
      </w:pPr>
      <w:r>
        <w:rPr>
          <w:rFonts w:hint="eastAsia"/>
          <w:b/>
          <w:sz w:val="24"/>
        </w:rPr>
        <w:t>六、激励理论</w:t>
      </w:r>
    </w:p>
    <w:p w:rsidR="00402619" w:rsidRDefault="00402619" w:rsidP="00063727">
      <w:pPr>
        <w:numPr>
          <w:ilvl w:val="0"/>
          <w:numId w:val="25"/>
        </w:numPr>
        <w:ind w:firstLine="70"/>
        <w:rPr>
          <w:sz w:val="24"/>
        </w:rPr>
      </w:pPr>
      <w:r>
        <w:rPr>
          <w:rFonts w:hint="eastAsia"/>
          <w:sz w:val="24"/>
        </w:rPr>
        <w:t>激励的类型</w:t>
      </w:r>
    </w:p>
    <w:p w:rsidR="00402619" w:rsidRDefault="00402619" w:rsidP="00063727">
      <w:pPr>
        <w:numPr>
          <w:ilvl w:val="0"/>
          <w:numId w:val="25"/>
        </w:numPr>
        <w:ind w:firstLine="70"/>
        <w:rPr>
          <w:sz w:val="24"/>
        </w:rPr>
      </w:pPr>
      <w:r>
        <w:rPr>
          <w:rFonts w:hint="eastAsia"/>
          <w:sz w:val="24"/>
        </w:rPr>
        <w:t>激励的心理机制</w:t>
      </w:r>
    </w:p>
    <w:p w:rsidR="00402619" w:rsidRDefault="00402619" w:rsidP="00063727">
      <w:pPr>
        <w:numPr>
          <w:ilvl w:val="0"/>
          <w:numId w:val="25"/>
        </w:numPr>
        <w:ind w:firstLine="70"/>
        <w:rPr>
          <w:sz w:val="24"/>
        </w:rPr>
      </w:pPr>
      <w:r>
        <w:rPr>
          <w:rFonts w:hint="eastAsia"/>
          <w:sz w:val="24"/>
        </w:rPr>
        <w:t>激励理论</w:t>
      </w:r>
    </w:p>
    <w:p w:rsidR="00402619" w:rsidRDefault="00402619" w:rsidP="00063727">
      <w:pPr>
        <w:numPr>
          <w:ilvl w:val="0"/>
          <w:numId w:val="25"/>
        </w:numPr>
        <w:ind w:firstLine="70"/>
        <w:rPr>
          <w:sz w:val="24"/>
        </w:rPr>
      </w:pPr>
      <w:r>
        <w:rPr>
          <w:rFonts w:hint="eastAsia"/>
          <w:sz w:val="24"/>
        </w:rPr>
        <w:t>激励实践</w:t>
      </w:r>
    </w:p>
    <w:p w:rsidR="00402619" w:rsidRDefault="00402619" w:rsidP="00063727">
      <w:pPr>
        <w:rPr>
          <w:sz w:val="24"/>
        </w:rPr>
      </w:pPr>
    </w:p>
    <w:p w:rsidR="00402619" w:rsidRDefault="00402619" w:rsidP="00063727">
      <w:pPr>
        <w:rPr>
          <w:b/>
          <w:sz w:val="24"/>
        </w:rPr>
      </w:pPr>
      <w:r>
        <w:rPr>
          <w:rFonts w:hint="eastAsia"/>
          <w:b/>
          <w:sz w:val="24"/>
        </w:rPr>
        <w:t>第三篇</w:t>
      </w:r>
      <w:r>
        <w:rPr>
          <w:b/>
          <w:sz w:val="24"/>
        </w:rPr>
        <w:t xml:space="preserve">   </w:t>
      </w:r>
      <w:r>
        <w:rPr>
          <w:rFonts w:hint="eastAsia"/>
          <w:b/>
          <w:sz w:val="24"/>
        </w:rPr>
        <w:t>群体行为篇：群策群力——构建高绩效组织的</w:t>
      </w:r>
      <w:r>
        <w:rPr>
          <w:rFonts w:hint="eastAsia"/>
          <w:b/>
          <w:sz w:val="24"/>
          <w:em w:val="dot"/>
        </w:rPr>
        <w:t>器官</w:t>
      </w:r>
    </w:p>
    <w:p w:rsidR="00402619" w:rsidRDefault="00402619" w:rsidP="00063727">
      <w:pPr>
        <w:ind w:left="420"/>
        <w:rPr>
          <w:b/>
          <w:sz w:val="24"/>
        </w:rPr>
      </w:pPr>
      <w:r>
        <w:rPr>
          <w:rFonts w:hint="eastAsia"/>
          <w:b/>
          <w:sz w:val="24"/>
        </w:rPr>
        <w:t>一、群体概述</w:t>
      </w:r>
    </w:p>
    <w:p w:rsidR="00402619" w:rsidRDefault="00402619" w:rsidP="00063727">
      <w:pPr>
        <w:numPr>
          <w:ilvl w:val="0"/>
          <w:numId w:val="25"/>
        </w:numPr>
        <w:ind w:firstLine="70"/>
        <w:rPr>
          <w:sz w:val="24"/>
        </w:rPr>
      </w:pPr>
      <w:r>
        <w:rPr>
          <w:rFonts w:hint="eastAsia"/>
          <w:sz w:val="24"/>
        </w:rPr>
        <w:lastRenderedPageBreak/>
        <w:t>群体的含义和分类</w:t>
      </w:r>
    </w:p>
    <w:p w:rsidR="00402619" w:rsidRDefault="00402619" w:rsidP="00063727">
      <w:pPr>
        <w:numPr>
          <w:ilvl w:val="0"/>
          <w:numId w:val="25"/>
        </w:numPr>
        <w:ind w:firstLine="70"/>
        <w:rPr>
          <w:sz w:val="24"/>
        </w:rPr>
      </w:pPr>
      <w:r>
        <w:rPr>
          <w:rFonts w:hint="eastAsia"/>
          <w:sz w:val="24"/>
        </w:rPr>
        <w:t>群体的作用</w:t>
      </w:r>
    </w:p>
    <w:p w:rsidR="00402619" w:rsidRDefault="00402619" w:rsidP="00063727">
      <w:pPr>
        <w:numPr>
          <w:ilvl w:val="0"/>
          <w:numId w:val="25"/>
        </w:numPr>
        <w:ind w:firstLine="70"/>
        <w:rPr>
          <w:sz w:val="24"/>
        </w:rPr>
      </w:pPr>
      <w:r>
        <w:rPr>
          <w:rFonts w:hint="eastAsia"/>
          <w:sz w:val="24"/>
        </w:rPr>
        <w:t>群体的外部环境条件</w:t>
      </w:r>
    </w:p>
    <w:p w:rsidR="00402619" w:rsidRDefault="00402619" w:rsidP="00063727">
      <w:pPr>
        <w:numPr>
          <w:ilvl w:val="0"/>
          <w:numId w:val="25"/>
        </w:numPr>
        <w:ind w:firstLine="70"/>
        <w:rPr>
          <w:sz w:val="24"/>
        </w:rPr>
      </w:pPr>
      <w:r>
        <w:rPr>
          <w:rFonts w:hint="eastAsia"/>
          <w:sz w:val="24"/>
        </w:rPr>
        <w:t>群体的成员资源</w:t>
      </w:r>
    </w:p>
    <w:p w:rsidR="00402619" w:rsidRDefault="00402619" w:rsidP="00063727">
      <w:pPr>
        <w:numPr>
          <w:ilvl w:val="0"/>
          <w:numId w:val="25"/>
        </w:numPr>
        <w:ind w:firstLine="70"/>
        <w:rPr>
          <w:sz w:val="24"/>
        </w:rPr>
      </w:pPr>
      <w:r>
        <w:rPr>
          <w:rFonts w:hint="eastAsia"/>
          <w:sz w:val="24"/>
        </w:rPr>
        <w:t>群体凝聚力</w:t>
      </w:r>
    </w:p>
    <w:p w:rsidR="00402619" w:rsidRDefault="00402619" w:rsidP="00063727">
      <w:pPr>
        <w:ind w:left="420"/>
        <w:rPr>
          <w:b/>
          <w:sz w:val="24"/>
        </w:rPr>
      </w:pPr>
      <w:r>
        <w:rPr>
          <w:rFonts w:hint="eastAsia"/>
          <w:b/>
          <w:sz w:val="24"/>
        </w:rPr>
        <w:t>二、群体决策</w:t>
      </w:r>
    </w:p>
    <w:p w:rsidR="00402619" w:rsidRDefault="00402619" w:rsidP="00063727">
      <w:pPr>
        <w:numPr>
          <w:ilvl w:val="0"/>
          <w:numId w:val="25"/>
        </w:numPr>
        <w:ind w:firstLine="70"/>
        <w:rPr>
          <w:sz w:val="24"/>
        </w:rPr>
      </w:pPr>
      <w:r>
        <w:rPr>
          <w:rFonts w:hint="eastAsia"/>
          <w:sz w:val="24"/>
        </w:rPr>
        <w:t>群体决策的优缺点</w:t>
      </w:r>
    </w:p>
    <w:p w:rsidR="00402619" w:rsidRDefault="00402619" w:rsidP="00063727">
      <w:pPr>
        <w:numPr>
          <w:ilvl w:val="0"/>
          <w:numId w:val="25"/>
        </w:numPr>
        <w:ind w:firstLine="70"/>
        <w:rPr>
          <w:sz w:val="24"/>
        </w:rPr>
      </w:pPr>
      <w:r>
        <w:rPr>
          <w:rFonts w:hint="eastAsia"/>
          <w:sz w:val="24"/>
        </w:rPr>
        <w:t>应用工具：群体决策的主要技术方法</w:t>
      </w:r>
    </w:p>
    <w:p w:rsidR="00402619" w:rsidRDefault="00402619" w:rsidP="00063727">
      <w:pPr>
        <w:numPr>
          <w:ilvl w:val="0"/>
          <w:numId w:val="25"/>
        </w:numPr>
        <w:ind w:firstLine="70"/>
        <w:rPr>
          <w:sz w:val="24"/>
        </w:rPr>
      </w:pPr>
      <w:r>
        <w:rPr>
          <w:rFonts w:hint="eastAsia"/>
          <w:sz w:val="24"/>
        </w:rPr>
        <w:t>案例讨论：某企业群体决策的应用效果</w:t>
      </w:r>
    </w:p>
    <w:p w:rsidR="00402619" w:rsidRDefault="00402619" w:rsidP="00063727">
      <w:pPr>
        <w:ind w:left="420"/>
        <w:rPr>
          <w:b/>
          <w:sz w:val="24"/>
        </w:rPr>
      </w:pPr>
      <w:r>
        <w:rPr>
          <w:rFonts w:hint="eastAsia"/>
          <w:b/>
          <w:sz w:val="24"/>
        </w:rPr>
        <w:t>三、群体沟通</w:t>
      </w:r>
    </w:p>
    <w:p w:rsidR="00402619" w:rsidRDefault="00402619" w:rsidP="00063727">
      <w:pPr>
        <w:numPr>
          <w:ilvl w:val="0"/>
          <w:numId w:val="25"/>
        </w:numPr>
        <w:ind w:firstLine="70"/>
        <w:rPr>
          <w:sz w:val="24"/>
        </w:rPr>
      </w:pPr>
      <w:r>
        <w:rPr>
          <w:rFonts w:hint="eastAsia"/>
          <w:sz w:val="24"/>
        </w:rPr>
        <w:t>沟通八要素：信息失真的原因分析</w:t>
      </w:r>
    </w:p>
    <w:p w:rsidR="00402619" w:rsidRDefault="00402619" w:rsidP="00063727">
      <w:pPr>
        <w:numPr>
          <w:ilvl w:val="0"/>
          <w:numId w:val="25"/>
        </w:numPr>
        <w:ind w:firstLine="70"/>
        <w:rPr>
          <w:sz w:val="24"/>
        </w:rPr>
      </w:pPr>
      <w:r>
        <w:rPr>
          <w:rFonts w:hint="eastAsia"/>
          <w:sz w:val="24"/>
        </w:rPr>
        <w:t>管理游戏：感受沟通过程的诸多要素</w:t>
      </w:r>
    </w:p>
    <w:p w:rsidR="00402619" w:rsidRDefault="00402619" w:rsidP="00063727">
      <w:pPr>
        <w:numPr>
          <w:ilvl w:val="0"/>
          <w:numId w:val="25"/>
        </w:numPr>
        <w:ind w:firstLine="70"/>
        <w:rPr>
          <w:sz w:val="24"/>
        </w:rPr>
      </w:pPr>
      <w:r>
        <w:rPr>
          <w:rFonts w:hint="eastAsia"/>
          <w:sz w:val="24"/>
        </w:rPr>
        <w:t>沟通的主要方法和技巧</w:t>
      </w:r>
    </w:p>
    <w:p w:rsidR="00402619" w:rsidRDefault="00402619" w:rsidP="00063727">
      <w:pPr>
        <w:ind w:left="420"/>
        <w:rPr>
          <w:b/>
          <w:sz w:val="24"/>
        </w:rPr>
      </w:pPr>
      <w:r>
        <w:rPr>
          <w:rFonts w:hint="eastAsia"/>
          <w:b/>
          <w:sz w:val="24"/>
        </w:rPr>
        <w:t>四、领导理论</w:t>
      </w:r>
    </w:p>
    <w:p w:rsidR="00402619" w:rsidRDefault="00402619" w:rsidP="00063727">
      <w:pPr>
        <w:numPr>
          <w:ilvl w:val="0"/>
          <w:numId w:val="25"/>
        </w:numPr>
        <w:ind w:firstLine="70"/>
        <w:rPr>
          <w:sz w:val="24"/>
        </w:rPr>
      </w:pPr>
      <w:r>
        <w:rPr>
          <w:rFonts w:hint="eastAsia"/>
          <w:sz w:val="24"/>
        </w:rPr>
        <w:t>领导品质理论</w:t>
      </w:r>
    </w:p>
    <w:p w:rsidR="00402619" w:rsidRDefault="00402619" w:rsidP="00063727">
      <w:pPr>
        <w:numPr>
          <w:ilvl w:val="0"/>
          <w:numId w:val="25"/>
        </w:numPr>
        <w:ind w:firstLine="70"/>
        <w:rPr>
          <w:sz w:val="24"/>
        </w:rPr>
      </w:pPr>
      <w:r>
        <w:rPr>
          <w:rFonts w:hint="eastAsia"/>
          <w:sz w:val="24"/>
        </w:rPr>
        <w:t>领导行为理论</w:t>
      </w:r>
    </w:p>
    <w:p w:rsidR="00402619" w:rsidRDefault="00402619" w:rsidP="00063727">
      <w:pPr>
        <w:numPr>
          <w:ilvl w:val="0"/>
          <w:numId w:val="25"/>
        </w:numPr>
        <w:ind w:firstLine="70"/>
        <w:rPr>
          <w:sz w:val="24"/>
        </w:rPr>
      </w:pPr>
      <w:r>
        <w:rPr>
          <w:rFonts w:hint="eastAsia"/>
          <w:sz w:val="24"/>
        </w:rPr>
        <w:t>领导权变理论</w:t>
      </w:r>
    </w:p>
    <w:p w:rsidR="00402619" w:rsidRDefault="00402619" w:rsidP="00063727">
      <w:pPr>
        <w:rPr>
          <w:b/>
          <w:sz w:val="24"/>
        </w:rPr>
      </w:pPr>
    </w:p>
    <w:p w:rsidR="00402619" w:rsidRDefault="00402619" w:rsidP="00063727">
      <w:pPr>
        <w:rPr>
          <w:b/>
          <w:sz w:val="24"/>
        </w:rPr>
      </w:pPr>
      <w:r>
        <w:rPr>
          <w:rFonts w:hint="eastAsia"/>
          <w:b/>
          <w:sz w:val="24"/>
        </w:rPr>
        <w:t>第四篇</w:t>
      </w:r>
      <w:r>
        <w:rPr>
          <w:b/>
          <w:sz w:val="24"/>
        </w:rPr>
        <w:t xml:space="preserve">   </w:t>
      </w:r>
      <w:r>
        <w:rPr>
          <w:rFonts w:hint="eastAsia"/>
          <w:b/>
          <w:sz w:val="24"/>
        </w:rPr>
        <w:t>组织行为篇：走出混沌——构建高绩效组织的</w:t>
      </w:r>
      <w:r>
        <w:rPr>
          <w:rFonts w:hint="eastAsia"/>
          <w:b/>
          <w:sz w:val="24"/>
          <w:em w:val="dot"/>
        </w:rPr>
        <w:t>结构</w:t>
      </w:r>
    </w:p>
    <w:p w:rsidR="00402619" w:rsidRDefault="00402619" w:rsidP="00063727">
      <w:pPr>
        <w:ind w:left="420"/>
        <w:rPr>
          <w:b/>
          <w:sz w:val="24"/>
        </w:rPr>
      </w:pPr>
      <w:r>
        <w:rPr>
          <w:rFonts w:hint="eastAsia"/>
          <w:b/>
          <w:sz w:val="24"/>
        </w:rPr>
        <w:t>一、组织诊断</w:t>
      </w:r>
    </w:p>
    <w:p w:rsidR="00402619" w:rsidRDefault="00402619" w:rsidP="00063727">
      <w:pPr>
        <w:numPr>
          <w:ilvl w:val="0"/>
          <w:numId w:val="25"/>
        </w:numPr>
        <w:ind w:firstLine="70"/>
        <w:rPr>
          <w:sz w:val="24"/>
        </w:rPr>
      </w:pPr>
      <w:r>
        <w:rPr>
          <w:rFonts w:hint="eastAsia"/>
          <w:sz w:val="24"/>
        </w:rPr>
        <w:t>组织的主要矛盾和次要矛盾</w:t>
      </w:r>
    </w:p>
    <w:p w:rsidR="00402619" w:rsidRDefault="00402619" w:rsidP="00063727">
      <w:pPr>
        <w:numPr>
          <w:ilvl w:val="0"/>
          <w:numId w:val="25"/>
        </w:numPr>
        <w:ind w:firstLine="70"/>
        <w:rPr>
          <w:sz w:val="24"/>
        </w:rPr>
      </w:pPr>
      <w:r>
        <w:rPr>
          <w:rFonts w:hint="eastAsia"/>
          <w:sz w:val="24"/>
        </w:rPr>
        <w:t>深度访谈与问卷调研</w:t>
      </w:r>
    </w:p>
    <w:p w:rsidR="00402619" w:rsidRDefault="00402619" w:rsidP="00063727">
      <w:pPr>
        <w:numPr>
          <w:ilvl w:val="0"/>
          <w:numId w:val="25"/>
        </w:numPr>
        <w:ind w:firstLine="70"/>
        <w:rPr>
          <w:sz w:val="24"/>
        </w:rPr>
      </w:pPr>
      <w:r>
        <w:rPr>
          <w:rFonts w:hint="eastAsia"/>
          <w:sz w:val="24"/>
        </w:rPr>
        <w:t>组织诊断的七维度分析法</w:t>
      </w:r>
    </w:p>
    <w:p w:rsidR="00402619" w:rsidRDefault="00402619" w:rsidP="00063727">
      <w:pPr>
        <w:numPr>
          <w:ilvl w:val="0"/>
          <w:numId w:val="25"/>
        </w:numPr>
        <w:ind w:firstLine="70"/>
        <w:rPr>
          <w:sz w:val="24"/>
        </w:rPr>
      </w:pPr>
      <w:r>
        <w:rPr>
          <w:rFonts w:hint="eastAsia"/>
          <w:sz w:val="24"/>
        </w:rPr>
        <w:t>案例和工具：运用</w:t>
      </w:r>
      <w:r>
        <w:rPr>
          <w:sz w:val="24"/>
        </w:rPr>
        <w:t>RUC</w:t>
      </w:r>
      <w:r>
        <w:rPr>
          <w:rFonts w:hint="eastAsia"/>
          <w:sz w:val="24"/>
        </w:rPr>
        <w:t>问卷对某企业的组织诊断</w:t>
      </w:r>
    </w:p>
    <w:p w:rsidR="00402619" w:rsidRDefault="00402619" w:rsidP="00063727">
      <w:pPr>
        <w:ind w:left="420"/>
        <w:rPr>
          <w:b/>
          <w:sz w:val="24"/>
        </w:rPr>
      </w:pPr>
      <w:r>
        <w:rPr>
          <w:rFonts w:hint="eastAsia"/>
          <w:b/>
          <w:sz w:val="24"/>
        </w:rPr>
        <w:t>二、组织变革</w:t>
      </w:r>
    </w:p>
    <w:p w:rsidR="00402619" w:rsidRDefault="00402619" w:rsidP="00063727">
      <w:pPr>
        <w:numPr>
          <w:ilvl w:val="0"/>
          <w:numId w:val="25"/>
        </w:numPr>
        <w:ind w:firstLine="70"/>
        <w:rPr>
          <w:sz w:val="24"/>
        </w:rPr>
      </w:pPr>
      <w:r>
        <w:rPr>
          <w:rFonts w:hint="eastAsia"/>
          <w:sz w:val="24"/>
        </w:rPr>
        <w:t>组织结构设计基本原则</w:t>
      </w:r>
    </w:p>
    <w:p w:rsidR="00402619" w:rsidRDefault="00402619" w:rsidP="00063727">
      <w:pPr>
        <w:numPr>
          <w:ilvl w:val="0"/>
          <w:numId w:val="25"/>
        </w:numPr>
        <w:ind w:firstLine="70"/>
        <w:rPr>
          <w:sz w:val="24"/>
        </w:rPr>
      </w:pPr>
      <w:r>
        <w:rPr>
          <w:rFonts w:hint="eastAsia"/>
          <w:sz w:val="24"/>
        </w:rPr>
        <w:t>直线职能制组织结构</w:t>
      </w:r>
    </w:p>
    <w:p w:rsidR="00402619" w:rsidRDefault="00402619" w:rsidP="00063727">
      <w:pPr>
        <w:numPr>
          <w:ilvl w:val="0"/>
          <w:numId w:val="25"/>
        </w:numPr>
        <w:ind w:firstLine="70"/>
        <w:rPr>
          <w:sz w:val="24"/>
        </w:rPr>
      </w:pPr>
      <w:r>
        <w:rPr>
          <w:rFonts w:hint="eastAsia"/>
          <w:sz w:val="24"/>
        </w:rPr>
        <w:t>事业部制与半事业部制的选择</w:t>
      </w:r>
    </w:p>
    <w:p w:rsidR="00402619" w:rsidRDefault="00402619" w:rsidP="00063727">
      <w:pPr>
        <w:numPr>
          <w:ilvl w:val="0"/>
          <w:numId w:val="25"/>
        </w:numPr>
        <w:ind w:firstLine="70"/>
        <w:rPr>
          <w:sz w:val="24"/>
        </w:rPr>
      </w:pPr>
      <w:r>
        <w:rPr>
          <w:rFonts w:hint="eastAsia"/>
          <w:sz w:val="24"/>
        </w:rPr>
        <w:t>责任型组织的诞生</w:t>
      </w:r>
    </w:p>
    <w:p w:rsidR="00402619" w:rsidRDefault="00402619" w:rsidP="00063727">
      <w:pPr>
        <w:numPr>
          <w:ilvl w:val="0"/>
          <w:numId w:val="25"/>
        </w:numPr>
        <w:ind w:firstLine="70"/>
        <w:rPr>
          <w:sz w:val="24"/>
        </w:rPr>
      </w:pPr>
      <w:r>
        <w:rPr>
          <w:rFonts w:hint="eastAsia"/>
          <w:sz w:val="24"/>
        </w:rPr>
        <w:t>未来组织结构发展演进趋势</w:t>
      </w:r>
    </w:p>
    <w:p w:rsidR="00402619" w:rsidRDefault="00402619" w:rsidP="00063727">
      <w:pPr>
        <w:numPr>
          <w:ilvl w:val="0"/>
          <w:numId w:val="25"/>
        </w:numPr>
        <w:ind w:firstLine="70"/>
        <w:rPr>
          <w:sz w:val="24"/>
        </w:rPr>
      </w:pPr>
      <w:r>
        <w:rPr>
          <w:rFonts w:hint="eastAsia"/>
          <w:sz w:val="24"/>
        </w:rPr>
        <w:t>案例和工具：</w:t>
      </w:r>
      <w:r>
        <w:rPr>
          <w:sz w:val="24"/>
        </w:rPr>
        <w:t>TQCS</w:t>
      </w:r>
      <w:r>
        <w:rPr>
          <w:rFonts w:hint="eastAsia"/>
          <w:sz w:val="24"/>
        </w:rPr>
        <w:t>方法在流程再造中的应用</w:t>
      </w:r>
    </w:p>
    <w:p w:rsidR="00402619" w:rsidRDefault="00402619" w:rsidP="00063727">
      <w:pPr>
        <w:ind w:left="420"/>
        <w:rPr>
          <w:b/>
          <w:sz w:val="24"/>
        </w:rPr>
      </w:pPr>
      <w:r>
        <w:rPr>
          <w:rFonts w:hint="eastAsia"/>
          <w:b/>
          <w:sz w:val="24"/>
        </w:rPr>
        <w:t>三、组织学习</w:t>
      </w:r>
    </w:p>
    <w:p w:rsidR="00402619" w:rsidRDefault="00402619" w:rsidP="00063727">
      <w:pPr>
        <w:numPr>
          <w:ilvl w:val="0"/>
          <w:numId w:val="25"/>
        </w:numPr>
        <w:ind w:firstLine="70"/>
        <w:rPr>
          <w:sz w:val="24"/>
        </w:rPr>
      </w:pPr>
      <w:r>
        <w:rPr>
          <w:rFonts w:hint="eastAsia"/>
          <w:sz w:val="24"/>
        </w:rPr>
        <w:t>长寿公司的基因之一：组织学习</w:t>
      </w:r>
    </w:p>
    <w:p w:rsidR="00402619" w:rsidRDefault="00402619" w:rsidP="00063727">
      <w:pPr>
        <w:numPr>
          <w:ilvl w:val="0"/>
          <w:numId w:val="25"/>
        </w:numPr>
        <w:ind w:firstLine="70"/>
        <w:rPr>
          <w:sz w:val="24"/>
        </w:rPr>
      </w:pPr>
      <w:r>
        <w:rPr>
          <w:rFonts w:hint="eastAsia"/>
          <w:sz w:val="24"/>
        </w:rPr>
        <w:t>学习型组织破解当前企业学习三大矛盾</w:t>
      </w:r>
    </w:p>
    <w:p w:rsidR="00402619" w:rsidRDefault="00402619" w:rsidP="00063727">
      <w:pPr>
        <w:numPr>
          <w:ilvl w:val="0"/>
          <w:numId w:val="25"/>
        </w:numPr>
        <w:ind w:firstLine="70"/>
        <w:rPr>
          <w:sz w:val="24"/>
        </w:rPr>
      </w:pPr>
      <w:r>
        <w:rPr>
          <w:rFonts w:hint="eastAsia"/>
          <w:sz w:val="24"/>
        </w:rPr>
        <w:lastRenderedPageBreak/>
        <w:t>案例和工具：深化学习型组织模式介绍</w:t>
      </w:r>
    </w:p>
    <w:p w:rsidR="00402619" w:rsidRDefault="00402619" w:rsidP="00063727">
      <w:pPr>
        <w:ind w:left="420"/>
        <w:rPr>
          <w:b/>
          <w:sz w:val="24"/>
        </w:rPr>
      </w:pPr>
      <w:r>
        <w:rPr>
          <w:rFonts w:hint="eastAsia"/>
          <w:b/>
          <w:sz w:val="24"/>
        </w:rPr>
        <w:t>四、组织文化</w:t>
      </w:r>
    </w:p>
    <w:p w:rsidR="00402619" w:rsidRDefault="00402619" w:rsidP="00063727">
      <w:pPr>
        <w:numPr>
          <w:ilvl w:val="0"/>
          <w:numId w:val="25"/>
        </w:numPr>
        <w:ind w:firstLine="70"/>
        <w:rPr>
          <w:sz w:val="24"/>
        </w:rPr>
      </w:pPr>
      <w:r>
        <w:rPr>
          <w:rFonts w:hint="eastAsia"/>
          <w:sz w:val="24"/>
        </w:rPr>
        <w:t>文化是企业规范化管理的内在动力</w:t>
      </w:r>
    </w:p>
    <w:p w:rsidR="00402619" w:rsidRDefault="00402619" w:rsidP="00063727">
      <w:pPr>
        <w:numPr>
          <w:ilvl w:val="0"/>
          <w:numId w:val="25"/>
        </w:numPr>
        <w:ind w:firstLine="70"/>
        <w:rPr>
          <w:sz w:val="24"/>
        </w:rPr>
      </w:pPr>
      <w:r>
        <w:rPr>
          <w:rFonts w:hint="eastAsia"/>
          <w:sz w:val="24"/>
        </w:rPr>
        <w:t>高绩效组织企业文化的五要素内涵</w:t>
      </w:r>
    </w:p>
    <w:p w:rsidR="00402619" w:rsidRDefault="00402619" w:rsidP="00063727">
      <w:pPr>
        <w:numPr>
          <w:ilvl w:val="0"/>
          <w:numId w:val="25"/>
        </w:numPr>
        <w:ind w:firstLine="70"/>
        <w:rPr>
          <w:sz w:val="24"/>
        </w:rPr>
      </w:pPr>
      <w:r>
        <w:rPr>
          <w:rFonts w:hint="eastAsia"/>
          <w:sz w:val="24"/>
        </w:rPr>
        <w:t>从“个人英雄主义”走向“抱团打天下”</w:t>
      </w:r>
    </w:p>
    <w:p w:rsidR="00402619" w:rsidRDefault="00402619" w:rsidP="00063727">
      <w:pPr>
        <w:numPr>
          <w:ilvl w:val="0"/>
          <w:numId w:val="25"/>
        </w:numPr>
        <w:ind w:firstLine="70"/>
        <w:rPr>
          <w:sz w:val="24"/>
        </w:rPr>
      </w:pPr>
      <w:r>
        <w:rPr>
          <w:rFonts w:hint="eastAsia"/>
          <w:sz w:val="24"/>
        </w:rPr>
        <w:t>案例分析：某成长型企业凝练文化全景分析</w:t>
      </w:r>
    </w:p>
    <w:p w:rsidR="00402619" w:rsidRDefault="00402619" w:rsidP="00063727">
      <w:pPr>
        <w:numPr>
          <w:ilvl w:val="0"/>
          <w:numId w:val="25"/>
        </w:numPr>
        <w:ind w:firstLine="70"/>
        <w:rPr>
          <w:sz w:val="24"/>
        </w:rPr>
      </w:pPr>
      <w:r>
        <w:rPr>
          <w:rFonts w:hint="eastAsia"/>
          <w:sz w:val="24"/>
        </w:rPr>
        <w:t>结语：走出混沌，基业长青</w:t>
      </w:r>
    </w:p>
    <w:p w:rsidR="00B403CB" w:rsidRDefault="00B403CB" w:rsidP="00063727">
      <w:pPr>
        <w:rPr>
          <w:sz w:val="24"/>
        </w:rPr>
      </w:pPr>
    </w:p>
    <w:p w:rsidR="00063727" w:rsidRDefault="00063727">
      <w:pPr>
        <w:widowControl/>
        <w:jc w:val="left"/>
        <w:rPr>
          <w:rFonts w:asciiTheme="majorHAnsi" w:eastAsiaTheme="majorEastAsia" w:hAnsiTheme="majorHAnsi" w:cstheme="majorBidi"/>
          <w:b/>
          <w:bCs/>
          <w:sz w:val="32"/>
          <w:szCs w:val="32"/>
        </w:rPr>
      </w:pPr>
      <w:bookmarkStart w:id="147" w:name="_Toc491696657"/>
      <w:r>
        <w:br w:type="page"/>
      </w:r>
    </w:p>
    <w:p w:rsidR="00746CA6" w:rsidRDefault="00746CA6" w:rsidP="00063727">
      <w:pPr>
        <w:pStyle w:val="2"/>
        <w:spacing w:line="240" w:lineRule="auto"/>
        <w:jc w:val="center"/>
      </w:pPr>
      <w:r>
        <w:rPr>
          <w:rFonts w:hint="eastAsia"/>
        </w:rPr>
        <w:lastRenderedPageBreak/>
        <w:t>《企业项目管理》课程大纲及教学进度表</w:t>
      </w:r>
      <w:bookmarkEnd w:id="147"/>
    </w:p>
    <w:p w:rsidR="00746CA6" w:rsidRDefault="00746CA6" w:rsidP="00063727">
      <w:pPr>
        <w:rPr>
          <w:rFonts w:asciiTheme="minorEastAsia" w:eastAsiaTheme="minorEastAsia" w:hAnsiTheme="minorEastAsia"/>
          <w:szCs w:val="21"/>
        </w:rPr>
      </w:pP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rsidR="00746CA6" w:rsidTr="00746CA6">
        <w:trPr>
          <w:trHeight w:val="277"/>
        </w:trPr>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课程名称</w:t>
            </w:r>
          </w:p>
        </w:tc>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项目管理</w:t>
            </w:r>
          </w:p>
        </w:tc>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课程编号</w:t>
            </w:r>
          </w:p>
        </w:tc>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20006211</w:t>
            </w:r>
          </w:p>
        </w:tc>
      </w:tr>
      <w:tr w:rsidR="00746CA6" w:rsidTr="00746CA6">
        <w:trPr>
          <w:trHeight w:val="277"/>
        </w:trPr>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英文课程名称</w:t>
            </w:r>
          </w:p>
        </w:tc>
        <w:tc>
          <w:tcPr>
            <w:tcW w:w="6270" w:type="dxa"/>
            <w:gridSpan w:val="3"/>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szCs w:val="21"/>
              </w:rPr>
            </w:pPr>
            <w:r>
              <w:rPr>
                <w:rFonts w:asciiTheme="minorEastAsia" w:eastAsiaTheme="minorEastAsia" w:hAnsiTheme="minorEastAsia" w:hint="eastAsia"/>
                <w:b/>
                <w:bCs/>
                <w:szCs w:val="21"/>
              </w:rPr>
              <w:t xml:space="preserve">Project Management </w:t>
            </w:r>
          </w:p>
        </w:tc>
      </w:tr>
      <w:tr w:rsidR="00746CA6" w:rsidTr="00746CA6">
        <w:trPr>
          <w:trHeight w:val="357"/>
        </w:trPr>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任课教师</w:t>
            </w:r>
          </w:p>
        </w:tc>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邓达</w:t>
            </w:r>
          </w:p>
        </w:tc>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授课对象</w:t>
            </w:r>
          </w:p>
        </w:tc>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MBA选修</w:t>
            </w:r>
          </w:p>
        </w:tc>
      </w:tr>
      <w:tr w:rsidR="00746CA6" w:rsidTr="00746CA6">
        <w:trPr>
          <w:trHeight w:val="333"/>
        </w:trPr>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周学时/总学时</w:t>
            </w:r>
          </w:p>
        </w:tc>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9/36</w:t>
            </w:r>
          </w:p>
        </w:tc>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学分</w:t>
            </w:r>
          </w:p>
        </w:tc>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2</w:t>
            </w:r>
          </w:p>
        </w:tc>
      </w:tr>
      <w:tr w:rsidR="00746CA6" w:rsidTr="00746CA6">
        <w:trPr>
          <w:trHeight w:val="320"/>
        </w:trPr>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开课学期</w:t>
            </w:r>
          </w:p>
        </w:tc>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2017-2018-1</w:t>
            </w:r>
          </w:p>
        </w:tc>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授课时间</w:t>
            </w:r>
          </w:p>
        </w:tc>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left"/>
              <w:rPr>
                <w:rFonts w:asciiTheme="minorEastAsia" w:eastAsiaTheme="minorEastAsia" w:hAnsiTheme="minorEastAsia"/>
              </w:rPr>
            </w:pPr>
            <w:r>
              <w:rPr>
                <w:rFonts w:asciiTheme="minorEastAsia" w:eastAsiaTheme="minorEastAsia" w:hAnsiTheme="minorEastAsia" w:hint="eastAsia"/>
              </w:rPr>
              <w:t>10-13周，周六</w:t>
            </w:r>
          </w:p>
          <w:p w:rsidR="00746CA6" w:rsidRDefault="00746CA6" w:rsidP="00063727">
            <w:pPr>
              <w:jc w:val="left"/>
              <w:rPr>
                <w:rFonts w:asciiTheme="minorEastAsia" w:eastAsiaTheme="minorEastAsia" w:hAnsiTheme="minorEastAsia"/>
              </w:rPr>
            </w:pPr>
            <w:r>
              <w:rPr>
                <w:rFonts w:asciiTheme="minorEastAsia" w:eastAsiaTheme="minorEastAsia" w:hAnsiTheme="minorEastAsia" w:hint="eastAsia"/>
              </w:rPr>
              <w:t>18:30-22:00、14:00-17:00</w:t>
            </w:r>
          </w:p>
        </w:tc>
      </w:tr>
      <w:tr w:rsidR="00746CA6" w:rsidTr="00746CA6">
        <w:trPr>
          <w:trHeight w:val="333"/>
        </w:trPr>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先修课程</w:t>
            </w:r>
          </w:p>
        </w:tc>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无</w:t>
            </w:r>
          </w:p>
        </w:tc>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授课地点</w:t>
            </w:r>
          </w:p>
        </w:tc>
        <w:tc>
          <w:tcPr>
            <w:tcW w:w="2090" w:type="dxa"/>
            <w:tcBorders>
              <w:top w:val="single" w:sz="4" w:space="0" w:color="auto"/>
              <w:left w:val="single" w:sz="4" w:space="0" w:color="auto"/>
              <w:bottom w:val="single" w:sz="4" w:space="0" w:color="auto"/>
              <w:right w:val="single" w:sz="4" w:space="0" w:color="auto"/>
            </w:tcBorders>
            <w:hideMark/>
          </w:tcPr>
          <w:p w:rsidR="00746CA6" w:rsidRDefault="00746CA6" w:rsidP="00063727">
            <w:pPr>
              <w:rPr>
                <w:rFonts w:asciiTheme="minorEastAsia" w:eastAsiaTheme="minorEastAsia" w:hAnsiTheme="minorEastAsia"/>
              </w:rPr>
            </w:pPr>
            <w:r>
              <w:rPr>
                <w:rFonts w:asciiTheme="minorEastAsia" w:eastAsiaTheme="minorEastAsia" w:hAnsiTheme="minorEastAsia" w:hint="eastAsia"/>
              </w:rPr>
              <w:t>科B714教室</w:t>
            </w:r>
          </w:p>
        </w:tc>
      </w:tr>
    </w:tbl>
    <w:p w:rsidR="00746CA6" w:rsidRDefault="00746CA6" w:rsidP="00063727">
      <w:pPr>
        <w:rPr>
          <w:rFonts w:asciiTheme="minorEastAsia" w:eastAsiaTheme="minorEastAsia" w:hAnsiTheme="minorEastAsia"/>
          <w:szCs w:val="21"/>
        </w:rPr>
      </w:pPr>
    </w:p>
    <w:p w:rsidR="00746CA6" w:rsidRDefault="00746CA6" w:rsidP="00063727">
      <w:pPr>
        <w:tabs>
          <w:tab w:val="left" w:pos="720"/>
        </w:tabs>
        <w:adjustRightInd w:val="0"/>
        <w:ind w:firstLineChars="257" w:firstLine="540"/>
        <w:rPr>
          <w:rFonts w:asciiTheme="minorEastAsia" w:eastAsiaTheme="minorEastAsia" w:hAnsiTheme="minorEastAsia"/>
        </w:rPr>
      </w:pPr>
      <w:r>
        <w:rPr>
          <w:rFonts w:asciiTheme="minorEastAsia" w:eastAsiaTheme="minorEastAsia" w:hAnsiTheme="minorEastAsia" w:hint="eastAsia"/>
        </w:rPr>
        <w:t>授课教师联系方式：</w:t>
      </w:r>
    </w:p>
    <w:p w:rsidR="00746CA6" w:rsidRDefault="00746CA6" w:rsidP="00063727">
      <w:pPr>
        <w:tabs>
          <w:tab w:val="left" w:pos="720"/>
        </w:tabs>
        <w:adjustRightInd w:val="0"/>
        <w:ind w:firstLineChars="257" w:firstLine="540"/>
        <w:rPr>
          <w:rFonts w:asciiTheme="minorEastAsia" w:eastAsiaTheme="minorEastAsia" w:hAnsiTheme="minorEastAsia"/>
        </w:rPr>
      </w:pPr>
      <w:r>
        <w:rPr>
          <w:rFonts w:asciiTheme="minorEastAsia" w:eastAsiaTheme="minorEastAsia" w:hAnsiTheme="minorEastAsia" w:hint="eastAsia"/>
        </w:rPr>
        <w:t>电话：邓达13501262010</w:t>
      </w:r>
    </w:p>
    <w:p w:rsidR="00746CA6" w:rsidRDefault="00746CA6" w:rsidP="00063727">
      <w:pPr>
        <w:tabs>
          <w:tab w:val="left" w:pos="720"/>
        </w:tabs>
        <w:adjustRightInd w:val="0"/>
        <w:ind w:firstLineChars="257" w:firstLine="540"/>
        <w:rPr>
          <w:rFonts w:asciiTheme="minorEastAsia" w:eastAsiaTheme="minorEastAsia" w:hAnsiTheme="minorEastAsia"/>
        </w:rPr>
      </w:pPr>
      <w:r>
        <w:rPr>
          <w:rFonts w:asciiTheme="minorEastAsia" w:eastAsiaTheme="minorEastAsia" w:hAnsiTheme="minorEastAsia" w:hint="eastAsia"/>
        </w:rPr>
        <w:t>Email：dengdadengda@sina.com</w:t>
      </w:r>
    </w:p>
    <w:p w:rsidR="00746CA6" w:rsidRDefault="00746CA6" w:rsidP="00063727">
      <w:pPr>
        <w:tabs>
          <w:tab w:val="left" w:pos="720"/>
        </w:tabs>
        <w:adjustRightInd w:val="0"/>
        <w:ind w:firstLineChars="257" w:firstLine="540"/>
        <w:rPr>
          <w:rFonts w:asciiTheme="minorEastAsia" w:eastAsiaTheme="minorEastAsia" w:hAnsiTheme="minorEastAsia"/>
        </w:rPr>
      </w:pPr>
      <w:r>
        <w:rPr>
          <w:rFonts w:asciiTheme="minorEastAsia" w:eastAsiaTheme="minorEastAsia" w:hAnsiTheme="minorEastAsia" w:hint="eastAsia"/>
        </w:rPr>
        <w:t>辅导、答疑安排：公邮 、助教</w:t>
      </w:r>
    </w:p>
    <w:p w:rsidR="00746CA6" w:rsidRDefault="00746CA6" w:rsidP="00063727">
      <w:pPr>
        <w:tabs>
          <w:tab w:val="left" w:pos="720"/>
        </w:tabs>
        <w:adjustRightInd w:val="0"/>
        <w:ind w:firstLineChars="257" w:firstLine="540"/>
        <w:rPr>
          <w:rFonts w:asciiTheme="minorEastAsia" w:eastAsiaTheme="minorEastAsia" w:hAnsiTheme="minorEastAsia"/>
        </w:rPr>
      </w:pPr>
    </w:p>
    <w:p w:rsidR="00746CA6" w:rsidRDefault="00746CA6" w:rsidP="00063727">
      <w:pPr>
        <w:numPr>
          <w:ilvl w:val="0"/>
          <w:numId w:val="2"/>
        </w:numPr>
        <w:tabs>
          <w:tab w:val="left" w:pos="720"/>
        </w:tabs>
        <w:adjustRightInd w:val="0"/>
        <w:ind w:firstLineChars="257" w:firstLine="542"/>
        <w:rPr>
          <w:rFonts w:asciiTheme="minorEastAsia" w:eastAsiaTheme="minorEastAsia" w:hAnsiTheme="minorEastAsia"/>
          <w:b/>
        </w:rPr>
      </w:pPr>
      <w:r>
        <w:rPr>
          <w:rFonts w:asciiTheme="minorEastAsia" w:eastAsiaTheme="minorEastAsia" w:hAnsiTheme="minorEastAsia" w:hint="eastAsia"/>
          <w:b/>
        </w:rPr>
        <w:t>课程概述</w:t>
      </w:r>
    </w:p>
    <w:p w:rsidR="00746CA6" w:rsidRDefault="00746CA6" w:rsidP="00063727">
      <w:pPr>
        <w:tabs>
          <w:tab w:val="left" w:pos="720"/>
        </w:tabs>
        <w:adjustRightInd w:val="0"/>
        <w:ind w:firstLineChars="257" w:firstLine="540"/>
        <w:rPr>
          <w:rFonts w:asciiTheme="minorEastAsia" w:eastAsiaTheme="minorEastAsia" w:hAnsiTheme="minorEastAsia"/>
        </w:rPr>
      </w:pPr>
      <w:r>
        <w:rPr>
          <w:rFonts w:asciiTheme="minorEastAsia" w:eastAsiaTheme="minorEastAsia" w:hAnsiTheme="minorEastAsia" w:hint="eastAsia"/>
        </w:rPr>
        <w:t>信息经济和全球化竞争背景下，管理人员发现许多在传统制造业中有效的管理方式在信息时代已经难以适用，创新活动成为创造社会财富、参与竞争的主要手段，而创新活动都需要采用项目管理的方式进行，越来越多的机构，无论是政府机关还是企业、社会团体，都把“项目化管理”作为提升管理水平的重要途径。人们已将21世纪称为项目管理的时代，因此对项目管理有关理论的学习显得越来越重要。项目管理正以一种新的思维方式和管理模式渗透到国民经济的各个领域，项目管理学成为一门十分重要的管理理论研究方向，为项目的实施提供了一种有力的组织管理形式，本课程拟介绍这样一种科学提升人们对各种资源利用的计划、组织、执行和控制方法。</w:t>
      </w:r>
    </w:p>
    <w:p w:rsidR="00746CA6" w:rsidRDefault="00746CA6" w:rsidP="00063727">
      <w:pPr>
        <w:tabs>
          <w:tab w:val="left" w:pos="720"/>
        </w:tabs>
        <w:adjustRightInd w:val="0"/>
        <w:ind w:firstLineChars="257" w:firstLine="540"/>
        <w:rPr>
          <w:rFonts w:asciiTheme="minorEastAsia" w:eastAsiaTheme="minorEastAsia" w:hAnsiTheme="minorEastAsia"/>
        </w:rPr>
      </w:pPr>
    </w:p>
    <w:p w:rsidR="00746CA6" w:rsidRDefault="00746CA6" w:rsidP="00063727">
      <w:pPr>
        <w:numPr>
          <w:ilvl w:val="0"/>
          <w:numId w:val="2"/>
        </w:numPr>
        <w:tabs>
          <w:tab w:val="left" w:pos="720"/>
        </w:tabs>
        <w:adjustRightInd w:val="0"/>
        <w:ind w:firstLineChars="257" w:firstLine="542"/>
        <w:rPr>
          <w:rFonts w:asciiTheme="minorEastAsia" w:eastAsiaTheme="minorEastAsia" w:hAnsiTheme="minorEastAsia"/>
          <w:b/>
        </w:rPr>
      </w:pPr>
      <w:r>
        <w:rPr>
          <w:rFonts w:asciiTheme="minorEastAsia" w:eastAsiaTheme="minorEastAsia" w:hAnsiTheme="minorEastAsia" w:hint="eastAsia"/>
          <w:b/>
        </w:rPr>
        <w:t>课程目标</w:t>
      </w:r>
    </w:p>
    <w:p w:rsidR="00746CA6" w:rsidRDefault="00746CA6" w:rsidP="00063727">
      <w:pPr>
        <w:tabs>
          <w:tab w:val="left" w:pos="720"/>
        </w:tabs>
        <w:adjustRightInd w:val="0"/>
        <w:ind w:firstLineChars="257" w:firstLine="540"/>
        <w:rPr>
          <w:rFonts w:asciiTheme="minorEastAsia" w:eastAsiaTheme="minorEastAsia" w:hAnsiTheme="minorEastAsia"/>
        </w:rPr>
      </w:pPr>
      <w:r>
        <w:rPr>
          <w:rFonts w:asciiTheme="minorEastAsia" w:eastAsiaTheme="minorEastAsia" w:hAnsiTheme="minorEastAsia" w:hint="eastAsia"/>
        </w:rPr>
        <w:t>本课程是MBA教育中一门重要的管理学课程，内容是最新的现代项目管理知识体系及相关理论与方法。通过课堂讲授、案例分析、团队作业、课堂讨论等灵活多样的环节，全面培养学生针对各种一次性、独特性和具有不确定性的项目的管理知识和技能。</w:t>
      </w:r>
    </w:p>
    <w:p w:rsidR="00746CA6" w:rsidRDefault="00746CA6" w:rsidP="00063727">
      <w:pPr>
        <w:tabs>
          <w:tab w:val="left" w:pos="720"/>
        </w:tabs>
        <w:adjustRightInd w:val="0"/>
        <w:ind w:firstLineChars="257" w:firstLine="540"/>
        <w:rPr>
          <w:rFonts w:asciiTheme="minorEastAsia" w:eastAsiaTheme="minorEastAsia" w:hAnsiTheme="minorEastAsia"/>
        </w:rPr>
      </w:pPr>
      <w:r>
        <w:rPr>
          <w:rFonts w:asciiTheme="minorEastAsia" w:eastAsiaTheme="minorEastAsia" w:hAnsiTheme="minorEastAsia" w:hint="eastAsia"/>
        </w:rPr>
        <w:t>授课目标是是培养学生适应现代管理的需求，系统掌握项目管理的知识和能力，为学生提</w:t>
      </w:r>
      <w:r>
        <w:rPr>
          <w:rFonts w:asciiTheme="minorEastAsia" w:eastAsiaTheme="minorEastAsia" w:hAnsiTheme="minorEastAsia" w:hint="eastAsia"/>
        </w:rPr>
        <w:lastRenderedPageBreak/>
        <w:t>供最新的项目管理方法和工具来有效地计划、组织和控制项目，包括项目与项目管理、项目组织与项目团队、项目论证与评估、项目的实施与控制过程、项目的收尾与后评价、项目的综合管理等内容，同时将结合实际案例让学生掌握项目管理方法和软件的应用。</w:t>
      </w:r>
    </w:p>
    <w:p w:rsidR="00746CA6" w:rsidRDefault="00746CA6" w:rsidP="00063727">
      <w:pPr>
        <w:tabs>
          <w:tab w:val="left" w:pos="720"/>
        </w:tabs>
        <w:adjustRightInd w:val="0"/>
        <w:ind w:firstLineChars="257" w:firstLine="540"/>
        <w:rPr>
          <w:rFonts w:asciiTheme="minorEastAsia" w:eastAsiaTheme="minorEastAsia" w:hAnsiTheme="minorEastAsia"/>
        </w:rPr>
      </w:pPr>
    </w:p>
    <w:p w:rsidR="00746CA6" w:rsidRDefault="00746CA6" w:rsidP="00063727">
      <w:pPr>
        <w:numPr>
          <w:ilvl w:val="0"/>
          <w:numId w:val="2"/>
        </w:numPr>
        <w:tabs>
          <w:tab w:val="left" w:pos="720"/>
        </w:tabs>
        <w:adjustRightInd w:val="0"/>
        <w:ind w:firstLineChars="257" w:firstLine="542"/>
        <w:rPr>
          <w:rFonts w:asciiTheme="minorEastAsia" w:eastAsiaTheme="minorEastAsia" w:hAnsiTheme="minorEastAsia"/>
          <w:b/>
        </w:rPr>
      </w:pPr>
      <w:r>
        <w:rPr>
          <w:rFonts w:asciiTheme="minorEastAsia" w:eastAsiaTheme="minorEastAsia" w:hAnsiTheme="minorEastAsia" w:hint="eastAsia"/>
          <w:b/>
        </w:rPr>
        <w:t>内容提要及学时分配</w:t>
      </w:r>
    </w:p>
    <w:p w:rsidR="00746CA6" w:rsidRDefault="00746CA6" w:rsidP="00063727">
      <w:pPr>
        <w:pStyle w:val="ae"/>
        <w:ind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本课程共分为8讲，内容及学时分配如下表。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018"/>
        <w:gridCol w:w="850"/>
        <w:gridCol w:w="993"/>
        <w:gridCol w:w="1417"/>
        <w:gridCol w:w="1468"/>
      </w:tblGrid>
      <w:tr w:rsidR="00746CA6" w:rsidTr="00746CA6">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bCs/>
                <w:szCs w:val="21"/>
              </w:rPr>
            </w:pPr>
            <w:r>
              <w:rPr>
                <w:rFonts w:asciiTheme="minorEastAsia" w:eastAsiaTheme="minorEastAsia" w:hAnsiTheme="minorEastAsia" w:hint="eastAsia"/>
                <w:bCs/>
                <w:szCs w:val="21"/>
              </w:rPr>
              <w:t>周次</w:t>
            </w:r>
          </w:p>
        </w:tc>
        <w:tc>
          <w:tcPr>
            <w:tcW w:w="3018"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bCs/>
                <w:szCs w:val="21"/>
              </w:rPr>
            </w:pPr>
            <w:r>
              <w:rPr>
                <w:rFonts w:asciiTheme="minorEastAsia" w:eastAsiaTheme="minorEastAsia" w:hAnsiTheme="minorEastAsia" w:hint="eastAsia"/>
                <w:bCs/>
                <w:szCs w:val="21"/>
              </w:rPr>
              <w:t>课 程 内 容</w:t>
            </w:r>
          </w:p>
        </w:tc>
        <w:tc>
          <w:tcPr>
            <w:tcW w:w="850"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bCs/>
                <w:szCs w:val="21"/>
              </w:rPr>
            </w:pPr>
            <w:r>
              <w:rPr>
                <w:rFonts w:asciiTheme="minorEastAsia" w:eastAsiaTheme="minorEastAsia" w:hAnsiTheme="minorEastAsia" w:hint="eastAsia"/>
                <w:bCs/>
                <w:szCs w:val="21"/>
              </w:rPr>
              <w:t>课时</w:t>
            </w:r>
          </w:p>
        </w:tc>
        <w:tc>
          <w:tcPr>
            <w:tcW w:w="993"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rPr>
                <w:rFonts w:asciiTheme="minorEastAsia" w:eastAsiaTheme="minorEastAsia" w:hAnsiTheme="minorEastAsia"/>
                <w:bCs/>
                <w:szCs w:val="21"/>
              </w:rPr>
            </w:pPr>
            <w:r>
              <w:rPr>
                <w:rFonts w:asciiTheme="minorEastAsia" w:eastAsiaTheme="minorEastAsia" w:hAnsiTheme="minorEastAsia" w:hint="eastAsia"/>
                <w:bCs/>
                <w:szCs w:val="21"/>
              </w:rPr>
              <w:t>授课人</w:t>
            </w:r>
          </w:p>
        </w:tc>
        <w:tc>
          <w:tcPr>
            <w:tcW w:w="1417"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bCs/>
                <w:szCs w:val="21"/>
              </w:rPr>
            </w:pPr>
            <w:r>
              <w:rPr>
                <w:rFonts w:asciiTheme="minorEastAsia" w:eastAsiaTheme="minorEastAsia" w:hAnsiTheme="minorEastAsia" w:hint="eastAsia"/>
                <w:bCs/>
                <w:szCs w:val="21"/>
              </w:rPr>
              <w:t>职 称</w:t>
            </w:r>
          </w:p>
        </w:tc>
        <w:tc>
          <w:tcPr>
            <w:tcW w:w="1468"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bCs/>
                <w:szCs w:val="21"/>
              </w:rPr>
            </w:pPr>
            <w:r>
              <w:rPr>
                <w:rFonts w:asciiTheme="minorEastAsia" w:eastAsiaTheme="minorEastAsia" w:hAnsiTheme="minorEastAsia" w:hint="eastAsia"/>
                <w:bCs/>
                <w:szCs w:val="21"/>
              </w:rPr>
              <w:t>备   注</w:t>
            </w:r>
          </w:p>
        </w:tc>
      </w:tr>
      <w:tr w:rsidR="00746CA6" w:rsidTr="00746CA6">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018" w:type="dxa"/>
            <w:tcBorders>
              <w:top w:val="single" w:sz="4" w:space="0" w:color="auto"/>
              <w:left w:val="single" w:sz="4" w:space="0" w:color="auto"/>
              <w:bottom w:val="single" w:sz="4" w:space="0" w:color="auto"/>
              <w:right w:val="single" w:sz="4" w:space="0" w:color="auto"/>
            </w:tcBorders>
            <w:hideMark/>
          </w:tcPr>
          <w:p w:rsidR="00746CA6" w:rsidRDefault="00746CA6" w:rsidP="00063727">
            <w:pPr>
              <w:keepNext/>
              <w:rPr>
                <w:rFonts w:asciiTheme="minorEastAsia" w:eastAsiaTheme="minorEastAsia" w:hAnsiTheme="minorEastAsia"/>
                <w:szCs w:val="21"/>
              </w:rPr>
            </w:pPr>
            <w:r>
              <w:rPr>
                <w:rFonts w:asciiTheme="minorEastAsia" w:eastAsiaTheme="minorEastAsia" w:hAnsiTheme="minorEastAsia" w:hint="eastAsia"/>
                <w:szCs w:val="21"/>
              </w:rPr>
              <w:t>项目管理引论</w:t>
            </w:r>
          </w:p>
          <w:p w:rsidR="00746CA6" w:rsidRDefault="00746CA6" w:rsidP="00063727">
            <w:pPr>
              <w:keepNext/>
              <w:jc w:val="left"/>
              <w:rPr>
                <w:rFonts w:asciiTheme="minorEastAsia" w:eastAsiaTheme="minorEastAsia" w:hAnsiTheme="minorEastAsia"/>
                <w:szCs w:val="21"/>
              </w:rPr>
            </w:pPr>
            <w:r>
              <w:rPr>
                <w:rFonts w:asciiTheme="minorEastAsia" w:eastAsiaTheme="minorEastAsia" w:hAnsiTheme="minorEastAsia" w:hint="eastAsia"/>
                <w:szCs w:val="21"/>
              </w:rPr>
              <w:t>Introduction to Project Management</w:t>
            </w:r>
          </w:p>
        </w:tc>
        <w:tc>
          <w:tcPr>
            <w:tcW w:w="850"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4.5</w:t>
            </w:r>
          </w:p>
        </w:tc>
        <w:tc>
          <w:tcPr>
            <w:tcW w:w="993"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邓达</w:t>
            </w:r>
          </w:p>
        </w:tc>
        <w:tc>
          <w:tcPr>
            <w:tcW w:w="1417"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副教授</w:t>
            </w:r>
          </w:p>
        </w:tc>
        <w:tc>
          <w:tcPr>
            <w:tcW w:w="1468" w:type="dxa"/>
            <w:tcBorders>
              <w:top w:val="single" w:sz="4" w:space="0" w:color="auto"/>
              <w:left w:val="single" w:sz="4" w:space="0" w:color="auto"/>
              <w:bottom w:val="single" w:sz="4" w:space="0" w:color="auto"/>
              <w:right w:val="single" w:sz="4" w:space="0" w:color="auto"/>
            </w:tcBorders>
          </w:tcPr>
          <w:p w:rsidR="00746CA6" w:rsidRDefault="00746CA6" w:rsidP="00063727">
            <w:pPr>
              <w:jc w:val="center"/>
              <w:rPr>
                <w:rFonts w:asciiTheme="minorEastAsia" w:eastAsiaTheme="minorEastAsia" w:hAnsiTheme="minorEastAsia"/>
                <w:szCs w:val="21"/>
              </w:rPr>
            </w:pPr>
          </w:p>
        </w:tc>
      </w:tr>
      <w:tr w:rsidR="00746CA6" w:rsidTr="00746CA6">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3018" w:type="dxa"/>
            <w:tcBorders>
              <w:top w:val="single" w:sz="4" w:space="0" w:color="auto"/>
              <w:left w:val="single" w:sz="4" w:space="0" w:color="auto"/>
              <w:bottom w:val="single" w:sz="4" w:space="0" w:color="auto"/>
              <w:right w:val="single" w:sz="4" w:space="0" w:color="auto"/>
            </w:tcBorders>
            <w:hideMark/>
          </w:tcPr>
          <w:p w:rsidR="00746CA6" w:rsidRDefault="00746CA6" w:rsidP="00063727">
            <w:pPr>
              <w:keepNext/>
              <w:jc w:val="left"/>
              <w:rPr>
                <w:rFonts w:asciiTheme="minorEastAsia" w:eastAsiaTheme="minorEastAsia" w:hAnsiTheme="minorEastAsia"/>
                <w:szCs w:val="21"/>
              </w:rPr>
            </w:pPr>
            <w:r>
              <w:rPr>
                <w:rFonts w:asciiTheme="minorEastAsia" w:eastAsiaTheme="minorEastAsia" w:hAnsiTheme="minorEastAsia" w:hint="eastAsia"/>
                <w:szCs w:val="21"/>
              </w:rPr>
              <w:t>项目的生命期与组织</w:t>
            </w:r>
          </w:p>
          <w:p w:rsidR="00746CA6" w:rsidRDefault="00746CA6" w:rsidP="00063727">
            <w:pPr>
              <w:keepNext/>
              <w:jc w:val="left"/>
              <w:rPr>
                <w:rFonts w:asciiTheme="minorEastAsia" w:eastAsiaTheme="minorEastAsia" w:hAnsiTheme="minorEastAsia"/>
                <w:szCs w:val="21"/>
              </w:rPr>
            </w:pPr>
            <w:r>
              <w:rPr>
                <w:rFonts w:asciiTheme="minorEastAsia" w:eastAsiaTheme="minorEastAsia" w:hAnsiTheme="minorEastAsia" w:hint="eastAsia"/>
                <w:szCs w:val="21"/>
              </w:rPr>
              <w:t>Project Selection &amp; Chartering Introduction</w:t>
            </w:r>
          </w:p>
        </w:tc>
        <w:tc>
          <w:tcPr>
            <w:tcW w:w="850"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4.5</w:t>
            </w:r>
          </w:p>
        </w:tc>
        <w:tc>
          <w:tcPr>
            <w:tcW w:w="993"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邓达</w:t>
            </w:r>
          </w:p>
        </w:tc>
        <w:tc>
          <w:tcPr>
            <w:tcW w:w="1417"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副教授</w:t>
            </w:r>
          </w:p>
        </w:tc>
        <w:tc>
          <w:tcPr>
            <w:tcW w:w="1468" w:type="dxa"/>
            <w:tcBorders>
              <w:top w:val="single" w:sz="4" w:space="0" w:color="auto"/>
              <w:left w:val="single" w:sz="4" w:space="0" w:color="auto"/>
              <w:bottom w:val="single" w:sz="4" w:space="0" w:color="auto"/>
              <w:right w:val="single" w:sz="4" w:space="0" w:color="auto"/>
            </w:tcBorders>
          </w:tcPr>
          <w:p w:rsidR="00746CA6" w:rsidRDefault="00746CA6" w:rsidP="00063727">
            <w:pPr>
              <w:jc w:val="center"/>
              <w:rPr>
                <w:rFonts w:asciiTheme="minorEastAsia" w:eastAsiaTheme="minorEastAsia" w:hAnsiTheme="minorEastAsia"/>
                <w:szCs w:val="21"/>
              </w:rPr>
            </w:pPr>
          </w:p>
        </w:tc>
      </w:tr>
      <w:tr w:rsidR="00746CA6" w:rsidTr="00746CA6">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018"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keepNext/>
              <w:rPr>
                <w:rFonts w:asciiTheme="minorEastAsia" w:eastAsiaTheme="minorEastAsia" w:hAnsiTheme="minorEastAsia"/>
                <w:szCs w:val="21"/>
              </w:rPr>
            </w:pPr>
            <w:r>
              <w:rPr>
                <w:rFonts w:asciiTheme="minorEastAsia" w:eastAsiaTheme="minorEastAsia" w:hAnsiTheme="minorEastAsia" w:hint="eastAsia"/>
                <w:szCs w:val="21"/>
              </w:rPr>
              <w:t>项目范围与WBS</w:t>
            </w:r>
          </w:p>
          <w:p w:rsidR="00746CA6" w:rsidRDefault="00746CA6" w:rsidP="00063727">
            <w:pPr>
              <w:keepNext/>
              <w:rPr>
                <w:rFonts w:asciiTheme="minorEastAsia" w:eastAsiaTheme="minorEastAsia" w:hAnsiTheme="minorEastAsia"/>
                <w:szCs w:val="21"/>
              </w:rPr>
            </w:pPr>
            <w:r>
              <w:rPr>
                <w:rFonts w:asciiTheme="minorEastAsia" w:eastAsiaTheme="minorEastAsia" w:hAnsiTheme="minorEastAsia" w:hint="eastAsia"/>
                <w:szCs w:val="21"/>
              </w:rPr>
              <w:t>Project Scope and WBS</w:t>
            </w:r>
          </w:p>
        </w:tc>
        <w:tc>
          <w:tcPr>
            <w:tcW w:w="850"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邓达</w:t>
            </w:r>
          </w:p>
        </w:tc>
        <w:tc>
          <w:tcPr>
            <w:tcW w:w="1417"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副教授</w:t>
            </w:r>
          </w:p>
        </w:tc>
        <w:tc>
          <w:tcPr>
            <w:tcW w:w="1468" w:type="dxa"/>
            <w:tcBorders>
              <w:top w:val="single" w:sz="4" w:space="0" w:color="auto"/>
              <w:left w:val="single" w:sz="4" w:space="0" w:color="auto"/>
              <w:bottom w:val="single" w:sz="4" w:space="0" w:color="auto"/>
              <w:right w:val="single" w:sz="4" w:space="0" w:color="auto"/>
            </w:tcBorders>
            <w:vAlign w:val="center"/>
          </w:tcPr>
          <w:p w:rsidR="00746CA6" w:rsidRDefault="00746CA6" w:rsidP="00063727">
            <w:pPr>
              <w:rPr>
                <w:rFonts w:asciiTheme="minorEastAsia" w:eastAsiaTheme="minorEastAsia" w:hAnsiTheme="minorEastAsia"/>
                <w:szCs w:val="21"/>
              </w:rPr>
            </w:pPr>
          </w:p>
        </w:tc>
      </w:tr>
      <w:tr w:rsidR="00746CA6" w:rsidTr="00746CA6">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3018"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keepNext/>
              <w:rPr>
                <w:rFonts w:asciiTheme="minorEastAsia" w:eastAsiaTheme="minorEastAsia" w:hAnsiTheme="minorEastAsia"/>
                <w:szCs w:val="21"/>
              </w:rPr>
            </w:pPr>
            <w:r>
              <w:rPr>
                <w:rFonts w:asciiTheme="minorEastAsia" w:eastAsiaTheme="minorEastAsia" w:hAnsiTheme="minorEastAsia" w:hint="eastAsia"/>
                <w:szCs w:val="21"/>
              </w:rPr>
              <w:t>项目时间管理</w:t>
            </w:r>
          </w:p>
          <w:p w:rsidR="00746CA6" w:rsidRDefault="00746CA6" w:rsidP="00063727">
            <w:pPr>
              <w:keepNext/>
              <w:rPr>
                <w:rFonts w:asciiTheme="minorEastAsia" w:eastAsiaTheme="minorEastAsia" w:hAnsiTheme="minorEastAsia"/>
                <w:szCs w:val="21"/>
              </w:rPr>
            </w:pPr>
            <w:r>
              <w:rPr>
                <w:rFonts w:asciiTheme="minorEastAsia" w:eastAsiaTheme="minorEastAsia" w:hAnsiTheme="minorEastAsia" w:hint="eastAsia"/>
                <w:szCs w:val="21"/>
              </w:rPr>
              <w:t>Project Time Management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邓达</w:t>
            </w:r>
          </w:p>
        </w:tc>
        <w:tc>
          <w:tcPr>
            <w:tcW w:w="1417"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副教授</w:t>
            </w:r>
          </w:p>
        </w:tc>
        <w:tc>
          <w:tcPr>
            <w:tcW w:w="1468" w:type="dxa"/>
            <w:tcBorders>
              <w:top w:val="single" w:sz="4" w:space="0" w:color="auto"/>
              <w:left w:val="single" w:sz="4" w:space="0" w:color="auto"/>
              <w:bottom w:val="single" w:sz="4" w:space="0" w:color="auto"/>
              <w:right w:val="single" w:sz="4" w:space="0" w:color="auto"/>
            </w:tcBorders>
            <w:vAlign w:val="center"/>
          </w:tcPr>
          <w:p w:rsidR="00746CA6" w:rsidRDefault="00746CA6" w:rsidP="00063727">
            <w:pPr>
              <w:rPr>
                <w:rFonts w:asciiTheme="minorEastAsia" w:eastAsiaTheme="minorEastAsia" w:hAnsiTheme="minorEastAsia"/>
                <w:szCs w:val="21"/>
              </w:rPr>
            </w:pPr>
          </w:p>
        </w:tc>
      </w:tr>
      <w:tr w:rsidR="00746CA6" w:rsidTr="00746CA6">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3018"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keepNext/>
              <w:rPr>
                <w:rFonts w:asciiTheme="minorEastAsia" w:eastAsiaTheme="minorEastAsia" w:hAnsiTheme="minorEastAsia"/>
                <w:szCs w:val="21"/>
              </w:rPr>
            </w:pPr>
            <w:r>
              <w:rPr>
                <w:rFonts w:asciiTheme="minorEastAsia" w:eastAsiaTheme="minorEastAsia" w:hAnsiTheme="minorEastAsia" w:hint="eastAsia"/>
                <w:szCs w:val="21"/>
              </w:rPr>
              <w:t>项目费用管理</w:t>
            </w:r>
          </w:p>
          <w:p w:rsidR="00746CA6" w:rsidRDefault="00746CA6" w:rsidP="00063727">
            <w:pPr>
              <w:keepNext/>
              <w:rPr>
                <w:rFonts w:asciiTheme="minorEastAsia" w:eastAsiaTheme="minorEastAsia" w:hAnsiTheme="minorEastAsia"/>
                <w:szCs w:val="21"/>
              </w:rPr>
            </w:pPr>
            <w:r>
              <w:rPr>
                <w:rFonts w:asciiTheme="minorEastAsia" w:eastAsiaTheme="minorEastAsia" w:hAnsiTheme="minorEastAsia" w:hint="eastAsia"/>
                <w:szCs w:val="21"/>
              </w:rPr>
              <w:t>Project Cost Management</w:t>
            </w:r>
          </w:p>
        </w:tc>
        <w:tc>
          <w:tcPr>
            <w:tcW w:w="850"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邓达</w:t>
            </w:r>
          </w:p>
        </w:tc>
        <w:tc>
          <w:tcPr>
            <w:tcW w:w="1417"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副教授</w:t>
            </w:r>
          </w:p>
        </w:tc>
        <w:tc>
          <w:tcPr>
            <w:tcW w:w="1468" w:type="dxa"/>
            <w:tcBorders>
              <w:top w:val="single" w:sz="4" w:space="0" w:color="auto"/>
              <w:left w:val="single" w:sz="4" w:space="0" w:color="auto"/>
              <w:bottom w:val="single" w:sz="4" w:space="0" w:color="auto"/>
              <w:right w:val="single" w:sz="4" w:space="0" w:color="auto"/>
            </w:tcBorders>
            <w:vAlign w:val="center"/>
          </w:tcPr>
          <w:p w:rsidR="00746CA6" w:rsidRDefault="00746CA6" w:rsidP="00063727">
            <w:pPr>
              <w:rPr>
                <w:rFonts w:asciiTheme="minorEastAsia" w:eastAsiaTheme="minorEastAsia" w:hAnsiTheme="minorEastAsia"/>
                <w:szCs w:val="21"/>
              </w:rPr>
            </w:pPr>
          </w:p>
        </w:tc>
      </w:tr>
      <w:tr w:rsidR="00746CA6" w:rsidTr="00746CA6">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3018"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keepNext/>
              <w:rPr>
                <w:rFonts w:asciiTheme="minorEastAsia" w:eastAsiaTheme="minorEastAsia" w:hAnsiTheme="minorEastAsia"/>
                <w:szCs w:val="21"/>
              </w:rPr>
            </w:pPr>
            <w:r>
              <w:rPr>
                <w:rFonts w:asciiTheme="minorEastAsia" w:eastAsiaTheme="minorEastAsia" w:hAnsiTheme="minorEastAsia" w:hint="eastAsia"/>
                <w:szCs w:val="21"/>
              </w:rPr>
              <w:t>MSproject软件应用</w:t>
            </w:r>
          </w:p>
          <w:p w:rsidR="00746CA6" w:rsidRDefault="00746CA6" w:rsidP="00063727">
            <w:pPr>
              <w:keepNext/>
              <w:rPr>
                <w:rFonts w:asciiTheme="minorEastAsia" w:eastAsiaTheme="minorEastAsia" w:hAnsiTheme="minorEastAsia"/>
                <w:szCs w:val="21"/>
              </w:rPr>
            </w:pPr>
            <w:r>
              <w:rPr>
                <w:rFonts w:asciiTheme="minorEastAsia" w:eastAsiaTheme="minorEastAsia" w:hAnsiTheme="minorEastAsia" w:hint="eastAsia"/>
                <w:szCs w:val="21"/>
              </w:rPr>
              <w:t>MS Project Using Practice</w:t>
            </w:r>
          </w:p>
        </w:tc>
        <w:tc>
          <w:tcPr>
            <w:tcW w:w="850"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邓达</w:t>
            </w:r>
          </w:p>
        </w:tc>
        <w:tc>
          <w:tcPr>
            <w:tcW w:w="1417"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副教授</w:t>
            </w:r>
          </w:p>
        </w:tc>
        <w:tc>
          <w:tcPr>
            <w:tcW w:w="1468" w:type="dxa"/>
            <w:tcBorders>
              <w:top w:val="single" w:sz="4" w:space="0" w:color="auto"/>
              <w:left w:val="single" w:sz="4" w:space="0" w:color="auto"/>
              <w:bottom w:val="single" w:sz="4" w:space="0" w:color="auto"/>
              <w:right w:val="single" w:sz="4" w:space="0" w:color="auto"/>
            </w:tcBorders>
            <w:vAlign w:val="center"/>
          </w:tcPr>
          <w:p w:rsidR="00746CA6" w:rsidRDefault="00746CA6" w:rsidP="00063727">
            <w:pPr>
              <w:rPr>
                <w:rFonts w:asciiTheme="minorEastAsia" w:eastAsiaTheme="minorEastAsia" w:hAnsiTheme="minorEastAsia"/>
                <w:szCs w:val="21"/>
              </w:rPr>
            </w:pPr>
          </w:p>
        </w:tc>
      </w:tr>
      <w:tr w:rsidR="00746CA6" w:rsidTr="00746CA6">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3018" w:type="dxa"/>
            <w:tcBorders>
              <w:top w:val="single" w:sz="4" w:space="0" w:color="auto"/>
              <w:left w:val="single" w:sz="4" w:space="0" w:color="auto"/>
              <w:bottom w:val="single" w:sz="4" w:space="0" w:color="auto"/>
              <w:right w:val="single" w:sz="4" w:space="0" w:color="auto"/>
            </w:tcBorders>
            <w:hideMark/>
          </w:tcPr>
          <w:p w:rsidR="00746CA6" w:rsidRDefault="00746CA6" w:rsidP="00063727">
            <w:pPr>
              <w:keepNext/>
              <w:jc w:val="left"/>
              <w:rPr>
                <w:rFonts w:asciiTheme="minorEastAsia" w:eastAsiaTheme="minorEastAsia" w:hAnsiTheme="minorEastAsia"/>
                <w:szCs w:val="21"/>
              </w:rPr>
            </w:pPr>
            <w:r>
              <w:rPr>
                <w:rFonts w:asciiTheme="minorEastAsia" w:eastAsiaTheme="minorEastAsia" w:hAnsiTheme="minorEastAsia" w:hint="eastAsia"/>
                <w:szCs w:val="21"/>
              </w:rPr>
              <w:t>项目的风险管理及收尾Project Risk Planning &amp; Finishing the Project</w:t>
            </w:r>
          </w:p>
        </w:tc>
        <w:tc>
          <w:tcPr>
            <w:tcW w:w="850"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4.5</w:t>
            </w:r>
          </w:p>
        </w:tc>
        <w:tc>
          <w:tcPr>
            <w:tcW w:w="993"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邓达</w:t>
            </w:r>
          </w:p>
        </w:tc>
        <w:tc>
          <w:tcPr>
            <w:tcW w:w="1417"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副教授</w:t>
            </w:r>
          </w:p>
        </w:tc>
        <w:tc>
          <w:tcPr>
            <w:tcW w:w="1468" w:type="dxa"/>
            <w:tcBorders>
              <w:top w:val="single" w:sz="4" w:space="0" w:color="auto"/>
              <w:left w:val="single" w:sz="4" w:space="0" w:color="auto"/>
              <w:bottom w:val="single" w:sz="4" w:space="0" w:color="auto"/>
              <w:right w:val="single" w:sz="4" w:space="0" w:color="auto"/>
            </w:tcBorders>
          </w:tcPr>
          <w:p w:rsidR="00746CA6" w:rsidRDefault="00746CA6" w:rsidP="00063727">
            <w:pPr>
              <w:jc w:val="center"/>
              <w:rPr>
                <w:rFonts w:asciiTheme="minorEastAsia" w:eastAsiaTheme="minorEastAsia" w:hAnsiTheme="minorEastAsia"/>
                <w:szCs w:val="21"/>
              </w:rPr>
            </w:pPr>
          </w:p>
        </w:tc>
      </w:tr>
      <w:tr w:rsidR="00746CA6" w:rsidTr="00746CA6">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3018" w:type="dxa"/>
            <w:tcBorders>
              <w:top w:val="single" w:sz="4" w:space="0" w:color="auto"/>
              <w:left w:val="single" w:sz="4" w:space="0" w:color="auto"/>
              <w:bottom w:val="single" w:sz="4" w:space="0" w:color="auto"/>
              <w:right w:val="single" w:sz="4" w:space="0" w:color="auto"/>
            </w:tcBorders>
            <w:hideMark/>
          </w:tcPr>
          <w:p w:rsidR="00746CA6" w:rsidRDefault="00746CA6" w:rsidP="00063727">
            <w:pPr>
              <w:keepNext/>
              <w:rPr>
                <w:rFonts w:asciiTheme="minorEastAsia" w:eastAsiaTheme="minorEastAsia" w:hAnsiTheme="minorEastAsia"/>
                <w:szCs w:val="21"/>
              </w:rPr>
            </w:pPr>
            <w:r>
              <w:rPr>
                <w:rFonts w:asciiTheme="minorEastAsia" w:eastAsiaTheme="minorEastAsia" w:hAnsiTheme="minorEastAsia" w:hint="eastAsia"/>
                <w:szCs w:val="21"/>
              </w:rPr>
              <w:t>一个专题：组织的项目化管理</w:t>
            </w:r>
          </w:p>
          <w:p w:rsidR="00746CA6" w:rsidRDefault="00746CA6" w:rsidP="00063727">
            <w:pPr>
              <w:keepNext/>
              <w:jc w:val="left"/>
              <w:rPr>
                <w:rFonts w:asciiTheme="minorEastAsia" w:eastAsiaTheme="minorEastAsia" w:hAnsiTheme="minorEastAsia"/>
                <w:szCs w:val="21"/>
              </w:rPr>
            </w:pPr>
            <w:r>
              <w:rPr>
                <w:rFonts w:asciiTheme="minorEastAsia" w:eastAsiaTheme="minorEastAsia" w:hAnsiTheme="minorEastAsia" w:hint="eastAsia"/>
                <w:szCs w:val="21"/>
              </w:rPr>
              <w:t>A topic: Organization Management by Projects, Programs &amp; Portfolio</w:t>
            </w:r>
          </w:p>
        </w:tc>
        <w:tc>
          <w:tcPr>
            <w:tcW w:w="850"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4.5</w:t>
            </w:r>
          </w:p>
        </w:tc>
        <w:tc>
          <w:tcPr>
            <w:tcW w:w="993"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邓达</w:t>
            </w:r>
          </w:p>
        </w:tc>
        <w:tc>
          <w:tcPr>
            <w:tcW w:w="1417" w:type="dxa"/>
            <w:tcBorders>
              <w:top w:val="single" w:sz="4" w:space="0" w:color="auto"/>
              <w:left w:val="single" w:sz="4" w:space="0" w:color="auto"/>
              <w:bottom w:val="single" w:sz="4" w:space="0" w:color="auto"/>
              <w:right w:val="single" w:sz="4" w:space="0" w:color="auto"/>
            </w:tcBorders>
            <w:hideMark/>
          </w:tcPr>
          <w:p w:rsidR="00746CA6" w:rsidRDefault="00746CA6" w:rsidP="00063727">
            <w:pPr>
              <w:jc w:val="center"/>
              <w:rPr>
                <w:rFonts w:asciiTheme="minorEastAsia" w:eastAsiaTheme="minorEastAsia" w:hAnsiTheme="minorEastAsia"/>
                <w:szCs w:val="21"/>
              </w:rPr>
            </w:pPr>
            <w:r>
              <w:rPr>
                <w:rFonts w:asciiTheme="minorEastAsia" w:eastAsiaTheme="minorEastAsia" w:hAnsiTheme="minorEastAsia" w:hint="eastAsia"/>
                <w:szCs w:val="21"/>
              </w:rPr>
              <w:t>副教授</w:t>
            </w:r>
          </w:p>
        </w:tc>
        <w:tc>
          <w:tcPr>
            <w:tcW w:w="1468" w:type="dxa"/>
            <w:tcBorders>
              <w:top w:val="single" w:sz="4" w:space="0" w:color="auto"/>
              <w:left w:val="single" w:sz="4" w:space="0" w:color="auto"/>
              <w:bottom w:val="single" w:sz="4" w:space="0" w:color="auto"/>
              <w:right w:val="single" w:sz="4" w:space="0" w:color="auto"/>
            </w:tcBorders>
          </w:tcPr>
          <w:p w:rsidR="00746CA6" w:rsidRDefault="00746CA6" w:rsidP="00063727">
            <w:pPr>
              <w:jc w:val="center"/>
              <w:rPr>
                <w:rFonts w:asciiTheme="minorEastAsia" w:eastAsiaTheme="minorEastAsia" w:hAnsiTheme="minorEastAsia"/>
                <w:szCs w:val="21"/>
              </w:rPr>
            </w:pPr>
          </w:p>
        </w:tc>
      </w:tr>
    </w:tbl>
    <w:p w:rsidR="00746CA6" w:rsidRDefault="00746CA6" w:rsidP="00063727">
      <w:pPr>
        <w:tabs>
          <w:tab w:val="left" w:pos="720"/>
        </w:tabs>
        <w:adjustRightInd w:val="0"/>
        <w:ind w:firstLineChars="257" w:firstLine="540"/>
        <w:rPr>
          <w:rFonts w:asciiTheme="minorEastAsia" w:eastAsiaTheme="minorEastAsia" w:hAnsiTheme="minorEastAsia"/>
        </w:rPr>
      </w:pPr>
    </w:p>
    <w:p w:rsidR="00746CA6" w:rsidRDefault="00746CA6" w:rsidP="00063727">
      <w:pPr>
        <w:numPr>
          <w:ilvl w:val="0"/>
          <w:numId w:val="2"/>
        </w:numPr>
        <w:tabs>
          <w:tab w:val="left" w:pos="720"/>
        </w:tabs>
        <w:adjustRightInd w:val="0"/>
        <w:ind w:firstLineChars="257" w:firstLine="542"/>
        <w:rPr>
          <w:rFonts w:asciiTheme="minorEastAsia" w:eastAsiaTheme="minorEastAsia" w:hAnsiTheme="minorEastAsia"/>
          <w:b/>
        </w:rPr>
      </w:pPr>
      <w:r>
        <w:rPr>
          <w:rFonts w:asciiTheme="minorEastAsia" w:eastAsiaTheme="minorEastAsia" w:hAnsiTheme="minorEastAsia" w:hint="eastAsia"/>
          <w:b/>
        </w:rPr>
        <w:t>教学方式</w:t>
      </w:r>
    </w:p>
    <w:p w:rsidR="00746CA6" w:rsidRDefault="00746CA6" w:rsidP="00063727">
      <w:pPr>
        <w:tabs>
          <w:tab w:val="left" w:pos="720"/>
        </w:tabs>
        <w:adjustRightInd w:val="0"/>
        <w:ind w:firstLineChars="257" w:firstLine="540"/>
        <w:rPr>
          <w:rFonts w:asciiTheme="minorEastAsia" w:eastAsiaTheme="minorEastAsia" w:hAnsiTheme="minorEastAsia"/>
        </w:rPr>
      </w:pPr>
      <w:r>
        <w:rPr>
          <w:rFonts w:asciiTheme="minorEastAsia" w:eastAsiaTheme="minorEastAsia" w:hAnsiTheme="minorEastAsia" w:hint="eastAsia"/>
        </w:rPr>
        <w:t>课堂教授50%，案例教学及讨论35%，应用软件15%</w:t>
      </w:r>
    </w:p>
    <w:p w:rsidR="00746CA6" w:rsidRDefault="00746CA6" w:rsidP="00063727">
      <w:pPr>
        <w:tabs>
          <w:tab w:val="left" w:pos="720"/>
        </w:tabs>
        <w:adjustRightInd w:val="0"/>
        <w:ind w:firstLineChars="257" w:firstLine="540"/>
        <w:rPr>
          <w:rFonts w:asciiTheme="minorEastAsia" w:eastAsiaTheme="minorEastAsia" w:hAnsiTheme="minorEastAsia"/>
        </w:rPr>
      </w:pPr>
    </w:p>
    <w:p w:rsidR="00746CA6" w:rsidRDefault="00746CA6" w:rsidP="00063727">
      <w:pPr>
        <w:numPr>
          <w:ilvl w:val="0"/>
          <w:numId w:val="2"/>
        </w:numPr>
        <w:tabs>
          <w:tab w:val="left" w:pos="720"/>
        </w:tabs>
        <w:adjustRightInd w:val="0"/>
        <w:ind w:firstLineChars="257" w:firstLine="542"/>
        <w:rPr>
          <w:rFonts w:asciiTheme="minorEastAsia" w:eastAsiaTheme="minorEastAsia" w:hAnsiTheme="minorEastAsia"/>
          <w:b/>
        </w:rPr>
      </w:pPr>
      <w:r>
        <w:rPr>
          <w:rFonts w:asciiTheme="minorEastAsia" w:eastAsiaTheme="minorEastAsia" w:hAnsiTheme="minorEastAsia" w:hint="eastAsia"/>
          <w:b/>
        </w:rPr>
        <w:t>教学过程中IT工具等技术手段的应用</w:t>
      </w:r>
    </w:p>
    <w:p w:rsidR="00746CA6" w:rsidRDefault="00746CA6" w:rsidP="00063727">
      <w:pPr>
        <w:tabs>
          <w:tab w:val="left" w:pos="720"/>
        </w:tabs>
        <w:adjustRightInd w:val="0"/>
        <w:ind w:firstLineChars="257" w:firstLine="540"/>
        <w:rPr>
          <w:rFonts w:asciiTheme="minorEastAsia" w:eastAsiaTheme="minorEastAsia" w:hAnsiTheme="minorEastAsia"/>
        </w:rPr>
      </w:pPr>
      <w:r>
        <w:rPr>
          <w:rFonts w:asciiTheme="minorEastAsia" w:eastAsiaTheme="minorEastAsia" w:hAnsiTheme="minorEastAsia" w:hint="eastAsia"/>
        </w:rPr>
        <w:lastRenderedPageBreak/>
        <w:t>投影、学生电脑需安装MSproject软件</w:t>
      </w:r>
    </w:p>
    <w:p w:rsidR="00746CA6" w:rsidRDefault="00746CA6" w:rsidP="00063727">
      <w:pPr>
        <w:tabs>
          <w:tab w:val="left" w:pos="720"/>
        </w:tabs>
        <w:adjustRightInd w:val="0"/>
        <w:ind w:firstLineChars="257" w:firstLine="540"/>
        <w:rPr>
          <w:rFonts w:asciiTheme="minorEastAsia" w:eastAsiaTheme="minorEastAsia" w:hAnsiTheme="minorEastAsia"/>
        </w:rPr>
      </w:pPr>
    </w:p>
    <w:p w:rsidR="00746CA6" w:rsidRDefault="00746CA6" w:rsidP="00063727">
      <w:pPr>
        <w:numPr>
          <w:ilvl w:val="0"/>
          <w:numId w:val="2"/>
        </w:numPr>
        <w:tabs>
          <w:tab w:val="left" w:pos="720"/>
        </w:tabs>
        <w:adjustRightInd w:val="0"/>
        <w:ind w:firstLineChars="257" w:firstLine="542"/>
        <w:rPr>
          <w:rFonts w:asciiTheme="minorEastAsia" w:eastAsiaTheme="minorEastAsia" w:hAnsiTheme="minorEastAsia"/>
          <w:b/>
        </w:rPr>
      </w:pPr>
      <w:r>
        <w:rPr>
          <w:rFonts w:asciiTheme="minorEastAsia" w:eastAsiaTheme="minorEastAsia" w:hAnsiTheme="minorEastAsia" w:hint="eastAsia"/>
          <w:b/>
        </w:rPr>
        <w:t>教材</w:t>
      </w:r>
    </w:p>
    <w:p w:rsidR="00746CA6" w:rsidRDefault="00746CA6" w:rsidP="00063727">
      <w:pPr>
        <w:tabs>
          <w:tab w:val="left" w:pos="720"/>
        </w:tabs>
        <w:adjustRightInd w:val="0"/>
        <w:ind w:firstLineChars="257" w:firstLine="437"/>
        <w:rPr>
          <w:rFonts w:asciiTheme="minorEastAsia" w:eastAsiaTheme="minorEastAsia" w:hAnsiTheme="minorEastAsia"/>
          <w:szCs w:val="21"/>
        </w:rPr>
      </w:pPr>
      <w:r>
        <w:rPr>
          <w:rStyle w:val="title1"/>
          <w:rFonts w:asciiTheme="minorEastAsia" w:eastAsiaTheme="minorEastAsia" w:hAnsiTheme="minorEastAsia" w:hint="eastAsia"/>
          <w:szCs w:val="21"/>
        </w:rPr>
        <w:t xml:space="preserve">1、Contemporary Project Management by </w:t>
      </w:r>
      <w:r>
        <w:rPr>
          <w:rStyle w:val="author1"/>
          <w:rFonts w:asciiTheme="minorEastAsia" w:eastAsiaTheme="minorEastAsia" w:hAnsiTheme="minorEastAsia" w:hint="eastAsia"/>
          <w:szCs w:val="21"/>
        </w:rPr>
        <w:t>Timothy Kloppenborg（可提供译本）</w:t>
      </w:r>
    </w:p>
    <w:p w:rsidR="00746CA6" w:rsidRDefault="00746CA6" w:rsidP="00063727">
      <w:pPr>
        <w:tabs>
          <w:tab w:val="left" w:pos="720"/>
        </w:tabs>
        <w:adjustRightInd w:val="0"/>
        <w:ind w:firstLineChars="257" w:firstLine="437"/>
        <w:rPr>
          <w:rStyle w:val="isbn1"/>
          <w:rFonts w:asciiTheme="minorEastAsia" w:hAnsiTheme="minorEastAsia"/>
          <w:color w:val="auto"/>
          <w:sz w:val="21"/>
          <w:szCs w:val="21"/>
        </w:rPr>
      </w:pPr>
      <w:r>
        <w:rPr>
          <w:rStyle w:val="edition1"/>
          <w:rFonts w:asciiTheme="minorEastAsia" w:eastAsiaTheme="minorEastAsia" w:hAnsiTheme="minorEastAsia" w:hint="eastAsia"/>
          <w:szCs w:val="21"/>
        </w:rPr>
        <w:t>Cengage Learning: 1st Edition</w:t>
      </w:r>
      <w:r>
        <w:rPr>
          <w:rFonts w:asciiTheme="minorEastAsia" w:eastAsiaTheme="minorEastAsia" w:hAnsiTheme="minorEastAsia" w:hint="eastAsia"/>
          <w:szCs w:val="21"/>
        </w:rPr>
        <w:t xml:space="preserve"> </w:t>
      </w:r>
      <w:r>
        <w:rPr>
          <w:rStyle w:val="copy1"/>
          <w:rFonts w:asciiTheme="minorEastAsia" w:eastAsiaTheme="minorEastAsia" w:hAnsiTheme="minorEastAsia" w:hint="eastAsia"/>
          <w:szCs w:val="21"/>
        </w:rPr>
        <w:t>©2009</w:t>
      </w:r>
      <w:r>
        <w:rPr>
          <w:rFonts w:asciiTheme="minorEastAsia" w:eastAsiaTheme="minorEastAsia" w:hAnsiTheme="minorEastAsia" w:hint="eastAsia"/>
          <w:szCs w:val="21"/>
        </w:rPr>
        <w:t xml:space="preserve"> </w:t>
      </w:r>
      <w:r>
        <w:rPr>
          <w:rStyle w:val="isbn1"/>
          <w:rFonts w:asciiTheme="minorEastAsia" w:eastAsiaTheme="minorEastAsia" w:hAnsiTheme="minorEastAsia" w:hint="eastAsia"/>
          <w:szCs w:val="21"/>
        </w:rPr>
        <w:t>ISBN: 0324382383</w:t>
      </w:r>
      <w:r>
        <w:rPr>
          <w:rFonts w:asciiTheme="minorEastAsia" w:eastAsiaTheme="minorEastAsia" w:hAnsiTheme="minorEastAsia" w:hint="eastAsia"/>
          <w:szCs w:val="21"/>
        </w:rPr>
        <w:t xml:space="preserve"> </w:t>
      </w:r>
      <w:r>
        <w:rPr>
          <w:rStyle w:val="isbn1"/>
          <w:rFonts w:asciiTheme="minorEastAsia" w:eastAsiaTheme="minorEastAsia" w:hAnsiTheme="minorEastAsia" w:hint="eastAsia"/>
          <w:szCs w:val="21"/>
        </w:rPr>
        <w:t>ISBN13: 9780324382389</w:t>
      </w:r>
    </w:p>
    <w:p w:rsidR="00746CA6" w:rsidRDefault="00746CA6" w:rsidP="00063727">
      <w:pPr>
        <w:tabs>
          <w:tab w:val="left" w:pos="720"/>
        </w:tabs>
        <w:adjustRightInd w:val="0"/>
        <w:ind w:firstLineChars="257" w:firstLine="437"/>
        <w:rPr>
          <w:rStyle w:val="title1"/>
          <w:rFonts w:asciiTheme="minorEastAsia" w:hAnsiTheme="minorEastAsia"/>
          <w:szCs w:val="21"/>
        </w:rPr>
      </w:pPr>
      <w:r>
        <w:rPr>
          <w:rStyle w:val="title1"/>
          <w:rFonts w:asciiTheme="minorEastAsia" w:eastAsiaTheme="minorEastAsia" w:hAnsiTheme="minorEastAsia" w:hint="eastAsia"/>
          <w:szCs w:val="21"/>
        </w:rPr>
        <w:t>2、</w:t>
      </w:r>
      <w:hyperlink r:id="rId14" w:tgtFrame="_blank" w:tooltip="项目管理：计划、进度和控制的系统方法（第10版）" w:history="1">
        <w:r>
          <w:rPr>
            <w:rStyle w:val="title1"/>
            <w:rFonts w:asciiTheme="minorEastAsia" w:eastAsiaTheme="minorEastAsia" w:hAnsiTheme="minorEastAsia" w:hint="eastAsia"/>
            <w:szCs w:val="21"/>
          </w:rPr>
          <w:t>项目管理：计划、进度和控制的系统方法（第10版）</w:t>
        </w:r>
      </w:hyperlink>
      <w:r>
        <w:rPr>
          <w:rStyle w:val="title1"/>
          <w:rFonts w:asciiTheme="minorEastAsia" w:eastAsiaTheme="minorEastAsia" w:hAnsiTheme="minorEastAsia" w:hint="eastAsia"/>
          <w:szCs w:val="21"/>
        </w:rPr>
        <w:t>，（美）</w:t>
      </w:r>
      <w:bookmarkStart w:id="148" w:name="Author"/>
      <w:r>
        <w:rPr>
          <w:rStyle w:val="title1"/>
          <w:rFonts w:asciiTheme="minorEastAsia" w:eastAsiaTheme="minorEastAsia" w:hAnsiTheme="minorEastAsia"/>
          <w:szCs w:val="21"/>
        </w:rPr>
        <w:fldChar w:fldCharType="begin"/>
      </w:r>
      <w:r>
        <w:rPr>
          <w:rStyle w:val="title1"/>
          <w:rFonts w:asciiTheme="minorEastAsia" w:eastAsiaTheme="minorEastAsia" w:hAnsiTheme="minorEastAsia"/>
          <w:szCs w:val="21"/>
        </w:rPr>
        <w:instrText xml:space="preserve"> HYPERLINK "http://searchb.dangdang.com/?key=&amp;key2=%BF%C6%D7%C8%C4%C9&amp;medium=01&amp;category_path=01.00.00.00.00.00" </w:instrText>
      </w:r>
      <w:r>
        <w:rPr>
          <w:rStyle w:val="title1"/>
          <w:rFonts w:asciiTheme="minorEastAsia" w:eastAsiaTheme="minorEastAsia" w:hAnsiTheme="minorEastAsia"/>
          <w:szCs w:val="21"/>
        </w:rPr>
        <w:fldChar w:fldCharType="separate"/>
      </w:r>
      <w:r>
        <w:rPr>
          <w:rStyle w:val="ad"/>
          <w:rFonts w:asciiTheme="minorEastAsia" w:eastAsiaTheme="minorEastAsia" w:hAnsiTheme="minorEastAsia" w:hint="eastAsia"/>
          <w:color w:val="663399"/>
          <w:sz w:val="17"/>
          <w:szCs w:val="21"/>
        </w:rPr>
        <w:t>科兹纳</w:t>
      </w:r>
      <w:r>
        <w:rPr>
          <w:rStyle w:val="title1"/>
          <w:rFonts w:asciiTheme="minorEastAsia" w:eastAsiaTheme="minorEastAsia" w:hAnsiTheme="minorEastAsia"/>
          <w:szCs w:val="21"/>
        </w:rPr>
        <w:fldChar w:fldCharType="end"/>
      </w:r>
      <w:r>
        <w:rPr>
          <w:rStyle w:val="title1"/>
          <w:rFonts w:asciiTheme="minorEastAsia" w:eastAsiaTheme="minorEastAsia" w:hAnsiTheme="minorEastAsia" w:hint="eastAsia"/>
          <w:szCs w:val="21"/>
        </w:rPr>
        <w:t>著，</w:t>
      </w:r>
      <w:hyperlink r:id="rId15" w:history="1">
        <w:r>
          <w:rPr>
            <w:rStyle w:val="title1"/>
            <w:rFonts w:asciiTheme="minorEastAsia" w:eastAsiaTheme="minorEastAsia" w:hAnsiTheme="minorEastAsia" w:hint="eastAsia"/>
            <w:szCs w:val="21"/>
          </w:rPr>
          <w:t>杨爱华</w:t>
        </w:r>
      </w:hyperlink>
      <w:bookmarkEnd w:id="148"/>
      <w:r>
        <w:rPr>
          <w:rStyle w:val="title1"/>
          <w:rFonts w:asciiTheme="minorEastAsia" w:eastAsiaTheme="minorEastAsia" w:hAnsiTheme="minorEastAsia" w:hint="eastAsia"/>
          <w:szCs w:val="21"/>
        </w:rPr>
        <w:t>等译，</w:t>
      </w:r>
      <w:bookmarkStart w:id="149" w:name="Pub"/>
      <w:r>
        <w:rPr>
          <w:rStyle w:val="title1"/>
          <w:rFonts w:asciiTheme="minorEastAsia" w:eastAsiaTheme="minorEastAsia" w:hAnsiTheme="minorEastAsia"/>
          <w:szCs w:val="21"/>
        </w:rPr>
        <w:fldChar w:fldCharType="begin"/>
      </w:r>
      <w:r>
        <w:rPr>
          <w:rStyle w:val="title1"/>
          <w:rFonts w:asciiTheme="minorEastAsia" w:eastAsiaTheme="minorEastAsia" w:hAnsiTheme="minorEastAsia"/>
          <w:szCs w:val="21"/>
        </w:rPr>
        <w:instrText xml:space="preserve"> HYPERLINK "http://searchb.dangdang.com/?key=&amp;key3=%B5%E7%D7%D3%B9%A4%D2%B5%B3%F6%B0%E6%C9%E7&amp;medium=01&amp;category_path=01.00.00.00.00.00" </w:instrText>
      </w:r>
      <w:r>
        <w:rPr>
          <w:rStyle w:val="title1"/>
          <w:rFonts w:asciiTheme="minorEastAsia" w:eastAsiaTheme="minorEastAsia" w:hAnsiTheme="minorEastAsia"/>
          <w:szCs w:val="21"/>
        </w:rPr>
        <w:fldChar w:fldCharType="separate"/>
      </w:r>
      <w:r>
        <w:rPr>
          <w:rStyle w:val="ad"/>
          <w:rFonts w:asciiTheme="minorEastAsia" w:eastAsiaTheme="minorEastAsia" w:hAnsiTheme="minorEastAsia" w:hint="eastAsia"/>
          <w:color w:val="663399"/>
          <w:sz w:val="17"/>
          <w:szCs w:val="21"/>
        </w:rPr>
        <w:t>电子工业出版社</w:t>
      </w:r>
      <w:r>
        <w:rPr>
          <w:rStyle w:val="title1"/>
          <w:rFonts w:asciiTheme="minorEastAsia" w:eastAsiaTheme="minorEastAsia" w:hAnsiTheme="minorEastAsia"/>
          <w:szCs w:val="21"/>
        </w:rPr>
        <w:fldChar w:fldCharType="end"/>
      </w:r>
      <w:bookmarkEnd w:id="149"/>
      <w:r>
        <w:rPr>
          <w:rStyle w:val="title1"/>
          <w:rFonts w:asciiTheme="minorEastAsia" w:eastAsiaTheme="minorEastAsia" w:hAnsiTheme="minorEastAsia" w:hint="eastAsia"/>
          <w:szCs w:val="21"/>
        </w:rPr>
        <w:t>，2010</w:t>
      </w:r>
    </w:p>
    <w:p w:rsidR="00746CA6" w:rsidRDefault="00746CA6" w:rsidP="00063727">
      <w:pPr>
        <w:tabs>
          <w:tab w:val="left" w:pos="720"/>
        </w:tabs>
        <w:adjustRightInd w:val="0"/>
        <w:ind w:firstLineChars="257" w:firstLine="540"/>
      </w:pPr>
    </w:p>
    <w:p w:rsidR="00746CA6" w:rsidRDefault="00746CA6" w:rsidP="00063727">
      <w:pPr>
        <w:numPr>
          <w:ilvl w:val="0"/>
          <w:numId w:val="2"/>
        </w:numPr>
        <w:tabs>
          <w:tab w:val="left" w:pos="720"/>
        </w:tabs>
        <w:adjustRightInd w:val="0"/>
        <w:ind w:firstLineChars="257" w:firstLine="542"/>
        <w:rPr>
          <w:rFonts w:asciiTheme="minorEastAsia" w:eastAsiaTheme="minorEastAsia" w:hAnsiTheme="minorEastAsia"/>
          <w:b/>
        </w:rPr>
      </w:pPr>
      <w:r>
        <w:rPr>
          <w:rFonts w:asciiTheme="minorEastAsia" w:eastAsiaTheme="minorEastAsia" w:hAnsiTheme="minorEastAsia" w:hint="eastAsia"/>
          <w:b/>
        </w:rPr>
        <w:t>参考书目</w:t>
      </w:r>
    </w:p>
    <w:p w:rsidR="00746CA6" w:rsidRDefault="00746CA6" w:rsidP="00063727">
      <w:pPr>
        <w:tabs>
          <w:tab w:val="left" w:pos="720"/>
        </w:tabs>
        <w:adjustRightInd w:val="0"/>
        <w:ind w:firstLineChars="257" w:firstLine="540"/>
        <w:rPr>
          <w:rFonts w:asciiTheme="minorEastAsia" w:eastAsiaTheme="minorEastAsia" w:hAnsiTheme="minorEastAsia"/>
        </w:rPr>
      </w:pPr>
      <w:r>
        <w:rPr>
          <w:rFonts w:asciiTheme="minorEastAsia" w:eastAsiaTheme="minorEastAsia" w:hAnsiTheme="minorEastAsia" w:hint="eastAsia"/>
        </w:rPr>
        <w:t>1、项目管理知识体系指南（PMBOK指南）第4版，（美）项目管理协会著，王勇、张斌译，电子工业出版社，2010</w:t>
      </w:r>
    </w:p>
    <w:p w:rsidR="00746CA6" w:rsidRDefault="00746CA6" w:rsidP="00063727">
      <w:pPr>
        <w:tabs>
          <w:tab w:val="left" w:pos="720"/>
        </w:tabs>
        <w:adjustRightInd w:val="0"/>
        <w:ind w:firstLineChars="257" w:firstLine="540"/>
        <w:rPr>
          <w:rFonts w:asciiTheme="minorEastAsia" w:eastAsiaTheme="minorEastAsia" w:hAnsiTheme="minorEastAsia"/>
        </w:rPr>
      </w:pPr>
      <w:r>
        <w:rPr>
          <w:rFonts w:asciiTheme="minorEastAsia" w:eastAsiaTheme="minorEastAsia" w:hAnsiTheme="minorEastAsia" w:hint="eastAsia"/>
        </w:rPr>
        <w:t>2、现代项目管理学（第二版），邱菀华等著，科学出版社，2007</w:t>
      </w:r>
    </w:p>
    <w:p w:rsidR="00746CA6" w:rsidRDefault="00746CA6" w:rsidP="00063727">
      <w:pPr>
        <w:tabs>
          <w:tab w:val="left" w:pos="720"/>
        </w:tabs>
        <w:adjustRightInd w:val="0"/>
        <w:ind w:firstLineChars="257" w:firstLine="540"/>
        <w:rPr>
          <w:rFonts w:asciiTheme="minorEastAsia" w:eastAsiaTheme="minorEastAsia" w:hAnsiTheme="minorEastAsia"/>
        </w:rPr>
      </w:pPr>
      <w:r>
        <w:rPr>
          <w:rFonts w:asciiTheme="minorEastAsia" w:eastAsiaTheme="minorEastAsia" w:hAnsiTheme="minorEastAsia" w:hint="eastAsia"/>
        </w:rPr>
        <w:t>3、项目管理实战教程，房西苑、周蓉翌，企业管理出版社，2005</w:t>
      </w:r>
    </w:p>
    <w:p w:rsidR="00746CA6" w:rsidRDefault="00746CA6" w:rsidP="00063727">
      <w:pPr>
        <w:tabs>
          <w:tab w:val="left" w:pos="720"/>
        </w:tabs>
        <w:adjustRightInd w:val="0"/>
        <w:ind w:firstLineChars="257" w:firstLine="540"/>
        <w:rPr>
          <w:rFonts w:asciiTheme="minorEastAsia" w:eastAsiaTheme="minorEastAsia" w:hAnsiTheme="minorEastAsia"/>
        </w:rPr>
      </w:pPr>
      <w:r>
        <w:rPr>
          <w:rFonts w:asciiTheme="minorEastAsia" w:eastAsiaTheme="minorEastAsia" w:hAnsiTheme="minorEastAsia" w:hint="eastAsia"/>
        </w:rPr>
        <w:t>4、</w:t>
      </w:r>
      <w:hyperlink r:id="rId16" w:history="1">
        <w:r>
          <w:rPr>
            <w:rStyle w:val="ad"/>
            <w:rFonts w:asciiTheme="minorEastAsia" w:eastAsiaTheme="minorEastAsia" w:hAnsiTheme="minorEastAsia" w:hint="eastAsia"/>
          </w:rPr>
          <w:t>项目经理如何如鱼得水</w:t>
        </w:r>
      </w:hyperlink>
      <w:r>
        <w:rPr>
          <w:rFonts w:asciiTheme="minorEastAsia" w:eastAsiaTheme="minorEastAsia" w:hAnsiTheme="minorEastAsia" w:hint="eastAsia"/>
        </w:rPr>
        <w:t>:项目关系管理，(美) Tony Davis,  Richard Pharro著，常威译，北京:清华大学出版社，2004</w:t>
      </w:r>
    </w:p>
    <w:p w:rsidR="00746CA6" w:rsidRDefault="00746CA6" w:rsidP="00063727">
      <w:pPr>
        <w:tabs>
          <w:tab w:val="left" w:pos="720"/>
        </w:tabs>
        <w:adjustRightInd w:val="0"/>
        <w:ind w:firstLineChars="257" w:firstLine="540"/>
        <w:rPr>
          <w:rFonts w:asciiTheme="minorEastAsia" w:eastAsiaTheme="minorEastAsia" w:hAnsiTheme="minorEastAsia"/>
        </w:rPr>
      </w:pPr>
    </w:p>
    <w:p w:rsidR="00746CA6" w:rsidRDefault="00746CA6" w:rsidP="00063727">
      <w:pPr>
        <w:numPr>
          <w:ilvl w:val="0"/>
          <w:numId w:val="2"/>
        </w:numPr>
        <w:tabs>
          <w:tab w:val="left" w:pos="720"/>
        </w:tabs>
        <w:adjustRightInd w:val="0"/>
        <w:ind w:firstLineChars="257" w:firstLine="542"/>
        <w:rPr>
          <w:rFonts w:asciiTheme="minorEastAsia" w:eastAsiaTheme="minorEastAsia" w:hAnsiTheme="minorEastAsia"/>
          <w:b/>
        </w:rPr>
      </w:pPr>
      <w:r>
        <w:rPr>
          <w:rFonts w:asciiTheme="minorEastAsia" w:eastAsiaTheme="minorEastAsia" w:hAnsiTheme="minorEastAsia" w:hint="eastAsia"/>
          <w:b/>
        </w:rPr>
        <w:t>教学辅助材料，如CD、录影等</w:t>
      </w:r>
    </w:p>
    <w:p w:rsidR="00746CA6" w:rsidRDefault="00746CA6" w:rsidP="00063727">
      <w:pPr>
        <w:tabs>
          <w:tab w:val="left" w:pos="720"/>
        </w:tabs>
        <w:adjustRightInd w:val="0"/>
        <w:ind w:firstLineChars="257" w:firstLine="540"/>
        <w:rPr>
          <w:rFonts w:asciiTheme="minorEastAsia" w:eastAsiaTheme="minorEastAsia" w:hAnsiTheme="minorEastAsia"/>
        </w:rPr>
      </w:pPr>
      <w:r>
        <w:rPr>
          <w:rFonts w:asciiTheme="minorEastAsia" w:eastAsiaTheme="minorEastAsia" w:hAnsiTheme="minorEastAsia" w:hint="eastAsia"/>
        </w:rPr>
        <w:t>学生电脑需安装MSproject软件</w:t>
      </w:r>
    </w:p>
    <w:p w:rsidR="00746CA6" w:rsidRDefault="00746CA6" w:rsidP="00063727">
      <w:pPr>
        <w:tabs>
          <w:tab w:val="left" w:pos="720"/>
        </w:tabs>
        <w:adjustRightInd w:val="0"/>
        <w:ind w:firstLineChars="257" w:firstLine="540"/>
      </w:pPr>
    </w:p>
    <w:p w:rsidR="00746CA6" w:rsidRDefault="00746CA6" w:rsidP="00063727">
      <w:pPr>
        <w:numPr>
          <w:ilvl w:val="0"/>
          <w:numId w:val="2"/>
        </w:numPr>
        <w:tabs>
          <w:tab w:val="left" w:pos="720"/>
        </w:tabs>
        <w:adjustRightInd w:val="0"/>
        <w:ind w:firstLineChars="257" w:firstLine="542"/>
        <w:rPr>
          <w:b/>
        </w:rPr>
      </w:pPr>
      <w:r>
        <w:rPr>
          <w:rFonts w:hint="eastAsia"/>
          <w:b/>
        </w:rPr>
        <w:t>课程学习要求及课堂纪律规范</w:t>
      </w:r>
    </w:p>
    <w:p w:rsidR="00746CA6" w:rsidRDefault="00746CA6" w:rsidP="00063727">
      <w:pPr>
        <w:tabs>
          <w:tab w:val="left" w:pos="720"/>
        </w:tabs>
        <w:adjustRightInd w:val="0"/>
        <w:ind w:firstLineChars="257" w:firstLine="540"/>
        <w:rPr>
          <w:b/>
          <w:bCs/>
        </w:rPr>
      </w:pPr>
      <w:r>
        <w:rPr>
          <w:rFonts w:ascii="宋体" w:hAnsi="宋体" w:cs="宋体" w:hint="eastAsia"/>
          <w:color w:val="333333"/>
        </w:rPr>
        <w:t>此课程以一个3-4人团队的形式进行案例教学，学生将在一个实际的项目中练习相关的概念和技术，教师会给予及</w:t>
      </w:r>
      <w:smartTag w:uri="urn:schemas-microsoft-com:office:smarttags" w:element="PersonName">
        <w:smartTagPr>
          <w:attr w:name="ProductID" w:val="时"/>
        </w:smartTagPr>
        <w:r>
          <w:rPr>
            <w:rFonts w:ascii="宋体" w:hAnsi="宋体" w:cs="宋体" w:hint="eastAsia"/>
            <w:color w:val="333333"/>
          </w:rPr>
          <w:t>时</w:t>
        </w:r>
      </w:smartTag>
      <w:r>
        <w:rPr>
          <w:rFonts w:ascii="宋体" w:hAnsi="宋体" w:cs="宋体" w:hint="eastAsia"/>
          <w:color w:val="333333"/>
        </w:rPr>
        <w:t>教授和反馈，使学生能有效地用到以后的工作中。这就要求学生充分准备案例、出席并积极参与所有课堂环节、</w:t>
      </w:r>
      <w:r>
        <w:rPr>
          <w:rFonts w:ascii="Arial" w:hAnsi="Arial" w:cs="Arial" w:hint="eastAsia"/>
          <w:color w:val="333333"/>
        </w:rPr>
        <w:t>开展独立或团队的作业。</w:t>
      </w:r>
    </w:p>
    <w:p w:rsidR="00746CA6" w:rsidRDefault="00746CA6" w:rsidP="00063727">
      <w:pPr>
        <w:tabs>
          <w:tab w:val="left" w:pos="720"/>
        </w:tabs>
        <w:adjustRightInd w:val="0"/>
        <w:ind w:firstLineChars="257" w:firstLine="540"/>
      </w:pPr>
    </w:p>
    <w:p w:rsidR="00746CA6" w:rsidRDefault="00746CA6" w:rsidP="00063727">
      <w:pPr>
        <w:numPr>
          <w:ilvl w:val="0"/>
          <w:numId w:val="2"/>
        </w:numPr>
        <w:tabs>
          <w:tab w:val="left" w:pos="720"/>
        </w:tabs>
        <w:adjustRightInd w:val="0"/>
        <w:ind w:firstLineChars="257" w:firstLine="542"/>
        <w:rPr>
          <w:b/>
        </w:rPr>
      </w:pPr>
      <w:r>
        <w:rPr>
          <w:rFonts w:hint="eastAsia"/>
          <w:b/>
        </w:rPr>
        <w:t>学生成绩评定办法（需详细说明评估学生学习效果的方法，各部分的百分比）</w:t>
      </w:r>
    </w:p>
    <w:p w:rsidR="00746CA6" w:rsidRDefault="00746CA6" w:rsidP="00063727">
      <w:pPr>
        <w:tabs>
          <w:tab w:val="left" w:pos="720"/>
        </w:tabs>
        <w:adjustRightInd w:val="0"/>
        <w:ind w:firstLineChars="257" w:firstLine="542"/>
        <w:rPr>
          <w:rFonts w:hAnsi="Arial"/>
          <w:b/>
          <w:bCs/>
          <w:szCs w:val="21"/>
        </w:rPr>
      </w:pPr>
      <w:r>
        <w:rPr>
          <w:rFonts w:hAnsi="Arial" w:hint="eastAsia"/>
          <w:b/>
          <w:bCs/>
          <w:szCs w:val="21"/>
        </w:rPr>
        <w:t>课前准备、出席和课堂表现</w:t>
      </w:r>
      <w:r>
        <w:rPr>
          <w:rFonts w:hAnsi="Arial"/>
          <w:b/>
          <w:bCs/>
          <w:szCs w:val="21"/>
        </w:rPr>
        <w:t xml:space="preserve">                 40.0%             40  Points</w:t>
      </w:r>
    </w:p>
    <w:p w:rsidR="00746CA6" w:rsidRDefault="00746CA6" w:rsidP="00063727">
      <w:pPr>
        <w:tabs>
          <w:tab w:val="left" w:pos="720"/>
        </w:tabs>
        <w:adjustRightInd w:val="0"/>
        <w:ind w:firstLineChars="657" w:firstLine="1380"/>
        <w:rPr>
          <w:rFonts w:hAnsi="Arial"/>
          <w:bCs/>
          <w:szCs w:val="21"/>
        </w:rPr>
      </w:pPr>
      <w:r>
        <w:rPr>
          <w:rFonts w:hAnsi="Arial" w:hint="eastAsia"/>
          <w:bCs/>
          <w:szCs w:val="21"/>
        </w:rPr>
        <w:t>团队项目表现</w:t>
      </w:r>
    </w:p>
    <w:p w:rsidR="00746CA6" w:rsidRDefault="00746CA6" w:rsidP="00063727">
      <w:pPr>
        <w:tabs>
          <w:tab w:val="left" w:pos="720"/>
        </w:tabs>
        <w:adjustRightInd w:val="0"/>
        <w:ind w:firstLineChars="657" w:firstLine="1380"/>
        <w:rPr>
          <w:rFonts w:hAnsi="Arial"/>
          <w:bCs/>
          <w:szCs w:val="21"/>
        </w:rPr>
      </w:pPr>
      <w:r>
        <w:rPr>
          <w:rFonts w:hAnsi="Arial" w:hint="eastAsia"/>
          <w:bCs/>
          <w:szCs w:val="21"/>
        </w:rPr>
        <w:t>个人表现</w:t>
      </w:r>
      <w:r>
        <w:rPr>
          <w:rFonts w:hAnsi="Arial"/>
          <w:bCs/>
          <w:szCs w:val="21"/>
        </w:rPr>
        <w:t xml:space="preserve"> </w:t>
      </w:r>
    </w:p>
    <w:p w:rsidR="00746CA6" w:rsidRDefault="00746CA6" w:rsidP="00063727">
      <w:pPr>
        <w:tabs>
          <w:tab w:val="left" w:pos="720"/>
        </w:tabs>
        <w:adjustRightInd w:val="0"/>
        <w:ind w:firstLineChars="257" w:firstLine="542"/>
        <w:rPr>
          <w:rFonts w:hAnsi="Arial"/>
          <w:b/>
          <w:bCs/>
          <w:szCs w:val="21"/>
        </w:rPr>
      </w:pPr>
      <w:r>
        <w:rPr>
          <w:rFonts w:hAnsi="Arial" w:hint="eastAsia"/>
          <w:b/>
          <w:bCs/>
          <w:szCs w:val="21"/>
        </w:rPr>
        <w:t>期末测验（开卷）</w:t>
      </w:r>
      <w:r>
        <w:rPr>
          <w:rFonts w:hAnsi="Arial"/>
          <w:b/>
          <w:bCs/>
          <w:szCs w:val="21"/>
        </w:rPr>
        <w:t xml:space="preserve">       </w:t>
      </w:r>
      <w:r>
        <w:rPr>
          <w:rFonts w:hAnsi="Arial"/>
          <w:b/>
          <w:bCs/>
          <w:szCs w:val="21"/>
        </w:rPr>
        <w:tab/>
        <w:t xml:space="preserve">              60.0%              60  Points</w:t>
      </w:r>
    </w:p>
    <w:p w:rsidR="00746CA6" w:rsidRDefault="00746CA6" w:rsidP="00063727">
      <w:pPr>
        <w:tabs>
          <w:tab w:val="left" w:pos="720"/>
        </w:tabs>
        <w:adjustRightInd w:val="0"/>
        <w:ind w:firstLineChars="257" w:firstLine="540"/>
        <w:rPr>
          <w:rFonts w:hAnsi="Arial"/>
          <w:szCs w:val="21"/>
        </w:rPr>
      </w:pPr>
      <w:r>
        <w:rPr>
          <w:rFonts w:hAnsi="Arial"/>
          <w:szCs w:val="21"/>
        </w:rPr>
        <w:t xml:space="preserve">        </w:t>
      </w:r>
      <w:r>
        <w:rPr>
          <w:rFonts w:hAnsi="Arial" w:hint="eastAsia"/>
          <w:szCs w:val="21"/>
        </w:rPr>
        <w:t>项目章程</w:t>
      </w:r>
    </w:p>
    <w:p w:rsidR="00746CA6" w:rsidRDefault="00746CA6" w:rsidP="00063727">
      <w:pPr>
        <w:tabs>
          <w:tab w:val="left" w:pos="720"/>
        </w:tabs>
        <w:adjustRightInd w:val="0"/>
        <w:ind w:firstLineChars="657" w:firstLine="1380"/>
        <w:rPr>
          <w:rFonts w:hAnsi="Arial"/>
          <w:szCs w:val="21"/>
        </w:rPr>
      </w:pPr>
      <w:r>
        <w:rPr>
          <w:rFonts w:hAnsi="Arial" w:hint="eastAsia"/>
          <w:szCs w:val="21"/>
        </w:rPr>
        <w:t>案例分析报告</w:t>
      </w:r>
    </w:p>
    <w:p w:rsidR="00746CA6" w:rsidRDefault="00746CA6" w:rsidP="00063727">
      <w:pPr>
        <w:tabs>
          <w:tab w:val="left" w:pos="720"/>
        </w:tabs>
        <w:adjustRightInd w:val="0"/>
        <w:ind w:firstLineChars="257" w:firstLine="542"/>
        <w:rPr>
          <w:rFonts w:hAnsi="Arial"/>
          <w:b/>
          <w:bCs/>
          <w:szCs w:val="21"/>
        </w:rPr>
      </w:pPr>
    </w:p>
    <w:p w:rsidR="00746CA6" w:rsidRDefault="00746CA6" w:rsidP="00063727">
      <w:pPr>
        <w:tabs>
          <w:tab w:val="left" w:pos="720"/>
        </w:tabs>
        <w:adjustRightInd w:val="0"/>
        <w:ind w:firstLineChars="257" w:firstLine="540"/>
        <w:rPr>
          <w:rFonts w:hAnsi="宋体"/>
          <w:szCs w:val="21"/>
        </w:rPr>
      </w:pPr>
      <w:r>
        <w:rPr>
          <w:rFonts w:hAnsi="Arial"/>
          <w:szCs w:val="21"/>
        </w:rPr>
        <w:tab/>
        <w:t xml:space="preserve">                                                     </w:t>
      </w:r>
      <w:r>
        <w:rPr>
          <w:rFonts w:hAnsi="Arial"/>
          <w:b/>
          <w:bCs/>
          <w:szCs w:val="21"/>
        </w:rPr>
        <w:t>100    Total Points</w:t>
      </w:r>
    </w:p>
    <w:p w:rsidR="00746CA6" w:rsidRDefault="00746CA6" w:rsidP="00063727"/>
    <w:p w:rsidR="00746CA6" w:rsidRDefault="00746CA6" w:rsidP="00063727">
      <w:pPr>
        <w:pStyle w:val="3"/>
        <w:jc w:val="center"/>
        <w:rPr>
          <w:rFonts w:hint="default"/>
        </w:rPr>
      </w:pPr>
      <w:r>
        <w:lastRenderedPageBreak/>
        <w:t>教学大纲</w:t>
      </w:r>
    </w:p>
    <w:p w:rsidR="00746CA6" w:rsidRDefault="00746CA6" w:rsidP="00063727">
      <w:pPr>
        <w:pStyle w:val="ae"/>
        <w:ind w:left="420" w:firstLineChars="0" w:firstLine="0"/>
      </w:pPr>
      <w:r>
        <w:rPr>
          <w:rFonts w:hint="eastAsia"/>
        </w:rPr>
        <w:t>本课程分以下</w:t>
      </w:r>
      <w:r>
        <w:t>8</w:t>
      </w:r>
      <w:r>
        <w:rPr>
          <w:rFonts w:hint="eastAsia"/>
        </w:rPr>
        <w:t>个专题讲授，每个专题</w:t>
      </w:r>
      <w:r>
        <w:t>4</w:t>
      </w:r>
      <w:r>
        <w:rPr>
          <w:rFonts w:hint="eastAsia"/>
        </w:rPr>
        <w:t>学时。课程内容依照美国项目管理学会（</w:t>
      </w:r>
      <w:r>
        <w:t>PMI</w:t>
      </w:r>
      <w:r>
        <w:rPr>
          <w:rFonts w:hint="eastAsia"/>
        </w:rPr>
        <w:t>）《项目管理知识体系指南》（</w:t>
      </w:r>
      <w:r>
        <w:t>PMBOK</w:t>
      </w:r>
      <w:r>
        <w:rPr>
          <w:rFonts w:hint="eastAsia"/>
        </w:rPr>
        <w:t>）体系来安排。</w:t>
      </w:r>
    </w:p>
    <w:p w:rsidR="00746CA6" w:rsidRDefault="00746CA6" w:rsidP="00063727">
      <w:pPr>
        <w:numPr>
          <w:ilvl w:val="0"/>
          <w:numId w:val="26"/>
        </w:numPr>
        <w:tabs>
          <w:tab w:val="left" w:pos="720"/>
          <w:tab w:val="left" w:pos="900"/>
        </w:tabs>
        <w:adjustRightInd w:val="0"/>
        <w:ind w:left="0" w:firstLineChars="257" w:firstLine="540"/>
      </w:pPr>
      <w:r>
        <w:rPr>
          <w:rFonts w:hint="eastAsia"/>
        </w:rPr>
        <w:t>第一讲</w:t>
      </w:r>
      <w:r>
        <w:t xml:space="preserve">  </w:t>
      </w:r>
      <w:r>
        <w:rPr>
          <w:rFonts w:hint="eastAsia"/>
        </w:rPr>
        <w:t>项目管理引论（</w:t>
      </w:r>
      <w:r>
        <w:t>4.5</w:t>
      </w:r>
      <w:r>
        <w:rPr>
          <w:rFonts w:hint="eastAsia"/>
        </w:rPr>
        <w:t>课时）</w:t>
      </w:r>
    </w:p>
    <w:p w:rsidR="00746CA6" w:rsidRDefault="00746CA6" w:rsidP="00063727">
      <w:pPr>
        <w:tabs>
          <w:tab w:val="left" w:pos="720"/>
          <w:tab w:val="left" w:pos="900"/>
        </w:tabs>
        <w:adjustRightInd w:val="0"/>
        <w:ind w:firstLineChars="257" w:firstLine="540"/>
      </w:pPr>
      <w:r>
        <w:rPr>
          <w:rFonts w:hint="eastAsia"/>
        </w:rPr>
        <w:t>本讲介绍什么是项目和项目管理，项目管理的历史与发展，组织与项目管理，这部分的重点是认识项目管理中的各中角色，了解不同的项目组织结构。</w:t>
      </w:r>
      <w:r>
        <w:t xml:space="preserve"> </w:t>
      </w:r>
    </w:p>
    <w:p w:rsidR="00746CA6" w:rsidRDefault="00746CA6" w:rsidP="00063727">
      <w:pPr>
        <w:tabs>
          <w:tab w:val="left" w:pos="720"/>
          <w:tab w:val="left" w:pos="900"/>
        </w:tabs>
        <w:adjustRightInd w:val="0"/>
        <w:ind w:firstLineChars="257" w:firstLine="540"/>
      </w:pPr>
      <w:r>
        <w:rPr>
          <w:rFonts w:hint="eastAsia"/>
        </w:rPr>
        <w:t>阅读内容：导论</w:t>
      </w:r>
    </w:p>
    <w:p w:rsidR="00746CA6" w:rsidRDefault="00746CA6" w:rsidP="00063727">
      <w:pPr>
        <w:numPr>
          <w:ilvl w:val="0"/>
          <w:numId w:val="26"/>
        </w:numPr>
        <w:tabs>
          <w:tab w:val="left" w:pos="720"/>
          <w:tab w:val="left" w:pos="900"/>
        </w:tabs>
        <w:adjustRightInd w:val="0"/>
        <w:ind w:left="0" w:firstLineChars="257" w:firstLine="540"/>
      </w:pPr>
      <w:r>
        <w:rPr>
          <w:rFonts w:hint="eastAsia"/>
        </w:rPr>
        <w:t>第二讲</w:t>
      </w:r>
      <w:r>
        <w:t xml:space="preserve">  </w:t>
      </w:r>
      <w:r>
        <w:rPr>
          <w:rFonts w:hint="eastAsia"/>
        </w:rPr>
        <w:t>项目的生命周期与项目选择（</w:t>
      </w:r>
      <w:r>
        <w:t>4.5</w:t>
      </w:r>
      <w:r>
        <w:rPr>
          <w:rFonts w:hint="eastAsia"/>
        </w:rPr>
        <w:t>课时）</w:t>
      </w:r>
    </w:p>
    <w:p w:rsidR="00746CA6" w:rsidRDefault="00746CA6" w:rsidP="00063727">
      <w:pPr>
        <w:tabs>
          <w:tab w:val="left" w:pos="720"/>
          <w:tab w:val="left" w:pos="900"/>
        </w:tabs>
        <w:adjustRightInd w:val="0"/>
        <w:ind w:firstLineChars="257" w:firstLine="540"/>
      </w:pPr>
      <w:r>
        <w:rPr>
          <w:rFonts w:hint="eastAsia"/>
        </w:rPr>
        <w:t>本讲介绍项目的一般生命周期，项目管理的基本范围，项目的选择一般标准，以及如何来定义和描述项目等。在这部分中，学生很重要的目标是学会定义项目，使用“项目章程”来清晰地描述项目。</w:t>
      </w:r>
    </w:p>
    <w:p w:rsidR="00746CA6" w:rsidRDefault="00746CA6" w:rsidP="00063727">
      <w:pPr>
        <w:tabs>
          <w:tab w:val="left" w:pos="720"/>
          <w:tab w:val="left" w:pos="900"/>
        </w:tabs>
        <w:adjustRightInd w:val="0"/>
        <w:ind w:firstLineChars="257" w:firstLine="540"/>
      </w:pPr>
      <w:r>
        <w:rPr>
          <w:rFonts w:hint="eastAsia"/>
        </w:rPr>
        <w:t>阅读内容：项目的生命周期与项目分类</w:t>
      </w:r>
    </w:p>
    <w:p w:rsidR="00746CA6" w:rsidRDefault="00746CA6" w:rsidP="00063727">
      <w:pPr>
        <w:numPr>
          <w:ilvl w:val="0"/>
          <w:numId w:val="26"/>
        </w:numPr>
        <w:tabs>
          <w:tab w:val="left" w:pos="720"/>
          <w:tab w:val="left" w:pos="900"/>
        </w:tabs>
        <w:adjustRightInd w:val="0"/>
        <w:ind w:left="0" w:firstLineChars="257" w:firstLine="540"/>
        <w:rPr>
          <w:color w:val="000000"/>
        </w:rPr>
      </w:pPr>
      <w:r>
        <w:rPr>
          <w:rFonts w:hint="eastAsia"/>
          <w:color w:val="000000"/>
        </w:rPr>
        <w:t>项目范围与</w:t>
      </w:r>
      <w:r>
        <w:rPr>
          <w:color w:val="000000"/>
        </w:rPr>
        <w:t>WBS</w:t>
      </w:r>
      <w:r>
        <w:rPr>
          <w:rFonts w:hint="eastAsia"/>
        </w:rPr>
        <w:t>（</w:t>
      </w:r>
      <w:r>
        <w:t>4.5</w:t>
      </w:r>
      <w:r>
        <w:rPr>
          <w:rFonts w:hint="eastAsia"/>
        </w:rPr>
        <w:t>课时）</w:t>
      </w:r>
    </w:p>
    <w:p w:rsidR="00746CA6" w:rsidRDefault="00746CA6" w:rsidP="00063727">
      <w:pPr>
        <w:tabs>
          <w:tab w:val="left" w:pos="720"/>
          <w:tab w:val="left" w:pos="900"/>
        </w:tabs>
        <w:adjustRightInd w:val="0"/>
        <w:ind w:firstLineChars="257" w:firstLine="540"/>
        <w:jc w:val="left"/>
        <w:rPr>
          <w:rFonts w:ascii="宋体" w:hAnsi="宋体"/>
          <w:color w:val="000000"/>
          <w:szCs w:val="21"/>
        </w:rPr>
      </w:pPr>
      <w:r>
        <w:rPr>
          <w:rFonts w:hint="eastAsia"/>
        </w:rPr>
        <w:t>本讲</w:t>
      </w:r>
      <w:r>
        <w:rPr>
          <w:rFonts w:ascii="宋体" w:hAnsi="宋体" w:hint="eastAsia"/>
          <w:color w:val="000000"/>
          <w:szCs w:val="21"/>
        </w:rPr>
        <w:t>介绍什么是项目范围，描述项目范围定义的过程，重点介绍项目范围定义的工具--WBS，包括：说明什么是工作分解结构（WBS）；解释它为什么对项目规划与控制至关重要；比较并对照拟定WBS的不同方法；WBS的编码设计等。</w:t>
      </w:r>
    </w:p>
    <w:p w:rsidR="00746CA6" w:rsidRDefault="00746CA6" w:rsidP="00063727">
      <w:pPr>
        <w:tabs>
          <w:tab w:val="left" w:pos="720"/>
          <w:tab w:val="left" w:pos="900"/>
        </w:tabs>
        <w:adjustRightInd w:val="0"/>
        <w:ind w:firstLineChars="257" w:firstLine="540"/>
        <w:jc w:val="left"/>
        <w:rPr>
          <w:rFonts w:ascii="宋体" w:hAnsi="宋体"/>
          <w:color w:val="000000"/>
          <w:szCs w:val="21"/>
        </w:rPr>
      </w:pPr>
      <w:r>
        <w:rPr>
          <w:rFonts w:hint="eastAsia"/>
        </w:rPr>
        <w:t>阅读内容：</w:t>
      </w:r>
      <w:r>
        <w:rPr>
          <w:rFonts w:ascii="宋体" w:hAnsi="宋体" w:hint="eastAsia"/>
          <w:color w:val="000000"/>
          <w:szCs w:val="21"/>
        </w:rPr>
        <w:t>项目范围，WBS的拟定</w:t>
      </w:r>
    </w:p>
    <w:p w:rsidR="00746CA6" w:rsidRDefault="00746CA6" w:rsidP="00063727">
      <w:pPr>
        <w:numPr>
          <w:ilvl w:val="0"/>
          <w:numId w:val="26"/>
        </w:numPr>
        <w:tabs>
          <w:tab w:val="left" w:pos="720"/>
          <w:tab w:val="left" w:pos="900"/>
        </w:tabs>
        <w:adjustRightInd w:val="0"/>
        <w:ind w:left="0" w:firstLineChars="257" w:firstLine="540"/>
        <w:rPr>
          <w:color w:val="000000"/>
        </w:rPr>
      </w:pPr>
      <w:r>
        <w:rPr>
          <w:rFonts w:hint="eastAsia"/>
          <w:color w:val="000000"/>
        </w:rPr>
        <w:t>项目时间管理</w:t>
      </w:r>
      <w:r>
        <w:rPr>
          <w:rFonts w:hint="eastAsia"/>
        </w:rPr>
        <w:t>（</w:t>
      </w:r>
      <w:r>
        <w:t>4.5</w:t>
      </w:r>
      <w:r>
        <w:rPr>
          <w:rFonts w:hint="eastAsia"/>
        </w:rPr>
        <w:t>课时）</w:t>
      </w:r>
    </w:p>
    <w:p w:rsidR="00746CA6" w:rsidRDefault="00746CA6" w:rsidP="00063727">
      <w:pPr>
        <w:tabs>
          <w:tab w:val="left" w:pos="720"/>
          <w:tab w:val="left" w:pos="900"/>
        </w:tabs>
        <w:adjustRightInd w:val="0"/>
        <w:ind w:firstLineChars="257" w:firstLine="540"/>
        <w:jc w:val="left"/>
        <w:rPr>
          <w:rFonts w:ascii="宋体" w:hAnsi="宋体"/>
          <w:color w:val="000000"/>
          <w:szCs w:val="21"/>
        </w:rPr>
      </w:pPr>
      <w:r>
        <w:rPr>
          <w:rFonts w:hint="eastAsia"/>
        </w:rPr>
        <w:t>本讲</w:t>
      </w:r>
      <w:r>
        <w:rPr>
          <w:rFonts w:ascii="宋体" w:hAnsi="宋体" w:hint="eastAsia"/>
          <w:color w:val="000000"/>
          <w:szCs w:val="21"/>
        </w:rPr>
        <w:t>介绍项目进度计划的编制过程，以及进度控制与优化的内容，重点介绍项目进度安排的工具和技术--网络计划技术，包括网络图的绘制、时间参数的计算、关键线路的确定、时间-成本优化等内容。通过本章学习，学生能够使用活动节点表示法（AON）拟定项目进度计划，能够采用两段法和枚举法确定关键路径，并明确项目活动时差，能够进行项目时间成本优化等。</w:t>
      </w:r>
    </w:p>
    <w:p w:rsidR="00746CA6" w:rsidRDefault="00746CA6" w:rsidP="00063727">
      <w:pPr>
        <w:tabs>
          <w:tab w:val="left" w:pos="720"/>
          <w:tab w:val="left" w:pos="900"/>
        </w:tabs>
        <w:adjustRightInd w:val="0"/>
        <w:ind w:firstLineChars="257" w:firstLine="540"/>
        <w:jc w:val="left"/>
        <w:rPr>
          <w:color w:val="000000"/>
        </w:rPr>
      </w:pPr>
      <w:r>
        <w:rPr>
          <w:rFonts w:hint="eastAsia"/>
        </w:rPr>
        <w:t>阅读内容：时间管理和优化的方法</w:t>
      </w:r>
    </w:p>
    <w:p w:rsidR="00746CA6" w:rsidRDefault="00746CA6" w:rsidP="00063727">
      <w:pPr>
        <w:numPr>
          <w:ilvl w:val="0"/>
          <w:numId w:val="26"/>
        </w:numPr>
        <w:tabs>
          <w:tab w:val="left" w:pos="720"/>
          <w:tab w:val="left" w:pos="900"/>
        </w:tabs>
        <w:adjustRightInd w:val="0"/>
        <w:ind w:left="0" w:firstLineChars="257" w:firstLine="540"/>
        <w:rPr>
          <w:color w:val="000000"/>
        </w:rPr>
      </w:pPr>
      <w:r>
        <w:rPr>
          <w:rFonts w:hint="eastAsia"/>
          <w:color w:val="000000"/>
        </w:rPr>
        <w:t>项目费用管理</w:t>
      </w:r>
      <w:r>
        <w:rPr>
          <w:rFonts w:hint="eastAsia"/>
        </w:rPr>
        <w:t>（</w:t>
      </w:r>
      <w:r>
        <w:t>4.5</w:t>
      </w:r>
      <w:r>
        <w:rPr>
          <w:rFonts w:hint="eastAsia"/>
        </w:rPr>
        <w:t>课时）</w:t>
      </w:r>
    </w:p>
    <w:p w:rsidR="00746CA6" w:rsidRDefault="00746CA6" w:rsidP="00063727">
      <w:pPr>
        <w:tabs>
          <w:tab w:val="left" w:pos="720"/>
          <w:tab w:val="left" w:pos="900"/>
        </w:tabs>
        <w:adjustRightInd w:val="0"/>
        <w:ind w:firstLineChars="257" w:firstLine="540"/>
        <w:jc w:val="left"/>
        <w:rPr>
          <w:rFonts w:ascii="宋体" w:hAnsi="宋体"/>
          <w:color w:val="000000"/>
          <w:szCs w:val="21"/>
        </w:rPr>
      </w:pPr>
      <w:r>
        <w:rPr>
          <w:rFonts w:hint="eastAsia"/>
        </w:rPr>
        <w:t>本讲</w:t>
      </w:r>
      <w:r>
        <w:rPr>
          <w:rFonts w:ascii="宋体" w:hAnsi="宋体" w:hint="eastAsia"/>
          <w:color w:val="000000"/>
          <w:szCs w:val="21"/>
        </w:rPr>
        <w:t>主要介绍项目立项之后运行费用的管理问题，包括资源计划规划、费用估算、费用预算和费用控制等。了解资源规划的依据、方法和成果；费用估算预算过程、方法；费用控制的挣值管理方法等。</w:t>
      </w:r>
    </w:p>
    <w:p w:rsidR="00746CA6" w:rsidRDefault="00746CA6" w:rsidP="00063727">
      <w:pPr>
        <w:tabs>
          <w:tab w:val="left" w:pos="720"/>
          <w:tab w:val="left" w:pos="900"/>
        </w:tabs>
        <w:adjustRightInd w:val="0"/>
        <w:ind w:firstLineChars="257" w:firstLine="540"/>
        <w:jc w:val="left"/>
        <w:rPr>
          <w:rFonts w:ascii="宋体" w:hAnsi="宋体"/>
          <w:color w:val="000000"/>
          <w:szCs w:val="21"/>
        </w:rPr>
      </w:pPr>
      <w:r>
        <w:rPr>
          <w:rFonts w:hint="eastAsia"/>
        </w:rPr>
        <w:t>阅读内容：费用管理的依据和方法</w:t>
      </w:r>
    </w:p>
    <w:p w:rsidR="00746CA6" w:rsidRDefault="00746CA6" w:rsidP="00063727">
      <w:pPr>
        <w:numPr>
          <w:ilvl w:val="0"/>
          <w:numId w:val="26"/>
        </w:numPr>
        <w:tabs>
          <w:tab w:val="left" w:pos="720"/>
          <w:tab w:val="left" w:pos="900"/>
        </w:tabs>
        <w:adjustRightInd w:val="0"/>
        <w:ind w:left="0" w:firstLineChars="257" w:firstLine="540"/>
        <w:rPr>
          <w:color w:val="000000"/>
        </w:rPr>
      </w:pPr>
      <w:r>
        <w:rPr>
          <w:color w:val="000000"/>
        </w:rPr>
        <w:t>MS project</w:t>
      </w:r>
      <w:r>
        <w:rPr>
          <w:rFonts w:hint="eastAsia"/>
          <w:color w:val="000000"/>
        </w:rPr>
        <w:t>软件应用</w:t>
      </w:r>
      <w:r>
        <w:rPr>
          <w:rFonts w:hint="eastAsia"/>
        </w:rPr>
        <w:t>（</w:t>
      </w:r>
      <w:r>
        <w:t>4.5</w:t>
      </w:r>
      <w:r>
        <w:rPr>
          <w:rFonts w:hint="eastAsia"/>
        </w:rPr>
        <w:t>课时）</w:t>
      </w:r>
    </w:p>
    <w:p w:rsidR="00746CA6" w:rsidRDefault="00746CA6" w:rsidP="00063727">
      <w:pPr>
        <w:tabs>
          <w:tab w:val="left" w:pos="720"/>
          <w:tab w:val="left" w:pos="900"/>
        </w:tabs>
        <w:adjustRightInd w:val="0"/>
        <w:ind w:firstLineChars="257" w:firstLine="540"/>
        <w:jc w:val="left"/>
        <w:rPr>
          <w:rFonts w:ascii="宋体" w:hAnsi="宋体"/>
          <w:color w:val="000000"/>
          <w:szCs w:val="21"/>
        </w:rPr>
      </w:pPr>
      <w:r>
        <w:rPr>
          <w:rFonts w:hint="eastAsia"/>
        </w:rPr>
        <w:t>本讲</w:t>
      </w:r>
      <w:r>
        <w:rPr>
          <w:rFonts w:ascii="宋体" w:hAnsi="宋体" w:hint="eastAsia"/>
          <w:color w:val="000000"/>
          <w:szCs w:val="21"/>
        </w:rPr>
        <w:t>介绍MS Project 软件在项目管理中的应用。介绍Project软件的基本操作，包括项目初始化，如何创建WBS、如何进行资源配置，如何实现项目进度计划编制，如何进行关键路径分析等等。</w:t>
      </w:r>
    </w:p>
    <w:p w:rsidR="00746CA6" w:rsidRDefault="00746CA6" w:rsidP="00063727">
      <w:pPr>
        <w:tabs>
          <w:tab w:val="left" w:pos="720"/>
          <w:tab w:val="left" w:pos="900"/>
        </w:tabs>
        <w:adjustRightInd w:val="0"/>
        <w:ind w:firstLineChars="257" w:firstLine="540"/>
        <w:jc w:val="left"/>
        <w:rPr>
          <w:rFonts w:ascii="宋体" w:hAnsi="宋体"/>
          <w:color w:val="000000"/>
          <w:szCs w:val="21"/>
        </w:rPr>
      </w:pPr>
      <w:r>
        <w:rPr>
          <w:rFonts w:hint="eastAsia"/>
        </w:rPr>
        <w:t>阅读内容：软件安装及使用</w:t>
      </w:r>
    </w:p>
    <w:p w:rsidR="00746CA6" w:rsidRDefault="00746CA6" w:rsidP="00063727">
      <w:pPr>
        <w:numPr>
          <w:ilvl w:val="0"/>
          <w:numId w:val="26"/>
        </w:numPr>
        <w:tabs>
          <w:tab w:val="left" w:pos="720"/>
          <w:tab w:val="left" w:pos="900"/>
        </w:tabs>
        <w:adjustRightInd w:val="0"/>
        <w:ind w:left="0" w:firstLineChars="257" w:firstLine="540"/>
      </w:pPr>
      <w:r>
        <w:rPr>
          <w:rFonts w:hint="eastAsia"/>
        </w:rPr>
        <w:lastRenderedPageBreak/>
        <w:t>项目风险管理及收尾。（</w:t>
      </w:r>
      <w:r>
        <w:t>4.5</w:t>
      </w:r>
      <w:r>
        <w:rPr>
          <w:rFonts w:hint="eastAsia"/>
        </w:rPr>
        <w:t>课时）</w:t>
      </w:r>
    </w:p>
    <w:p w:rsidR="00746CA6" w:rsidRDefault="00746CA6" w:rsidP="00063727">
      <w:pPr>
        <w:tabs>
          <w:tab w:val="left" w:pos="720"/>
          <w:tab w:val="left" w:pos="900"/>
        </w:tabs>
        <w:adjustRightInd w:val="0"/>
        <w:ind w:firstLineChars="257" w:firstLine="540"/>
      </w:pPr>
      <w:r>
        <w:rPr>
          <w:rFonts w:hint="eastAsia"/>
        </w:rPr>
        <w:t>本讲介绍项目的风险分类、风险分析、风险应对和风险监控的方法和工具，以及项目收尾阶段的一般工作。在这部分中，学生将根据案例和自己的经验展开讨论。</w:t>
      </w:r>
    </w:p>
    <w:p w:rsidR="00746CA6" w:rsidRDefault="00746CA6" w:rsidP="00063727">
      <w:pPr>
        <w:tabs>
          <w:tab w:val="left" w:pos="720"/>
          <w:tab w:val="left" w:pos="900"/>
        </w:tabs>
        <w:adjustRightInd w:val="0"/>
        <w:ind w:firstLineChars="257" w:firstLine="540"/>
      </w:pPr>
      <w:r>
        <w:rPr>
          <w:rFonts w:hint="eastAsia"/>
        </w:rPr>
        <w:t>阅读内容：风险管理的内容和方法</w:t>
      </w:r>
    </w:p>
    <w:p w:rsidR="00746CA6" w:rsidRDefault="00746CA6" w:rsidP="00063727">
      <w:pPr>
        <w:numPr>
          <w:ilvl w:val="0"/>
          <w:numId w:val="26"/>
        </w:numPr>
        <w:tabs>
          <w:tab w:val="left" w:pos="720"/>
          <w:tab w:val="left" w:pos="900"/>
        </w:tabs>
        <w:adjustRightInd w:val="0"/>
        <w:ind w:left="0" w:firstLineChars="257" w:firstLine="540"/>
      </w:pPr>
      <w:r>
        <w:rPr>
          <w:rFonts w:hint="eastAsia"/>
        </w:rPr>
        <w:t>一个专题：组织的项目化管理。（</w:t>
      </w:r>
      <w:r>
        <w:t>4.5</w:t>
      </w:r>
      <w:r>
        <w:rPr>
          <w:rFonts w:hint="eastAsia"/>
        </w:rPr>
        <w:t>课时）</w:t>
      </w:r>
    </w:p>
    <w:p w:rsidR="00746CA6" w:rsidRDefault="00746CA6" w:rsidP="00063727">
      <w:pPr>
        <w:tabs>
          <w:tab w:val="left" w:pos="720"/>
          <w:tab w:val="left" w:pos="900"/>
        </w:tabs>
        <w:adjustRightInd w:val="0"/>
        <w:ind w:firstLineChars="257" w:firstLine="540"/>
      </w:pPr>
      <w:r>
        <w:rPr>
          <w:rFonts w:hint="eastAsia"/>
        </w:rPr>
        <w:t>本讲介绍企业或组织项目化管理的理念、变革途径，以及相关的项目群、项目组合的概念。在这部分中，学生将根据案例和自己的经验展开讨论。</w:t>
      </w:r>
    </w:p>
    <w:p w:rsidR="00746CA6" w:rsidRDefault="00746CA6" w:rsidP="00063727">
      <w:pPr>
        <w:rPr>
          <w:b/>
          <w:sz w:val="24"/>
        </w:rPr>
      </w:pPr>
    </w:p>
    <w:p w:rsidR="00063727" w:rsidRDefault="00063727" w:rsidP="00063727">
      <w:pPr>
        <w:pStyle w:val="2"/>
        <w:spacing w:line="240" w:lineRule="auto"/>
        <w:jc w:val="center"/>
      </w:pPr>
      <w:bookmarkStart w:id="150" w:name="_Toc491696658"/>
    </w:p>
    <w:p w:rsidR="00063727" w:rsidRDefault="00063727">
      <w:pPr>
        <w:widowControl/>
        <w:jc w:val="left"/>
        <w:rPr>
          <w:rFonts w:asciiTheme="majorHAnsi" w:eastAsiaTheme="majorEastAsia" w:hAnsiTheme="majorHAnsi" w:cstheme="majorBidi"/>
          <w:b/>
          <w:bCs/>
          <w:sz w:val="32"/>
          <w:szCs w:val="32"/>
        </w:rPr>
      </w:pPr>
      <w:r>
        <w:br w:type="page"/>
      </w:r>
    </w:p>
    <w:p w:rsidR="00F746B2" w:rsidRDefault="00F746B2" w:rsidP="00063727">
      <w:pPr>
        <w:pStyle w:val="2"/>
        <w:spacing w:line="240" w:lineRule="auto"/>
        <w:jc w:val="center"/>
      </w:pPr>
      <w:r>
        <w:rPr>
          <w:rFonts w:hint="eastAsia"/>
        </w:rPr>
        <w:lastRenderedPageBreak/>
        <w:t>《领导力》课程大纲及教学进度表</w:t>
      </w:r>
      <w:bookmarkEnd w:id="150"/>
    </w:p>
    <w:tbl>
      <w:tblPr>
        <w:tblpPr w:leftFromText="180" w:rightFromText="180" w:vertAnchor="text" w:horzAnchor="page" w:tblpX="1837" w:tblpY="222"/>
        <w:tblOverlap w:val="neve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089"/>
        <w:gridCol w:w="2089"/>
        <w:gridCol w:w="2089"/>
      </w:tblGrid>
      <w:tr w:rsidR="00F746B2" w:rsidTr="00F746B2">
        <w:trPr>
          <w:trHeight w:val="277"/>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课程名称</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领导力</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课程编号</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t>20006112</w:t>
            </w:r>
          </w:p>
        </w:tc>
      </w:tr>
      <w:tr w:rsidR="00F746B2" w:rsidTr="00F746B2">
        <w:trPr>
          <w:trHeight w:val="277"/>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英文课程名称</w:t>
            </w:r>
          </w:p>
        </w:tc>
        <w:tc>
          <w:tcPr>
            <w:tcW w:w="6270" w:type="dxa"/>
            <w:gridSpan w:val="3"/>
            <w:tcBorders>
              <w:top w:val="single" w:sz="4" w:space="0" w:color="auto"/>
              <w:left w:val="single" w:sz="4" w:space="0" w:color="auto"/>
              <w:bottom w:val="single" w:sz="4" w:space="0" w:color="auto"/>
              <w:right w:val="single" w:sz="4" w:space="0" w:color="auto"/>
            </w:tcBorders>
            <w:hideMark/>
          </w:tcPr>
          <w:p w:rsidR="00F746B2" w:rsidRDefault="00F746B2" w:rsidP="00063727">
            <w:r>
              <w:t>Leadership</w:t>
            </w:r>
          </w:p>
        </w:tc>
      </w:tr>
      <w:tr w:rsidR="00F746B2" w:rsidTr="00F746B2">
        <w:trPr>
          <w:trHeight w:val="357"/>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任课教师</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马志英</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授课对象</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t>MBA</w:t>
            </w:r>
          </w:p>
        </w:tc>
      </w:tr>
      <w:tr w:rsidR="00F746B2" w:rsidTr="00F746B2">
        <w:trPr>
          <w:trHeight w:val="333"/>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周学时</w:t>
            </w:r>
            <w:r>
              <w:t>/</w:t>
            </w:r>
            <w:r>
              <w:rPr>
                <w:rFonts w:hint="eastAsia"/>
              </w:rPr>
              <w:t>总学时</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t>4 /32</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学分</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t>2</w:t>
            </w:r>
            <w:r>
              <w:rPr>
                <w:rFonts w:hint="eastAsia"/>
              </w:rPr>
              <w:t>学分</w:t>
            </w:r>
          </w:p>
        </w:tc>
      </w:tr>
      <w:tr w:rsidR="00F746B2" w:rsidTr="00F746B2">
        <w:trPr>
          <w:trHeight w:val="320"/>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开课学期</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t>2017</w:t>
            </w:r>
            <w:r>
              <w:rPr>
                <w:rFonts w:hint="eastAsia"/>
              </w:rPr>
              <w:t>年秋季学期</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授课时间</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t>2~9</w:t>
            </w:r>
            <w:r>
              <w:rPr>
                <w:rFonts w:hint="eastAsia"/>
              </w:rPr>
              <w:t>周</w:t>
            </w:r>
            <w:r>
              <w:t xml:space="preserve"> </w:t>
            </w:r>
            <w:r>
              <w:rPr>
                <w:rFonts w:hint="eastAsia"/>
              </w:rPr>
              <w:t>周日上午</w:t>
            </w:r>
          </w:p>
        </w:tc>
      </w:tr>
      <w:tr w:rsidR="00F746B2" w:rsidTr="00F746B2">
        <w:trPr>
          <w:trHeight w:val="333"/>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先修课程</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无</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授课地点</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科</w:t>
            </w:r>
            <w:r>
              <w:t>B715</w:t>
            </w:r>
          </w:p>
        </w:tc>
      </w:tr>
    </w:tbl>
    <w:p w:rsidR="00F746B2" w:rsidRDefault="00F746B2" w:rsidP="00063727"/>
    <w:p w:rsidR="00F746B2" w:rsidRDefault="00F746B2" w:rsidP="00063727">
      <w:r>
        <w:rPr>
          <w:rFonts w:hint="eastAsia"/>
        </w:rPr>
        <w:t>授课教师联系方式</w:t>
      </w:r>
    </w:p>
    <w:p w:rsidR="00F746B2" w:rsidRDefault="00F746B2" w:rsidP="00063727">
      <w:r>
        <w:rPr>
          <w:rFonts w:hint="eastAsia"/>
        </w:rPr>
        <w:t>电话：</w:t>
      </w:r>
      <w:r>
        <w:t>13522770522</w:t>
      </w:r>
    </w:p>
    <w:p w:rsidR="00F746B2" w:rsidRDefault="00F746B2" w:rsidP="00063727">
      <w:r>
        <w:t>Email</w:t>
      </w:r>
      <w:r>
        <w:rPr>
          <w:rFonts w:hint="eastAsia"/>
        </w:rPr>
        <w:t>：</w:t>
      </w:r>
      <w:r>
        <w:t>miaying@sina.com</w:t>
      </w:r>
    </w:p>
    <w:p w:rsidR="00F746B2" w:rsidRDefault="00F746B2" w:rsidP="00063727">
      <w:pPr>
        <w:rPr>
          <w:rFonts w:ascii="宋体" w:hAnsi="宋体"/>
          <w:b/>
          <w:szCs w:val="21"/>
        </w:rPr>
      </w:pPr>
      <w:r>
        <w:rPr>
          <w:rFonts w:hint="eastAsia"/>
        </w:rPr>
        <w:t>辅导、答疑安排：周日晚上</w:t>
      </w:r>
      <w:r>
        <w:t>7:00~9:00</w:t>
      </w:r>
    </w:p>
    <w:p w:rsidR="00F746B2" w:rsidRDefault="00F746B2" w:rsidP="00063727">
      <w:pPr>
        <w:rPr>
          <w:rFonts w:ascii="宋体" w:hAnsi="宋体"/>
          <w:szCs w:val="21"/>
        </w:rPr>
      </w:pPr>
    </w:p>
    <w:p w:rsidR="00F746B2" w:rsidRDefault="00F746B2" w:rsidP="0077768A">
      <w:pPr>
        <w:numPr>
          <w:ilvl w:val="0"/>
          <w:numId w:val="85"/>
        </w:numPr>
        <w:rPr>
          <w:rFonts w:ascii="宋体" w:hAnsi="宋体"/>
          <w:szCs w:val="21"/>
        </w:rPr>
      </w:pPr>
      <w:r>
        <w:rPr>
          <w:rFonts w:ascii="宋体" w:hAnsi="宋体" w:hint="eastAsia"/>
          <w:szCs w:val="21"/>
        </w:rPr>
        <w:t>课程概述</w:t>
      </w:r>
    </w:p>
    <w:p w:rsidR="00F746B2" w:rsidRDefault="00F746B2" w:rsidP="00063727">
      <w:pPr>
        <w:ind w:firstLine="360"/>
      </w:pPr>
      <w:r>
        <w:rPr>
          <w:rFonts w:hint="eastAsia"/>
        </w:rPr>
        <w:t>课程将从个体、团队、组织三个层面——也是领导生命周期的不同阶段——探讨适用于不同层级领导者的修炼方法。领导是实践的艺术，而非书本的知识，本课程以“认识自我”为核心，介绍了“自我领导”、“领导团队”、“领导组织”对领导力的要求和挑战，结合中国传统文化“修身、齐家、治国、平天下”的逻辑介绍了卓越领导者的修炼之道。课程的讨论会依赖不同的学科基础，为同学梳理建构于心理学、社会学、经济学、人类文化学基础上的领导理论与实践之概貌，教学采取案例讨论和讲授相结合的方式。</w:t>
      </w:r>
    </w:p>
    <w:p w:rsidR="00F746B2" w:rsidRDefault="00F746B2" w:rsidP="00063727">
      <w:pPr>
        <w:widowControl/>
        <w:jc w:val="left"/>
        <w:rPr>
          <w:rFonts w:ascii="宋体" w:hAnsi="宋体"/>
          <w:color w:val="FF0000"/>
          <w:szCs w:val="21"/>
        </w:rPr>
      </w:pPr>
    </w:p>
    <w:p w:rsidR="00F746B2" w:rsidRDefault="00F746B2" w:rsidP="00063727">
      <w:pPr>
        <w:widowControl/>
        <w:jc w:val="left"/>
        <w:rPr>
          <w:rFonts w:ascii="宋体" w:hAnsi="宋体" w:cs="宋体"/>
          <w:kern w:val="0"/>
          <w:szCs w:val="21"/>
        </w:rPr>
      </w:pPr>
    </w:p>
    <w:p w:rsidR="00F746B2" w:rsidRDefault="00F746B2" w:rsidP="0077768A">
      <w:pPr>
        <w:numPr>
          <w:ilvl w:val="0"/>
          <w:numId w:val="85"/>
        </w:numPr>
        <w:rPr>
          <w:rFonts w:ascii="宋体" w:hAnsi="宋体"/>
          <w:szCs w:val="21"/>
        </w:rPr>
      </w:pPr>
      <w:r>
        <w:rPr>
          <w:rFonts w:ascii="宋体" w:hAnsi="宋体" w:hint="eastAsia"/>
          <w:szCs w:val="21"/>
        </w:rPr>
        <w:t>课程目标</w:t>
      </w:r>
    </w:p>
    <w:p w:rsidR="00F746B2" w:rsidRDefault="00F746B2" w:rsidP="00063727">
      <w:pPr>
        <w:ind w:firstLineChars="200" w:firstLine="420"/>
      </w:pPr>
      <w:r>
        <w:rPr>
          <w:rFonts w:hint="eastAsia"/>
        </w:rPr>
        <w:t>卓越领导，不仅是一项艰巨的挑战，还是一次巨大的机会，更是一种严肃的责任。与以往任何时候相比，今天的组织，在任何一个层面上，都更需要卓越的领导者——他们懂得不断变化着的全球环境的复杂性，智慧而敏锐，有激发他们的追随者努力追求卓越所必备的素质与能力。事实上，不管是作为个体的组织成员、基层的团队领导，还是中层的部门领导，抑或是高层的组织领导，每一个人都能通过恰当的学习而成为一个更有效的领导者，或者为成为优秀领导做好适当的准备，从而可以从容的捕捉到在不确定的环境中随时可能涌现的机遇。</w:t>
      </w:r>
    </w:p>
    <w:p w:rsidR="00F746B2" w:rsidRDefault="00F746B2" w:rsidP="00063727">
      <w:pPr>
        <w:rPr>
          <w:rFonts w:ascii="宋体" w:hAnsi="宋体"/>
          <w:szCs w:val="21"/>
        </w:rPr>
      </w:pPr>
    </w:p>
    <w:p w:rsidR="00F746B2" w:rsidRDefault="00F746B2" w:rsidP="0077768A">
      <w:pPr>
        <w:numPr>
          <w:ilvl w:val="0"/>
          <w:numId w:val="85"/>
        </w:numPr>
        <w:rPr>
          <w:rFonts w:ascii="宋体" w:hAnsi="宋体"/>
          <w:szCs w:val="21"/>
        </w:rPr>
      </w:pPr>
      <w:r>
        <w:rPr>
          <w:rFonts w:ascii="宋体" w:hAnsi="宋体" w:hint="eastAsia"/>
          <w:szCs w:val="21"/>
        </w:rPr>
        <w:t>内容提要及学时分配</w:t>
      </w:r>
    </w:p>
    <w:p w:rsidR="00F746B2" w:rsidRDefault="00F746B2" w:rsidP="00063727">
      <w:pPr>
        <w:ind w:firstLine="405"/>
        <w:rPr>
          <w:rFonts w:ascii="宋体" w:hAnsi="宋体"/>
          <w:szCs w:val="21"/>
        </w:rPr>
      </w:pPr>
      <w:r>
        <w:rPr>
          <w:rFonts w:ascii="宋体" w:hAnsi="宋体" w:hint="eastAsia"/>
          <w:szCs w:val="21"/>
        </w:rPr>
        <w:lastRenderedPageBreak/>
        <w:t>本课程共分为</w:t>
      </w:r>
      <w:r>
        <w:rPr>
          <w:rFonts w:ascii="宋体" w:hAnsi="宋体" w:hint="eastAsia"/>
          <w:color w:val="FF0000"/>
          <w:szCs w:val="21"/>
        </w:rPr>
        <w:t>六</w:t>
      </w:r>
      <w:r>
        <w:rPr>
          <w:rFonts w:ascii="宋体" w:hAnsi="宋体" w:hint="eastAsia"/>
          <w:szCs w:val="21"/>
        </w:rPr>
        <w:t>讲，内容及学时分配如下表。</w:t>
      </w:r>
    </w:p>
    <w:p w:rsidR="00F746B2" w:rsidRDefault="00F746B2" w:rsidP="00063727">
      <w:pPr>
        <w:rPr>
          <w:rFonts w:ascii="宋体" w:hAnsi="宋体"/>
          <w:szCs w:val="21"/>
        </w:rPr>
      </w:pPr>
    </w:p>
    <w:p w:rsidR="00F746B2" w:rsidRDefault="00F746B2" w:rsidP="00063727">
      <w:pPr>
        <w:jc w:val="center"/>
        <w:rPr>
          <w:rFonts w:ascii="宋体" w:hAnsi="宋体"/>
          <w:b/>
          <w:bCs/>
          <w:szCs w:val="21"/>
        </w:rPr>
      </w:pPr>
      <w:r>
        <w:rPr>
          <w:rFonts w:ascii="宋体" w:hAnsi="宋体" w:hint="eastAsia"/>
          <w:b/>
          <w:bCs/>
          <w:szCs w:val="21"/>
        </w:rPr>
        <w:t>课程进度表</w:t>
      </w:r>
    </w:p>
    <w:p w:rsidR="00F746B2" w:rsidRDefault="00F746B2" w:rsidP="00063727">
      <w:pPr>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领导力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3291"/>
        <w:gridCol w:w="720"/>
        <w:gridCol w:w="1260"/>
        <w:gridCol w:w="1080"/>
        <w:gridCol w:w="1394"/>
      </w:tblGrid>
      <w:tr w:rsidR="00F746B2" w:rsidTr="00F746B2">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b/>
                <w:bCs/>
                <w:szCs w:val="21"/>
              </w:rPr>
            </w:pPr>
            <w:r>
              <w:rPr>
                <w:rFonts w:ascii="宋体" w:hAnsi="宋体" w:hint="eastAsia"/>
                <w:b/>
                <w:bCs/>
                <w:szCs w:val="21"/>
              </w:rPr>
              <w:t>周次</w:t>
            </w:r>
          </w:p>
        </w:tc>
        <w:tc>
          <w:tcPr>
            <w:tcW w:w="3292"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b/>
                <w:bCs/>
                <w:szCs w:val="21"/>
              </w:rPr>
            </w:pPr>
            <w:r>
              <w:rPr>
                <w:rFonts w:ascii="宋体" w:hAnsi="宋体" w:hint="eastAsia"/>
                <w:b/>
                <w:bCs/>
                <w:szCs w:val="21"/>
              </w:rPr>
              <w:t>课 程 内 容</w:t>
            </w:r>
          </w:p>
        </w:tc>
        <w:tc>
          <w:tcPr>
            <w:tcW w:w="720"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b/>
                <w:bCs/>
                <w:szCs w:val="21"/>
              </w:rPr>
            </w:pPr>
            <w:r>
              <w:rPr>
                <w:rFonts w:ascii="宋体" w:hAnsi="宋体" w:hint="eastAsia"/>
                <w:b/>
                <w:bCs/>
                <w:szCs w:val="21"/>
              </w:rPr>
              <w:t>课时</w:t>
            </w:r>
          </w:p>
        </w:tc>
        <w:tc>
          <w:tcPr>
            <w:tcW w:w="1260"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rPr>
                <w:rFonts w:ascii="宋体" w:hAnsi="宋体"/>
                <w:b/>
                <w:bCs/>
                <w:szCs w:val="21"/>
              </w:rPr>
            </w:pPr>
            <w:r>
              <w:rPr>
                <w:rFonts w:ascii="宋体" w:hAnsi="宋体" w:hint="eastAsia"/>
                <w:b/>
                <w:bCs/>
                <w:szCs w:val="21"/>
              </w:rPr>
              <w:t>授课人</w:t>
            </w:r>
          </w:p>
        </w:tc>
        <w:tc>
          <w:tcPr>
            <w:tcW w:w="1080"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b/>
                <w:bCs/>
                <w:szCs w:val="21"/>
              </w:rPr>
            </w:pPr>
            <w:r>
              <w:rPr>
                <w:rFonts w:ascii="宋体" w:hAnsi="宋体" w:hint="eastAsia"/>
                <w:b/>
                <w:bCs/>
                <w:szCs w:val="21"/>
              </w:rPr>
              <w:t>职 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b/>
                <w:bCs/>
                <w:szCs w:val="21"/>
              </w:rPr>
            </w:pPr>
            <w:r>
              <w:rPr>
                <w:rFonts w:ascii="宋体" w:hAnsi="宋体" w:hint="eastAsia"/>
                <w:b/>
                <w:bCs/>
                <w:szCs w:val="21"/>
              </w:rPr>
              <w:t>备   注</w:t>
            </w: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1</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 xml:space="preserve">第一讲 </w:t>
            </w:r>
            <w:r>
              <w:rPr>
                <w:rFonts w:hint="eastAsia"/>
              </w:rPr>
              <w:t>基石—自我领导（上）</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马志英</w:t>
            </w:r>
          </w:p>
        </w:tc>
        <w:tc>
          <w:tcPr>
            <w:tcW w:w="1080"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2</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ind w:left="840" w:hangingChars="400" w:hanging="840"/>
              <w:rPr>
                <w:rFonts w:ascii="宋体" w:hAnsi="宋体"/>
                <w:szCs w:val="21"/>
              </w:rPr>
            </w:pPr>
            <w:r>
              <w:rPr>
                <w:rFonts w:ascii="宋体" w:hAnsi="宋体" w:hint="eastAsia"/>
                <w:szCs w:val="21"/>
              </w:rPr>
              <w:t xml:space="preserve">第一讲 </w:t>
            </w:r>
            <w:r>
              <w:rPr>
                <w:rFonts w:hint="eastAsia"/>
              </w:rPr>
              <w:t>基石—自我领导（下）</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马志英</w:t>
            </w:r>
          </w:p>
        </w:tc>
        <w:tc>
          <w:tcPr>
            <w:tcW w:w="1080"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3</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 xml:space="preserve">第二讲 </w:t>
            </w:r>
            <w:r>
              <w:rPr>
                <w:rFonts w:hint="eastAsia"/>
              </w:rPr>
              <w:t>阶梯—领导团队（上）</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马志英</w:t>
            </w:r>
          </w:p>
        </w:tc>
        <w:tc>
          <w:tcPr>
            <w:tcW w:w="1080"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4</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 xml:space="preserve">第二讲 </w:t>
            </w:r>
            <w:r>
              <w:rPr>
                <w:rFonts w:hint="eastAsia"/>
              </w:rPr>
              <w:t>阶梯—领导团队（中）</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马志英</w:t>
            </w:r>
          </w:p>
        </w:tc>
        <w:tc>
          <w:tcPr>
            <w:tcW w:w="1080"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5</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ind w:left="840" w:hangingChars="400" w:hanging="840"/>
              <w:rPr>
                <w:rFonts w:ascii="宋体" w:hAnsi="宋体"/>
                <w:szCs w:val="21"/>
              </w:rPr>
            </w:pPr>
            <w:r>
              <w:rPr>
                <w:rFonts w:ascii="宋体" w:hAnsi="宋体" w:hint="eastAsia"/>
                <w:szCs w:val="21"/>
              </w:rPr>
              <w:t>第二讲 阶梯—领导团队（下）</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马志英</w:t>
            </w:r>
          </w:p>
        </w:tc>
        <w:tc>
          <w:tcPr>
            <w:tcW w:w="1080"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6</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ind w:left="840" w:hangingChars="400" w:hanging="840"/>
              <w:rPr>
                <w:rFonts w:ascii="宋体" w:hAnsi="宋体"/>
                <w:szCs w:val="21"/>
              </w:rPr>
            </w:pPr>
            <w:r>
              <w:rPr>
                <w:rFonts w:ascii="宋体" w:hAnsi="宋体" w:hint="eastAsia"/>
                <w:szCs w:val="21"/>
              </w:rPr>
              <w:t>第三讲 飞跃—领导组织（上）</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马志英</w:t>
            </w:r>
          </w:p>
        </w:tc>
        <w:tc>
          <w:tcPr>
            <w:tcW w:w="1080"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7</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ind w:left="1050" w:hangingChars="500" w:hanging="1050"/>
              <w:rPr>
                <w:rFonts w:ascii="宋体" w:hAnsi="宋体"/>
                <w:szCs w:val="21"/>
              </w:rPr>
            </w:pPr>
            <w:r>
              <w:rPr>
                <w:rFonts w:ascii="宋体" w:hAnsi="宋体" w:hint="eastAsia"/>
                <w:szCs w:val="21"/>
              </w:rPr>
              <w:t>第三讲 飞跃—领导组织（下）</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马志英</w:t>
            </w:r>
          </w:p>
        </w:tc>
        <w:tc>
          <w:tcPr>
            <w:tcW w:w="1080"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8</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ind w:left="1050" w:hangingChars="500" w:hanging="1050"/>
              <w:rPr>
                <w:rFonts w:ascii="宋体" w:hAnsi="宋体"/>
                <w:szCs w:val="21"/>
              </w:rPr>
            </w:pPr>
            <w:r>
              <w:rPr>
                <w:rFonts w:ascii="宋体" w:hAnsi="宋体" w:hint="eastAsia"/>
                <w:szCs w:val="21"/>
              </w:rPr>
              <w:t>第四讲 超越—群体领导</w:t>
            </w:r>
          </w:p>
          <w:p w:rsidR="00F746B2" w:rsidRDefault="00F746B2" w:rsidP="00063727">
            <w:pPr>
              <w:ind w:left="1050" w:hangingChars="500" w:hanging="1050"/>
              <w:rPr>
                <w:rFonts w:ascii="宋体" w:hAnsi="宋体"/>
                <w:szCs w:val="21"/>
              </w:rPr>
            </w:pPr>
            <w:r>
              <w:rPr>
                <w:rFonts w:ascii="宋体" w:hAnsi="宋体" w:hint="eastAsia"/>
                <w:szCs w:val="21"/>
              </w:rPr>
              <w:t xml:space="preserve">第五讲 回归—功成身退 </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马志英</w:t>
            </w:r>
          </w:p>
        </w:tc>
        <w:tc>
          <w:tcPr>
            <w:tcW w:w="1080"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bl>
    <w:p w:rsidR="00F746B2" w:rsidRDefault="00F746B2" w:rsidP="00063727">
      <w:pPr>
        <w:rPr>
          <w:rFonts w:ascii="宋体" w:hAnsi="宋体"/>
          <w:szCs w:val="21"/>
        </w:rPr>
      </w:pPr>
    </w:p>
    <w:p w:rsidR="00F746B2" w:rsidRDefault="00F746B2" w:rsidP="0077768A">
      <w:pPr>
        <w:numPr>
          <w:ilvl w:val="0"/>
          <w:numId w:val="85"/>
        </w:numPr>
        <w:rPr>
          <w:rFonts w:ascii="宋体" w:hAnsi="宋体"/>
          <w:szCs w:val="21"/>
        </w:rPr>
      </w:pPr>
      <w:r>
        <w:rPr>
          <w:rFonts w:ascii="宋体" w:hAnsi="宋体" w:hint="eastAsia"/>
          <w:szCs w:val="21"/>
        </w:rPr>
        <w:t>教学方式</w:t>
      </w:r>
    </w:p>
    <w:p w:rsidR="00F746B2" w:rsidRDefault="00F746B2" w:rsidP="00063727">
      <w:pPr>
        <w:ind w:firstLineChars="200" w:firstLine="420"/>
      </w:pPr>
      <w:r>
        <w:rPr>
          <w:rFonts w:hint="eastAsia"/>
        </w:rPr>
        <w:t>教学采取案例讨论和讲授相结合的方式，学员课前阅读案例，课堂分组讨论，教师指导、总结。</w:t>
      </w:r>
    </w:p>
    <w:p w:rsidR="00F746B2" w:rsidRDefault="00F746B2" w:rsidP="00063727">
      <w:pPr>
        <w:rPr>
          <w:rFonts w:ascii="宋体" w:hAnsi="宋体"/>
          <w:szCs w:val="21"/>
        </w:rPr>
      </w:pPr>
    </w:p>
    <w:p w:rsidR="00F746B2" w:rsidRDefault="00F746B2" w:rsidP="0077768A">
      <w:pPr>
        <w:numPr>
          <w:ilvl w:val="0"/>
          <w:numId w:val="85"/>
        </w:numPr>
        <w:rPr>
          <w:rFonts w:ascii="宋体" w:hAnsi="宋体"/>
          <w:szCs w:val="21"/>
        </w:rPr>
      </w:pPr>
      <w:r>
        <w:rPr>
          <w:rFonts w:ascii="宋体" w:hAnsi="宋体" w:hint="eastAsia"/>
          <w:szCs w:val="21"/>
        </w:rPr>
        <w:t>教学过程中IT工具等技术手段的应用</w:t>
      </w:r>
    </w:p>
    <w:p w:rsidR="00F746B2" w:rsidRDefault="00F746B2" w:rsidP="00063727">
      <w:pPr>
        <w:ind w:left="420"/>
      </w:pPr>
      <w:r>
        <w:rPr>
          <w:rFonts w:hint="eastAsia"/>
        </w:rPr>
        <w:t>每节课提供</w:t>
      </w:r>
      <w:r>
        <w:t>PPT</w:t>
      </w:r>
      <w:r>
        <w:rPr>
          <w:rFonts w:hint="eastAsia"/>
        </w:rPr>
        <w:t>课件及电子版的案例；部分案例提供视频。</w:t>
      </w:r>
    </w:p>
    <w:p w:rsidR="00F746B2" w:rsidRDefault="00F746B2" w:rsidP="00063727">
      <w:pPr>
        <w:rPr>
          <w:rFonts w:ascii="宋体" w:hAnsi="宋体"/>
          <w:szCs w:val="21"/>
        </w:rPr>
      </w:pPr>
    </w:p>
    <w:p w:rsidR="00F746B2" w:rsidRDefault="00F746B2" w:rsidP="0077768A">
      <w:pPr>
        <w:numPr>
          <w:ilvl w:val="0"/>
          <w:numId w:val="85"/>
        </w:numPr>
        <w:rPr>
          <w:rFonts w:ascii="宋体" w:hAnsi="宋体"/>
          <w:szCs w:val="21"/>
        </w:rPr>
      </w:pPr>
      <w:r>
        <w:rPr>
          <w:rFonts w:ascii="宋体" w:hAnsi="宋体" w:hint="eastAsia"/>
          <w:szCs w:val="21"/>
        </w:rPr>
        <w:t>教材</w:t>
      </w:r>
    </w:p>
    <w:p w:rsidR="00F746B2" w:rsidRDefault="00F746B2" w:rsidP="00063727">
      <w:pPr>
        <w:ind w:left="420"/>
      </w:pPr>
      <w:r>
        <w:rPr>
          <w:rFonts w:hint="eastAsia"/>
        </w:rPr>
        <w:t>《领导学</w:t>
      </w:r>
      <w:r>
        <w:t xml:space="preserve"> </w:t>
      </w:r>
      <w:r>
        <w:rPr>
          <w:rFonts w:hint="eastAsia"/>
        </w:rPr>
        <w:t>在实践中提升领导力》，《管理者而非</w:t>
      </w:r>
      <w:r>
        <w:t>MBA</w:t>
      </w:r>
      <w:r>
        <w:rPr>
          <w:rFonts w:hint="eastAsia"/>
        </w:rPr>
        <w:t>》</w:t>
      </w:r>
    </w:p>
    <w:p w:rsidR="00F746B2" w:rsidRDefault="00F746B2" w:rsidP="00063727">
      <w:pPr>
        <w:rPr>
          <w:rFonts w:ascii="宋体" w:hAnsi="宋体"/>
          <w:szCs w:val="21"/>
        </w:rPr>
      </w:pPr>
    </w:p>
    <w:p w:rsidR="00F746B2" w:rsidRDefault="00F746B2" w:rsidP="0077768A">
      <w:pPr>
        <w:numPr>
          <w:ilvl w:val="0"/>
          <w:numId w:val="85"/>
        </w:numPr>
        <w:rPr>
          <w:rFonts w:ascii="宋体" w:hAnsi="宋体"/>
          <w:szCs w:val="21"/>
        </w:rPr>
      </w:pPr>
      <w:r>
        <w:rPr>
          <w:rFonts w:ascii="宋体" w:hAnsi="宋体" w:hint="eastAsia"/>
          <w:szCs w:val="21"/>
        </w:rPr>
        <w:t>参考书目</w:t>
      </w:r>
    </w:p>
    <w:p w:rsidR="00F746B2" w:rsidRDefault="00F746B2" w:rsidP="00063727">
      <w:pPr>
        <w:ind w:firstLine="360"/>
        <w:rPr>
          <w:rFonts w:ascii="宋体" w:hAnsi="宋体"/>
          <w:color w:val="FF0000"/>
          <w:szCs w:val="21"/>
        </w:rPr>
      </w:pPr>
      <w:r>
        <w:rPr>
          <w:rFonts w:hint="eastAsia"/>
        </w:rPr>
        <w:t>本课程推荐参考书为《领导学</w:t>
      </w:r>
      <w:r>
        <w:t xml:space="preserve"> </w:t>
      </w:r>
      <w:r>
        <w:rPr>
          <w:rFonts w:hint="eastAsia"/>
        </w:rPr>
        <w:t>在实践中提升领导力》、《管理者而非</w:t>
      </w:r>
      <w:r>
        <w:t>MBA</w:t>
      </w:r>
      <w:r>
        <w:rPr>
          <w:rFonts w:hint="eastAsia"/>
        </w:rPr>
        <w:t>》、《沉静领导》本课程有较为丰富的案例与阅读材料，作为教学的情境引入和文献延伸。请按照进度要求，课前阅读有关案例、材料，并就有关问题与同学交换看法和意见。</w:t>
      </w:r>
    </w:p>
    <w:p w:rsidR="00F746B2" w:rsidRDefault="00F746B2" w:rsidP="00063727">
      <w:pPr>
        <w:rPr>
          <w:rFonts w:ascii="宋体" w:hAnsi="宋体"/>
          <w:szCs w:val="21"/>
        </w:rPr>
      </w:pPr>
    </w:p>
    <w:p w:rsidR="00F746B2" w:rsidRDefault="00F746B2" w:rsidP="0077768A">
      <w:pPr>
        <w:numPr>
          <w:ilvl w:val="0"/>
          <w:numId w:val="85"/>
        </w:numPr>
        <w:rPr>
          <w:rFonts w:ascii="宋体" w:hAnsi="宋体"/>
          <w:szCs w:val="21"/>
        </w:rPr>
      </w:pPr>
      <w:r>
        <w:rPr>
          <w:rFonts w:ascii="宋体" w:hAnsi="宋体" w:hint="eastAsia"/>
          <w:szCs w:val="21"/>
        </w:rPr>
        <w:t>教学辅助材料，如CD、录影等</w:t>
      </w:r>
    </w:p>
    <w:p w:rsidR="00F746B2" w:rsidRDefault="00F746B2" w:rsidP="00063727">
      <w:pPr>
        <w:ind w:firstLine="360"/>
        <w:rPr>
          <w:rFonts w:ascii="宋体" w:hAnsi="宋体"/>
          <w:color w:val="FF0000"/>
          <w:szCs w:val="21"/>
        </w:rPr>
      </w:pPr>
      <w:r>
        <w:rPr>
          <w:rFonts w:hint="eastAsia"/>
        </w:rPr>
        <w:t>课程提供</w:t>
      </w:r>
      <w:r>
        <w:t>PPT</w:t>
      </w:r>
      <w:r>
        <w:rPr>
          <w:rFonts w:hint="eastAsia"/>
        </w:rPr>
        <w:t>讲义和有关教学材料。</w:t>
      </w:r>
    </w:p>
    <w:p w:rsidR="00F746B2" w:rsidRDefault="00F746B2" w:rsidP="00063727">
      <w:pPr>
        <w:rPr>
          <w:rFonts w:ascii="宋体" w:hAnsi="宋体"/>
          <w:szCs w:val="21"/>
        </w:rPr>
      </w:pPr>
    </w:p>
    <w:p w:rsidR="00F746B2" w:rsidRDefault="00F746B2" w:rsidP="0077768A">
      <w:pPr>
        <w:numPr>
          <w:ilvl w:val="0"/>
          <w:numId w:val="85"/>
        </w:numPr>
        <w:rPr>
          <w:rFonts w:ascii="宋体" w:hAnsi="宋体"/>
          <w:szCs w:val="21"/>
        </w:rPr>
      </w:pPr>
      <w:r>
        <w:rPr>
          <w:rFonts w:ascii="宋体" w:hAnsi="宋体" w:hint="eastAsia"/>
          <w:szCs w:val="21"/>
        </w:rPr>
        <w:lastRenderedPageBreak/>
        <w:t>课程学习要求及课堂纪律规范</w:t>
      </w:r>
    </w:p>
    <w:p w:rsidR="00F746B2" w:rsidRDefault="00F746B2" w:rsidP="00063727">
      <w:pPr>
        <w:numPr>
          <w:ilvl w:val="0"/>
          <w:numId w:val="3"/>
        </w:numPr>
      </w:pPr>
      <w:r>
        <w:rPr>
          <w:rFonts w:hint="eastAsia"/>
        </w:rPr>
        <w:t>学员课前认真阅读相关的案例，并形成初步的观点；</w:t>
      </w:r>
    </w:p>
    <w:p w:rsidR="00F746B2" w:rsidRDefault="00F746B2" w:rsidP="00063727">
      <w:pPr>
        <w:numPr>
          <w:ilvl w:val="0"/>
          <w:numId w:val="3"/>
        </w:numPr>
      </w:pPr>
      <w:r>
        <w:rPr>
          <w:rFonts w:hint="eastAsia"/>
        </w:rPr>
        <w:t>按时出席课程，课堂上积极参与讨论；</w:t>
      </w:r>
    </w:p>
    <w:p w:rsidR="00F746B2" w:rsidRDefault="00F746B2" w:rsidP="00063727">
      <w:pPr>
        <w:numPr>
          <w:ilvl w:val="0"/>
          <w:numId w:val="3"/>
        </w:numPr>
      </w:pPr>
      <w:r>
        <w:rPr>
          <w:rFonts w:hint="eastAsia"/>
        </w:rPr>
        <w:t>不得将课堂上的案例材料等外泄；</w:t>
      </w:r>
    </w:p>
    <w:p w:rsidR="00F746B2" w:rsidRDefault="00F746B2" w:rsidP="00063727">
      <w:pPr>
        <w:numPr>
          <w:ilvl w:val="0"/>
          <w:numId w:val="3"/>
        </w:numPr>
      </w:pPr>
      <w:r>
        <w:rPr>
          <w:rFonts w:hint="eastAsia"/>
        </w:rPr>
        <w:t>在课程结束后两周内及时提交</w:t>
      </w:r>
      <w:r>
        <w:t>3000</w:t>
      </w:r>
      <w:r>
        <w:rPr>
          <w:rFonts w:hint="eastAsia"/>
        </w:rPr>
        <w:t>字以上的结业论文，作为考试。</w:t>
      </w:r>
    </w:p>
    <w:p w:rsidR="00F746B2" w:rsidRDefault="00F746B2" w:rsidP="00063727">
      <w:pPr>
        <w:rPr>
          <w:rFonts w:ascii="宋体" w:hAnsi="宋体"/>
          <w:szCs w:val="21"/>
        </w:rPr>
      </w:pPr>
    </w:p>
    <w:p w:rsidR="00F746B2" w:rsidRDefault="00F746B2" w:rsidP="0077768A">
      <w:pPr>
        <w:numPr>
          <w:ilvl w:val="0"/>
          <w:numId w:val="85"/>
        </w:numPr>
        <w:rPr>
          <w:rFonts w:ascii="宋体" w:hAnsi="宋体"/>
          <w:szCs w:val="21"/>
        </w:rPr>
      </w:pPr>
      <w:r>
        <w:rPr>
          <w:rFonts w:ascii="宋体" w:hAnsi="宋体" w:hint="eastAsia"/>
          <w:szCs w:val="21"/>
        </w:rPr>
        <w:t>学生成绩评定办法（需详细说明评估学生学习效果的方法，各部分的百分比）</w:t>
      </w:r>
    </w:p>
    <w:p w:rsidR="00F746B2" w:rsidRDefault="00F746B2" w:rsidP="00063727">
      <w:pPr>
        <w:ind w:firstLine="360"/>
        <w:rPr>
          <w:rFonts w:ascii="宋体" w:hAnsi="宋体"/>
          <w:color w:val="FF0000"/>
          <w:szCs w:val="21"/>
        </w:rPr>
      </w:pPr>
      <w:r>
        <w:rPr>
          <w:rFonts w:hint="eastAsia"/>
        </w:rPr>
        <w:t>成绩满分</w:t>
      </w:r>
      <w:r>
        <w:t>100</w:t>
      </w:r>
      <w:r>
        <w:rPr>
          <w:rFonts w:hint="eastAsia"/>
        </w:rPr>
        <w:t>分：按照结业论文评定。</w:t>
      </w:r>
    </w:p>
    <w:p w:rsidR="00F746B2" w:rsidRDefault="00F746B2" w:rsidP="00063727">
      <w:pPr>
        <w:rPr>
          <w:rFonts w:ascii="宋体" w:hAnsi="宋体"/>
          <w:szCs w:val="21"/>
        </w:rPr>
      </w:pPr>
    </w:p>
    <w:p w:rsidR="00F746B2" w:rsidRDefault="00F746B2" w:rsidP="00063727">
      <w:pPr>
        <w:ind w:firstLineChars="1289" w:firstLine="2717"/>
        <w:rPr>
          <w:rFonts w:ascii="宋体" w:hAnsi="宋体"/>
          <w:szCs w:val="21"/>
        </w:rPr>
      </w:pPr>
      <w:r>
        <w:rPr>
          <w:rFonts w:ascii="宋体" w:hAnsi="宋体" w:hint="eastAsia"/>
          <w:b/>
          <w:bCs/>
          <w:szCs w:val="21"/>
        </w:rPr>
        <w:t>教学大纲</w:t>
      </w:r>
    </w:p>
    <w:p w:rsidR="00F746B2" w:rsidRDefault="00F746B2" w:rsidP="00063727">
      <w:pPr>
        <w:jc w:val="left"/>
        <w:rPr>
          <w:b/>
        </w:rPr>
      </w:pPr>
      <w:r>
        <w:rPr>
          <w:rFonts w:hint="eastAsia"/>
          <w:b/>
        </w:rPr>
        <w:t>第一讲：基石—自我领导（</w:t>
      </w:r>
      <w:r>
        <w:rPr>
          <w:b/>
        </w:rPr>
        <w:t>8</w:t>
      </w:r>
      <w:r>
        <w:rPr>
          <w:rFonts w:hint="eastAsia"/>
          <w:b/>
        </w:rPr>
        <w:t>课时）</w:t>
      </w:r>
    </w:p>
    <w:p w:rsidR="00F746B2" w:rsidRDefault="00F746B2" w:rsidP="00063727">
      <w:pPr>
        <w:jc w:val="left"/>
      </w:pPr>
      <w:r>
        <w:rPr>
          <w:rFonts w:hint="eastAsia"/>
        </w:rPr>
        <w:t>阅读内容：</w:t>
      </w:r>
    </w:p>
    <w:p w:rsidR="00F746B2" w:rsidRDefault="00F746B2" w:rsidP="00063727">
      <w:pPr>
        <w:jc w:val="left"/>
      </w:pPr>
      <w:r>
        <w:rPr>
          <w:rFonts w:hint="eastAsia"/>
        </w:rPr>
        <w:t>案例</w:t>
      </w:r>
      <w:r>
        <w:t>1</w:t>
      </w:r>
      <w:r>
        <w:rPr>
          <w:rFonts w:hint="eastAsia"/>
        </w:rPr>
        <w:t>：不行贿的销售女皇</w:t>
      </w:r>
    </w:p>
    <w:p w:rsidR="00F746B2" w:rsidRDefault="00F746B2" w:rsidP="00063727">
      <w:pPr>
        <w:jc w:val="left"/>
      </w:pPr>
      <w:r>
        <w:rPr>
          <w:rFonts w:hint="eastAsia"/>
        </w:rPr>
        <w:t>案例</w:t>
      </w:r>
      <w:r>
        <w:t>2</w:t>
      </w:r>
      <w:r>
        <w:rPr>
          <w:rFonts w:hint="eastAsia"/>
        </w:rPr>
        <w:t>：斯科特鲁丁</w:t>
      </w:r>
      <w:r>
        <w:t xml:space="preserve">  </w:t>
      </w:r>
      <w:r>
        <w:rPr>
          <w:rFonts w:hint="eastAsia"/>
        </w:rPr>
        <w:t>电影的天使</w:t>
      </w:r>
      <w:r>
        <w:t>_</w:t>
      </w:r>
      <w:r>
        <w:rPr>
          <w:rFonts w:hint="eastAsia"/>
        </w:rPr>
        <w:t>电影业的魔鬼</w:t>
      </w:r>
    </w:p>
    <w:p w:rsidR="00F746B2" w:rsidRDefault="00F746B2" w:rsidP="00063727">
      <w:pPr>
        <w:jc w:val="left"/>
      </w:pPr>
      <w:r>
        <w:rPr>
          <w:rFonts w:hint="eastAsia"/>
        </w:rPr>
        <w:t>案例</w:t>
      </w:r>
      <w:r>
        <w:t>3</w:t>
      </w:r>
      <w:r>
        <w:rPr>
          <w:rFonts w:hint="eastAsia"/>
        </w:rPr>
        <w:t>：不同情境下的领导风格</w:t>
      </w:r>
    </w:p>
    <w:p w:rsidR="00F746B2" w:rsidRDefault="00F746B2" w:rsidP="00063727">
      <w:pPr>
        <w:jc w:val="left"/>
      </w:pPr>
      <w:r>
        <w:rPr>
          <w:rFonts w:hint="eastAsia"/>
        </w:rPr>
        <w:t>【阅读</w:t>
      </w:r>
      <w:r>
        <w:t>1</w:t>
      </w:r>
      <w:r>
        <w:rPr>
          <w:rFonts w:hint="eastAsia"/>
        </w:rPr>
        <w:t>】沟通中的通识与共识</w:t>
      </w:r>
    </w:p>
    <w:p w:rsidR="00F746B2" w:rsidRDefault="00F746B2" w:rsidP="00063727">
      <w:pPr>
        <w:jc w:val="left"/>
      </w:pPr>
      <w:r>
        <w:rPr>
          <w:rFonts w:hint="eastAsia"/>
        </w:rPr>
        <w:t>【阅读</w:t>
      </w:r>
      <w:r>
        <w:t>2</w:t>
      </w:r>
      <w:r>
        <w:rPr>
          <w:rFonts w:hint="eastAsia"/>
        </w:rPr>
        <w:t>】柳传志</w:t>
      </w:r>
      <w:r>
        <w:t xml:space="preserve"> </w:t>
      </w:r>
      <w:r>
        <w:rPr>
          <w:rFonts w:hint="eastAsia"/>
        </w:rPr>
        <w:t>二十年企业家</w:t>
      </w:r>
    </w:p>
    <w:p w:rsidR="00F746B2" w:rsidRDefault="00F746B2" w:rsidP="00063727">
      <w:pPr>
        <w:jc w:val="left"/>
      </w:pPr>
      <w:r>
        <w:rPr>
          <w:rFonts w:hint="eastAsia"/>
        </w:rPr>
        <w:t>【阅读</w:t>
      </w:r>
      <w:r>
        <w:t>3</w:t>
      </w:r>
      <w:r>
        <w:rPr>
          <w:rFonts w:hint="eastAsia"/>
        </w:rPr>
        <w:t>】我的伙伴施振荣</w:t>
      </w:r>
    </w:p>
    <w:p w:rsidR="00F746B2" w:rsidRDefault="00F746B2" w:rsidP="00063727">
      <w:pPr>
        <w:jc w:val="left"/>
      </w:pPr>
    </w:p>
    <w:p w:rsidR="00F746B2" w:rsidRDefault="00F746B2" w:rsidP="00063727">
      <w:pPr>
        <w:jc w:val="left"/>
        <w:rPr>
          <w:b/>
        </w:rPr>
      </w:pPr>
      <w:r>
        <w:rPr>
          <w:rFonts w:hint="eastAsia"/>
          <w:b/>
        </w:rPr>
        <w:t>第二讲：阶梯—领导团队（</w:t>
      </w:r>
      <w:r>
        <w:rPr>
          <w:b/>
        </w:rPr>
        <w:t>12</w:t>
      </w:r>
      <w:r>
        <w:rPr>
          <w:rFonts w:hint="eastAsia"/>
          <w:b/>
        </w:rPr>
        <w:t>课时）</w:t>
      </w:r>
    </w:p>
    <w:p w:rsidR="00F746B2" w:rsidRDefault="00F746B2" w:rsidP="00063727">
      <w:pPr>
        <w:jc w:val="left"/>
      </w:pPr>
      <w:r>
        <w:rPr>
          <w:rFonts w:hint="eastAsia"/>
        </w:rPr>
        <w:t>阅读内容：</w:t>
      </w:r>
    </w:p>
    <w:p w:rsidR="00F746B2" w:rsidRDefault="00F746B2" w:rsidP="00063727">
      <w:pPr>
        <w:jc w:val="left"/>
      </w:pPr>
      <w:r>
        <w:rPr>
          <w:rFonts w:hint="eastAsia"/>
        </w:rPr>
        <w:t>案例</w:t>
      </w:r>
      <w:r>
        <w:t>4</w:t>
      </w:r>
      <w:r>
        <w:rPr>
          <w:rFonts w:hint="eastAsia"/>
        </w:rPr>
        <w:t>：家族内斗何时休</w:t>
      </w:r>
    </w:p>
    <w:p w:rsidR="00F746B2" w:rsidRDefault="00F746B2" w:rsidP="00063727">
      <w:pPr>
        <w:jc w:val="left"/>
      </w:pPr>
      <w:r>
        <w:rPr>
          <w:rFonts w:hint="eastAsia"/>
        </w:rPr>
        <w:t>案例</w:t>
      </w:r>
      <w:r>
        <w:t>5</w:t>
      </w:r>
      <w:r>
        <w:rPr>
          <w:rFonts w:hint="eastAsia"/>
        </w:rPr>
        <w:t>：十月妈咪</w:t>
      </w:r>
      <w:r>
        <w:t xml:space="preserve"> </w:t>
      </w:r>
      <w:r>
        <w:rPr>
          <w:rFonts w:hint="eastAsia"/>
        </w:rPr>
        <w:t>合伙的艺术（视频）</w:t>
      </w:r>
      <w:r>
        <w:t xml:space="preserve"> </w:t>
      </w:r>
    </w:p>
    <w:p w:rsidR="00F746B2" w:rsidRDefault="00F746B2" w:rsidP="00063727">
      <w:pPr>
        <w:jc w:val="left"/>
      </w:pPr>
      <w:r>
        <w:rPr>
          <w:rFonts w:hint="eastAsia"/>
        </w:rPr>
        <w:t>案例</w:t>
      </w:r>
      <w:r>
        <w:t>6</w:t>
      </w:r>
      <w:r>
        <w:rPr>
          <w:rFonts w:hint="eastAsia"/>
        </w:rPr>
        <w:t>：冬天的橡树</w:t>
      </w:r>
    </w:p>
    <w:p w:rsidR="00F746B2" w:rsidRDefault="00F746B2" w:rsidP="00063727">
      <w:pPr>
        <w:jc w:val="left"/>
      </w:pPr>
      <w:r>
        <w:rPr>
          <w:rFonts w:hint="eastAsia"/>
        </w:rPr>
        <w:t>案例</w:t>
      </w:r>
      <w:r>
        <w:t>7</w:t>
      </w:r>
      <w:r>
        <w:rPr>
          <w:rFonts w:hint="eastAsia"/>
        </w:rPr>
        <w:t>：老板应该如何驾驭骨干员工</w:t>
      </w:r>
    </w:p>
    <w:p w:rsidR="00F746B2" w:rsidRDefault="00F746B2" w:rsidP="00063727">
      <w:pPr>
        <w:jc w:val="left"/>
      </w:pPr>
      <w:r>
        <w:rPr>
          <w:rFonts w:hint="eastAsia"/>
        </w:rPr>
        <w:t>案例</w:t>
      </w:r>
      <w:r>
        <w:t>8</w:t>
      </w:r>
      <w:r>
        <w:rPr>
          <w:rFonts w:hint="eastAsia"/>
        </w:rPr>
        <w:t>：托马斯•格林：垂危的职业生涯</w:t>
      </w:r>
    </w:p>
    <w:p w:rsidR="00F746B2" w:rsidRDefault="00F746B2" w:rsidP="00063727">
      <w:pPr>
        <w:jc w:val="left"/>
      </w:pPr>
      <w:r>
        <w:rPr>
          <w:rFonts w:hint="eastAsia"/>
        </w:rPr>
        <w:t>【阅读</w:t>
      </w:r>
      <w:r>
        <w:t>4</w:t>
      </w:r>
      <w:r>
        <w:rPr>
          <w:rFonts w:hint="eastAsia"/>
        </w:rPr>
        <w:t>】马语者蒙迪</w:t>
      </w:r>
    </w:p>
    <w:p w:rsidR="00F746B2" w:rsidRDefault="00F746B2" w:rsidP="00063727">
      <w:pPr>
        <w:jc w:val="left"/>
      </w:pPr>
      <w:r>
        <w:rPr>
          <w:rFonts w:hint="eastAsia"/>
        </w:rPr>
        <w:t>【电影】晴空血战史，卡特教练</w:t>
      </w:r>
    </w:p>
    <w:p w:rsidR="00F746B2" w:rsidRDefault="00F746B2" w:rsidP="00063727">
      <w:pPr>
        <w:jc w:val="left"/>
      </w:pPr>
    </w:p>
    <w:p w:rsidR="00F746B2" w:rsidRDefault="00F746B2" w:rsidP="00063727">
      <w:pPr>
        <w:jc w:val="left"/>
      </w:pPr>
    </w:p>
    <w:p w:rsidR="00F746B2" w:rsidRDefault="00F746B2" w:rsidP="00063727">
      <w:pPr>
        <w:jc w:val="left"/>
        <w:rPr>
          <w:b/>
        </w:rPr>
      </w:pPr>
      <w:r>
        <w:rPr>
          <w:rFonts w:hint="eastAsia"/>
          <w:b/>
        </w:rPr>
        <w:t>第三讲：飞跃—领导组织（</w:t>
      </w:r>
      <w:r>
        <w:rPr>
          <w:b/>
        </w:rPr>
        <w:t>8</w:t>
      </w:r>
      <w:r>
        <w:rPr>
          <w:rFonts w:hint="eastAsia"/>
          <w:b/>
        </w:rPr>
        <w:t>课时）</w:t>
      </w:r>
    </w:p>
    <w:p w:rsidR="00F746B2" w:rsidRDefault="00F746B2" w:rsidP="00063727">
      <w:pPr>
        <w:jc w:val="left"/>
      </w:pPr>
      <w:r>
        <w:rPr>
          <w:rFonts w:hint="eastAsia"/>
        </w:rPr>
        <w:t>阅读内容：</w:t>
      </w:r>
    </w:p>
    <w:p w:rsidR="00F746B2" w:rsidRDefault="00F746B2" w:rsidP="00063727">
      <w:pPr>
        <w:jc w:val="left"/>
      </w:pPr>
      <w:r>
        <w:rPr>
          <w:rFonts w:hint="eastAsia"/>
        </w:rPr>
        <w:t>案例</w:t>
      </w:r>
      <w:r>
        <w:t>9</w:t>
      </w:r>
      <w:r>
        <w:rPr>
          <w:rFonts w:hint="eastAsia"/>
        </w:rPr>
        <w:t>：天华阳光的全球冒险</w:t>
      </w:r>
    </w:p>
    <w:p w:rsidR="00F746B2" w:rsidRDefault="00F746B2" w:rsidP="00063727">
      <w:pPr>
        <w:jc w:val="left"/>
      </w:pPr>
      <w:r>
        <w:rPr>
          <w:rFonts w:hint="eastAsia"/>
        </w:rPr>
        <w:t>案例</w:t>
      </w:r>
      <w:r>
        <w:t>10</w:t>
      </w:r>
      <w:r>
        <w:rPr>
          <w:rFonts w:hint="eastAsia"/>
        </w:rPr>
        <w:t>：联强国际：高科技产品配销的转型</w:t>
      </w:r>
    </w:p>
    <w:p w:rsidR="00F746B2" w:rsidRDefault="00F746B2" w:rsidP="00063727">
      <w:pPr>
        <w:jc w:val="left"/>
      </w:pPr>
      <w:r>
        <w:rPr>
          <w:rFonts w:hint="eastAsia"/>
        </w:rPr>
        <w:lastRenderedPageBreak/>
        <w:t>案例</w:t>
      </w:r>
      <w:r>
        <w:t>11</w:t>
      </w:r>
      <w:r>
        <w:rPr>
          <w:rFonts w:hint="eastAsia"/>
        </w:rPr>
        <w:t>：房必佳：如何管理领导人的变化</w:t>
      </w:r>
    </w:p>
    <w:p w:rsidR="00F746B2" w:rsidRDefault="00F746B2" w:rsidP="00063727">
      <w:pPr>
        <w:jc w:val="left"/>
      </w:pPr>
      <w:r>
        <w:rPr>
          <w:rFonts w:hint="eastAsia"/>
        </w:rPr>
        <w:t>【阅读</w:t>
      </w:r>
      <w:r>
        <w:t>5</w:t>
      </w:r>
      <w:r>
        <w:rPr>
          <w:rFonts w:hint="eastAsia"/>
        </w:rPr>
        <w:t>】赫布</w:t>
      </w:r>
      <w:r>
        <w:t xml:space="preserve"> </w:t>
      </w:r>
      <w:r>
        <w:rPr>
          <w:rFonts w:hint="eastAsia"/>
        </w:rPr>
        <w:t>•凯莱特</w:t>
      </w:r>
      <w:r>
        <w:t xml:space="preserve"> </w:t>
      </w:r>
      <w:r>
        <w:rPr>
          <w:rFonts w:hint="eastAsia"/>
        </w:rPr>
        <w:t>商场上的文化主义者</w:t>
      </w:r>
    </w:p>
    <w:p w:rsidR="00F746B2" w:rsidRDefault="00F746B2" w:rsidP="00063727">
      <w:pPr>
        <w:jc w:val="left"/>
      </w:pPr>
      <w:r>
        <w:rPr>
          <w:rFonts w:hint="eastAsia"/>
        </w:rPr>
        <w:t>【阅读</w:t>
      </w:r>
      <w:r>
        <w:t>6</w:t>
      </w:r>
      <w:r>
        <w:rPr>
          <w:rFonts w:hint="eastAsia"/>
        </w:rPr>
        <w:t>】哲商稻盛和夫</w:t>
      </w:r>
    </w:p>
    <w:p w:rsidR="00F746B2" w:rsidRDefault="00F746B2" w:rsidP="00063727">
      <w:pPr>
        <w:jc w:val="left"/>
      </w:pPr>
      <w:r>
        <w:rPr>
          <w:rFonts w:hint="eastAsia"/>
        </w:rPr>
        <w:t>【阅读</w:t>
      </w:r>
      <w:r>
        <w:t>7</w:t>
      </w:r>
      <w:r>
        <w:rPr>
          <w:rFonts w:hint="eastAsia"/>
        </w:rPr>
        <w:t>】企业成长的动力</w:t>
      </w:r>
    </w:p>
    <w:p w:rsidR="00F746B2" w:rsidRDefault="00F746B2" w:rsidP="00063727">
      <w:pPr>
        <w:jc w:val="left"/>
      </w:pPr>
    </w:p>
    <w:p w:rsidR="00F746B2" w:rsidRDefault="00F746B2" w:rsidP="00063727">
      <w:pPr>
        <w:jc w:val="left"/>
        <w:rPr>
          <w:b/>
        </w:rPr>
      </w:pPr>
      <w:r>
        <w:rPr>
          <w:rFonts w:hint="eastAsia"/>
          <w:b/>
        </w:rPr>
        <w:t>第四讲：超越—群体领导（</w:t>
      </w:r>
      <w:r>
        <w:rPr>
          <w:b/>
        </w:rPr>
        <w:t>3</w:t>
      </w:r>
      <w:r>
        <w:rPr>
          <w:rFonts w:hint="eastAsia"/>
          <w:b/>
        </w:rPr>
        <w:t>课时）</w:t>
      </w:r>
    </w:p>
    <w:p w:rsidR="00F746B2" w:rsidRDefault="00F746B2" w:rsidP="00063727">
      <w:pPr>
        <w:jc w:val="left"/>
      </w:pPr>
      <w:r>
        <w:rPr>
          <w:rFonts w:hint="eastAsia"/>
        </w:rPr>
        <w:t>阅读内容：</w:t>
      </w:r>
    </w:p>
    <w:p w:rsidR="00F746B2" w:rsidRDefault="00F746B2" w:rsidP="00063727">
      <w:pPr>
        <w:jc w:val="left"/>
      </w:pPr>
      <w:r>
        <w:rPr>
          <w:rFonts w:hint="eastAsia"/>
        </w:rPr>
        <w:t>案例</w:t>
      </w:r>
      <w:r>
        <w:t>12</w:t>
      </w:r>
      <w:r>
        <w:rPr>
          <w:rFonts w:hint="eastAsia"/>
        </w:rPr>
        <w:t>：创业者斗法空降兵</w:t>
      </w:r>
    </w:p>
    <w:p w:rsidR="00F746B2" w:rsidRDefault="00F746B2" w:rsidP="00063727">
      <w:pPr>
        <w:jc w:val="left"/>
      </w:pPr>
      <w:r>
        <w:rPr>
          <w:rFonts w:hint="eastAsia"/>
        </w:rPr>
        <w:t>案例</w:t>
      </w:r>
      <w:r>
        <w:t>13</w:t>
      </w:r>
      <w:r>
        <w:rPr>
          <w:rFonts w:hint="eastAsia"/>
        </w:rPr>
        <w:t>：可口可乐公司的董事会</w:t>
      </w:r>
    </w:p>
    <w:p w:rsidR="00F746B2" w:rsidRDefault="00F746B2" w:rsidP="00063727">
      <w:pPr>
        <w:jc w:val="left"/>
      </w:pPr>
    </w:p>
    <w:p w:rsidR="00F746B2" w:rsidRDefault="00F746B2" w:rsidP="00063727">
      <w:pPr>
        <w:jc w:val="left"/>
        <w:rPr>
          <w:b/>
        </w:rPr>
      </w:pPr>
      <w:r>
        <w:rPr>
          <w:rFonts w:hint="eastAsia"/>
          <w:b/>
        </w:rPr>
        <w:t>第五讲：回归—功成身退（</w:t>
      </w:r>
      <w:r>
        <w:rPr>
          <w:b/>
        </w:rPr>
        <w:t>1</w:t>
      </w:r>
      <w:r>
        <w:rPr>
          <w:rFonts w:hint="eastAsia"/>
          <w:b/>
        </w:rPr>
        <w:t>课时）</w:t>
      </w:r>
    </w:p>
    <w:p w:rsidR="00F746B2" w:rsidRDefault="00F746B2" w:rsidP="00063727">
      <w:pPr>
        <w:jc w:val="left"/>
      </w:pPr>
      <w:r>
        <w:rPr>
          <w:rFonts w:hint="eastAsia"/>
        </w:rPr>
        <w:t>阅读内容：案例</w:t>
      </w:r>
      <w:r>
        <w:t xml:space="preserve">14 </w:t>
      </w:r>
      <w:r>
        <w:rPr>
          <w:rFonts w:hint="eastAsia"/>
        </w:rPr>
        <w:t>：让杨元庆学会妥协</w:t>
      </w:r>
    </w:p>
    <w:p w:rsidR="00F746B2" w:rsidRDefault="00F746B2" w:rsidP="00063727">
      <w:pPr>
        <w:rPr>
          <w:b/>
          <w:sz w:val="24"/>
        </w:rPr>
      </w:pPr>
    </w:p>
    <w:p w:rsidR="00063727" w:rsidRDefault="00063727" w:rsidP="00063727">
      <w:pPr>
        <w:pStyle w:val="2"/>
        <w:spacing w:line="240" w:lineRule="auto"/>
        <w:jc w:val="center"/>
      </w:pPr>
      <w:bookmarkStart w:id="151" w:name="_Toc491696659"/>
    </w:p>
    <w:p w:rsidR="00063727" w:rsidRDefault="00063727">
      <w:pPr>
        <w:widowControl/>
        <w:jc w:val="left"/>
        <w:rPr>
          <w:rFonts w:asciiTheme="majorHAnsi" w:eastAsiaTheme="majorEastAsia" w:hAnsiTheme="majorHAnsi" w:cstheme="majorBidi"/>
          <w:b/>
          <w:bCs/>
          <w:sz w:val="32"/>
          <w:szCs w:val="32"/>
        </w:rPr>
      </w:pPr>
      <w:r>
        <w:br w:type="page"/>
      </w:r>
    </w:p>
    <w:p w:rsidR="00F746B2" w:rsidRDefault="00F746B2" w:rsidP="00063727">
      <w:pPr>
        <w:pStyle w:val="2"/>
        <w:spacing w:line="240" w:lineRule="auto"/>
        <w:jc w:val="center"/>
      </w:pPr>
      <w:r>
        <w:rPr>
          <w:rFonts w:hint="eastAsia"/>
        </w:rPr>
        <w:lastRenderedPageBreak/>
        <w:t>《法商管理案例》课程大纲及教学进度表</w:t>
      </w:r>
      <w:bookmarkEnd w:id="151"/>
    </w:p>
    <w:p w:rsidR="00F746B2" w:rsidRDefault="00F746B2" w:rsidP="00063727">
      <w:pPr>
        <w:rPr>
          <w:rFonts w:ascii="宋体" w:hAnsi="宋体"/>
          <w:szCs w:val="21"/>
        </w:rPr>
      </w:pPr>
    </w:p>
    <w:tbl>
      <w:tblPr>
        <w:tblpPr w:leftFromText="180" w:rightFromText="180" w:vertAnchor="text" w:horzAnchor="page" w:tblpX="1837" w:tblpY="222"/>
        <w:tblOverlap w:val="neve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089"/>
        <w:gridCol w:w="2089"/>
        <w:gridCol w:w="2089"/>
      </w:tblGrid>
      <w:tr w:rsidR="00F746B2" w:rsidTr="00F746B2">
        <w:trPr>
          <w:trHeight w:val="277"/>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课程名称</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法商管理案例研讨</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课程编号</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t>20006157</w:t>
            </w:r>
          </w:p>
        </w:tc>
      </w:tr>
      <w:tr w:rsidR="00F746B2" w:rsidTr="00F746B2">
        <w:trPr>
          <w:trHeight w:val="277"/>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英文课程名称</w:t>
            </w:r>
          </w:p>
        </w:tc>
        <w:tc>
          <w:tcPr>
            <w:tcW w:w="6270" w:type="dxa"/>
            <w:gridSpan w:val="3"/>
            <w:tcBorders>
              <w:top w:val="single" w:sz="4" w:space="0" w:color="auto"/>
              <w:left w:val="single" w:sz="4" w:space="0" w:color="auto"/>
              <w:bottom w:val="single" w:sz="4" w:space="0" w:color="auto"/>
              <w:right w:val="single" w:sz="4" w:space="0" w:color="auto"/>
            </w:tcBorders>
            <w:hideMark/>
          </w:tcPr>
          <w:p w:rsidR="00F746B2" w:rsidRDefault="00F746B2" w:rsidP="00063727">
            <w:r>
              <w:t>Law and Business Management Case Study Seminar</w:t>
            </w:r>
          </w:p>
        </w:tc>
      </w:tr>
      <w:tr w:rsidR="00F746B2" w:rsidTr="00F746B2">
        <w:trPr>
          <w:trHeight w:val="357"/>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任课教师</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马志英</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授课对象</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t>MBA</w:t>
            </w:r>
          </w:p>
        </w:tc>
      </w:tr>
      <w:tr w:rsidR="00F746B2" w:rsidTr="00F746B2">
        <w:trPr>
          <w:trHeight w:val="333"/>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周学时</w:t>
            </w:r>
            <w:r>
              <w:t>/</w:t>
            </w:r>
            <w:r>
              <w:rPr>
                <w:rFonts w:hint="eastAsia"/>
              </w:rPr>
              <w:t>总学时</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t>4/32</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学分</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t>2</w:t>
            </w:r>
            <w:r>
              <w:rPr>
                <w:rFonts w:hint="eastAsia"/>
              </w:rPr>
              <w:t>学分</w:t>
            </w:r>
          </w:p>
        </w:tc>
      </w:tr>
      <w:tr w:rsidR="00F746B2" w:rsidTr="00F746B2">
        <w:trPr>
          <w:trHeight w:val="320"/>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开课学期</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t>2017</w:t>
            </w:r>
            <w:r>
              <w:rPr>
                <w:rFonts w:hint="eastAsia"/>
              </w:rPr>
              <w:t>年秋季学期</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授课时间</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t>2~9</w:t>
            </w:r>
            <w:r>
              <w:rPr>
                <w:rFonts w:hint="eastAsia"/>
              </w:rPr>
              <w:t>周</w:t>
            </w:r>
            <w:r>
              <w:t xml:space="preserve"> </w:t>
            </w:r>
            <w:r>
              <w:rPr>
                <w:rFonts w:hint="eastAsia"/>
              </w:rPr>
              <w:t>周六上午</w:t>
            </w:r>
          </w:p>
        </w:tc>
      </w:tr>
      <w:tr w:rsidR="00F746B2" w:rsidTr="00F746B2">
        <w:trPr>
          <w:trHeight w:val="333"/>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先修课程</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无</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授课地点</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r>
              <w:rPr>
                <w:rFonts w:hint="eastAsia"/>
              </w:rPr>
              <w:t>科地</w:t>
            </w:r>
            <w:r>
              <w:t>102</w:t>
            </w:r>
          </w:p>
        </w:tc>
      </w:tr>
    </w:tbl>
    <w:p w:rsidR="00F746B2" w:rsidRDefault="00F746B2" w:rsidP="00063727">
      <w:pPr>
        <w:rPr>
          <w:rFonts w:ascii="宋体" w:hAnsi="宋体"/>
          <w:szCs w:val="21"/>
        </w:rPr>
      </w:pPr>
    </w:p>
    <w:p w:rsidR="00F746B2" w:rsidRDefault="00F746B2" w:rsidP="00063727">
      <w:pPr>
        <w:rPr>
          <w:rFonts w:ascii="宋体" w:hAnsi="宋体"/>
          <w:szCs w:val="21"/>
        </w:rPr>
      </w:pPr>
      <w:r>
        <w:rPr>
          <w:rFonts w:ascii="宋体" w:hAnsi="宋体" w:hint="eastAsia"/>
          <w:szCs w:val="21"/>
        </w:rPr>
        <w:t>授课教师联系方式</w:t>
      </w:r>
    </w:p>
    <w:p w:rsidR="00F746B2" w:rsidRDefault="00F746B2" w:rsidP="00063727">
      <w:pPr>
        <w:rPr>
          <w:rFonts w:ascii="宋体" w:hAnsi="宋体"/>
          <w:szCs w:val="21"/>
        </w:rPr>
      </w:pPr>
      <w:r>
        <w:rPr>
          <w:rFonts w:ascii="宋体" w:hAnsi="宋体" w:hint="eastAsia"/>
          <w:szCs w:val="21"/>
        </w:rPr>
        <w:t>电话：13522770522</w:t>
      </w:r>
    </w:p>
    <w:p w:rsidR="00F746B2" w:rsidRDefault="00F746B2" w:rsidP="00063727">
      <w:pPr>
        <w:rPr>
          <w:rFonts w:ascii="宋体" w:hAnsi="宋体"/>
          <w:szCs w:val="21"/>
        </w:rPr>
      </w:pPr>
      <w:r>
        <w:rPr>
          <w:rFonts w:ascii="宋体" w:hAnsi="宋体" w:hint="eastAsia"/>
          <w:szCs w:val="21"/>
        </w:rPr>
        <w:t>Email：miaying@sina.com</w:t>
      </w:r>
    </w:p>
    <w:p w:rsidR="00F746B2" w:rsidRDefault="00F746B2" w:rsidP="00063727">
      <w:pPr>
        <w:rPr>
          <w:rFonts w:ascii="宋体" w:hAnsi="宋体"/>
          <w:szCs w:val="21"/>
        </w:rPr>
      </w:pPr>
      <w:r>
        <w:rPr>
          <w:rFonts w:ascii="宋体" w:hAnsi="宋体" w:hint="eastAsia"/>
          <w:szCs w:val="21"/>
        </w:rPr>
        <w:t>辅导、答疑安排：周日晚上7:00-9:00</w:t>
      </w:r>
    </w:p>
    <w:p w:rsidR="00F746B2" w:rsidRDefault="00F746B2" w:rsidP="00063727">
      <w:pPr>
        <w:rPr>
          <w:rFonts w:ascii="宋体" w:hAnsi="宋体"/>
          <w:szCs w:val="21"/>
        </w:rPr>
      </w:pPr>
    </w:p>
    <w:p w:rsidR="00F746B2" w:rsidRDefault="00F746B2" w:rsidP="0077768A">
      <w:pPr>
        <w:numPr>
          <w:ilvl w:val="0"/>
          <w:numId w:val="86"/>
        </w:numPr>
        <w:rPr>
          <w:rFonts w:ascii="宋体" w:hAnsi="宋体"/>
          <w:szCs w:val="21"/>
        </w:rPr>
      </w:pPr>
      <w:r>
        <w:rPr>
          <w:rFonts w:ascii="宋体" w:hAnsi="宋体" w:hint="eastAsia"/>
          <w:szCs w:val="21"/>
        </w:rPr>
        <w:t>课程概述</w:t>
      </w:r>
    </w:p>
    <w:p w:rsidR="00F746B2" w:rsidRDefault="00F746B2" w:rsidP="00063727">
      <w:pPr>
        <w:ind w:firstLine="420"/>
      </w:pPr>
      <w:r>
        <w:rPr>
          <w:rFonts w:hint="eastAsia"/>
        </w:rPr>
        <w:t>本课程内容以法商管理案例研讨为主，研讨的案例围绕职业经理人及企业家的角色定位，立足企业管理的整体框架，涉及相应的法学知识，让学员通过鲜活的案例讨论，激活自身管理经验，建立起企业管理的哲学思维、系统思维和法商思维。</w:t>
      </w:r>
    </w:p>
    <w:p w:rsidR="00F746B2" w:rsidRDefault="00F746B2" w:rsidP="00063727">
      <w:pPr>
        <w:rPr>
          <w:rFonts w:ascii="宋体" w:hAnsi="宋体"/>
          <w:szCs w:val="21"/>
        </w:rPr>
      </w:pPr>
    </w:p>
    <w:p w:rsidR="00F746B2" w:rsidRDefault="00F746B2" w:rsidP="0077768A">
      <w:pPr>
        <w:numPr>
          <w:ilvl w:val="0"/>
          <w:numId w:val="86"/>
        </w:numPr>
        <w:rPr>
          <w:rFonts w:ascii="宋体" w:hAnsi="宋体"/>
          <w:szCs w:val="21"/>
        </w:rPr>
      </w:pPr>
      <w:r>
        <w:rPr>
          <w:rFonts w:ascii="宋体" w:hAnsi="宋体" w:hint="eastAsia"/>
          <w:szCs w:val="21"/>
        </w:rPr>
        <w:t>课程目标</w:t>
      </w:r>
    </w:p>
    <w:p w:rsidR="00F746B2" w:rsidRDefault="00F746B2" w:rsidP="00063727">
      <w:pPr>
        <w:ind w:firstLineChars="200" w:firstLine="420"/>
      </w:pPr>
      <w:r>
        <w:rPr>
          <w:rFonts w:hint="eastAsia"/>
        </w:rPr>
        <w:t>本课程的目标是让学员通过法商管理研讨“学习经验、锻炼思维、养成心态”，</w:t>
      </w:r>
      <w:r>
        <w:t>MBA</w:t>
      </w:r>
      <w:r>
        <w:rPr>
          <w:rFonts w:hint="eastAsia"/>
        </w:rPr>
        <w:t>的主课侧重于管理的科学面，更多的是知识的系统传授。法商管理研讨则侧重管理的实践面，让学员通过体验学习获得更深刻的经验，同时注重学员的思维训练和健康管理心态的修炼。</w:t>
      </w:r>
    </w:p>
    <w:p w:rsidR="00F746B2" w:rsidRDefault="00F746B2" w:rsidP="00063727">
      <w:pPr>
        <w:ind w:firstLineChars="200" w:firstLine="420"/>
      </w:pPr>
      <w:r>
        <w:t>1</w:t>
      </w:r>
      <w:r>
        <w:rPr>
          <w:rFonts w:hint="eastAsia"/>
        </w:rPr>
        <w:t>、提升法商智慧，掌握“用管理的思维应对法律的问题；用法治的思维应对管理的问题”的法商思维，了解“坚守伦理道德；尊重法律边界；善用法律武器；推动法治进步”的法商精神。</w:t>
      </w:r>
    </w:p>
    <w:p w:rsidR="00F746B2" w:rsidRDefault="00F746B2" w:rsidP="00063727">
      <w:pPr>
        <w:ind w:firstLineChars="200" w:firstLine="420"/>
      </w:pPr>
      <w:r>
        <w:t>2</w:t>
      </w:r>
      <w:r>
        <w:rPr>
          <w:rFonts w:hint="eastAsia"/>
        </w:rPr>
        <w:t>、深化自我认知，明确管理哲学。管理是科学、手艺、艺术的结合，但其核心是管理哲学。只有明确了自己的管理哲学，才能长期保持良好且稳定的心态，挡住外来诱惑；才能长期保持行动上的内在一致性，使行动具有力量；才能获得内在的信念与外在的信誉，不断摆脱困境，赢得普遍的尊重与支持。</w:t>
      </w:r>
    </w:p>
    <w:p w:rsidR="00F746B2" w:rsidRDefault="00F746B2" w:rsidP="00063727">
      <w:pPr>
        <w:ind w:firstLineChars="200" w:firstLine="420"/>
      </w:pPr>
      <w:r>
        <w:t>3</w:t>
      </w:r>
      <w:r>
        <w:rPr>
          <w:rFonts w:hint="eastAsia"/>
        </w:rPr>
        <w:t>、掌握分析工具，养成反思心态。“借来的光点不亮自己的灯”，对哲学的学习不是简单</w:t>
      </w:r>
      <w:r>
        <w:rPr>
          <w:rFonts w:hint="eastAsia"/>
        </w:rPr>
        <w:lastRenderedPageBreak/>
        <w:t>的模仿。需要通过分析、反思、讨论不断深化对自我、他人、组织和社会的认识，从而建立自己的管理哲学，找到属于自己的“道”。</w:t>
      </w:r>
    </w:p>
    <w:p w:rsidR="00F746B2" w:rsidRDefault="00F746B2" w:rsidP="00063727">
      <w:pPr>
        <w:ind w:firstLineChars="200" w:firstLine="420"/>
      </w:pPr>
    </w:p>
    <w:p w:rsidR="00F746B2" w:rsidRDefault="00F746B2" w:rsidP="00063727">
      <w:pPr>
        <w:ind w:firstLineChars="200" w:firstLine="420"/>
      </w:pPr>
    </w:p>
    <w:p w:rsidR="00F746B2" w:rsidRDefault="00F746B2" w:rsidP="00063727">
      <w:pPr>
        <w:rPr>
          <w:rFonts w:ascii="宋体" w:hAnsi="宋体"/>
          <w:szCs w:val="21"/>
        </w:rPr>
      </w:pPr>
    </w:p>
    <w:p w:rsidR="00F746B2" w:rsidRDefault="00F746B2" w:rsidP="0077768A">
      <w:pPr>
        <w:numPr>
          <w:ilvl w:val="0"/>
          <w:numId w:val="86"/>
        </w:numPr>
        <w:rPr>
          <w:rFonts w:ascii="宋体" w:hAnsi="宋体"/>
          <w:szCs w:val="21"/>
        </w:rPr>
      </w:pPr>
      <w:r>
        <w:rPr>
          <w:rFonts w:ascii="宋体" w:hAnsi="宋体" w:hint="eastAsia"/>
          <w:szCs w:val="21"/>
        </w:rPr>
        <w:t>内容提要及学时分配</w:t>
      </w:r>
    </w:p>
    <w:p w:rsidR="00F746B2" w:rsidRDefault="00F746B2" w:rsidP="00063727">
      <w:pPr>
        <w:ind w:firstLine="420"/>
        <w:rPr>
          <w:rFonts w:ascii="宋体" w:hAnsi="宋体"/>
          <w:szCs w:val="21"/>
        </w:rPr>
      </w:pPr>
      <w:r>
        <w:rPr>
          <w:rFonts w:ascii="宋体" w:hAnsi="宋体" w:hint="eastAsia"/>
          <w:szCs w:val="21"/>
        </w:rPr>
        <w:t>本课程共分为8讲，内容及学时分配如下表。</w:t>
      </w:r>
    </w:p>
    <w:p w:rsidR="00F746B2" w:rsidRDefault="00F746B2" w:rsidP="00063727">
      <w:pPr>
        <w:rPr>
          <w:rFonts w:ascii="宋体" w:hAnsi="宋体"/>
          <w:szCs w:val="21"/>
        </w:rPr>
      </w:pPr>
    </w:p>
    <w:p w:rsidR="00F746B2" w:rsidRDefault="00F746B2" w:rsidP="00063727">
      <w:pPr>
        <w:jc w:val="center"/>
        <w:rPr>
          <w:rFonts w:ascii="宋体" w:hAnsi="宋体"/>
          <w:b/>
          <w:bCs/>
          <w:szCs w:val="21"/>
        </w:rPr>
      </w:pPr>
      <w:r>
        <w:rPr>
          <w:rFonts w:ascii="宋体" w:hAnsi="宋体" w:hint="eastAsia"/>
          <w:b/>
          <w:bCs/>
          <w:szCs w:val="21"/>
        </w:rPr>
        <w:t>课程进度表</w:t>
      </w:r>
    </w:p>
    <w:p w:rsidR="00F746B2" w:rsidRDefault="00F746B2" w:rsidP="00063727">
      <w:pPr>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法商管理案例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2017级         </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3291"/>
        <w:gridCol w:w="720"/>
        <w:gridCol w:w="1260"/>
        <w:gridCol w:w="1080"/>
        <w:gridCol w:w="1394"/>
      </w:tblGrid>
      <w:tr w:rsidR="00F746B2" w:rsidTr="00F746B2">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b/>
                <w:bCs/>
                <w:szCs w:val="21"/>
              </w:rPr>
            </w:pPr>
            <w:r>
              <w:rPr>
                <w:rFonts w:ascii="宋体" w:hAnsi="宋体" w:hint="eastAsia"/>
                <w:b/>
                <w:bCs/>
                <w:szCs w:val="21"/>
              </w:rPr>
              <w:t>周次</w:t>
            </w:r>
          </w:p>
        </w:tc>
        <w:tc>
          <w:tcPr>
            <w:tcW w:w="3292"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b/>
                <w:bCs/>
                <w:szCs w:val="21"/>
              </w:rPr>
            </w:pPr>
            <w:r>
              <w:rPr>
                <w:rFonts w:ascii="宋体" w:hAnsi="宋体" w:hint="eastAsia"/>
                <w:b/>
                <w:bCs/>
                <w:szCs w:val="21"/>
              </w:rPr>
              <w:t>课 程 内 容</w:t>
            </w:r>
          </w:p>
        </w:tc>
        <w:tc>
          <w:tcPr>
            <w:tcW w:w="720"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b/>
                <w:bCs/>
                <w:szCs w:val="21"/>
              </w:rPr>
            </w:pPr>
            <w:r>
              <w:rPr>
                <w:rFonts w:ascii="宋体" w:hAnsi="宋体" w:hint="eastAsia"/>
                <w:b/>
                <w:bCs/>
                <w:szCs w:val="21"/>
              </w:rPr>
              <w:t>课时</w:t>
            </w:r>
          </w:p>
        </w:tc>
        <w:tc>
          <w:tcPr>
            <w:tcW w:w="1260"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rPr>
                <w:rFonts w:ascii="宋体" w:hAnsi="宋体"/>
                <w:b/>
                <w:bCs/>
                <w:szCs w:val="21"/>
              </w:rPr>
            </w:pPr>
            <w:r>
              <w:rPr>
                <w:rFonts w:ascii="宋体" w:hAnsi="宋体" w:hint="eastAsia"/>
                <w:b/>
                <w:bCs/>
                <w:szCs w:val="21"/>
              </w:rPr>
              <w:t>授课人</w:t>
            </w:r>
          </w:p>
        </w:tc>
        <w:tc>
          <w:tcPr>
            <w:tcW w:w="1080"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b/>
                <w:bCs/>
                <w:szCs w:val="21"/>
              </w:rPr>
            </w:pPr>
            <w:r>
              <w:rPr>
                <w:rFonts w:ascii="宋体" w:hAnsi="宋体" w:hint="eastAsia"/>
                <w:b/>
                <w:bCs/>
                <w:szCs w:val="21"/>
              </w:rPr>
              <w:t>职 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b/>
                <w:bCs/>
                <w:szCs w:val="21"/>
              </w:rPr>
            </w:pPr>
            <w:r>
              <w:rPr>
                <w:rFonts w:ascii="宋体" w:hAnsi="宋体" w:hint="eastAsia"/>
                <w:b/>
                <w:bCs/>
                <w:szCs w:val="21"/>
              </w:rPr>
              <w:t>备   注</w:t>
            </w: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2</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第一讲  法商管理案例导论</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马志英</w:t>
            </w:r>
          </w:p>
        </w:tc>
        <w:tc>
          <w:tcPr>
            <w:tcW w:w="1080"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3</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ind w:left="840" w:hangingChars="400" w:hanging="840"/>
              <w:rPr>
                <w:rFonts w:ascii="宋体" w:hAnsi="宋体"/>
                <w:szCs w:val="21"/>
              </w:rPr>
            </w:pPr>
            <w:r>
              <w:rPr>
                <w:rFonts w:ascii="宋体" w:hAnsi="宋体" w:hint="eastAsia"/>
                <w:szCs w:val="21"/>
              </w:rPr>
              <w:t>第二讲  立法者与管理者</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马志英</w:t>
            </w:r>
          </w:p>
        </w:tc>
        <w:tc>
          <w:tcPr>
            <w:tcW w:w="1080"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4</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第三讲  律师与企业家</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马志英</w:t>
            </w:r>
          </w:p>
        </w:tc>
        <w:tc>
          <w:tcPr>
            <w:tcW w:w="1080"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5</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第四讲  违法良民、守法难民与管理者</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马志英</w:t>
            </w:r>
          </w:p>
        </w:tc>
        <w:tc>
          <w:tcPr>
            <w:tcW w:w="1080"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6</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第五讲  解决冲突的法律与管理</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马志英</w:t>
            </w:r>
          </w:p>
        </w:tc>
        <w:tc>
          <w:tcPr>
            <w:tcW w:w="1080"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7</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ind w:left="840" w:hangingChars="400" w:hanging="840"/>
              <w:rPr>
                <w:rFonts w:ascii="宋体" w:hAnsi="宋体"/>
                <w:szCs w:val="21"/>
              </w:rPr>
            </w:pPr>
            <w:r>
              <w:rPr>
                <w:rFonts w:ascii="宋体" w:hAnsi="宋体" w:hint="eastAsia"/>
                <w:szCs w:val="21"/>
              </w:rPr>
              <w:t>第六讲  司法者与管理者</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马志英</w:t>
            </w:r>
          </w:p>
        </w:tc>
        <w:tc>
          <w:tcPr>
            <w:tcW w:w="1080"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8</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ind w:left="1050" w:hangingChars="500" w:hanging="1050"/>
              <w:rPr>
                <w:rFonts w:ascii="宋体" w:hAnsi="宋体"/>
                <w:szCs w:val="21"/>
              </w:rPr>
            </w:pPr>
            <w:r>
              <w:rPr>
                <w:rFonts w:ascii="宋体" w:hAnsi="宋体" w:hint="eastAsia"/>
                <w:szCs w:val="21"/>
              </w:rPr>
              <w:t>第七讲  契约（精神）与商业模式</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马志英</w:t>
            </w:r>
          </w:p>
        </w:tc>
        <w:tc>
          <w:tcPr>
            <w:tcW w:w="1080"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9</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ind w:left="1050" w:hangingChars="500" w:hanging="1050"/>
              <w:rPr>
                <w:rFonts w:ascii="宋体" w:hAnsi="宋体"/>
                <w:szCs w:val="21"/>
              </w:rPr>
            </w:pPr>
            <w:r>
              <w:rPr>
                <w:rFonts w:ascii="宋体" w:hAnsi="宋体" w:hint="eastAsia"/>
                <w:szCs w:val="21"/>
              </w:rPr>
              <w:t>第八讲  革自己的命：管理反思</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马志英</w:t>
            </w:r>
          </w:p>
        </w:tc>
        <w:tc>
          <w:tcPr>
            <w:tcW w:w="1080"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bl>
    <w:p w:rsidR="00F746B2" w:rsidRDefault="00F746B2" w:rsidP="00063727">
      <w:pPr>
        <w:ind w:firstLineChars="200" w:firstLine="420"/>
      </w:pPr>
    </w:p>
    <w:p w:rsidR="00F746B2" w:rsidRDefault="00F746B2" w:rsidP="00063727">
      <w:pPr>
        <w:rPr>
          <w:rFonts w:ascii="宋体" w:hAnsi="宋体"/>
          <w:szCs w:val="21"/>
        </w:rPr>
      </w:pPr>
    </w:p>
    <w:p w:rsidR="00F746B2" w:rsidRDefault="00F746B2" w:rsidP="0077768A">
      <w:pPr>
        <w:numPr>
          <w:ilvl w:val="0"/>
          <w:numId w:val="86"/>
        </w:numPr>
        <w:rPr>
          <w:rFonts w:ascii="宋体" w:hAnsi="宋体"/>
          <w:szCs w:val="21"/>
        </w:rPr>
      </w:pPr>
      <w:r>
        <w:rPr>
          <w:rFonts w:ascii="宋体" w:hAnsi="宋体" w:hint="eastAsia"/>
          <w:szCs w:val="21"/>
        </w:rPr>
        <w:t>教学方式</w:t>
      </w:r>
    </w:p>
    <w:p w:rsidR="00F746B2" w:rsidRDefault="00F746B2" w:rsidP="00063727">
      <w:pPr>
        <w:ind w:left="420"/>
      </w:pPr>
      <w:r>
        <w:rPr>
          <w:rFonts w:hint="eastAsia"/>
        </w:rPr>
        <w:t>学员课前阅读案例；课堂分组讨论，教师指导、总结；课后延伸阅读。</w:t>
      </w:r>
    </w:p>
    <w:p w:rsidR="00F746B2" w:rsidRDefault="00F746B2" w:rsidP="00063727">
      <w:pPr>
        <w:rPr>
          <w:rFonts w:ascii="宋体" w:hAnsi="宋体"/>
          <w:szCs w:val="21"/>
        </w:rPr>
      </w:pPr>
    </w:p>
    <w:p w:rsidR="00F746B2" w:rsidRDefault="00F746B2" w:rsidP="0077768A">
      <w:pPr>
        <w:numPr>
          <w:ilvl w:val="0"/>
          <w:numId w:val="86"/>
        </w:numPr>
        <w:rPr>
          <w:rFonts w:ascii="宋体" w:hAnsi="宋体"/>
          <w:szCs w:val="21"/>
        </w:rPr>
      </w:pPr>
      <w:r>
        <w:rPr>
          <w:rFonts w:ascii="宋体" w:hAnsi="宋体" w:hint="eastAsia"/>
          <w:szCs w:val="21"/>
        </w:rPr>
        <w:t>教学过程中IT工具等技术手段的应用</w:t>
      </w:r>
    </w:p>
    <w:p w:rsidR="00F746B2" w:rsidRDefault="00F746B2" w:rsidP="00063727">
      <w:pPr>
        <w:ind w:left="420"/>
      </w:pPr>
      <w:r>
        <w:rPr>
          <w:rFonts w:hint="eastAsia"/>
        </w:rPr>
        <w:t>课程总结阶段提供</w:t>
      </w:r>
      <w:r>
        <w:t>PPT</w:t>
      </w:r>
      <w:r>
        <w:rPr>
          <w:rFonts w:hint="eastAsia"/>
        </w:rPr>
        <w:t>；</w:t>
      </w:r>
    </w:p>
    <w:p w:rsidR="00F746B2" w:rsidRDefault="00F746B2" w:rsidP="00063727">
      <w:pPr>
        <w:ind w:left="420"/>
      </w:pPr>
      <w:r>
        <w:rPr>
          <w:rFonts w:hint="eastAsia"/>
        </w:rPr>
        <w:t>利用网络通讯工具帮助学员答疑</w:t>
      </w:r>
    </w:p>
    <w:p w:rsidR="00F746B2" w:rsidRDefault="00F746B2" w:rsidP="00063727">
      <w:pPr>
        <w:rPr>
          <w:rFonts w:ascii="宋体" w:hAnsi="宋体"/>
          <w:szCs w:val="21"/>
        </w:rPr>
      </w:pPr>
    </w:p>
    <w:p w:rsidR="00F746B2" w:rsidRDefault="00F746B2" w:rsidP="0077768A">
      <w:pPr>
        <w:numPr>
          <w:ilvl w:val="0"/>
          <w:numId w:val="86"/>
        </w:numPr>
        <w:rPr>
          <w:rFonts w:ascii="宋体" w:hAnsi="宋体"/>
          <w:szCs w:val="21"/>
        </w:rPr>
      </w:pPr>
      <w:r>
        <w:rPr>
          <w:rFonts w:ascii="宋体" w:hAnsi="宋体" w:hint="eastAsia"/>
          <w:szCs w:val="21"/>
        </w:rPr>
        <w:t>教材</w:t>
      </w:r>
    </w:p>
    <w:p w:rsidR="00F746B2" w:rsidRDefault="00F746B2" w:rsidP="00063727">
      <w:pPr>
        <w:ind w:firstLine="360"/>
        <w:rPr>
          <w:rFonts w:ascii="宋体" w:hAnsi="宋体"/>
          <w:szCs w:val="21"/>
        </w:rPr>
      </w:pPr>
      <w:r>
        <w:rPr>
          <w:rFonts w:hint="eastAsia"/>
        </w:rPr>
        <w:t>无正式出版教材，以案例讨论材料为主要学习资料</w:t>
      </w:r>
    </w:p>
    <w:p w:rsidR="00F746B2" w:rsidRDefault="00F746B2" w:rsidP="00063727">
      <w:pPr>
        <w:rPr>
          <w:rFonts w:ascii="宋体" w:hAnsi="宋体"/>
          <w:szCs w:val="21"/>
        </w:rPr>
      </w:pPr>
    </w:p>
    <w:p w:rsidR="00F746B2" w:rsidRDefault="00F746B2" w:rsidP="0077768A">
      <w:pPr>
        <w:numPr>
          <w:ilvl w:val="0"/>
          <w:numId w:val="86"/>
        </w:numPr>
        <w:rPr>
          <w:rFonts w:ascii="宋体" w:hAnsi="宋体"/>
          <w:szCs w:val="21"/>
        </w:rPr>
      </w:pPr>
      <w:r>
        <w:rPr>
          <w:rFonts w:ascii="宋体" w:hAnsi="宋体" w:hint="eastAsia"/>
          <w:szCs w:val="21"/>
        </w:rPr>
        <w:t>参考书目</w:t>
      </w:r>
    </w:p>
    <w:p w:rsidR="00F746B2" w:rsidRDefault="00F746B2" w:rsidP="00063727">
      <w:pPr>
        <w:ind w:left="420"/>
      </w:pPr>
      <w:r>
        <w:rPr>
          <w:rFonts w:hint="eastAsia"/>
        </w:rPr>
        <w:lastRenderedPageBreak/>
        <w:t>《法的门前》，</w:t>
      </w:r>
      <w:r>
        <w:t xml:space="preserve"> </w:t>
      </w:r>
      <w:r>
        <w:rPr>
          <w:rFonts w:hint="eastAsia"/>
        </w:rPr>
        <w:t>彼得•德恩里科，北京大学出版社</w:t>
      </w:r>
    </w:p>
    <w:p w:rsidR="00F746B2" w:rsidRDefault="00F746B2" w:rsidP="00063727">
      <w:pPr>
        <w:ind w:left="420"/>
      </w:pPr>
      <w:r>
        <w:rPr>
          <w:rFonts w:hint="eastAsia"/>
        </w:rPr>
        <w:t>《中国式失败》，陈晓峰著，中国经济出版社</w:t>
      </w:r>
    </w:p>
    <w:p w:rsidR="00F746B2" w:rsidRDefault="00F746B2" w:rsidP="00063727">
      <w:pPr>
        <w:ind w:firstLine="360"/>
      </w:pPr>
      <w:r>
        <w:rPr>
          <w:rFonts w:hint="eastAsia"/>
        </w:rPr>
        <w:t>《大败局》，吴晓波著，浙江人民出版社</w:t>
      </w:r>
    </w:p>
    <w:p w:rsidR="00F746B2" w:rsidRDefault="00F746B2" w:rsidP="00063727">
      <w:pPr>
        <w:ind w:firstLine="360"/>
        <w:rPr>
          <w:rFonts w:ascii="宋体" w:hAnsi="宋体"/>
          <w:szCs w:val="21"/>
        </w:rPr>
      </w:pPr>
    </w:p>
    <w:p w:rsidR="00F746B2" w:rsidRDefault="00F746B2" w:rsidP="0077768A">
      <w:pPr>
        <w:numPr>
          <w:ilvl w:val="0"/>
          <w:numId w:val="86"/>
        </w:numPr>
        <w:rPr>
          <w:rFonts w:ascii="宋体" w:hAnsi="宋体"/>
          <w:szCs w:val="21"/>
        </w:rPr>
      </w:pPr>
      <w:r>
        <w:rPr>
          <w:rFonts w:ascii="宋体" w:hAnsi="宋体" w:hint="eastAsia"/>
          <w:szCs w:val="21"/>
        </w:rPr>
        <w:t>教学辅助材料，如CD、录影等</w:t>
      </w:r>
    </w:p>
    <w:p w:rsidR="00F746B2" w:rsidRDefault="00F746B2" w:rsidP="00063727">
      <w:pPr>
        <w:ind w:left="420"/>
      </w:pPr>
      <w:r>
        <w:rPr>
          <w:rFonts w:hint="eastAsia"/>
        </w:rPr>
        <w:t>课程提供</w:t>
      </w:r>
      <w:r>
        <w:t>PPT</w:t>
      </w:r>
      <w:r>
        <w:rPr>
          <w:rFonts w:hint="eastAsia"/>
        </w:rPr>
        <w:t>讲义和有关教学材料。</w:t>
      </w:r>
    </w:p>
    <w:p w:rsidR="00F746B2" w:rsidRDefault="00F746B2" w:rsidP="00063727">
      <w:pPr>
        <w:rPr>
          <w:rFonts w:ascii="宋体" w:hAnsi="宋体"/>
          <w:szCs w:val="21"/>
        </w:rPr>
      </w:pPr>
    </w:p>
    <w:p w:rsidR="00F746B2" w:rsidRDefault="00F746B2" w:rsidP="0077768A">
      <w:pPr>
        <w:numPr>
          <w:ilvl w:val="0"/>
          <w:numId w:val="86"/>
        </w:numPr>
        <w:rPr>
          <w:rFonts w:ascii="宋体" w:hAnsi="宋体"/>
          <w:szCs w:val="21"/>
        </w:rPr>
      </w:pPr>
      <w:r>
        <w:rPr>
          <w:rFonts w:ascii="宋体" w:hAnsi="宋体" w:hint="eastAsia"/>
          <w:szCs w:val="21"/>
        </w:rPr>
        <w:t>课程学习要求及课堂纪律规范</w:t>
      </w:r>
    </w:p>
    <w:p w:rsidR="00F746B2" w:rsidRDefault="00F746B2" w:rsidP="00063727">
      <w:pPr>
        <w:numPr>
          <w:ilvl w:val="0"/>
          <w:numId w:val="3"/>
        </w:numPr>
      </w:pPr>
      <w:r>
        <w:rPr>
          <w:rFonts w:hint="eastAsia"/>
        </w:rPr>
        <w:t>学员课前认真阅读相关的案例，并形成初步的观点；</w:t>
      </w:r>
    </w:p>
    <w:p w:rsidR="00F746B2" w:rsidRDefault="00F746B2" w:rsidP="00063727">
      <w:pPr>
        <w:numPr>
          <w:ilvl w:val="0"/>
          <w:numId w:val="3"/>
        </w:numPr>
      </w:pPr>
      <w:r>
        <w:rPr>
          <w:rFonts w:hint="eastAsia"/>
        </w:rPr>
        <w:t>按时出席课程，课堂上积极参与讨论；</w:t>
      </w:r>
    </w:p>
    <w:p w:rsidR="00F746B2" w:rsidRDefault="00F746B2" w:rsidP="00063727">
      <w:pPr>
        <w:numPr>
          <w:ilvl w:val="0"/>
          <w:numId w:val="3"/>
        </w:numPr>
      </w:pPr>
      <w:r>
        <w:rPr>
          <w:rFonts w:hint="eastAsia"/>
        </w:rPr>
        <w:t>不得将课堂上的案例材料等外泄；</w:t>
      </w:r>
    </w:p>
    <w:p w:rsidR="00F746B2" w:rsidRDefault="00F746B2" w:rsidP="00063727">
      <w:pPr>
        <w:numPr>
          <w:ilvl w:val="0"/>
          <w:numId w:val="3"/>
        </w:numPr>
      </w:pPr>
      <w:r>
        <w:rPr>
          <w:rFonts w:hint="eastAsia"/>
        </w:rPr>
        <w:t>在课程结束后两周内及时提交</w:t>
      </w:r>
      <w:r>
        <w:t>3000</w:t>
      </w:r>
      <w:r>
        <w:rPr>
          <w:rFonts w:hint="eastAsia"/>
        </w:rPr>
        <w:t>字以上的命题论文，作为考试。</w:t>
      </w:r>
    </w:p>
    <w:p w:rsidR="00F746B2" w:rsidRDefault="00F746B2" w:rsidP="00063727">
      <w:pPr>
        <w:rPr>
          <w:rFonts w:ascii="宋体" w:hAnsi="宋体"/>
          <w:szCs w:val="21"/>
        </w:rPr>
      </w:pPr>
    </w:p>
    <w:p w:rsidR="00F746B2" w:rsidRDefault="00F746B2" w:rsidP="0077768A">
      <w:pPr>
        <w:numPr>
          <w:ilvl w:val="0"/>
          <w:numId w:val="86"/>
        </w:numPr>
        <w:rPr>
          <w:rFonts w:ascii="宋体" w:hAnsi="宋体"/>
          <w:szCs w:val="21"/>
        </w:rPr>
      </w:pPr>
      <w:r>
        <w:rPr>
          <w:rFonts w:ascii="宋体" w:hAnsi="宋体" w:hint="eastAsia"/>
          <w:szCs w:val="21"/>
        </w:rPr>
        <w:t>学生成绩评定办法（需详细说明评估学生学习效果的方法，各部分的百分比）</w:t>
      </w:r>
    </w:p>
    <w:p w:rsidR="00F746B2" w:rsidRDefault="00F746B2" w:rsidP="00063727">
      <w:pPr>
        <w:ind w:firstLine="420"/>
      </w:pPr>
      <w:r>
        <w:rPr>
          <w:rFonts w:hint="eastAsia"/>
        </w:rPr>
        <w:t>成绩满分</w:t>
      </w:r>
      <w:r>
        <w:t>100</w:t>
      </w:r>
      <w:r>
        <w:rPr>
          <w:rFonts w:hint="eastAsia"/>
        </w:rPr>
        <w:t>分：由课程结业论文评定。</w:t>
      </w:r>
    </w:p>
    <w:p w:rsidR="00F746B2" w:rsidRDefault="00F746B2" w:rsidP="00063727">
      <w:pPr>
        <w:rPr>
          <w:rFonts w:ascii="宋体" w:hAnsi="宋体"/>
          <w:b/>
          <w:bCs/>
          <w:szCs w:val="21"/>
        </w:rPr>
      </w:pPr>
    </w:p>
    <w:p w:rsidR="00F746B2" w:rsidRDefault="00F746B2" w:rsidP="00063727">
      <w:pPr>
        <w:ind w:firstLineChars="1289" w:firstLine="2717"/>
        <w:rPr>
          <w:rFonts w:ascii="宋体" w:hAnsi="宋体"/>
          <w:szCs w:val="21"/>
        </w:rPr>
      </w:pPr>
      <w:r>
        <w:rPr>
          <w:rFonts w:ascii="宋体" w:hAnsi="宋体" w:hint="eastAsia"/>
          <w:b/>
          <w:bCs/>
          <w:szCs w:val="21"/>
        </w:rPr>
        <w:t>教学大纲</w:t>
      </w:r>
    </w:p>
    <w:p w:rsidR="00F746B2" w:rsidRDefault="00F746B2" w:rsidP="00063727">
      <w:pPr>
        <w:ind w:firstLineChars="1289" w:firstLine="2707"/>
        <w:rPr>
          <w:rFonts w:ascii="宋体" w:hAnsi="宋体"/>
          <w:szCs w:val="21"/>
        </w:rPr>
      </w:pPr>
    </w:p>
    <w:p w:rsidR="00F746B2" w:rsidRDefault="00F746B2" w:rsidP="00063727">
      <w:r>
        <w:rPr>
          <w:rFonts w:hint="eastAsia"/>
        </w:rPr>
        <w:t>第一讲</w:t>
      </w:r>
      <w:r>
        <w:t xml:space="preserve">  </w:t>
      </w:r>
      <w:r>
        <w:rPr>
          <w:rFonts w:hint="eastAsia"/>
        </w:rPr>
        <w:t>法商管理案例导论（</w:t>
      </w:r>
      <w:r>
        <w:t>4</w:t>
      </w:r>
      <w:r>
        <w:rPr>
          <w:rFonts w:hint="eastAsia"/>
        </w:rPr>
        <w:t>课时）</w:t>
      </w:r>
    </w:p>
    <w:p w:rsidR="00F746B2" w:rsidRDefault="00F746B2" w:rsidP="00063727">
      <w:r>
        <w:rPr>
          <w:rFonts w:hint="eastAsia"/>
        </w:rPr>
        <w:t>阅读内容：案例</w:t>
      </w:r>
      <w:r>
        <w:t xml:space="preserve">1.1  </w:t>
      </w:r>
      <w:r>
        <w:rPr>
          <w:rFonts w:hint="eastAsia"/>
        </w:rPr>
        <w:t>史密斯与联邦快递</w:t>
      </w:r>
      <w:r>
        <w:br/>
      </w:r>
      <w:r>
        <w:tab/>
      </w:r>
      <w:r>
        <w:tab/>
        <w:t xml:space="preserve">  </w:t>
      </w:r>
      <w:r>
        <w:rPr>
          <w:rFonts w:hint="eastAsia"/>
        </w:rPr>
        <w:t>案例</w:t>
      </w:r>
      <w:r>
        <w:t xml:space="preserve">1.2  </w:t>
      </w:r>
      <w:r>
        <w:rPr>
          <w:rFonts w:hint="eastAsia"/>
        </w:rPr>
        <w:t>茅于轼的小额贷款项目</w:t>
      </w:r>
      <w:r>
        <w:br/>
      </w:r>
      <w:r>
        <w:tab/>
      </w:r>
      <w:r>
        <w:tab/>
        <w:t xml:space="preserve">  </w:t>
      </w:r>
      <w:r>
        <w:rPr>
          <w:rFonts w:hint="eastAsia"/>
        </w:rPr>
        <w:t>案例</w:t>
      </w:r>
      <w:r>
        <w:t>1.3  Zara</w:t>
      </w:r>
      <w:r>
        <w:rPr>
          <w:rFonts w:hint="eastAsia"/>
        </w:rPr>
        <w:t>：时尚界的大白菜</w:t>
      </w:r>
    </w:p>
    <w:p w:rsidR="00F746B2" w:rsidRDefault="00F746B2" w:rsidP="00063727"/>
    <w:p w:rsidR="00F746B2" w:rsidRDefault="00F746B2" w:rsidP="00063727">
      <w:r>
        <w:rPr>
          <w:rFonts w:hint="eastAsia"/>
        </w:rPr>
        <w:t>第二讲</w:t>
      </w:r>
      <w:r>
        <w:t xml:space="preserve">  </w:t>
      </w:r>
      <w:r>
        <w:rPr>
          <w:rFonts w:hint="eastAsia"/>
        </w:rPr>
        <w:t>立法者与管理者（</w:t>
      </w:r>
      <w:r>
        <w:t>4</w:t>
      </w:r>
      <w:r>
        <w:rPr>
          <w:rFonts w:hint="eastAsia"/>
        </w:rPr>
        <w:t>课时）</w:t>
      </w:r>
    </w:p>
    <w:p w:rsidR="00F746B2" w:rsidRDefault="00F746B2" w:rsidP="00063727">
      <w:r>
        <w:rPr>
          <w:rFonts w:hint="eastAsia"/>
        </w:rPr>
        <w:t>阅读内容：案例</w:t>
      </w:r>
      <w:r>
        <w:t>2.1  G</w:t>
      </w:r>
      <w:r>
        <w:rPr>
          <w:rFonts w:hint="eastAsia"/>
        </w:rPr>
        <w:t>公司老板关于绩效考核的困惑</w:t>
      </w:r>
      <w:r>
        <w:tab/>
      </w:r>
    </w:p>
    <w:p w:rsidR="00F746B2" w:rsidRDefault="00F746B2" w:rsidP="00063727">
      <w:pPr>
        <w:ind w:firstLineChars="500" w:firstLine="1050"/>
      </w:pPr>
      <w:r>
        <w:rPr>
          <w:rFonts w:hint="eastAsia"/>
        </w:rPr>
        <w:t>案例</w:t>
      </w:r>
      <w:r>
        <w:t xml:space="preserve">2.2  </w:t>
      </w:r>
      <w:r>
        <w:rPr>
          <w:rFonts w:hint="eastAsia"/>
        </w:rPr>
        <w:t>宽严之间？</w:t>
      </w:r>
    </w:p>
    <w:p w:rsidR="00F746B2" w:rsidRDefault="00F746B2" w:rsidP="00063727"/>
    <w:p w:rsidR="00F746B2" w:rsidRDefault="00F746B2" w:rsidP="00063727">
      <w:r>
        <w:rPr>
          <w:rFonts w:hint="eastAsia"/>
        </w:rPr>
        <w:t>第三讲</w:t>
      </w:r>
      <w:r>
        <w:t xml:space="preserve">  </w:t>
      </w:r>
      <w:r>
        <w:rPr>
          <w:rFonts w:hint="eastAsia"/>
        </w:rPr>
        <w:t>律师与企业家（</w:t>
      </w:r>
      <w:r>
        <w:t>4</w:t>
      </w:r>
      <w:r>
        <w:rPr>
          <w:rFonts w:hint="eastAsia"/>
        </w:rPr>
        <w:t>课时）</w:t>
      </w:r>
    </w:p>
    <w:p w:rsidR="00F746B2" w:rsidRDefault="00F746B2" w:rsidP="00063727">
      <w:r>
        <w:rPr>
          <w:rFonts w:hint="eastAsia"/>
        </w:rPr>
        <w:t>阅读内容：案例</w:t>
      </w:r>
      <w:r>
        <w:t xml:space="preserve">3.1  </w:t>
      </w:r>
      <w:r>
        <w:rPr>
          <w:rFonts w:hint="eastAsia"/>
        </w:rPr>
        <w:t>应该辞退谁？</w:t>
      </w:r>
      <w:r>
        <w:tab/>
      </w:r>
    </w:p>
    <w:p w:rsidR="00F746B2" w:rsidRDefault="00F746B2" w:rsidP="00063727">
      <w:pPr>
        <w:ind w:leftChars="200" w:left="420" w:firstLineChars="300" w:firstLine="630"/>
      </w:pPr>
      <w:r>
        <w:rPr>
          <w:rFonts w:hint="eastAsia"/>
        </w:rPr>
        <w:t>案例</w:t>
      </w:r>
      <w:r>
        <w:t xml:space="preserve">3.2  </w:t>
      </w:r>
      <w:r>
        <w:rPr>
          <w:rFonts w:hint="eastAsia"/>
        </w:rPr>
        <w:t>地方小超市如何应对沃尔玛的冲击？</w:t>
      </w:r>
      <w:r>
        <w:tab/>
      </w:r>
    </w:p>
    <w:p w:rsidR="00F746B2" w:rsidRDefault="00F746B2" w:rsidP="00063727"/>
    <w:p w:rsidR="00F746B2" w:rsidRDefault="00F746B2" w:rsidP="00063727">
      <w:r>
        <w:rPr>
          <w:rFonts w:hint="eastAsia"/>
        </w:rPr>
        <w:t>第四讲</w:t>
      </w:r>
      <w:r>
        <w:t xml:space="preserve">  </w:t>
      </w:r>
      <w:r>
        <w:rPr>
          <w:rFonts w:hint="eastAsia"/>
        </w:rPr>
        <w:t>违法良民、守法难民与管理者（</w:t>
      </w:r>
      <w:r>
        <w:t>4</w:t>
      </w:r>
      <w:r>
        <w:rPr>
          <w:rFonts w:hint="eastAsia"/>
        </w:rPr>
        <w:t>课时）</w:t>
      </w:r>
    </w:p>
    <w:p w:rsidR="00F746B2" w:rsidRDefault="00F746B2" w:rsidP="00063727">
      <w:r>
        <w:rPr>
          <w:rFonts w:hint="eastAsia"/>
        </w:rPr>
        <w:t>阅读内容：案例</w:t>
      </w:r>
      <w:r>
        <w:t xml:space="preserve">4.1 </w:t>
      </w:r>
      <w:r>
        <w:rPr>
          <w:rFonts w:hint="eastAsia"/>
        </w:rPr>
        <w:t>梁祝的悲剧</w:t>
      </w:r>
      <w:r>
        <w:tab/>
      </w:r>
    </w:p>
    <w:p w:rsidR="00F746B2" w:rsidRDefault="00F746B2" w:rsidP="00063727">
      <w:pPr>
        <w:ind w:leftChars="200" w:left="420" w:firstLineChars="300" w:firstLine="630"/>
      </w:pPr>
      <w:r>
        <w:rPr>
          <w:rFonts w:hint="eastAsia"/>
        </w:rPr>
        <w:t>案例</w:t>
      </w:r>
      <w:r>
        <w:t xml:space="preserve">4.2 </w:t>
      </w:r>
      <w:r>
        <w:rPr>
          <w:rFonts w:hint="eastAsia"/>
        </w:rPr>
        <w:t>应该放弃这单业务吗？</w:t>
      </w:r>
      <w:r>
        <w:tab/>
      </w:r>
    </w:p>
    <w:p w:rsidR="00F746B2" w:rsidRDefault="00F746B2" w:rsidP="00063727"/>
    <w:p w:rsidR="00F746B2" w:rsidRDefault="00F746B2" w:rsidP="00063727">
      <w:r>
        <w:rPr>
          <w:rFonts w:hint="eastAsia"/>
        </w:rPr>
        <w:t>第五讲</w:t>
      </w:r>
      <w:r>
        <w:t xml:space="preserve">  </w:t>
      </w:r>
      <w:r>
        <w:rPr>
          <w:rFonts w:hint="eastAsia"/>
        </w:rPr>
        <w:t>解决冲突的法律与管理（</w:t>
      </w:r>
      <w:r>
        <w:t>4</w:t>
      </w:r>
      <w:r>
        <w:rPr>
          <w:rFonts w:hint="eastAsia"/>
        </w:rPr>
        <w:t>课时）</w:t>
      </w:r>
    </w:p>
    <w:p w:rsidR="00F746B2" w:rsidRDefault="00F746B2" w:rsidP="00063727">
      <w:r>
        <w:rPr>
          <w:rFonts w:hint="eastAsia"/>
        </w:rPr>
        <w:t>阅读内容：案例</w:t>
      </w:r>
      <w:r>
        <w:t xml:space="preserve">5.1  </w:t>
      </w:r>
      <w:r>
        <w:rPr>
          <w:rFonts w:hint="eastAsia"/>
        </w:rPr>
        <w:t>董事长暗战</w:t>
      </w:r>
      <w:r>
        <w:t>CEO</w:t>
      </w:r>
    </w:p>
    <w:p w:rsidR="00F746B2" w:rsidRDefault="00F746B2" w:rsidP="00063727">
      <w:pPr>
        <w:ind w:left="420" w:firstLineChars="300" w:firstLine="630"/>
      </w:pPr>
      <w:r>
        <w:rPr>
          <w:rFonts w:hint="eastAsia"/>
        </w:rPr>
        <w:t>案例</w:t>
      </w:r>
      <w:r>
        <w:t xml:space="preserve">5.2 </w:t>
      </w:r>
      <w:r>
        <w:rPr>
          <w:rFonts w:hint="eastAsia"/>
        </w:rPr>
        <w:t>“</w:t>
      </w:r>
      <w:r>
        <w:t>500</w:t>
      </w:r>
      <w:r>
        <w:rPr>
          <w:rFonts w:hint="eastAsia"/>
        </w:rPr>
        <w:t>万先生”弃主</w:t>
      </w:r>
    </w:p>
    <w:p w:rsidR="00F746B2" w:rsidRDefault="00F746B2" w:rsidP="00063727">
      <w:pPr>
        <w:ind w:left="420" w:firstLineChars="300" w:firstLine="630"/>
      </w:pPr>
      <w:r>
        <w:rPr>
          <w:rFonts w:hint="eastAsia"/>
        </w:rPr>
        <w:t>案例</w:t>
      </w:r>
      <w:r>
        <w:t xml:space="preserve">5.3  </w:t>
      </w:r>
      <w:r>
        <w:rPr>
          <w:rFonts w:hint="eastAsia"/>
        </w:rPr>
        <w:t>信任危机引发的血案</w:t>
      </w:r>
    </w:p>
    <w:p w:rsidR="00F746B2" w:rsidRDefault="00F746B2" w:rsidP="00063727"/>
    <w:p w:rsidR="00F746B2" w:rsidRDefault="00F746B2" w:rsidP="00063727">
      <w:r>
        <w:rPr>
          <w:rFonts w:hint="eastAsia"/>
        </w:rPr>
        <w:t>第六讲</w:t>
      </w:r>
      <w:r>
        <w:t xml:space="preserve">  </w:t>
      </w:r>
      <w:r>
        <w:rPr>
          <w:rFonts w:hint="eastAsia"/>
        </w:rPr>
        <w:t>司法者与管理者（</w:t>
      </w:r>
      <w:r>
        <w:t>4</w:t>
      </w:r>
      <w:r>
        <w:rPr>
          <w:rFonts w:hint="eastAsia"/>
        </w:rPr>
        <w:t>课时）</w:t>
      </w:r>
    </w:p>
    <w:p w:rsidR="00F746B2" w:rsidRDefault="00F746B2" w:rsidP="00063727">
      <w:r>
        <w:rPr>
          <w:rFonts w:hint="eastAsia"/>
        </w:rPr>
        <w:t>阅读内容：案例</w:t>
      </w:r>
      <w:r>
        <w:t xml:space="preserve">6.1 </w:t>
      </w:r>
      <w:r>
        <w:rPr>
          <w:rFonts w:hint="eastAsia"/>
        </w:rPr>
        <w:t>法庭如何裁决抢劫杀人案？</w:t>
      </w:r>
    </w:p>
    <w:p w:rsidR="00F746B2" w:rsidRDefault="00F746B2" w:rsidP="00063727">
      <w:pPr>
        <w:ind w:left="420" w:firstLineChars="300" w:firstLine="630"/>
      </w:pPr>
      <w:r>
        <w:rPr>
          <w:rFonts w:hint="eastAsia"/>
        </w:rPr>
        <w:t>案例</w:t>
      </w:r>
      <w:r>
        <w:t xml:space="preserve">6.2 </w:t>
      </w:r>
      <w:r>
        <w:rPr>
          <w:rFonts w:hint="eastAsia"/>
        </w:rPr>
        <w:t>大学的奖金应该发给谁？</w:t>
      </w:r>
    </w:p>
    <w:p w:rsidR="00F746B2" w:rsidRDefault="00F746B2" w:rsidP="00063727">
      <w:pPr>
        <w:ind w:left="420" w:firstLineChars="300" w:firstLine="630"/>
      </w:pPr>
      <w:r>
        <w:rPr>
          <w:rFonts w:hint="eastAsia"/>
        </w:rPr>
        <w:t>案例</w:t>
      </w:r>
      <w:r>
        <w:t xml:space="preserve">6.3  </w:t>
      </w:r>
      <w:r>
        <w:rPr>
          <w:rFonts w:hint="eastAsia"/>
        </w:rPr>
        <w:t>与理查德•米勒交锋</w:t>
      </w:r>
    </w:p>
    <w:p w:rsidR="00F746B2" w:rsidRDefault="00F746B2" w:rsidP="00063727">
      <w:pPr>
        <w:ind w:left="420" w:firstLineChars="300" w:firstLine="630"/>
      </w:pPr>
    </w:p>
    <w:p w:rsidR="00F746B2" w:rsidRDefault="00F746B2" w:rsidP="00063727">
      <w:r>
        <w:rPr>
          <w:rFonts w:hint="eastAsia"/>
        </w:rPr>
        <w:t>第七讲</w:t>
      </w:r>
      <w:r>
        <w:t xml:space="preserve">  </w:t>
      </w:r>
      <w:r>
        <w:rPr>
          <w:rFonts w:hint="eastAsia"/>
        </w:rPr>
        <w:t>契约（精神）与商业模式（</w:t>
      </w:r>
      <w:r>
        <w:t>4</w:t>
      </w:r>
      <w:r>
        <w:rPr>
          <w:rFonts w:hint="eastAsia"/>
        </w:rPr>
        <w:t>课时）</w:t>
      </w:r>
    </w:p>
    <w:p w:rsidR="00F746B2" w:rsidRDefault="00F746B2" w:rsidP="00063727">
      <w:r>
        <w:rPr>
          <w:rFonts w:hint="eastAsia"/>
        </w:rPr>
        <w:t>阅读内容：案例</w:t>
      </w:r>
      <w:r>
        <w:t xml:space="preserve">7.1 </w:t>
      </w:r>
      <w:r>
        <w:rPr>
          <w:rFonts w:hint="eastAsia"/>
        </w:rPr>
        <w:t>两败俱伤——百安居与供应商之争</w:t>
      </w:r>
    </w:p>
    <w:p w:rsidR="00F746B2" w:rsidRDefault="00F746B2" w:rsidP="00063727">
      <w:pPr>
        <w:ind w:left="420" w:firstLineChars="300" w:firstLine="630"/>
      </w:pPr>
      <w:r>
        <w:rPr>
          <w:rFonts w:hint="eastAsia"/>
        </w:rPr>
        <w:t>案例</w:t>
      </w:r>
      <w:r>
        <w:t xml:space="preserve">7.2 </w:t>
      </w:r>
      <w:r>
        <w:rPr>
          <w:rFonts w:hint="eastAsia"/>
        </w:rPr>
        <w:t>《天道》酬啥？</w:t>
      </w:r>
    </w:p>
    <w:p w:rsidR="00F746B2" w:rsidRDefault="00F746B2" w:rsidP="00063727"/>
    <w:p w:rsidR="00F746B2" w:rsidRDefault="00F746B2" w:rsidP="00063727">
      <w:r>
        <w:rPr>
          <w:rFonts w:hint="eastAsia"/>
        </w:rPr>
        <w:t>第八讲</w:t>
      </w:r>
      <w:r>
        <w:t xml:space="preserve">  </w:t>
      </w:r>
      <w:r>
        <w:rPr>
          <w:rFonts w:hint="eastAsia"/>
        </w:rPr>
        <w:t>革自己的命：管理反思（</w:t>
      </w:r>
      <w:r>
        <w:t>4</w:t>
      </w:r>
      <w:r>
        <w:rPr>
          <w:rFonts w:hint="eastAsia"/>
        </w:rPr>
        <w:t>课时）</w:t>
      </w:r>
    </w:p>
    <w:p w:rsidR="00F746B2" w:rsidRDefault="00F746B2" w:rsidP="00063727">
      <w:r>
        <w:rPr>
          <w:rFonts w:hint="eastAsia"/>
        </w:rPr>
        <w:t>阅读内容：案例</w:t>
      </w:r>
      <w:r>
        <w:t>8.1  MBA</w:t>
      </w:r>
      <w:r>
        <w:rPr>
          <w:rFonts w:hint="eastAsia"/>
        </w:rPr>
        <w:t>自己的故事</w:t>
      </w:r>
    </w:p>
    <w:p w:rsidR="00F746B2" w:rsidRDefault="00F746B2" w:rsidP="00063727">
      <w:pPr>
        <w:ind w:left="420" w:firstLine="420"/>
      </w:pPr>
      <w:r>
        <w:t xml:space="preserve">  </w:t>
      </w:r>
      <w:r>
        <w:rPr>
          <w:rFonts w:hint="eastAsia"/>
        </w:rPr>
        <w:t>案例</w:t>
      </w:r>
      <w:r>
        <w:t>8.2  MBA</w:t>
      </w:r>
      <w:r>
        <w:rPr>
          <w:rFonts w:hint="eastAsia"/>
        </w:rPr>
        <w:t>自己的故事</w:t>
      </w:r>
    </w:p>
    <w:p w:rsidR="00F746B2" w:rsidRDefault="00F746B2" w:rsidP="00063727">
      <w:pPr>
        <w:ind w:leftChars="200" w:left="420" w:firstLineChars="300" w:firstLine="630"/>
      </w:pPr>
    </w:p>
    <w:p w:rsidR="00063727" w:rsidRDefault="00063727">
      <w:pPr>
        <w:widowControl/>
        <w:jc w:val="left"/>
        <w:rPr>
          <w:rFonts w:asciiTheme="majorHAnsi" w:eastAsiaTheme="majorEastAsia" w:hAnsiTheme="majorHAnsi" w:cstheme="majorBidi"/>
          <w:b/>
          <w:bCs/>
          <w:sz w:val="32"/>
          <w:szCs w:val="32"/>
        </w:rPr>
      </w:pPr>
      <w:bookmarkStart w:id="152" w:name="_Toc491696660"/>
      <w:r>
        <w:br w:type="page"/>
      </w:r>
    </w:p>
    <w:p w:rsidR="00F746B2" w:rsidRDefault="00F746B2" w:rsidP="00063727">
      <w:pPr>
        <w:pStyle w:val="2"/>
        <w:spacing w:line="240" w:lineRule="auto"/>
        <w:jc w:val="center"/>
      </w:pPr>
      <w:r>
        <w:lastRenderedPageBreak/>
        <w:t>《市场营销》课程大纲及教学进度表</w:t>
      </w:r>
      <w:bookmarkEnd w:id="152"/>
    </w:p>
    <w:p w:rsidR="00F746B2" w:rsidRDefault="00F746B2" w:rsidP="00063727">
      <w:pPr>
        <w:rPr>
          <w:rFonts w:ascii="宋体" w:hAnsi="宋体"/>
          <w:b/>
          <w:szCs w:val="21"/>
        </w:rPr>
      </w:pP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rsidR="00F746B2" w:rsidTr="00F746B2">
        <w:trPr>
          <w:trHeight w:val="277"/>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课程名称</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市场营销</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课程编号</w:t>
            </w:r>
          </w:p>
        </w:tc>
        <w:tc>
          <w:tcPr>
            <w:tcW w:w="2090" w:type="dxa"/>
            <w:tcBorders>
              <w:top w:val="single" w:sz="4" w:space="0" w:color="auto"/>
              <w:left w:val="single" w:sz="4" w:space="0" w:color="auto"/>
              <w:bottom w:val="single" w:sz="4" w:space="0" w:color="auto"/>
              <w:right w:val="single" w:sz="4" w:space="0" w:color="auto"/>
            </w:tcBorders>
          </w:tcPr>
          <w:p w:rsidR="00F746B2" w:rsidRDefault="00F746B2" w:rsidP="00063727">
            <w:pPr>
              <w:rPr>
                <w:rFonts w:ascii="宋体" w:hAnsi="宋体"/>
                <w:szCs w:val="21"/>
              </w:rPr>
            </w:pPr>
          </w:p>
        </w:tc>
      </w:tr>
      <w:tr w:rsidR="00F746B2" w:rsidTr="00F746B2">
        <w:trPr>
          <w:trHeight w:val="277"/>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英文课程名称</w:t>
            </w:r>
          </w:p>
        </w:tc>
        <w:tc>
          <w:tcPr>
            <w:tcW w:w="6270" w:type="dxa"/>
            <w:gridSpan w:val="3"/>
            <w:tcBorders>
              <w:top w:val="single" w:sz="4" w:space="0" w:color="auto"/>
              <w:left w:val="single" w:sz="4" w:space="0" w:color="auto"/>
              <w:bottom w:val="single" w:sz="4" w:space="0" w:color="auto"/>
              <w:right w:val="single" w:sz="4" w:space="0" w:color="auto"/>
            </w:tcBorders>
          </w:tcPr>
          <w:p w:rsidR="00F746B2" w:rsidRDefault="00F746B2" w:rsidP="00063727">
            <w:pPr>
              <w:rPr>
                <w:rFonts w:ascii="宋体" w:hAnsi="宋体"/>
                <w:szCs w:val="21"/>
              </w:rPr>
            </w:pPr>
          </w:p>
        </w:tc>
      </w:tr>
      <w:tr w:rsidR="00F746B2" w:rsidTr="00F746B2">
        <w:trPr>
          <w:trHeight w:val="357"/>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任课教师</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孙选中</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授课对象</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17级MBA集中班</w:t>
            </w:r>
          </w:p>
        </w:tc>
      </w:tr>
      <w:tr w:rsidR="00F746B2" w:rsidTr="00F746B2">
        <w:trPr>
          <w:trHeight w:val="333"/>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周学时/总学时</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32</w:t>
            </w: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学分</w:t>
            </w:r>
          </w:p>
        </w:tc>
        <w:tc>
          <w:tcPr>
            <w:tcW w:w="2090" w:type="dxa"/>
            <w:tcBorders>
              <w:top w:val="single" w:sz="4" w:space="0" w:color="auto"/>
              <w:left w:val="single" w:sz="4" w:space="0" w:color="auto"/>
              <w:bottom w:val="single" w:sz="4" w:space="0" w:color="auto"/>
              <w:right w:val="single" w:sz="4" w:space="0" w:color="auto"/>
            </w:tcBorders>
          </w:tcPr>
          <w:p w:rsidR="00F746B2" w:rsidRDefault="00F746B2" w:rsidP="00063727">
            <w:pPr>
              <w:rPr>
                <w:rFonts w:ascii="宋体" w:hAnsi="宋体"/>
                <w:szCs w:val="21"/>
              </w:rPr>
            </w:pPr>
          </w:p>
        </w:tc>
      </w:tr>
      <w:tr w:rsidR="00F746B2" w:rsidTr="00F746B2">
        <w:trPr>
          <w:trHeight w:val="320"/>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开课学期</w:t>
            </w:r>
          </w:p>
        </w:tc>
        <w:tc>
          <w:tcPr>
            <w:tcW w:w="2090" w:type="dxa"/>
            <w:tcBorders>
              <w:top w:val="single" w:sz="4" w:space="0" w:color="auto"/>
              <w:left w:val="single" w:sz="4" w:space="0" w:color="auto"/>
              <w:bottom w:val="single" w:sz="4" w:space="0" w:color="auto"/>
              <w:right w:val="single" w:sz="4" w:space="0" w:color="auto"/>
            </w:tcBorders>
          </w:tcPr>
          <w:p w:rsidR="00F746B2" w:rsidRDefault="00F746B2" w:rsidP="00063727">
            <w:pPr>
              <w:rPr>
                <w:rFonts w:ascii="宋体" w:hAnsi="宋体"/>
                <w:szCs w:val="21"/>
              </w:rPr>
            </w:pP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授课时间</w:t>
            </w:r>
          </w:p>
        </w:tc>
        <w:tc>
          <w:tcPr>
            <w:tcW w:w="2090" w:type="dxa"/>
            <w:tcBorders>
              <w:top w:val="single" w:sz="4" w:space="0" w:color="auto"/>
              <w:left w:val="single" w:sz="4" w:space="0" w:color="auto"/>
              <w:bottom w:val="single" w:sz="4" w:space="0" w:color="auto"/>
              <w:right w:val="single" w:sz="4" w:space="0" w:color="auto"/>
            </w:tcBorders>
          </w:tcPr>
          <w:p w:rsidR="00F746B2" w:rsidRDefault="00F746B2" w:rsidP="00063727">
            <w:pPr>
              <w:rPr>
                <w:rFonts w:ascii="宋体" w:hAnsi="宋体"/>
                <w:szCs w:val="21"/>
              </w:rPr>
            </w:pPr>
          </w:p>
        </w:tc>
      </w:tr>
      <w:tr w:rsidR="00F746B2" w:rsidTr="00F746B2">
        <w:trPr>
          <w:trHeight w:val="333"/>
        </w:trPr>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先修课程</w:t>
            </w:r>
          </w:p>
        </w:tc>
        <w:tc>
          <w:tcPr>
            <w:tcW w:w="2090" w:type="dxa"/>
            <w:tcBorders>
              <w:top w:val="single" w:sz="4" w:space="0" w:color="auto"/>
              <w:left w:val="single" w:sz="4" w:space="0" w:color="auto"/>
              <w:bottom w:val="single" w:sz="4" w:space="0" w:color="auto"/>
              <w:right w:val="single" w:sz="4" w:space="0" w:color="auto"/>
            </w:tcBorders>
          </w:tcPr>
          <w:p w:rsidR="00F746B2" w:rsidRDefault="00F746B2" w:rsidP="00063727">
            <w:pPr>
              <w:rPr>
                <w:rFonts w:ascii="宋体" w:hAnsi="宋体"/>
                <w:szCs w:val="21"/>
              </w:rPr>
            </w:pPr>
          </w:p>
        </w:tc>
        <w:tc>
          <w:tcPr>
            <w:tcW w:w="2090"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授课地点</w:t>
            </w:r>
          </w:p>
        </w:tc>
        <w:tc>
          <w:tcPr>
            <w:tcW w:w="2090" w:type="dxa"/>
            <w:tcBorders>
              <w:top w:val="single" w:sz="4" w:space="0" w:color="auto"/>
              <w:left w:val="single" w:sz="4" w:space="0" w:color="auto"/>
              <w:bottom w:val="single" w:sz="4" w:space="0" w:color="auto"/>
              <w:right w:val="single" w:sz="4" w:space="0" w:color="auto"/>
            </w:tcBorders>
          </w:tcPr>
          <w:p w:rsidR="00F746B2" w:rsidRDefault="00F746B2" w:rsidP="00063727">
            <w:pPr>
              <w:rPr>
                <w:rFonts w:ascii="宋体" w:hAnsi="宋体"/>
                <w:szCs w:val="21"/>
              </w:rPr>
            </w:pPr>
          </w:p>
        </w:tc>
      </w:tr>
    </w:tbl>
    <w:p w:rsidR="00F746B2" w:rsidRDefault="00F746B2" w:rsidP="00063727">
      <w:pPr>
        <w:rPr>
          <w:rFonts w:ascii="宋体" w:hAnsi="宋体"/>
          <w:szCs w:val="21"/>
        </w:rPr>
      </w:pPr>
    </w:p>
    <w:p w:rsidR="00F746B2" w:rsidRDefault="00F746B2" w:rsidP="00063727">
      <w:pPr>
        <w:rPr>
          <w:rFonts w:ascii="宋体" w:hAnsi="宋体"/>
          <w:szCs w:val="21"/>
        </w:rPr>
      </w:pPr>
      <w:r>
        <w:rPr>
          <w:rFonts w:ascii="宋体" w:hAnsi="宋体" w:hint="eastAsia"/>
          <w:szCs w:val="21"/>
        </w:rPr>
        <w:t>授课教师联系方式：</w:t>
      </w:r>
    </w:p>
    <w:p w:rsidR="00F746B2" w:rsidRDefault="00F746B2" w:rsidP="00063727">
      <w:pPr>
        <w:rPr>
          <w:rFonts w:ascii="宋体" w:hAnsi="宋体"/>
          <w:szCs w:val="21"/>
        </w:rPr>
      </w:pPr>
      <w:r>
        <w:rPr>
          <w:rFonts w:ascii="宋体" w:hAnsi="宋体" w:hint="eastAsia"/>
          <w:szCs w:val="21"/>
        </w:rPr>
        <w:t>电话：13601215292</w:t>
      </w:r>
    </w:p>
    <w:p w:rsidR="00F746B2" w:rsidRDefault="00F746B2" w:rsidP="00063727">
      <w:pPr>
        <w:rPr>
          <w:rFonts w:ascii="宋体" w:hAnsi="宋体"/>
          <w:szCs w:val="21"/>
        </w:rPr>
      </w:pPr>
      <w:r>
        <w:rPr>
          <w:rFonts w:ascii="宋体" w:hAnsi="宋体" w:hint="eastAsia"/>
          <w:szCs w:val="21"/>
        </w:rPr>
        <w:t>Email：SXUANZ@VIP.SINA.COM</w:t>
      </w:r>
    </w:p>
    <w:p w:rsidR="00F746B2" w:rsidRDefault="00F746B2" w:rsidP="00063727">
      <w:pPr>
        <w:rPr>
          <w:rFonts w:ascii="宋体" w:hAnsi="宋体"/>
          <w:szCs w:val="21"/>
        </w:rPr>
      </w:pPr>
      <w:r>
        <w:rPr>
          <w:rFonts w:ascii="宋体" w:hAnsi="宋体" w:hint="eastAsia"/>
          <w:szCs w:val="21"/>
        </w:rPr>
        <w:t>辅导、答疑安排：</w:t>
      </w:r>
    </w:p>
    <w:p w:rsidR="00F746B2" w:rsidRDefault="00F746B2" w:rsidP="00063727">
      <w:pPr>
        <w:rPr>
          <w:rFonts w:ascii="宋体" w:hAnsi="宋体"/>
          <w:szCs w:val="21"/>
        </w:rPr>
      </w:pPr>
      <w:r>
        <w:rPr>
          <w:rFonts w:ascii="宋体" w:hAnsi="宋体" w:hint="eastAsia"/>
          <w:szCs w:val="21"/>
        </w:rPr>
        <w:t xml:space="preserve"> </w:t>
      </w:r>
    </w:p>
    <w:p w:rsidR="00F746B2" w:rsidRDefault="00F746B2" w:rsidP="0077768A">
      <w:pPr>
        <w:numPr>
          <w:ilvl w:val="0"/>
          <w:numId w:val="87"/>
        </w:numPr>
        <w:rPr>
          <w:rFonts w:ascii="宋体" w:hAnsi="宋体"/>
          <w:szCs w:val="21"/>
        </w:rPr>
      </w:pPr>
      <w:r>
        <w:rPr>
          <w:rFonts w:ascii="宋体" w:hAnsi="宋体" w:hint="eastAsia"/>
          <w:szCs w:val="21"/>
        </w:rPr>
        <w:t>课程概述</w:t>
      </w:r>
    </w:p>
    <w:p w:rsidR="00F746B2" w:rsidRDefault="00F746B2" w:rsidP="00063727">
      <w:pPr>
        <w:widowControl/>
        <w:jc w:val="left"/>
        <w:rPr>
          <w:rFonts w:ascii="宋体" w:hAnsi="宋体" w:cs="宋体"/>
          <w:kern w:val="0"/>
          <w:szCs w:val="21"/>
        </w:rPr>
      </w:pPr>
      <w:r>
        <w:rPr>
          <w:rFonts w:ascii="宋体" w:hAnsi="宋体" w:hint="eastAsia"/>
          <w:szCs w:val="21"/>
        </w:rPr>
        <w:t xml:space="preserve">    市场营销管理是现代企业管理的核心理论和方法，它将指导企业如何发现用户价值、创造用户价值、传递用户价值、实现用户价值，从而使企业的市场竞争力和自身价值不断提升，实现企业健康持续发展的目标。</w:t>
      </w:r>
    </w:p>
    <w:p w:rsidR="00F746B2" w:rsidRDefault="00F746B2" w:rsidP="0077768A">
      <w:pPr>
        <w:numPr>
          <w:ilvl w:val="0"/>
          <w:numId w:val="87"/>
        </w:numPr>
        <w:rPr>
          <w:rFonts w:ascii="宋体" w:hAnsi="宋体"/>
          <w:szCs w:val="21"/>
        </w:rPr>
      </w:pPr>
      <w:r>
        <w:rPr>
          <w:rFonts w:ascii="宋体" w:hAnsi="宋体" w:hint="eastAsia"/>
          <w:szCs w:val="21"/>
        </w:rPr>
        <w:t>课程目标</w:t>
      </w:r>
    </w:p>
    <w:p w:rsidR="00F746B2" w:rsidRDefault="00F746B2" w:rsidP="00063727">
      <w:pPr>
        <w:rPr>
          <w:rFonts w:ascii="宋体" w:hAnsi="宋体"/>
          <w:szCs w:val="21"/>
        </w:rPr>
      </w:pPr>
      <w:r>
        <w:rPr>
          <w:rFonts w:ascii="宋体" w:hAnsi="宋体" w:hint="eastAsia"/>
          <w:szCs w:val="21"/>
        </w:rPr>
        <w:t xml:space="preserve">    引导和培养学员发现营销问题、分析营销问题和解决营销问题的能力。</w:t>
      </w:r>
    </w:p>
    <w:p w:rsidR="00F746B2" w:rsidRDefault="00F746B2" w:rsidP="0077768A">
      <w:pPr>
        <w:numPr>
          <w:ilvl w:val="0"/>
          <w:numId w:val="87"/>
        </w:numPr>
        <w:rPr>
          <w:rFonts w:ascii="宋体" w:hAnsi="宋体"/>
          <w:szCs w:val="21"/>
        </w:rPr>
      </w:pPr>
      <w:r>
        <w:rPr>
          <w:rFonts w:ascii="宋体" w:hAnsi="宋体" w:hint="eastAsia"/>
          <w:szCs w:val="21"/>
        </w:rPr>
        <w:t>内容提要及学时分配</w:t>
      </w:r>
    </w:p>
    <w:p w:rsidR="00F746B2" w:rsidRDefault="00F746B2" w:rsidP="00063727">
      <w:pPr>
        <w:rPr>
          <w:rFonts w:ascii="宋体" w:hAnsi="宋体"/>
          <w:szCs w:val="21"/>
        </w:rPr>
      </w:pPr>
      <w:r>
        <w:rPr>
          <w:rFonts w:ascii="宋体" w:hAnsi="宋体" w:hint="eastAsia"/>
          <w:szCs w:val="21"/>
        </w:rPr>
        <w:t xml:space="preserve">    本课程共分为</w:t>
      </w:r>
      <w:r>
        <w:rPr>
          <w:rFonts w:ascii="宋体" w:hAnsi="宋体" w:hint="eastAsia"/>
          <w:color w:val="FF0000"/>
          <w:szCs w:val="21"/>
        </w:rPr>
        <w:t>8</w:t>
      </w:r>
      <w:r>
        <w:rPr>
          <w:rFonts w:ascii="宋体" w:hAnsi="宋体" w:hint="eastAsia"/>
          <w:szCs w:val="21"/>
        </w:rPr>
        <w:t>讲，内容及学时分配如下表。</w:t>
      </w:r>
    </w:p>
    <w:p w:rsidR="00F746B2" w:rsidRDefault="00F746B2" w:rsidP="00063727">
      <w:pPr>
        <w:rPr>
          <w:rFonts w:ascii="宋体" w:hAnsi="宋体"/>
          <w:szCs w:val="21"/>
        </w:rPr>
      </w:pPr>
    </w:p>
    <w:p w:rsidR="00F746B2" w:rsidRDefault="00F746B2" w:rsidP="00063727">
      <w:pPr>
        <w:jc w:val="center"/>
        <w:rPr>
          <w:rFonts w:ascii="宋体" w:hAnsi="宋体"/>
          <w:b/>
          <w:bCs/>
          <w:szCs w:val="21"/>
        </w:rPr>
      </w:pPr>
      <w:r>
        <w:rPr>
          <w:rFonts w:ascii="宋体" w:hAnsi="宋体" w:hint="eastAsia"/>
          <w:b/>
          <w:bCs/>
          <w:szCs w:val="21"/>
        </w:rPr>
        <w:t>课程进度表</w:t>
      </w:r>
    </w:p>
    <w:p w:rsidR="00F746B2" w:rsidRDefault="00F746B2" w:rsidP="00063727">
      <w:pPr>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市场营销管理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2017级集中班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92"/>
        <w:gridCol w:w="720"/>
        <w:gridCol w:w="1260"/>
        <w:gridCol w:w="1080"/>
        <w:gridCol w:w="1394"/>
      </w:tblGrid>
      <w:tr w:rsidR="00F746B2" w:rsidTr="00F746B2">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b/>
                <w:bCs/>
                <w:szCs w:val="21"/>
              </w:rPr>
            </w:pPr>
            <w:r>
              <w:rPr>
                <w:rFonts w:ascii="宋体" w:hAnsi="宋体" w:hint="eastAsia"/>
                <w:b/>
                <w:bCs/>
                <w:szCs w:val="21"/>
              </w:rPr>
              <w:t>周次</w:t>
            </w:r>
          </w:p>
        </w:tc>
        <w:tc>
          <w:tcPr>
            <w:tcW w:w="3292"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b/>
                <w:bCs/>
                <w:szCs w:val="21"/>
              </w:rPr>
            </w:pPr>
            <w:r>
              <w:rPr>
                <w:rFonts w:ascii="宋体" w:hAnsi="宋体" w:hint="eastAsia"/>
                <w:b/>
                <w:bCs/>
                <w:szCs w:val="21"/>
              </w:rPr>
              <w:t>课 程 内 容</w:t>
            </w:r>
          </w:p>
        </w:tc>
        <w:tc>
          <w:tcPr>
            <w:tcW w:w="720"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b/>
                <w:bCs/>
                <w:szCs w:val="21"/>
              </w:rPr>
            </w:pPr>
            <w:r>
              <w:rPr>
                <w:rFonts w:ascii="宋体" w:hAnsi="宋体" w:hint="eastAsia"/>
                <w:b/>
                <w:bCs/>
                <w:szCs w:val="21"/>
              </w:rPr>
              <w:t>课时</w:t>
            </w:r>
          </w:p>
        </w:tc>
        <w:tc>
          <w:tcPr>
            <w:tcW w:w="1260"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rPr>
                <w:rFonts w:ascii="宋体" w:hAnsi="宋体"/>
                <w:b/>
                <w:bCs/>
                <w:szCs w:val="21"/>
              </w:rPr>
            </w:pPr>
            <w:r>
              <w:rPr>
                <w:rFonts w:ascii="宋体" w:hAnsi="宋体" w:hint="eastAsia"/>
                <w:b/>
                <w:bCs/>
                <w:szCs w:val="21"/>
              </w:rPr>
              <w:t>授课人</w:t>
            </w:r>
          </w:p>
        </w:tc>
        <w:tc>
          <w:tcPr>
            <w:tcW w:w="1080"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b/>
                <w:bCs/>
                <w:szCs w:val="21"/>
              </w:rPr>
            </w:pPr>
            <w:r>
              <w:rPr>
                <w:rFonts w:ascii="宋体" w:hAnsi="宋体" w:hint="eastAsia"/>
                <w:b/>
                <w:bCs/>
                <w:szCs w:val="21"/>
              </w:rPr>
              <w:t>职 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b/>
                <w:bCs/>
                <w:szCs w:val="21"/>
              </w:rPr>
            </w:pPr>
            <w:r>
              <w:rPr>
                <w:rFonts w:ascii="宋体" w:hAnsi="宋体" w:hint="eastAsia"/>
                <w:b/>
                <w:bCs/>
                <w:szCs w:val="21"/>
              </w:rPr>
              <w:t>备   注</w:t>
            </w: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3</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第一讲 经典营销管理架构</w:t>
            </w:r>
          </w:p>
          <w:p w:rsidR="00F746B2" w:rsidRDefault="00F746B2" w:rsidP="00063727">
            <w:pPr>
              <w:rPr>
                <w:rFonts w:ascii="宋体" w:hAnsi="宋体"/>
                <w:szCs w:val="21"/>
              </w:rPr>
            </w:pPr>
            <w:r>
              <w:rPr>
                <w:rFonts w:ascii="宋体" w:hAnsi="宋体" w:hint="eastAsia"/>
                <w:szCs w:val="21"/>
              </w:rPr>
              <w:t>第二讲 经典营销管理架构</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6</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孙选中</w:t>
            </w:r>
          </w:p>
        </w:tc>
        <w:tc>
          <w:tcPr>
            <w:tcW w:w="108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3</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ind w:left="840" w:hangingChars="400" w:hanging="840"/>
              <w:rPr>
                <w:rFonts w:ascii="宋体" w:hAnsi="宋体"/>
                <w:szCs w:val="21"/>
              </w:rPr>
            </w:pPr>
            <w:r>
              <w:rPr>
                <w:rFonts w:ascii="宋体" w:hAnsi="宋体" w:hint="eastAsia"/>
                <w:szCs w:val="21"/>
              </w:rPr>
              <w:t>第三讲 现代营销管理任务</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2</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孙选中</w:t>
            </w:r>
          </w:p>
        </w:tc>
        <w:tc>
          <w:tcPr>
            <w:tcW w:w="108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4</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第四讲 企业营销策划“三三法”</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孙选中</w:t>
            </w:r>
          </w:p>
        </w:tc>
        <w:tc>
          <w:tcPr>
            <w:tcW w:w="108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lastRenderedPageBreak/>
              <w:t>4</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第五讲 企业营销策划“三三法”</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孙选中</w:t>
            </w:r>
          </w:p>
        </w:tc>
        <w:tc>
          <w:tcPr>
            <w:tcW w:w="108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4</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rPr>
                <w:rFonts w:ascii="宋体" w:hAnsi="宋体"/>
                <w:szCs w:val="21"/>
              </w:rPr>
            </w:pPr>
            <w:r>
              <w:rPr>
                <w:rFonts w:ascii="宋体" w:hAnsi="宋体" w:hint="eastAsia"/>
                <w:szCs w:val="21"/>
              </w:rPr>
              <w:t>第六讲 变化中的营销（之一）</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孙选中</w:t>
            </w:r>
          </w:p>
        </w:tc>
        <w:tc>
          <w:tcPr>
            <w:tcW w:w="108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5</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ind w:left="840" w:hangingChars="400" w:hanging="840"/>
              <w:rPr>
                <w:rFonts w:ascii="宋体" w:hAnsi="宋体"/>
                <w:szCs w:val="21"/>
              </w:rPr>
            </w:pPr>
            <w:r>
              <w:rPr>
                <w:rFonts w:ascii="宋体" w:hAnsi="宋体" w:hint="eastAsia"/>
                <w:szCs w:val="21"/>
              </w:rPr>
              <w:t>第七讲 变化中的营销（之二）</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8</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孙选中</w:t>
            </w:r>
          </w:p>
        </w:tc>
        <w:tc>
          <w:tcPr>
            <w:tcW w:w="108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r w:rsidR="00F746B2" w:rsidTr="00F746B2">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F746B2" w:rsidRDefault="00F746B2" w:rsidP="00063727">
            <w:pPr>
              <w:jc w:val="center"/>
              <w:rPr>
                <w:rFonts w:ascii="宋体" w:hAnsi="宋体"/>
                <w:szCs w:val="21"/>
              </w:rPr>
            </w:pPr>
            <w:r>
              <w:rPr>
                <w:rFonts w:ascii="宋体" w:hAnsi="宋体" w:hint="eastAsia"/>
                <w:szCs w:val="21"/>
              </w:rPr>
              <w:t>5</w:t>
            </w:r>
          </w:p>
        </w:tc>
        <w:tc>
          <w:tcPr>
            <w:tcW w:w="3292" w:type="dxa"/>
            <w:tcBorders>
              <w:top w:val="single" w:sz="4" w:space="0" w:color="auto"/>
              <w:left w:val="single" w:sz="4" w:space="0" w:color="auto"/>
              <w:bottom w:val="single" w:sz="4" w:space="0" w:color="auto"/>
              <w:right w:val="single" w:sz="4" w:space="0" w:color="auto"/>
            </w:tcBorders>
            <w:hideMark/>
          </w:tcPr>
          <w:p w:rsidR="00F746B2" w:rsidRDefault="00F746B2" w:rsidP="00063727">
            <w:pPr>
              <w:ind w:left="1050" w:hangingChars="500" w:hanging="1050"/>
              <w:rPr>
                <w:rFonts w:ascii="宋体" w:hAnsi="宋体"/>
                <w:szCs w:val="21"/>
              </w:rPr>
            </w:pPr>
            <w:r>
              <w:rPr>
                <w:rFonts w:ascii="宋体" w:hAnsi="宋体" w:hint="eastAsia"/>
                <w:szCs w:val="21"/>
              </w:rPr>
              <w:t>第八讲  典型案例分析分享</w:t>
            </w:r>
          </w:p>
        </w:tc>
        <w:tc>
          <w:tcPr>
            <w:tcW w:w="72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孙选中</w:t>
            </w:r>
          </w:p>
        </w:tc>
        <w:tc>
          <w:tcPr>
            <w:tcW w:w="1080" w:type="dxa"/>
            <w:tcBorders>
              <w:top w:val="single" w:sz="4" w:space="0" w:color="auto"/>
              <w:left w:val="single" w:sz="4" w:space="0" w:color="auto"/>
              <w:bottom w:val="single" w:sz="4" w:space="0" w:color="auto"/>
              <w:right w:val="single" w:sz="4" w:space="0" w:color="auto"/>
            </w:tcBorders>
            <w:hideMark/>
          </w:tcPr>
          <w:p w:rsidR="00F746B2" w:rsidRDefault="00F746B2"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F746B2" w:rsidRDefault="00F746B2" w:rsidP="00063727">
            <w:pPr>
              <w:jc w:val="center"/>
              <w:rPr>
                <w:rFonts w:ascii="宋体" w:hAnsi="宋体"/>
                <w:szCs w:val="21"/>
              </w:rPr>
            </w:pPr>
          </w:p>
        </w:tc>
      </w:tr>
    </w:tbl>
    <w:p w:rsidR="00F746B2" w:rsidRDefault="00F746B2" w:rsidP="00063727">
      <w:pPr>
        <w:rPr>
          <w:rFonts w:ascii="宋体" w:hAnsi="宋体"/>
          <w:szCs w:val="21"/>
        </w:rPr>
      </w:pPr>
    </w:p>
    <w:p w:rsidR="00F746B2" w:rsidRDefault="00F746B2" w:rsidP="00063727">
      <w:pPr>
        <w:rPr>
          <w:rFonts w:ascii="宋体" w:hAnsi="宋体"/>
          <w:szCs w:val="21"/>
        </w:rPr>
      </w:pPr>
    </w:p>
    <w:p w:rsidR="00F746B2" w:rsidRDefault="00F746B2" w:rsidP="00063727">
      <w:pPr>
        <w:rPr>
          <w:rFonts w:ascii="宋体" w:hAnsi="宋体"/>
          <w:szCs w:val="21"/>
        </w:rPr>
      </w:pPr>
    </w:p>
    <w:p w:rsidR="00F746B2" w:rsidRDefault="00F746B2" w:rsidP="0077768A">
      <w:pPr>
        <w:numPr>
          <w:ilvl w:val="0"/>
          <w:numId w:val="87"/>
        </w:numPr>
        <w:rPr>
          <w:rFonts w:ascii="宋体" w:hAnsi="宋体"/>
          <w:szCs w:val="21"/>
        </w:rPr>
      </w:pPr>
      <w:r>
        <w:rPr>
          <w:rFonts w:ascii="宋体" w:hAnsi="宋体" w:hint="eastAsia"/>
          <w:szCs w:val="21"/>
        </w:rPr>
        <w:t>教学方式</w:t>
      </w:r>
    </w:p>
    <w:p w:rsidR="00F746B2" w:rsidRDefault="00F746B2" w:rsidP="00063727">
      <w:pPr>
        <w:rPr>
          <w:rFonts w:ascii="宋体" w:hAnsi="宋体"/>
          <w:szCs w:val="21"/>
        </w:rPr>
      </w:pPr>
      <w:r>
        <w:rPr>
          <w:rFonts w:ascii="宋体" w:hAnsi="宋体" w:hint="eastAsia"/>
          <w:szCs w:val="21"/>
        </w:rPr>
        <w:t xml:space="preserve">  本课程教学的四个特征：</w:t>
      </w:r>
    </w:p>
    <w:p w:rsidR="00F746B2" w:rsidRDefault="00F746B2" w:rsidP="00063727">
      <w:pPr>
        <w:pStyle w:val="ae"/>
        <w:numPr>
          <w:ilvl w:val="0"/>
          <w:numId w:val="27"/>
        </w:numPr>
        <w:ind w:firstLineChars="0"/>
        <w:rPr>
          <w:rFonts w:ascii="宋体" w:hAnsi="宋体"/>
          <w:szCs w:val="21"/>
        </w:rPr>
      </w:pPr>
      <w:r>
        <w:rPr>
          <w:rFonts w:ascii="宋体" w:hAnsi="宋体" w:hint="eastAsia"/>
          <w:szCs w:val="21"/>
        </w:rPr>
        <w:t>教与学互动互补；</w:t>
      </w:r>
    </w:p>
    <w:p w:rsidR="00F746B2" w:rsidRDefault="00F746B2" w:rsidP="00063727">
      <w:pPr>
        <w:pStyle w:val="ae"/>
        <w:numPr>
          <w:ilvl w:val="0"/>
          <w:numId w:val="27"/>
        </w:numPr>
        <w:ind w:firstLineChars="0"/>
        <w:rPr>
          <w:rFonts w:ascii="宋体" w:hAnsi="宋体"/>
          <w:szCs w:val="21"/>
        </w:rPr>
      </w:pPr>
      <w:r>
        <w:rPr>
          <w:rFonts w:ascii="宋体" w:hAnsi="宋体" w:hint="eastAsia"/>
          <w:szCs w:val="21"/>
        </w:rPr>
        <w:t>课堂学习与课下准备；</w:t>
      </w:r>
    </w:p>
    <w:p w:rsidR="00F746B2" w:rsidRDefault="00F746B2" w:rsidP="00063727">
      <w:pPr>
        <w:pStyle w:val="ae"/>
        <w:numPr>
          <w:ilvl w:val="0"/>
          <w:numId w:val="27"/>
        </w:numPr>
        <w:ind w:firstLineChars="0"/>
        <w:rPr>
          <w:rFonts w:ascii="宋体" w:hAnsi="宋体"/>
          <w:szCs w:val="21"/>
        </w:rPr>
      </w:pPr>
      <w:r>
        <w:rPr>
          <w:rFonts w:ascii="宋体" w:hAnsi="宋体" w:hint="eastAsia"/>
          <w:szCs w:val="21"/>
        </w:rPr>
        <w:t>个人学习与团队学习；</w:t>
      </w:r>
    </w:p>
    <w:p w:rsidR="00F746B2" w:rsidRDefault="00F746B2" w:rsidP="00063727">
      <w:pPr>
        <w:pStyle w:val="ae"/>
        <w:numPr>
          <w:ilvl w:val="0"/>
          <w:numId w:val="27"/>
        </w:numPr>
        <w:ind w:firstLineChars="0"/>
        <w:rPr>
          <w:rFonts w:ascii="宋体" w:hAnsi="宋体"/>
          <w:szCs w:val="21"/>
        </w:rPr>
      </w:pPr>
      <w:r>
        <w:rPr>
          <w:rFonts w:ascii="宋体" w:hAnsi="宋体" w:hint="eastAsia"/>
          <w:szCs w:val="21"/>
        </w:rPr>
        <w:t>独立思考与沟通交流。</w:t>
      </w:r>
    </w:p>
    <w:p w:rsidR="00F746B2" w:rsidRDefault="00F746B2" w:rsidP="00063727">
      <w:pPr>
        <w:rPr>
          <w:rFonts w:ascii="宋体" w:hAnsi="宋体"/>
          <w:szCs w:val="21"/>
        </w:rPr>
      </w:pPr>
      <w:r>
        <w:rPr>
          <w:rFonts w:ascii="宋体" w:hAnsi="宋体" w:hint="eastAsia"/>
          <w:szCs w:val="21"/>
        </w:rPr>
        <w:t xml:space="preserve">  </w:t>
      </w:r>
    </w:p>
    <w:p w:rsidR="00F746B2" w:rsidRDefault="00F746B2" w:rsidP="0077768A">
      <w:pPr>
        <w:numPr>
          <w:ilvl w:val="0"/>
          <w:numId w:val="87"/>
        </w:numPr>
        <w:rPr>
          <w:rFonts w:ascii="宋体" w:hAnsi="宋体"/>
          <w:szCs w:val="21"/>
        </w:rPr>
      </w:pPr>
      <w:r>
        <w:rPr>
          <w:rFonts w:ascii="宋体" w:hAnsi="宋体" w:hint="eastAsia"/>
          <w:szCs w:val="21"/>
        </w:rPr>
        <w:t>教学过程中IT工具等技术手段的应用</w:t>
      </w:r>
    </w:p>
    <w:p w:rsidR="00F746B2" w:rsidRDefault="00F746B2" w:rsidP="00063727">
      <w:pPr>
        <w:rPr>
          <w:rFonts w:ascii="宋体" w:hAnsi="宋体"/>
          <w:szCs w:val="21"/>
        </w:rPr>
      </w:pPr>
      <w:r>
        <w:rPr>
          <w:rFonts w:ascii="宋体" w:hAnsi="宋体" w:hint="eastAsia"/>
          <w:szCs w:val="21"/>
        </w:rPr>
        <w:t xml:space="preserve">   借助各种IT工具</w:t>
      </w:r>
    </w:p>
    <w:p w:rsidR="00F746B2" w:rsidRDefault="00F746B2" w:rsidP="0077768A">
      <w:pPr>
        <w:numPr>
          <w:ilvl w:val="0"/>
          <w:numId w:val="87"/>
        </w:numPr>
        <w:rPr>
          <w:rFonts w:ascii="宋体" w:hAnsi="宋体"/>
          <w:szCs w:val="21"/>
        </w:rPr>
      </w:pPr>
      <w:r>
        <w:rPr>
          <w:rFonts w:ascii="宋体" w:hAnsi="宋体" w:hint="eastAsia"/>
          <w:szCs w:val="21"/>
        </w:rPr>
        <w:t>教材</w:t>
      </w:r>
    </w:p>
    <w:p w:rsidR="00F746B2" w:rsidRDefault="00F746B2" w:rsidP="00063727">
      <w:pPr>
        <w:rPr>
          <w:rFonts w:ascii="宋体" w:hAnsi="宋体"/>
          <w:szCs w:val="21"/>
        </w:rPr>
      </w:pPr>
      <w:r>
        <w:rPr>
          <w:rFonts w:ascii="宋体" w:hAnsi="宋体" w:hint="eastAsia"/>
          <w:szCs w:val="21"/>
        </w:rPr>
        <w:t xml:space="preserve">   菲利普.科特勒等著《营销管理》（13版），中国人民大学出版社</w:t>
      </w:r>
    </w:p>
    <w:p w:rsidR="00F746B2" w:rsidRDefault="00F746B2" w:rsidP="0077768A">
      <w:pPr>
        <w:numPr>
          <w:ilvl w:val="0"/>
          <w:numId w:val="87"/>
        </w:numPr>
        <w:rPr>
          <w:rFonts w:ascii="宋体" w:hAnsi="宋体"/>
          <w:szCs w:val="21"/>
        </w:rPr>
      </w:pPr>
      <w:r>
        <w:rPr>
          <w:rFonts w:ascii="宋体" w:hAnsi="宋体" w:hint="eastAsia"/>
          <w:szCs w:val="21"/>
        </w:rPr>
        <w:t>参考书目</w:t>
      </w:r>
    </w:p>
    <w:p w:rsidR="00F746B2" w:rsidRDefault="00F746B2" w:rsidP="00063727">
      <w:pPr>
        <w:pStyle w:val="ae"/>
        <w:numPr>
          <w:ilvl w:val="0"/>
          <w:numId w:val="28"/>
        </w:numPr>
        <w:ind w:firstLineChars="0"/>
        <w:rPr>
          <w:rFonts w:ascii="宋体" w:hAnsi="宋体"/>
          <w:szCs w:val="21"/>
        </w:rPr>
      </w:pPr>
      <w:r>
        <w:rPr>
          <w:rFonts w:ascii="宋体" w:hAnsi="宋体" w:hint="eastAsia"/>
          <w:szCs w:val="21"/>
        </w:rPr>
        <w:t>菲利普.科特勒等著《营销管理3.0》，机械工业出版社；</w:t>
      </w:r>
    </w:p>
    <w:p w:rsidR="00F746B2" w:rsidRDefault="00F746B2" w:rsidP="00063727">
      <w:pPr>
        <w:pStyle w:val="ae"/>
        <w:numPr>
          <w:ilvl w:val="0"/>
          <w:numId w:val="28"/>
        </w:numPr>
        <w:ind w:firstLineChars="0"/>
        <w:rPr>
          <w:rFonts w:ascii="宋体" w:hAnsi="宋体"/>
          <w:szCs w:val="21"/>
        </w:rPr>
      </w:pPr>
      <w:r>
        <w:rPr>
          <w:rFonts w:ascii="宋体" w:hAnsi="宋体" w:hint="eastAsia"/>
          <w:szCs w:val="21"/>
        </w:rPr>
        <w:t>里斯，特劳特著《定位》，中国财政经济出版社；</w:t>
      </w:r>
    </w:p>
    <w:p w:rsidR="00F746B2" w:rsidRDefault="00F746B2" w:rsidP="00063727">
      <w:pPr>
        <w:pStyle w:val="ae"/>
        <w:numPr>
          <w:ilvl w:val="0"/>
          <w:numId w:val="28"/>
        </w:numPr>
        <w:ind w:firstLineChars="0"/>
        <w:rPr>
          <w:rFonts w:ascii="宋体" w:hAnsi="宋体"/>
          <w:szCs w:val="21"/>
        </w:rPr>
      </w:pPr>
      <w:r>
        <w:rPr>
          <w:rFonts w:ascii="宋体" w:hAnsi="宋体" w:hint="eastAsia"/>
          <w:szCs w:val="21"/>
        </w:rPr>
        <w:t>W.钱.金等著《蓝海战略》，商务印书馆；</w:t>
      </w:r>
    </w:p>
    <w:p w:rsidR="00F746B2" w:rsidRDefault="00F746B2" w:rsidP="00063727">
      <w:pPr>
        <w:pStyle w:val="ae"/>
        <w:numPr>
          <w:ilvl w:val="0"/>
          <w:numId w:val="28"/>
        </w:numPr>
        <w:ind w:firstLineChars="0"/>
        <w:rPr>
          <w:rFonts w:ascii="宋体" w:hAnsi="宋体"/>
          <w:szCs w:val="21"/>
        </w:rPr>
      </w:pPr>
      <w:r>
        <w:rPr>
          <w:rFonts w:ascii="宋体" w:hAnsi="宋体" w:hint="eastAsia"/>
          <w:szCs w:val="21"/>
        </w:rPr>
        <w:t>艾略特.艾登伯格著《4R营销》，企业管理出版社。</w:t>
      </w:r>
    </w:p>
    <w:p w:rsidR="00F746B2" w:rsidRDefault="00F746B2" w:rsidP="0077768A">
      <w:pPr>
        <w:numPr>
          <w:ilvl w:val="0"/>
          <w:numId w:val="87"/>
        </w:numPr>
        <w:rPr>
          <w:rFonts w:ascii="宋体" w:hAnsi="宋体"/>
          <w:szCs w:val="21"/>
        </w:rPr>
      </w:pPr>
      <w:r>
        <w:rPr>
          <w:rFonts w:ascii="宋体" w:hAnsi="宋体" w:hint="eastAsia"/>
          <w:szCs w:val="21"/>
        </w:rPr>
        <w:t>教学辅助材料，如CD、录影等</w:t>
      </w:r>
    </w:p>
    <w:p w:rsidR="00F746B2" w:rsidRDefault="00F746B2" w:rsidP="00063727">
      <w:pPr>
        <w:rPr>
          <w:rFonts w:ascii="宋体" w:hAnsi="宋体"/>
          <w:szCs w:val="21"/>
        </w:rPr>
      </w:pPr>
      <w:r>
        <w:rPr>
          <w:rFonts w:ascii="宋体" w:hAnsi="宋体" w:hint="eastAsia"/>
          <w:szCs w:val="21"/>
        </w:rPr>
        <w:t xml:space="preserve">    需要较好的投影设备、大白板、无线联网等。</w:t>
      </w:r>
    </w:p>
    <w:p w:rsidR="00F746B2" w:rsidRDefault="00F746B2" w:rsidP="0077768A">
      <w:pPr>
        <w:numPr>
          <w:ilvl w:val="0"/>
          <w:numId w:val="87"/>
        </w:numPr>
        <w:rPr>
          <w:rFonts w:ascii="宋体" w:hAnsi="宋体"/>
          <w:szCs w:val="21"/>
        </w:rPr>
      </w:pPr>
      <w:r>
        <w:rPr>
          <w:rFonts w:ascii="宋体" w:hAnsi="宋体" w:hint="eastAsia"/>
          <w:szCs w:val="21"/>
        </w:rPr>
        <w:t>课程学习要求及课堂纪律规范</w:t>
      </w:r>
    </w:p>
    <w:p w:rsidR="00F746B2" w:rsidRDefault="00F746B2" w:rsidP="00063727">
      <w:pPr>
        <w:rPr>
          <w:rFonts w:ascii="宋体" w:hAnsi="宋体"/>
          <w:szCs w:val="21"/>
        </w:rPr>
      </w:pPr>
      <w:r>
        <w:rPr>
          <w:rFonts w:ascii="宋体" w:hAnsi="宋体" w:hint="eastAsia"/>
          <w:szCs w:val="21"/>
        </w:rPr>
        <w:t xml:space="preserve">   需要每个学生都有自己名字的坐牌，每位学生必须到课堂上课并参加所有的讨论。</w:t>
      </w:r>
    </w:p>
    <w:p w:rsidR="00F746B2" w:rsidRDefault="00F746B2" w:rsidP="0077768A">
      <w:pPr>
        <w:numPr>
          <w:ilvl w:val="0"/>
          <w:numId w:val="87"/>
        </w:numPr>
        <w:rPr>
          <w:rFonts w:ascii="宋体" w:hAnsi="宋体"/>
          <w:szCs w:val="21"/>
        </w:rPr>
      </w:pPr>
      <w:r>
        <w:rPr>
          <w:rFonts w:ascii="宋体" w:hAnsi="宋体" w:hint="eastAsia"/>
          <w:szCs w:val="21"/>
        </w:rPr>
        <w:t>学生成绩评定办法（需详细说明评估学生学习效果的方法，各部分的百分比）</w:t>
      </w:r>
    </w:p>
    <w:p w:rsidR="00F746B2" w:rsidRDefault="00F746B2" w:rsidP="00063727">
      <w:pPr>
        <w:ind w:firstLine="420"/>
        <w:rPr>
          <w:rFonts w:ascii="宋体" w:hAnsi="宋体"/>
          <w:szCs w:val="21"/>
        </w:rPr>
      </w:pPr>
      <w:r>
        <w:rPr>
          <w:rFonts w:ascii="宋体" w:hAnsi="宋体" w:hint="eastAsia"/>
          <w:szCs w:val="21"/>
        </w:rPr>
        <w:t>学习成绩氛围三个部分，每个环节分别计分：</w:t>
      </w:r>
    </w:p>
    <w:p w:rsidR="00F746B2" w:rsidRDefault="00F746B2" w:rsidP="00063727">
      <w:pPr>
        <w:pStyle w:val="ae"/>
        <w:numPr>
          <w:ilvl w:val="0"/>
          <w:numId w:val="29"/>
        </w:numPr>
        <w:ind w:firstLineChars="0"/>
        <w:rPr>
          <w:rFonts w:ascii="宋体" w:hAnsi="宋体"/>
          <w:szCs w:val="21"/>
        </w:rPr>
      </w:pPr>
      <w:r>
        <w:rPr>
          <w:rFonts w:ascii="宋体" w:hAnsi="宋体" w:hint="eastAsia"/>
          <w:szCs w:val="21"/>
        </w:rPr>
        <w:t>上课成绩30%；</w:t>
      </w:r>
    </w:p>
    <w:p w:rsidR="00F746B2" w:rsidRDefault="00F746B2" w:rsidP="00063727">
      <w:pPr>
        <w:pStyle w:val="ae"/>
        <w:numPr>
          <w:ilvl w:val="0"/>
          <w:numId w:val="29"/>
        </w:numPr>
        <w:ind w:firstLineChars="0"/>
        <w:rPr>
          <w:rFonts w:ascii="宋体" w:hAnsi="宋体"/>
          <w:szCs w:val="21"/>
        </w:rPr>
      </w:pPr>
      <w:r>
        <w:rPr>
          <w:rFonts w:ascii="宋体" w:hAnsi="宋体" w:hint="eastAsia"/>
          <w:szCs w:val="21"/>
        </w:rPr>
        <w:t>上课表现（发言、讨论、分享方案等）30%；</w:t>
      </w:r>
    </w:p>
    <w:p w:rsidR="00F746B2" w:rsidRDefault="00F746B2" w:rsidP="00063727">
      <w:pPr>
        <w:pStyle w:val="ae"/>
        <w:numPr>
          <w:ilvl w:val="0"/>
          <w:numId w:val="29"/>
        </w:numPr>
        <w:ind w:firstLineChars="0"/>
        <w:rPr>
          <w:rFonts w:ascii="宋体" w:hAnsi="宋体"/>
          <w:szCs w:val="21"/>
        </w:rPr>
      </w:pPr>
      <w:r>
        <w:rPr>
          <w:rFonts w:ascii="宋体" w:hAnsi="宋体" w:hint="eastAsia"/>
          <w:szCs w:val="21"/>
        </w:rPr>
        <w:t>结课考试40%。</w:t>
      </w:r>
    </w:p>
    <w:p w:rsidR="00F746B2" w:rsidRDefault="00F746B2" w:rsidP="00063727">
      <w:pPr>
        <w:ind w:firstLineChars="1289" w:firstLine="2717"/>
        <w:rPr>
          <w:rFonts w:ascii="宋体" w:hAnsi="宋体"/>
          <w:szCs w:val="21"/>
        </w:rPr>
      </w:pPr>
      <w:r>
        <w:rPr>
          <w:rFonts w:ascii="宋体" w:hAnsi="宋体" w:hint="eastAsia"/>
          <w:b/>
          <w:bCs/>
          <w:szCs w:val="21"/>
        </w:rPr>
        <w:t>教学大纲</w:t>
      </w:r>
    </w:p>
    <w:p w:rsidR="00F746B2" w:rsidRDefault="00F746B2" w:rsidP="00063727">
      <w:pPr>
        <w:rPr>
          <w:rFonts w:ascii="宋体" w:hAnsi="宋体"/>
          <w:szCs w:val="21"/>
        </w:rPr>
      </w:pPr>
      <w:r>
        <w:rPr>
          <w:rFonts w:ascii="宋体" w:hAnsi="宋体" w:cs="宋体" w:hint="eastAsia"/>
          <w:b/>
          <w:kern w:val="0"/>
          <w:szCs w:val="21"/>
        </w:rPr>
        <w:lastRenderedPageBreak/>
        <w:t>第一讲</w:t>
      </w:r>
      <w:r>
        <w:rPr>
          <w:rFonts w:ascii="宋体" w:hAnsi="宋体" w:hint="eastAsia"/>
          <w:szCs w:val="21"/>
        </w:rPr>
        <w:t xml:space="preserve">  经典营销管理架构（4课时）</w:t>
      </w:r>
    </w:p>
    <w:p w:rsidR="00F746B2" w:rsidRDefault="00F746B2" w:rsidP="00063727">
      <w:pPr>
        <w:widowControl/>
        <w:jc w:val="left"/>
        <w:rPr>
          <w:rFonts w:ascii="宋体" w:hAnsi="宋体" w:cs="宋体"/>
          <w:kern w:val="0"/>
          <w:szCs w:val="21"/>
        </w:rPr>
      </w:pPr>
      <w:r>
        <w:rPr>
          <w:rFonts w:ascii="宋体" w:hAnsi="宋体" w:cs="宋体" w:hint="eastAsia"/>
          <w:kern w:val="0"/>
          <w:szCs w:val="21"/>
        </w:rPr>
        <w:t>阅读内容：教学大纲中的</w:t>
      </w:r>
      <w:r>
        <w:rPr>
          <w:rFonts w:ascii="宋体" w:hAnsi="宋体" w:hint="eastAsia"/>
          <w:szCs w:val="21"/>
        </w:rPr>
        <w:t>案例1和案例2</w:t>
      </w:r>
    </w:p>
    <w:p w:rsidR="00F746B2" w:rsidRDefault="00F746B2" w:rsidP="00063727">
      <w:pPr>
        <w:jc w:val="center"/>
        <w:rPr>
          <w:rFonts w:ascii="宋体" w:hAnsi="宋体"/>
          <w:szCs w:val="21"/>
          <w:u w:val="single"/>
        </w:rPr>
      </w:pPr>
    </w:p>
    <w:p w:rsidR="00F746B2" w:rsidRDefault="00F746B2" w:rsidP="00063727">
      <w:pPr>
        <w:widowControl/>
        <w:jc w:val="left"/>
        <w:rPr>
          <w:rFonts w:ascii="宋体" w:hAnsi="宋体"/>
          <w:szCs w:val="21"/>
        </w:rPr>
      </w:pPr>
      <w:r>
        <w:rPr>
          <w:rFonts w:ascii="宋体" w:hAnsi="宋体" w:cs="宋体" w:hint="eastAsia"/>
          <w:b/>
          <w:kern w:val="0"/>
          <w:szCs w:val="21"/>
        </w:rPr>
        <w:t xml:space="preserve">第二讲  </w:t>
      </w:r>
      <w:r>
        <w:rPr>
          <w:rFonts w:ascii="宋体" w:hAnsi="宋体" w:hint="eastAsia"/>
          <w:szCs w:val="21"/>
        </w:rPr>
        <w:t>经典营销管理架构（4课时）</w:t>
      </w:r>
    </w:p>
    <w:p w:rsidR="00F746B2" w:rsidRDefault="00F746B2" w:rsidP="00063727">
      <w:pPr>
        <w:widowControl/>
        <w:jc w:val="left"/>
        <w:rPr>
          <w:rFonts w:ascii="宋体" w:hAnsi="宋体" w:cs="宋体"/>
          <w:kern w:val="0"/>
          <w:szCs w:val="21"/>
        </w:rPr>
      </w:pPr>
      <w:r>
        <w:rPr>
          <w:rFonts w:ascii="宋体" w:hAnsi="宋体" w:hint="eastAsia"/>
          <w:szCs w:val="21"/>
        </w:rPr>
        <w:t xml:space="preserve">        现代营销管理任务（2课时）</w:t>
      </w:r>
    </w:p>
    <w:p w:rsidR="00F746B2" w:rsidRDefault="00F746B2" w:rsidP="00063727">
      <w:pPr>
        <w:ind w:firstLine="570"/>
        <w:rPr>
          <w:rFonts w:ascii="宋体" w:hAnsi="宋体"/>
          <w:szCs w:val="21"/>
        </w:rPr>
      </w:pPr>
      <w:r>
        <w:rPr>
          <w:rFonts w:ascii="宋体" w:hAnsi="宋体" w:cs="宋体" w:hint="eastAsia"/>
          <w:kern w:val="0"/>
          <w:szCs w:val="21"/>
        </w:rPr>
        <w:t>阅读内容：</w:t>
      </w:r>
      <w:r>
        <w:rPr>
          <w:rFonts w:ascii="宋体" w:hAnsi="宋体" w:hint="eastAsia"/>
          <w:szCs w:val="21"/>
        </w:rPr>
        <w:t>（1）科特勒：“营销的对与错”（P23）</w:t>
      </w:r>
    </w:p>
    <w:p w:rsidR="00F746B2" w:rsidRDefault="00F746B2" w:rsidP="00063727">
      <w:pPr>
        <w:ind w:firstLineChars="800" w:firstLine="1680"/>
        <w:rPr>
          <w:rFonts w:ascii="宋体" w:hAnsi="宋体"/>
          <w:szCs w:val="21"/>
        </w:rPr>
      </w:pPr>
      <w:r>
        <w:rPr>
          <w:rFonts w:ascii="宋体" w:hAnsi="宋体" w:hint="eastAsia"/>
          <w:szCs w:val="21"/>
        </w:rPr>
        <w:t>（2）可口可乐（P25）</w:t>
      </w:r>
    </w:p>
    <w:p w:rsidR="00F746B2" w:rsidRDefault="00F746B2" w:rsidP="00063727">
      <w:pPr>
        <w:widowControl/>
        <w:jc w:val="left"/>
        <w:rPr>
          <w:rFonts w:ascii="宋体" w:hAnsi="宋体" w:cs="宋体"/>
          <w:kern w:val="0"/>
          <w:szCs w:val="21"/>
        </w:rPr>
      </w:pPr>
      <w:r>
        <w:rPr>
          <w:rFonts w:ascii="宋体" w:hAnsi="宋体" w:cs="宋体" w:hint="eastAsia"/>
          <w:b/>
          <w:kern w:val="0"/>
          <w:szCs w:val="21"/>
        </w:rPr>
        <w:t xml:space="preserve">第三讲  </w:t>
      </w:r>
      <w:r>
        <w:rPr>
          <w:rFonts w:ascii="宋体" w:hAnsi="宋体" w:hint="eastAsia"/>
          <w:szCs w:val="21"/>
        </w:rPr>
        <w:t>企业营销策划“三三法”（4课时）</w:t>
      </w:r>
    </w:p>
    <w:p w:rsidR="00F746B2" w:rsidRDefault="00F746B2" w:rsidP="00063727">
      <w:pPr>
        <w:widowControl/>
        <w:jc w:val="left"/>
        <w:rPr>
          <w:rFonts w:ascii="宋体" w:hAnsi="宋体" w:cs="宋体"/>
          <w:kern w:val="0"/>
          <w:szCs w:val="21"/>
        </w:rPr>
      </w:pPr>
      <w:r>
        <w:rPr>
          <w:rFonts w:ascii="宋体" w:hAnsi="宋体" w:cs="宋体" w:hint="eastAsia"/>
          <w:kern w:val="0"/>
          <w:szCs w:val="21"/>
        </w:rPr>
        <w:t>阅读内容：教学大纲中的</w:t>
      </w:r>
      <w:r>
        <w:rPr>
          <w:rFonts w:ascii="宋体" w:hAnsi="宋体" w:hint="eastAsia"/>
          <w:szCs w:val="21"/>
        </w:rPr>
        <w:t>案例3、案例4。</w:t>
      </w:r>
    </w:p>
    <w:p w:rsidR="00F746B2" w:rsidRDefault="00F746B2" w:rsidP="00063727">
      <w:pPr>
        <w:widowControl/>
        <w:jc w:val="left"/>
        <w:rPr>
          <w:rFonts w:ascii="宋体" w:hAnsi="宋体" w:cs="宋体"/>
          <w:kern w:val="0"/>
          <w:szCs w:val="21"/>
        </w:rPr>
      </w:pPr>
      <w:r>
        <w:rPr>
          <w:rFonts w:ascii="宋体" w:hAnsi="宋体" w:cs="宋体" w:hint="eastAsia"/>
          <w:b/>
          <w:kern w:val="0"/>
          <w:szCs w:val="21"/>
        </w:rPr>
        <w:t xml:space="preserve">第四讲  </w:t>
      </w:r>
      <w:r>
        <w:rPr>
          <w:rFonts w:ascii="宋体" w:hAnsi="宋体" w:hint="eastAsia"/>
          <w:szCs w:val="21"/>
        </w:rPr>
        <w:t>企业营销策划“三三法”（4课时）</w:t>
      </w:r>
    </w:p>
    <w:p w:rsidR="00F746B2" w:rsidRDefault="00F746B2" w:rsidP="00063727">
      <w:pPr>
        <w:widowControl/>
        <w:jc w:val="left"/>
        <w:rPr>
          <w:rFonts w:ascii="宋体" w:hAnsi="宋体"/>
          <w:color w:val="FF0000"/>
          <w:szCs w:val="21"/>
        </w:rPr>
      </w:pPr>
      <w:r>
        <w:rPr>
          <w:rFonts w:ascii="宋体" w:hAnsi="宋体" w:cs="宋体" w:hint="eastAsia"/>
          <w:kern w:val="0"/>
          <w:szCs w:val="21"/>
        </w:rPr>
        <w:t>阅读内容：教学大纲中的</w:t>
      </w:r>
      <w:r>
        <w:rPr>
          <w:rFonts w:ascii="宋体" w:hAnsi="宋体" w:hint="eastAsia"/>
          <w:szCs w:val="21"/>
        </w:rPr>
        <w:t>案例5.</w:t>
      </w:r>
    </w:p>
    <w:p w:rsidR="00F746B2" w:rsidRDefault="00F746B2" w:rsidP="00063727">
      <w:pPr>
        <w:widowControl/>
        <w:jc w:val="left"/>
        <w:rPr>
          <w:rFonts w:ascii="宋体" w:hAnsi="宋体" w:cs="宋体"/>
          <w:kern w:val="0"/>
          <w:szCs w:val="21"/>
        </w:rPr>
      </w:pPr>
      <w:r>
        <w:rPr>
          <w:rFonts w:ascii="宋体" w:hAnsi="宋体" w:cs="宋体" w:hint="eastAsia"/>
          <w:b/>
          <w:kern w:val="0"/>
          <w:szCs w:val="21"/>
        </w:rPr>
        <w:t xml:space="preserve">第五讲  </w:t>
      </w:r>
      <w:r>
        <w:rPr>
          <w:rFonts w:ascii="宋体" w:hAnsi="宋体" w:hint="eastAsia"/>
          <w:szCs w:val="21"/>
        </w:rPr>
        <w:t>变化中的营销（之一）（4课时）</w:t>
      </w:r>
    </w:p>
    <w:p w:rsidR="00F746B2" w:rsidRDefault="00F746B2" w:rsidP="00063727">
      <w:pPr>
        <w:widowControl/>
        <w:jc w:val="left"/>
        <w:rPr>
          <w:rFonts w:asciiTheme="minorEastAsia" w:eastAsiaTheme="minorEastAsia" w:hAnsiTheme="minorEastAsia"/>
          <w:color w:val="FF0000"/>
          <w:szCs w:val="21"/>
        </w:rPr>
      </w:pPr>
      <w:r>
        <w:rPr>
          <w:rFonts w:ascii="宋体" w:hAnsi="宋体" w:cs="宋体" w:hint="eastAsia"/>
          <w:kern w:val="0"/>
          <w:szCs w:val="21"/>
        </w:rPr>
        <w:t>阅读内容</w:t>
      </w:r>
      <w:r>
        <w:rPr>
          <w:rFonts w:asciiTheme="minorEastAsia" w:eastAsiaTheme="minorEastAsia" w:hAnsiTheme="minorEastAsia" w:cs="宋体" w:hint="eastAsia"/>
          <w:kern w:val="0"/>
          <w:szCs w:val="21"/>
        </w:rPr>
        <w:t>：大纲中的</w:t>
      </w:r>
      <w:r>
        <w:rPr>
          <w:rFonts w:asciiTheme="minorEastAsia" w:eastAsiaTheme="minorEastAsia" w:hAnsiTheme="minorEastAsia" w:hint="eastAsia"/>
          <w:szCs w:val="21"/>
        </w:rPr>
        <w:t>案例六“宜家家居的营销之道”</w:t>
      </w:r>
    </w:p>
    <w:p w:rsidR="00F746B2" w:rsidRDefault="00F746B2" w:rsidP="00063727">
      <w:pPr>
        <w:widowControl/>
        <w:jc w:val="left"/>
        <w:rPr>
          <w:rFonts w:ascii="宋体" w:hAnsi="宋体" w:cs="宋体"/>
          <w:kern w:val="0"/>
          <w:szCs w:val="21"/>
        </w:rPr>
      </w:pPr>
      <w:r>
        <w:rPr>
          <w:rFonts w:ascii="宋体" w:hAnsi="宋体" w:cs="宋体" w:hint="eastAsia"/>
          <w:b/>
          <w:kern w:val="0"/>
          <w:szCs w:val="21"/>
        </w:rPr>
        <w:t xml:space="preserve">第六讲  </w:t>
      </w:r>
      <w:r>
        <w:rPr>
          <w:rFonts w:ascii="宋体" w:hAnsi="宋体" w:hint="eastAsia"/>
          <w:szCs w:val="21"/>
        </w:rPr>
        <w:t>变化中的营销（之二）（4课时）</w:t>
      </w:r>
    </w:p>
    <w:p w:rsidR="00F746B2" w:rsidRDefault="00F746B2" w:rsidP="00063727">
      <w:pPr>
        <w:widowControl/>
        <w:jc w:val="left"/>
        <w:rPr>
          <w:rFonts w:ascii="宋体" w:hAnsi="宋体"/>
          <w:color w:val="FF0000"/>
          <w:szCs w:val="21"/>
        </w:rPr>
      </w:pPr>
      <w:r>
        <w:rPr>
          <w:rFonts w:ascii="宋体" w:hAnsi="宋体" w:cs="宋体" w:hint="eastAsia"/>
          <w:kern w:val="0"/>
          <w:szCs w:val="21"/>
        </w:rPr>
        <w:t>阅读内容：阅读讨论宜家案例，阅读参考书目中的书籍</w:t>
      </w:r>
    </w:p>
    <w:p w:rsidR="00F746B2" w:rsidRDefault="00F746B2" w:rsidP="00063727">
      <w:pPr>
        <w:widowControl/>
        <w:jc w:val="left"/>
        <w:rPr>
          <w:rFonts w:ascii="宋体" w:hAnsi="宋体" w:cs="宋体"/>
          <w:kern w:val="0"/>
          <w:szCs w:val="21"/>
        </w:rPr>
      </w:pPr>
      <w:r>
        <w:rPr>
          <w:rFonts w:ascii="宋体" w:hAnsi="宋体" w:cs="宋体" w:hint="eastAsia"/>
          <w:b/>
          <w:kern w:val="0"/>
          <w:szCs w:val="21"/>
        </w:rPr>
        <w:t>第七讲</w:t>
      </w:r>
      <w:r>
        <w:rPr>
          <w:rFonts w:ascii="宋体" w:hAnsi="宋体" w:hint="eastAsia"/>
          <w:szCs w:val="21"/>
        </w:rPr>
        <w:t xml:space="preserve">  变化中的营销（之二）（4课时）</w:t>
      </w:r>
    </w:p>
    <w:p w:rsidR="00F746B2" w:rsidRDefault="00F746B2" w:rsidP="00063727">
      <w:pPr>
        <w:widowControl/>
        <w:jc w:val="left"/>
        <w:rPr>
          <w:rFonts w:ascii="宋体" w:hAnsi="宋体"/>
          <w:color w:val="FF0000"/>
          <w:szCs w:val="21"/>
        </w:rPr>
      </w:pPr>
      <w:r>
        <w:rPr>
          <w:rFonts w:ascii="宋体" w:hAnsi="宋体" w:cs="宋体" w:hint="eastAsia"/>
          <w:kern w:val="0"/>
          <w:szCs w:val="21"/>
        </w:rPr>
        <w:t>阅读内容：阅读参考书目中的书籍，重点是4R营销、体验经济等。</w:t>
      </w:r>
    </w:p>
    <w:p w:rsidR="00F746B2" w:rsidRDefault="00F746B2" w:rsidP="00063727">
      <w:pPr>
        <w:widowControl/>
        <w:jc w:val="left"/>
        <w:rPr>
          <w:rFonts w:ascii="宋体" w:hAnsi="宋体" w:cs="宋体"/>
          <w:kern w:val="0"/>
          <w:szCs w:val="21"/>
        </w:rPr>
      </w:pPr>
    </w:p>
    <w:p w:rsidR="00F746B2" w:rsidRDefault="00F746B2" w:rsidP="00063727">
      <w:pPr>
        <w:widowControl/>
        <w:jc w:val="left"/>
        <w:rPr>
          <w:rFonts w:ascii="宋体" w:hAnsi="宋体" w:cs="宋体"/>
          <w:kern w:val="0"/>
          <w:szCs w:val="21"/>
        </w:rPr>
      </w:pPr>
      <w:r>
        <w:rPr>
          <w:rFonts w:ascii="宋体" w:hAnsi="宋体" w:cs="宋体" w:hint="eastAsia"/>
          <w:b/>
          <w:kern w:val="0"/>
          <w:szCs w:val="21"/>
        </w:rPr>
        <w:t xml:space="preserve">第八讲  </w:t>
      </w:r>
      <w:r>
        <w:rPr>
          <w:rFonts w:ascii="宋体" w:hAnsi="宋体" w:hint="eastAsia"/>
          <w:szCs w:val="21"/>
        </w:rPr>
        <w:t>典型案例分析分享（4课时）</w:t>
      </w:r>
    </w:p>
    <w:p w:rsidR="00F746B2" w:rsidRDefault="00F746B2" w:rsidP="00063727">
      <w:pPr>
        <w:widowControl/>
        <w:jc w:val="left"/>
        <w:rPr>
          <w:rFonts w:ascii="宋体" w:hAnsi="宋体" w:cs="宋体"/>
          <w:kern w:val="0"/>
          <w:szCs w:val="21"/>
        </w:rPr>
      </w:pPr>
      <w:r>
        <w:rPr>
          <w:rFonts w:ascii="宋体" w:hAnsi="宋体" w:cs="宋体" w:hint="eastAsia"/>
          <w:kern w:val="0"/>
          <w:szCs w:val="21"/>
        </w:rPr>
        <w:t>阅读内容：阅读大纲中的案例7，各小组准备一个典型案例分享和讨论。</w:t>
      </w:r>
    </w:p>
    <w:p w:rsidR="00063727" w:rsidRDefault="00063727">
      <w:pPr>
        <w:widowControl/>
        <w:jc w:val="left"/>
        <w:rPr>
          <w:rFonts w:asciiTheme="majorHAnsi" w:eastAsiaTheme="majorEastAsia" w:hAnsiTheme="majorHAnsi" w:cstheme="majorBidi"/>
          <w:b/>
          <w:bCs/>
          <w:sz w:val="32"/>
          <w:szCs w:val="32"/>
        </w:rPr>
      </w:pPr>
      <w:bookmarkStart w:id="153" w:name="_Toc491696661"/>
      <w:r>
        <w:br w:type="page"/>
      </w:r>
    </w:p>
    <w:p w:rsidR="002A7137" w:rsidRDefault="002A7137" w:rsidP="00063727">
      <w:pPr>
        <w:pStyle w:val="2"/>
        <w:spacing w:line="240" w:lineRule="auto"/>
        <w:jc w:val="center"/>
      </w:pPr>
      <w:r>
        <w:rPr>
          <w:rFonts w:hint="eastAsia"/>
        </w:rPr>
        <w:lastRenderedPageBreak/>
        <w:t>《商务英语》课程大纲及教学进度表</w:t>
      </w:r>
      <w:r w:rsidR="00FD561B">
        <w:rPr>
          <w:rFonts w:hint="eastAsia"/>
        </w:rPr>
        <w:t>——集中班</w:t>
      </w:r>
      <w:bookmarkEnd w:id="153"/>
    </w:p>
    <w:p w:rsidR="002A7137" w:rsidRDefault="002A7137" w:rsidP="00063727">
      <w:pPr>
        <w:rPr>
          <w:rFonts w:ascii="宋体" w:hAnsi="宋体"/>
          <w:b/>
          <w:szCs w:val="21"/>
        </w:rPr>
      </w:pP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rsidR="002A7137" w:rsidTr="002A7137">
        <w:trPr>
          <w:trHeight w:val="277"/>
        </w:trPr>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课程名称</w:t>
            </w:r>
          </w:p>
        </w:tc>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商务英语</w:t>
            </w:r>
          </w:p>
        </w:tc>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课程编号</w:t>
            </w:r>
          </w:p>
        </w:tc>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pStyle w:val="a9"/>
              <w:jc w:val="center"/>
              <w:rPr>
                <w:rFonts w:ascii="Arial" w:hAnsi="Arial" w:cs="Arial"/>
              </w:rPr>
            </w:pPr>
            <w:bookmarkStart w:id="154" w:name="_Hlk491288392"/>
            <w:r>
              <w:rPr>
                <w:rFonts w:cs="Arial" w:hint="eastAsia"/>
              </w:rPr>
              <w:t>20006102</w:t>
            </w:r>
            <w:bookmarkEnd w:id="154"/>
          </w:p>
        </w:tc>
      </w:tr>
      <w:tr w:rsidR="002A7137" w:rsidTr="002A7137">
        <w:trPr>
          <w:trHeight w:val="277"/>
        </w:trPr>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英文课程名称</w:t>
            </w:r>
          </w:p>
        </w:tc>
        <w:tc>
          <w:tcPr>
            <w:tcW w:w="6270" w:type="dxa"/>
            <w:gridSpan w:val="3"/>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Business English</w:t>
            </w:r>
          </w:p>
        </w:tc>
      </w:tr>
      <w:tr w:rsidR="002A7137" w:rsidTr="002A7137">
        <w:trPr>
          <w:trHeight w:val="357"/>
        </w:trPr>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任课教师</w:t>
            </w:r>
          </w:p>
        </w:tc>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李立</w:t>
            </w:r>
          </w:p>
        </w:tc>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授课对象</w:t>
            </w:r>
          </w:p>
        </w:tc>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2016级C班</w:t>
            </w:r>
          </w:p>
        </w:tc>
      </w:tr>
      <w:tr w:rsidR="002A7137" w:rsidTr="002A7137">
        <w:trPr>
          <w:trHeight w:val="333"/>
        </w:trPr>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周学时/总学时</w:t>
            </w:r>
          </w:p>
        </w:tc>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36</w:t>
            </w:r>
          </w:p>
        </w:tc>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学分</w:t>
            </w:r>
          </w:p>
        </w:tc>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2</w:t>
            </w:r>
          </w:p>
        </w:tc>
      </w:tr>
      <w:tr w:rsidR="002A7137" w:rsidTr="002A7137">
        <w:trPr>
          <w:trHeight w:val="320"/>
        </w:trPr>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开课学期</w:t>
            </w:r>
          </w:p>
        </w:tc>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2016-2017-1</w:t>
            </w:r>
          </w:p>
        </w:tc>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授课时间</w:t>
            </w:r>
          </w:p>
        </w:tc>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20161001-20161003</w:t>
            </w:r>
          </w:p>
        </w:tc>
      </w:tr>
      <w:tr w:rsidR="002A7137" w:rsidTr="002A7137">
        <w:trPr>
          <w:trHeight w:val="333"/>
        </w:trPr>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先修课程</w:t>
            </w:r>
          </w:p>
        </w:tc>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无</w:t>
            </w:r>
          </w:p>
        </w:tc>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授课地点</w:t>
            </w:r>
          </w:p>
        </w:tc>
        <w:tc>
          <w:tcPr>
            <w:tcW w:w="209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科地104、A208</w:t>
            </w:r>
          </w:p>
        </w:tc>
      </w:tr>
    </w:tbl>
    <w:p w:rsidR="002A7137" w:rsidRDefault="002A7137" w:rsidP="00063727">
      <w:pPr>
        <w:rPr>
          <w:rFonts w:ascii="宋体" w:hAnsi="宋体"/>
          <w:szCs w:val="21"/>
        </w:rPr>
      </w:pPr>
    </w:p>
    <w:p w:rsidR="002A7137" w:rsidRDefault="002A7137" w:rsidP="00063727">
      <w:pPr>
        <w:rPr>
          <w:rFonts w:ascii="宋体" w:hAnsi="宋体"/>
          <w:szCs w:val="21"/>
        </w:rPr>
      </w:pPr>
      <w:r>
        <w:rPr>
          <w:rFonts w:ascii="宋体" w:hAnsi="宋体" w:hint="eastAsia"/>
          <w:szCs w:val="21"/>
        </w:rPr>
        <w:t>授课教师联系方式：</w:t>
      </w:r>
    </w:p>
    <w:p w:rsidR="002A7137" w:rsidRDefault="002A7137" w:rsidP="00063727">
      <w:pPr>
        <w:rPr>
          <w:rFonts w:ascii="宋体" w:hAnsi="宋体"/>
          <w:szCs w:val="21"/>
        </w:rPr>
      </w:pPr>
      <w:r>
        <w:rPr>
          <w:rFonts w:ascii="宋体" w:hAnsi="宋体" w:hint="eastAsia"/>
          <w:szCs w:val="21"/>
        </w:rPr>
        <w:t>电话：13511023109</w:t>
      </w:r>
    </w:p>
    <w:p w:rsidR="002A7137" w:rsidRDefault="002A7137" w:rsidP="00063727">
      <w:pPr>
        <w:rPr>
          <w:rFonts w:ascii="宋体" w:hAnsi="宋体"/>
          <w:szCs w:val="21"/>
        </w:rPr>
      </w:pPr>
      <w:r>
        <w:rPr>
          <w:rFonts w:ascii="宋体" w:hAnsi="宋体" w:hint="eastAsia"/>
          <w:szCs w:val="21"/>
        </w:rPr>
        <w:t xml:space="preserve">Email： </w:t>
      </w:r>
      <w:hyperlink r:id="rId17" w:history="1">
        <w:r>
          <w:rPr>
            <w:rStyle w:val="ad"/>
            <w:rFonts w:ascii="宋体" w:hAnsi="宋体" w:hint="eastAsia"/>
            <w:szCs w:val="21"/>
          </w:rPr>
          <w:t>fadalili@sina.com</w:t>
        </w:r>
      </w:hyperlink>
      <w:r>
        <w:rPr>
          <w:rFonts w:ascii="宋体" w:hAnsi="宋体" w:hint="eastAsia"/>
          <w:szCs w:val="21"/>
        </w:rPr>
        <w:t xml:space="preserve">  微信号：lily_a902 </w:t>
      </w:r>
    </w:p>
    <w:p w:rsidR="002A7137" w:rsidRDefault="002A7137" w:rsidP="00063727">
      <w:pPr>
        <w:rPr>
          <w:rFonts w:ascii="宋体" w:hAnsi="宋体"/>
          <w:szCs w:val="21"/>
        </w:rPr>
      </w:pPr>
      <w:r>
        <w:rPr>
          <w:rFonts w:ascii="宋体" w:hAnsi="宋体" w:hint="eastAsia"/>
          <w:szCs w:val="21"/>
        </w:rPr>
        <w:t>教学助手联系方式：</w:t>
      </w:r>
    </w:p>
    <w:p w:rsidR="002A7137" w:rsidRDefault="002A7137" w:rsidP="00063727">
      <w:pPr>
        <w:rPr>
          <w:rFonts w:ascii="宋体" w:hAnsi="宋体"/>
          <w:szCs w:val="21"/>
        </w:rPr>
      </w:pPr>
      <w:r>
        <w:rPr>
          <w:rFonts w:ascii="宋体" w:hAnsi="宋体" w:hint="eastAsia"/>
          <w:szCs w:val="21"/>
        </w:rPr>
        <w:t>崔红丽：15618399116，微信号：lamgoingonandon</w:t>
      </w:r>
    </w:p>
    <w:p w:rsidR="002A7137" w:rsidRDefault="002A7137" w:rsidP="00063727">
      <w:pPr>
        <w:rPr>
          <w:rFonts w:ascii="宋体" w:hAnsi="宋体"/>
          <w:szCs w:val="21"/>
        </w:rPr>
      </w:pPr>
      <w:r>
        <w:rPr>
          <w:rFonts w:ascii="宋体" w:hAnsi="宋体" w:hint="eastAsia"/>
          <w:szCs w:val="21"/>
        </w:rPr>
        <w:t xml:space="preserve">Email: </w:t>
      </w:r>
      <w:r>
        <w:rPr>
          <w:rFonts w:ascii="Microsoft Yahei" w:eastAsia="微软雅黑" w:hAnsi="Microsoft Yahei"/>
          <w:color w:val="333333"/>
          <w:sz w:val="18"/>
          <w:szCs w:val="18"/>
        </w:rPr>
        <w:t>carolyncuihl@163.com</w:t>
      </w:r>
    </w:p>
    <w:p w:rsidR="002A7137" w:rsidRDefault="002A7137" w:rsidP="00063727">
      <w:pPr>
        <w:rPr>
          <w:rFonts w:ascii="宋体" w:hAnsi="宋体"/>
          <w:szCs w:val="21"/>
        </w:rPr>
      </w:pPr>
      <w:r>
        <w:rPr>
          <w:rFonts w:ascii="宋体" w:hAnsi="宋体" w:hint="eastAsia"/>
          <w:szCs w:val="21"/>
        </w:rPr>
        <w:t>辅导、答疑安排：授课教师及教学助手参与课下、线上、线下的辅导及答疑</w:t>
      </w:r>
    </w:p>
    <w:p w:rsidR="002A7137" w:rsidRDefault="002A7137" w:rsidP="00063727">
      <w:pPr>
        <w:rPr>
          <w:rFonts w:ascii="宋体" w:hAnsi="宋体"/>
          <w:szCs w:val="21"/>
        </w:rPr>
      </w:pPr>
      <w:r>
        <w:rPr>
          <w:rFonts w:ascii="宋体" w:hAnsi="宋体" w:hint="eastAsia"/>
          <w:szCs w:val="21"/>
        </w:rPr>
        <w:t xml:space="preserve"> </w:t>
      </w:r>
    </w:p>
    <w:p w:rsidR="002A7137" w:rsidRDefault="002A7137" w:rsidP="0077768A">
      <w:pPr>
        <w:numPr>
          <w:ilvl w:val="0"/>
          <w:numId w:val="88"/>
        </w:numPr>
        <w:rPr>
          <w:rFonts w:ascii="宋体" w:hAnsi="宋体"/>
          <w:b/>
          <w:szCs w:val="21"/>
        </w:rPr>
      </w:pPr>
      <w:r>
        <w:rPr>
          <w:rFonts w:ascii="宋体" w:hAnsi="宋体" w:hint="eastAsia"/>
          <w:b/>
          <w:szCs w:val="21"/>
        </w:rPr>
        <w:t>课程概述</w:t>
      </w:r>
    </w:p>
    <w:p w:rsidR="002A7137" w:rsidRDefault="002A7137" w:rsidP="00063727">
      <w:pPr>
        <w:widowControl/>
        <w:jc w:val="left"/>
        <w:rPr>
          <w:rFonts w:ascii="宋体" w:hAnsi="宋体"/>
          <w:szCs w:val="21"/>
        </w:rPr>
      </w:pPr>
      <w:r>
        <w:rPr>
          <w:rFonts w:ascii="宋体" w:hAnsi="宋体" w:hint="eastAsia"/>
          <w:szCs w:val="21"/>
        </w:rPr>
        <w:t xml:space="preserve">    课程为MBA学生英语必选课程，本课程将听、说、读、写、译技能的培养融入每一个章节的商务活动中，围绕同一个商务主题，通过形式多样的活动，全面培养学生的语言综合运用能力；同时强调语言、文化与商务三者的有机融合，语言技能、商务知识、文化知识按比例分配，培养学生的跨文化交际能力。</w:t>
      </w:r>
    </w:p>
    <w:p w:rsidR="002A7137" w:rsidRDefault="002A7137" w:rsidP="00063727">
      <w:pPr>
        <w:widowControl/>
        <w:ind w:firstLine="360"/>
        <w:jc w:val="left"/>
        <w:rPr>
          <w:rFonts w:ascii="宋体" w:hAnsi="宋体"/>
          <w:szCs w:val="21"/>
        </w:rPr>
      </w:pPr>
      <w:r>
        <w:rPr>
          <w:rFonts w:ascii="宋体" w:hAnsi="宋体" w:hint="eastAsia"/>
          <w:szCs w:val="21"/>
        </w:rPr>
        <w:t>课程主要特点是突出基础商务知识、专业术语以及“案例分析”，同时还要围绕现代商务理念和中西方文化差异对于所涉及的主题有关问题进行讨论，对主题内容的学习进行有效地补充和扩展，体现商务理念、概念、知识和文化的同时，侧重商务英语语言。</w:t>
      </w:r>
    </w:p>
    <w:p w:rsidR="002A7137" w:rsidRDefault="002A7137" w:rsidP="00063727">
      <w:pPr>
        <w:widowControl/>
        <w:jc w:val="left"/>
        <w:rPr>
          <w:rFonts w:ascii="宋体" w:hAnsi="宋体" w:cs="宋体"/>
          <w:kern w:val="0"/>
          <w:szCs w:val="21"/>
        </w:rPr>
      </w:pPr>
    </w:p>
    <w:p w:rsidR="002A7137" w:rsidRDefault="002A7137" w:rsidP="0077768A">
      <w:pPr>
        <w:numPr>
          <w:ilvl w:val="0"/>
          <w:numId w:val="88"/>
        </w:numPr>
        <w:rPr>
          <w:rFonts w:ascii="宋体" w:hAnsi="宋体"/>
          <w:b/>
          <w:szCs w:val="21"/>
        </w:rPr>
      </w:pPr>
      <w:r>
        <w:rPr>
          <w:rFonts w:ascii="宋体" w:hAnsi="宋体" w:hint="eastAsia"/>
          <w:b/>
          <w:szCs w:val="21"/>
        </w:rPr>
        <w:t>课程目标</w:t>
      </w:r>
    </w:p>
    <w:p w:rsidR="002A7137" w:rsidRDefault="002A7137" w:rsidP="00063727">
      <w:pPr>
        <w:ind w:firstLine="420"/>
        <w:rPr>
          <w:rFonts w:ascii="宋体" w:hAnsi="宋体"/>
          <w:szCs w:val="21"/>
        </w:rPr>
      </w:pPr>
      <w:r>
        <w:rPr>
          <w:rFonts w:ascii="宋体" w:hAnsi="宋体" w:hint="eastAsia"/>
          <w:szCs w:val="21"/>
        </w:rPr>
        <w:t>本课程的目标是培养MBA学生在现有的英语语言技能和相关商务理论与实务知识的基础上，通过阅读和写作，使他们掌握商务英语的内容特点和语言特色，在阅读和写作实践中培养并提高他们理解经贸与商务信息的能力，并提高商务写作能力，增强语言运用能力和交流能力。掌握语言知识和发展语言运用能力两者间互相促进、相辅相成，缺一不可。因此，教学中除了充</w:t>
      </w:r>
      <w:r>
        <w:rPr>
          <w:rFonts w:ascii="宋体" w:hAnsi="宋体" w:hint="eastAsia"/>
          <w:szCs w:val="21"/>
        </w:rPr>
        <w:lastRenderedPageBreak/>
        <w:t>分注意传授语言知识以外，要着重培养和提高学生的语言运用能力。</w:t>
      </w:r>
    </w:p>
    <w:p w:rsidR="002A7137" w:rsidRDefault="002A7137" w:rsidP="00063727">
      <w:pPr>
        <w:ind w:firstLine="420"/>
        <w:rPr>
          <w:rFonts w:ascii="宋体" w:hAnsi="宋体"/>
          <w:szCs w:val="21"/>
        </w:rPr>
      </w:pPr>
    </w:p>
    <w:p w:rsidR="002A7137" w:rsidRDefault="002A7137" w:rsidP="0077768A">
      <w:pPr>
        <w:numPr>
          <w:ilvl w:val="0"/>
          <w:numId w:val="88"/>
        </w:numPr>
        <w:rPr>
          <w:rFonts w:ascii="宋体" w:hAnsi="宋体"/>
          <w:b/>
          <w:szCs w:val="21"/>
        </w:rPr>
      </w:pPr>
      <w:r>
        <w:rPr>
          <w:rFonts w:ascii="宋体" w:hAnsi="宋体" w:hint="eastAsia"/>
          <w:b/>
          <w:szCs w:val="21"/>
        </w:rPr>
        <w:t>内容提要及学时分配</w:t>
      </w:r>
    </w:p>
    <w:p w:rsidR="002A7137" w:rsidRDefault="002A7137" w:rsidP="00063727">
      <w:pPr>
        <w:ind w:firstLine="420"/>
        <w:rPr>
          <w:rFonts w:ascii="宋体" w:hAnsi="宋体"/>
          <w:szCs w:val="21"/>
        </w:rPr>
      </w:pPr>
      <w:r>
        <w:rPr>
          <w:rFonts w:ascii="宋体" w:hAnsi="宋体" w:hint="eastAsia"/>
          <w:szCs w:val="21"/>
        </w:rPr>
        <w:t>本课程共分为8讲，内容及学时分配如下表。</w:t>
      </w:r>
    </w:p>
    <w:p w:rsidR="002A7137" w:rsidRDefault="002A7137" w:rsidP="00063727">
      <w:pPr>
        <w:ind w:firstLine="420"/>
        <w:rPr>
          <w:rFonts w:ascii="宋体" w:hAnsi="宋体"/>
          <w:szCs w:val="21"/>
        </w:rPr>
      </w:pPr>
    </w:p>
    <w:p w:rsidR="002A7137" w:rsidRDefault="002A7137" w:rsidP="00063727">
      <w:pPr>
        <w:jc w:val="center"/>
        <w:rPr>
          <w:rFonts w:ascii="宋体" w:hAnsi="宋体"/>
          <w:b/>
          <w:bCs/>
          <w:szCs w:val="21"/>
        </w:rPr>
      </w:pPr>
      <w:r>
        <w:rPr>
          <w:rFonts w:ascii="宋体" w:hAnsi="宋体" w:hint="eastAsia"/>
          <w:b/>
          <w:bCs/>
          <w:szCs w:val="21"/>
        </w:rPr>
        <w:t>课程进度表</w:t>
      </w:r>
    </w:p>
    <w:p w:rsidR="002A7137" w:rsidRDefault="002A7137" w:rsidP="00063727">
      <w:pPr>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商务英语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2017级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92"/>
        <w:gridCol w:w="720"/>
        <w:gridCol w:w="1260"/>
        <w:gridCol w:w="1080"/>
        <w:gridCol w:w="1394"/>
      </w:tblGrid>
      <w:tr w:rsidR="002A7137" w:rsidTr="002A7137">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jc w:val="center"/>
              <w:rPr>
                <w:rFonts w:ascii="宋体" w:hAnsi="宋体"/>
                <w:b/>
                <w:bCs/>
                <w:szCs w:val="21"/>
              </w:rPr>
            </w:pPr>
            <w:r>
              <w:rPr>
                <w:rFonts w:ascii="宋体" w:hAnsi="宋体" w:hint="eastAsia"/>
                <w:b/>
                <w:bCs/>
                <w:szCs w:val="21"/>
              </w:rPr>
              <w:t>周次</w:t>
            </w:r>
          </w:p>
        </w:tc>
        <w:tc>
          <w:tcPr>
            <w:tcW w:w="3292" w:type="dxa"/>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jc w:val="center"/>
              <w:rPr>
                <w:rFonts w:ascii="宋体" w:hAnsi="宋体"/>
                <w:b/>
                <w:bCs/>
                <w:szCs w:val="21"/>
              </w:rPr>
            </w:pPr>
            <w:r>
              <w:rPr>
                <w:rFonts w:ascii="宋体" w:hAnsi="宋体" w:hint="eastAsia"/>
                <w:b/>
                <w:bCs/>
                <w:szCs w:val="21"/>
              </w:rPr>
              <w:t>课 程 内 容</w:t>
            </w:r>
          </w:p>
        </w:tc>
        <w:tc>
          <w:tcPr>
            <w:tcW w:w="720" w:type="dxa"/>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jc w:val="center"/>
              <w:rPr>
                <w:rFonts w:ascii="宋体" w:hAnsi="宋体"/>
                <w:b/>
                <w:bCs/>
                <w:szCs w:val="21"/>
              </w:rPr>
            </w:pPr>
            <w:r>
              <w:rPr>
                <w:rFonts w:ascii="宋体" w:hAnsi="宋体" w:hint="eastAsia"/>
                <w:b/>
                <w:bCs/>
                <w:szCs w:val="21"/>
              </w:rPr>
              <w:t>课时</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rPr>
                <w:rFonts w:ascii="宋体" w:hAnsi="宋体"/>
                <w:b/>
                <w:bCs/>
                <w:szCs w:val="21"/>
              </w:rPr>
            </w:pPr>
            <w:r>
              <w:rPr>
                <w:rFonts w:ascii="宋体" w:hAnsi="宋体" w:hint="eastAsia"/>
                <w:b/>
                <w:bCs/>
                <w:szCs w:val="21"/>
              </w:rPr>
              <w:t>授课人</w:t>
            </w:r>
          </w:p>
        </w:tc>
        <w:tc>
          <w:tcPr>
            <w:tcW w:w="1080" w:type="dxa"/>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jc w:val="center"/>
              <w:rPr>
                <w:rFonts w:ascii="宋体" w:hAnsi="宋体"/>
                <w:b/>
                <w:bCs/>
                <w:szCs w:val="21"/>
              </w:rPr>
            </w:pPr>
            <w:r>
              <w:rPr>
                <w:rFonts w:ascii="宋体" w:hAnsi="宋体" w:hint="eastAsia"/>
                <w:b/>
                <w:bCs/>
                <w:szCs w:val="21"/>
              </w:rPr>
              <w:t>职 称</w:t>
            </w:r>
          </w:p>
        </w:tc>
        <w:tc>
          <w:tcPr>
            <w:tcW w:w="1394" w:type="dxa"/>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jc w:val="center"/>
              <w:rPr>
                <w:rFonts w:ascii="宋体" w:hAnsi="宋体"/>
                <w:b/>
                <w:bCs/>
                <w:szCs w:val="21"/>
              </w:rPr>
            </w:pPr>
            <w:r>
              <w:rPr>
                <w:rFonts w:ascii="宋体" w:hAnsi="宋体" w:hint="eastAsia"/>
                <w:b/>
                <w:bCs/>
                <w:szCs w:val="21"/>
              </w:rPr>
              <w:t>备   注</w:t>
            </w:r>
          </w:p>
        </w:tc>
      </w:tr>
      <w:tr w:rsidR="002A7137" w:rsidTr="002A7137">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jc w:val="center"/>
              <w:rPr>
                <w:rFonts w:ascii="宋体" w:hAnsi="宋体"/>
                <w:szCs w:val="21"/>
              </w:rPr>
            </w:pPr>
            <w:r>
              <w:rPr>
                <w:rFonts w:ascii="宋体" w:hAnsi="宋体" w:hint="eastAsia"/>
                <w:szCs w:val="21"/>
              </w:rPr>
              <w:t>5</w:t>
            </w:r>
          </w:p>
        </w:tc>
        <w:tc>
          <w:tcPr>
            <w:tcW w:w="329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第一讲 Unit 1 Brands</w:t>
            </w:r>
          </w:p>
        </w:tc>
        <w:tc>
          <w:tcPr>
            <w:tcW w:w="72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4.5</w:t>
            </w:r>
          </w:p>
        </w:tc>
        <w:tc>
          <w:tcPr>
            <w:tcW w:w="126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李立</w:t>
            </w:r>
          </w:p>
        </w:tc>
        <w:tc>
          <w:tcPr>
            <w:tcW w:w="108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2A7137" w:rsidRDefault="002A7137" w:rsidP="00063727">
            <w:pPr>
              <w:jc w:val="center"/>
              <w:rPr>
                <w:rFonts w:ascii="宋体" w:hAnsi="宋体"/>
                <w:szCs w:val="21"/>
              </w:rPr>
            </w:pPr>
          </w:p>
        </w:tc>
      </w:tr>
      <w:tr w:rsidR="002A7137" w:rsidTr="002A7137">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jc w:val="center"/>
              <w:rPr>
                <w:rFonts w:ascii="宋体" w:hAnsi="宋体"/>
                <w:szCs w:val="21"/>
              </w:rPr>
            </w:pPr>
            <w:r>
              <w:rPr>
                <w:rFonts w:ascii="宋体" w:hAnsi="宋体" w:hint="eastAsia"/>
                <w:szCs w:val="21"/>
              </w:rPr>
              <w:t>5</w:t>
            </w:r>
          </w:p>
        </w:tc>
        <w:tc>
          <w:tcPr>
            <w:tcW w:w="329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第二讲 Unit 2 Travel</w:t>
            </w:r>
          </w:p>
        </w:tc>
        <w:tc>
          <w:tcPr>
            <w:tcW w:w="72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4.5</w:t>
            </w:r>
          </w:p>
        </w:tc>
        <w:tc>
          <w:tcPr>
            <w:tcW w:w="126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李立</w:t>
            </w:r>
          </w:p>
        </w:tc>
        <w:tc>
          <w:tcPr>
            <w:tcW w:w="108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2A7137" w:rsidRDefault="002A7137" w:rsidP="00063727">
            <w:pPr>
              <w:jc w:val="center"/>
              <w:rPr>
                <w:rFonts w:ascii="宋体" w:hAnsi="宋体"/>
                <w:szCs w:val="21"/>
              </w:rPr>
            </w:pPr>
          </w:p>
        </w:tc>
      </w:tr>
      <w:tr w:rsidR="002A7137" w:rsidTr="002A7137">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jc w:val="center"/>
              <w:rPr>
                <w:rFonts w:ascii="宋体" w:hAnsi="宋体"/>
                <w:szCs w:val="21"/>
              </w:rPr>
            </w:pPr>
            <w:r>
              <w:rPr>
                <w:rFonts w:ascii="宋体" w:hAnsi="宋体" w:hint="eastAsia"/>
                <w:szCs w:val="21"/>
              </w:rPr>
              <w:t>5</w:t>
            </w:r>
          </w:p>
        </w:tc>
        <w:tc>
          <w:tcPr>
            <w:tcW w:w="3292" w:type="dxa"/>
            <w:tcBorders>
              <w:top w:val="single" w:sz="4" w:space="0" w:color="auto"/>
              <w:left w:val="single" w:sz="4" w:space="0" w:color="auto"/>
              <w:bottom w:val="single" w:sz="4" w:space="0" w:color="auto"/>
              <w:right w:val="single" w:sz="4" w:space="0" w:color="auto"/>
            </w:tcBorders>
            <w:hideMark/>
          </w:tcPr>
          <w:p w:rsidR="002A7137" w:rsidRDefault="002A7137" w:rsidP="00063727">
            <w:pPr>
              <w:ind w:left="840" w:hangingChars="400" w:hanging="840"/>
              <w:rPr>
                <w:rFonts w:ascii="宋体" w:hAnsi="宋体"/>
                <w:szCs w:val="21"/>
              </w:rPr>
            </w:pPr>
            <w:r>
              <w:rPr>
                <w:rFonts w:ascii="宋体" w:hAnsi="宋体" w:hint="eastAsia"/>
                <w:szCs w:val="21"/>
              </w:rPr>
              <w:t>第三讲 Units 1-2 case study and class presentation</w:t>
            </w:r>
          </w:p>
        </w:tc>
        <w:tc>
          <w:tcPr>
            <w:tcW w:w="72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4.5</w:t>
            </w:r>
          </w:p>
        </w:tc>
        <w:tc>
          <w:tcPr>
            <w:tcW w:w="126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李立</w:t>
            </w:r>
          </w:p>
        </w:tc>
        <w:tc>
          <w:tcPr>
            <w:tcW w:w="108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2A7137" w:rsidRDefault="002A7137" w:rsidP="00063727">
            <w:pPr>
              <w:jc w:val="center"/>
              <w:rPr>
                <w:rFonts w:ascii="宋体" w:hAnsi="宋体"/>
                <w:szCs w:val="21"/>
              </w:rPr>
            </w:pPr>
          </w:p>
        </w:tc>
      </w:tr>
      <w:tr w:rsidR="002A7137" w:rsidTr="002A7137">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jc w:val="center"/>
              <w:rPr>
                <w:rFonts w:ascii="宋体" w:hAnsi="宋体"/>
                <w:szCs w:val="21"/>
              </w:rPr>
            </w:pPr>
            <w:r>
              <w:rPr>
                <w:rFonts w:ascii="宋体" w:hAnsi="宋体" w:hint="eastAsia"/>
                <w:szCs w:val="21"/>
              </w:rPr>
              <w:t>5</w:t>
            </w:r>
          </w:p>
        </w:tc>
        <w:tc>
          <w:tcPr>
            <w:tcW w:w="329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第四讲 Unit 3 Organization</w:t>
            </w:r>
          </w:p>
        </w:tc>
        <w:tc>
          <w:tcPr>
            <w:tcW w:w="72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4.5</w:t>
            </w:r>
          </w:p>
        </w:tc>
        <w:tc>
          <w:tcPr>
            <w:tcW w:w="126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李立</w:t>
            </w:r>
          </w:p>
        </w:tc>
        <w:tc>
          <w:tcPr>
            <w:tcW w:w="108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2A7137" w:rsidRDefault="002A7137" w:rsidP="00063727">
            <w:pPr>
              <w:jc w:val="center"/>
              <w:rPr>
                <w:rFonts w:ascii="宋体" w:hAnsi="宋体"/>
                <w:szCs w:val="21"/>
              </w:rPr>
            </w:pPr>
          </w:p>
        </w:tc>
      </w:tr>
      <w:tr w:rsidR="002A7137" w:rsidTr="002A7137">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jc w:val="center"/>
              <w:rPr>
                <w:rFonts w:ascii="宋体" w:hAnsi="宋体"/>
                <w:szCs w:val="21"/>
              </w:rPr>
            </w:pPr>
            <w:r>
              <w:rPr>
                <w:rFonts w:ascii="宋体" w:hAnsi="宋体" w:hint="eastAsia"/>
                <w:szCs w:val="21"/>
              </w:rPr>
              <w:t>5</w:t>
            </w:r>
          </w:p>
        </w:tc>
        <w:tc>
          <w:tcPr>
            <w:tcW w:w="329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rFonts w:ascii="宋体" w:hAnsi="宋体"/>
                <w:szCs w:val="21"/>
              </w:rPr>
            </w:pPr>
            <w:r>
              <w:rPr>
                <w:rFonts w:ascii="宋体" w:hAnsi="宋体" w:hint="eastAsia"/>
                <w:szCs w:val="21"/>
              </w:rPr>
              <w:t>第五讲 Unit 4 Change</w:t>
            </w:r>
          </w:p>
        </w:tc>
        <w:tc>
          <w:tcPr>
            <w:tcW w:w="72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4.5</w:t>
            </w:r>
          </w:p>
        </w:tc>
        <w:tc>
          <w:tcPr>
            <w:tcW w:w="126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李立</w:t>
            </w:r>
          </w:p>
        </w:tc>
        <w:tc>
          <w:tcPr>
            <w:tcW w:w="108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2A7137" w:rsidRDefault="002A7137" w:rsidP="00063727">
            <w:pPr>
              <w:jc w:val="center"/>
              <w:rPr>
                <w:rFonts w:ascii="宋体" w:hAnsi="宋体"/>
                <w:szCs w:val="21"/>
              </w:rPr>
            </w:pPr>
          </w:p>
        </w:tc>
      </w:tr>
      <w:tr w:rsidR="002A7137" w:rsidTr="002A7137">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jc w:val="center"/>
              <w:rPr>
                <w:rFonts w:ascii="宋体" w:hAnsi="宋体"/>
                <w:szCs w:val="21"/>
              </w:rPr>
            </w:pPr>
            <w:r>
              <w:rPr>
                <w:rFonts w:ascii="宋体" w:hAnsi="宋体" w:hint="eastAsia"/>
                <w:szCs w:val="21"/>
              </w:rPr>
              <w:t>5</w:t>
            </w:r>
          </w:p>
        </w:tc>
        <w:tc>
          <w:tcPr>
            <w:tcW w:w="3292" w:type="dxa"/>
            <w:tcBorders>
              <w:top w:val="single" w:sz="4" w:space="0" w:color="auto"/>
              <w:left w:val="single" w:sz="4" w:space="0" w:color="auto"/>
              <w:bottom w:val="single" w:sz="4" w:space="0" w:color="auto"/>
              <w:right w:val="single" w:sz="4" w:space="0" w:color="auto"/>
            </w:tcBorders>
            <w:hideMark/>
          </w:tcPr>
          <w:p w:rsidR="002A7137" w:rsidRDefault="002A7137" w:rsidP="00063727">
            <w:pPr>
              <w:ind w:left="783" w:hangingChars="373" w:hanging="783"/>
              <w:rPr>
                <w:rFonts w:ascii="宋体" w:hAnsi="宋体"/>
                <w:szCs w:val="21"/>
              </w:rPr>
            </w:pPr>
            <w:r>
              <w:rPr>
                <w:rFonts w:ascii="宋体" w:hAnsi="宋体" w:hint="eastAsia"/>
                <w:szCs w:val="21"/>
              </w:rPr>
              <w:t>第六讲 Units 3-4 case study and class presentation</w:t>
            </w:r>
          </w:p>
        </w:tc>
        <w:tc>
          <w:tcPr>
            <w:tcW w:w="72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4.5</w:t>
            </w:r>
          </w:p>
        </w:tc>
        <w:tc>
          <w:tcPr>
            <w:tcW w:w="126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李立</w:t>
            </w:r>
          </w:p>
        </w:tc>
        <w:tc>
          <w:tcPr>
            <w:tcW w:w="108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2A7137" w:rsidRDefault="002A7137" w:rsidP="00063727">
            <w:pPr>
              <w:jc w:val="center"/>
              <w:rPr>
                <w:rFonts w:ascii="宋体" w:hAnsi="宋体"/>
                <w:szCs w:val="21"/>
              </w:rPr>
            </w:pPr>
          </w:p>
        </w:tc>
      </w:tr>
      <w:tr w:rsidR="002A7137" w:rsidTr="002A7137">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jc w:val="center"/>
              <w:rPr>
                <w:rFonts w:ascii="宋体" w:hAnsi="宋体"/>
                <w:szCs w:val="21"/>
              </w:rPr>
            </w:pPr>
            <w:r>
              <w:rPr>
                <w:rFonts w:ascii="宋体" w:hAnsi="宋体" w:hint="eastAsia"/>
                <w:szCs w:val="21"/>
              </w:rPr>
              <w:t>5</w:t>
            </w:r>
          </w:p>
        </w:tc>
        <w:tc>
          <w:tcPr>
            <w:tcW w:w="3292" w:type="dxa"/>
            <w:tcBorders>
              <w:top w:val="single" w:sz="4" w:space="0" w:color="auto"/>
              <w:left w:val="single" w:sz="4" w:space="0" w:color="auto"/>
              <w:bottom w:val="single" w:sz="4" w:space="0" w:color="auto"/>
              <w:right w:val="single" w:sz="4" w:space="0" w:color="auto"/>
            </w:tcBorders>
            <w:hideMark/>
          </w:tcPr>
          <w:p w:rsidR="002A7137" w:rsidRDefault="002A7137" w:rsidP="00063727">
            <w:pPr>
              <w:ind w:left="840" w:hangingChars="400" w:hanging="840"/>
              <w:rPr>
                <w:rFonts w:ascii="宋体" w:hAnsi="宋体"/>
                <w:szCs w:val="21"/>
              </w:rPr>
            </w:pPr>
            <w:r>
              <w:rPr>
                <w:rFonts w:ascii="宋体" w:hAnsi="宋体" w:hint="eastAsia"/>
                <w:szCs w:val="21"/>
              </w:rPr>
              <w:t>第七讲 Unit 5 Money</w:t>
            </w:r>
          </w:p>
        </w:tc>
        <w:tc>
          <w:tcPr>
            <w:tcW w:w="72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4.5</w:t>
            </w:r>
          </w:p>
        </w:tc>
        <w:tc>
          <w:tcPr>
            <w:tcW w:w="126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李立</w:t>
            </w:r>
          </w:p>
        </w:tc>
        <w:tc>
          <w:tcPr>
            <w:tcW w:w="108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2A7137" w:rsidRDefault="002A7137" w:rsidP="00063727">
            <w:pPr>
              <w:jc w:val="center"/>
              <w:rPr>
                <w:rFonts w:ascii="宋体" w:hAnsi="宋体"/>
                <w:szCs w:val="21"/>
              </w:rPr>
            </w:pPr>
          </w:p>
        </w:tc>
      </w:tr>
      <w:tr w:rsidR="002A7137" w:rsidTr="002A7137">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jc w:val="center"/>
              <w:rPr>
                <w:rFonts w:ascii="宋体" w:hAnsi="宋体"/>
                <w:szCs w:val="21"/>
              </w:rPr>
            </w:pPr>
            <w:r>
              <w:rPr>
                <w:rFonts w:ascii="宋体" w:hAnsi="宋体" w:hint="eastAsia"/>
                <w:szCs w:val="21"/>
              </w:rPr>
              <w:t>5</w:t>
            </w:r>
          </w:p>
        </w:tc>
        <w:tc>
          <w:tcPr>
            <w:tcW w:w="3292" w:type="dxa"/>
            <w:tcBorders>
              <w:top w:val="single" w:sz="4" w:space="0" w:color="auto"/>
              <w:left w:val="single" w:sz="4" w:space="0" w:color="auto"/>
              <w:bottom w:val="single" w:sz="4" w:space="0" w:color="auto"/>
              <w:right w:val="single" w:sz="4" w:space="0" w:color="auto"/>
            </w:tcBorders>
            <w:hideMark/>
          </w:tcPr>
          <w:p w:rsidR="002A7137" w:rsidRDefault="002A7137" w:rsidP="00063727">
            <w:pPr>
              <w:ind w:left="640" w:hangingChars="305" w:hanging="640"/>
              <w:rPr>
                <w:rFonts w:ascii="宋体" w:hAnsi="宋体"/>
                <w:szCs w:val="21"/>
              </w:rPr>
            </w:pPr>
            <w:r>
              <w:rPr>
                <w:rFonts w:ascii="宋体" w:hAnsi="宋体" w:hint="eastAsia"/>
                <w:szCs w:val="21"/>
              </w:rPr>
              <w:t>第八讲 Unit 5 case study and class presentation</w:t>
            </w:r>
          </w:p>
          <w:p w:rsidR="002A7137" w:rsidRDefault="002A7137" w:rsidP="00063727">
            <w:pPr>
              <w:ind w:leftChars="300" w:left="634" w:hangingChars="2" w:hanging="4"/>
              <w:rPr>
                <w:rFonts w:ascii="宋体" w:hAnsi="宋体"/>
                <w:szCs w:val="21"/>
              </w:rPr>
            </w:pPr>
            <w:r>
              <w:rPr>
                <w:rFonts w:ascii="宋体" w:hAnsi="宋体" w:hint="eastAsia"/>
                <w:szCs w:val="21"/>
              </w:rPr>
              <w:t xml:space="preserve"> Revision</w:t>
            </w:r>
          </w:p>
        </w:tc>
        <w:tc>
          <w:tcPr>
            <w:tcW w:w="72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4.5</w:t>
            </w:r>
          </w:p>
        </w:tc>
        <w:tc>
          <w:tcPr>
            <w:tcW w:w="126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李立</w:t>
            </w:r>
          </w:p>
        </w:tc>
        <w:tc>
          <w:tcPr>
            <w:tcW w:w="1080" w:type="dxa"/>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2A7137" w:rsidRDefault="002A7137" w:rsidP="00063727">
            <w:pPr>
              <w:jc w:val="center"/>
              <w:rPr>
                <w:rFonts w:ascii="宋体" w:hAnsi="宋体"/>
                <w:szCs w:val="21"/>
              </w:rPr>
            </w:pPr>
          </w:p>
        </w:tc>
      </w:tr>
    </w:tbl>
    <w:p w:rsidR="002A7137" w:rsidRDefault="002A7137" w:rsidP="00063727">
      <w:pPr>
        <w:rPr>
          <w:rFonts w:ascii="宋体" w:hAnsi="宋体"/>
          <w:szCs w:val="21"/>
        </w:rPr>
      </w:pPr>
    </w:p>
    <w:p w:rsidR="002A7137" w:rsidRDefault="002A7137" w:rsidP="0077768A">
      <w:pPr>
        <w:numPr>
          <w:ilvl w:val="0"/>
          <w:numId w:val="88"/>
        </w:numPr>
        <w:rPr>
          <w:rFonts w:ascii="宋体" w:hAnsi="宋体"/>
          <w:b/>
          <w:szCs w:val="21"/>
        </w:rPr>
      </w:pPr>
      <w:r>
        <w:rPr>
          <w:rFonts w:ascii="宋体" w:hAnsi="宋体" w:hint="eastAsia"/>
          <w:b/>
          <w:szCs w:val="21"/>
        </w:rPr>
        <w:t>教学方式</w:t>
      </w:r>
    </w:p>
    <w:p w:rsidR="002A7137" w:rsidRDefault="002A7137" w:rsidP="00063727">
      <w:pPr>
        <w:rPr>
          <w:rFonts w:ascii="宋体" w:hAnsi="宋体"/>
          <w:szCs w:val="21"/>
        </w:rPr>
      </w:pPr>
      <w:r>
        <w:rPr>
          <w:rFonts w:ascii="宋体" w:hAnsi="宋体" w:hint="eastAsia"/>
          <w:szCs w:val="21"/>
        </w:rPr>
        <w:t xml:space="preserve">   按照实际教学班学生的英语水平以及其它客观教学条件组织教学, 精讲多练、师生互动，以教师为主导、以学生为主体、博采众长的综合性教学法。努力在教学中将语言技能的训练与商务英语知识的介绍融为一体的教学理念，不同的学习材料采用不同的教学方法以求取得最佳的效果。充分利用现代化教学手段，调动学生的积极性、主动性和创新精神从而培养学生的自主学习和独立思考的能力。具体如下：</w:t>
      </w:r>
    </w:p>
    <w:p w:rsidR="002A7137" w:rsidRDefault="002A7137" w:rsidP="00063727">
      <w:pPr>
        <w:rPr>
          <w:rFonts w:ascii="宋体" w:hAnsi="宋体"/>
          <w:szCs w:val="21"/>
        </w:rPr>
      </w:pPr>
      <w:r>
        <w:rPr>
          <w:rFonts w:ascii="宋体" w:hAnsi="宋体" w:hint="eastAsia"/>
          <w:szCs w:val="21"/>
        </w:rPr>
        <w:t xml:space="preserve">    热身活动——提供各种有趣的活动，帮助学生进入单元的主题。</w:t>
      </w:r>
    </w:p>
    <w:p w:rsidR="002A7137" w:rsidRDefault="002A7137" w:rsidP="00063727">
      <w:pPr>
        <w:rPr>
          <w:rFonts w:ascii="宋体" w:hAnsi="宋体"/>
          <w:szCs w:val="21"/>
        </w:rPr>
      </w:pPr>
      <w:r>
        <w:rPr>
          <w:rFonts w:ascii="宋体" w:hAnsi="宋体" w:hint="eastAsia"/>
          <w:szCs w:val="21"/>
        </w:rPr>
        <w:t xml:space="preserve">    词汇学习——学习本单元所需的重要词汇和短语。</w:t>
      </w:r>
    </w:p>
    <w:p w:rsidR="002A7137" w:rsidRDefault="002A7137" w:rsidP="00063727">
      <w:pPr>
        <w:rPr>
          <w:rFonts w:ascii="宋体" w:hAnsi="宋体"/>
          <w:szCs w:val="21"/>
        </w:rPr>
      </w:pPr>
      <w:r>
        <w:rPr>
          <w:rFonts w:ascii="宋体" w:hAnsi="宋体" w:hint="eastAsia"/>
          <w:szCs w:val="21"/>
        </w:rPr>
        <w:t xml:space="preserve">    课堂讨论——帮助学生建立用英语交流的信心，并通过有趣的课堂讨论提高学生英语的   流利程度。</w:t>
      </w:r>
    </w:p>
    <w:p w:rsidR="002A7137" w:rsidRDefault="002A7137" w:rsidP="00063727">
      <w:pPr>
        <w:rPr>
          <w:rFonts w:ascii="宋体" w:hAnsi="宋体"/>
          <w:szCs w:val="21"/>
        </w:rPr>
      </w:pPr>
      <w:r>
        <w:rPr>
          <w:rFonts w:ascii="宋体" w:hAnsi="宋体" w:hint="eastAsia"/>
          <w:szCs w:val="21"/>
        </w:rPr>
        <w:t xml:space="preserve">    时文阅读——阅读选自《金融时报》或其它报纸或商业网站的真实文章，帮助学生提高阅读技巧并学习基本的商业词汇，并对文章中的观点进行讨论。</w:t>
      </w:r>
    </w:p>
    <w:p w:rsidR="002A7137" w:rsidRDefault="002A7137" w:rsidP="00063727">
      <w:pPr>
        <w:rPr>
          <w:rFonts w:ascii="宋体" w:hAnsi="宋体"/>
          <w:szCs w:val="21"/>
        </w:rPr>
      </w:pPr>
      <w:r>
        <w:rPr>
          <w:rFonts w:ascii="宋体" w:hAnsi="宋体" w:hint="eastAsia"/>
          <w:szCs w:val="21"/>
        </w:rPr>
        <w:lastRenderedPageBreak/>
        <w:t xml:space="preserve">    听力理解——听力材料选自真实的商务谈话，帮助学生掌握如关键信息捕捉和做笔记的听力技巧。</w:t>
      </w:r>
    </w:p>
    <w:p w:rsidR="002A7137" w:rsidRDefault="002A7137" w:rsidP="00063727">
      <w:pPr>
        <w:rPr>
          <w:rFonts w:ascii="宋体" w:hAnsi="宋体"/>
          <w:szCs w:val="21"/>
        </w:rPr>
      </w:pPr>
      <w:r>
        <w:rPr>
          <w:rFonts w:ascii="宋体" w:hAnsi="宋体" w:hint="eastAsia"/>
          <w:szCs w:val="21"/>
        </w:rPr>
        <w:t xml:space="preserve">    语言练习——通过练习的设计，帮助学生在语言的运用上更为准确。</w:t>
      </w:r>
    </w:p>
    <w:p w:rsidR="002A7137" w:rsidRDefault="002A7137" w:rsidP="00063727">
      <w:pPr>
        <w:rPr>
          <w:rFonts w:ascii="宋体" w:hAnsi="宋体"/>
          <w:szCs w:val="21"/>
        </w:rPr>
      </w:pPr>
      <w:r>
        <w:rPr>
          <w:rFonts w:ascii="宋体" w:hAnsi="宋体" w:hint="eastAsia"/>
          <w:szCs w:val="21"/>
        </w:rPr>
        <w:t xml:space="preserve">    技巧获得——学习商务沟通技巧，如：口头报告、参加会议、谈判、打电话、社交等。并学习运用习得的语言去完成实际的商业任务。</w:t>
      </w:r>
    </w:p>
    <w:p w:rsidR="002A7137" w:rsidRDefault="002A7137" w:rsidP="00063727">
      <w:pPr>
        <w:ind w:firstLine="420"/>
        <w:rPr>
          <w:rFonts w:ascii="宋体" w:hAnsi="宋体"/>
          <w:szCs w:val="21"/>
        </w:rPr>
      </w:pPr>
      <w:r>
        <w:rPr>
          <w:rFonts w:ascii="宋体" w:hAnsi="宋体" w:hint="eastAsia"/>
          <w:szCs w:val="21"/>
        </w:rPr>
        <w:t>案例学习——案例与每个单元的主题密切相关，并基于现实的商业问题，引导学生运用习得的语言和沟通技巧，并培养在实际商务环境下的表达技巧。每个案例后都有一个写作练习。</w:t>
      </w:r>
    </w:p>
    <w:p w:rsidR="002A7137" w:rsidRDefault="002A7137" w:rsidP="00063727">
      <w:pPr>
        <w:ind w:firstLine="420"/>
        <w:rPr>
          <w:rFonts w:ascii="宋体" w:hAnsi="宋体"/>
          <w:szCs w:val="21"/>
        </w:rPr>
      </w:pPr>
    </w:p>
    <w:p w:rsidR="002A7137" w:rsidRDefault="002A7137" w:rsidP="0077768A">
      <w:pPr>
        <w:numPr>
          <w:ilvl w:val="0"/>
          <w:numId w:val="88"/>
        </w:numPr>
        <w:rPr>
          <w:rFonts w:ascii="宋体" w:hAnsi="宋体"/>
          <w:b/>
          <w:szCs w:val="21"/>
        </w:rPr>
      </w:pPr>
      <w:r>
        <w:rPr>
          <w:rFonts w:ascii="宋体" w:hAnsi="宋体" w:hint="eastAsia"/>
          <w:b/>
          <w:szCs w:val="21"/>
        </w:rPr>
        <w:t>教学过程中IT工具等技术手段的应用</w:t>
      </w:r>
    </w:p>
    <w:p w:rsidR="002A7137" w:rsidRDefault="002A7137" w:rsidP="00063727">
      <w:pPr>
        <w:rPr>
          <w:rFonts w:ascii="宋体" w:hAnsi="宋体"/>
          <w:szCs w:val="21"/>
        </w:rPr>
      </w:pPr>
      <w:r>
        <w:rPr>
          <w:rFonts w:ascii="宋体" w:hAnsi="宋体" w:hint="eastAsia"/>
          <w:szCs w:val="21"/>
        </w:rPr>
        <w:t xml:space="preserve">   制作PowerPoint课件、讲义；编写有关教学材料; 采用多媒体形式授课。</w:t>
      </w:r>
    </w:p>
    <w:p w:rsidR="002A7137" w:rsidRDefault="002A7137" w:rsidP="00063727">
      <w:pPr>
        <w:rPr>
          <w:rFonts w:ascii="宋体" w:hAnsi="宋体"/>
          <w:szCs w:val="21"/>
        </w:rPr>
      </w:pPr>
    </w:p>
    <w:p w:rsidR="002A7137" w:rsidRDefault="002A7137" w:rsidP="0077768A">
      <w:pPr>
        <w:numPr>
          <w:ilvl w:val="0"/>
          <w:numId w:val="88"/>
        </w:numPr>
        <w:rPr>
          <w:rFonts w:ascii="宋体" w:hAnsi="宋体"/>
          <w:b/>
          <w:szCs w:val="21"/>
        </w:rPr>
      </w:pPr>
      <w:r>
        <w:rPr>
          <w:rFonts w:ascii="宋体" w:hAnsi="宋体" w:hint="eastAsia"/>
          <w:b/>
          <w:szCs w:val="21"/>
        </w:rPr>
        <w:t>教材</w:t>
      </w:r>
    </w:p>
    <w:p w:rsidR="002A7137" w:rsidRDefault="002A7137" w:rsidP="00063727">
      <w:pPr>
        <w:rPr>
          <w:rFonts w:ascii="宋体" w:hAnsi="宋体"/>
          <w:szCs w:val="21"/>
        </w:rPr>
      </w:pPr>
      <w:r>
        <w:rPr>
          <w:rFonts w:ascii="宋体" w:hAnsi="宋体" w:hint="eastAsia"/>
          <w:szCs w:val="21"/>
        </w:rPr>
        <w:t xml:space="preserve">   课程选用教材：《体验商务英语综合教程3》（第二版），由高等教育出版社出版。</w:t>
      </w:r>
    </w:p>
    <w:p w:rsidR="002A7137" w:rsidRDefault="002A7137" w:rsidP="00063727">
      <w:pPr>
        <w:rPr>
          <w:rFonts w:ascii="宋体" w:hAnsi="宋体"/>
          <w:szCs w:val="21"/>
        </w:rPr>
      </w:pPr>
    </w:p>
    <w:p w:rsidR="002A7137" w:rsidRDefault="002A7137" w:rsidP="0077768A">
      <w:pPr>
        <w:numPr>
          <w:ilvl w:val="0"/>
          <w:numId w:val="88"/>
        </w:numPr>
        <w:rPr>
          <w:rFonts w:ascii="宋体" w:hAnsi="宋体"/>
          <w:b/>
          <w:szCs w:val="21"/>
        </w:rPr>
      </w:pPr>
      <w:r>
        <w:rPr>
          <w:rFonts w:ascii="宋体" w:hAnsi="宋体" w:hint="eastAsia"/>
          <w:b/>
          <w:szCs w:val="21"/>
        </w:rPr>
        <w:t>参考书目</w:t>
      </w:r>
    </w:p>
    <w:p w:rsidR="002A7137" w:rsidRDefault="002A7137" w:rsidP="00063727">
      <w:pPr>
        <w:rPr>
          <w:rFonts w:ascii="宋体" w:hAnsi="宋体"/>
          <w:szCs w:val="21"/>
        </w:rPr>
      </w:pPr>
      <w:r>
        <w:rPr>
          <w:rFonts w:ascii="宋体" w:hAnsi="宋体" w:hint="eastAsia"/>
          <w:szCs w:val="21"/>
        </w:rPr>
        <w:t xml:space="preserve">    《现代商务英语综合教程》（第二册），中国人民大学出版社。</w:t>
      </w:r>
    </w:p>
    <w:p w:rsidR="002A7137" w:rsidRDefault="002A7137" w:rsidP="00063727">
      <w:pPr>
        <w:ind w:firstLine="360"/>
        <w:rPr>
          <w:rFonts w:ascii="宋体" w:hAnsi="宋体"/>
          <w:szCs w:val="21"/>
        </w:rPr>
      </w:pPr>
      <w:r>
        <w:rPr>
          <w:rFonts w:ascii="宋体" w:hAnsi="宋体" w:hint="eastAsia"/>
          <w:szCs w:val="21"/>
        </w:rPr>
        <w:t>《商务英语入门》、《商务英语阅读》、《商务英语写作》（外语教育与研究出版社）。</w:t>
      </w:r>
    </w:p>
    <w:p w:rsidR="002A7137" w:rsidRDefault="002A7137" w:rsidP="00063727">
      <w:pPr>
        <w:ind w:firstLine="360"/>
        <w:rPr>
          <w:rFonts w:ascii="宋体" w:hAnsi="宋体"/>
          <w:szCs w:val="21"/>
        </w:rPr>
      </w:pPr>
    </w:p>
    <w:p w:rsidR="002A7137" w:rsidRDefault="002A7137" w:rsidP="0077768A">
      <w:pPr>
        <w:numPr>
          <w:ilvl w:val="0"/>
          <w:numId w:val="88"/>
        </w:numPr>
        <w:rPr>
          <w:rFonts w:ascii="宋体" w:hAnsi="宋体"/>
          <w:b/>
          <w:szCs w:val="21"/>
        </w:rPr>
      </w:pPr>
      <w:r>
        <w:rPr>
          <w:rFonts w:ascii="宋体" w:hAnsi="宋体" w:hint="eastAsia"/>
          <w:b/>
          <w:szCs w:val="21"/>
        </w:rPr>
        <w:t>教学辅助材料，如CD、录影等</w:t>
      </w:r>
    </w:p>
    <w:p w:rsidR="002A7137" w:rsidRDefault="002A7137" w:rsidP="00063727">
      <w:pPr>
        <w:ind w:firstLine="420"/>
        <w:rPr>
          <w:rFonts w:ascii="宋体" w:hAnsi="宋体"/>
          <w:szCs w:val="21"/>
        </w:rPr>
      </w:pPr>
      <w:r>
        <w:rPr>
          <w:rFonts w:ascii="宋体" w:hAnsi="宋体" w:hint="eastAsia"/>
          <w:szCs w:val="21"/>
        </w:rPr>
        <w:t>如CD、录影等：</w:t>
      </w:r>
      <w:hyperlink r:id="rId18" w:history="1">
        <w:r>
          <w:rPr>
            <w:rStyle w:val="ad"/>
            <w:rFonts w:ascii="宋体" w:hAnsi="宋体" w:hint="eastAsia"/>
            <w:szCs w:val="21"/>
          </w:rPr>
          <w:t>http://www.longmanenglish.cn/index.html</w:t>
        </w:r>
      </w:hyperlink>
    </w:p>
    <w:p w:rsidR="002A7137" w:rsidRDefault="002A7137" w:rsidP="00063727">
      <w:pPr>
        <w:ind w:firstLine="420"/>
        <w:rPr>
          <w:rFonts w:ascii="宋体" w:hAnsi="宋体"/>
          <w:szCs w:val="21"/>
        </w:rPr>
      </w:pPr>
    </w:p>
    <w:p w:rsidR="002A7137" w:rsidRDefault="002A7137" w:rsidP="0077768A">
      <w:pPr>
        <w:numPr>
          <w:ilvl w:val="0"/>
          <w:numId w:val="88"/>
        </w:numPr>
        <w:rPr>
          <w:rFonts w:ascii="宋体" w:hAnsi="宋体"/>
          <w:b/>
          <w:szCs w:val="21"/>
        </w:rPr>
      </w:pPr>
      <w:r>
        <w:rPr>
          <w:rFonts w:ascii="宋体" w:hAnsi="宋体" w:hint="eastAsia"/>
          <w:b/>
          <w:szCs w:val="21"/>
        </w:rPr>
        <w:t>课程学习要求及课堂纪律规范</w:t>
      </w:r>
    </w:p>
    <w:p w:rsidR="002A7137" w:rsidRDefault="002A7137" w:rsidP="00063727">
      <w:pPr>
        <w:ind w:left="360"/>
        <w:rPr>
          <w:rFonts w:ascii="宋体" w:hAnsi="宋体"/>
          <w:szCs w:val="21"/>
        </w:rPr>
      </w:pPr>
      <w:r>
        <w:rPr>
          <w:rFonts w:ascii="宋体" w:hAnsi="宋体" w:hint="eastAsia"/>
          <w:szCs w:val="21"/>
        </w:rPr>
        <w:t>1. 学生要按时出勤，认真听课，并能积极参与课堂活动，如讨论、辩论等形式多样的英语练习；</w:t>
      </w:r>
    </w:p>
    <w:p w:rsidR="002A7137" w:rsidRDefault="002A7137" w:rsidP="00063727">
      <w:pPr>
        <w:ind w:firstLine="360"/>
        <w:rPr>
          <w:rFonts w:ascii="宋体" w:hAnsi="宋体"/>
          <w:szCs w:val="21"/>
        </w:rPr>
      </w:pPr>
      <w:r>
        <w:rPr>
          <w:rFonts w:ascii="宋体" w:hAnsi="宋体" w:hint="eastAsia"/>
          <w:szCs w:val="21"/>
        </w:rPr>
        <w:t>2. 按时完成并提交作业。</w:t>
      </w:r>
    </w:p>
    <w:p w:rsidR="002A7137" w:rsidRDefault="002A7137" w:rsidP="00063727">
      <w:pPr>
        <w:ind w:firstLine="360"/>
        <w:rPr>
          <w:rFonts w:ascii="宋体" w:hAnsi="宋体"/>
          <w:szCs w:val="21"/>
        </w:rPr>
      </w:pPr>
    </w:p>
    <w:p w:rsidR="002A7137" w:rsidRDefault="002A7137" w:rsidP="0077768A">
      <w:pPr>
        <w:numPr>
          <w:ilvl w:val="0"/>
          <w:numId w:val="88"/>
        </w:numPr>
        <w:rPr>
          <w:rFonts w:ascii="宋体" w:hAnsi="宋体"/>
          <w:b/>
          <w:szCs w:val="21"/>
        </w:rPr>
      </w:pPr>
      <w:r>
        <w:rPr>
          <w:rFonts w:ascii="宋体" w:hAnsi="宋体" w:hint="eastAsia"/>
          <w:b/>
          <w:szCs w:val="21"/>
        </w:rPr>
        <w:t>学生成绩评定办法（需详细说明评估学生学习效果的方法，各部分的百分比）</w:t>
      </w:r>
    </w:p>
    <w:p w:rsidR="002A7137" w:rsidRDefault="002A7137" w:rsidP="00063727">
      <w:pPr>
        <w:ind w:firstLineChars="200" w:firstLine="420"/>
        <w:rPr>
          <w:szCs w:val="21"/>
        </w:rPr>
      </w:pPr>
      <w:r>
        <w:rPr>
          <w:rFonts w:hint="eastAsia"/>
          <w:szCs w:val="21"/>
        </w:rPr>
        <w:t>本课程采用形成性评价和终结性评价相结合的形式，对学生学习的评价既要注重考查学生学习的过程，又要看学生学习的结果，力求对学生的学习情况做出一个相对全面、真实、准确的评价结论。形成性评价强调教学过程，教师评价的重点是学生在学习过程中所做出的努力并对他们的努力程度和进步表现作详尽的记录。形成性评价的手段和内容多样而广泛，结合课堂情形的观察和分析，将学生实际表现出的技能水平和所取得的成果作为评价的依据，是一种公开性、连续性的活动。课程总成绩为</w:t>
      </w:r>
      <w:r>
        <w:rPr>
          <w:szCs w:val="21"/>
        </w:rPr>
        <w:t>100</w:t>
      </w:r>
      <w:r>
        <w:rPr>
          <w:rFonts w:hint="eastAsia"/>
          <w:szCs w:val="21"/>
        </w:rPr>
        <w:t>分，其中包括平时成绩（占总评成绩的</w:t>
      </w:r>
      <w:r>
        <w:rPr>
          <w:szCs w:val="21"/>
        </w:rPr>
        <w:t>25%</w:t>
      </w:r>
      <w:r>
        <w:rPr>
          <w:rFonts w:hint="eastAsia"/>
          <w:szCs w:val="21"/>
        </w:rPr>
        <w:t>）、</w:t>
      </w:r>
      <w:r>
        <w:rPr>
          <w:szCs w:val="21"/>
        </w:rPr>
        <w:t xml:space="preserve"> </w:t>
      </w:r>
      <w:r>
        <w:rPr>
          <w:rFonts w:hint="eastAsia"/>
          <w:szCs w:val="21"/>
        </w:rPr>
        <w:t>口头报告（占总评成绩的</w:t>
      </w:r>
      <w:r>
        <w:rPr>
          <w:szCs w:val="21"/>
        </w:rPr>
        <w:t>15%</w:t>
      </w:r>
      <w:r>
        <w:rPr>
          <w:rFonts w:hint="eastAsia"/>
          <w:szCs w:val="21"/>
        </w:rPr>
        <w:t>）、期末成绩（占总评成绩的</w:t>
      </w:r>
      <w:r>
        <w:rPr>
          <w:szCs w:val="21"/>
        </w:rPr>
        <w:t>60%</w:t>
      </w:r>
      <w:r>
        <w:rPr>
          <w:rFonts w:hint="eastAsia"/>
          <w:szCs w:val="21"/>
        </w:rPr>
        <w:t>）。平时成绩由出勤（占总评成绩</w:t>
      </w:r>
      <w:r>
        <w:rPr>
          <w:rFonts w:hint="eastAsia"/>
          <w:szCs w:val="21"/>
        </w:rPr>
        <w:lastRenderedPageBreak/>
        <w:t>的</w:t>
      </w:r>
      <w:r>
        <w:rPr>
          <w:szCs w:val="21"/>
        </w:rPr>
        <w:t>10%</w:t>
      </w:r>
      <w:r>
        <w:rPr>
          <w:rFonts w:hint="eastAsia"/>
          <w:szCs w:val="21"/>
        </w:rPr>
        <w:t>）、网络学习（占总评成绩的</w:t>
      </w:r>
      <w:r>
        <w:rPr>
          <w:szCs w:val="21"/>
        </w:rPr>
        <w:t>10%</w:t>
      </w:r>
      <w:r>
        <w:rPr>
          <w:rFonts w:hint="eastAsia"/>
          <w:szCs w:val="21"/>
        </w:rPr>
        <w:t>），以及写作（占总评成绩的</w:t>
      </w:r>
      <w:r>
        <w:rPr>
          <w:szCs w:val="21"/>
        </w:rPr>
        <w:t>5%</w:t>
      </w:r>
      <w:r>
        <w:rPr>
          <w:rFonts w:hint="eastAsia"/>
          <w:szCs w:val="21"/>
        </w:rPr>
        <w:t>）三部分组成。案例学习的评价采用学生评价和教师评价相结合的形式</w:t>
      </w:r>
      <w:r>
        <w:rPr>
          <w:szCs w:val="21"/>
        </w:rPr>
        <w:t>(</w:t>
      </w:r>
      <w:r>
        <w:rPr>
          <w:rFonts w:hint="eastAsia"/>
          <w:szCs w:val="21"/>
        </w:rPr>
        <w:t>学生评价</w:t>
      </w:r>
      <w:r>
        <w:rPr>
          <w:szCs w:val="21"/>
        </w:rPr>
        <w:t>5%</w:t>
      </w:r>
      <w:r>
        <w:rPr>
          <w:rFonts w:hint="eastAsia"/>
          <w:szCs w:val="21"/>
        </w:rPr>
        <w:t>，教师评价</w:t>
      </w:r>
      <w:r>
        <w:rPr>
          <w:szCs w:val="21"/>
        </w:rPr>
        <w:t>10%)</w:t>
      </w:r>
      <w:r>
        <w:rPr>
          <w:rFonts w:hint="eastAsia"/>
          <w:szCs w:val="21"/>
        </w:rPr>
        <w:t>，培养学生自主学习和研究性学习的能力，以及合作和相互学习的意识。</w:t>
      </w:r>
    </w:p>
    <w:p w:rsidR="002A7137" w:rsidRDefault="002A7137" w:rsidP="00063727">
      <w:pPr>
        <w:ind w:firstLineChars="200" w:firstLine="42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798"/>
        <w:gridCol w:w="2609"/>
        <w:gridCol w:w="2384"/>
      </w:tblGrid>
      <w:tr w:rsidR="002A7137" w:rsidTr="002A7137">
        <w:trPr>
          <w:trHeight w:val="415"/>
        </w:trPr>
        <w:tc>
          <w:tcPr>
            <w:tcW w:w="8522" w:type="dxa"/>
            <w:gridSpan w:val="4"/>
            <w:tcBorders>
              <w:top w:val="single" w:sz="4" w:space="0" w:color="auto"/>
              <w:left w:val="single" w:sz="4" w:space="0" w:color="auto"/>
              <w:bottom w:val="single" w:sz="4" w:space="0" w:color="auto"/>
              <w:right w:val="single" w:sz="4" w:space="0" w:color="auto"/>
            </w:tcBorders>
            <w:hideMark/>
          </w:tcPr>
          <w:p w:rsidR="002A7137" w:rsidRDefault="002A7137" w:rsidP="00063727">
            <w:pPr>
              <w:jc w:val="center"/>
              <w:rPr>
                <w:b/>
                <w:szCs w:val="21"/>
              </w:rPr>
            </w:pPr>
            <w:r>
              <w:rPr>
                <w:rFonts w:hint="eastAsia"/>
                <w:b/>
                <w:szCs w:val="21"/>
              </w:rPr>
              <w:t>商务英语考核各项分值表（总</w:t>
            </w:r>
            <w:r>
              <w:rPr>
                <w:b/>
                <w:szCs w:val="21"/>
              </w:rPr>
              <w:t>100</w:t>
            </w:r>
            <w:r>
              <w:rPr>
                <w:rFonts w:hint="eastAsia"/>
                <w:b/>
                <w:szCs w:val="21"/>
              </w:rPr>
              <w:t>分）</w:t>
            </w:r>
          </w:p>
        </w:tc>
      </w:tr>
      <w:tr w:rsidR="002A7137" w:rsidTr="002A7137">
        <w:trPr>
          <w:trHeight w:val="554"/>
        </w:trPr>
        <w:tc>
          <w:tcPr>
            <w:tcW w:w="1731" w:type="dxa"/>
            <w:vMerge w:val="restart"/>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rFonts w:hint="eastAsia"/>
                <w:szCs w:val="21"/>
              </w:rPr>
              <w:t>形成性评价</w:t>
            </w:r>
            <w:r>
              <w:rPr>
                <w:szCs w:val="21"/>
              </w:rPr>
              <w:t>Formative</w:t>
            </w:r>
          </w:p>
          <w:p w:rsidR="002A7137" w:rsidRDefault="002A7137" w:rsidP="00063727">
            <w:pPr>
              <w:rPr>
                <w:szCs w:val="21"/>
              </w:rPr>
            </w:pPr>
            <w:r>
              <w:rPr>
                <w:szCs w:val="21"/>
              </w:rPr>
              <w:t>(40%)</w:t>
            </w:r>
          </w:p>
        </w:tc>
        <w:tc>
          <w:tcPr>
            <w:tcW w:w="1798" w:type="dxa"/>
            <w:vMerge w:val="restart"/>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rFonts w:hint="eastAsia"/>
                <w:szCs w:val="21"/>
              </w:rPr>
              <w:t>平时成绩</w:t>
            </w:r>
            <w:r>
              <w:rPr>
                <w:szCs w:val="21"/>
              </w:rPr>
              <w:t xml:space="preserve"> 25%</w:t>
            </w:r>
          </w:p>
        </w:tc>
        <w:tc>
          <w:tcPr>
            <w:tcW w:w="2609"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rFonts w:hint="eastAsia"/>
                <w:szCs w:val="21"/>
              </w:rPr>
              <w:t>出勤（</w:t>
            </w:r>
            <w:r>
              <w:rPr>
                <w:szCs w:val="21"/>
              </w:rPr>
              <w:t>10%</w:t>
            </w:r>
            <w:r>
              <w:rPr>
                <w:rFonts w:hint="eastAsia"/>
                <w:szCs w:val="21"/>
              </w:rPr>
              <w:t>）</w:t>
            </w:r>
          </w:p>
        </w:tc>
        <w:tc>
          <w:tcPr>
            <w:tcW w:w="2384"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10</w:t>
            </w:r>
            <w:r>
              <w:rPr>
                <w:rFonts w:hint="eastAsia"/>
                <w:szCs w:val="21"/>
              </w:rPr>
              <w:t>分</w:t>
            </w:r>
            <w:r>
              <w:rPr>
                <w:szCs w:val="21"/>
              </w:rPr>
              <w:t xml:space="preserve"> </w:t>
            </w:r>
          </w:p>
        </w:tc>
      </w:tr>
      <w:tr w:rsidR="002A7137" w:rsidTr="002A7137">
        <w:trPr>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widowControl/>
              <w:jc w:val="left"/>
              <w:rPr>
                <w:szCs w:val="21"/>
              </w:rPr>
            </w:pPr>
          </w:p>
        </w:tc>
        <w:tc>
          <w:tcPr>
            <w:tcW w:w="2609"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rFonts w:hint="eastAsia"/>
                <w:szCs w:val="21"/>
              </w:rPr>
              <w:t>网络学习（</w:t>
            </w:r>
            <w:r>
              <w:rPr>
                <w:szCs w:val="21"/>
              </w:rPr>
              <w:t>15%</w:t>
            </w:r>
            <w:r>
              <w:rPr>
                <w:rFonts w:hint="eastAsia"/>
                <w:szCs w:val="21"/>
              </w:rPr>
              <w:t>）</w:t>
            </w:r>
          </w:p>
        </w:tc>
        <w:tc>
          <w:tcPr>
            <w:tcW w:w="2384"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15</w:t>
            </w:r>
            <w:r>
              <w:rPr>
                <w:rFonts w:hint="eastAsia"/>
                <w:szCs w:val="21"/>
              </w:rPr>
              <w:t>分</w:t>
            </w:r>
          </w:p>
        </w:tc>
      </w:tr>
      <w:tr w:rsidR="002A7137" w:rsidTr="002A7137">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widowControl/>
              <w:jc w:val="left"/>
              <w:rPr>
                <w:szCs w:val="21"/>
              </w:rPr>
            </w:pPr>
          </w:p>
        </w:tc>
        <w:tc>
          <w:tcPr>
            <w:tcW w:w="1798" w:type="dxa"/>
            <w:vMerge w:val="restart"/>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Oral presentation 15%</w:t>
            </w:r>
          </w:p>
        </w:tc>
        <w:tc>
          <w:tcPr>
            <w:tcW w:w="2609"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rFonts w:hint="eastAsia"/>
                <w:szCs w:val="21"/>
              </w:rPr>
              <w:t>同学评分（</w:t>
            </w:r>
            <w:r>
              <w:rPr>
                <w:szCs w:val="21"/>
              </w:rPr>
              <w:t>5%</w:t>
            </w:r>
            <w:r>
              <w:rPr>
                <w:rFonts w:hint="eastAsia"/>
                <w:szCs w:val="21"/>
              </w:rPr>
              <w:t>）</w:t>
            </w:r>
          </w:p>
        </w:tc>
        <w:tc>
          <w:tcPr>
            <w:tcW w:w="2384"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5</w:t>
            </w:r>
            <w:r>
              <w:rPr>
                <w:rFonts w:hint="eastAsia"/>
                <w:szCs w:val="21"/>
              </w:rPr>
              <w:t>分</w:t>
            </w:r>
          </w:p>
        </w:tc>
      </w:tr>
      <w:tr w:rsidR="002A7137" w:rsidTr="002A7137">
        <w:trPr>
          <w:trHeight w:val="6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137" w:rsidRDefault="002A7137" w:rsidP="00063727">
            <w:pPr>
              <w:widowControl/>
              <w:jc w:val="left"/>
              <w:rPr>
                <w:szCs w:val="21"/>
              </w:rPr>
            </w:pPr>
          </w:p>
        </w:tc>
        <w:tc>
          <w:tcPr>
            <w:tcW w:w="2609"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rFonts w:hint="eastAsia"/>
                <w:szCs w:val="21"/>
              </w:rPr>
              <w:t>教师评分（</w:t>
            </w:r>
            <w:r>
              <w:rPr>
                <w:szCs w:val="21"/>
              </w:rPr>
              <w:t>10%</w:t>
            </w:r>
            <w:r>
              <w:rPr>
                <w:rFonts w:hint="eastAsia"/>
                <w:szCs w:val="21"/>
              </w:rPr>
              <w:t>）</w:t>
            </w:r>
          </w:p>
        </w:tc>
        <w:tc>
          <w:tcPr>
            <w:tcW w:w="2384"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10</w:t>
            </w:r>
            <w:r>
              <w:rPr>
                <w:rFonts w:hint="eastAsia"/>
                <w:szCs w:val="21"/>
              </w:rPr>
              <w:t>分</w:t>
            </w:r>
          </w:p>
        </w:tc>
      </w:tr>
      <w:tr w:rsidR="002A7137" w:rsidTr="002A7137">
        <w:trPr>
          <w:trHeight w:val="936"/>
        </w:trPr>
        <w:tc>
          <w:tcPr>
            <w:tcW w:w="1731"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rFonts w:hint="eastAsia"/>
                <w:szCs w:val="21"/>
              </w:rPr>
              <w:t>终结性评价</w:t>
            </w:r>
            <w:r>
              <w:rPr>
                <w:szCs w:val="21"/>
              </w:rPr>
              <w:t>summative (60%)</w:t>
            </w:r>
          </w:p>
        </w:tc>
        <w:tc>
          <w:tcPr>
            <w:tcW w:w="4407" w:type="dxa"/>
            <w:gridSpan w:val="2"/>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rFonts w:hint="eastAsia"/>
                <w:szCs w:val="21"/>
              </w:rPr>
              <w:t>听力理解（</w:t>
            </w:r>
            <w:r>
              <w:rPr>
                <w:szCs w:val="21"/>
              </w:rPr>
              <w:t>10%</w:t>
            </w:r>
            <w:r>
              <w:rPr>
                <w:rFonts w:hint="eastAsia"/>
                <w:szCs w:val="21"/>
              </w:rPr>
              <w:t>）、词汇（</w:t>
            </w:r>
            <w:r>
              <w:rPr>
                <w:szCs w:val="21"/>
              </w:rPr>
              <w:t>10%</w:t>
            </w:r>
            <w:r>
              <w:rPr>
                <w:rFonts w:hint="eastAsia"/>
                <w:szCs w:val="21"/>
              </w:rPr>
              <w:t>）、阅读理解（</w:t>
            </w:r>
            <w:r>
              <w:rPr>
                <w:szCs w:val="21"/>
              </w:rPr>
              <w:t>10%</w:t>
            </w:r>
            <w:r>
              <w:rPr>
                <w:rFonts w:hint="eastAsia"/>
                <w:szCs w:val="21"/>
              </w:rPr>
              <w:t>）、完型（</w:t>
            </w:r>
            <w:r>
              <w:rPr>
                <w:szCs w:val="21"/>
              </w:rPr>
              <w:t>10%</w:t>
            </w:r>
            <w:r>
              <w:rPr>
                <w:rFonts w:hint="eastAsia"/>
                <w:szCs w:val="21"/>
              </w:rPr>
              <w:t>）、应用文写作（</w:t>
            </w:r>
            <w:r>
              <w:rPr>
                <w:szCs w:val="21"/>
              </w:rPr>
              <w:t>10%</w:t>
            </w:r>
            <w:r>
              <w:rPr>
                <w:rFonts w:hint="eastAsia"/>
                <w:szCs w:val="21"/>
              </w:rPr>
              <w:t>）、技巧获得（</w:t>
            </w:r>
            <w:r>
              <w:rPr>
                <w:szCs w:val="21"/>
              </w:rPr>
              <w:t>10%</w:t>
            </w:r>
            <w:r>
              <w:rPr>
                <w:rFonts w:hint="eastAsia"/>
                <w:szCs w:val="21"/>
              </w:rPr>
              <w:t>）</w:t>
            </w:r>
          </w:p>
        </w:tc>
        <w:tc>
          <w:tcPr>
            <w:tcW w:w="2384"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60</w:t>
            </w:r>
            <w:r>
              <w:rPr>
                <w:rFonts w:hint="eastAsia"/>
                <w:szCs w:val="21"/>
              </w:rPr>
              <w:t>分</w:t>
            </w:r>
          </w:p>
        </w:tc>
      </w:tr>
    </w:tbl>
    <w:p w:rsidR="002A7137" w:rsidRDefault="002A7137" w:rsidP="00063727">
      <w:pPr>
        <w:rPr>
          <w:rFonts w:ascii="宋体" w:hAnsi="宋体"/>
          <w:szCs w:val="21"/>
        </w:rPr>
      </w:pPr>
    </w:p>
    <w:p w:rsidR="002A7137" w:rsidRDefault="002A7137" w:rsidP="00063727">
      <w:pPr>
        <w:ind w:firstLineChars="1289" w:firstLine="2717"/>
        <w:rPr>
          <w:rFonts w:ascii="宋体" w:hAnsi="宋体"/>
          <w:szCs w:val="21"/>
        </w:rPr>
      </w:pPr>
      <w:r>
        <w:rPr>
          <w:rFonts w:ascii="宋体" w:hAnsi="宋体" w:hint="eastAsia"/>
          <w:b/>
          <w:bCs/>
          <w:szCs w:val="21"/>
        </w:rPr>
        <w:t>教学大纲</w:t>
      </w:r>
    </w:p>
    <w:p w:rsidR="002A7137" w:rsidRDefault="002A7137" w:rsidP="00063727">
      <w:pPr>
        <w:rPr>
          <w:b/>
          <w:sz w:val="24"/>
        </w:rPr>
      </w:pPr>
      <w:r>
        <w:rPr>
          <w:b/>
          <w:sz w:val="24"/>
        </w:rPr>
        <w:t>Unit 1 Brands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3402"/>
      </w:tblGrid>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Classwork – Course Book</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Further work</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b/>
                <w:szCs w:val="21"/>
              </w:rPr>
            </w:pPr>
            <w:r>
              <w:rPr>
                <w:b/>
                <w:szCs w:val="21"/>
              </w:rPr>
              <w:t>Starting up</w:t>
            </w:r>
          </w:p>
          <w:p w:rsidR="002A7137" w:rsidRDefault="002A7137" w:rsidP="00063727">
            <w:pPr>
              <w:rPr>
                <w:szCs w:val="21"/>
              </w:rPr>
            </w:pPr>
            <w:r>
              <w:rPr>
                <w:szCs w:val="21"/>
              </w:rPr>
              <w:t>Talk about your favorite brands.</w:t>
            </w:r>
          </w:p>
          <w:p w:rsidR="002A7137" w:rsidRDefault="002A7137" w:rsidP="00063727">
            <w:pPr>
              <w:rPr>
                <w:szCs w:val="21"/>
              </w:rPr>
            </w:pPr>
            <w:r>
              <w:rPr>
                <w:b/>
                <w:szCs w:val="21"/>
              </w:rPr>
              <w:t>Vocabulary</w:t>
            </w:r>
            <w:r>
              <w:rPr>
                <w:szCs w:val="21"/>
              </w:rPr>
              <w:t xml:space="preserve">: Brand management  </w:t>
            </w:r>
          </w:p>
          <w:p w:rsidR="002A7137" w:rsidRDefault="002A7137" w:rsidP="00063727">
            <w:pPr>
              <w:rPr>
                <w:szCs w:val="21"/>
              </w:rPr>
            </w:pPr>
            <w:r>
              <w:rPr>
                <w:b/>
                <w:szCs w:val="21"/>
              </w:rPr>
              <w:t>Listening:</w:t>
            </w:r>
            <w:r>
              <w:rPr>
                <w:szCs w:val="21"/>
              </w:rPr>
              <w:t xml:space="preserve"> why brands matter</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t>Assignments:</w:t>
            </w:r>
            <w:r>
              <w:rPr>
                <w:szCs w:val="21"/>
              </w:rPr>
              <w:t xml:space="preserve"> http://www.longmanenglish.cn/index.html</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t>Reading:</w:t>
            </w:r>
            <w:r>
              <w:rPr>
                <w:szCs w:val="21"/>
              </w:rPr>
              <w:t xml:space="preserve"> Outsourcing production</w:t>
            </w:r>
          </w:p>
          <w:p w:rsidR="002A7137" w:rsidRDefault="002A7137" w:rsidP="00063727">
            <w:pPr>
              <w:rPr>
                <w:szCs w:val="21"/>
              </w:rPr>
            </w:pPr>
            <w:r>
              <w:rPr>
                <w:b/>
                <w:szCs w:val="21"/>
              </w:rPr>
              <w:t xml:space="preserve">Skills: </w:t>
            </w:r>
            <w:r>
              <w:rPr>
                <w:szCs w:val="21"/>
              </w:rPr>
              <w:t>Taking part in meetings 1</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t>Language review</w:t>
            </w:r>
            <w:r>
              <w:rPr>
                <w:szCs w:val="21"/>
              </w:rPr>
              <w:t>: present simple and present continuous</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t>Case study</w:t>
            </w:r>
            <w:r>
              <w:rPr>
                <w:szCs w:val="21"/>
              </w:rPr>
              <w:t>: Caferoma</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Practice File</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Ss make the oral presentation and writing skills will be introduced.</w:t>
            </w:r>
          </w:p>
        </w:tc>
        <w:tc>
          <w:tcPr>
            <w:tcW w:w="3402" w:type="dxa"/>
            <w:tcBorders>
              <w:top w:val="single" w:sz="4" w:space="0" w:color="auto"/>
              <w:left w:val="single" w:sz="4" w:space="0" w:color="auto"/>
              <w:bottom w:val="single" w:sz="4" w:space="0" w:color="auto"/>
              <w:right w:val="single" w:sz="4" w:space="0" w:color="auto"/>
            </w:tcBorders>
          </w:tcPr>
          <w:p w:rsidR="002A7137" w:rsidRDefault="002A7137" w:rsidP="00063727">
            <w:pPr>
              <w:rPr>
                <w:szCs w:val="21"/>
              </w:rPr>
            </w:pPr>
            <w:r>
              <w:rPr>
                <w:szCs w:val="21"/>
              </w:rPr>
              <w:t>Writing (page 133)</w:t>
            </w:r>
          </w:p>
          <w:p w:rsidR="002A7137" w:rsidRDefault="002A7137" w:rsidP="00063727">
            <w:pPr>
              <w:rPr>
                <w:szCs w:val="21"/>
              </w:rPr>
            </w:pPr>
          </w:p>
        </w:tc>
      </w:tr>
    </w:tbl>
    <w:p w:rsidR="002A7137" w:rsidRDefault="002A7137" w:rsidP="00063727">
      <w:pPr>
        <w:rPr>
          <w:b/>
          <w:sz w:val="24"/>
        </w:rPr>
      </w:pPr>
      <w:bookmarkStart w:id="155" w:name="_Toc361740858"/>
    </w:p>
    <w:p w:rsidR="002A7137" w:rsidRDefault="002A7137" w:rsidP="00063727">
      <w:pPr>
        <w:rPr>
          <w:b/>
          <w:sz w:val="24"/>
        </w:rPr>
      </w:pPr>
      <w:r>
        <w:rPr>
          <w:b/>
          <w:sz w:val="24"/>
        </w:rPr>
        <w:t xml:space="preserve">Unit 2 </w:t>
      </w:r>
      <w:bookmarkEnd w:id="155"/>
      <w:r>
        <w:rPr>
          <w:b/>
          <w:sz w:val="24"/>
        </w:rPr>
        <w:t>Travel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3402"/>
      </w:tblGrid>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Classwork – Course Book</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Further work</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b/>
                <w:szCs w:val="21"/>
              </w:rPr>
            </w:pPr>
            <w:r>
              <w:rPr>
                <w:b/>
                <w:szCs w:val="21"/>
              </w:rPr>
              <w:t>Starting up</w:t>
            </w:r>
          </w:p>
          <w:p w:rsidR="002A7137" w:rsidRDefault="002A7137" w:rsidP="00063727">
            <w:pPr>
              <w:rPr>
                <w:szCs w:val="21"/>
              </w:rPr>
            </w:pPr>
            <w:r>
              <w:rPr>
                <w:szCs w:val="21"/>
              </w:rPr>
              <w:t>Talk about your travel experiences</w:t>
            </w:r>
          </w:p>
          <w:p w:rsidR="002A7137" w:rsidRDefault="002A7137" w:rsidP="00063727">
            <w:pPr>
              <w:rPr>
                <w:szCs w:val="21"/>
              </w:rPr>
            </w:pPr>
            <w:r>
              <w:rPr>
                <w:b/>
                <w:szCs w:val="21"/>
              </w:rPr>
              <w:t>Listening:</w:t>
            </w:r>
            <w:r>
              <w:rPr>
                <w:szCs w:val="21"/>
              </w:rPr>
              <w:t xml:space="preserve"> A business traveler’s priorities</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t xml:space="preserve">Assignments: </w:t>
            </w:r>
            <w:r>
              <w:rPr>
                <w:szCs w:val="21"/>
              </w:rPr>
              <w:t>http://www.longmanenglish.cn/index.html</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t>Reading:</w:t>
            </w:r>
            <w:r>
              <w:rPr>
                <w:szCs w:val="21"/>
              </w:rPr>
              <w:t xml:space="preserve"> Air rage</w:t>
            </w:r>
          </w:p>
          <w:p w:rsidR="002A7137" w:rsidRDefault="002A7137" w:rsidP="00063727">
            <w:pPr>
              <w:rPr>
                <w:szCs w:val="21"/>
              </w:rPr>
            </w:pPr>
            <w:r>
              <w:rPr>
                <w:b/>
                <w:szCs w:val="21"/>
              </w:rPr>
              <w:lastRenderedPageBreak/>
              <w:t>Skills:</w:t>
            </w:r>
            <w:r>
              <w:rPr>
                <w:szCs w:val="21"/>
              </w:rPr>
              <w:t xml:space="preserve"> Making arrangements on the telephone </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lastRenderedPageBreak/>
              <w:t>Language review:</w:t>
            </w:r>
            <w:r>
              <w:rPr>
                <w:szCs w:val="21"/>
              </w:rPr>
              <w:t xml:space="preserve"> Talking about the </w:t>
            </w:r>
            <w:r>
              <w:rPr>
                <w:szCs w:val="21"/>
              </w:rPr>
              <w:lastRenderedPageBreak/>
              <w:t>future</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lastRenderedPageBreak/>
              <w:t>Case study</w:t>
            </w:r>
            <w:r>
              <w:rPr>
                <w:szCs w:val="21"/>
              </w:rPr>
              <w:t>: work, rest and play</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Practice File</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Ss make the oral presentation and writing skills will be introduced.</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Writing (page 133)</w:t>
            </w:r>
          </w:p>
        </w:tc>
      </w:tr>
    </w:tbl>
    <w:p w:rsidR="002A7137" w:rsidRDefault="002A7137" w:rsidP="00063727">
      <w:pPr>
        <w:rPr>
          <w:szCs w:val="21"/>
        </w:rPr>
      </w:pPr>
    </w:p>
    <w:p w:rsidR="002A7137" w:rsidRDefault="002A7137" w:rsidP="00063727">
      <w:pPr>
        <w:rPr>
          <w:b/>
          <w:sz w:val="24"/>
        </w:rPr>
      </w:pPr>
      <w:bookmarkStart w:id="156" w:name="_Toc361740859"/>
      <w:r>
        <w:rPr>
          <w:b/>
          <w:sz w:val="24"/>
        </w:rPr>
        <w:t>Unit 3</w:t>
      </w:r>
      <w:bookmarkEnd w:id="156"/>
      <w:r>
        <w:rPr>
          <w:b/>
          <w:sz w:val="24"/>
        </w:rPr>
        <w:t xml:space="preserv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3402"/>
      </w:tblGrid>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Classwork – Course Book</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Further work</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b/>
                <w:szCs w:val="21"/>
              </w:rPr>
            </w:pPr>
            <w:r>
              <w:rPr>
                <w:b/>
                <w:szCs w:val="21"/>
              </w:rPr>
              <w:t>Starting up</w:t>
            </w:r>
          </w:p>
          <w:p w:rsidR="002A7137" w:rsidRDefault="002A7137" w:rsidP="00063727">
            <w:pPr>
              <w:rPr>
                <w:szCs w:val="21"/>
              </w:rPr>
            </w:pPr>
            <w:r>
              <w:rPr>
                <w:szCs w:val="21"/>
              </w:rPr>
              <w:t>Rank status symbols in order of importance</w:t>
            </w:r>
          </w:p>
          <w:p w:rsidR="002A7137" w:rsidRDefault="002A7137" w:rsidP="00063727">
            <w:pPr>
              <w:rPr>
                <w:szCs w:val="21"/>
              </w:rPr>
            </w:pPr>
            <w:r>
              <w:rPr>
                <w:b/>
                <w:szCs w:val="21"/>
              </w:rPr>
              <w:t>Vocabulary:</w:t>
            </w:r>
            <w:r>
              <w:rPr>
                <w:szCs w:val="21"/>
              </w:rPr>
              <w:t xml:space="preserve"> Company structure </w:t>
            </w:r>
          </w:p>
          <w:p w:rsidR="002A7137" w:rsidRDefault="002A7137" w:rsidP="00063727">
            <w:pPr>
              <w:rPr>
                <w:szCs w:val="21"/>
              </w:rPr>
            </w:pPr>
            <w:r>
              <w:rPr>
                <w:b/>
                <w:szCs w:val="21"/>
              </w:rPr>
              <w:t>Listening:</w:t>
            </w:r>
            <w:r>
              <w:rPr>
                <w:szCs w:val="21"/>
              </w:rPr>
              <w:t xml:space="preserve"> Advising companies</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t xml:space="preserve">Assignments: </w:t>
            </w:r>
            <w:r>
              <w:rPr>
                <w:szCs w:val="21"/>
              </w:rPr>
              <w:t>http://www.longmanenglish.cn/index.html</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t>Reading:</w:t>
            </w:r>
            <w:r>
              <w:rPr>
                <w:szCs w:val="21"/>
              </w:rPr>
              <w:t xml:space="preserve"> A successful organization</w:t>
            </w:r>
          </w:p>
          <w:p w:rsidR="002A7137" w:rsidRDefault="002A7137" w:rsidP="00063727">
            <w:pPr>
              <w:rPr>
                <w:szCs w:val="21"/>
              </w:rPr>
            </w:pPr>
            <w:r>
              <w:rPr>
                <w:b/>
                <w:szCs w:val="21"/>
              </w:rPr>
              <w:t>Skills:</w:t>
            </w:r>
            <w:r>
              <w:rPr>
                <w:szCs w:val="21"/>
              </w:rPr>
              <w:t xml:space="preserve"> socializing: introductions and Networking</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t>Language review</w:t>
            </w:r>
            <w:r>
              <w:rPr>
                <w:szCs w:val="21"/>
              </w:rPr>
              <w:t xml:space="preserve">: Noun combinations </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t>Case study:</w:t>
            </w:r>
            <w:r>
              <w:rPr>
                <w:szCs w:val="21"/>
              </w:rPr>
              <w:t xml:space="preserve"> Auric Bank</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Practice File</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Ss make the oral presentation and writing skills will be introduced.</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t xml:space="preserve">Writing </w:t>
            </w:r>
            <w:r>
              <w:rPr>
                <w:szCs w:val="21"/>
              </w:rPr>
              <w:t>(page 136)</w:t>
            </w:r>
          </w:p>
        </w:tc>
      </w:tr>
    </w:tbl>
    <w:p w:rsidR="002A7137" w:rsidRDefault="002A7137" w:rsidP="00063727">
      <w:pPr>
        <w:rPr>
          <w:b/>
          <w:sz w:val="24"/>
        </w:rPr>
      </w:pPr>
      <w:bookmarkStart w:id="157" w:name="_Toc361740860"/>
    </w:p>
    <w:p w:rsidR="002A7137" w:rsidRDefault="002A7137" w:rsidP="00063727">
      <w:pPr>
        <w:rPr>
          <w:b/>
          <w:sz w:val="24"/>
        </w:rPr>
      </w:pPr>
      <w:r>
        <w:rPr>
          <w:b/>
          <w:sz w:val="24"/>
        </w:rPr>
        <w:t xml:space="preserve">Unit 4 </w:t>
      </w:r>
      <w:bookmarkEnd w:id="157"/>
      <w:r>
        <w:rPr>
          <w:b/>
          <w:sz w:val="24"/>
        </w:rPr>
        <w:t>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3402"/>
      </w:tblGrid>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Classwork – Course Book</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Further work</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b/>
                <w:szCs w:val="21"/>
              </w:rPr>
            </w:pPr>
            <w:r>
              <w:rPr>
                <w:b/>
                <w:szCs w:val="21"/>
              </w:rPr>
              <w:t>Starting up</w:t>
            </w:r>
          </w:p>
          <w:p w:rsidR="002A7137" w:rsidRDefault="002A7137" w:rsidP="00063727">
            <w:pPr>
              <w:rPr>
                <w:szCs w:val="21"/>
              </w:rPr>
            </w:pPr>
            <w:r>
              <w:rPr>
                <w:szCs w:val="21"/>
              </w:rPr>
              <w:t>Discuss attitudes to change in general and at work</w:t>
            </w:r>
          </w:p>
          <w:p w:rsidR="002A7137" w:rsidRDefault="002A7137" w:rsidP="00063727">
            <w:pPr>
              <w:rPr>
                <w:szCs w:val="21"/>
              </w:rPr>
            </w:pPr>
            <w:r>
              <w:rPr>
                <w:b/>
                <w:szCs w:val="21"/>
              </w:rPr>
              <w:t>Listening:</w:t>
            </w:r>
            <w:r>
              <w:rPr>
                <w:szCs w:val="21"/>
              </w:rPr>
              <w:t xml:space="preserve"> Managing change</w:t>
            </w:r>
          </w:p>
          <w:p w:rsidR="002A7137" w:rsidRDefault="002A7137" w:rsidP="00063727">
            <w:pPr>
              <w:rPr>
                <w:szCs w:val="21"/>
              </w:rPr>
            </w:pPr>
            <w:r>
              <w:rPr>
                <w:b/>
                <w:szCs w:val="21"/>
              </w:rPr>
              <w:t>Vocabulary</w:t>
            </w:r>
            <w:r>
              <w:rPr>
                <w:szCs w:val="21"/>
              </w:rPr>
              <w:t>:  Describing change</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Assignments: http://www.longmanenglish.cn/index.html</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t>Reading:</w:t>
            </w:r>
            <w:r>
              <w:rPr>
                <w:szCs w:val="21"/>
              </w:rPr>
              <w:t xml:space="preserve"> Change in retailing </w:t>
            </w:r>
          </w:p>
          <w:p w:rsidR="002A7137" w:rsidRDefault="002A7137" w:rsidP="00063727">
            <w:pPr>
              <w:rPr>
                <w:szCs w:val="21"/>
              </w:rPr>
            </w:pPr>
            <w:r>
              <w:rPr>
                <w:b/>
                <w:szCs w:val="21"/>
              </w:rPr>
              <w:t>Skills:</w:t>
            </w:r>
            <w:r>
              <w:rPr>
                <w:szCs w:val="21"/>
              </w:rPr>
              <w:t xml:space="preserve"> Taking part in meetings 2</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 xml:space="preserve">Language review: past simple and present perfect </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t>Case study</w:t>
            </w:r>
            <w:r>
              <w:rPr>
                <w:szCs w:val="21"/>
              </w:rPr>
              <w:t xml:space="preserve">: Acquiring Metrot </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Practice File</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Ss make the oral presentation and writing skills will be introduced.</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Writing (page 135)</w:t>
            </w:r>
          </w:p>
        </w:tc>
      </w:tr>
    </w:tbl>
    <w:p w:rsidR="002A7137" w:rsidRDefault="002A7137" w:rsidP="00063727">
      <w:pPr>
        <w:rPr>
          <w:szCs w:val="21"/>
        </w:rPr>
      </w:pPr>
    </w:p>
    <w:p w:rsidR="002A7137" w:rsidRDefault="002A7137" w:rsidP="00063727">
      <w:pPr>
        <w:rPr>
          <w:b/>
          <w:sz w:val="24"/>
        </w:rPr>
      </w:pPr>
      <w:bookmarkStart w:id="158" w:name="_Toc361740861"/>
      <w:r>
        <w:rPr>
          <w:b/>
          <w:sz w:val="24"/>
        </w:rPr>
        <w:t xml:space="preserve">Unit 5 </w:t>
      </w:r>
      <w:bookmarkEnd w:id="158"/>
      <w:r>
        <w:rPr>
          <w:b/>
          <w:sz w:val="24"/>
        </w:rPr>
        <w:t xml:space="preserve">Money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3402"/>
      </w:tblGrid>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Classwork – Course Book</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Further work</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b/>
                <w:szCs w:val="21"/>
              </w:rPr>
            </w:pPr>
            <w:r>
              <w:rPr>
                <w:b/>
                <w:szCs w:val="21"/>
              </w:rPr>
              <w:t>Starting up</w:t>
            </w:r>
          </w:p>
          <w:p w:rsidR="002A7137" w:rsidRDefault="002A7137" w:rsidP="00063727">
            <w:pPr>
              <w:rPr>
                <w:szCs w:val="21"/>
              </w:rPr>
            </w:pPr>
            <w:r>
              <w:rPr>
                <w:szCs w:val="21"/>
              </w:rPr>
              <w:t>Do a quiz and discuss attitudes to money</w:t>
            </w:r>
          </w:p>
          <w:p w:rsidR="002A7137" w:rsidRDefault="002A7137" w:rsidP="00063727">
            <w:pPr>
              <w:rPr>
                <w:szCs w:val="21"/>
              </w:rPr>
            </w:pPr>
            <w:r>
              <w:rPr>
                <w:b/>
                <w:szCs w:val="21"/>
              </w:rPr>
              <w:lastRenderedPageBreak/>
              <w:t>Vocabulary:</w:t>
            </w:r>
            <w:r>
              <w:rPr>
                <w:szCs w:val="21"/>
              </w:rPr>
              <w:t xml:space="preserve"> Financial terms</w:t>
            </w:r>
          </w:p>
          <w:p w:rsidR="002A7137" w:rsidRDefault="002A7137" w:rsidP="00063727">
            <w:pPr>
              <w:rPr>
                <w:szCs w:val="21"/>
              </w:rPr>
            </w:pPr>
            <w:r>
              <w:rPr>
                <w:b/>
                <w:szCs w:val="21"/>
              </w:rPr>
              <w:t>Skills:</w:t>
            </w:r>
            <w:r>
              <w:rPr>
                <w:szCs w:val="21"/>
              </w:rPr>
              <w:t xml:space="preserve"> Dealing with figures</w:t>
            </w:r>
          </w:p>
          <w:p w:rsidR="002A7137" w:rsidRDefault="002A7137" w:rsidP="00063727">
            <w:pPr>
              <w:rPr>
                <w:szCs w:val="21"/>
              </w:rPr>
            </w:pPr>
            <w:r>
              <w:rPr>
                <w:b/>
                <w:szCs w:val="21"/>
              </w:rPr>
              <w:t>Listening</w:t>
            </w:r>
            <w:r>
              <w:rPr>
                <w:szCs w:val="21"/>
              </w:rPr>
              <w:t>: Raising business capital</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lastRenderedPageBreak/>
              <w:t>Assignments: http://www.longmanenglish.cn/index.</w:t>
            </w:r>
            <w:r>
              <w:rPr>
                <w:szCs w:val="21"/>
              </w:rPr>
              <w:lastRenderedPageBreak/>
              <w:t xml:space="preserve">html </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lastRenderedPageBreak/>
              <w:t>Reading:</w:t>
            </w:r>
            <w:r>
              <w:rPr>
                <w:szCs w:val="21"/>
              </w:rPr>
              <w:t xml:space="preserve"> Reporting financial success</w:t>
            </w:r>
          </w:p>
          <w:p w:rsidR="002A7137" w:rsidRDefault="002A7137" w:rsidP="00063727">
            <w:pPr>
              <w:rPr>
                <w:szCs w:val="21"/>
              </w:rPr>
            </w:pPr>
            <w:r>
              <w:rPr>
                <w:b/>
                <w:szCs w:val="21"/>
              </w:rPr>
              <w:t>Skills:</w:t>
            </w:r>
            <w:r>
              <w:rPr>
                <w:szCs w:val="21"/>
              </w:rPr>
              <w:t xml:space="preserve"> Dealing with figures</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Language review: Describing trends</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b/>
                <w:szCs w:val="21"/>
              </w:rPr>
              <w:t>Case study:</w:t>
            </w:r>
            <w:r>
              <w:rPr>
                <w:szCs w:val="21"/>
              </w:rPr>
              <w:t xml:space="preserve"> Angel Investments </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Practice File</w:t>
            </w:r>
          </w:p>
        </w:tc>
      </w:tr>
      <w:tr w:rsidR="002A7137" w:rsidTr="002A7137">
        <w:tc>
          <w:tcPr>
            <w:tcW w:w="5070"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Ss make the oral presentation and writing skills will be introduced.</w:t>
            </w:r>
          </w:p>
        </w:tc>
        <w:tc>
          <w:tcPr>
            <w:tcW w:w="3402" w:type="dxa"/>
            <w:tcBorders>
              <w:top w:val="single" w:sz="4" w:space="0" w:color="auto"/>
              <w:left w:val="single" w:sz="4" w:space="0" w:color="auto"/>
              <w:bottom w:val="single" w:sz="4" w:space="0" w:color="auto"/>
              <w:right w:val="single" w:sz="4" w:space="0" w:color="auto"/>
            </w:tcBorders>
            <w:hideMark/>
          </w:tcPr>
          <w:p w:rsidR="002A7137" w:rsidRDefault="002A7137" w:rsidP="00063727">
            <w:pPr>
              <w:rPr>
                <w:szCs w:val="21"/>
              </w:rPr>
            </w:pPr>
            <w:r>
              <w:rPr>
                <w:szCs w:val="21"/>
              </w:rPr>
              <w:t>Writing (page 45)</w:t>
            </w:r>
          </w:p>
        </w:tc>
      </w:tr>
    </w:tbl>
    <w:p w:rsidR="002A7137" w:rsidRDefault="002A7137" w:rsidP="00063727">
      <w:pPr>
        <w:widowControl/>
        <w:jc w:val="left"/>
        <w:rPr>
          <w:rFonts w:ascii="宋体" w:hAnsi="宋体" w:cs="宋体"/>
          <w:kern w:val="0"/>
          <w:szCs w:val="21"/>
        </w:rPr>
      </w:pPr>
    </w:p>
    <w:p w:rsidR="002A7137" w:rsidRDefault="002A7137" w:rsidP="00063727">
      <w:pPr>
        <w:rPr>
          <w:b/>
          <w:sz w:val="24"/>
        </w:rPr>
      </w:pPr>
      <w:r>
        <w:rPr>
          <w:b/>
          <w:sz w:val="24"/>
        </w:rPr>
        <w:t xml:space="preserve">A Revision </w:t>
      </w:r>
    </w:p>
    <w:p w:rsidR="002A7137" w:rsidRDefault="002A7137" w:rsidP="00063727">
      <w:pPr>
        <w:widowControl/>
        <w:jc w:val="left"/>
        <w:rPr>
          <w:rFonts w:ascii="宋体" w:hAnsi="宋体" w:cs="宋体"/>
          <w:kern w:val="0"/>
          <w:szCs w:val="21"/>
        </w:rPr>
      </w:pPr>
    </w:p>
    <w:p w:rsidR="00063727" w:rsidRDefault="00063727">
      <w:pPr>
        <w:widowControl/>
        <w:jc w:val="left"/>
        <w:rPr>
          <w:rFonts w:asciiTheme="majorHAnsi" w:eastAsiaTheme="majorEastAsia" w:hAnsiTheme="majorHAnsi" w:cstheme="majorBidi"/>
          <w:b/>
          <w:bCs/>
          <w:sz w:val="32"/>
          <w:szCs w:val="32"/>
        </w:rPr>
      </w:pPr>
      <w:bookmarkStart w:id="159" w:name="_Toc491696662"/>
      <w:r>
        <w:br w:type="page"/>
      </w:r>
    </w:p>
    <w:p w:rsidR="00695D9E" w:rsidRDefault="00695D9E" w:rsidP="00063727">
      <w:pPr>
        <w:pStyle w:val="2"/>
        <w:spacing w:line="240" w:lineRule="auto"/>
        <w:jc w:val="center"/>
      </w:pPr>
      <w:r>
        <w:rPr>
          <w:rFonts w:hint="eastAsia"/>
        </w:rPr>
        <w:lastRenderedPageBreak/>
        <w:t>《</w:t>
      </w:r>
      <w:r>
        <w:rPr>
          <w:rFonts w:ascii="宋体" w:hAnsi="宋体" w:hint="eastAsia"/>
          <w:szCs w:val="21"/>
        </w:rPr>
        <w:t>企业家法：创业、守成与传承</w:t>
      </w:r>
      <w:r>
        <w:rPr>
          <w:rFonts w:hint="eastAsia"/>
        </w:rPr>
        <w:t>》课程大纲及教学进度表</w:t>
      </w:r>
      <w:bookmarkEnd w:id="159"/>
    </w:p>
    <w:p w:rsidR="00695D9E" w:rsidRDefault="00695D9E" w:rsidP="00063727">
      <w:pPr>
        <w:rPr>
          <w:rFonts w:ascii="宋体" w:hAnsi="宋体"/>
          <w:b/>
          <w:szCs w:val="21"/>
        </w:rPr>
      </w:pP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rsidR="00695D9E" w:rsidTr="00695D9E">
        <w:trPr>
          <w:trHeight w:val="277"/>
        </w:trPr>
        <w:tc>
          <w:tcPr>
            <w:tcW w:w="2090"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课程名称</w:t>
            </w:r>
          </w:p>
        </w:tc>
        <w:tc>
          <w:tcPr>
            <w:tcW w:w="2090"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企业家法：创业、守成与传承</w:t>
            </w:r>
          </w:p>
        </w:tc>
        <w:tc>
          <w:tcPr>
            <w:tcW w:w="2090"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课程编号</w:t>
            </w:r>
          </w:p>
        </w:tc>
        <w:tc>
          <w:tcPr>
            <w:tcW w:w="2090"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color w:val="000000"/>
                <w:shd w:val="clear" w:color="auto" w:fill="FFFFFF"/>
              </w:rPr>
              <w:t>20006217</w:t>
            </w:r>
          </w:p>
        </w:tc>
      </w:tr>
      <w:tr w:rsidR="00695D9E" w:rsidTr="00695D9E">
        <w:trPr>
          <w:trHeight w:val="277"/>
        </w:trPr>
        <w:tc>
          <w:tcPr>
            <w:tcW w:w="2090"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英文课程名称</w:t>
            </w:r>
          </w:p>
        </w:tc>
        <w:tc>
          <w:tcPr>
            <w:tcW w:w="6270" w:type="dxa"/>
            <w:gridSpan w:val="3"/>
            <w:tcBorders>
              <w:top w:val="single" w:sz="4" w:space="0" w:color="auto"/>
              <w:left w:val="single" w:sz="4" w:space="0" w:color="auto"/>
              <w:bottom w:val="single" w:sz="4" w:space="0" w:color="auto"/>
              <w:right w:val="single" w:sz="4" w:space="0" w:color="auto"/>
            </w:tcBorders>
          </w:tcPr>
          <w:p w:rsidR="00695D9E" w:rsidRDefault="00695D9E" w:rsidP="00063727">
            <w:pPr>
              <w:rPr>
                <w:rFonts w:ascii="宋体" w:hAnsi="宋体"/>
                <w:szCs w:val="21"/>
              </w:rPr>
            </w:pPr>
          </w:p>
        </w:tc>
      </w:tr>
      <w:tr w:rsidR="00695D9E" w:rsidTr="00695D9E">
        <w:trPr>
          <w:trHeight w:val="357"/>
        </w:trPr>
        <w:tc>
          <w:tcPr>
            <w:tcW w:w="2090"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任课教师</w:t>
            </w:r>
          </w:p>
        </w:tc>
        <w:tc>
          <w:tcPr>
            <w:tcW w:w="2090"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陈汉、李爱君</w:t>
            </w:r>
          </w:p>
        </w:tc>
        <w:tc>
          <w:tcPr>
            <w:tcW w:w="2090"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授课对象</w:t>
            </w:r>
          </w:p>
        </w:tc>
        <w:tc>
          <w:tcPr>
            <w:tcW w:w="2090" w:type="dxa"/>
            <w:tcBorders>
              <w:top w:val="single" w:sz="4" w:space="0" w:color="auto"/>
              <w:left w:val="single" w:sz="4" w:space="0" w:color="auto"/>
              <w:bottom w:val="single" w:sz="4" w:space="0" w:color="auto"/>
              <w:right w:val="single" w:sz="4" w:space="0" w:color="auto"/>
            </w:tcBorders>
          </w:tcPr>
          <w:p w:rsidR="00695D9E" w:rsidRDefault="00695D9E" w:rsidP="00063727">
            <w:pPr>
              <w:rPr>
                <w:rFonts w:ascii="宋体" w:hAnsi="宋体"/>
                <w:szCs w:val="21"/>
              </w:rPr>
            </w:pPr>
          </w:p>
        </w:tc>
      </w:tr>
      <w:tr w:rsidR="00695D9E" w:rsidTr="00695D9E">
        <w:trPr>
          <w:trHeight w:val="333"/>
        </w:trPr>
        <w:tc>
          <w:tcPr>
            <w:tcW w:w="2090"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周学时/总学时</w:t>
            </w:r>
          </w:p>
        </w:tc>
        <w:tc>
          <w:tcPr>
            <w:tcW w:w="2090" w:type="dxa"/>
            <w:tcBorders>
              <w:top w:val="single" w:sz="4" w:space="0" w:color="auto"/>
              <w:left w:val="single" w:sz="4" w:space="0" w:color="auto"/>
              <w:bottom w:val="single" w:sz="4" w:space="0" w:color="auto"/>
              <w:right w:val="single" w:sz="4" w:space="0" w:color="auto"/>
            </w:tcBorders>
          </w:tcPr>
          <w:p w:rsidR="00695D9E" w:rsidRDefault="00695D9E" w:rsidP="00063727">
            <w:pPr>
              <w:rPr>
                <w:rFonts w:ascii="宋体" w:hAnsi="宋体"/>
                <w:szCs w:val="21"/>
              </w:rPr>
            </w:pPr>
          </w:p>
        </w:tc>
        <w:tc>
          <w:tcPr>
            <w:tcW w:w="2090"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学分</w:t>
            </w:r>
          </w:p>
        </w:tc>
        <w:tc>
          <w:tcPr>
            <w:tcW w:w="2090" w:type="dxa"/>
            <w:tcBorders>
              <w:top w:val="single" w:sz="4" w:space="0" w:color="auto"/>
              <w:left w:val="single" w:sz="4" w:space="0" w:color="auto"/>
              <w:bottom w:val="single" w:sz="4" w:space="0" w:color="auto"/>
              <w:right w:val="single" w:sz="4" w:space="0" w:color="auto"/>
            </w:tcBorders>
          </w:tcPr>
          <w:p w:rsidR="00695D9E" w:rsidRDefault="00695D9E" w:rsidP="00063727">
            <w:pPr>
              <w:rPr>
                <w:rFonts w:ascii="宋体" w:hAnsi="宋体"/>
                <w:szCs w:val="21"/>
              </w:rPr>
            </w:pPr>
          </w:p>
        </w:tc>
      </w:tr>
      <w:tr w:rsidR="00695D9E" w:rsidTr="00695D9E">
        <w:trPr>
          <w:trHeight w:val="320"/>
        </w:trPr>
        <w:tc>
          <w:tcPr>
            <w:tcW w:w="2090"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开课学期</w:t>
            </w:r>
          </w:p>
        </w:tc>
        <w:tc>
          <w:tcPr>
            <w:tcW w:w="2090" w:type="dxa"/>
            <w:tcBorders>
              <w:top w:val="single" w:sz="4" w:space="0" w:color="auto"/>
              <w:left w:val="single" w:sz="4" w:space="0" w:color="auto"/>
              <w:bottom w:val="single" w:sz="4" w:space="0" w:color="auto"/>
              <w:right w:val="single" w:sz="4" w:space="0" w:color="auto"/>
            </w:tcBorders>
          </w:tcPr>
          <w:p w:rsidR="00695D9E" w:rsidRDefault="00695D9E" w:rsidP="00063727">
            <w:pPr>
              <w:rPr>
                <w:rFonts w:ascii="宋体" w:hAnsi="宋体"/>
                <w:szCs w:val="21"/>
              </w:rPr>
            </w:pPr>
          </w:p>
        </w:tc>
        <w:tc>
          <w:tcPr>
            <w:tcW w:w="2090"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授课时间</w:t>
            </w:r>
          </w:p>
        </w:tc>
        <w:tc>
          <w:tcPr>
            <w:tcW w:w="2090" w:type="dxa"/>
            <w:tcBorders>
              <w:top w:val="single" w:sz="4" w:space="0" w:color="auto"/>
              <w:left w:val="single" w:sz="4" w:space="0" w:color="auto"/>
              <w:bottom w:val="single" w:sz="4" w:space="0" w:color="auto"/>
              <w:right w:val="single" w:sz="4" w:space="0" w:color="auto"/>
            </w:tcBorders>
          </w:tcPr>
          <w:p w:rsidR="00695D9E" w:rsidRDefault="00695D9E" w:rsidP="00063727">
            <w:pPr>
              <w:rPr>
                <w:rFonts w:ascii="宋体" w:hAnsi="宋体"/>
                <w:szCs w:val="21"/>
              </w:rPr>
            </w:pPr>
          </w:p>
        </w:tc>
      </w:tr>
      <w:tr w:rsidR="00695D9E" w:rsidTr="00695D9E">
        <w:trPr>
          <w:trHeight w:val="333"/>
        </w:trPr>
        <w:tc>
          <w:tcPr>
            <w:tcW w:w="2090"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先修课程</w:t>
            </w:r>
          </w:p>
        </w:tc>
        <w:tc>
          <w:tcPr>
            <w:tcW w:w="2090" w:type="dxa"/>
            <w:tcBorders>
              <w:top w:val="single" w:sz="4" w:space="0" w:color="auto"/>
              <w:left w:val="single" w:sz="4" w:space="0" w:color="auto"/>
              <w:bottom w:val="single" w:sz="4" w:space="0" w:color="auto"/>
              <w:right w:val="single" w:sz="4" w:space="0" w:color="auto"/>
            </w:tcBorders>
          </w:tcPr>
          <w:p w:rsidR="00695D9E" w:rsidRDefault="00695D9E" w:rsidP="00063727">
            <w:pPr>
              <w:rPr>
                <w:rFonts w:ascii="宋体" w:hAnsi="宋体"/>
                <w:szCs w:val="21"/>
              </w:rPr>
            </w:pPr>
          </w:p>
        </w:tc>
        <w:tc>
          <w:tcPr>
            <w:tcW w:w="2090"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授课地点</w:t>
            </w:r>
          </w:p>
        </w:tc>
        <w:tc>
          <w:tcPr>
            <w:tcW w:w="2090" w:type="dxa"/>
            <w:tcBorders>
              <w:top w:val="single" w:sz="4" w:space="0" w:color="auto"/>
              <w:left w:val="single" w:sz="4" w:space="0" w:color="auto"/>
              <w:bottom w:val="single" w:sz="4" w:space="0" w:color="auto"/>
              <w:right w:val="single" w:sz="4" w:space="0" w:color="auto"/>
            </w:tcBorders>
          </w:tcPr>
          <w:p w:rsidR="00695D9E" w:rsidRDefault="00695D9E" w:rsidP="00063727">
            <w:pPr>
              <w:rPr>
                <w:rFonts w:ascii="宋体" w:hAnsi="宋体"/>
                <w:szCs w:val="21"/>
              </w:rPr>
            </w:pPr>
          </w:p>
        </w:tc>
      </w:tr>
    </w:tbl>
    <w:p w:rsidR="00695D9E" w:rsidRDefault="00695D9E" w:rsidP="00063727">
      <w:pPr>
        <w:rPr>
          <w:rFonts w:ascii="宋体" w:hAnsi="宋体"/>
          <w:szCs w:val="21"/>
        </w:rPr>
      </w:pPr>
    </w:p>
    <w:p w:rsidR="00695D9E" w:rsidRDefault="00695D9E" w:rsidP="00063727">
      <w:pPr>
        <w:rPr>
          <w:rFonts w:ascii="宋体" w:hAnsi="宋体"/>
          <w:szCs w:val="21"/>
        </w:rPr>
      </w:pPr>
      <w:r>
        <w:rPr>
          <w:rFonts w:ascii="宋体" w:hAnsi="宋体" w:hint="eastAsia"/>
          <w:szCs w:val="21"/>
        </w:rPr>
        <w:t>授课教师联系方式：陈汉</w:t>
      </w:r>
    </w:p>
    <w:p w:rsidR="00695D9E" w:rsidRDefault="00695D9E" w:rsidP="00063727">
      <w:pPr>
        <w:rPr>
          <w:rFonts w:ascii="宋体" w:hAnsi="宋体"/>
          <w:szCs w:val="21"/>
        </w:rPr>
      </w:pPr>
      <w:r>
        <w:rPr>
          <w:rFonts w:ascii="宋体" w:hAnsi="宋体" w:hint="eastAsia"/>
          <w:szCs w:val="21"/>
        </w:rPr>
        <w:t>电话：139 1116 9030</w:t>
      </w:r>
    </w:p>
    <w:p w:rsidR="00695D9E" w:rsidRDefault="00695D9E" w:rsidP="00063727">
      <w:pPr>
        <w:rPr>
          <w:rFonts w:ascii="宋体" w:hAnsi="宋体"/>
          <w:szCs w:val="21"/>
        </w:rPr>
      </w:pPr>
      <w:r>
        <w:rPr>
          <w:rFonts w:ascii="宋体" w:hAnsi="宋体" w:hint="eastAsia"/>
          <w:szCs w:val="21"/>
        </w:rPr>
        <w:t>Email：minshangfachen@163.com</w:t>
      </w:r>
    </w:p>
    <w:p w:rsidR="00695D9E" w:rsidRDefault="00695D9E" w:rsidP="00063727">
      <w:pPr>
        <w:rPr>
          <w:rFonts w:ascii="宋体" w:hAnsi="宋体"/>
          <w:szCs w:val="21"/>
        </w:rPr>
      </w:pPr>
      <w:r>
        <w:rPr>
          <w:rFonts w:ascii="宋体" w:hAnsi="宋体" w:hint="eastAsia"/>
          <w:szCs w:val="21"/>
        </w:rPr>
        <w:t>辅导、答疑安排：</w:t>
      </w:r>
    </w:p>
    <w:p w:rsidR="00695D9E" w:rsidRDefault="00695D9E" w:rsidP="00063727">
      <w:pPr>
        <w:rPr>
          <w:rFonts w:ascii="宋体" w:hAnsi="宋体"/>
          <w:szCs w:val="21"/>
        </w:rPr>
      </w:pPr>
      <w:r>
        <w:rPr>
          <w:rFonts w:ascii="宋体" w:hAnsi="宋体" w:hint="eastAsia"/>
          <w:szCs w:val="21"/>
        </w:rPr>
        <w:t xml:space="preserve"> </w:t>
      </w:r>
    </w:p>
    <w:p w:rsidR="00695D9E" w:rsidRDefault="00695D9E" w:rsidP="0077768A">
      <w:pPr>
        <w:numPr>
          <w:ilvl w:val="0"/>
          <w:numId w:val="89"/>
        </w:numPr>
        <w:rPr>
          <w:rFonts w:ascii="宋体" w:hAnsi="宋体"/>
          <w:szCs w:val="21"/>
        </w:rPr>
      </w:pPr>
      <w:r>
        <w:rPr>
          <w:rFonts w:ascii="宋体" w:hAnsi="宋体" w:hint="eastAsia"/>
          <w:szCs w:val="21"/>
        </w:rPr>
        <w:t>课程概述</w:t>
      </w:r>
    </w:p>
    <w:p w:rsidR="00695D9E" w:rsidRDefault="00695D9E" w:rsidP="00063727">
      <w:pPr>
        <w:widowControl/>
        <w:jc w:val="left"/>
        <w:rPr>
          <w:rFonts w:ascii="宋体" w:hAnsi="宋体"/>
          <w:color w:val="FF0000"/>
          <w:szCs w:val="21"/>
        </w:rPr>
      </w:pPr>
      <w:r>
        <w:rPr>
          <w:rFonts w:ascii="宋体" w:hAnsi="宋体" w:hint="eastAsia"/>
          <w:szCs w:val="21"/>
        </w:rPr>
        <w:t xml:space="preserve">    本课程的主要目的，是讲授企业家的“非经营性”风险的管理。主要从企业家的婚姻、继承、对外责任的承担、股权的传承、债务的有限度隔离等角度，阐述企业家如果通过法律与金融工具，管理自己的非经营性风险，保障家庭的利益，保障自己的利益。</w:t>
      </w:r>
    </w:p>
    <w:p w:rsidR="00695D9E" w:rsidRDefault="00695D9E" w:rsidP="00063727">
      <w:pPr>
        <w:widowControl/>
        <w:jc w:val="left"/>
        <w:rPr>
          <w:rFonts w:ascii="宋体" w:hAnsi="宋体" w:cs="宋体"/>
          <w:kern w:val="0"/>
          <w:szCs w:val="21"/>
        </w:rPr>
      </w:pPr>
    </w:p>
    <w:p w:rsidR="00695D9E" w:rsidRDefault="00695D9E" w:rsidP="0077768A">
      <w:pPr>
        <w:numPr>
          <w:ilvl w:val="0"/>
          <w:numId w:val="89"/>
        </w:numPr>
        <w:rPr>
          <w:rFonts w:ascii="宋体" w:hAnsi="宋体"/>
          <w:szCs w:val="21"/>
        </w:rPr>
      </w:pPr>
      <w:r>
        <w:rPr>
          <w:rFonts w:ascii="宋体" w:hAnsi="宋体" w:hint="eastAsia"/>
          <w:szCs w:val="21"/>
        </w:rPr>
        <w:t>课程目标</w:t>
      </w:r>
    </w:p>
    <w:p w:rsidR="00695D9E" w:rsidRDefault="00695D9E" w:rsidP="00063727">
      <w:pPr>
        <w:pStyle w:val="ae"/>
        <w:widowControl/>
        <w:numPr>
          <w:ilvl w:val="0"/>
          <w:numId w:val="30"/>
        </w:numPr>
        <w:ind w:firstLineChars="0"/>
        <w:jc w:val="left"/>
        <w:rPr>
          <w:rFonts w:ascii="宋体" w:hAnsi="宋体"/>
          <w:szCs w:val="21"/>
        </w:rPr>
      </w:pPr>
      <w:r>
        <w:rPr>
          <w:rFonts w:ascii="宋体" w:hAnsi="宋体" w:hint="eastAsia"/>
          <w:szCs w:val="21"/>
        </w:rPr>
        <w:t>了解并理解企业家的“非经营性”风险</w:t>
      </w:r>
    </w:p>
    <w:p w:rsidR="00695D9E" w:rsidRDefault="00695D9E" w:rsidP="00063727">
      <w:pPr>
        <w:pStyle w:val="ae"/>
        <w:widowControl/>
        <w:numPr>
          <w:ilvl w:val="0"/>
          <w:numId w:val="30"/>
        </w:numPr>
        <w:ind w:firstLineChars="0"/>
        <w:jc w:val="left"/>
        <w:rPr>
          <w:rFonts w:ascii="宋体" w:hAnsi="宋体"/>
          <w:szCs w:val="21"/>
        </w:rPr>
      </w:pPr>
      <w:r>
        <w:rPr>
          <w:rFonts w:ascii="宋体" w:hAnsi="宋体" w:hint="eastAsia"/>
          <w:szCs w:val="21"/>
        </w:rPr>
        <w:t>了解管理非经营性风险的法律与金融工具。</w:t>
      </w:r>
    </w:p>
    <w:p w:rsidR="00695D9E" w:rsidRDefault="00695D9E" w:rsidP="00063727">
      <w:pPr>
        <w:pStyle w:val="ae"/>
        <w:widowControl/>
        <w:numPr>
          <w:ilvl w:val="0"/>
          <w:numId w:val="30"/>
        </w:numPr>
        <w:ind w:firstLineChars="0"/>
        <w:jc w:val="left"/>
        <w:rPr>
          <w:rFonts w:ascii="宋体" w:hAnsi="宋体"/>
          <w:szCs w:val="21"/>
        </w:rPr>
      </w:pPr>
      <w:r>
        <w:rPr>
          <w:rFonts w:ascii="宋体" w:hAnsi="宋体" w:hint="eastAsia"/>
          <w:szCs w:val="21"/>
        </w:rPr>
        <w:t>理解并准确表达自己的需求，并做好初步规划。</w:t>
      </w:r>
    </w:p>
    <w:p w:rsidR="00695D9E" w:rsidRDefault="00695D9E" w:rsidP="00063727">
      <w:pPr>
        <w:pStyle w:val="ae"/>
        <w:widowControl/>
        <w:ind w:left="840" w:firstLineChars="0" w:firstLine="0"/>
        <w:jc w:val="left"/>
        <w:rPr>
          <w:rFonts w:ascii="宋体" w:hAnsi="宋体"/>
          <w:szCs w:val="21"/>
        </w:rPr>
      </w:pPr>
    </w:p>
    <w:p w:rsidR="00695D9E" w:rsidRDefault="00695D9E" w:rsidP="0077768A">
      <w:pPr>
        <w:numPr>
          <w:ilvl w:val="0"/>
          <w:numId w:val="89"/>
        </w:numPr>
        <w:rPr>
          <w:rFonts w:ascii="宋体" w:hAnsi="宋体"/>
          <w:szCs w:val="21"/>
        </w:rPr>
      </w:pPr>
      <w:r>
        <w:rPr>
          <w:rFonts w:ascii="宋体" w:hAnsi="宋体" w:hint="eastAsia"/>
          <w:szCs w:val="21"/>
        </w:rPr>
        <w:t>内容提要及学时分配</w:t>
      </w:r>
    </w:p>
    <w:p w:rsidR="00695D9E" w:rsidRDefault="00695D9E" w:rsidP="00063727">
      <w:pPr>
        <w:rPr>
          <w:rFonts w:ascii="宋体" w:hAnsi="宋体"/>
          <w:szCs w:val="21"/>
        </w:rPr>
      </w:pPr>
      <w:r>
        <w:rPr>
          <w:rFonts w:ascii="宋体" w:hAnsi="宋体" w:hint="eastAsia"/>
          <w:szCs w:val="21"/>
        </w:rPr>
        <w:t xml:space="preserve">    本课程共分为</w:t>
      </w:r>
      <w:r>
        <w:rPr>
          <w:rFonts w:ascii="宋体" w:hAnsi="宋体" w:hint="eastAsia"/>
          <w:color w:val="FF0000"/>
          <w:szCs w:val="21"/>
        </w:rPr>
        <w:t>8</w:t>
      </w:r>
      <w:r>
        <w:rPr>
          <w:rFonts w:ascii="宋体" w:hAnsi="宋体" w:hint="eastAsia"/>
          <w:szCs w:val="21"/>
        </w:rPr>
        <w:t>讲，内容及学时分配如下表。</w:t>
      </w:r>
    </w:p>
    <w:p w:rsidR="00695D9E" w:rsidRDefault="00695D9E" w:rsidP="00063727">
      <w:pPr>
        <w:rPr>
          <w:rFonts w:ascii="宋体" w:hAnsi="宋体"/>
          <w:szCs w:val="21"/>
        </w:rPr>
      </w:pPr>
    </w:p>
    <w:p w:rsidR="00063727" w:rsidRDefault="00063727" w:rsidP="00063727">
      <w:pPr>
        <w:jc w:val="center"/>
        <w:rPr>
          <w:rFonts w:ascii="宋体" w:hAnsi="宋体"/>
          <w:b/>
          <w:bCs/>
          <w:szCs w:val="21"/>
        </w:rPr>
      </w:pPr>
    </w:p>
    <w:p w:rsidR="00063727" w:rsidRDefault="00063727">
      <w:pPr>
        <w:widowControl/>
        <w:jc w:val="left"/>
        <w:rPr>
          <w:rFonts w:ascii="宋体" w:hAnsi="宋体"/>
          <w:b/>
          <w:bCs/>
          <w:szCs w:val="21"/>
        </w:rPr>
      </w:pPr>
      <w:r>
        <w:rPr>
          <w:rFonts w:ascii="宋体" w:hAnsi="宋体"/>
          <w:b/>
          <w:bCs/>
          <w:szCs w:val="21"/>
        </w:rPr>
        <w:br w:type="page"/>
      </w:r>
    </w:p>
    <w:p w:rsidR="00695D9E" w:rsidRDefault="00695D9E" w:rsidP="00063727">
      <w:pPr>
        <w:jc w:val="center"/>
        <w:rPr>
          <w:rFonts w:ascii="宋体" w:hAnsi="宋体"/>
          <w:b/>
          <w:bCs/>
          <w:szCs w:val="21"/>
        </w:rPr>
      </w:pPr>
      <w:r>
        <w:rPr>
          <w:rFonts w:ascii="宋体" w:hAnsi="宋体" w:hint="eastAsia"/>
          <w:b/>
          <w:bCs/>
          <w:szCs w:val="21"/>
        </w:rPr>
        <w:lastRenderedPageBreak/>
        <w:t>课程进度表</w:t>
      </w:r>
    </w:p>
    <w:p w:rsidR="00695D9E" w:rsidRDefault="00695D9E" w:rsidP="00063727">
      <w:pPr>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管理经济学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2013级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92"/>
        <w:gridCol w:w="720"/>
        <w:gridCol w:w="1260"/>
        <w:gridCol w:w="1080"/>
        <w:gridCol w:w="1394"/>
      </w:tblGrid>
      <w:tr w:rsidR="00695D9E" w:rsidTr="00695D9E">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695D9E" w:rsidRDefault="00695D9E" w:rsidP="00063727">
            <w:pPr>
              <w:jc w:val="center"/>
              <w:rPr>
                <w:rFonts w:ascii="宋体" w:hAnsi="宋体"/>
                <w:b/>
                <w:bCs/>
                <w:szCs w:val="21"/>
              </w:rPr>
            </w:pPr>
            <w:r>
              <w:rPr>
                <w:rFonts w:ascii="宋体" w:hAnsi="宋体" w:hint="eastAsia"/>
                <w:b/>
                <w:bCs/>
                <w:szCs w:val="21"/>
              </w:rPr>
              <w:t>周次</w:t>
            </w:r>
          </w:p>
        </w:tc>
        <w:tc>
          <w:tcPr>
            <w:tcW w:w="3292" w:type="dxa"/>
            <w:tcBorders>
              <w:top w:val="single" w:sz="4" w:space="0" w:color="auto"/>
              <w:left w:val="single" w:sz="4" w:space="0" w:color="auto"/>
              <w:bottom w:val="single" w:sz="4" w:space="0" w:color="auto"/>
              <w:right w:val="single" w:sz="4" w:space="0" w:color="auto"/>
            </w:tcBorders>
            <w:vAlign w:val="center"/>
            <w:hideMark/>
          </w:tcPr>
          <w:p w:rsidR="00695D9E" w:rsidRDefault="00695D9E" w:rsidP="00063727">
            <w:pPr>
              <w:jc w:val="center"/>
              <w:rPr>
                <w:rFonts w:ascii="宋体" w:hAnsi="宋体"/>
                <w:b/>
                <w:bCs/>
                <w:szCs w:val="21"/>
              </w:rPr>
            </w:pPr>
            <w:r>
              <w:rPr>
                <w:rFonts w:ascii="宋体" w:hAnsi="宋体" w:hint="eastAsia"/>
                <w:b/>
                <w:bCs/>
                <w:szCs w:val="21"/>
              </w:rPr>
              <w:t>课 程 内 容</w:t>
            </w:r>
          </w:p>
        </w:tc>
        <w:tc>
          <w:tcPr>
            <w:tcW w:w="720" w:type="dxa"/>
            <w:tcBorders>
              <w:top w:val="single" w:sz="4" w:space="0" w:color="auto"/>
              <w:left w:val="single" w:sz="4" w:space="0" w:color="auto"/>
              <w:bottom w:val="single" w:sz="4" w:space="0" w:color="auto"/>
              <w:right w:val="single" w:sz="4" w:space="0" w:color="auto"/>
            </w:tcBorders>
            <w:vAlign w:val="center"/>
            <w:hideMark/>
          </w:tcPr>
          <w:p w:rsidR="00695D9E" w:rsidRDefault="00695D9E" w:rsidP="00063727">
            <w:pPr>
              <w:jc w:val="center"/>
              <w:rPr>
                <w:rFonts w:ascii="宋体" w:hAnsi="宋体"/>
                <w:b/>
                <w:bCs/>
                <w:szCs w:val="21"/>
              </w:rPr>
            </w:pPr>
            <w:r>
              <w:rPr>
                <w:rFonts w:ascii="宋体" w:hAnsi="宋体" w:hint="eastAsia"/>
                <w:b/>
                <w:bCs/>
                <w:szCs w:val="21"/>
              </w:rPr>
              <w:t>课时</w:t>
            </w:r>
          </w:p>
        </w:tc>
        <w:tc>
          <w:tcPr>
            <w:tcW w:w="1260" w:type="dxa"/>
            <w:tcBorders>
              <w:top w:val="single" w:sz="4" w:space="0" w:color="auto"/>
              <w:left w:val="single" w:sz="4" w:space="0" w:color="auto"/>
              <w:bottom w:val="single" w:sz="4" w:space="0" w:color="auto"/>
              <w:right w:val="single" w:sz="4" w:space="0" w:color="auto"/>
            </w:tcBorders>
            <w:vAlign w:val="center"/>
            <w:hideMark/>
          </w:tcPr>
          <w:p w:rsidR="00695D9E" w:rsidRDefault="00695D9E" w:rsidP="00063727">
            <w:pPr>
              <w:rPr>
                <w:rFonts w:ascii="宋体" w:hAnsi="宋体"/>
                <w:b/>
                <w:bCs/>
                <w:szCs w:val="21"/>
              </w:rPr>
            </w:pPr>
            <w:r>
              <w:rPr>
                <w:rFonts w:ascii="宋体" w:hAnsi="宋体" w:hint="eastAsia"/>
                <w:b/>
                <w:bCs/>
                <w:szCs w:val="21"/>
              </w:rPr>
              <w:t>授课人</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5D9E" w:rsidRDefault="00695D9E" w:rsidP="00063727">
            <w:pPr>
              <w:jc w:val="center"/>
              <w:rPr>
                <w:rFonts w:ascii="宋体" w:hAnsi="宋体"/>
                <w:b/>
                <w:bCs/>
                <w:szCs w:val="21"/>
              </w:rPr>
            </w:pPr>
            <w:r>
              <w:rPr>
                <w:rFonts w:ascii="宋体" w:hAnsi="宋体" w:hint="eastAsia"/>
                <w:b/>
                <w:bCs/>
                <w:szCs w:val="21"/>
              </w:rPr>
              <w:t>职 称</w:t>
            </w:r>
          </w:p>
        </w:tc>
        <w:tc>
          <w:tcPr>
            <w:tcW w:w="1394" w:type="dxa"/>
            <w:tcBorders>
              <w:top w:val="single" w:sz="4" w:space="0" w:color="auto"/>
              <w:left w:val="single" w:sz="4" w:space="0" w:color="auto"/>
              <w:bottom w:val="single" w:sz="4" w:space="0" w:color="auto"/>
              <w:right w:val="single" w:sz="4" w:space="0" w:color="auto"/>
            </w:tcBorders>
            <w:vAlign w:val="center"/>
            <w:hideMark/>
          </w:tcPr>
          <w:p w:rsidR="00695D9E" w:rsidRDefault="00695D9E" w:rsidP="00063727">
            <w:pPr>
              <w:jc w:val="center"/>
              <w:rPr>
                <w:rFonts w:ascii="宋体" w:hAnsi="宋体"/>
                <w:b/>
                <w:bCs/>
                <w:szCs w:val="21"/>
              </w:rPr>
            </w:pPr>
            <w:r>
              <w:rPr>
                <w:rFonts w:ascii="宋体" w:hAnsi="宋体" w:hint="eastAsia"/>
                <w:b/>
                <w:bCs/>
                <w:szCs w:val="21"/>
              </w:rPr>
              <w:t>备   注</w:t>
            </w:r>
          </w:p>
        </w:tc>
      </w:tr>
      <w:tr w:rsidR="00695D9E" w:rsidTr="00695D9E">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695D9E" w:rsidRDefault="00695D9E" w:rsidP="00063727">
            <w:pPr>
              <w:jc w:val="center"/>
              <w:rPr>
                <w:rFonts w:ascii="宋体" w:hAnsi="宋体"/>
                <w:szCs w:val="21"/>
              </w:rPr>
            </w:pPr>
            <w:r>
              <w:rPr>
                <w:rFonts w:ascii="宋体" w:hAnsi="宋体" w:hint="eastAsia"/>
                <w:szCs w:val="21"/>
              </w:rPr>
              <w:t>3</w:t>
            </w:r>
          </w:p>
        </w:tc>
        <w:tc>
          <w:tcPr>
            <w:tcW w:w="3292"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 xml:space="preserve">第一讲 </w:t>
            </w:r>
          </w:p>
          <w:p w:rsidR="00695D9E" w:rsidRDefault="00695D9E" w:rsidP="00063727">
            <w:pPr>
              <w:rPr>
                <w:rFonts w:ascii="宋体" w:hAnsi="宋体"/>
                <w:szCs w:val="21"/>
              </w:rPr>
            </w:pPr>
            <w:r>
              <w:rPr>
                <w:rFonts w:ascii="宋体" w:hAnsi="宋体" w:hint="eastAsia"/>
                <w:szCs w:val="21"/>
              </w:rPr>
              <w:t xml:space="preserve">第二讲 </w:t>
            </w:r>
          </w:p>
        </w:tc>
        <w:tc>
          <w:tcPr>
            <w:tcW w:w="720" w:type="dxa"/>
            <w:tcBorders>
              <w:top w:val="single" w:sz="4" w:space="0" w:color="auto"/>
              <w:left w:val="single" w:sz="4" w:space="0" w:color="auto"/>
              <w:bottom w:val="single" w:sz="4" w:space="0" w:color="auto"/>
              <w:right w:val="single" w:sz="4" w:space="0" w:color="auto"/>
            </w:tcBorders>
          </w:tcPr>
          <w:p w:rsidR="00695D9E" w:rsidRDefault="00695D9E" w:rsidP="00063727">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hideMark/>
          </w:tcPr>
          <w:p w:rsidR="00695D9E" w:rsidRDefault="00695D9E" w:rsidP="00063727">
            <w:pPr>
              <w:jc w:val="center"/>
              <w:rPr>
                <w:rFonts w:ascii="宋体" w:hAnsi="宋体"/>
                <w:szCs w:val="21"/>
              </w:rPr>
            </w:pPr>
            <w:r>
              <w:rPr>
                <w:rFonts w:ascii="宋体" w:hAnsi="宋体" w:hint="eastAsia"/>
                <w:szCs w:val="21"/>
              </w:rPr>
              <w:t>陈汉</w:t>
            </w:r>
          </w:p>
        </w:tc>
        <w:tc>
          <w:tcPr>
            <w:tcW w:w="1080" w:type="dxa"/>
            <w:tcBorders>
              <w:top w:val="single" w:sz="4" w:space="0" w:color="auto"/>
              <w:left w:val="single" w:sz="4" w:space="0" w:color="auto"/>
              <w:bottom w:val="single" w:sz="4" w:space="0" w:color="auto"/>
              <w:right w:val="single" w:sz="4" w:space="0" w:color="auto"/>
            </w:tcBorders>
            <w:hideMark/>
          </w:tcPr>
          <w:p w:rsidR="00695D9E" w:rsidRDefault="00695D9E"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695D9E" w:rsidRDefault="00695D9E" w:rsidP="00063727">
            <w:pPr>
              <w:jc w:val="center"/>
              <w:rPr>
                <w:rFonts w:ascii="宋体" w:hAnsi="宋体"/>
                <w:szCs w:val="21"/>
              </w:rPr>
            </w:pPr>
          </w:p>
        </w:tc>
      </w:tr>
      <w:tr w:rsidR="00695D9E" w:rsidTr="00695D9E">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695D9E" w:rsidRDefault="00695D9E" w:rsidP="00063727">
            <w:pPr>
              <w:jc w:val="center"/>
              <w:rPr>
                <w:rFonts w:ascii="宋体" w:hAnsi="宋体"/>
                <w:szCs w:val="21"/>
              </w:rPr>
            </w:pPr>
            <w:r>
              <w:rPr>
                <w:rFonts w:ascii="宋体" w:hAnsi="宋体" w:hint="eastAsia"/>
                <w:szCs w:val="21"/>
              </w:rPr>
              <w:t>3</w:t>
            </w:r>
          </w:p>
        </w:tc>
        <w:tc>
          <w:tcPr>
            <w:tcW w:w="3292" w:type="dxa"/>
            <w:tcBorders>
              <w:top w:val="single" w:sz="4" w:space="0" w:color="auto"/>
              <w:left w:val="single" w:sz="4" w:space="0" w:color="auto"/>
              <w:bottom w:val="single" w:sz="4" w:space="0" w:color="auto"/>
              <w:right w:val="single" w:sz="4" w:space="0" w:color="auto"/>
            </w:tcBorders>
            <w:hideMark/>
          </w:tcPr>
          <w:p w:rsidR="00695D9E" w:rsidRDefault="00695D9E" w:rsidP="00063727">
            <w:pPr>
              <w:ind w:left="840" w:hangingChars="400" w:hanging="840"/>
              <w:rPr>
                <w:rFonts w:ascii="宋体" w:hAnsi="宋体"/>
                <w:szCs w:val="21"/>
              </w:rPr>
            </w:pPr>
            <w:r>
              <w:rPr>
                <w:rFonts w:ascii="宋体" w:hAnsi="宋体" w:hint="eastAsia"/>
                <w:szCs w:val="21"/>
              </w:rPr>
              <w:t xml:space="preserve">第三讲 </w:t>
            </w:r>
          </w:p>
        </w:tc>
        <w:tc>
          <w:tcPr>
            <w:tcW w:w="720" w:type="dxa"/>
            <w:tcBorders>
              <w:top w:val="single" w:sz="4" w:space="0" w:color="auto"/>
              <w:left w:val="single" w:sz="4" w:space="0" w:color="auto"/>
              <w:bottom w:val="single" w:sz="4" w:space="0" w:color="auto"/>
              <w:right w:val="single" w:sz="4" w:space="0" w:color="auto"/>
            </w:tcBorders>
          </w:tcPr>
          <w:p w:rsidR="00695D9E" w:rsidRDefault="00695D9E" w:rsidP="00063727">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hideMark/>
          </w:tcPr>
          <w:p w:rsidR="00695D9E" w:rsidRDefault="00695D9E" w:rsidP="00063727">
            <w:pPr>
              <w:jc w:val="center"/>
              <w:rPr>
                <w:rFonts w:ascii="宋体" w:hAnsi="宋体"/>
                <w:szCs w:val="21"/>
              </w:rPr>
            </w:pPr>
            <w:r>
              <w:rPr>
                <w:rFonts w:ascii="宋体" w:hAnsi="宋体" w:hint="eastAsia"/>
                <w:szCs w:val="21"/>
              </w:rPr>
              <w:t>陈汉</w:t>
            </w:r>
          </w:p>
        </w:tc>
        <w:tc>
          <w:tcPr>
            <w:tcW w:w="1080" w:type="dxa"/>
            <w:tcBorders>
              <w:top w:val="single" w:sz="4" w:space="0" w:color="auto"/>
              <w:left w:val="single" w:sz="4" w:space="0" w:color="auto"/>
              <w:bottom w:val="single" w:sz="4" w:space="0" w:color="auto"/>
              <w:right w:val="single" w:sz="4" w:space="0" w:color="auto"/>
            </w:tcBorders>
            <w:hideMark/>
          </w:tcPr>
          <w:p w:rsidR="00695D9E" w:rsidRDefault="00695D9E"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695D9E" w:rsidRDefault="00695D9E" w:rsidP="00063727">
            <w:pPr>
              <w:jc w:val="center"/>
              <w:rPr>
                <w:rFonts w:ascii="宋体" w:hAnsi="宋体"/>
                <w:szCs w:val="21"/>
              </w:rPr>
            </w:pPr>
          </w:p>
        </w:tc>
      </w:tr>
      <w:tr w:rsidR="00695D9E" w:rsidTr="00695D9E">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695D9E" w:rsidRDefault="00695D9E" w:rsidP="00063727">
            <w:pPr>
              <w:jc w:val="center"/>
              <w:rPr>
                <w:rFonts w:ascii="宋体" w:hAnsi="宋体"/>
                <w:szCs w:val="21"/>
              </w:rPr>
            </w:pPr>
            <w:r>
              <w:rPr>
                <w:rFonts w:ascii="宋体" w:hAnsi="宋体" w:hint="eastAsia"/>
                <w:szCs w:val="21"/>
              </w:rPr>
              <w:t>4</w:t>
            </w:r>
          </w:p>
        </w:tc>
        <w:tc>
          <w:tcPr>
            <w:tcW w:w="3292"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 xml:space="preserve">第四讲 </w:t>
            </w:r>
          </w:p>
        </w:tc>
        <w:tc>
          <w:tcPr>
            <w:tcW w:w="720" w:type="dxa"/>
            <w:tcBorders>
              <w:top w:val="single" w:sz="4" w:space="0" w:color="auto"/>
              <w:left w:val="single" w:sz="4" w:space="0" w:color="auto"/>
              <w:bottom w:val="single" w:sz="4" w:space="0" w:color="auto"/>
              <w:right w:val="single" w:sz="4" w:space="0" w:color="auto"/>
            </w:tcBorders>
          </w:tcPr>
          <w:p w:rsidR="00695D9E" w:rsidRDefault="00695D9E" w:rsidP="00063727">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hideMark/>
          </w:tcPr>
          <w:p w:rsidR="00695D9E" w:rsidRDefault="00695D9E" w:rsidP="00063727">
            <w:pPr>
              <w:jc w:val="center"/>
              <w:rPr>
                <w:rFonts w:ascii="宋体" w:hAnsi="宋体"/>
                <w:szCs w:val="21"/>
              </w:rPr>
            </w:pPr>
            <w:r>
              <w:rPr>
                <w:rFonts w:ascii="宋体" w:hAnsi="宋体" w:hint="eastAsia"/>
                <w:szCs w:val="21"/>
              </w:rPr>
              <w:t>陈汉</w:t>
            </w:r>
          </w:p>
        </w:tc>
        <w:tc>
          <w:tcPr>
            <w:tcW w:w="1080" w:type="dxa"/>
            <w:tcBorders>
              <w:top w:val="single" w:sz="4" w:space="0" w:color="auto"/>
              <w:left w:val="single" w:sz="4" w:space="0" w:color="auto"/>
              <w:bottom w:val="single" w:sz="4" w:space="0" w:color="auto"/>
              <w:right w:val="single" w:sz="4" w:space="0" w:color="auto"/>
            </w:tcBorders>
            <w:hideMark/>
          </w:tcPr>
          <w:p w:rsidR="00695D9E" w:rsidRDefault="00695D9E"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695D9E" w:rsidRDefault="00695D9E" w:rsidP="00063727">
            <w:pPr>
              <w:jc w:val="center"/>
              <w:rPr>
                <w:rFonts w:ascii="宋体" w:hAnsi="宋体"/>
                <w:szCs w:val="21"/>
              </w:rPr>
            </w:pPr>
          </w:p>
        </w:tc>
      </w:tr>
      <w:tr w:rsidR="00695D9E" w:rsidTr="00695D9E">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695D9E" w:rsidRDefault="00695D9E" w:rsidP="00063727">
            <w:pPr>
              <w:jc w:val="center"/>
              <w:rPr>
                <w:rFonts w:ascii="宋体" w:hAnsi="宋体"/>
                <w:szCs w:val="21"/>
              </w:rPr>
            </w:pPr>
            <w:r>
              <w:rPr>
                <w:rFonts w:ascii="宋体" w:hAnsi="宋体" w:hint="eastAsia"/>
                <w:szCs w:val="21"/>
              </w:rPr>
              <w:t>4</w:t>
            </w:r>
          </w:p>
        </w:tc>
        <w:tc>
          <w:tcPr>
            <w:tcW w:w="3292"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 xml:space="preserve">第五讲 </w:t>
            </w:r>
          </w:p>
        </w:tc>
        <w:tc>
          <w:tcPr>
            <w:tcW w:w="720" w:type="dxa"/>
            <w:tcBorders>
              <w:top w:val="single" w:sz="4" w:space="0" w:color="auto"/>
              <w:left w:val="single" w:sz="4" w:space="0" w:color="auto"/>
              <w:bottom w:val="single" w:sz="4" w:space="0" w:color="auto"/>
              <w:right w:val="single" w:sz="4" w:space="0" w:color="auto"/>
            </w:tcBorders>
          </w:tcPr>
          <w:p w:rsidR="00695D9E" w:rsidRDefault="00695D9E" w:rsidP="00063727">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hideMark/>
          </w:tcPr>
          <w:p w:rsidR="00695D9E" w:rsidRDefault="00695D9E" w:rsidP="00063727">
            <w:pPr>
              <w:jc w:val="center"/>
              <w:rPr>
                <w:rFonts w:ascii="宋体" w:hAnsi="宋体"/>
                <w:szCs w:val="21"/>
              </w:rPr>
            </w:pPr>
            <w:r>
              <w:rPr>
                <w:rFonts w:ascii="宋体" w:hAnsi="宋体" w:hint="eastAsia"/>
                <w:szCs w:val="21"/>
              </w:rPr>
              <w:t>陈汉</w:t>
            </w:r>
          </w:p>
        </w:tc>
        <w:tc>
          <w:tcPr>
            <w:tcW w:w="1080" w:type="dxa"/>
            <w:tcBorders>
              <w:top w:val="single" w:sz="4" w:space="0" w:color="auto"/>
              <w:left w:val="single" w:sz="4" w:space="0" w:color="auto"/>
              <w:bottom w:val="single" w:sz="4" w:space="0" w:color="auto"/>
              <w:right w:val="single" w:sz="4" w:space="0" w:color="auto"/>
            </w:tcBorders>
            <w:hideMark/>
          </w:tcPr>
          <w:p w:rsidR="00695D9E" w:rsidRDefault="00695D9E"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695D9E" w:rsidRDefault="00695D9E" w:rsidP="00063727">
            <w:pPr>
              <w:jc w:val="center"/>
              <w:rPr>
                <w:rFonts w:ascii="宋体" w:hAnsi="宋体"/>
                <w:szCs w:val="21"/>
              </w:rPr>
            </w:pPr>
          </w:p>
        </w:tc>
      </w:tr>
      <w:tr w:rsidR="00695D9E" w:rsidTr="00695D9E">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695D9E" w:rsidRDefault="00695D9E" w:rsidP="00063727">
            <w:pPr>
              <w:jc w:val="center"/>
              <w:rPr>
                <w:rFonts w:ascii="宋体" w:hAnsi="宋体"/>
                <w:szCs w:val="21"/>
              </w:rPr>
            </w:pPr>
            <w:r>
              <w:rPr>
                <w:rFonts w:ascii="宋体" w:hAnsi="宋体" w:hint="eastAsia"/>
                <w:szCs w:val="21"/>
              </w:rPr>
              <w:t>4</w:t>
            </w:r>
          </w:p>
        </w:tc>
        <w:tc>
          <w:tcPr>
            <w:tcW w:w="3292" w:type="dxa"/>
            <w:tcBorders>
              <w:top w:val="single" w:sz="4" w:space="0" w:color="auto"/>
              <w:left w:val="single" w:sz="4" w:space="0" w:color="auto"/>
              <w:bottom w:val="single" w:sz="4" w:space="0" w:color="auto"/>
              <w:right w:val="single" w:sz="4" w:space="0" w:color="auto"/>
            </w:tcBorders>
            <w:hideMark/>
          </w:tcPr>
          <w:p w:rsidR="00695D9E" w:rsidRDefault="00695D9E" w:rsidP="00063727">
            <w:pPr>
              <w:rPr>
                <w:rFonts w:ascii="宋体" w:hAnsi="宋体"/>
                <w:szCs w:val="21"/>
              </w:rPr>
            </w:pPr>
            <w:r>
              <w:rPr>
                <w:rFonts w:ascii="宋体" w:hAnsi="宋体" w:hint="eastAsia"/>
                <w:szCs w:val="21"/>
              </w:rPr>
              <w:t xml:space="preserve">第六讲 </w:t>
            </w:r>
          </w:p>
        </w:tc>
        <w:tc>
          <w:tcPr>
            <w:tcW w:w="720" w:type="dxa"/>
            <w:tcBorders>
              <w:top w:val="single" w:sz="4" w:space="0" w:color="auto"/>
              <w:left w:val="single" w:sz="4" w:space="0" w:color="auto"/>
              <w:bottom w:val="single" w:sz="4" w:space="0" w:color="auto"/>
              <w:right w:val="single" w:sz="4" w:space="0" w:color="auto"/>
            </w:tcBorders>
          </w:tcPr>
          <w:p w:rsidR="00695D9E" w:rsidRDefault="00695D9E" w:rsidP="00063727">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hideMark/>
          </w:tcPr>
          <w:p w:rsidR="00695D9E" w:rsidRDefault="00695D9E" w:rsidP="00063727">
            <w:pPr>
              <w:jc w:val="center"/>
              <w:rPr>
                <w:rFonts w:ascii="宋体" w:hAnsi="宋体"/>
                <w:szCs w:val="21"/>
              </w:rPr>
            </w:pPr>
            <w:r>
              <w:rPr>
                <w:rFonts w:ascii="宋体" w:hAnsi="宋体" w:hint="eastAsia"/>
                <w:szCs w:val="21"/>
              </w:rPr>
              <w:t>陈汉</w:t>
            </w:r>
          </w:p>
        </w:tc>
        <w:tc>
          <w:tcPr>
            <w:tcW w:w="1080" w:type="dxa"/>
            <w:tcBorders>
              <w:top w:val="single" w:sz="4" w:space="0" w:color="auto"/>
              <w:left w:val="single" w:sz="4" w:space="0" w:color="auto"/>
              <w:bottom w:val="single" w:sz="4" w:space="0" w:color="auto"/>
              <w:right w:val="single" w:sz="4" w:space="0" w:color="auto"/>
            </w:tcBorders>
            <w:hideMark/>
          </w:tcPr>
          <w:p w:rsidR="00695D9E" w:rsidRDefault="00695D9E" w:rsidP="00063727">
            <w:pPr>
              <w:jc w:val="center"/>
              <w:rPr>
                <w:rFonts w:ascii="宋体" w:hAnsi="宋体"/>
                <w:szCs w:val="21"/>
              </w:rPr>
            </w:pPr>
            <w:r>
              <w:rPr>
                <w:rFonts w:ascii="宋体" w:hAnsi="宋体" w:hint="eastAsia"/>
                <w:szCs w:val="21"/>
              </w:rPr>
              <w:t>副教授</w:t>
            </w:r>
          </w:p>
        </w:tc>
        <w:tc>
          <w:tcPr>
            <w:tcW w:w="1394" w:type="dxa"/>
            <w:tcBorders>
              <w:top w:val="single" w:sz="4" w:space="0" w:color="auto"/>
              <w:left w:val="single" w:sz="4" w:space="0" w:color="auto"/>
              <w:bottom w:val="single" w:sz="4" w:space="0" w:color="auto"/>
              <w:right w:val="single" w:sz="4" w:space="0" w:color="auto"/>
            </w:tcBorders>
          </w:tcPr>
          <w:p w:rsidR="00695D9E" w:rsidRDefault="00695D9E" w:rsidP="00063727">
            <w:pPr>
              <w:jc w:val="center"/>
              <w:rPr>
                <w:rFonts w:ascii="宋体" w:hAnsi="宋体"/>
                <w:szCs w:val="21"/>
              </w:rPr>
            </w:pPr>
          </w:p>
        </w:tc>
      </w:tr>
      <w:tr w:rsidR="00695D9E" w:rsidTr="00695D9E">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695D9E" w:rsidRDefault="00695D9E" w:rsidP="00063727">
            <w:pPr>
              <w:jc w:val="center"/>
              <w:rPr>
                <w:rFonts w:ascii="宋体" w:hAnsi="宋体"/>
                <w:szCs w:val="21"/>
              </w:rPr>
            </w:pPr>
            <w:r>
              <w:rPr>
                <w:rFonts w:ascii="宋体" w:hAnsi="宋体" w:hint="eastAsia"/>
                <w:szCs w:val="21"/>
              </w:rPr>
              <w:t>5</w:t>
            </w:r>
          </w:p>
        </w:tc>
        <w:tc>
          <w:tcPr>
            <w:tcW w:w="3292" w:type="dxa"/>
            <w:tcBorders>
              <w:top w:val="single" w:sz="4" w:space="0" w:color="auto"/>
              <w:left w:val="single" w:sz="4" w:space="0" w:color="auto"/>
              <w:bottom w:val="single" w:sz="4" w:space="0" w:color="auto"/>
              <w:right w:val="single" w:sz="4" w:space="0" w:color="auto"/>
            </w:tcBorders>
            <w:hideMark/>
          </w:tcPr>
          <w:p w:rsidR="00695D9E" w:rsidRDefault="00695D9E" w:rsidP="00063727">
            <w:pPr>
              <w:ind w:left="840" w:hangingChars="400" w:hanging="840"/>
              <w:rPr>
                <w:rFonts w:ascii="宋体" w:hAnsi="宋体"/>
                <w:szCs w:val="21"/>
              </w:rPr>
            </w:pPr>
            <w:r>
              <w:rPr>
                <w:rFonts w:ascii="宋体" w:hAnsi="宋体" w:hint="eastAsia"/>
                <w:szCs w:val="21"/>
              </w:rPr>
              <w:t>第七讲</w:t>
            </w:r>
          </w:p>
        </w:tc>
        <w:tc>
          <w:tcPr>
            <w:tcW w:w="720" w:type="dxa"/>
            <w:tcBorders>
              <w:top w:val="single" w:sz="4" w:space="0" w:color="auto"/>
              <w:left w:val="single" w:sz="4" w:space="0" w:color="auto"/>
              <w:bottom w:val="single" w:sz="4" w:space="0" w:color="auto"/>
              <w:right w:val="single" w:sz="4" w:space="0" w:color="auto"/>
            </w:tcBorders>
          </w:tcPr>
          <w:p w:rsidR="00695D9E" w:rsidRDefault="00695D9E" w:rsidP="00063727">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95D9E" w:rsidRDefault="001B4D7C" w:rsidP="00063727">
            <w:pPr>
              <w:jc w:val="center"/>
              <w:rPr>
                <w:rFonts w:ascii="宋体" w:hAnsi="宋体"/>
                <w:szCs w:val="21"/>
              </w:rPr>
            </w:pPr>
            <w:r>
              <w:rPr>
                <w:rFonts w:ascii="宋体" w:hAnsi="宋体" w:hint="eastAsia"/>
                <w:szCs w:val="21"/>
              </w:rPr>
              <w:t>李爱君</w:t>
            </w:r>
          </w:p>
        </w:tc>
        <w:tc>
          <w:tcPr>
            <w:tcW w:w="1080" w:type="dxa"/>
            <w:tcBorders>
              <w:top w:val="single" w:sz="4" w:space="0" w:color="auto"/>
              <w:left w:val="single" w:sz="4" w:space="0" w:color="auto"/>
              <w:bottom w:val="single" w:sz="4" w:space="0" w:color="auto"/>
              <w:right w:val="single" w:sz="4" w:space="0" w:color="auto"/>
            </w:tcBorders>
          </w:tcPr>
          <w:p w:rsidR="00695D9E" w:rsidRDefault="001B4D7C"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695D9E" w:rsidRDefault="00695D9E" w:rsidP="00063727">
            <w:pPr>
              <w:jc w:val="center"/>
              <w:rPr>
                <w:rFonts w:ascii="宋体" w:hAnsi="宋体"/>
                <w:szCs w:val="21"/>
              </w:rPr>
            </w:pPr>
          </w:p>
        </w:tc>
      </w:tr>
      <w:tr w:rsidR="00695D9E" w:rsidTr="00695D9E">
        <w:trPr>
          <w:trHeight w:val="420"/>
        </w:trPr>
        <w:tc>
          <w:tcPr>
            <w:tcW w:w="776" w:type="dxa"/>
            <w:tcBorders>
              <w:top w:val="single" w:sz="4" w:space="0" w:color="auto"/>
              <w:left w:val="single" w:sz="4" w:space="0" w:color="auto"/>
              <w:bottom w:val="single" w:sz="4" w:space="0" w:color="auto"/>
              <w:right w:val="single" w:sz="4" w:space="0" w:color="auto"/>
            </w:tcBorders>
            <w:vAlign w:val="center"/>
            <w:hideMark/>
          </w:tcPr>
          <w:p w:rsidR="00695D9E" w:rsidRDefault="00695D9E" w:rsidP="00063727">
            <w:pPr>
              <w:jc w:val="center"/>
              <w:rPr>
                <w:rFonts w:ascii="宋体" w:hAnsi="宋体"/>
                <w:szCs w:val="21"/>
              </w:rPr>
            </w:pPr>
            <w:r>
              <w:rPr>
                <w:rFonts w:ascii="宋体" w:hAnsi="宋体" w:hint="eastAsia"/>
                <w:szCs w:val="21"/>
              </w:rPr>
              <w:t>5</w:t>
            </w:r>
          </w:p>
        </w:tc>
        <w:tc>
          <w:tcPr>
            <w:tcW w:w="3292" w:type="dxa"/>
            <w:tcBorders>
              <w:top w:val="single" w:sz="4" w:space="0" w:color="auto"/>
              <w:left w:val="single" w:sz="4" w:space="0" w:color="auto"/>
              <w:bottom w:val="single" w:sz="4" w:space="0" w:color="auto"/>
              <w:right w:val="single" w:sz="4" w:space="0" w:color="auto"/>
            </w:tcBorders>
            <w:hideMark/>
          </w:tcPr>
          <w:p w:rsidR="00695D9E" w:rsidRDefault="00695D9E" w:rsidP="00063727">
            <w:pPr>
              <w:ind w:left="1050" w:hangingChars="500" w:hanging="1050"/>
              <w:rPr>
                <w:rFonts w:ascii="宋体" w:hAnsi="宋体"/>
                <w:szCs w:val="21"/>
              </w:rPr>
            </w:pPr>
            <w:r>
              <w:rPr>
                <w:rFonts w:ascii="宋体" w:hAnsi="宋体" w:hint="eastAsia"/>
                <w:szCs w:val="21"/>
              </w:rPr>
              <w:t xml:space="preserve">第八讲  </w:t>
            </w:r>
          </w:p>
        </w:tc>
        <w:tc>
          <w:tcPr>
            <w:tcW w:w="720" w:type="dxa"/>
            <w:tcBorders>
              <w:top w:val="single" w:sz="4" w:space="0" w:color="auto"/>
              <w:left w:val="single" w:sz="4" w:space="0" w:color="auto"/>
              <w:bottom w:val="single" w:sz="4" w:space="0" w:color="auto"/>
              <w:right w:val="single" w:sz="4" w:space="0" w:color="auto"/>
            </w:tcBorders>
          </w:tcPr>
          <w:p w:rsidR="00695D9E" w:rsidRDefault="00695D9E" w:rsidP="00063727">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95D9E" w:rsidRDefault="001B4D7C" w:rsidP="00063727">
            <w:pPr>
              <w:jc w:val="center"/>
              <w:rPr>
                <w:rFonts w:ascii="宋体" w:hAnsi="宋体"/>
                <w:szCs w:val="21"/>
              </w:rPr>
            </w:pPr>
            <w:r>
              <w:rPr>
                <w:rFonts w:ascii="宋体" w:hAnsi="宋体" w:hint="eastAsia"/>
                <w:szCs w:val="21"/>
              </w:rPr>
              <w:t>李爱君</w:t>
            </w:r>
          </w:p>
        </w:tc>
        <w:tc>
          <w:tcPr>
            <w:tcW w:w="1080" w:type="dxa"/>
            <w:tcBorders>
              <w:top w:val="single" w:sz="4" w:space="0" w:color="auto"/>
              <w:left w:val="single" w:sz="4" w:space="0" w:color="auto"/>
              <w:bottom w:val="single" w:sz="4" w:space="0" w:color="auto"/>
              <w:right w:val="single" w:sz="4" w:space="0" w:color="auto"/>
            </w:tcBorders>
          </w:tcPr>
          <w:p w:rsidR="00695D9E" w:rsidRDefault="001B4D7C" w:rsidP="00063727">
            <w:pPr>
              <w:jc w:val="center"/>
              <w:rPr>
                <w:rFonts w:ascii="宋体" w:hAnsi="宋体"/>
                <w:szCs w:val="21"/>
              </w:rPr>
            </w:pPr>
            <w:r>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695D9E" w:rsidRDefault="00695D9E" w:rsidP="00063727">
            <w:pPr>
              <w:jc w:val="center"/>
              <w:rPr>
                <w:rFonts w:ascii="宋体" w:hAnsi="宋体"/>
                <w:szCs w:val="21"/>
              </w:rPr>
            </w:pPr>
          </w:p>
        </w:tc>
      </w:tr>
    </w:tbl>
    <w:p w:rsidR="00695D9E" w:rsidRDefault="00695D9E" w:rsidP="00063727">
      <w:pPr>
        <w:rPr>
          <w:rFonts w:ascii="宋体" w:hAnsi="宋体"/>
          <w:szCs w:val="21"/>
        </w:rPr>
      </w:pPr>
    </w:p>
    <w:p w:rsidR="00695D9E" w:rsidRDefault="00695D9E" w:rsidP="00063727">
      <w:pPr>
        <w:rPr>
          <w:rFonts w:ascii="宋体" w:hAnsi="宋体"/>
          <w:szCs w:val="21"/>
        </w:rPr>
      </w:pPr>
    </w:p>
    <w:p w:rsidR="00695D9E" w:rsidRDefault="00695D9E" w:rsidP="0077768A">
      <w:pPr>
        <w:numPr>
          <w:ilvl w:val="0"/>
          <w:numId w:val="89"/>
        </w:numPr>
        <w:rPr>
          <w:rFonts w:ascii="宋体" w:hAnsi="宋体"/>
          <w:szCs w:val="21"/>
        </w:rPr>
      </w:pPr>
      <w:r>
        <w:rPr>
          <w:rFonts w:ascii="宋体" w:hAnsi="宋体" w:hint="eastAsia"/>
          <w:szCs w:val="21"/>
        </w:rPr>
        <w:t>教学方式</w:t>
      </w:r>
    </w:p>
    <w:p w:rsidR="00695D9E" w:rsidRDefault="00695D9E" w:rsidP="00063727">
      <w:pPr>
        <w:rPr>
          <w:rFonts w:ascii="宋体" w:hAnsi="宋体"/>
          <w:szCs w:val="21"/>
        </w:rPr>
      </w:pPr>
      <w:r>
        <w:rPr>
          <w:rFonts w:ascii="宋体" w:hAnsi="宋体" w:hint="eastAsia"/>
          <w:szCs w:val="21"/>
        </w:rPr>
        <w:t>以案例展示与学生互动研讨为主要的教学模式。</w:t>
      </w:r>
    </w:p>
    <w:p w:rsidR="00695D9E" w:rsidRDefault="00695D9E" w:rsidP="00063727">
      <w:pPr>
        <w:rPr>
          <w:rFonts w:ascii="宋体" w:hAnsi="宋体"/>
          <w:szCs w:val="21"/>
        </w:rPr>
      </w:pPr>
      <w:r>
        <w:rPr>
          <w:rFonts w:ascii="宋体" w:hAnsi="宋体" w:hint="eastAsia"/>
          <w:szCs w:val="21"/>
        </w:rPr>
        <w:t xml:space="preserve">  </w:t>
      </w:r>
    </w:p>
    <w:p w:rsidR="00695D9E" w:rsidRDefault="00695D9E" w:rsidP="0077768A">
      <w:pPr>
        <w:numPr>
          <w:ilvl w:val="0"/>
          <w:numId w:val="89"/>
        </w:numPr>
        <w:rPr>
          <w:rFonts w:ascii="宋体" w:hAnsi="宋体"/>
          <w:szCs w:val="21"/>
        </w:rPr>
      </w:pPr>
      <w:r>
        <w:rPr>
          <w:rFonts w:ascii="宋体" w:hAnsi="宋体" w:hint="eastAsia"/>
          <w:szCs w:val="21"/>
        </w:rPr>
        <w:t>教学过程中IT工具等技术手段的应用</w:t>
      </w:r>
    </w:p>
    <w:p w:rsidR="00695D9E" w:rsidRDefault="00695D9E" w:rsidP="00063727">
      <w:pPr>
        <w:rPr>
          <w:rFonts w:ascii="宋体" w:hAnsi="宋体"/>
          <w:szCs w:val="21"/>
        </w:rPr>
      </w:pPr>
      <w:r>
        <w:rPr>
          <w:rFonts w:ascii="宋体" w:hAnsi="宋体" w:hint="eastAsia"/>
          <w:szCs w:val="21"/>
        </w:rPr>
        <w:t>需要PPT</w:t>
      </w:r>
    </w:p>
    <w:p w:rsidR="00695D9E" w:rsidRDefault="00695D9E" w:rsidP="0077768A">
      <w:pPr>
        <w:numPr>
          <w:ilvl w:val="0"/>
          <w:numId w:val="89"/>
        </w:numPr>
        <w:rPr>
          <w:rFonts w:ascii="宋体" w:hAnsi="宋体"/>
          <w:szCs w:val="21"/>
        </w:rPr>
      </w:pPr>
      <w:r>
        <w:rPr>
          <w:rFonts w:ascii="宋体" w:hAnsi="宋体" w:hint="eastAsia"/>
          <w:szCs w:val="21"/>
        </w:rPr>
        <w:t>教材</w:t>
      </w:r>
    </w:p>
    <w:p w:rsidR="00695D9E" w:rsidRDefault="00695D9E" w:rsidP="00063727">
      <w:pPr>
        <w:rPr>
          <w:rFonts w:ascii="宋体" w:hAnsi="宋体"/>
          <w:szCs w:val="21"/>
        </w:rPr>
      </w:pPr>
      <w:r>
        <w:rPr>
          <w:rFonts w:ascii="宋体" w:hAnsi="宋体" w:hint="eastAsia"/>
          <w:szCs w:val="21"/>
        </w:rPr>
        <w:t>无指定教材。</w:t>
      </w:r>
    </w:p>
    <w:p w:rsidR="00695D9E" w:rsidRDefault="00695D9E" w:rsidP="0077768A">
      <w:pPr>
        <w:numPr>
          <w:ilvl w:val="0"/>
          <w:numId w:val="89"/>
        </w:numPr>
        <w:rPr>
          <w:rFonts w:ascii="宋体" w:hAnsi="宋体"/>
          <w:szCs w:val="21"/>
        </w:rPr>
      </w:pPr>
      <w:r>
        <w:rPr>
          <w:rFonts w:ascii="宋体" w:hAnsi="宋体" w:hint="eastAsia"/>
          <w:szCs w:val="21"/>
        </w:rPr>
        <w:t>参考书目</w:t>
      </w:r>
    </w:p>
    <w:p w:rsidR="00695D9E" w:rsidRDefault="00695D9E" w:rsidP="00063727">
      <w:pPr>
        <w:rPr>
          <w:rFonts w:ascii="宋体" w:hAnsi="宋体"/>
          <w:szCs w:val="21"/>
        </w:rPr>
      </w:pPr>
      <w:r>
        <w:rPr>
          <w:rFonts w:ascii="宋体" w:hAnsi="宋体" w:hint="eastAsia"/>
          <w:szCs w:val="21"/>
        </w:rPr>
        <w:t>无中文参考书目。</w:t>
      </w:r>
    </w:p>
    <w:p w:rsidR="00695D9E" w:rsidRDefault="00695D9E" w:rsidP="0077768A">
      <w:pPr>
        <w:numPr>
          <w:ilvl w:val="0"/>
          <w:numId w:val="89"/>
        </w:numPr>
        <w:rPr>
          <w:rFonts w:ascii="宋体" w:hAnsi="宋体"/>
          <w:szCs w:val="21"/>
        </w:rPr>
      </w:pPr>
      <w:r>
        <w:rPr>
          <w:rFonts w:ascii="宋体" w:hAnsi="宋体" w:hint="eastAsia"/>
          <w:szCs w:val="21"/>
        </w:rPr>
        <w:t>教学辅助材料，如CD、录影等</w:t>
      </w:r>
    </w:p>
    <w:p w:rsidR="00695D9E" w:rsidRDefault="00695D9E" w:rsidP="00063727">
      <w:pPr>
        <w:rPr>
          <w:rFonts w:ascii="宋体" w:hAnsi="宋体"/>
          <w:szCs w:val="21"/>
        </w:rPr>
      </w:pPr>
      <w:r>
        <w:rPr>
          <w:rFonts w:ascii="宋体" w:hAnsi="宋体" w:hint="eastAsia"/>
          <w:szCs w:val="21"/>
        </w:rPr>
        <w:t>无</w:t>
      </w:r>
    </w:p>
    <w:p w:rsidR="00695D9E" w:rsidRDefault="00695D9E" w:rsidP="0077768A">
      <w:pPr>
        <w:numPr>
          <w:ilvl w:val="0"/>
          <w:numId w:val="89"/>
        </w:numPr>
        <w:rPr>
          <w:rFonts w:ascii="宋体" w:hAnsi="宋体"/>
          <w:szCs w:val="21"/>
        </w:rPr>
      </w:pPr>
      <w:r>
        <w:rPr>
          <w:rFonts w:ascii="宋体" w:hAnsi="宋体" w:hint="eastAsia"/>
          <w:szCs w:val="21"/>
        </w:rPr>
        <w:t>课程学习要求及课堂纪律规范</w:t>
      </w:r>
    </w:p>
    <w:p w:rsidR="00695D9E" w:rsidRDefault="00695D9E" w:rsidP="00063727">
      <w:pPr>
        <w:rPr>
          <w:rFonts w:ascii="宋体" w:hAnsi="宋体"/>
          <w:szCs w:val="21"/>
        </w:rPr>
      </w:pPr>
      <w:r>
        <w:rPr>
          <w:rFonts w:ascii="宋体" w:hAnsi="宋体" w:hint="eastAsia"/>
          <w:szCs w:val="21"/>
        </w:rPr>
        <w:t>要求学生参与讨论。</w:t>
      </w:r>
    </w:p>
    <w:p w:rsidR="00695D9E" w:rsidRDefault="00695D9E" w:rsidP="0077768A">
      <w:pPr>
        <w:numPr>
          <w:ilvl w:val="0"/>
          <w:numId w:val="89"/>
        </w:numPr>
        <w:rPr>
          <w:rFonts w:ascii="宋体" w:hAnsi="宋体"/>
          <w:szCs w:val="21"/>
        </w:rPr>
      </w:pPr>
      <w:r>
        <w:rPr>
          <w:rFonts w:ascii="宋体" w:hAnsi="宋体" w:hint="eastAsia"/>
          <w:szCs w:val="21"/>
        </w:rPr>
        <w:t>学生成绩评定办法（需详细说明评估学生学习效果的方法，各部分的百分比）</w:t>
      </w:r>
    </w:p>
    <w:p w:rsidR="00695D9E" w:rsidRDefault="00695D9E" w:rsidP="00063727">
      <w:pPr>
        <w:rPr>
          <w:rFonts w:ascii="宋体" w:hAnsi="宋体"/>
          <w:szCs w:val="21"/>
        </w:rPr>
      </w:pPr>
      <w:r>
        <w:rPr>
          <w:rFonts w:ascii="宋体" w:hAnsi="宋体" w:hint="eastAsia"/>
          <w:szCs w:val="21"/>
        </w:rPr>
        <w:t>期末案例分析占100%。</w:t>
      </w:r>
    </w:p>
    <w:p w:rsidR="00695D9E" w:rsidRDefault="00695D9E" w:rsidP="00063727">
      <w:pPr>
        <w:rPr>
          <w:rFonts w:ascii="宋体" w:hAnsi="宋体"/>
          <w:szCs w:val="21"/>
        </w:rPr>
      </w:pPr>
    </w:p>
    <w:p w:rsidR="00695D9E" w:rsidRDefault="00695D9E" w:rsidP="00063727">
      <w:pPr>
        <w:ind w:firstLineChars="1289" w:firstLine="2717"/>
        <w:rPr>
          <w:rFonts w:ascii="宋体" w:hAnsi="宋体"/>
          <w:szCs w:val="21"/>
        </w:rPr>
      </w:pPr>
      <w:r>
        <w:rPr>
          <w:rFonts w:ascii="宋体" w:hAnsi="宋体" w:hint="eastAsia"/>
          <w:b/>
          <w:bCs/>
          <w:szCs w:val="21"/>
        </w:rPr>
        <w:t>教学大纲</w:t>
      </w:r>
    </w:p>
    <w:p w:rsidR="00695D9E" w:rsidRDefault="00695D9E" w:rsidP="00063727">
      <w:pPr>
        <w:widowControl/>
        <w:jc w:val="left"/>
        <w:rPr>
          <w:rFonts w:ascii="宋体" w:hAnsi="宋体" w:cs="宋体"/>
          <w:kern w:val="0"/>
          <w:szCs w:val="21"/>
        </w:rPr>
      </w:pPr>
      <w:r>
        <w:rPr>
          <w:rFonts w:ascii="宋体" w:hAnsi="宋体" w:cs="宋体" w:hint="eastAsia"/>
          <w:b/>
          <w:kern w:val="0"/>
          <w:szCs w:val="21"/>
        </w:rPr>
        <w:t>第一讲</w:t>
      </w:r>
    </w:p>
    <w:p w:rsidR="00695D9E" w:rsidRDefault="00695D9E" w:rsidP="00063727">
      <w:pPr>
        <w:pStyle w:val="ae"/>
        <w:widowControl/>
        <w:numPr>
          <w:ilvl w:val="0"/>
          <w:numId w:val="31"/>
        </w:numPr>
        <w:ind w:firstLineChars="0"/>
        <w:jc w:val="left"/>
        <w:rPr>
          <w:rFonts w:ascii="宋体" w:hAnsi="宋体" w:cs="宋体"/>
          <w:kern w:val="0"/>
          <w:szCs w:val="21"/>
        </w:rPr>
      </w:pPr>
      <w:r>
        <w:rPr>
          <w:rFonts w:ascii="宋体" w:hAnsi="宋体" w:cs="宋体" w:hint="eastAsia"/>
          <w:kern w:val="0"/>
          <w:szCs w:val="21"/>
        </w:rPr>
        <w:t xml:space="preserve">婚前协议、婚前赠与，及境外婚姻的中国法效力。 </w:t>
      </w:r>
    </w:p>
    <w:p w:rsidR="00695D9E" w:rsidRDefault="00695D9E" w:rsidP="00063727">
      <w:pPr>
        <w:pStyle w:val="ae"/>
        <w:widowControl/>
        <w:numPr>
          <w:ilvl w:val="0"/>
          <w:numId w:val="31"/>
        </w:numPr>
        <w:ind w:firstLineChars="0"/>
        <w:jc w:val="left"/>
        <w:rPr>
          <w:rFonts w:ascii="宋体" w:hAnsi="宋体" w:cs="宋体"/>
          <w:kern w:val="0"/>
          <w:szCs w:val="21"/>
        </w:rPr>
      </w:pPr>
      <w:r>
        <w:rPr>
          <w:rFonts w:ascii="宋体" w:hAnsi="宋体" w:cs="宋体" w:hint="eastAsia"/>
          <w:kern w:val="0"/>
          <w:szCs w:val="21"/>
        </w:rPr>
        <w:t>婚姻人身关系：法定代理人与小概率事件。</w:t>
      </w:r>
    </w:p>
    <w:p w:rsidR="00695D9E" w:rsidRDefault="00695D9E" w:rsidP="00063727">
      <w:pPr>
        <w:widowControl/>
        <w:jc w:val="left"/>
        <w:rPr>
          <w:rFonts w:ascii="宋体" w:hAnsi="宋体" w:cs="宋体"/>
          <w:kern w:val="0"/>
          <w:szCs w:val="21"/>
        </w:rPr>
      </w:pPr>
      <w:r>
        <w:rPr>
          <w:rFonts w:ascii="宋体" w:hAnsi="宋体" w:cs="宋体" w:hint="eastAsia"/>
          <w:kern w:val="0"/>
          <w:szCs w:val="21"/>
        </w:rPr>
        <w:lastRenderedPageBreak/>
        <w:t>阅读内容：无</w:t>
      </w:r>
    </w:p>
    <w:p w:rsidR="00695D9E" w:rsidRDefault="00695D9E" w:rsidP="00063727">
      <w:pPr>
        <w:jc w:val="center"/>
        <w:rPr>
          <w:rFonts w:ascii="宋体" w:hAnsi="宋体"/>
          <w:szCs w:val="21"/>
          <w:u w:val="single"/>
        </w:rPr>
      </w:pPr>
    </w:p>
    <w:p w:rsidR="00695D9E" w:rsidRDefault="00695D9E" w:rsidP="00063727">
      <w:pPr>
        <w:widowControl/>
        <w:jc w:val="left"/>
        <w:rPr>
          <w:rFonts w:ascii="宋体" w:hAnsi="宋体" w:cs="宋体"/>
          <w:kern w:val="0"/>
          <w:szCs w:val="21"/>
        </w:rPr>
      </w:pPr>
      <w:r>
        <w:rPr>
          <w:rFonts w:ascii="宋体" w:hAnsi="宋体" w:cs="宋体" w:hint="eastAsia"/>
          <w:b/>
          <w:kern w:val="0"/>
          <w:szCs w:val="21"/>
        </w:rPr>
        <w:t>第二讲</w:t>
      </w:r>
    </w:p>
    <w:p w:rsidR="00695D9E" w:rsidRDefault="00695D9E" w:rsidP="00063727">
      <w:pPr>
        <w:pStyle w:val="ae"/>
        <w:widowControl/>
        <w:numPr>
          <w:ilvl w:val="0"/>
          <w:numId w:val="32"/>
        </w:numPr>
        <w:ind w:firstLineChars="0"/>
        <w:jc w:val="left"/>
        <w:rPr>
          <w:rFonts w:ascii="宋体" w:hAnsi="宋体" w:cs="宋体"/>
          <w:kern w:val="0"/>
          <w:szCs w:val="21"/>
        </w:rPr>
      </w:pPr>
      <w:r>
        <w:rPr>
          <w:rFonts w:ascii="宋体" w:hAnsi="宋体" w:cs="宋体" w:hint="eastAsia"/>
          <w:kern w:val="0"/>
          <w:szCs w:val="21"/>
        </w:rPr>
        <w:t>中国的婚姻财产制度基本介绍。</w:t>
      </w:r>
    </w:p>
    <w:p w:rsidR="00695D9E" w:rsidRDefault="00695D9E" w:rsidP="00063727">
      <w:pPr>
        <w:pStyle w:val="ae"/>
        <w:widowControl/>
        <w:numPr>
          <w:ilvl w:val="0"/>
          <w:numId w:val="32"/>
        </w:numPr>
        <w:ind w:firstLineChars="0"/>
        <w:jc w:val="left"/>
        <w:rPr>
          <w:rFonts w:ascii="宋体" w:hAnsi="宋体" w:cs="宋体"/>
          <w:kern w:val="0"/>
          <w:szCs w:val="21"/>
        </w:rPr>
      </w:pPr>
      <w:r>
        <w:rPr>
          <w:rFonts w:ascii="宋体" w:hAnsi="宋体" w:cs="宋体" w:hint="eastAsia"/>
          <w:kern w:val="0"/>
          <w:szCs w:val="21"/>
        </w:rPr>
        <w:t>股权在婚姻财产中的特殊性。</w:t>
      </w:r>
    </w:p>
    <w:p w:rsidR="00695D9E" w:rsidRDefault="00695D9E" w:rsidP="00063727">
      <w:pPr>
        <w:pStyle w:val="ae"/>
        <w:widowControl/>
        <w:numPr>
          <w:ilvl w:val="0"/>
          <w:numId w:val="32"/>
        </w:numPr>
        <w:ind w:firstLineChars="0"/>
        <w:jc w:val="left"/>
        <w:rPr>
          <w:rFonts w:ascii="宋体" w:hAnsi="宋体" w:cs="宋体"/>
          <w:kern w:val="0"/>
          <w:szCs w:val="21"/>
        </w:rPr>
      </w:pPr>
      <w:r>
        <w:rPr>
          <w:rFonts w:ascii="宋体" w:hAnsi="宋体" w:cs="宋体" w:hint="eastAsia"/>
          <w:kern w:val="0"/>
          <w:szCs w:val="21"/>
        </w:rPr>
        <w:t>离婚财产分割：权利与义务的分割。</w:t>
      </w:r>
    </w:p>
    <w:p w:rsidR="00695D9E" w:rsidRDefault="00695D9E" w:rsidP="00063727">
      <w:pPr>
        <w:widowControl/>
        <w:jc w:val="left"/>
        <w:rPr>
          <w:rFonts w:ascii="宋体" w:hAnsi="宋体" w:cs="宋体"/>
          <w:kern w:val="0"/>
          <w:szCs w:val="21"/>
        </w:rPr>
      </w:pPr>
      <w:r>
        <w:rPr>
          <w:rFonts w:ascii="宋体" w:hAnsi="宋体" w:cs="宋体" w:hint="eastAsia"/>
          <w:kern w:val="0"/>
          <w:szCs w:val="21"/>
        </w:rPr>
        <w:t>阅读内容：无</w:t>
      </w:r>
    </w:p>
    <w:p w:rsidR="00695D9E" w:rsidRDefault="00695D9E" w:rsidP="00063727">
      <w:pPr>
        <w:widowControl/>
        <w:jc w:val="left"/>
        <w:rPr>
          <w:rFonts w:ascii="宋体" w:hAnsi="宋体" w:cs="宋体"/>
          <w:kern w:val="0"/>
          <w:szCs w:val="21"/>
        </w:rPr>
      </w:pPr>
    </w:p>
    <w:p w:rsidR="00695D9E" w:rsidRDefault="00695D9E" w:rsidP="00063727">
      <w:pPr>
        <w:widowControl/>
        <w:jc w:val="left"/>
        <w:rPr>
          <w:rFonts w:ascii="宋体" w:hAnsi="宋体" w:cs="宋体"/>
          <w:kern w:val="0"/>
          <w:szCs w:val="21"/>
        </w:rPr>
      </w:pPr>
      <w:r>
        <w:rPr>
          <w:rFonts w:ascii="宋体" w:hAnsi="宋体" w:cs="宋体" w:hint="eastAsia"/>
          <w:b/>
          <w:kern w:val="0"/>
          <w:szCs w:val="21"/>
        </w:rPr>
        <w:t>第三讲</w:t>
      </w:r>
    </w:p>
    <w:p w:rsidR="00695D9E" w:rsidRDefault="00695D9E" w:rsidP="00063727">
      <w:pPr>
        <w:pStyle w:val="ae"/>
        <w:widowControl/>
        <w:numPr>
          <w:ilvl w:val="0"/>
          <w:numId w:val="33"/>
        </w:numPr>
        <w:ind w:firstLineChars="0"/>
        <w:jc w:val="left"/>
        <w:rPr>
          <w:rFonts w:ascii="宋体" w:hAnsi="宋体" w:cs="宋体"/>
          <w:kern w:val="0"/>
          <w:szCs w:val="21"/>
        </w:rPr>
      </w:pPr>
      <w:r>
        <w:rPr>
          <w:rFonts w:ascii="宋体" w:hAnsi="宋体" w:cs="宋体" w:hint="eastAsia"/>
          <w:kern w:val="0"/>
          <w:szCs w:val="21"/>
        </w:rPr>
        <w:t>债务隔离的中国历史，及资产在家庭成员中的规划。</w:t>
      </w:r>
    </w:p>
    <w:p w:rsidR="00695D9E" w:rsidRDefault="00695D9E" w:rsidP="00063727">
      <w:pPr>
        <w:pStyle w:val="ae"/>
        <w:widowControl/>
        <w:numPr>
          <w:ilvl w:val="0"/>
          <w:numId w:val="33"/>
        </w:numPr>
        <w:ind w:firstLineChars="0"/>
        <w:jc w:val="left"/>
        <w:rPr>
          <w:rFonts w:ascii="宋体" w:hAnsi="宋体" w:cs="宋体"/>
          <w:kern w:val="0"/>
          <w:szCs w:val="21"/>
        </w:rPr>
      </w:pPr>
      <w:r>
        <w:rPr>
          <w:rFonts w:ascii="宋体" w:hAnsi="宋体" w:cs="宋体" w:hint="eastAsia"/>
          <w:kern w:val="0"/>
          <w:szCs w:val="21"/>
        </w:rPr>
        <w:t>夫妻共同债务制度与对外担保。</w:t>
      </w:r>
    </w:p>
    <w:p w:rsidR="00695D9E" w:rsidRDefault="00695D9E" w:rsidP="00063727">
      <w:pPr>
        <w:widowControl/>
        <w:jc w:val="left"/>
        <w:rPr>
          <w:rFonts w:ascii="宋体" w:hAnsi="宋体"/>
          <w:color w:val="FF0000"/>
          <w:szCs w:val="21"/>
        </w:rPr>
      </w:pPr>
      <w:r>
        <w:rPr>
          <w:rFonts w:ascii="宋体" w:hAnsi="宋体" w:cs="宋体" w:hint="eastAsia"/>
          <w:kern w:val="0"/>
          <w:szCs w:val="21"/>
        </w:rPr>
        <w:t>阅读内容：无</w:t>
      </w:r>
    </w:p>
    <w:p w:rsidR="00695D9E" w:rsidRDefault="00695D9E" w:rsidP="00063727">
      <w:pPr>
        <w:widowControl/>
        <w:jc w:val="left"/>
        <w:rPr>
          <w:rFonts w:ascii="宋体" w:hAnsi="宋体" w:cs="宋体"/>
          <w:kern w:val="0"/>
          <w:szCs w:val="21"/>
        </w:rPr>
      </w:pPr>
    </w:p>
    <w:p w:rsidR="00695D9E" w:rsidRDefault="00695D9E" w:rsidP="00063727">
      <w:pPr>
        <w:widowControl/>
        <w:jc w:val="left"/>
        <w:rPr>
          <w:rFonts w:ascii="宋体" w:hAnsi="宋体" w:cs="宋体"/>
          <w:kern w:val="0"/>
          <w:szCs w:val="21"/>
        </w:rPr>
      </w:pPr>
      <w:r>
        <w:rPr>
          <w:rFonts w:ascii="宋体" w:hAnsi="宋体" w:cs="宋体" w:hint="eastAsia"/>
          <w:b/>
          <w:kern w:val="0"/>
          <w:szCs w:val="21"/>
        </w:rPr>
        <w:t>第四讲</w:t>
      </w:r>
    </w:p>
    <w:p w:rsidR="00695D9E" w:rsidRDefault="00695D9E" w:rsidP="00063727">
      <w:pPr>
        <w:pStyle w:val="ae"/>
        <w:widowControl/>
        <w:numPr>
          <w:ilvl w:val="0"/>
          <w:numId w:val="34"/>
        </w:numPr>
        <w:ind w:firstLineChars="0"/>
        <w:jc w:val="left"/>
        <w:rPr>
          <w:rFonts w:ascii="宋体" w:hAnsi="宋体" w:cs="宋体"/>
          <w:kern w:val="0"/>
          <w:szCs w:val="21"/>
        </w:rPr>
      </w:pPr>
      <w:r>
        <w:rPr>
          <w:rFonts w:ascii="宋体" w:hAnsi="宋体" w:cs="宋体" w:hint="eastAsia"/>
          <w:kern w:val="0"/>
          <w:szCs w:val="21"/>
        </w:rPr>
        <w:t>亚婚姻状态之同性伴侣问题</w:t>
      </w:r>
    </w:p>
    <w:p w:rsidR="00695D9E" w:rsidRDefault="00695D9E" w:rsidP="00063727">
      <w:pPr>
        <w:pStyle w:val="ae"/>
        <w:widowControl/>
        <w:numPr>
          <w:ilvl w:val="0"/>
          <w:numId w:val="34"/>
        </w:numPr>
        <w:ind w:firstLineChars="0"/>
        <w:jc w:val="left"/>
        <w:rPr>
          <w:rFonts w:ascii="宋体" w:hAnsi="宋体" w:cs="宋体"/>
          <w:kern w:val="0"/>
          <w:szCs w:val="21"/>
        </w:rPr>
      </w:pPr>
      <w:r>
        <w:rPr>
          <w:rFonts w:ascii="宋体" w:hAnsi="宋体" w:cs="宋体" w:hint="eastAsia"/>
          <w:kern w:val="0"/>
          <w:szCs w:val="21"/>
        </w:rPr>
        <w:t>亚婚姻状态之非婚同居问题</w:t>
      </w:r>
    </w:p>
    <w:p w:rsidR="00695D9E" w:rsidRDefault="00695D9E" w:rsidP="00063727">
      <w:pPr>
        <w:pStyle w:val="ae"/>
        <w:widowControl/>
        <w:numPr>
          <w:ilvl w:val="0"/>
          <w:numId w:val="34"/>
        </w:numPr>
        <w:ind w:firstLineChars="0"/>
        <w:jc w:val="left"/>
        <w:rPr>
          <w:rFonts w:ascii="宋体" w:hAnsi="宋体" w:cs="宋体"/>
          <w:kern w:val="0"/>
          <w:szCs w:val="21"/>
        </w:rPr>
      </w:pPr>
      <w:r>
        <w:rPr>
          <w:rFonts w:ascii="宋体" w:hAnsi="宋体" w:cs="宋体" w:hint="eastAsia"/>
          <w:kern w:val="0"/>
          <w:szCs w:val="21"/>
        </w:rPr>
        <w:t>非婚生子的法律地位</w:t>
      </w:r>
    </w:p>
    <w:p w:rsidR="00695D9E" w:rsidRDefault="00695D9E" w:rsidP="00063727">
      <w:pPr>
        <w:pStyle w:val="ae"/>
        <w:widowControl/>
        <w:numPr>
          <w:ilvl w:val="0"/>
          <w:numId w:val="34"/>
        </w:numPr>
        <w:ind w:firstLineChars="0"/>
        <w:jc w:val="left"/>
        <w:rPr>
          <w:rFonts w:ascii="宋体" w:hAnsi="宋体" w:cs="宋体"/>
          <w:kern w:val="0"/>
          <w:szCs w:val="21"/>
        </w:rPr>
      </w:pPr>
      <w:r>
        <w:rPr>
          <w:rFonts w:ascii="宋体" w:hAnsi="宋体" w:cs="宋体" w:hint="eastAsia"/>
          <w:kern w:val="0"/>
          <w:szCs w:val="21"/>
        </w:rPr>
        <w:t>假结婚与假离婚的法律问题</w:t>
      </w:r>
    </w:p>
    <w:p w:rsidR="00695D9E" w:rsidRDefault="00695D9E" w:rsidP="00063727">
      <w:pPr>
        <w:widowControl/>
        <w:jc w:val="left"/>
        <w:rPr>
          <w:rFonts w:ascii="宋体" w:hAnsi="宋体"/>
          <w:color w:val="FF0000"/>
          <w:szCs w:val="21"/>
        </w:rPr>
      </w:pPr>
      <w:r>
        <w:rPr>
          <w:rFonts w:ascii="宋体" w:hAnsi="宋体" w:cs="宋体" w:hint="eastAsia"/>
          <w:kern w:val="0"/>
          <w:szCs w:val="21"/>
        </w:rPr>
        <w:t>阅读内容：无</w:t>
      </w:r>
    </w:p>
    <w:p w:rsidR="00695D9E" w:rsidRDefault="00695D9E" w:rsidP="00063727">
      <w:pPr>
        <w:widowControl/>
        <w:jc w:val="left"/>
        <w:rPr>
          <w:rFonts w:ascii="宋体" w:hAnsi="宋体" w:cs="宋体"/>
          <w:kern w:val="0"/>
          <w:szCs w:val="21"/>
        </w:rPr>
      </w:pPr>
    </w:p>
    <w:p w:rsidR="00695D9E" w:rsidRDefault="00695D9E" w:rsidP="00063727">
      <w:pPr>
        <w:widowControl/>
        <w:jc w:val="left"/>
        <w:rPr>
          <w:rFonts w:ascii="宋体" w:hAnsi="宋体" w:cs="宋体"/>
          <w:kern w:val="0"/>
          <w:szCs w:val="21"/>
        </w:rPr>
      </w:pPr>
      <w:r>
        <w:rPr>
          <w:rFonts w:ascii="宋体" w:hAnsi="宋体" w:cs="宋体" w:hint="eastAsia"/>
          <w:b/>
          <w:kern w:val="0"/>
          <w:szCs w:val="21"/>
        </w:rPr>
        <w:t>第五讲</w:t>
      </w:r>
    </w:p>
    <w:p w:rsidR="00695D9E" w:rsidRDefault="00695D9E" w:rsidP="00063727">
      <w:pPr>
        <w:pStyle w:val="ae"/>
        <w:widowControl/>
        <w:numPr>
          <w:ilvl w:val="0"/>
          <w:numId w:val="35"/>
        </w:numPr>
        <w:ind w:firstLineChars="0"/>
        <w:jc w:val="left"/>
        <w:rPr>
          <w:rFonts w:ascii="宋体" w:hAnsi="宋体" w:cs="宋体"/>
          <w:kern w:val="0"/>
          <w:szCs w:val="21"/>
        </w:rPr>
      </w:pPr>
      <w:r>
        <w:rPr>
          <w:rFonts w:ascii="宋体" w:hAnsi="宋体" w:cs="宋体" w:hint="eastAsia"/>
          <w:kern w:val="0"/>
          <w:szCs w:val="21"/>
        </w:rPr>
        <w:t>中国继承制度基本介绍</w:t>
      </w:r>
    </w:p>
    <w:p w:rsidR="00695D9E" w:rsidRDefault="00695D9E" w:rsidP="00063727">
      <w:pPr>
        <w:pStyle w:val="ae"/>
        <w:widowControl/>
        <w:numPr>
          <w:ilvl w:val="0"/>
          <w:numId w:val="35"/>
        </w:numPr>
        <w:ind w:firstLineChars="0"/>
        <w:jc w:val="left"/>
        <w:rPr>
          <w:rFonts w:ascii="宋体" w:hAnsi="宋体" w:cs="宋体"/>
          <w:kern w:val="0"/>
          <w:szCs w:val="21"/>
        </w:rPr>
      </w:pPr>
      <w:r>
        <w:rPr>
          <w:rFonts w:ascii="宋体" w:hAnsi="宋体" w:cs="宋体" w:hint="eastAsia"/>
          <w:kern w:val="0"/>
          <w:szCs w:val="21"/>
        </w:rPr>
        <w:t>法定继承与遗嘱继承</w:t>
      </w:r>
    </w:p>
    <w:p w:rsidR="00695D9E" w:rsidRDefault="00695D9E" w:rsidP="00063727">
      <w:pPr>
        <w:pStyle w:val="ae"/>
        <w:widowControl/>
        <w:numPr>
          <w:ilvl w:val="0"/>
          <w:numId w:val="35"/>
        </w:numPr>
        <w:ind w:firstLineChars="0"/>
        <w:jc w:val="left"/>
        <w:rPr>
          <w:rFonts w:ascii="宋体" w:hAnsi="宋体" w:cs="宋体"/>
          <w:kern w:val="0"/>
          <w:szCs w:val="21"/>
        </w:rPr>
      </w:pPr>
      <w:r>
        <w:rPr>
          <w:rFonts w:ascii="宋体" w:hAnsi="宋体" w:cs="宋体" w:hint="eastAsia"/>
          <w:kern w:val="0"/>
          <w:szCs w:val="21"/>
        </w:rPr>
        <w:t>遗嘱的要件</w:t>
      </w:r>
    </w:p>
    <w:p w:rsidR="00695D9E" w:rsidRDefault="00695D9E" w:rsidP="00063727">
      <w:pPr>
        <w:pStyle w:val="ae"/>
        <w:widowControl/>
        <w:numPr>
          <w:ilvl w:val="0"/>
          <w:numId w:val="35"/>
        </w:numPr>
        <w:ind w:firstLineChars="0"/>
        <w:jc w:val="left"/>
        <w:rPr>
          <w:rFonts w:ascii="宋体" w:hAnsi="宋体" w:cs="宋体"/>
          <w:kern w:val="0"/>
          <w:szCs w:val="21"/>
        </w:rPr>
      </w:pPr>
      <w:r>
        <w:rPr>
          <w:rFonts w:ascii="宋体" w:hAnsi="宋体" w:cs="宋体" w:hint="eastAsia"/>
          <w:kern w:val="0"/>
          <w:szCs w:val="21"/>
        </w:rPr>
        <w:t>遗嘱的效力</w:t>
      </w:r>
    </w:p>
    <w:p w:rsidR="00695D9E" w:rsidRDefault="00695D9E" w:rsidP="00063727">
      <w:pPr>
        <w:pStyle w:val="ae"/>
        <w:widowControl/>
        <w:ind w:left="840" w:firstLineChars="0" w:firstLine="0"/>
        <w:jc w:val="left"/>
        <w:rPr>
          <w:rFonts w:ascii="宋体" w:hAnsi="宋体" w:cs="宋体"/>
          <w:kern w:val="0"/>
          <w:szCs w:val="21"/>
        </w:rPr>
      </w:pPr>
    </w:p>
    <w:p w:rsidR="00695D9E" w:rsidRDefault="00695D9E" w:rsidP="00063727">
      <w:pPr>
        <w:widowControl/>
        <w:jc w:val="left"/>
        <w:rPr>
          <w:rFonts w:ascii="宋体" w:hAnsi="宋体"/>
          <w:color w:val="FF0000"/>
          <w:szCs w:val="21"/>
        </w:rPr>
      </w:pPr>
      <w:r>
        <w:rPr>
          <w:rFonts w:ascii="宋体" w:hAnsi="宋体" w:cs="宋体" w:hint="eastAsia"/>
          <w:kern w:val="0"/>
          <w:szCs w:val="21"/>
        </w:rPr>
        <w:t>阅读内容：无</w:t>
      </w:r>
    </w:p>
    <w:p w:rsidR="00695D9E" w:rsidRDefault="00695D9E" w:rsidP="00063727">
      <w:pPr>
        <w:widowControl/>
        <w:jc w:val="left"/>
        <w:rPr>
          <w:rFonts w:ascii="宋体" w:hAnsi="宋体" w:cs="宋体"/>
          <w:kern w:val="0"/>
          <w:szCs w:val="21"/>
        </w:rPr>
      </w:pPr>
    </w:p>
    <w:p w:rsidR="00695D9E" w:rsidRDefault="00695D9E" w:rsidP="00063727">
      <w:pPr>
        <w:widowControl/>
        <w:jc w:val="left"/>
        <w:rPr>
          <w:rFonts w:ascii="宋体" w:hAnsi="宋体" w:cs="宋体"/>
          <w:kern w:val="0"/>
          <w:szCs w:val="21"/>
        </w:rPr>
      </w:pPr>
      <w:r>
        <w:rPr>
          <w:rFonts w:ascii="宋体" w:hAnsi="宋体" w:cs="宋体" w:hint="eastAsia"/>
          <w:b/>
          <w:kern w:val="0"/>
          <w:szCs w:val="21"/>
        </w:rPr>
        <w:t>第六讲</w:t>
      </w:r>
    </w:p>
    <w:p w:rsidR="00695D9E" w:rsidRDefault="00695D9E" w:rsidP="00063727">
      <w:pPr>
        <w:pStyle w:val="ae"/>
        <w:widowControl/>
        <w:numPr>
          <w:ilvl w:val="0"/>
          <w:numId w:val="36"/>
        </w:numPr>
        <w:ind w:firstLineChars="0"/>
        <w:jc w:val="left"/>
        <w:rPr>
          <w:rFonts w:ascii="宋体" w:hAnsi="宋体" w:cs="宋体"/>
          <w:kern w:val="0"/>
          <w:szCs w:val="21"/>
        </w:rPr>
      </w:pPr>
      <w:r>
        <w:rPr>
          <w:rFonts w:ascii="宋体" w:hAnsi="宋体" w:cs="宋体" w:hint="eastAsia"/>
          <w:kern w:val="0"/>
          <w:szCs w:val="21"/>
        </w:rPr>
        <w:t>股权传承的特别问题</w:t>
      </w:r>
    </w:p>
    <w:p w:rsidR="00695D9E" w:rsidRDefault="00695D9E" w:rsidP="00063727">
      <w:pPr>
        <w:pStyle w:val="ae"/>
        <w:widowControl/>
        <w:numPr>
          <w:ilvl w:val="0"/>
          <w:numId w:val="36"/>
        </w:numPr>
        <w:ind w:firstLineChars="0"/>
        <w:jc w:val="left"/>
        <w:rPr>
          <w:rFonts w:ascii="宋体" w:hAnsi="宋体" w:cs="宋体"/>
          <w:kern w:val="0"/>
          <w:szCs w:val="21"/>
        </w:rPr>
      </w:pPr>
      <w:r>
        <w:rPr>
          <w:rFonts w:ascii="宋体" w:hAnsi="宋体" w:cs="宋体" w:hint="eastAsia"/>
          <w:kern w:val="0"/>
          <w:szCs w:val="21"/>
        </w:rPr>
        <w:t>股权信托的优势与困难</w:t>
      </w:r>
    </w:p>
    <w:p w:rsidR="00695D9E" w:rsidRDefault="00695D9E" w:rsidP="00063727">
      <w:pPr>
        <w:pStyle w:val="ae"/>
        <w:widowControl/>
        <w:numPr>
          <w:ilvl w:val="0"/>
          <w:numId w:val="36"/>
        </w:numPr>
        <w:ind w:firstLineChars="0"/>
        <w:jc w:val="left"/>
        <w:rPr>
          <w:rFonts w:ascii="宋体" w:hAnsi="宋体" w:cs="宋体"/>
          <w:kern w:val="0"/>
          <w:szCs w:val="21"/>
        </w:rPr>
      </w:pPr>
      <w:r>
        <w:rPr>
          <w:rFonts w:ascii="宋体" w:hAnsi="宋体" w:cs="宋体" w:hint="eastAsia"/>
          <w:kern w:val="0"/>
          <w:szCs w:val="21"/>
        </w:rPr>
        <w:t>股东互保（险）</w:t>
      </w:r>
    </w:p>
    <w:p w:rsidR="00695D9E" w:rsidRDefault="00695D9E" w:rsidP="00063727">
      <w:pPr>
        <w:pStyle w:val="ae"/>
        <w:widowControl/>
        <w:ind w:left="946" w:firstLineChars="0" w:firstLine="0"/>
        <w:jc w:val="left"/>
        <w:rPr>
          <w:rFonts w:ascii="宋体" w:hAnsi="宋体" w:cs="宋体"/>
          <w:kern w:val="0"/>
          <w:szCs w:val="21"/>
        </w:rPr>
      </w:pPr>
    </w:p>
    <w:p w:rsidR="00695D9E" w:rsidRDefault="00695D9E" w:rsidP="00063727">
      <w:pPr>
        <w:widowControl/>
        <w:jc w:val="left"/>
        <w:rPr>
          <w:rFonts w:ascii="宋体" w:hAnsi="宋体"/>
          <w:color w:val="FF0000"/>
          <w:szCs w:val="21"/>
        </w:rPr>
      </w:pPr>
      <w:r>
        <w:rPr>
          <w:rFonts w:ascii="宋体" w:hAnsi="宋体" w:cs="宋体" w:hint="eastAsia"/>
          <w:kern w:val="0"/>
          <w:szCs w:val="21"/>
        </w:rPr>
        <w:t>阅读内容：无</w:t>
      </w:r>
    </w:p>
    <w:p w:rsidR="00695D9E" w:rsidRDefault="00695D9E" w:rsidP="00063727">
      <w:pPr>
        <w:widowControl/>
        <w:jc w:val="left"/>
        <w:rPr>
          <w:rFonts w:ascii="宋体" w:hAnsi="宋体" w:cs="宋体"/>
          <w:kern w:val="0"/>
          <w:szCs w:val="21"/>
        </w:rPr>
      </w:pPr>
    </w:p>
    <w:p w:rsidR="00695D9E" w:rsidRDefault="00695D9E" w:rsidP="00063727">
      <w:pPr>
        <w:widowControl/>
        <w:jc w:val="left"/>
        <w:rPr>
          <w:rFonts w:ascii="宋体" w:hAnsi="宋体" w:cs="宋体"/>
          <w:b/>
          <w:color w:val="FF0000"/>
          <w:kern w:val="0"/>
          <w:szCs w:val="21"/>
        </w:rPr>
      </w:pPr>
      <w:r>
        <w:rPr>
          <w:rFonts w:ascii="宋体" w:hAnsi="宋体" w:cs="宋体" w:hint="eastAsia"/>
          <w:b/>
          <w:kern w:val="0"/>
          <w:szCs w:val="21"/>
        </w:rPr>
        <w:t>第七讲</w:t>
      </w:r>
      <w:r w:rsidRPr="001B4D7C">
        <w:rPr>
          <w:rFonts w:ascii="宋体" w:hAnsi="宋体" w:cs="宋体" w:hint="eastAsia"/>
          <w:b/>
          <w:kern w:val="0"/>
          <w:szCs w:val="21"/>
        </w:rPr>
        <w:t xml:space="preserve"> </w:t>
      </w:r>
      <w:r w:rsidR="001B4D7C" w:rsidRPr="001B4D7C">
        <w:rPr>
          <w:rFonts w:ascii="宋体" w:hAnsi="宋体" w:cs="宋体" w:hint="eastAsia"/>
          <w:b/>
          <w:kern w:val="0"/>
          <w:szCs w:val="21"/>
        </w:rPr>
        <w:t>第八讲</w:t>
      </w:r>
    </w:p>
    <w:p w:rsidR="001B4D7C" w:rsidRDefault="001B4D7C" w:rsidP="0077768A">
      <w:pPr>
        <w:widowControl/>
        <w:numPr>
          <w:ilvl w:val="0"/>
          <w:numId w:val="37"/>
        </w:numPr>
        <w:jc w:val="left"/>
      </w:pPr>
      <w:r>
        <w:rPr>
          <w:rFonts w:hint="eastAsia"/>
        </w:rPr>
        <w:t>家族企业的法律定义</w:t>
      </w:r>
    </w:p>
    <w:p w:rsidR="001B4D7C" w:rsidRDefault="001B4D7C" w:rsidP="00063727">
      <w:pPr>
        <w:jc w:val="left"/>
      </w:pPr>
      <w:r>
        <w:rPr>
          <w:rFonts w:hint="eastAsia"/>
        </w:rPr>
        <w:t>1</w:t>
      </w:r>
      <w:r>
        <w:rPr>
          <w:rFonts w:hint="eastAsia"/>
        </w:rPr>
        <w:t>、企业的定义</w:t>
      </w:r>
    </w:p>
    <w:p w:rsidR="001B4D7C" w:rsidRDefault="001B4D7C" w:rsidP="00063727">
      <w:pPr>
        <w:jc w:val="left"/>
      </w:pPr>
      <w:r>
        <w:rPr>
          <w:rFonts w:hint="eastAsia"/>
        </w:rPr>
        <w:t>2</w:t>
      </w:r>
      <w:r>
        <w:rPr>
          <w:rFonts w:hint="eastAsia"/>
        </w:rPr>
        <w:t>、家族的定义</w:t>
      </w:r>
    </w:p>
    <w:p w:rsidR="001B4D7C" w:rsidRDefault="001B4D7C" w:rsidP="00063727">
      <w:pPr>
        <w:jc w:val="left"/>
      </w:pPr>
      <w:r>
        <w:rPr>
          <w:rFonts w:hint="eastAsia"/>
        </w:rPr>
        <w:t xml:space="preserve">  </w:t>
      </w:r>
      <w:r>
        <w:rPr>
          <w:rFonts w:hint="eastAsia"/>
        </w:rPr>
        <w:t>（从亲属法的理论以及现行法律的角度来看，哪些主体被包含在家族之中？）</w:t>
      </w:r>
    </w:p>
    <w:p w:rsidR="001B4D7C" w:rsidRDefault="001B4D7C" w:rsidP="00063727">
      <w:pPr>
        <w:jc w:val="left"/>
      </w:pPr>
      <w:r>
        <w:rPr>
          <w:rFonts w:hint="eastAsia"/>
        </w:rPr>
        <w:t>3</w:t>
      </w:r>
      <w:r>
        <w:rPr>
          <w:rFonts w:hint="eastAsia"/>
        </w:rPr>
        <w:t>、家族企业的定义，构成要件，判断标准</w:t>
      </w:r>
    </w:p>
    <w:p w:rsidR="001B4D7C" w:rsidRDefault="001B4D7C" w:rsidP="00063727">
      <w:pPr>
        <w:jc w:val="left"/>
      </w:pPr>
      <w:r>
        <w:rPr>
          <w:rFonts w:hint="eastAsia"/>
        </w:rPr>
        <w:t xml:space="preserve">  </w:t>
      </w:r>
      <w:r>
        <w:rPr>
          <w:rFonts w:hint="eastAsia"/>
        </w:rPr>
        <w:t>（根据企业性质的不同，判断的标准应该存在差异）</w:t>
      </w:r>
    </w:p>
    <w:p w:rsidR="001B4D7C" w:rsidRDefault="001B4D7C" w:rsidP="00063727">
      <w:pPr>
        <w:jc w:val="left"/>
      </w:pPr>
      <w:r>
        <w:rPr>
          <w:rFonts w:hint="eastAsia"/>
        </w:rPr>
        <w:t>4</w:t>
      </w:r>
      <w:r>
        <w:rPr>
          <w:rFonts w:hint="eastAsia"/>
        </w:rPr>
        <w:t>、我国家族企业的法律特征</w:t>
      </w:r>
    </w:p>
    <w:p w:rsidR="001B4D7C" w:rsidRDefault="001B4D7C" w:rsidP="00063727">
      <w:pPr>
        <w:jc w:val="left"/>
      </w:pPr>
      <w:r>
        <w:rPr>
          <w:rFonts w:hint="eastAsia"/>
        </w:rPr>
        <w:t xml:space="preserve">  </w:t>
      </w:r>
      <w:r>
        <w:rPr>
          <w:rFonts w:hint="eastAsia"/>
        </w:rPr>
        <w:t>（家族企业一词目前还不被视为法律用语）</w:t>
      </w:r>
    </w:p>
    <w:p w:rsidR="001B4D7C" w:rsidRDefault="001B4D7C" w:rsidP="00063727">
      <w:pPr>
        <w:jc w:val="left"/>
      </w:pPr>
    </w:p>
    <w:p w:rsidR="001B4D7C" w:rsidRDefault="001B4D7C" w:rsidP="0077768A">
      <w:pPr>
        <w:widowControl/>
        <w:numPr>
          <w:ilvl w:val="0"/>
          <w:numId w:val="37"/>
        </w:numPr>
        <w:jc w:val="left"/>
      </w:pPr>
      <w:r>
        <w:rPr>
          <w:rFonts w:hint="eastAsia"/>
        </w:rPr>
        <w:t>家族企业传承</w:t>
      </w:r>
    </w:p>
    <w:p w:rsidR="001B4D7C" w:rsidRDefault="001B4D7C" w:rsidP="0077768A">
      <w:pPr>
        <w:widowControl/>
        <w:numPr>
          <w:ilvl w:val="0"/>
          <w:numId w:val="38"/>
        </w:numPr>
        <w:jc w:val="left"/>
      </w:pPr>
      <w:r>
        <w:rPr>
          <w:rFonts w:hint="eastAsia"/>
        </w:rPr>
        <w:t>传承的含义</w:t>
      </w:r>
    </w:p>
    <w:p w:rsidR="001B4D7C" w:rsidRDefault="001B4D7C" w:rsidP="0077768A">
      <w:pPr>
        <w:widowControl/>
        <w:numPr>
          <w:ilvl w:val="0"/>
          <w:numId w:val="38"/>
        </w:numPr>
        <w:jc w:val="left"/>
      </w:pPr>
      <w:r>
        <w:rPr>
          <w:rFonts w:hint="eastAsia"/>
        </w:rPr>
        <w:t>家族企业传承的主体</w:t>
      </w:r>
    </w:p>
    <w:p w:rsidR="001B4D7C" w:rsidRDefault="001B4D7C" w:rsidP="0077768A">
      <w:pPr>
        <w:widowControl/>
        <w:numPr>
          <w:ilvl w:val="0"/>
          <w:numId w:val="38"/>
        </w:numPr>
        <w:jc w:val="left"/>
      </w:pPr>
      <w:r>
        <w:rPr>
          <w:rFonts w:hint="eastAsia"/>
        </w:rPr>
        <w:t>家族企业传承的内容</w:t>
      </w:r>
    </w:p>
    <w:p w:rsidR="001B4D7C" w:rsidRDefault="001B4D7C" w:rsidP="00063727">
      <w:pPr>
        <w:jc w:val="left"/>
      </w:pPr>
      <w:r>
        <w:rPr>
          <w:rFonts w:hint="eastAsia"/>
        </w:rPr>
        <w:t xml:space="preserve">   </w:t>
      </w:r>
      <w:r>
        <w:rPr>
          <w:rFonts w:hint="eastAsia"/>
        </w:rPr>
        <w:t>在非法律领域，家族企业的代际传承主要着眼于企业所有权和经营权的传承，而在法律领域，论文主要是着眼于家族财富、企业股权的传承，大多数的研究都是针对家族财富传承展开的，他们把家族企业的传承视为家族财富传承的内容之一。对于家族企业传承的客体具体是何并没有一个系统的梳理。</w:t>
      </w:r>
    </w:p>
    <w:p w:rsidR="001B4D7C" w:rsidRDefault="001B4D7C" w:rsidP="00063727">
      <w:pPr>
        <w:jc w:val="left"/>
      </w:pPr>
      <w:r>
        <w:rPr>
          <w:rFonts w:hint="eastAsia"/>
        </w:rPr>
        <w:t>4</w:t>
      </w:r>
      <w:r>
        <w:rPr>
          <w:rFonts w:hint="eastAsia"/>
        </w:rPr>
        <w:t>、家族企业传承的法律后果</w:t>
      </w:r>
    </w:p>
    <w:p w:rsidR="001B4D7C" w:rsidRDefault="001B4D7C" w:rsidP="00063727">
      <w:pPr>
        <w:jc w:val="left"/>
      </w:pPr>
      <w:r>
        <w:rPr>
          <w:rFonts w:hint="eastAsia"/>
        </w:rPr>
        <w:t>5</w:t>
      </w:r>
      <w:r>
        <w:rPr>
          <w:rFonts w:hint="eastAsia"/>
        </w:rPr>
        <w:t>、家族企业传承的需求与法律风险</w:t>
      </w:r>
    </w:p>
    <w:p w:rsidR="001B4D7C" w:rsidRDefault="001B4D7C" w:rsidP="00063727">
      <w:pPr>
        <w:jc w:val="left"/>
      </w:pPr>
    </w:p>
    <w:p w:rsidR="001B4D7C" w:rsidRDefault="001B4D7C" w:rsidP="00063727">
      <w:pPr>
        <w:jc w:val="left"/>
      </w:pPr>
      <w:r>
        <w:rPr>
          <w:rFonts w:hint="eastAsia"/>
        </w:rPr>
        <w:t>三、家族企业传承的路径</w:t>
      </w:r>
    </w:p>
    <w:p w:rsidR="001B4D7C" w:rsidRDefault="001B4D7C" w:rsidP="00063727">
      <w:pPr>
        <w:jc w:val="left"/>
      </w:pPr>
      <w:r>
        <w:rPr>
          <w:rFonts w:hint="eastAsia"/>
        </w:rPr>
        <w:t>1.</w:t>
      </w:r>
      <w:r>
        <w:rPr>
          <w:rFonts w:hint="eastAsia"/>
        </w:rPr>
        <w:t>创新与传承</w:t>
      </w:r>
    </w:p>
    <w:p w:rsidR="001B4D7C" w:rsidRDefault="001B4D7C" w:rsidP="00063727">
      <w:pPr>
        <w:jc w:val="left"/>
      </w:pPr>
      <w:r>
        <w:rPr>
          <w:rFonts w:hint="eastAsia"/>
        </w:rPr>
        <w:t>2.</w:t>
      </w:r>
      <w:r>
        <w:rPr>
          <w:rFonts w:hint="eastAsia"/>
        </w:rPr>
        <w:t>企业文化</w:t>
      </w:r>
    </w:p>
    <w:p w:rsidR="001B4D7C" w:rsidRDefault="001B4D7C" w:rsidP="00063727">
      <w:pPr>
        <w:jc w:val="left"/>
      </w:pPr>
      <w:r>
        <w:rPr>
          <w:rFonts w:hint="eastAsia"/>
        </w:rPr>
        <w:t>3.</w:t>
      </w:r>
      <w:r>
        <w:rPr>
          <w:rFonts w:hint="eastAsia"/>
        </w:rPr>
        <w:t>企业治理结构</w:t>
      </w:r>
    </w:p>
    <w:p w:rsidR="001B4D7C" w:rsidRDefault="001B4D7C" w:rsidP="00063727">
      <w:pPr>
        <w:jc w:val="left"/>
      </w:pPr>
      <w:r>
        <w:rPr>
          <w:rFonts w:hint="eastAsia"/>
        </w:rPr>
        <w:t>4.</w:t>
      </w:r>
      <w:r>
        <w:rPr>
          <w:rFonts w:hint="eastAsia"/>
        </w:rPr>
        <w:t>企业内部管理</w:t>
      </w:r>
    </w:p>
    <w:p w:rsidR="001B4D7C" w:rsidRDefault="001B4D7C" w:rsidP="00063727">
      <w:pPr>
        <w:jc w:val="left"/>
      </w:pPr>
      <w:r>
        <w:rPr>
          <w:rFonts w:hint="eastAsia"/>
        </w:rPr>
        <w:t>5.</w:t>
      </w:r>
      <w:r>
        <w:rPr>
          <w:rFonts w:hint="eastAsia"/>
        </w:rPr>
        <w:t>信托</w:t>
      </w:r>
    </w:p>
    <w:p w:rsidR="001B4D7C" w:rsidRDefault="001B4D7C" w:rsidP="00063727">
      <w:pPr>
        <w:jc w:val="left"/>
      </w:pPr>
      <w:r>
        <w:rPr>
          <w:rFonts w:hint="eastAsia"/>
        </w:rPr>
        <w:t>6.</w:t>
      </w:r>
      <w:r>
        <w:rPr>
          <w:rFonts w:hint="eastAsia"/>
        </w:rPr>
        <w:t>保险</w:t>
      </w:r>
    </w:p>
    <w:p w:rsidR="001B4D7C" w:rsidRDefault="001B4D7C" w:rsidP="00063727">
      <w:pPr>
        <w:jc w:val="left"/>
      </w:pPr>
      <w:r>
        <w:rPr>
          <w:rFonts w:hint="eastAsia"/>
        </w:rPr>
        <w:t>7.</w:t>
      </w:r>
      <w:r>
        <w:rPr>
          <w:rFonts w:hint="eastAsia"/>
        </w:rPr>
        <w:t>收购</w:t>
      </w:r>
    </w:p>
    <w:p w:rsidR="001B4D7C" w:rsidRDefault="001B4D7C" w:rsidP="00063727">
      <w:pPr>
        <w:jc w:val="left"/>
      </w:pPr>
    </w:p>
    <w:p w:rsidR="001B4D7C" w:rsidRDefault="001B4D7C" w:rsidP="00063727">
      <w:pPr>
        <w:jc w:val="left"/>
      </w:pPr>
      <w:r>
        <w:rPr>
          <w:rFonts w:hint="eastAsia"/>
        </w:rPr>
        <w:t>四、家族企业传承中的法律问题</w:t>
      </w:r>
    </w:p>
    <w:p w:rsidR="001B4D7C" w:rsidRDefault="001B4D7C" w:rsidP="00063727">
      <w:pPr>
        <w:jc w:val="left"/>
      </w:pPr>
      <w:r>
        <w:rPr>
          <w:rFonts w:hint="eastAsia"/>
        </w:rPr>
        <w:t>1</w:t>
      </w:r>
      <w:r>
        <w:rPr>
          <w:rFonts w:hint="eastAsia"/>
        </w:rPr>
        <w:t>、亲属法在解决家族企业传承问题上的局限性</w:t>
      </w:r>
    </w:p>
    <w:p w:rsidR="001B4D7C" w:rsidRDefault="001B4D7C" w:rsidP="00063727">
      <w:pPr>
        <w:jc w:val="left"/>
      </w:pPr>
      <w:r>
        <w:rPr>
          <w:rFonts w:hint="eastAsia"/>
        </w:rPr>
        <w:t>2</w:t>
      </w:r>
      <w:r>
        <w:rPr>
          <w:rFonts w:hint="eastAsia"/>
        </w:rPr>
        <w:t>、家族企业传承中的股份、股权与股东资格</w:t>
      </w:r>
    </w:p>
    <w:p w:rsidR="001B4D7C" w:rsidRDefault="001B4D7C" w:rsidP="00063727">
      <w:pPr>
        <w:jc w:val="left"/>
      </w:pPr>
      <w:r>
        <w:rPr>
          <w:rFonts w:hint="eastAsia"/>
        </w:rPr>
        <w:lastRenderedPageBreak/>
        <w:t>3</w:t>
      </w:r>
      <w:r>
        <w:rPr>
          <w:rFonts w:hint="eastAsia"/>
        </w:rPr>
        <w:t>、家族企业传承与信托</w:t>
      </w:r>
    </w:p>
    <w:p w:rsidR="001B4D7C" w:rsidRDefault="001B4D7C" w:rsidP="00063727">
      <w:pPr>
        <w:jc w:val="left"/>
      </w:pPr>
      <w:r>
        <w:rPr>
          <w:rFonts w:hint="eastAsia"/>
        </w:rPr>
        <w:t>4</w:t>
      </w:r>
      <w:r>
        <w:rPr>
          <w:rFonts w:hint="eastAsia"/>
        </w:rPr>
        <w:t>、家族企业传承与保险（大额保单）</w:t>
      </w:r>
    </w:p>
    <w:p w:rsidR="001B4D7C" w:rsidRDefault="001B4D7C" w:rsidP="00063727">
      <w:pPr>
        <w:jc w:val="left"/>
      </w:pPr>
      <w:r>
        <w:rPr>
          <w:rFonts w:hint="eastAsia"/>
        </w:rPr>
        <w:t>5</w:t>
      </w:r>
      <w:r>
        <w:rPr>
          <w:rFonts w:hint="eastAsia"/>
        </w:rPr>
        <w:t>、家族企业传承与税务筹划</w:t>
      </w:r>
    </w:p>
    <w:p w:rsidR="001B4D7C" w:rsidRDefault="001B4D7C" w:rsidP="00063727">
      <w:pPr>
        <w:jc w:val="left"/>
      </w:pPr>
      <w:r>
        <w:rPr>
          <w:rFonts w:hint="eastAsia"/>
        </w:rPr>
        <w:t>6</w:t>
      </w:r>
      <w:r>
        <w:rPr>
          <w:rFonts w:hint="eastAsia"/>
        </w:rPr>
        <w:t>、上市家族企业的传承</w:t>
      </w:r>
    </w:p>
    <w:p w:rsidR="001B4D7C" w:rsidRDefault="001B4D7C" w:rsidP="00063727">
      <w:pPr>
        <w:jc w:val="left"/>
      </w:pPr>
    </w:p>
    <w:p w:rsidR="001B4D7C" w:rsidRDefault="001B4D7C" w:rsidP="00063727">
      <w:pPr>
        <w:widowControl/>
        <w:jc w:val="left"/>
        <w:rPr>
          <w:rFonts w:ascii="宋体" w:hAnsi="宋体" w:cs="宋体"/>
          <w:kern w:val="0"/>
          <w:szCs w:val="21"/>
        </w:rPr>
      </w:pPr>
    </w:p>
    <w:p w:rsidR="00A933ED" w:rsidRDefault="00A933ED" w:rsidP="00063727">
      <w:pPr>
        <w:rPr>
          <w:b/>
          <w:bCs/>
        </w:rPr>
      </w:pPr>
      <w:r>
        <w:rPr>
          <w:rFonts w:hint="eastAsia"/>
          <w:b/>
          <w:bCs/>
        </w:rPr>
        <w:t>附件</w:t>
      </w:r>
      <w:r>
        <w:rPr>
          <w:rFonts w:hint="eastAsia"/>
          <w:b/>
          <w:bCs/>
        </w:rPr>
        <w:t xml:space="preserve">1 </w:t>
      </w:r>
      <w:r>
        <w:rPr>
          <w:rFonts w:hint="eastAsia"/>
          <w:b/>
          <w:bCs/>
        </w:rPr>
        <w:t>课程进度表</w:t>
      </w:r>
    </w:p>
    <w:p w:rsidR="00A933ED" w:rsidRDefault="00B22BF4" w:rsidP="00063727">
      <w:pPr>
        <w:pStyle w:val="2"/>
        <w:spacing w:line="240" w:lineRule="auto"/>
        <w:jc w:val="center"/>
      </w:pPr>
      <w:bookmarkStart w:id="160" w:name="_Toc491696663"/>
      <w:r>
        <w:rPr>
          <w:rFonts w:hint="eastAsia"/>
        </w:rPr>
        <w:t>《</w:t>
      </w:r>
      <w:r w:rsidRPr="00B22BF4">
        <w:rPr>
          <w:rFonts w:hint="eastAsia"/>
        </w:rPr>
        <w:t>数据、模型与决策</w:t>
      </w:r>
      <w:r>
        <w:rPr>
          <w:rFonts w:hint="eastAsia"/>
        </w:rPr>
        <w:t>》</w:t>
      </w:r>
      <w:r w:rsidR="00A933ED">
        <w:rPr>
          <w:rFonts w:hint="eastAsia"/>
        </w:rPr>
        <w:t>课程大纲及教学进度表</w:t>
      </w:r>
      <w:bookmarkEnd w:id="160"/>
    </w:p>
    <w:p w:rsidR="00A933ED" w:rsidRDefault="00A933ED" w:rsidP="00063727">
      <w:pPr>
        <w:jc w:val="center"/>
        <w:rPr>
          <w:b/>
          <w:bCs/>
          <w:sz w:val="36"/>
        </w:rPr>
      </w:pPr>
      <w:r>
        <w:rPr>
          <w:rFonts w:hint="eastAsia"/>
          <w:b/>
          <w:bCs/>
          <w:sz w:val="36"/>
        </w:rPr>
        <w:t>课程进度表</w:t>
      </w:r>
    </w:p>
    <w:p w:rsidR="00A933ED" w:rsidRDefault="00A933ED" w:rsidP="00063727">
      <w:pPr>
        <w:rPr>
          <w:rFonts w:ascii="宋体" w:hAnsi="宋体"/>
          <w:b/>
          <w:sz w:val="28"/>
          <w:u w:val="single"/>
        </w:rPr>
      </w:pPr>
      <w:r>
        <w:rPr>
          <w:rFonts w:ascii="宋体" w:hAnsi="宋体" w:hint="eastAsia"/>
          <w:b/>
          <w:sz w:val="28"/>
        </w:rPr>
        <w:t>课程名称</w:t>
      </w:r>
      <w:r>
        <w:rPr>
          <w:rFonts w:ascii="宋体" w:hAnsi="宋体" w:hint="eastAsia"/>
          <w:b/>
          <w:sz w:val="28"/>
          <w:u w:val="single"/>
        </w:rPr>
        <w:t xml:space="preserve">  数据、模型与决策     </w:t>
      </w:r>
      <w:r>
        <w:rPr>
          <w:rFonts w:ascii="宋体" w:hAnsi="宋体" w:hint="eastAsia"/>
          <w:b/>
          <w:sz w:val="28"/>
        </w:rPr>
        <w:t>专 业</w:t>
      </w:r>
      <w:r>
        <w:rPr>
          <w:rFonts w:ascii="宋体" w:hAnsi="宋体" w:hint="eastAsia"/>
          <w:b/>
          <w:sz w:val="28"/>
          <w:u w:val="single"/>
        </w:rPr>
        <w:t xml:space="preserve">  MBA       </w:t>
      </w:r>
      <w:r>
        <w:rPr>
          <w:rFonts w:ascii="宋体" w:hAnsi="宋体" w:hint="eastAsia"/>
          <w:b/>
          <w:sz w:val="28"/>
        </w:rPr>
        <w:t>年 级</w:t>
      </w:r>
      <w:r>
        <w:rPr>
          <w:rFonts w:ascii="宋体" w:hAnsi="宋体" w:hint="eastAsia"/>
          <w:b/>
          <w:sz w:val="28"/>
          <w:u w:val="single"/>
        </w:rPr>
        <w:t xml:space="preserve"> 2017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933ED" w:rsidTr="002E4012">
        <w:trPr>
          <w:cantSplit/>
          <w:trHeight w:val="640"/>
        </w:trPr>
        <w:tc>
          <w:tcPr>
            <w:tcW w:w="776" w:type="dxa"/>
            <w:tcBorders>
              <w:bottom w:val="single" w:sz="4" w:space="0" w:color="auto"/>
            </w:tcBorders>
            <w:vAlign w:val="center"/>
          </w:tcPr>
          <w:p w:rsidR="00A933ED" w:rsidRDefault="00A933ED" w:rsidP="00063727">
            <w:pPr>
              <w:jc w:val="center"/>
              <w:rPr>
                <w:b/>
                <w:bCs/>
                <w:sz w:val="24"/>
              </w:rPr>
            </w:pPr>
            <w:r>
              <w:rPr>
                <w:rFonts w:hint="eastAsia"/>
                <w:b/>
                <w:bCs/>
                <w:sz w:val="24"/>
              </w:rPr>
              <w:t>周次</w:t>
            </w:r>
          </w:p>
        </w:tc>
        <w:tc>
          <w:tcPr>
            <w:tcW w:w="2821" w:type="dxa"/>
            <w:tcBorders>
              <w:bottom w:val="single" w:sz="4" w:space="0" w:color="auto"/>
            </w:tcBorders>
            <w:vAlign w:val="center"/>
          </w:tcPr>
          <w:p w:rsidR="00A933ED" w:rsidRDefault="00A933ED" w:rsidP="00063727">
            <w:pPr>
              <w:jc w:val="center"/>
              <w:rPr>
                <w:b/>
                <w:bCs/>
                <w:sz w:val="24"/>
              </w:rPr>
            </w:pPr>
            <w:r>
              <w:rPr>
                <w:rFonts w:hint="eastAsia"/>
                <w:b/>
                <w:bCs/>
                <w:sz w:val="24"/>
              </w:rPr>
              <w:t>课</w:t>
            </w:r>
            <w:r>
              <w:rPr>
                <w:rFonts w:hint="eastAsia"/>
                <w:b/>
                <w:bCs/>
                <w:sz w:val="24"/>
              </w:rPr>
              <w:t xml:space="preserve"> </w:t>
            </w:r>
            <w:r>
              <w:rPr>
                <w:rFonts w:hint="eastAsia"/>
                <w:b/>
                <w:bCs/>
                <w:sz w:val="24"/>
              </w:rPr>
              <w:t>程</w:t>
            </w:r>
            <w:r>
              <w:rPr>
                <w:rFonts w:hint="eastAsia"/>
                <w:b/>
                <w:bCs/>
                <w:sz w:val="24"/>
              </w:rPr>
              <w:t xml:space="preserve"> </w:t>
            </w:r>
            <w:r>
              <w:rPr>
                <w:rFonts w:hint="eastAsia"/>
                <w:b/>
                <w:bCs/>
                <w:sz w:val="24"/>
              </w:rPr>
              <w:t>内</w:t>
            </w:r>
            <w:r>
              <w:rPr>
                <w:rFonts w:hint="eastAsia"/>
                <w:b/>
                <w:bCs/>
                <w:sz w:val="24"/>
              </w:rPr>
              <w:t xml:space="preserve"> </w:t>
            </w:r>
            <w:r>
              <w:rPr>
                <w:rFonts w:hint="eastAsia"/>
                <w:b/>
                <w:bCs/>
                <w:sz w:val="24"/>
              </w:rPr>
              <w:t>容</w:t>
            </w:r>
          </w:p>
        </w:tc>
        <w:tc>
          <w:tcPr>
            <w:tcW w:w="677" w:type="dxa"/>
            <w:tcBorders>
              <w:bottom w:val="single" w:sz="4" w:space="0" w:color="auto"/>
            </w:tcBorders>
            <w:vAlign w:val="center"/>
          </w:tcPr>
          <w:p w:rsidR="00A933ED" w:rsidRDefault="00A933ED" w:rsidP="00063727">
            <w:pPr>
              <w:jc w:val="center"/>
              <w:rPr>
                <w:b/>
                <w:bCs/>
                <w:sz w:val="24"/>
              </w:rPr>
            </w:pPr>
            <w:r>
              <w:rPr>
                <w:rFonts w:hint="eastAsia"/>
                <w:b/>
                <w:bCs/>
                <w:sz w:val="24"/>
              </w:rPr>
              <w:t>课时</w:t>
            </w:r>
          </w:p>
        </w:tc>
        <w:tc>
          <w:tcPr>
            <w:tcW w:w="1059" w:type="dxa"/>
            <w:tcBorders>
              <w:bottom w:val="single" w:sz="4" w:space="0" w:color="auto"/>
            </w:tcBorders>
            <w:vAlign w:val="center"/>
          </w:tcPr>
          <w:p w:rsidR="00A933ED" w:rsidRDefault="00A933ED" w:rsidP="00063727">
            <w:pPr>
              <w:rPr>
                <w:b/>
                <w:bCs/>
                <w:sz w:val="24"/>
              </w:rPr>
            </w:pPr>
            <w:r>
              <w:rPr>
                <w:rFonts w:hint="eastAsia"/>
                <w:b/>
                <w:bCs/>
                <w:sz w:val="24"/>
              </w:rPr>
              <w:t>授课人</w:t>
            </w:r>
          </w:p>
        </w:tc>
        <w:tc>
          <w:tcPr>
            <w:tcW w:w="1135" w:type="dxa"/>
            <w:tcBorders>
              <w:bottom w:val="single" w:sz="4" w:space="0" w:color="auto"/>
            </w:tcBorders>
            <w:vAlign w:val="center"/>
          </w:tcPr>
          <w:p w:rsidR="00A933ED" w:rsidRDefault="00A933ED" w:rsidP="00063727">
            <w:pPr>
              <w:jc w:val="center"/>
              <w:rPr>
                <w:b/>
                <w:bCs/>
                <w:sz w:val="24"/>
              </w:rPr>
            </w:pPr>
            <w:r>
              <w:rPr>
                <w:rFonts w:hint="eastAsia"/>
                <w:b/>
                <w:bCs/>
                <w:sz w:val="24"/>
              </w:rPr>
              <w:t>职</w:t>
            </w:r>
            <w:r>
              <w:rPr>
                <w:rFonts w:hint="eastAsia"/>
                <w:b/>
                <w:bCs/>
                <w:sz w:val="24"/>
              </w:rPr>
              <w:t xml:space="preserve"> </w:t>
            </w:r>
            <w:r>
              <w:rPr>
                <w:rFonts w:hint="eastAsia"/>
                <w:b/>
                <w:bCs/>
                <w:sz w:val="24"/>
              </w:rPr>
              <w:t>称</w:t>
            </w:r>
          </w:p>
        </w:tc>
        <w:tc>
          <w:tcPr>
            <w:tcW w:w="2054" w:type="dxa"/>
            <w:tcBorders>
              <w:bottom w:val="single" w:sz="4" w:space="0" w:color="auto"/>
            </w:tcBorders>
            <w:vAlign w:val="center"/>
          </w:tcPr>
          <w:p w:rsidR="00A933ED" w:rsidRDefault="00A933ED" w:rsidP="00063727">
            <w:pPr>
              <w:jc w:val="center"/>
              <w:rPr>
                <w:b/>
                <w:bCs/>
                <w:sz w:val="24"/>
              </w:rPr>
            </w:pPr>
            <w:r>
              <w:rPr>
                <w:rFonts w:hint="eastAsia"/>
                <w:b/>
                <w:bCs/>
                <w:sz w:val="24"/>
              </w:rPr>
              <w:t>备</w:t>
            </w:r>
            <w:r>
              <w:rPr>
                <w:rFonts w:hint="eastAsia"/>
                <w:b/>
                <w:bCs/>
                <w:sz w:val="24"/>
              </w:rPr>
              <w:t xml:space="preserve">   </w:t>
            </w:r>
            <w:r>
              <w:rPr>
                <w:rFonts w:hint="eastAsia"/>
                <w:b/>
                <w:bCs/>
                <w:sz w:val="24"/>
              </w:rPr>
              <w:t>注</w:t>
            </w:r>
          </w:p>
        </w:tc>
      </w:tr>
      <w:tr w:rsidR="00A933ED" w:rsidTr="002E4012">
        <w:trPr>
          <w:trHeight w:val="420"/>
        </w:trPr>
        <w:tc>
          <w:tcPr>
            <w:tcW w:w="776" w:type="dxa"/>
            <w:vAlign w:val="center"/>
          </w:tcPr>
          <w:p w:rsidR="00A933ED" w:rsidRDefault="00A933ED" w:rsidP="00063727">
            <w:pPr>
              <w:jc w:val="center"/>
              <w:rPr>
                <w:sz w:val="24"/>
              </w:rPr>
            </w:pPr>
            <w:r>
              <w:rPr>
                <w:rFonts w:hint="eastAsia"/>
                <w:sz w:val="24"/>
              </w:rPr>
              <w:t>1</w:t>
            </w:r>
          </w:p>
        </w:tc>
        <w:tc>
          <w:tcPr>
            <w:tcW w:w="2821" w:type="dxa"/>
          </w:tcPr>
          <w:p w:rsidR="00A933ED" w:rsidRDefault="00A933ED" w:rsidP="00063727">
            <w:pPr>
              <w:rPr>
                <w:sz w:val="24"/>
              </w:rPr>
            </w:pPr>
            <w:r>
              <w:rPr>
                <w:rFonts w:hint="eastAsia"/>
                <w:sz w:val="24"/>
              </w:rPr>
              <w:t>管理科学简介、线性规划基本概念与图解法</w:t>
            </w:r>
          </w:p>
        </w:tc>
        <w:tc>
          <w:tcPr>
            <w:tcW w:w="677" w:type="dxa"/>
          </w:tcPr>
          <w:p w:rsidR="00A933ED" w:rsidRDefault="00A933ED" w:rsidP="00063727">
            <w:pPr>
              <w:jc w:val="center"/>
              <w:rPr>
                <w:sz w:val="24"/>
              </w:rPr>
            </w:pPr>
            <w:r>
              <w:rPr>
                <w:rFonts w:hint="eastAsia"/>
                <w:sz w:val="24"/>
              </w:rPr>
              <w:t>4</w:t>
            </w:r>
          </w:p>
        </w:tc>
        <w:tc>
          <w:tcPr>
            <w:tcW w:w="1059" w:type="dxa"/>
          </w:tcPr>
          <w:p w:rsidR="00A933ED" w:rsidRDefault="00A933ED" w:rsidP="00063727">
            <w:pPr>
              <w:jc w:val="center"/>
              <w:rPr>
                <w:sz w:val="24"/>
              </w:rPr>
            </w:pPr>
            <w:r>
              <w:rPr>
                <w:rFonts w:hint="eastAsia"/>
                <w:sz w:val="24"/>
              </w:rPr>
              <w:t>李景华</w:t>
            </w:r>
          </w:p>
        </w:tc>
        <w:tc>
          <w:tcPr>
            <w:tcW w:w="1135" w:type="dxa"/>
          </w:tcPr>
          <w:p w:rsidR="00A933ED" w:rsidRDefault="00A933ED" w:rsidP="00063727">
            <w:pPr>
              <w:jc w:val="center"/>
              <w:rPr>
                <w:sz w:val="24"/>
              </w:rPr>
            </w:pPr>
            <w:r>
              <w:rPr>
                <w:rFonts w:hint="eastAsia"/>
                <w:sz w:val="24"/>
              </w:rPr>
              <w:t>教授</w:t>
            </w:r>
          </w:p>
        </w:tc>
        <w:tc>
          <w:tcPr>
            <w:tcW w:w="2054" w:type="dxa"/>
          </w:tcPr>
          <w:p w:rsidR="00A933ED" w:rsidRDefault="00A933ED" w:rsidP="00063727">
            <w:pPr>
              <w:jc w:val="center"/>
              <w:rPr>
                <w:sz w:val="24"/>
              </w:rPr>
            </w:pPr>
          </w:p>
        </w:tc>
      </w:tr>
      <w:tr w:rsidR="00A933ED" w:rsidTr="002E4012">
        <w:trPr>
          <w:trHeight w:val="420"/>
        </w:trPr>
        <w:tc>
          <w:tcPr>
            <w:tcW w:w="776" w:type="dxa"/>
            <w:vAlign w:val="center"/>
          </w:tcPr>
          <w:p w:rsidR="00A933ED" w:rsidRDefault="00A933ED" w:rsidP="00063727">
            <w:pPr>
              <w:jc w:val="center"/>
              <w:rPr>
                <w:sz w:val="24"/>
              </w:rPr>
            </w:pPr>
            <w:r>
              <w:rPr>
                <w:rFonts w:hint="eastAsia"/>
                <w:sz w:val="24"/>
              </w:rPr>
              <w:t>2</w:t>
            </w:r>
          </w:p>
        </w:tc>
        <w:tc>
          <w:tcPr>
            <w:tcW w:w="2821" w:type="dxa"/>
          </w:tcPr>
          <w:p w:rsidR="00A933ED" w:rsidRDefault="00A933ED" w:rsidP="00063727">
            <w:pPr>
              <w:rPr>
                <w:sz w:val="24"/>
              </w:rPr>
            </w:pPr>
            <w:r>
              <w:rPr>
                <w:rFonts w:hint="eastAsia"/>
                <w:sz w:val="24"/>
              </w:rPr>
              <w:t>线性规划问题、电子表格建模</w:t>
            </w:r>
          </w:p>
        </w:tc>
        <w:tc>
          <w:tcPr>
            <w:tcW w:w="677" w:type="dxa"/>
          </w:tcPr>
          <w:p w:rsidR="00A933ED" w:rsidRDefault="00A933ED" w:rsidP="00063727">
            <w:pPr>
              <w:jc w:val="center"/>
              <w:rPr>
                <w:sz w:val="24"/>
              </w:rPr>
            </w:pPr>
            <w:r>
              <w:rPr>
                <w:rFonts w:hint="eastAsia"/>
                <w:sz w:val="24"/>
              </w:rPr>
              <w:t>4</w:t>
            </w:r>
          </w:p>
        </w:tc>
        <w:tc>
          <w:tcPr>
            <w:tcW w:w="1059" w:type="dxa"/>
          </w:tcPr>
          <w:p w:rsidR="00A933ED" w:rsidRDefault="00A933ED" w:rsidP="00063727">
            <w:pPr>
              <w:jc w:val="center"/>
              <w:rPr>
                <w:sz w:val="24"/>
              </w:rPr>
            </w:pPr>
            <w:r>
              <w:rPr>
                <w:rFonts w:hint="eastAsia"/>
                <w:sz w:val="24"/>
              </w:rPr>
              <w:t>李景华</w:t>
            </w:r>
          </w:p>
        </w:tc>
        <w:tc>
          <w:tcPr>
            <w:tcW w:w="1135" w:type="dxa"/>
          </w:tcPr>
          <w:p w:rsidR="00A933ED" w:rsidRDefault="00A933ED" w:rsidP="00063727">
            <w:pPr>
              <w:jc w:val="center"/>
              <w:rPr>
                <w:sz w:val="24"/>
              </w:rPr>
            </w:pPr>
            <w:r>
              <w:rPr>
                <w:rFonts w:hint="eastAsia"/>
                <w:sz w:val="24"/>
              </w:rPr>
              <w:t>教授</w:t>
            </w:r>
          </w:p>
        </w:tc>
        <w:tc>
          <w:tcPr>
            <w:tcW w:w="2054" w:type="dxa"/>
          </w:tcPr>
          <w:p w:rsidR="00A933ED" w:rsidRDefault="00A933ED" w:rsidP="00063727">
            <w:pPr>
              <w:jc w:val="center"/>
              <w:rPr>
                <w:sz w:val="24"/>
              </w:rPr>
            </w:pPr>
          </w:p>
        </w:tc>
      </w:tr>
      <w:tr w:rsidR="00A933ED" w:rsidTr="002E4012">
        <w:trPr>
          <w:trHeight w:val="420"/>
        </w:trPr>
        <w:tc>
          <w:tcPr>
            <w:tcW w:w="776" w:type="dxa"/>
            <w:vAlign w:val="center"/>
          </w:tcPr>
          <w:p w:rsidR="00A933ED" w:rsidRDefault="00A933ED" w:rsidP="00063727">
            <w:pPr>
              <w:jc w:val="center"/>
              <w:rPr>
                <w:sz w:val="24"/>
              </w:rPr>
            </w:pPr>
            <w:r>
              <w:rPr>
                <w:rFonts w:hint="eastAsia"/>
                <w:sz w:val="24"/>
              </w:rPr>
              <w:t>3</w:t>
            </w:r>
          </w:p>
        </w:tc>
        <w:tc>
          <w:tcPr>
            <w:tcW w:w="2821" w:type="dxa"/>
          </w:tcPr>
          <w:p w:rsidR="00A933ED" w:rsidRDefault="00A933ED" w:rsidP="00063727">
            <w:pPr>
              <w:rPr>
                <w:sz w:val="24"/>
              </w:rPr>
            </w:pPr>
            <w:r>
              <w:rPr>
                <w:rFonts w:hint="eastAsia"/>
                <w:sz w:val="24"/>
              </w:rPr>
              <w:t>线性规划电子表格建模与求解</w:t>
            </w:r>
          </w:p>
        </w:tc>
        <w:tc>
          <w:tcPr>
            <w:tcW w:w="677" w:type="dxa"/>
          </w:tcPr>
          <w:p w:rsidR="00A933ED" w:rsidRDefault="00A933ED" w:rsidP="00063727">
            <w:pPr>
              <w:jc w:val="center"/>
              <w:rPr>
                <w:sz w:val="24"/>
              </w:rPr>
            </w:pPr>
            <w:r>
              <w:rPr>
                <w:rFonts w:hint="eastAsia"/>
                <w:sz w:val="24"/>
              </w:rPr>
              <w:t>4</w:t>
            </w:r>
          </w:p>
        </w:tc>
        <w:tc>
          <w:tcPr>
            <w:tcW w:w="1059" w:type="dxa"/>
          </w:tcPr>
          <w:p w:rsidR="00A933ED" w:rsidRDefault="00A933ED" w:rsidP="00063727">
            <w:pPr>
              <w:jc w:val="center"/>
              <w:rPr>
                <w:sz w:val="24"/>
              </w:rPr>
            </w:pPr>
            <w:r>
              <w:rPr>
                <w:rFonts w:hint="eastAsia"/>
                <w:sz w:val="24"/>
              </w:rPr>
              <w:t>李景华</w:t>
            </w:r>
          </w:p>
        </w:tc>
        <w:tc>
          <w:tcPr>
            <w:tcW w:w="1135" w:type="dxa"/>
          </w:tcPr>
          <w:p w:rsidR="00A933ED" w:rsidRDefault="00A933ED" w:rsidP="00063727">
            <w:pPr>
              <w:jc w:val="center"/>
              <w:rPr>
                <w:sz w:val="24"/>
              </w:rPr>
            </w:pPr>
            <w:r>
              <w:rPr>
                <w:rFonts w:hint="eastAsia"/>
                <w:sz w:val="24"/>
              </w:rPr>
              <w:t>教授</w:t>
            </w:r>
          </w:p>
        </w:tc>
        <w:tc>
          <w:tcPr>
            <w:tcW w:w="2054" w:type="dxa"/>
          </w:tcPr>
          <w:p w:rsidR="00A933ED" w:rsidRDefault="00A933ED" w:rsidP="00063727">
            <w:pPr>
              <w:jc w:val="center"/>
              <w:rPr>
                <w:sz w:val="24"/>
              </w:rPr>
            </w:pPr>
          </w:p>
        </w:tc>
      </w:tr>
      <w:tr w:rsidR="00A933ED" w:rsidTr="002E4012">
        <w:trPr>
          <w:trHeight w:val="420"/>
        </w:trPr>
        <w:tc>
          <w:tcPr>
            <w:tcW w:w="776" w:type="dxa"/>
            <w:vAlign w:val="center"/>
          </w:tcPr>
          <w:p w:rsidR="00A933ED" w:rsidRDefault="00A933ED" w:rsidP="00063727">
            <w:pPr>
              <w:jc w:val="center"/>
              <w:rPr>
                <w:sz w:val="24"/>
              </w:rPr>
            </w:pPr>
            <w:r>
              <w:rPr>
                <w:rFonts w:hint="eastAsia"/>
                <w:sz w:val="24"/>
              </w:rPr>
              <w:t>4</w:t>
            </w:r>
          </w:p>
        </w:tc>
        <w:tc>
          <w:tcPr>
            <w:tcW w:w="2821" w:type="dxa"/>
          </w:tcPr>
          <w:p w:rsidR="00A933ED" w:rsidRDefault="00A933ED" w:rsidP="00063727">
            <w:pPr>
              <w:rPr>
                <w:sz w:val="24"/>
              </w:rPr>
            </w:pPr>
            <w:r>
              <w:rPr>
                <w:rFonts w:hint="eastAsia"/>
                <w:sz w:val="24"/>
              </w:rPr>
              <w:t>灵敏度分析</w:t>
            </w:r>
          </w:p>
        </w:tc>
        <w:tc>
          <w:tcPr>
            <w:tcW w:w="677" w:type="dxa"/>
          </w:tcPr>
          <w:p w:rsidR="00A933ED" w:rsidRDefault="00A933ED" w:rsidP="00063727">
            <w:pPr>
              <w:jc w:val="center"/>
              <w:rPr>
                <w:sz w:val="24"/>
              </w:rPr>
            </w:pPr>
            <w:r>
              <w:rPr>
                <w:rFonts w:hint="eastAsia"/>
                <w:sz w:val="24"/>
              </w:rPr>
              <w:t>4</w:t>
            </w:r>
          </w:p>
        </w:tc>
        <w:tc>
          <w:tcPr>
            <w:tcW w:w="1059" w:type="dxa"/>
          </w:tcPr>
          <w:p w:rsidR="00A933ED" w:rsidRDefault="00A933ED" w:rsidP="00063727">
            <w:pPr>
              <w:jc w:val="center"/>
              <w:rPr>
                <w:sz w:val="24"/>
              </w:rPr>
            </w:pPr>
            <w:r>
              <w:rPr>
                <w:rFonts w:hint="eastAsia"/>
                <w:sz w:val="24"/>
              </w:rPr>
              <w:t>李景华</w:t>
            </w:r>
          </w:p>
        </w:tc>
        <w:tc>
          <w:tcPr>
            <w:tcW w:w="1135" w:type="dxa"/>
          </w:tcPr>
          <w:p w:rsidR="00A933ED" w:rsidRDefault="00A933ED" w:rsidP="00063727">
            <w:pPr>
              <w:jc w:val="center"/>
              <w:rPr>
                <w:sz w:val="24"/>
              </w:rPr>
            </w:pPr>
            <w:r>
              <w:rPr>
                <w:rFonts w:hint="eastAsia"/>
                <w:sz w:val="24"/>
              </w:rPr>
              <w:t>教授</w:t>
            </w:r>
          </w:p>
        </w:tc>
        <w:tc>
          <w:tcPr>
            <w:tcW w:w="2054" w:type="dxa"/>
          </w:tcPr>
          <w:p w:rsidR="00A933ED" w:rsidRDefault="00A933ED" w:rsidP="00063727">
            <w:pPr>
              <w:jc w:val="center"/>
              <w:rPr>
                <w:sz w:val="24"/>
              </w:rPr>
            </w:pPr>
          </w:p>
        </w:tc>
      </w:tr>
      <w:tr w:rsidR="00A933ED" w:rsidTr="002E4012">
        <w:trPr>
          <w:trHeight w:val="420"/>
        </w:trPr>
        <w:tc>
          <w:tcPr>
            <w:tcW w:w="776" w:type="dxa"/>
            <w:vAlign w:val="center"/>
          </w:tcPr>
          <w:p w:rsidR="00A933ED" w:rsidRDefault="00A933ED" w:rsidP="00063727">
            <w:pPr>
              <w:jc w:val="center"/>
              <w:rPr>
                <w:sz w:val="24"/>
              </w:rPr>
            </w:pPr>
            <w:r>
              <w:rPr>
                <w:rFonts w:hint="eastAsia"/>
                <w:sz w:val="24"/>
              </w:rPr>
              <w:t>5</w:t>
            </w:r>
          </w:p>
        </w:tc>
        <w:tc>
          <w:tcPr>
            <w:tcW w:w="2821" w:type="dxa"/>
          </w:tcPr>
          <w:p w:rsidR="00A933ED" w:rsidRDefault="00A933ED" w:rsidP="00063727">
            <w:pPr>
              <w:rPr>
                <w:sz w:val="24"/>
              </w:rPr>
            </w:pPr>
            <w:r>
              <w:rPr>
                <w:rFonts w:hint="eastAsia"/>
                <w:sz w:val="24"/>
              </w:rPr>
              <w:t>整数、目标规划</w:t>
            </w:r>
          </w:p>
        </w:tc>
        <w:tc>
          <w:tcPr>
            <w:tcW w:w="677" w:type="dxa"/>
          </w:tcPr>
          <w:p w:rsidR="00A933ED" w:rsidRDefault="00A933ED" w:rsidP="00063727">
            <w:pPr>
              <w:jc w:val="center"/>
              <w:rPr>
                <w:sz w:val="24"/>
              </w:rPr>
            </w:pPr>
            <w:r>
              <w:rPr>
                <w:rFonts w:hint="eastAsia"/>
                <w:sz w:val="24"/>
              </w:rPr>
              <w:t>4</w:t>
            </w:r>
          </w:p>
        </w:tc>
        <w:tc>
          <w:tcPr>
            <w:tcW w:w="1059" w:type="dxa"/>
          </w:tcPr>
          <w:p w:rsidR="00A933ED" w:rsidRDefault="00A933ED" w:rsidP="00063727">
            <w:pPr>
              <w:jc w:val="center"/>
              <w:rPr>
                <w:sz w:val="24"/>
              </w:rPr>
            </w:pPr>
            <w:r>
              <w:rPr>
                <w:rFonts w:hint="eastAsia"/>
                <w:sz w:val="24"/>
              </w:rPr>
              <w:t>李景华</w:t>
            </w:r>
          </w:p>
        </w:tc>
        <w:tc>
          <w:tcPr>
            <w:tcW w:w="1135" w:type="dxa"/>
          </w:tcPr>
          <w:p w:rsidR="00A933ED" w:rsidRDefault="00A933ED" w:rsidP="00063727">
            <w:pPr>
              <w:jc w:val="center"/>
              <w:rPr>
                <w:sz w:val="24"/>
              </w:rPr>
            </w:pPr>
            <w:r>
              <w:rPr>
                <w:rFonts w:hint="eastAsia"/>
                <w:sz w:val="24"/>
              </w:rPr>
              <w:t>教授</w:t>
            </w:r>
          </w:p>
        </w:tc>
        <w:tc>
          <w:tcPr>
            <w:tcW w:w="2054" w:type="dxa"/>
          </w:tcPr>
          <w:p w:rsidR="00A933ED" w:rsidRDefault="00A933ED" w:rsidP="00063727">
            <w:pPr>
              <w:jc w:val="center"/>
              <w:rPr>
                <w:sz w:val="24"/>
              </w:rPr>
            </w:pPr>
          </w:p>
        </w:tc>
      </w:tr>
      <w:tr w:rsidR="00A933ED" w:rsidTr="002E4012">
        <w:trPr>
          <w:trHeight w:val="420"/>
        </w:trPr>
        <w:tc>
          <w:tcPr>
            <w:tcW w:w="776" w:type="dxa"/>
            <w:vAlign w:val="center"/>
          </w:tcPr>
          <w:p w:rsidR="00A933ED" w:rsidRDefault="00A933ED" w:rsidP="00063727">
            <w:pPr>
              <w:jc w:val="center"/>
              <w:rPr>
                <w:sz w:val="24"/>
              </w:rPr>
            </w:pPr>
            <w:r>
              <w:rPr>
                <w:rFonts w:hint="eastAsia"/>
                <w:sz w:val="24"/>
              </w:rPr>
              <w:t>6</w:t>
            </w:r>
          </w:p>
        </w:tc>
        <w:tc>
          <w:tcPr>
            <w:tcW w:w="2821" w:type="dxa"/>
          </w:tcPr>
          <w:p w:rsidR="00A933ED" w:rsidRDefault="00A933ED" w:rsidP="00063727">
            <w:pPr>
              <w:rPr>
                <w:sz w:val="24"/>
              </w:rPr>
            </w:pPr>
            <w:r>
              <w:rPr>
                <w:rFonts w:hint="eastAsia"/>
                <w:sz w:val="24"/>
              </w:rPr>
              <w:t>网络计划</w:t>
            </w:r>
          </w:p>
        </w:tc>
        <w:tc>
          <w:tcPr>
            <w:tcW w:w="677" w:type="dxa"/>
          </w:tcPr>
          <w:p w:rsidR="00A933ED" w:rsidRDefault="00A933ED" w:rsidP="00063727">
            <w:pPr>
              <w:jc w:val="center"/>
              <w:rPr>
                <w:sz w:val="24"/>
              </w:rPr>
            </w:pPr>
            <w:r>
              <w:rPr>
                <w:rFonts w:hint="eastAsia"/>
                <w:sz w:val="24"/>
              </w:rPr>
              <w:t>4</w:t>
            </w:r>
          </w:p>
        </w:tc>
        <w:tc>
          <w:tcPr>
            <w:tcW w:w="1059" w:type="dxa"/>
          </w:tcPr>
          <w:p w:rsidR="00A933ED" w:rsidRDefault="00A933ED" w:rsidP="00063727">
            <w:pPr>
              <w:jc w:val="center"/>
              <w:rPr>
                <w:sz w:val="24"/>
              </w:rPr>
            </w:pPr>
            <w:r>
              <w:rPr>
                <w:rFonts w:hint="eastAsia"/>
                <w:sz w:val="24"/>
              </w:rPr>
              <w:t>李景华</w:t>
            </w:r>
          </w:p>
        </w:tc>
        <w:tc>
          <w:tcPr>
            <w:tcW w:w="1135" w:type="dxa"/>
          </w:tcPr>
          <w:p w:rsidR="00A933ED" w:rsidRDefault="00A933ED" w:rsidP="00063727">
            <w:pPr>
              <w:jc w:val="center"/>
              <w:rPr>
                <w:sz w:val="24"/>
              </w:rPr>
            </w:pPr>
            <w:r>
              <w:rPr>
                <w:rFonts w:hint="eastAsia"/>
                <w:sz w:val="24"/>
              </w:rPr>
              <w:t>教授</w:t>
            </w:r>
          </w:p>
        </w:tc>
        <w:tc>
          <w:tcPr>
            <w:tcW w:w="2054" w:type="dxa"/>
          </w:tcPr>
          <w:p w:rsidR="00A933ED" w:rsidRDefault="00A933ED" w:rsidP="00063727">
            <w:pPr>
              <w:jc w:val="center"/>
              <w:rPr>
                <w:sz w:val="24"/>
              </w:rPr>
            </w:pPr>
          </w:p>
        </w:tc>
      </w:tr>
      <w:tr w:rsidR="00A933ED" w:rsidTr="002E4012">
        <w:trPr>
          <w:trHeight w:val="420"/>
        </w:trPr>
        <w:tc>
          <w:tcPr>
            <w:tcW w:w="776" w:type="dxa"/>
            <w:vAlign w:val="center"/>
          </w:tcPr>
          <w:p w:rsidR="00A933ED" w:rsidRDefault="00A933ED" w:rsidP="00063727">
            <w:pPr>
              <w:jc w:val="center"/>
              <w:rPr>
                <w:sz w:val="24"/>
              </w:rPr>
            </w:pPr>
            <w:r>
              <w:rPr>
                <w:rFonts w:hint="eastAsia"/>
                <w:sz w:val="24"/>
              </w:rPr>
              <w:t>7</w:t>
            </w:r>
          </w:p>
        </w:tc>
        <w:tc>
          <w:tcPr>
            <w:tcW w:w="2821" w:type="dxa"/>
          </w:tcPr>
          <w:p w:rsidR="00A933ED" w:rsidRDefault="00A933ED" w:rsidP="00063727">
            <w:pPr>
              <w:rPr>
                <w:sz w:val="24"/>
              </w:rPr>
            </w:pPr>
            <w:r>
              <w:rPr>
                <w:rFonts w:hint="eastAsia"/>
                <w:sz w:val="24"/>
              </w:rPr>
              <w:t>决策分析</w:t>
            </w:r>
          </w:p>
        </w:tc>
        <w:tc>
          <w:tcPr>
            <w:tcW w:w="677" w:type="dxa"/>
          </w:tcPr>
          <w:p w:rsidR="00A933ED" w:rsidRDefault="00A933ED" w:rsidP="00063727">
            <w:pPr>
              <w:jc w:val="center"/>
              <w:rPr>
                <w:sz w:val="24"/>
              </w:rPr>
            </w:pPr>
            <w:r>
              <w:rPr>
                <w:rFonts w:hint="eastAsia"/>
                <w:sz w:val="24"/>
              </w:rPr>
              <w:t>4</w:t>
            </w:r>
          </w:p>
        </w:tc>
        <w:tc>
          <w:tcPr>
            <w:tcW w:w="1059" w:type="dxa"/>
          </w:tcPr>
          <w:p w:rsidR="00A933ED" w:rsidRDefault="00A933ED" w:rsidP="00063727">
            <w:pPr>
              <w:jc w:val="center"/>
              <w:rPr>
                <w:sz w:val="24"/>
              </w:rPr>
            </w:pPr>
            <w:r>
              <w:rPr>
                <w:rFonts w:hint="eastAsia"/>
                <w:sz w:val="24"/>
              </w:rPr>
              <w:t>李景华</w:t>
            </w:r>
          </w:p>
        </w:tc>
        <w:tc>
          <w:tcPr>
            <w:tcW w:w="1135" w:type="dxa"/>
          </w:tcPr>
          <w:p w:rsidR="00A933ED" w:rsidRDefault="00A933ED" w:rsidP="00063727">
            <w:pPr>
              <w:jc w:val="center"/>
              <w:rPr>
                <w:sz w:val="24"/>
              </w:rPr>
            </w:pPr>
            <w:r>
              <w:rPr>
                <w:rFonts w:hint="eastAsia"/>
                <w:sz w:val="24"/>
              </w:rPr>
              <w:t>教授</w:t>
            </w:r>
          </w:p>
        </w:tc>
        <w:tc>
          <w:tcPr>
            <w:tcW w:w="2054" w:type="dxa"/>
          </w:tcPr>
          <w:p w:rsidR="00A933ED" w:rsidRDefault="00A933ED" w:rsidP="00063727">
            <w:pPr>
              <w:jc w:val="center"/>
              <w:rPr>
                <w:sz w:val="24"/>
              </w:rPr>
            </w:pPr>
          </w:p>
        </w:tc>
      </w:tr>
      <w:tr w:rsidR="00A933ED" w:rsidTr="002E4012">
        <w:trPr>
          <w:trHeight w:val="420"/>
        </w:trPr>
        <w:tc>
          <w:tcPr>
            <w:tcW w:w="776" w:type="dxa"/>
            <w:vAlign w:val="center"/>
          </w:tcPr>
          <w:p w:rsidR="00A933ED" w:rsidRDefault="00A933ED" w:rsidP="00063727">
            <w:pPr>
              <w:jc w:val="center"/>
              <w:rPr>
                <w:sz w:val="24"/>
              </w:rPr>
            </w:pPr>
            <w:r>
              <w:rPr>
                <w:rFonts w:hint="eastAsia"/>
                <w:sz w:val="24"/>
              </w:rPr>
              <w:t>8</w:t>
            </w:r>
          </w:p>
        </w:tc>
        <w:tc>
          <w:tcPr>
            <w:tcW w:w="2821" w:type="dxa"/>
          </w:tcPr>
          <w:p w:rsidR="00A933ED" w:rsidRDefault="00A933ED" w:rsidP="00063727">
            <w:pPr>
              <w:rPr>
                <w:sz w:val="24"/>
              </w:rPr>
            </w:pPr>
            <w:r>
              <w:rPr>
                <w:rFonts w:hint="eastAsia"/>
                <w:sz w:val="24"/>
              </w:rPr>
              <w:t>分组案例分析讲演</w:t>
            </w:r>
          </w:p>
        </w:tc>
        <w:tc>
          <w:tcPr>
            <w:tcW w:w="677" w:type="dxa"/>
          </w:tcPr>
          <w:p w:rsidR="00A933ED" w:rsidRDefault="00A933ED" w:rsidP="00063727">
            <w:pPr>
              <w:jc w:val="center"/>
              <w:rPr>
                <w:sz w:val="24"/>
              </w:rPr>
            </w:pPr>
            <w:r>
              <w:rPr>
                <w:rFonts w:hint="eastAsia"/>
                <w:sz w:val="24"/>
              </w:rPr>
              <w:t>4</w:t>
            </w:r>
          </w:p>
        </w:tc>
        <w:tc>
          <w:tcPr>
            <w:tcW w:w="1059" w:type="dxa"/>
          </w:tcPr>
          <w:p w:rsidR="00A933ED" w:rsidRDefault="00A933ED" w:rsidP="00063727">
            <w:pPr>
              <w:jc w:val="center"/>
              <w:rPr>
                <w:sz w:val="24"/>
              </w:rPr>
            </w:pPr>
            <w:r>
              <w:rPr>
                <w:rFonts w:hint="eastAsia"/>
                <w:sz w:val="24"/>
              </w:rPr>
              <w:t>李景华</w:t>
            </w:r>
          </w:p>
        </w:tc>
        <w:tc>
          <w:tcPr>
            <w:tcW w:w="1135" w:type="dxa"/>
          </w:tcPr>
          <w:p w:rsidR="00A933ED" w:rsidRDefault="00A933ED" w:rsidP="00063727">
            <w:pPr>
              <w:jc w:val="center"/>
              <w:rPr>
                <w:sz w:val="24"/>
              </w:rPr>
            </w:pPr>
            <w:r>
              <w:rPr>
                <w:rFonts w:hint="eastAsia"/>
                <w:sz w:val="24"/>
              </w:rPr>
              <w:t>教授</w:t>
            </w:r>
          </w:p>
        </w:tc>
        <w:tc>
          <w:tcPr>
            <w:tcW w:w="2054" w:type="dxa"/>
          </w:tcPr>
          <w:p w:rsidR="00A933ED" w:rsidRDefault="00A933ED" w:rsidP="00063727">
            <w:pPr>
              <w:jc w:val="center"/>
              <w:rPr>
                <w:sz w:val="24"/>
              </w:rPr>
            </w:pPr>
          </w:p>
        </w:tc>
      </w:tr>
      <w:tr w:rsidR="00A933ED" w:rsidTr="002E4012">
        <w:trPr>
          <w:trHeight w:val="420"/>
        </w:trPr>
        <w:tc>
          <w:tcPr>
            <w:tcW w:w="776" w:type="dxa"/>
            <w:vAlign w:val="center"/>
          </w:tcPr>
          <w:p w:rsidR="00A933ED" w:rsidRDefault="00A933ED" w:rsidP="00063727">
            <w:pPr>
              <w:jc w:val="center"/>
              <w:rPr>
                <w:sz w:val="24"/>
              </w:rPr>
            </w:pPr>
          </w:p>
        </w:tc>
        <w:tc>
          <w:tcPr>
            <w:tcW w:w="2821" w:type="dxa"/>
          </w:tcPr>
          <w:p w:rsidR="00A933ED" w:rsidRDefault="00A933ED" w:rsidP="00063727">
            <w:pPr>
              <w:rPr>
                <w:sz w:val="24"/>
              </w:rPr>
            </w:pPr>
          </w:p>
        </w:tc>
        <w:tc>
          <w:tcPr>
            <w:tcW w:w="677" w:type="dxa"/>
          </w:tcPr>
          <w:p w:rsidR="00A933ED" w:rsidRDefault="00A933ED" w:rsidP="00063727">
            <w:pPr>
              <w:jc w:val="center"/>
              <w:rPr>
                <w:sz w:val="24"/>
              </w:rPr>
            </w:pPr>
          </w:p>
        </w:tc>
        <w:tc>
          <w:tcPr>
            <w:tcW w:w="1059" w:type="dxa"/>
          </w:tcPr>
          <w:p w:rsidR="00A933ED" w:rsidRDefault="00A933ED" w:rsidP="00063727">
            <w:pPr>
              <w:jc w:val="center"/>
              <w:rPr>
                <w:sz w:val="24"/>
              </w:rPr>
            </w:pPr>
          </w:p>
        </w:tc>
        <w:tc>
          <w:tcPr>
            <w:tcW w:w="1135" w:type="dxa"/>
          </w:tcPr>
          <w:p w:rsidR="00A933ED" w:rsidRDefault="00A933ED" w:rsidP="00063727">
            <w:pPr>
              <w:jc w:val="center"/>
              <w:rPr>
                <w:sz w:val="24"/>
              </w:rPr>
            </w:pPr>
          </w:p>
        </w:tc>
        <w:tc>
          <w:tcPr>
            <w:tcW w:w="2054" w:type="dxa"/>
          </w:tcPr>
          <w:p w:rsidR="00A933ED" w:rsidRDefault="00A933ED" w:rsidP="00063727">
            <w:pPr>
              <w:jc w:val="center"/>
              <w:rPr>
                <w:sz w:val="24"/>
              </w:rPr>
            </w:pPr>
          </w:p>
        </w:tc>
      </w:tr>
      <w:tr w:rsidR="00A933ED" w:rsidTr="002E4012">
        <w:trPr>
          <w:trHeight w:val="420"/>
        </w:trPr>
        <w:tc>
          <w:tcPr>
            <w:tcW w:w="776" w:type="dxa"/>
            <w:vAlign w:val="center"/>
          </w:tcPr>
          <w:p w:rsidR="00A933ED" w:rsidRDefault="00A933ED" w:rsidP="00063727">
            <w:pPr>
              <w:jc w:val="center"/>
              <w:rPr>
                <w:sz w:val="24"/>
              </w:rPr>
            </w:pPr>
          </w:p>
        </w:tc>
        <w:tc>
          <w:tcPr>
            <w:tcW w:w="2821" w:type="dxa"/>
          </w:tcPr>
          <w:p w:rsidR="00A933ED" w:rsidRDefault="00A933ED" w:rsidP="00063727">
            <w:pPr>
              <w:rPr>
                <w:sz w:val="24"/>
              </w:rPr>
            </w:pPr>
          </w:p>
        </w:tc>
        <w:tc>
          <w:tcPr>
            <w:tcW w:w="677" w:type="dxa"/>
          </w:tcPr>
          <w:p w:rsidR="00A933ED" w:rsidRDefault="00A933ED" w:rsidP="00063727">
            <w:pPr>
              <w:jc w:val="center"/>
              <w:rPr>
                <w:sz w:val="24"/>
              </w:rPr>
            </w:pPr>
          </w:p>
        </w:tc>
        <w:tc>
          <w:tcPr>
            <w:tcW w:w="1059" w:type="dxa"/>
          </w:tcPr>
          <w:p w:rsidR="00A933ED" w:rsidRDefault="00A933ED" w:rsidP="00063727">
            <w:pPr>
              <w:jc w:val="center"/>
              <w:rPr>
                <w:sz w:val="24"/>
              </w:rPr>
            </w:pPr>
          </w:p>
        </w:tc>
        <w:tc>
          <w:tcPr>
            <w:tcW w:w="1135" w:type="dxa"/>
          </w:tcPr>
          <w:p w:rsidR="00A933ED" w:rsidRDefault="00A933ED" w:rsidP="00063727">
            <w:pPr>
              <w:jc w:val="center"/>
              <w:rPr>
                <w:sz w:val="24"/>
              </w:rPr>
            </w:pPr>
          </w:p>
        </w:tc>
        <w:tc>
          <w:tcPr>
            <w:tcW w:w="2054" w:type="dxa"/>
          </w:tcPr>
          <w:p w:rsidR="00A933ED" w:rsidRDefault="00A933ED" w:rsidP="00063727">
            <w:pPr>
              <w:jc w:val="center"/>
              <w:rPr>
                <w:sz w:val="24"/>
              </w:rPr>
            </w:pPr>
          </w:p>
        </w:tc>
      </w:tr>
      <w:tr w:rsidR="00A933ED" w:rsidTr="002E4012">
        <w:trPr>
          <w:trHeight w:val="420"/>
        </w:trPr>
        <w:tc>
          <w:tcPr>
            <w:tcW w:w="776" w:type="dxa"/>
            <w:vAlign w:val="center"/>
          </w:tcPr>
          <w:p w:rsidR="00A933ED" w:rsidRDefault="00A933ED" w:rsidP="00063727">
            <w:pPr>
              <w:jc w:val="center"/>
              <w:rPr>
                <w:sz w:val="24"/>
              </w:rPr>
            </w:pPr>
          </w:p>
        </w:tc>
        <w:tc>
          <w:tcPr>
            <w:tcW w:w="2821" w:type="dxa"/>
          </w:tcPr>
          <w:p w:rsidR="00A933ED" w:rsidRDefault="00A933ED" w:rsidP="00063727">
            <w:pPr>
              <w:rPr>
                <w:sz w:val="24"/>
              </w:rPr>
            </w:pPr>
          </w:p>
        </w:tc>
        <w:tc>
          <w:tcPr>
            <w:tcW w:w="677" w:type="dxa"/>
          </w:tcPr>
          <w:p w:rsidR="00A933ED" w:rsidRDefault="00A933ED" w:rsidP="00063727">
            <w:pPr>
              <w:jc w:val="center"/>
              <w:rPr>
                <w:sz w:val="24"/>
              </w:rPr>
            </w:pPr>
          </w:p>
        </w:tc>
        <w:tc>
          <w:tcPr>
            <w:tcW w:w="1059" w:type="dxa"/>
          </w:tcPr>
          <w:p w:rsidR="00A933ED" w:rsidRDefault="00A933ED" w:rsidP="00063727">
            <w:pPr>
              <w:jc w:val="center"/>
              <w:rPr>
                <w:sz w:val="24"/>
              </w:rPr>
            </w:pPr>
          </w:p>
        </w:tc>
        <w:tc>
          <w:tcPr>
            <w:tcW w:w="1135" w:type="dxa"/>
          </w:tcPr>
          <w:p w:rsidR="00A933ED" w:rsidRDefault="00A933ED" w:rsidP="00063727">
            <w:pPr>
              <w:jc w:val="center"/>
              <w:rPr>
                <w:sz w:val="24"/>
              </w:rPr>
            </w:pPr>
          </w:p>
        </w:tc>
        <w:tc>
          <w:tcPr>
            <w:tcW w:w="2054" w:type="dxa"/>
          </w:tcPr>
          <w:p w:rsidR="00A933ED" w:rsidRDefault="00A933ED" w:rsidP="00063727">
            <w:pPr>
              <w:jc w:val="center"/>
              <w:rPr>
                <w:sz w:val="24"/>
              </w:rPr>
            </w:pPr>
          </w:p>
        </w:tc>
      </w:tr>
    </w:tbl>
    <w:p w:rsidR="00A933ED" w:rsidRDefault="00A933ED" w:rsidP="00063727"/>
    <w:p w:rsidR="00A933ED" w:rsidRDefault="00A933ED" w:rsidP="00063727"/>
    <w:p w:rsidR="00A933ED" w:rsidRDefault="00A933ED" w:rsidP="00063727"/>
    <w:p w:rsidR="00A933ED" w:rsidRDefault="00A933ED" w:rsidP="00063727"/>
    <w:p w:rsidR="00A933ED" w:rsidRDefault="00A933ED" w:rsidP="00063727"/>
    <w:p w:rsidR="00A933ED" w:rsidRDefault="00A933ED" w:rsidP="00063727">
      <w:pPr>
        <w:rPr>
          <w:b/>
          <w:bCs/>
        </w:rPr>
      </w:pPr>
      <w:r>
        <w:rPr>
          <w:rFonts w:hint="eastAsia"/>
          <w:b/>
          <w:bCs/>
        </w:rPr>
        <w:t>附件</w:t>
      </w:r>
      <w:r>
        <w:rPr>
          <w:rFonts w:hint="eastAsia"/>
          <w:b/>
          <w:bCs/>
        </w:rPr>
        <w:t xml:space="preserve">2 </w:t>
      </w:r>
      <w:r>
        <w:rPr>
          <w:rFonts w:hint="eastAsia"/>
          <w:b/>
          <w:bCs/>
        </w:rPr>
        <w:t>课程教学大纲</w:t>
      </w:r>
    </w:p>
    <w:p w:rsidR="00A933ED" w:rsidRDefault="00A933ED" w:rsidP="00063727">
      <w:pPr>
        <w:ind w:firstLineChars="200" w:firstLine="420"/>
        <w:rPr>
          <w:szCs w:val="21"/>
        </w:rPr>
      </w:pPr>
      <w:r>
        <w:rPr>
          <w:rFonts w:hint="eastAsia"/>
          <w:szCs w:val="21"/>
        </w:rPr>
        <w:t>课程主要内容框架：各章节的主要内容、目的与要求，主要参考文献，各章节学时安排表等，并说明教学方式、考试方式等具体教学环节的安排</w:t>
      </w:r>
    </w:p>
    <w:p w:rsidR="00A933ED" w:rsidRDefault="00A933ED" w:rsidP="00063727">
      <w:pPr>
        <w:rPr>
          <w:szCs w:val="21"/>
        </w:rPr>
      </w:pP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rsidR="00A933ED" w:rsidTr="002E4012">
        <w:trPr>
          <w:trHeight w:val="277"/>
        </w:trPr>
        <w:tc>
          <w:tcPr>
            <w:tcW w:w="2090" w:type="dxa"/>
          </w:tcPr>
          <w:p w:rsidR="00A933ED" w:rsidRDefault="00A933ED" w:rsidP="00063727">
            <w:r>
              <w:rPr>
                <w:rFonts w:hint="eastAsia"/>
              </w:rPr>
              <w:t>课程名称</w:t>
            </w:r>
          </w:p>
        </w:tc>
        <w:tc>
          <w:tcPr>
            <w:tcW w:w="2090" w:type="dxa"/>
          </w:tcPr>
          <w:p w:rsidR="00A933ED" w:rsidRDefault="00A933ED" w:rsidP="00063727">
            <w:r>
              <w:rPr>
                <w:rFonts w:hint="eastAsia"/>
              </w:rPr>
              <w:t>数据模型与决策</w:t>
            </w:r>
          </w:p>
        </w:tc>
        <w:tc>
          <w:tcPr>
            <w:tcW w:w="2090" w:type="dxa"/>
          </w:tcPr>
          <w:p w:rsidR="00A933ED" w:rsidRDefault="00A933ED" w:rsidP="00063727">
            <w:r>
              <w:rPr>
                <w:rFonts w:hint="eastAsia"/>
              </w:rPr>
              <w:t>课程编号</w:t>
            </w:r>
          </w:p>
        </w:tc>
        <w:tc>
          <w:tcPr>
            <w:tcW w:w="2090" w:type="dxa"/>
          </w:tcPr>
          <w:p w:rsidR="00A933ED" w:rsidRDefault="00A933ED" w:rsidP="00063727"/>
        </w:tc>
      </w:tr>
      <w:tr w:rsidR="00A933ED" w:rsidTr="002E4012">
        <w:trPr>
          <w:trHeight w:val="277"/>
        </w:trPr>
        <w:tc>
          <w:tcPr>
            <w:tcW w:w="2090" w:type="dxa"/>
          </w:tcPr>
          <w:p w:rsidR="00A933ED" w:rsidRDefault="00A933ED" w:rsidP="00063727">
            <w:r>
              <w:rPr>
                <w:rFonts w:hint="eastAsia"/>
              </w:rPr>
              <w:t>英文课程名称</w:t>
            </w:r>
          </w:p>
        </w:tc>
        <w:tc>
          <w:tcPr>
            <w:tcW w:w="6270" w:type="dxa"/>
            <w:gridSpan w:val="3"/>
          </w:tcPr>
          <w:p w:rsidR="00A933ED" w:rsidRDefault="00A933ED" w:rsidP="00063727">
            <w:r>
              <w:rPr>
                <w:rFonts w:hint="eastAsia"/>
              </w:rPr>
              <w:t xml:space="preserve"> </w:t>
            </w:r>
            <w:r>
              <w:t>D</w:t>
            </w:r>
            <w:r>
              <w:rPr>
                <w:rFonts w:hint="eastAsia"/>
              </w:rPr>
              <w:t>ata, Model and Decision Analysis</w:t>
            </w:r>
          </w:p>
        </w:tc>
      </w:tr>
      <w:tr w:rsidR="00A933ED" w:rsidTr="002E4012">
        <w:trPr>
          <w:trHeight w:val="357"/>
        </w:trPr>
        <w:tc>
          <w:tcPr>
            <w:tcW w:w="2090" w:type="dxa"/>
          </w:tcPr>
          <w:p w:rsidR="00A933ED" w:rsidRDefault="00A933ED" w:rsidP="00063727">
            <w:r>
              <w:rPr>
                <w:rFonts w:hint="eastAsia"/>
              </w:rPr>
              <w:t>任课教师</w:t>
            </w:r>
          </w:p>
        </w:tc>
        <w:tc>
          <w:tcPr>
            <w:tcW w:w="2090" w:type="dxa"/>
          </w:tcPr>
          <w:p w:rsidR="00A933ED" w:rsidRDefault="00A933ED" w:rsidP="00063727">
            <w:r>
              <w:rPr>
                <w:rFonts w:hint="eastAsia"/>
              </w:rPr>
              <w:t>李景华</w:t>
            </w:r>
          </w:p>
        </w:tc>
        <w:tc>
          <w:tcPr>
            <w:tcW w:w="2090" w:type="dxa"/>
          </w:tcPr>
          <w:p w:rsidR="00A933ED" w:rsidRDefault="00A933ED" w:rsidP="00063727">
            <w:r>
              <w:rPr>
                <w:rFonts w:hint="eastAsia"/>
              </w:rPr>
              <w:t>授课对象</w:t>
            </w:r>
          </w:p>
        </w:tc>
        <w:tc>
          <w:tcPr>
            <w:tcW w:w="2090" w:type="dxa"/>
          </w:tcPr>
          <w:p w:rsidR="00A933ED" w:rsidRDefault="00A933ED" w:rsidP="00063727">
            <w:r>
              <w:rPr>
                <w:rFonts w:hint="eastAsia"/>
              </w:rPr>
              <w:t>MBA</w:t>
            </w:r>
          </w:p>
        </w:tc>
      </w:tr>
      <w:tr w:rsidR="00A933ED" w:rsidTr="002E4012">
        <w:trPr>
          <w:trHeight w:val="333"/>
        </w:trPr>
        <w:tc>
          <w:tcPr>
            <w:tcW w:w="2090" w:type="dxa"/>
          </w:tcPr>
          <w:p w:rsidR="00A933ED" w:rsidRDefault="00A933ED" w:rsidP="00063727">
            <w:r>
              <w:rPr>
                <w:rFonts w:hint="eastAsia"/>
              </w:rPr>
              <w:t>周学时</w:t>
            </w:r>
            <w:r>
              <w:rPr>
                <w:rFonts w:hint="eastAsia"/>
              </w:rPr>
              <w:t>/</w:t>
            </w:r>
            <w:r>
              <w:rPr>
                <w:rFonts w:hint="eastAsia"/>
              </w:rPr>
              <w:t>总学时</w:t>
            </w:r>
          </w:p>
        </w:tc>
        <w:tc>
          <w:tcPr>
            <w:tcW w:w="2090" w:type="dxa"/>
          </w:tcPr>
          <w:p w:rsidR="00A933ED" w:rsidRDefault="00A933ED" w:rsidP="00063727">
            <w:r>
              <w:rPr>
                <w:rFonts w:hint="eastAsia"/>
              </w:rPr>
              <w:t>4/32</w:t>
            </w:r>
          </w:p>
        </w:tc>
        <w:tc>
          <w:tcPr>
            <w:tcW w:w="2090" w:type="dxa"/>
          </w:tcPr>
          <w:p w:rsidR="00A933ED" w:rsidRDefault="00A933ED" w:rsidP="00063727">
            <w:r>
              <w:rPr>
                <w:rFonts w:hint="eastAsia"/>
              </w:rPr>
              <w:t>学分</w:t>
            </w:r>
          </w:p>
        </w:tc>
        <w:tc>
          <w:tcPr>
            <w:tcW w:w="2090" w:type="dxa"/>
          </w:tcPr>
          <w:p w:rsidR="00A933ED" w:rsidRDefault="00A933ED" w:rsidP="00063727">
            <w:r>
              <w:rPr>
                <w:rFonts w:hint="eastAsia"/>
              </w:rPr>
              <w:t>2</w:t>
            </w:r>
          </w:p>
        </w:tc>
      </w:tr>
      <w:tr w:rsidR="00A933ED" w:rsidTr="002E4012">
        <w:trPr>
          <w:trHeight w:val="320"/>
        </w:trPr>
        <w:tc>
          <w:tcPr>
            <w:tcW w:w="2090" w:type="dxa"/>
          </w:tcPr>
          <w:p w:rsidR="00A933ED" w:rsidRDefault="00A933ED" w:rsidP="00063727">
            <w:r>
              <w:rPr>
                <w:rFonts w:hint="eastAsia"/>
              </w:rPr>
              <w:t>开课学期</w:t>
            </w:r>
          </w:p>
        </w:tc>
        <w:tc>
          <w:tcPr>
            <w:tcW w:w="2090" w:type="dxa"/>
          </w:tcPr>
          <w:p w:rsidR="00A933ED" w:rsidRDefault="00A933ED" w:rsidP="00063727"/>
        </w:tc>
        <w:tc>
          <w:tcPr>
            <w:tcW w:w="2090" w:type="dxa"/>
          </w:tcPr>
          <w:p w:rsidR="00A933ED" w:rsidRDefault="00A933ED" w:rsidP="00063727">
            <w:r>
              <w:rPr>
                <w:rFonts w:hint="eastAsia"/>
              </w:rPr>
              <w:t>授课时间</w:t>
            </w:r>
          </w:p>
        </w:tc>
        <w:tc>
          <w:tcPr>
            <w:tcW w:w="2090" w:type="dxa"/>
          </w:tcPr>
          <w:p w:rsidR="00A933ED" w:rsidRDefault="00A933ED" w:rsidP="00063727"/>
        </w:tc>
      </w:tr>
      <w:tr w:rsidR="00A933ED" w:rsidTr="002E4012">
        <w:trPr>
          <w:trHeight w:val="333"/>
        </w:trPr>
        <w:tc>
          <w:tcPr>
            <w:tcW w:w="2090" w:type="dxa"/>
          </w:tcPr>
          <w:p w:rsidR="00A933ED" w:rsidRDefault="00A933ED" w:rsidP="00063727">
            <w:r>
              <w:rPr>
                <w:rFonts w:hint="eastAsia"/>
              </w:rPr>
              <w:t>先修课程</w:t>
            </w:r>
          </w:p>
        </w:tc>
        <w:tc>
          <w:tcPr>
            <w:tcW w:w="2090" w:type="dxa"/>
          </w:tcPr>
          <w:p w:rsidR="00A933ED" w:rsidRDefault="00A933ED" w:rsidP="00063727">
            <w:r>
              <w:rPr>
                <w:rFonts w:hint="eastAsia"/>
              </w:rPr>
              <w:t>高等数学、线性代数</w:t>
            </w:r>
          </w:p>
        </w:tc>
        <w:tc>
          <w:tcPr>
            <w:tcW w:w="2090" w:type="dxa"/>
          </w:tcPr>
          <w:p w:rsidR="00A933ED" w:rsidRDefault="00A933ED" w:rsidP="00063727">
            <w:r>
              <w:rPr>
                <w:rFonts w:hint="eastAsia"/>
              </w:rPr>
              <w:t>授课地点</w:t>
            </w:r>
          </w:p>
        </w:tc>
        <w:tc>
          <w:tcPr>
            <w:tcW w:w="2090" w:type="dxa"/>
          </w:tcPr>
          <w:p w:rsidR="00A933ED" w:rsidRDefault="00A933ED" w:rsidP="00063727"/>
        </w:tc>
      </w:tr>
    </w:tbl>
    <w:p w:rsidR="00A933ED" w:rsidRDefault="00A933ED" w:rsidP="00063727">
      <w:pPr>
        <w:rPr>
          <w:szCs w:val="21"/>
        </w:rPr>
      </w:pPr>
    </w:p>
    <w:p w:rsidR="00A933ED" w:rsidRDefault="00A933ED" w:rsidP="00063727">
      <w:r>
        <w:rPr>
          <w:rFonts w:hint="eastAsia"/>
        </w:rPr>
        <w:t>授课教师联系方式：</w:t>
      </w:r>
    </w:p>
    <w:p w:rsidR="00A933ED" w:rsidRDefault="00A933ED" w:rsidP="00063727">
      <w:r>
        <w:rPr>
          <w:rFonts w:hint="eastAsia"/>
        </w:rPr>
        <w:t>电话：</w:t>
      </w:r>
      <w:r>
        <w:rPr>
          <w:rFonts w:hint="eastAsia"/>
        </w:rPr>
        <w:t>136-9356-1686</w:t>
      </w:r>
    </w:p>
    <w:p w:rsidR="00A933ED" w:rsidRDefault="00A933ED" w:rsidP="00063727">
      <w:r>
        <w:rPr>
          <w:rFonts w:hint="eastAsia"/>
        </w:rPr>
        <w:t>Email</w:t>
      </w:r>
      <w:r>
        <w:rPr>
          <w:rFonts w:hint="eastAsia"/>
        </w:rPr>
        <w:t>：</w:t>
      </w:r>
      <w:r>
        <w:rPr>
          <w:rFonts w:hint="eastAsia"/>
        </w:rPr>
        <w:t>jinghuali03@163.com</w:t>
      </w:r>
    </w:p>
    <w:p w:rsidR="00A933ED" w:rsidRDefault="00A933ED" w:rsidP="00063727"/>
    <w:p w:rsidR="00A933ED" w:rsidRDefault="00A933ED" w:rsidP="00063727">
      <w:r>
        <w:rPr>
          <w:rFonts w:hint="eastAsia"/>
        </w:rPr>
        <w:t>辅导、答疑安排：</w:t>
      </w:r>
    </w:p>
    <w:p w:rsidR="00A933ED" w:rsidRDefault="00A933ED" w:rsidP="00063727">
      <w:r>
        <w:rPr>
          <w:rFonts w:hint="eastAsia"/>
        </w:rPr>
        <w:t xml:space="preserve">    </w:t>
      </w:r>
      <w:r>
        <w:rPr>
          <w:rFonts w:hint="eastAsia"/>
        </w:rPr>
        <w:t>课间、课后</w:t>
      </w:r>
    </w:p>
    <w:p w:rsidR="00A933ED" w:rsidRDefault="00A933ED" w:rsidP="00063727"/>
    <w:p w:rsidR="00A933ED" w:rsidRDefault="00A933ED" w:rsidP="0077768A">
      <w:pPr>
        <w:numPr>
          <w:ilvl w:val="0"/>
          <w:numId w:val="90"/>
        </w:numPr>
      </w:pPr>
      <w:r>
        <w:rPr>
          <w:rFonts w:hint="eastAsia"/>
        </w:rPr>
        <w:t>课程概述</w:t>
      </w:r>
    </w:p>
    <w:p w:rsidR="00A933ED" w:rsidRDefault="00A933ED" w:rsidP="00063727">
      <w:pPr>
        <w:ind w:firstLineChars="200" w:firstLine="420"/>
      </w:pPr>
      <w:r>
        <w:rPr>
          <w:rFonts w:hint="eastAsia"/>
        </w:rPr>
        <w:t>运用数量分析和信息技术等现代科学理论与方法，解决经济管理中的决策问题。</w:t>
      </w:r>
    </w:p>
    <w:p w:rsidR="00A933ED" w:rsidRDefault="00A933ED" w:rsidP="00063727">
      <w:pPr>
        <w:ind w:firstLineChars="200" w:firstLine="420"/>
      </w:pPr>
      <w:r>
        <w:rPr>
          <w:rFonts w:hint="eastAsia"/>
        </w:rPr>
        <w:t>面对复杂多变、竞争激烈的商业环境，如何利用信息制定最优决策，是工商管理者特别关注的问题，也是企业兴旺与发达的关键所在。</w:t>
      </w:r>
    </w:p>
    <w:p w:rsidR="00A933ED" w:rsidRDefault="00A933ED" w:rsidP="00063727">
      <w:pPr>
        <w:ind w:firstLineChars="200" w:firstLine="420"/>
      </w:pPr>
      <w:r>
        <w:rPr>
          <w:rFonts w:hint="eastAsia"/>
        </w:rPr>
        <w:t>《数据模型与决策》的理论和方法基础是《统计学》和《运筹学》，本课程根据工商管理者的实际需求，结合国内外企业经营的实际案例教学。</w:t>
      </w:r>
    </w:p>
    <w:p w:rsidR="00A933ED" w:rsidRDefault="00A933ED" w:rsidP="00063727"/>
    <w:p w:rsidR="00A933ED" w:rsidRDefault="00A933ED" w:rsidP="0077768A">
      <w:pPr>
        <w:numPr>
          <w:ilvl w:val="0"/>
          <w:numId w:val="90"/>
        </w:numPr>
      </w:pPr>
      <w:r>
        <w:rPr>
          <w:rFonts w:hint="eastAsia"/>
        </w:rPr>
        <w:t>课程目标</w:t>
      </w:r>
    </w:p>
    <w:p w:rsidR="00A933ED" w:rsidRDefault="00A933ED" w:rsidP="00063727">
      <w:pPr>
        <w:ind w:firstLineChars="200" w:firstLine="420"/>
      </w:pPr>
      <w:r>
        <w:rPr>
          <w:rFonts w:hint="eastAsia"/>
        </w:rPr>
        <w:t>本课程的目的是培养</w:t>
      </w:r>
      <w:r>
        <w:rPr>
          <w:rFonts w:hint="eastAsia"/>
        </w:rPr>
        <w:t>MBA</w:t>
      </w:r>
      <w:r>
        <w:rPr>
          <w:rFonts w:hint="eastAsia"/>
        </w:rPr>
        <w:t>学生的科学管理思维、分析建模和使用计算机进行实际决策的能力。</w:t>
      </w:r>
    </w:p>
    <w:p w:rsidR="00A933ED" w:rsidRDefault="00A933ED" w:rsidP="00063727">
      <w:pPr>
        <w:ind w:firstLineChars="200" w:firstLine="420"/>
      </w:pPr>
      <w:r>
        <w:rPr>
          <w:rFonts w:hint="eastAsia"/>
        </w:rPr>
        <w:t>学完课程的学生，应具备以下能力：</w:t>
      </w:r>
    </w:p>
    <w:p w:rsidR="00A933ED" w:rsidRDefault="00A933ED" w:rsidP="00063727">
      <w:pPr>
        <w:ind w:firstLineChars="200" w:firstLine="420"/>
      </w:pPr>
      <w:r>
        <w:rPr>
          <w:rFonts w:hint="eastAsia"/>
        </w:rPr>
        <w:t>发现分析管理中存在的问题，并对可否用量化方法解决有基本判断；</w:t>
      </w:r>
    </w:p>
    <w:p w:rsidR="00A933ED" w:rsidRDefault="00A933ED" w:rsidP="00063727">
      <w:pPr>
        <w:ind w:firstLineChars="200" w:firstLine="420"/>
      </w:pPr>
      <w:r>
        <w:rPr>
          <w:rFonts w:hint="eastAsia"/>
        </w:rPr>
        <w:t>对能够量化解决的问题，能够收集数据、建模并应用计算机求解；</w:t>
      </w:r>
    </w:p>
    <w:p w:rsidR="00A933ED" w:rsidRDefault="00A933ED" w:rsidP="00063727">
      <w:pPr>
        <w:ind w:firstLineChars="200" w:firstLine="420"/>
      </w:pPr>
      <w:r>
        <w:rPr>
          <w:rFonts w:hint="eastAsia"/>
        </w:rPr>
        <w:t>对结果进行分析判断，灵敏度分析；</w:t>
      </w:r>
    </w:p>
    <w:p w:rsidR="00A933ED" w:rsidRDefault="00A933ED" w:rsidP="00063727">
      <w:pPr>
        <w:ind w:firstLineChars="200" w:firstLine="420"/>
      </w:pPr>
      <w:r>
        <w:rPr>
          <w:rFonts w:hint="eastAsia"/>
        </w:rPr>
        <w:lastRenderedPageBreak/>
        <w:t>针对问题及分析结果，撰写决策报告。</w:t>
      </w:r>
    </w:p>
    <w:p w:rsidR="00A933ED" w:rsidRDefault="00A933ED" w:rsidP="00063727"/>
    <w:p w:rsidR="00A933ED" w:rsidRDefault="00A933ED" w:rsidP="0077768A">
      <w:pPr>
        <w:numPr>
          <w:ilvl w:val="0"/>
          <w:numId w:val="90"/>
        </w:numPr>
      </w:pPr>
      <w:r>
        <w:rPr>
          <w:rFonts w:hint="eastAsia"/>
        </w:rPr>
        <w:t>内容提要及学时分配</w:t>
      </w:r>
    </w:p>
    <w:p w:rsidR="00A933ED" w:rsidRDefault="00A933ED" w:rsidP="00063727">
      <w:pPr>
        <w:ind w:firstLineChars="200" w:firstLine="420"/>
      </w:pPr>
      <w:r>
        <w:rPr>
          <w:rFonts w:hint="eastAsia"/>
        </w:rPr>
        <w:t>管理科学简介、线性规划基本概念与图解法（</w:t>
      </w:r>
      <w:r>
        <w:rPr>
          <w:rFonts w:hint="eastAsia"/>
        </w:rPr>
        <w:t>4</w:t>
      </w:r>
      <w:r>
        <w:rPr>
          <w:rFonts w:hint="eastAsia"/>
        </w:rPr>
        <w:t>）、基本线性规划问题、电子表格建模艺术（</w:t>
      </w:r>
      <w:r>
        <w:rPr>
          <w:rFonts w:hint="eastAsia"/>
        </w:rPr>
        <w:t>8</w:t>
      </w:r>
      <w:r>
        <w:rPr>
          <w:rFonts w:hint="eastAsia"/>
        </w:rPr>
        <w:t>）、灵敏度分析（</w:t>
      </w:r>
      <w:r>
        <w:rPr>
          <w:rFonts w:hint="eastAsia"/>
        </w:rPr>
        <w:t>4</w:t>
      </w:r>
      <w:r>
        <w:rPr>
          <w:rFonts w:hint="eastAsia"/>
        </w:rPr>
        <w:t>）、网络计划（</w:t>
      </w:r>
      <w:r>
        <w:rPr>
          <w:rFonts w:hint="eastAsia"/>
        </w:rPr>
        <w:t>4</w:t>
      </w:r>
      <w:r>
        <w:rPr>
          <w:rFonts w:hint="eastAsia"/>
        </w:rPr>
        <w:t>）、整数规划、目标规划（</w:t>
      </w:r>
      <w:r>
        <w:rPr>
          <w:rFonts w:hint="eastAsia"/>
        </w:rPr>
        <w:t>4</w:t>
      </w:r>
      <w:r>
        <w:rPr>
          <w:rFonts w:hint="eastAsia"/>
        </w:rPr>
        <w:t>）、决策分析（</w:t>
      </w:r>
      <w:r>
        <w:rPr>
          <w:rFonts w:hint="eastAsia"/>
        </w:rPr>
        <w:t>4</w:t>
      </w:r>
      <w:r>
        <w:rPr>
          <w:rFonts w:hint="eastAsia"/>
        </w:rPr>
        <w:t>）。</w:t>
      </w:r>
    </w:p>
    <w:p w:rsidR="00A933ED" w:rsidRPr="00746AE3" w:rsidRDefault="00A933ED" w:rsidP="00063727"/>
    <w:p w:rsidR="00A933ED" w:rsidRDefault="00A933ED" w:rsidP="0077768A">
      <w:pPr>
        <w:numPr>
          <w:ilvl w:val="0"/>
          <w:numId w:val="90"/>
        </w:numPr>
      </w:pPr>
      <w:r>
        <w:rPr>
          <w:rFonts w:hint="eastAsia"/>
        </w:rPr>
        <w:t>教学方式</w:t>
      </w:r>
    </w:p>
    <w:p w:rsidR="00A933ED" w:rsidRDefault="00A933ED" w:rsidP="00063727">
      <w:pPr>
        <w:ind w:firstLineChars="200" w:firstLine="420"/>
      </w:pPr>
      <w:r>
        <w:rPr>
          <w:rFonts w:hint="eastAsia"/>
        </w:rPr>
        <w:t>结合案例讲授、计算机练习并辅之于小组讨论。</w:t>
      </w:r>
    </w:p>
    <w:p w:rsidR="00A933ED" w:rsidRDefault="00A933ED" w:rsidP="00063727"/>
    <w:p w:rsidR="00A933ED" w:rsidRDefault="00A933ED" w:rsidP="0077768A">
      <w:pPr>
        <w:numPr>
          <w:ilvl w:val="0"/>
          <w:numId w:val="90"/>
        </w:numPr>
      </w:pPr>
      <w:r>
        <w:rPr>
          <w:rFonts w:hint="eastAsia"/>
        </w:rPr>
        <w:t>教学过程中</w:t>
      </w:r>
      <w:r>
        <w:rPr>
          <w:rFonts w:hint="eastAsia"/>
        </w:rPr>
        <w:t>IT</w:t>
      </w:r>
      <w:r>
        <w:rPr>
          <w:rFonts w:hint="eastAsia"/>
        </w:rPr>
        <w:t>工具等技术手段的应用</w:t>
      </w:r>
    </w:p>
    <w:p w:rsidR="00A933ED" w:rsidRDefault="00A933ED" w:rsidP="00063727">
      <w:pPr>
        <w:ind w:firstLineChars="200" w:firstLine="420"/>
      </w:pPr>
      <w:r>
        <w:t>P</w:t>
      </w:r>
      <w:r>
        <w:rPr>
          <w:rFonts w:hint="eastAsia"/>
        </w:rPr>
        <w:t>PT</w:t>
      </w:r>
      <w:r>
        <w:rPr>
          <w:rFonts w:hint="eastAsia"/>
        </w:rPr>
        <w:t>、</w:t>
      </w:r>
      <w:r>
        <w:rPr>
          <w:rFonts w:hint="eastAsia"/>
        </w:rPr>
        <w:t>Excel</w:t>
      </w:r>
      <w:r>
        <w:rPr>
          <w:rFonts w:hint="eastAsia"/>
        </w:rPr>
        <w:t>、</w:t>
      </w:r>
      <w:r>
        <w:rPr>
          <w:rFonts w:hint="eastAsia"/>
        </w:rPr>
        <w:t>TreePlan</w:t>
      </w:r>
    </w:p>
    <w:p w:rsidR="00A933ED" w:rsidRPr="00585A84" w:rsidRDefault="00A933ED" w:rsidP="00063727"/>
    <w:p w:rsidR="00A933ED" w:rsidRDefault="00A933ED" w:rsidP="0077768A">
      <w:pPr>
        <w:numPr>
          <w:ilvl w:val="0"/>
          <w:numId w:val="90"/>
        </w:numPr>
      </w:pPr>
      <w:r>
        <w:rPr>
          <w:rFonts w:hint="eastAsia"/>
        </w:rPr>
        <w:t>教材</w:t>
      </w:r>
    </w:p>
    <w:p w:rsidR="00A933ED" w:rsidRDefault="00A933ED" w:rsidP="00063727">
      <w:pPr>
        <w:ind w:firstLineChars="200" w:firstLine="420"/>
      </w:pPr>
      <w:r>
        <w:rPr>
          <w:rFonts w:hint="eastAsia"/>
        </w:rPr>
        <w:t>李景华，运筹学，上海财经大学出版社，</w:t>
      </w:r>
      <w:r>
        <w:rPr>
          <w:rFonts w:hint="eastAsia"/>
        </w:rPr>
        <w:t>2012</w:t>
      </w:r>
    </w:p>
    <w:p w:rsidR="00A933ED" w:rsidRDefault="00A933ED" w:rsidP="00063727">
      <w:pPr>
        <w:ind w:firstLineChars="200" w:firstLine="420"/>
      </w:pPr>
      <w:r>
        <w:rPr>
          <w:rFonts w:hint="eastAsia"/>
        </w:rPr>
        <w:t xml:space="preserve">Hillier, </w:t>
      </w:r>
      <w:r>
        <w:rPr>
          <w:rFonts w:hint="eastAsia"/>
        </w:rPr>
        <w:t>数据、模型与决策，中国财政经济出版社，</w:t>
      </w:r>
      <w:r>
        <w:rPr>
          <w:rFonts w:hint="eastAsia"/>
        </w:rPr>
        <w:t>2010</w:t>
      </w:r>
    </w:p>
    <w:p w:rsidR="00A933ED" w:rsidRPr="00746AE3" w:rsidRDefault="00A933ED" w:rsidP="00063727"/>
    <w:p w:rsidR="00A933ED" w:rsidRDefault="00A933ED" w:rsidP="0077768A">
      <w:pPr>
        <w:numPr>
          <w:ilvl w:val="0"/>
          <w:numId w:val="90"/>
        </w:numPr>
      </w:pPr>
      <w:r>
        <w:rPr>
          <w:rFonts w:hint="eastAsia"/>
        </w:rPr>
        <w:t>参考书目</w:t>
      </w:r>
    </w:p>
    <w:p w:rsidR="00A933ED" w:rsidRDefault="00A933ED" w:rsidP="00063727">
      <w:pPr>
        <w:ind w:firstLineChars="200" w:firstLine="420"/>
      </w:pPr>
      <w:r>
        <w:rPr>
          <w:rFonts w:hint="eastAsia"/>
        </w:rPr>
        <w:t>《运筹学》教材编写组</w:t>
      </w:r>
      <w:r>
        <w:rPr>
          <w:rFonts w:hint="eastAsia"/>
        </w:rPr>
        <w:t xml:space="preserve">. </w:t>
      </w:r>
      <w:r>
        <w:rPr>
          <w:rFonts w:hint="eastAsia"/>
        </w:rPr>
        <w:t>运筹学（第三版）</w:t>
      </w:r>
      <w:r>
        <w:rPr>
          <w:rFonts w:hint="eastAsia"/>
        </w:rPr>
        <w:t xml:space="preserve">. </w:t>
      </w:r>
      <w:r>
        <w:rPr>
          <w:rFonts w:hint="eastAsia"/>
        </w:rPr>
        <w:t>北京</w:t>
      </w:r>
      <w:r>
        <w:rPr>
          <w:rFonts w:hint="eastAsia"/>
        </w:rPr>
        <w:t xml:space="preserve">: </w:t>
      </w:r>
      <w:r>
        <w:rPr>
          <w:rFonts w:hint="eastAsia"/>
        </w:rPr>
        <w:t>清华大学出版社</w:t>
      </w:r>
      <w:r>
        <w:rPr>
          <w:rFonts w:hint="eastAsia"/>
        </w:rPr>
        <w:t>,2005.</w:t>
      </w:r>
    </w:p>
    <w:p w:rsidR="00A933ED" w:rsidRDefault="00A933ED" w:rsidP="00063727">
      <w:pPr>
        <w:ind w:firstLineChars="200" w:firstLine="420"/>
      </w:pPr>
      <w:r>
        <w:rPr>
          <w:rFonts w:hint="eastAsia"/>
        </w:rPr>
        <w:t>韩伯棠</w:t>
      </w:r>
      <w:r>
        <w:rPr>
          <w:rFonts w:hint="eastAsia"/>
        </w:rPr>
        <w:t xml:space="preserve">. </w:t>
      </w:r>
      <w:r>
        <w:rPr>
          <w:rFonts w:hint="eastAsia"/>
        </w:rPr>
        <w:t>管理运筹学（第</w:t>
      </w:r>
      <w:r>
        <w:rPr>
          <w:rFonts w:hint="eastAsia"/>
        </w:rPr>
        <w:t>2</w:t>
      </w:r>
      <w:r>
        <w:rPr>
          <w:rFonts w:hint="eastAsia"/>
        </w:rPr>
        <w:t>版）</w:t>
      </w:r>
      <w:r>
        <w:rPr>
          <w:rFonts w:hint="eastAsia"/>
        </w:rPr>
        <w:t xml:space="preserve">. </w:t>
      </w:r>
      <w:r>
        <w:rPr>
          <w:rFonts w:hint="eastAsia"/>
        </w:rPr>
        <w:t>北京</w:t>
      </w:r>
      <w:r>
        <w:rPr>
          <w:rFonts w:hint="eastAsia"/>
        </w:rPr>
        <w:t xml:space="preserve">: </w:t>
      </w:r>
      <w:r>
        <w:rPr>
          <w:rFonts w:hint="eastAsia"/>
        </w:rPr>
        <w:t>高等教育出版社</w:t>
      </w:r>
      <w:r>
        <w:rPr>
          <w:rFonts w:hint="eastAsia"/>
        </w:rPr>
        <w:t>, 2005.</w:t>
      </w:r>
    </w:p>
    <w:p w:rsidR="00A933ED" w:rsidRDefault="00A933ED" w:rsidP="00063727">
      <w:pPr>
        <w:ind w:firstLineChars="200" w:firstLine="420"/>
      </w:pPr>
      <w:r>
        <w:rPr>
          <w:rFonts w:hint="eastAsia"/>
        </w:rPr>
        <w:t>胡运权</w:t>
      </w:r>
      <w:r>
        <w:rPr>
          <w:rFonts w:hint="eastAsia"/>
        </w:rPr>
        <w:t xml:space="preserve">. </w:t>
      </w:r>
      <w:r>
        <w:rPr>
          <w:rFonts w:hint="eastAsia"/>
        </w:rPr>
        <w:t>运筹学教程（第</w:t>
      </w:r>
      <w:r>
        <w:rPr>
          <w:rFonts w:hint="eastAsia"/>
        </w:rPr>
        <w:t>2</w:t>
      </w:r>
      <w:r>
        <w:rPr>
          <w:rFonts w:hint="eastAsia"/>
        </w:rPr>
        <w:t>版）</w:t>
      </w:r>
      <w:r>
        <w:rPr>
          <w:rFonts w:hint="eastAsia"/>
        </w:rPr>
        <w:t xml:space="preserve">. </w:t>
      </w:r>
      <w:r>
        <w:rPr>
          <w:rFonts w:hint="eastAsia"/>
        </w:rPr>
        <w:t>北京</w:t>
      </w:r>
      <w:r>
        <w:rPr>
          <w:rFonts w:hint="eastAsia"/>
        </w:rPr>
        <w:t xml:space="preserve">: </w:t>
      </w:r>
      <w:r>
        <w:rPr>
          <w:rFonts w:hint="eastAsia"/>
        </w:rPr>
        <w:t>清华大学出版社</w:t>
      </w:r>
      <w:r>
        <w:rPr>
          <w:rFonts w:hint="eastAsia"/>
        </w:rPr>
        <w:t>, 2003.</w:t>
      </w:r>
    </w:p>
    <w:p w:rsidR="00A933ED" w:rsidRDefault="00A933ED" w:rsidP="00063727">
      <w:pPr>
        <w:ind w:firstLineChars="200" w:firstLine="420"/>
      </w:pPr>
      <w:r>
        <w:rPr>
          <w:rFonts w:hint="eastAsia"/>
        </w:rPr>
        <w:t>Wayne L. Winston. Operations Research: Applications and Algorithms, Third Edition. Thomson Learning, 1994.</w:t>
      </w:r>
    </w:p>
    <w:p w:rsidR="00A933ED" w:rsidRDefault="00A933ED" w:rsidP="00063727"/>
    <w:p w:rsidR="00A933ED" w:rsidRDefault="00A933ED" w:rsidP="0077768A">
      <w:pPr>
        <w:numPr>
          <w:ilvl w:val="0"/>
          <w:numId w:val="90"/>
        </w:numPr>
      </w:pPr>
      <w:r>
        <w:rPr>
          <w:rFonts w:hint="eastAsia"/>
        </w:rPr>
        <w:t>教学辅助材料，如</w:t>
      </w:r>
      <w:r>
        <w:rPr>
          <w:rFonts w:hint="eastAsia"/>
        </w:rPr>
        <w:t>CD</w:t>
      </w:r>
      <w:r>
        <w:rPr>
          <w:rFonts w:hint="eastAsia"/>
        </w:rPr>
        <w:t>、录影等</w:t>
      </w:r>
    </w:p>
    <w:p w:rsidR="00A933ED" w:rsidRDefault="00A933ED" w:rsidP="00063727">
      <w:pPr>
        <w:ind w:firstLineChars="200" w:firstLine="420"/>
      </w:pPr>
      <w:r>
        <w:rPr>
          <w:rFonts w:hint="eastAsia"/>
        </w:rPr>
        <w:t>课程提供</w:t>
      </w:r>
      <w:r>
        <w:rPr>
          <w:rFonts w:hint="eastAsia"/>
        </w:rPr>
        <w:t>PPT</w:t>
      </w:r>
      <w:r>
        <w:rPr>
          <w:rFonts w:hint="eastAsia"/>
        </w:rPr>
        <w:t>讲议及相关材料。</w:t>
      </w:r>
    </w:p>
    <w:p w:rsidR="00A933ED" w:rsidRDefault="00A933ED" w:rsidP="00063727"/>
    <w:p w:rsidR="00A933ED" w:rsidRDefault="00A933ED" w:rsidP="0077768A">
      <w:pPr>
        <w:numPr>
          <w:ilvl w:val="0"/>
          <w:numId w:val="90"/>
        </w:numPr>
      </w:pPr>
      <w:r>
        <w:rPr>
          <w:rFonts w:hint="eastAsia"/>
        </w:rPr>
        <w:t>课程学习要求及课堂纪律规范</w:t>
      </w:r>
    </w:p>
    <w:p w:rsidR="00A933ED" w:rsidRDefault="00A933ED" w:rsidP="00063727">
      <w:pPr>
        <w:ind w:firstLineChars="200" w:firstLine="420"/>
      </w:pPr>
      <w:r>
        <w:rPr>
          <w:rFonts w:hint="eastAsia"/>
        </w:rPr>
        <w:t>认真听讲、积极思考、回答问题及参与讨论。</w:t>
      </w:r>
    </w:p>
    <w:p w:rsidR="00A933ED" w:rsidRDefault="00A933ED" w:rsidP="00063727"/>
    <w:p w:rsidR="00A933ED" w:rsidRDefault="00A933ED" w:rsidP="0077768A">
      <w:pPr>
        <w:numPr>
          <w:ilvl w:val="0"/>
          <w:numId w:val="90"/>
        </w:numPr>
      </w:pPr>
      <w:r>
        <w:rPr>
          <w:rFonts w:hint="eastAsia"/>
        </w:rPr>
        <w:t>学生成绩评定办法（需详细说明评估学生学习效果的方法，各部分的百分比）</w:t>
      </w:r>
    </w:p>
    <w:p w:rsidR="00A933ED" w:rsidRDefault="00A933ED" w:rsidP="00063727">
      <w:pPr>
        <w:ind w:firstLineChars="200" w:firstLine="420"/>
      </w:pPr>
      <w:r>
        <w:rPr>
          <w:rFonts w:hint="eastAsia"/>
        </w:rPr>
        <w:t>课堂参与：</w:t>
      </w:r>
      <w:r>
        <w:rPr>
          <w:rFonts w:hint="eastAsia"/>
        </w:rPr>
        <w:t>20%</w:t>
      </w:r>
    </w:p>
    <w:p w:rsidR="00A933ED" w:rsidRDefault="00A933ED" w:rsidP="00063727">
      <w:pPr>
        <w:ind w:firstLineChars="200" w:firstLine="420"/>
      </w:pPr>
      <w:r>
        <w:rPr>
          <w:rFonts w:hint="eastAsia"/>
        </w:rPr>
        <w:t>作业及课堂报告：</w:t>
      </w:r>
      <w:r>
        <w:rPr>
          <w:rFonts w:hint="eastAsia"/>
        </w:rPr>
        <w:t>15%</w:t>
      </w:r>
    </w:p>
    <w:p w:rsidR="00A933ED" w:rsidRDefault="00A933ED" w:rsidP="00063727">
      <w:pPr>
        <w:ind w:firstLineChars="200" w:firstLine="420"/>
      </w:pPr>
      <w:r>
        <w:rPr>
          <w:rFonts w:hint="eastAsia"/>
        </w:rPr>
        <w:t>期终案例分析：</w:t>
      </w:r>
      <w:r>
        <w:rPr>
          <w:rFonts w:hint="eastAsia"/>
        </w:rPr>
        <w:t>15%</w:t>
      </w:r>
    </w:p>
    <w:p w:rsidR="00A933ED" w:rsidRDefault="00A933ED" w:rsidP="00063727">
      <w:pPr>
        <w:ind w:firstLineChars="200" w:firstLine="420"/>
      </w:pPr>
      <w:r>
        <w:rPr>
          <w:rFonts w:hint="eastAsia"/>
        </w:rPr>
        <w:t>期末闭卷考试：</w:t>
      </w:r>
      <w:r>
        <w:rPr>
          <w:rFonts w:hint="eastAsia"/>
        </w:rPr>
        <w:t>50%</w:t>
      </w:r>
    </w:p>
    <w:p w:rsidR="00EA13BB" w:rsidRDefault="00EA13BB" w:rsidP="00063727">
      <w:pPr>
        <w:pStyle w:val="2"/>
        <w:spacing w:line="240" w:lineRule="auto"/>
        <w:jc w:val="center"/>
      </w:pPr>
      <w:bookmarkStart w:id="161" w:name="_Toc491696664"/>
      <w:r>
        <w:rPr>
          <w:rFonts w:hint="eastAsia"/>
        </w:rPr>
        <w:lastRenderedPageBreak/>
        <w:t>《</w:t>
      </w:r>
      <w:r w:rsidRPr="00EA13BB">
        <w:rPr>
          <w:rFonts w:hint="eastAsia"/>
        </w:rPr>
        <w:t>互联网金融与监管</w:t>
      </w:r>
      <w:r>
        <w:rPr>
          <w:rFonts w:hint="eastAsia"/>
        </w:rPr>
        <w:t>》课程大纲及教学进度表</w:t>
      </w:r>
      <w:bookmarkEnd w:id="161"/>
    </w:p>
    <w:p w:rsidR="00D73989" w:rsidRPr="00D73989" w:rsidRDefault="00D73989" w:rsidP="00063727">
      <w:pPr>
        <w:rPr>
          <w:b/>
          <w:sz w:val="28"/>
        </w:rPr>
      </w:pPr>
      <w:r w:rsidRPr="00D73989">
        <w:rPr>
          <w:rFonts w:hint="eastAsia"/>
          <w:b/>
          <w:sz w:val="28"/>
        </w:rPr>
        <w:t>前七次课程内容：</w:t>
      </w:r>
    </w:p>
    <w:p w:rsidR="00EA13BB" w:rsidRPr="00420616" w:rsidRDefault="00EA13BB" w:rsidP="00F81A5B">
      <w:pPr>
        <w:rPr>
          <w:sz w:val="24"/>
        </w:rPr>
      </w:pPr>
      <w:r w:rsidRPr="00420616">
        <w:rPr>
          <w:rFonts w:hint="eastAsia"/>
          <w:sz w:val="24"/>
        </w:rPr>
        <w:t>第一章</w:t>
      </w:r>
      <w:r w:rsidRPr="00420616">
        <w:rPr>
          <w:rFonts w:hint="eastAsia"/>
          <w:sz w:val="24"/>
        </w:rPr>
        <w:t xml:space="preserve"> </w:t>
      </w:r>
      <w:r w:rsidRPr="00420616">
        <w:rPr>
          <w:rFonts w:hint="eastAsia"/>
          <w:sz w:val="24"/>
        </w:rPr>
        <w:t>网络借贷：</w:t>
      </w:r>
    </w:p>
    <w:p w:rsidR="00EA13BB" w:rsidRPr="00420616" w:rsidRDefault="00EA13BB" w:rsidP="00F81A5B">
      <w:pPr>
        <w:rPr>
          <w:sz w:val="24"/>
        </w:rPr>
      </w:pPr>
      <w:r w:rsidRPr="00420616">
        <w:rPr>
          <w:rFonts w:hint="eastAsia"/>
          <w:sz w:val="24"/>
        </w:rPr>
        <w:t>第一节</w:t>
      </w:r>
      <w:r w:rsidRPr="00420616">
        <w:rPr>
          <w:rFonts w:hint="eastAsia"/>
          <w:sz w:val="24"/>
        </w:rPr>
        <w:t xml:space="preserve"> </w:t>
      </w:r>
      <w:r w:rsidRPr="00420616">
        <w:rPr>
          <w:rFonts w:hint="eastAsia"/>
          <w:sz w:val="24"/>
        </w:rPr>
        <w:t>个体网络借贷的含义及发展</w:t>
      </w:r>
    </w:p>
    <w:p w:rsidR="00F81A5B" w:rsidRDefault="00EA13BB" w:rsidP="00F81A5B">
      <w:pPr>
        <w:rPr>
          <w:sz w:val="24"/>
        </w:rPr>
      </w:pPr>
      <w:r w:rsidRPr="00420616">
        <w:rPr>
          <w:rFonts w:hint="eastAsia"/>
          <w:sz w:val="24"/>
        </w:rPr>
        <w:t>一、个体网络借贷的含义</w:t>
      </w:r>
    </w:p>
    <w:p w:rsidR="00F81A5B" w:rsidRDefault="00EA13BB" w:rsidP="00F81A5B">
      <w:pPr>
        <w:rPr>
          <w:sz w:val="24"/>
        </w:rPr>
      </w:pPr>
      <w:r w:rsidRPr="00420616">
        <w:rPr>
          <w:rFonts w:hint="eastAsia"/>
          <w:sz w:val="24"/>
        </w:rPr>
        <w:t>二、个体网络借贷的发展</w:t>
      </w:r>
    </w:p>
    <w:p w:rsidR="00F81A5B" w:rsidRDefault="00EA13BB" w:rsidP="00F81A5B">
      <w:pPr>
        <w:rPr>
          <w:sz w:val="24"/>
        </w:rPr>
      </w:pPr>
      <w:r w:rsidRPr="00420616">
        <w:rPr>
          <w:rFonts w:hint="eastAsia"/>
          <w:sz w:val="24"/>
        </w:rPr>
        <w:t>（一）国外网络借贷的发展</w:t>
      </w:r>
    </w:p>
    <w:p w:rsidR="00F81A5B" w:rsidRDefault="00EA13BB" w:rsidP="00F81A5B">
      <w:pPr>
        <w:rPr>
          <w:sz w:val="24"/>
        </w:rPr>
      </w:pPr>
      <w:r w:rsidRPr="00420616">
        <w:rPr>
          <w:rFonts w:hint="eastAsia"/>
          <w:sz w:val="24"/>
        </w:rPr>
        <w:t>（二）国内网络借贷的发展</w:t>
      </w:r>
    </w:p>
    <w:p w:rsidR="00F81A5B" w:rsidRDefault="00EA13BB" w:rsidP="00F81A5B">
      <w:pPr>
        <w:rPr>
          <w:sz w:val="24"/>
        </w:rPr>
      </w:pPr>
      <w:r w:rsidRPr="00420616">
        <w:rPr>
          <w:rFonts w:hint="eastAsia"/>
          <w:sz w:val="24"/>
        </w:rPr>
        <w:t>第二节</w:t>
      </w:r>
      <w:r w:rsidRPr="00420616">
        <w:rPr>
          <w:rFonts w:hint="eastAsia"/>
          <w:sz w:val="24"/>
        </w:rPr>
        <w:t xml:space="preserve"> </w:t>
      </w:r>
      <w:r w:rsidRPr="00420616">
        <w:rPr>
          <w:rFonts w:hint="eastAsia"/>
          <w:sz w:val="24"/>
        </w:rPr>
        <w:t>个体网络借贷的业务模式与法律分析</w:t>
      </w:r>
    </w:p>
    <w:p w:rsidR="00F81A5B" w:rsidRDefault="00EA13BB" w:rsidP="00F81A5B">
      <w:pPr>
        <w:rPr>
          <w:sz w:val="24"/>
        </w:rPr>
      </w:pPr>
      <w:r w:rsidRPr="00420616">
        <w:rPr>
          <w:rFonts w:hint="eastAsia"/>
          <w:sz w:val="24"/>
        </w:rPr>
        <w:t>一、个体网络借贷中的无担保模式与法律分析</w:t>
      </w:r>
    </w:p>
    <w:p w:rsidR="00F81A5B" w:rsidRDefault="00EA13BB" w:rsidP="00F81A5B">
      <w:pPr>
        <w:rPr>
          <w:sz w:val="24"/>
        </w:rPr>
      </w:pPr>
      <w:r w:rsidRPr="00420616">
        <w:rPr>
          <w:rFonts w:hint="eastAsia"/>
          <w:sz w:val="24"/>
        </w:rPr>
        <w:t>（一）业务模式介绍</w:t>
      </w:r>
    </w:p>
    <w:p w:rsidR="00F81A5B" w:rsidRDefault="00EA13BB" w:rsidP="00F81A5B">
      <w:pPr>
        <w:rPr>
          <w:sz w:val="24"/>
        </w:rPr>
      </w:pPr>
      <w:r w:rsidRPr="00420616">
        <w:rPr>
          <w:rFonts w:hint="eastAsia"/>
          <w:sz w:val="24"/>
        </w:rPr>
        <w:t>（二）法律关系分析</w:t>
      </w:r>
    </w:p>
    <w:p w:rsidR="00F81A5B" w:rsidRDefault="00EA13BB" w:rsidP="00F81A5B">
      <w:pPr>
        <w:rPr>
          <w:sz w:val="24"/>
        </w:rPr>
      </w:pPr>
      <w:r w:rsidRPr="00420616">
        <w:rPr>
          <w:rFonts w:hint="eastAsia"/>
          <w:sz w:val="24"/>
        </w:rPr>
        <w:t>二、个体网络借贷中的物保模式与法律分析</w:t>
      </w:r>
    </w:p>
    <w:p w:rsidR="00F81A5B" w:rsidRDefault="00EA13BB" w:rsidP="00F81A5B">
      <w:pPr>
        <w:rPr>
          <w:sz w:val="24"/>
        </w:rPr>
      </w:pPr>
      <w:r w:rsidRPr="00420616">
        <w:rPr>
          <w:rFonts w:hint="eastAsia"/>
          <w:sz w:val="24"/>
        </w:rPr>
        <w:t>（一）个体网络借贷中的抵押模式与法律分析</w:t>
      </w:r>
    </w:p>
    <w:p w:rsidR="00F81A5B" w:rsidRDefault="00EA13BB" w:rsidP="00F81A5B">
      <w:pPr>
        <w:rPr>
          <w:sz w:val="24"/>
        </w:rPr>
      </w:pPr>
      <w:r w:rsidRPr="00420616">
        <w:rPr>
          <w:rFonts w:hint="eastAsia"/>
          <w:sz w:val="24"/>
        </w:rPr>
        <w:t>（二）个体网络借贷中的质押模式及法律分析</w:t>
      </w:r>
    </w:p>
    <w:p w:rsidR="00F81A5B" w:rsidRDefault="00EA13BB" w:rsidP="00F81A5B">
      <w:pPr>
        <w:rPr>
          <w:sz w:val="24"/>
        </w:rPr>
      </w:pPr>
      <w:r w:rsidRPr="00420616">
        <w:rPr>
          <w:rFonts w:hint="eastAsia"/>
          <w:sz w:val="24"/>
        </w:rPr>
        <w:t>三、个体网络借贷中担保公司担保模式与法律分析</w:t>
      </w:r>
    </w:p>
    <w:p w:rsidR="00F81A5B" w:rsidRDefault="00EA13BB" w:rsidP="00F81A5B">
      <w:pPr>
        <w:rPr>
          <w:sz w:val="24"/>
        </w:rPr>
      </w:pPr>
      <w:r w:rsidRPr="00420616">
        <w:rPr>
          <w:rFonts w:hint="eastAsia"/>
          <w:sz w:val="24"/>
        </w:rPr>
        <w:t>（一）业务模式介绍</w:t>
      </w:r>
    </w:p>
    <w:p w:rsidR="00F81A5B" w:rsidRDefault="00EA13BB" w:rsidP="00F81A5B">
      <w:pPr>
        <w:rPr>
          <w:sz w:val="24"/>
        </w:rPr>
      </w:pPr>
      <w:r w:rsidRPr="00420616">
        <w:rPr>
          <w:rFonts w:hint="eastAsia"/>
          <w:sz w:val="24"/>
        </w:rPr>
        <w:t>（二）法律分析</w:t>
      </w:r>
    </w:p>
    <w:p w:rsidR="00F81A5B" w:rsidRDefault="00EA13BB" w:rsidP="00F81A5B">
      <w:pPr>
        <w:rPr>
          <w:sz w:val="24"/>
        </w:rPr>
      </w:pPr>
      <w:r w:rsidRPr="00420616">
        <w:rPr>
          <w:rFonts w:hint="eastAsia"/>
          <w:sz w:val="24"/>
        </w:rPr>
        <w:t>（三）案例分析</w:t>
      </w:r>
      <w:r w:rsidRPr="00420616">
        <w:rPr>
          <w:rFonts w:hint="eastAsia"/>
          <w:sz w:val="24"/>
        </w:rPr>
        <w:t>----[</w:t>
      </w:r>
      <w:r w:rsidRPr="00420616">
        <w:rPr>
          <w:rFonts w:hint="eastAsia"/>
          <w:sz w:val="24"/>
        </w:rPr>
        <w:t>加具体案例名称</w:t>
      </w:r>
      <w:r w:rsidRPr="00420616">
        <w:rPr>
          <w:rFonts w:hint="eastAsia"/>
          <w:sz w:val="24"/>
        </w:rPr>
        <w:t>]</w:t>
      </w:r>
    </w:p>
    <w:p w:rsidR="00F81A5B" w:rsidRDefault="00EA13BB" w:rsidP="00F81A5B">
      <w:pPr>
        <w:rPr>
          <w:sz w:val="24"/>
        </w:rPr>
      </w:pPr>
      <w:r w:rsidRPr="00420616">
        <w:rPr>
          <w:rFonts w:hint="eastAsia"/>
          <w:sz w:val="24"/>
        </w:rPr>
        <w:t>四、个体网络借贷中的小贷公司担保模式与法律分析</w:t>
      </w:r>
    </w:p>
    <w:p w:rsidR="00F81A5B" w:rsidRDefault="00EA13BB" w:rsidP="00F81A5B">
      <w:pPr>
        <w:rPr>
          <w:sz w:val="24"/>
        </w:rPr>
      </w:pPr>
      <w:r w:rsidRPr="00420616">
        <w:rPr>
          <w:rFonts w:hint="eastAsia"/>
          <w:sz w:val="24"/>
        </w:rPr>
        <w:t>（一）业务模式介绍</w:t>
      </w:r>
    </w:p>
    <w:p w:rsidR="00F81A5B" w:rsidRDefault="00EA13BB" w:rsidP="00F81A5B">
      <w:pPr>
        <w:rPr>
          <w:sz w:val="24"/>
        </w:rPr>
      </w:pPr>
      <w:r w:rsidRPr="00420616">
        <w:rPr>
          <w:rFonts w:hint="eastAsia"/>
          <w:sz w:val="24"/>
        </w:rPr>
        <w:t>（二）法律关系分析</w:t>
      </w:r>
    </w:p>
    <w:p w:rsidR="00F81A5B" w:rsidRDefault="00EA13BB" w:rsidP="00F81A5B">
      <w:pPr>
        <w:rPr>
          <w:sz w:val="24"/>
        </w:rPr>
      </w:pPr>
      <w:r w:rsidRPr="00420616">
        <w:rPr>
          <w:rFonts w:hint="eastAsia"/>
          <w:sz w:val="24"/>
        </w:rPr>
        <w:t>（三）法律问题分析</w:t>
      </w:r>
    </w:p>
    <w:p w:rsidR="00F81A5B" w:rsidRDefault="00EA13BB" w:rsidP="00F81A5B">
      <w:pPr>
        <w:rPr>
          <w:sz w:val="24"/>
        </w:rPr>
      </w:pPr>
      <w:r w:rsidRPr="00420616">
        <w:rPr>
          <w:rFonts w:hint="eastAsia"/>
          <w:sz w:val="24"/>
        </w:rPr>
        <w:t>案例分析</w:t>
      </w:r>
      <w:r w:rsidRPr="00420616">
        <w:rPr>
          <w:rFonts w:hint="eastAsia"/>
          <w:sz w:val="24"/>
        </w:rPr>
        <w:t>---</w:t>
      </w:r>
      <w:r w:rsidRPr="00420616">
        <w:rPr>
          <w:rFonts w:hint="eastAsia"/>
          <w:sz w:val="24"/>
        </w:rPr>
        <w:t>开鑫贷</w:t>
      </w:r>
    </w:p>
    <w:p w:rsidR="00F81A5B" w:rsidRDefault="00EA13BB" w:rsidP="00F81A5B">
      <w:pPr>
        <w:rPr>
          <w:sz w:val="24"/>
        </w:rPr>
      </w:pPr>
      <w:r w:rsidRPr="00420616">
        <w:rPr>
          <w:rFonts w:hint="eastAsia"/>
          <w:sz w:val="24"/>
        </w:rPr>
        <w:t>第三节</w:t>
      </w:r>
      <w:r w:rsidRPr="00420616">
        <w:rPr>
          <w:rFonts w:hint="eastAsia"/>
          <w:sz w:val="24"/>
        </w:rPr>
        <w:t xml:space="preserve"> </w:t>
      </w:r>
      <w:r w:rsidRPr="00420616">
        <w:rPr>
          <w:rFonts w:hint="eastAsia"/>
          <w:sz w:val="24"/>
        </w:rPr>
        <w:t>网络小额贷款的业务模式及法律分析</w:t>
      </w:r>
    </w:p>
    <w:p w:rsidR="00F81A5B" w:rsidRDefault="00EA13BB" w:rsidP="00F81A5B">
      <w:pPr>
        <w:rPr>
          <w:sz w:val="24"/>
        </w:rPr>
      </w:pPr>
      <w:r w:rsidRPr="00420616">
        <w:rPr>
          <w:rFonts w:hint="eastAsia"/>
          <w:sz w:val="24"/>
        </w:rPr>
        <w:t>一、网络小额贷款的概念界定</w:t>
      </w:r>
    </w:p>
    <w:p w:rsidR="00F81A5B" w:rsidRDefault="00EA13BB" w:rsidP="00F81A5B">
      <w:pPr>
        <w:rPr>
          <w:sz w:val="24"/>
        </w:rPr>
      </w:pPr>
      <w:r w:rsidRPr="00420616">
        <w:rPr>
          <w:rFonts w:hint="eastAsia"/>
          <w:sz w:val="24"/>
        </w:rPr>
        <w:t>二、网络小额贷款的业务模式</w:t>
      </w:r>
    </w:p>
    <w:p w:rsidR="00F81A5B" w:rsidRDefault="00EA13BB" w:rsidP="00F81A5B">
      <w:pPr>
        <w:rPr>
          <w:sz w:val="24"/>
        </w:rPr>
      </w:pPr>
      <w:r w:rsidRPr="00420616">
        <w:rPr>
          <w:rFonts w:hint="eastAsia"/>
          <w:sz w:val="24"/>
        </w:rPr>
        <w:t>三、网络小额贷款的法律分析</w:t>
      </w:r>
    </w:p>
    <w:p w:rsidR="00F81A5B" w:rsidRDefault="00EA13BB" w:rsidP="00F81A5B">
      <w:pPr>
        <w:rPr>
          <w:sz w:val="24"/>
        </w:rPr>
      </w:pPr>
      <w:r w:rsidRPr="00420616">
        <w:rPr>
          <w:rFonts w:hint="eastAsia"/>
          <w:sz w:val="24"/>
        </w:rPr>
        <w:t>（一）借款人与小额贷款公司</w:t>
      </w:r>
    </w:p>
    <w:p w:rsidR="00F81A5B" w:rsidRDefault="00EA13BB" w:rsidP="00F81A5B">
      <w:pPr>
        <w:rPr>
          <w:sz w:val="24"/>
        </w:rPr>
      </w:pPr>
      <w:r w:rsidRPr="00420616">
        <w:rPr>
          <w:rFonts w:hint="eastAsia"/>
          <w:sz w:val="24"/>
        </w:rPr>
        <w:t>（二）借款人与网络小额贷款平台</w:t>
      </w:r>
    </w:p>
    <w:p w:rsidR="00F81A5B" w:rsidRDefault="00EA13BB" w:rsidP="00F81A5B">
      <w:pPr>
        <w:rPr>
          <w:sz w:val="24"/>
        </w:rPr>
      </w:pPr>
      <w:r w:rsidRPr="00420616">
        <w:rPr>
          <w:rFonts w:hint="eastAsia"/>
          <w:sz w:val="24"/>
        </w:rPr>
        <w:t>（三）小额贷款公司与网络小额贷款平台</w:t>
      </w:r>
    </w:p>
    <w:p w:rsidR="00F81A5B" w:rsidRDefault="00EA13BB" w:rsidP="00F81A5B">
      <w:pPr>
        <w:rPr>
          <w:sz w:val="24"/>
        </w:rPr>
      </w:pPr>
      <w:r w:rsidRPr="00420616">
        <w:rPr>
          <w:rFonts w:hint="eastAsia"/>
          <w:sz w:val="24"/>
        </w:rPr>
        <w:t>第四节</w:t>
      </w:r>
      <w:r w:rsidRPr="00420616">
        <w:rPr>
          <w:rFonts w:hint="eastAsia"/>
          <w:sz w:val="24"/>
        </w:rPr>
        <w:t xml:space="preserve"> </w:t>
      </w:r>
      <w:r w:rsidRPr="00420616">
        <w:rPr>
          <w:rFonts w:hint="eastAsia"/>
          <w:sz w:val="24"/>
        </w:rPr>
        <w:t>网络借贷中债权转让的法律分析</w:t>
      </w:r>
    </w:p>
    <w:p w:rsidR="00F81A5B" w:rsidRDefault="00EA13BB" w:rsidP="00F81A5B">
      <w:pPr>
        <w:rPr>
          <w:sz w:val="24"/>
        </w:rPr>
      </w:pPr>
      <w:r w:rsidRPr="00420616">
        <w:rPr>
          <w:rFonts w:hint="eastAsia"/>
          <w:sz w:val="24"/>
        </w:rPr>
        <w:lastRenderedPageBreak/>
        <w:t>一、网贷平台与投资人之间债权转让问题</w:t>
      </w:r>
    </w:p>
    <w:p w:rsidR="00F81A5B" w:rsidRDefault="00EA13BB" w:rsidP="00F81A5B">
      <w:pPr>
        <w:rPr>
          <w:sz w:val="24"/>
        </w:rPr>
      </w:pPr>
      <w:r w:rsidRPr="00420616">
        <w:rPr>
          <w:rFonts w:hint="eastAsia"/>
          <w:sz w:val="24"/>
        </w:rPr>
        <w:t>二、投资人之间债权转让问题</w:t>
      </w:r>
    </w:p>
    <w:p w:rsidR="00F81A5B" w:rsidRDefault="00EA13BB" w:rsidP="00F81A5B">
      <w:pPr>
        <w:rPr>
          <w:sz w:val="24"/>
        </w:rPr>
      </w:pPr>
      <w:r w:rsidRPr="00420616">
        <w:rPr>
          <w:rFonts w:hint="eastAsia"/>
          <w:sz w:val="24"/>
        </w:rPr>
        <w:t>（三）债权转让时间问题</w:t>
      </w:r>
    </w:p>
    <w:p w:rsidR="00F81A5B" w:rsidRDefault="00EA13BB" w:rsidP="00F81A5B">
      <w:pPr>
        <w:rPr>
          <w:sz w:val="24"/>
        </w:rPr>
      </w:pPr>
      <w:r w:rsidRPr="00420616">
        <w:rPr>
          <w:rFonts w:hint="eastAsia"/>
          <w:sz w:val="24"/>
        </w:rPr>
        <w:t>（四）债权转让利息让与问题</w:t>
      </w:r>
    </w:p>
    <w:p w:rsidR="00F81A5B" w:rsidRDefault="00EA13BB" w:rsidP="00F81A5B">
      <w:pPr>
        <w:rPr>
          <w:sz w:val="24"/>
        </w:rPr>
      </w:pPr>
      <w:r w:rsidRPr="00420616">
        <w:rPr>
          <w:rFonts w:hint="eastAsia"/>
          <w:sz w:val="24"/>
        </w:rPr>
        <w:t>第五节</w:t>
      </w:r>
      <w:r w:rsidRPr="00420616">
        <w:rPr>
          <w:rFonts w:hint="eastAsia"/>
          <w:sz w:val="24"/>
        </w:rPr>
        <w:t xml:space="preserve"> </w:t>
      </w:r>
      <w:r w:rsidRPr="00420616">
        <w:rPr>
          <w:rFonts w:hint="eastAsia"/>
          <w:sz w:val="24"/>
        </w:rPr>
        <w:t>网络借贷平台对债权的货币资金保障形式的法律分析</w:t>
      </w:r>
    </w:p>
    <w:p w:rsidR="00F81A5B" w:rsidRDefault="00EA13BB" w:rsidP="00F81A5B">
      <w:pPr>
        <w:rPr>
          <w:sz w:val="24"/>
        </w:rPr>
      </w:pPr>
      <w:r w:rsidRPr="00420616">
        <w:rPr>
          <w:rFonts w:hint="eastAsia"/>
          <w:sz w:val="24"/>
        </w:rPr>
        <w:t>一、风险互助基金</w:t>
      </w:r>
    </w:p>
    <w:p w:rsidR="00F81A5B" w:rsidRDefault="00EA13BB" w:rsidP="00F81A5B">
      <w:pPr>
        <w:rPr>
          <w:sz w:val="24"/>
        </w:rPr>
      </w:pPr>
      <w:r w:rsidRPr="00420616">
        <w:rPr>
          <w:rFonts w:hint="eastAsia"/>
          <w:sz w:val="24"/>
        </w:rPr>
        <w:t>（一）法律关系分析</w:t>
      </w:r>
    </w:p>
    <w:p w:rsidR="00F81A5B" w:rsidRDefault="00EA13BB" w:rsidP="00F81A5B">
      <w:pPr>
        <w:rPr>
          <w:sz w:val="24"/>
        </w:rPr>
      </w:pPr>
      <w:r w:rsidRPr="00420616">
        <w:rPr>
          <w:rFonts w:hint="eastAsia"/>
          <w:sz w:val="24"/>
        </w:rPr>
        <w:t>（二）风险及问题解决</w:t>
      </w:r>
    </w:p>
    <w:p w:rsidR="00F81A5B" w:rsidRDefault="00EA13BB" w:rsidP="00F81A5B">
      <w:pPr>
        <w:rPr>
          <w:sz w:val="24"/>
        </w:rPr>
      </w:pPr>
      <w:r w:rsidRPr="00420616">
        <w:rPr>
          <w:rFonts w:hint="eastAsia"/>
          <w:sz w:val="24"/>
        </w:rPr>
        <w:t>二、法律援助基金</w:t>
      </w:r>
    </w:p>
    <w:p w:rsidR="00F81A5B" w:rsidRDefault="00EA13BB" w:rsidP="00F81A5B">
      <w:pPr>
        <w:rPr>
          <w:sz w:val="24"/>
        </w:rPr>
      </w:pPr>
      <w:r w:rsidRPr="00420616">
        <w:rPr>
          <w:rFonts w:hint="eastAsia"/>
          <w:sz w:val="24"/>
        </w:rPr>
        <w:t>（一）法律关系分析</w:t>
      </w:r>
    </w:p>
    <w:p w:rsidR="00F81A5B" w:rsidRDefault="00EA13BB" w:rsidP="00F81A5B">
      <w:pPr>
        <w:rPr>
          <w:sz w:val="24"/>
        </w:rPr>
      </w:pPr>
      <w:r w:rsidRPr="00420616">
        <w:rPr>
          <w:rFonts w:hint="eastAsia"/>
          <w:sz w:val="24"/>
        </w:rPr>
        <w:t>（二）法律风险及问题解决</w:t>
      </w:r>
    </w:p>
    <w:p w:rsidR="00F81A5B" w:rsidRDefault="00EA13BB" w:rsidP="00F81A5B">
      <w:pPr>
        <w:rPr>
          <w:sz w:val="24"/>
        </w:rPr>
      </w:pPr>
      <w:r w:rsidRPr="00420616">
        <w:rPr>
          <w:rFonts w:hint="eastAsia"/>
          <w:sz w:val="24"/>
        </w:rPr>
        <w:t>三、担保公司保证金</w:t>
      </w:r>
    </w:p>
    <w:p w:rsidR="00F81A5B" w:rsidRDefault="00EA13BB" w:rsidP="00F81A5B">
      <w:pPr>
        <w:rPr>
          <w:sz w:val="24"/>
        </w:rPr>
      </w:pPr>
      <w:r w:rsidRPr="00420616">
        <w:rPr>
          <w:rFonts w:hint="eastAsia"/>
          <w:sz w:val="24"/>
        </w:rPr>
        <w:t>（一）模式分析</w:t>
      </w:r>
    </w:p>
    <w:p w:rsidR="00F81A5B" w:rsidRDefault="00EA13BB" w:rsidP="00F81A5B">
      <w:pPr>
        <w:rPr>
          <w:sz w:val="24"/>
        </w:rPr>
      </w:pPr>
      <w:r w:rsidRPr="00420616">
        <w:rPr>
          <w:rFonts w:hint="eastAsia"/>
          <w:sz w:val="24"/>
        </w:rPr>
        <w:t>（二）法律关系分析</w:t>
      </w:r>
    </w:p>
    <w:p w:rsidR="00F81A5B" w:rsidRDefault="00EA13BB" w:rsidP="00F81A5B">
      <w:pPr>
        <w:rPr>
          <w:sz w:val="24"/>
        </w:rPr>
      </w:pPr>
      <w:r w:rsidRPr="00420616">
        <w:rPr>
          <w:rFonts w:hint="eastAsia"/>
          <w:sz w:val="24"/>
        </w:rPr>
        <w:t>（三）法律风险及问题解决</w:t>
      </w:r>
    </w:p>
    <w:p w:rsidR="00F81A5B" w:rsidRDefault="00EA13BB" w:rsidP="00F81A5B">
      <w:pPr>
        <w:rPr>
          <w:sz w:val="24"/>
        </w:rPr>
      </w:pPr>
      <w:r w:rsidRPr="00420616">
        <w:rPr>
          <w:rFonts w:hint="eastAsia"/>
          <w:sz w:val="24"/>
        </w:rPr>
        <w:t>四、风险准备金的模式与法律分析</w:t>
      </w:r>
    </w:p>
    <w:p w:rsidR="00F81A5B" w:rsidRDefault="00EA13BB" w:rsidP="00F81A5B">
      <w:pPr>
        <w:rPr>
          <w:sz w:val="24"/>
        </w:rPr>
      </w:pPr>
      <w:r w:rsidRPr="00420616">
        <w:rPr>
          <w:rFonts w:hint="eastAsia"/>
          <w:sz w:val="24"/>
        </w:rPr>
        <w:t>（一）模式分析</w:t>
      </w:r>
    </w:p>
    <w:p w:rsidR="00F81A5B" w:rsidRDefault="00EA13BB" w:rsidP="00F81A5B">
      <w:pPr>
        <w:rPr>
          <w:sz w:val="24"/>
        </w:rPr>
      </w:pPr>
      <w:r w:rsidRPr="00420616">
        <w:rPr>
          <w:rFonts w:hint="eastAsia"/>
          <w:sz w:val="24"/>
        </w:rPr>
        <w:t>（二）法律关系分析</w:t>
      </w:r>
    </w:p>
    <w:p w:rsidR="00F81A5B" w:rsidRDefault="00EA13BB" w:rsidP="00F81A5B">
      <w:pPr>
        <w:rPr>
          <w:sz w:val="24"/>
        </w:rPr>
      </w:pPr>
      <w:r w:rsidRPr="00420616">
        <w:rPr>
          <w:rFonts w:hint="eastAsia"/>
          <w:sz w:val="24"/>
        </w:rPr>
        <w:t>（三）法律风险</w:t>
      </w:r>
    </w:p>
    <w:p w:rsidR="00F81A5B" w:rsidRDefault="00EA13BB" w:rsidP="00F81A5B">
      <w:pPr>
        <w:rPr>
          <w:sz w:val="24"/>
        </w:rPr>
      </w:pPr>
      <w:r w:rsidRPr="00420616">
        <w:rPr>
          <w:rFonts w:hint="eastAsia"/>
          <w:sz w:val="24"/>
        </w:rPr>
        <w:t>第六节</w:t>
      </w:r>
      <w:r w:rsidRPr="00420616">
        <w:rPr>
          <w:rFonts w:hint="eastAsia"/>
          <w:sz w:val="24"/>
        </w:rPr>
        <w:t xml:space="preserve"> </w:t>
      </w:r>
      <w:r w:rsidRPr="00420616">
        <w:rPr>
          <w:rFonts w:hint="eastAsia"/>
          <w:sz w:val="24"/>
        </w:rPr>
        <w:t>网络借贷的法律问题</w:t>
      </w:r>
    </w:p>
    <w:p w:rsidR="00F81A5B" w:rsidRDefault="00EA13BB" w:rsidP="00F81A5B">
      <w:pPr>
        <w:rPr>
          <w:sz w:val="24"/>
        </w:rPr>
      </w:pPr>
      <w:r w:rsidRPr="00420616">
        <w:rPr>
          <w:rFonts w:hint="eastAsia"/>
          <w:sz w:val="24"/>
        </w:rPr>
        <w:t>一、非法集资问题</w:t>
      </w:r>
    </w:p>
    <w:p w:rsidR="00F81A5B" w:rsidRDefault="00EA13BB" w:rsidP="00F81A5B">
      <w:pPr>
        <w:rPr>
          <w:sz w:val="24"/>
        </w:rPr>
      </w:pPr>
      <w:r w:rsidRPr="00420616">
        <w:rPr>
          <w:rFonts w:hint="eastAsia"/>
          <w:sz w:val="24"/>
        </w:rPr>
        <w:t>（一）资金池与非法集资问题</w:t>
      </w:r>
    </w:p>
    <w:p w:rsidR="00F81A5B" w:rsidRDefault="00EA13BB" w:rsidP="00F81A5B">
      <w:pPr>
        <w:rPr>
          <w:sz w:val="24"/>
        </w:rPr>
      </w:pPr>
      <w:r w:rsidRPr="00420616">
        <w:rPr>
          <w:rFonts w:hint="eastAsia"/>
          <w:sz w:val="24"/>
        </w:rPr>
        <w:t>（二）资金存管趋势</w:t>
      </w:r>
    </w:p>
    <w:p w:rsidR="00F81A5B" w:rsidRDefault="00EA13BB" w:rsidP="00F81A5B">
      <w:pPr>
        <w:rPr>
          <w:sz w:val="24"/>
        </w:rPr>
      </w:pPr>
      <w:r w:rsidRPr="00420616">
        <w:rPr>
          <w:rFonts w:hint="eastAsia"/>
          <w:sz w:val="24"/>
        </w:rPr>
        <w:t>二、隐私权保护与信息披露问题</w:t>
      </w:r>
    </w:p>
    <w:p w:rsidR="00F81A5B" w:rsidRDefault="00EA13BB" w:rsidP="00F81A5B">
      <w:pPr>
        <w:rPr>
          <w:sz w:val="24"/>
        </w:rPr>
      </w:pPr>
      <w:r w:rsidRPr="00420616">
        <w:rPr>
          <w:rFonts w:hint="eastAsia"/>
          <w:sz w:val="24"/>
        </w:rPr>
        <w:t>（一）信息披露</w:t>
      </w:r>
    </w:p>
    <w:p w:rsidR="00F81A5B" w:rsidRDefault="00EA13BB" w:rsidP="00F81A5B">
      <w:pPr>
        <w:rPr>
          <w:sz w:val="24"/>
        </w:rPr>
      </w:pPr>
      <w:r w:rsidRPr="00420616">
        <w:rPr>
          <w:rFonts w:hint="eastAsia"/>
          <w:sz w:val="24"/>
        </w:rPr>
        <w:t>（二）隐私权保护</w:t>
      </w:r>
    </w:p>
    <w:p w:rsidR="00F81A5B" w:rsidRDefault="00EA13BB" w:rsidP="00F81A5B">
      <w:pPr>
        <w:rPr>
          <w:sz w:val="24"/>
        </w:rPr>
      </w:pPr>
      <w:r w:rsidRPr="00420616">
        <w:rPr>
          <w:rFonts w:hint="eastAsia"/>
          <w:sz w:val="24"/>
        </w:rPr>
        <w:t>（三）信息披露与隐私权保护之间的平衡</w:t>
      </w:r>
    </w:p>
    <w:p w:rsidR="00F81A5B" w:rsidRDefault="00EA13BB" w:rsidP="00F81A5B">
      <w:pPr>
        <w:rPr>
          <w:sz w:val="24"/>
        </w:rPr>
      </w:pPr>
      <w:r w:rsidRPr="00420616">
        <w:rPr>
          <w:rFonts w:hint="eastAsia"/>
          <w:sz w:val="24"/>
        </w:rPr>
        <w:t>三、电子合同问题</w:t>
      </w:r>
    </w:p>
    <w:p w:rsidR="00F81A5B" w:rsidRDefault="00EA13BB" w:rsidP="00F81A5B">
      <w:pPr>
        <w:rPr>
          <w:sz w:val="24"/>
        </w:rPr>
      </w:pPr>
      <w:r w:rsidRPr="00420616">
        <w:rPr>
          <w:rFonts w:hint="eastAsia"/>
          <w:sz w:val="24"/>
        </w:rPr>
        <w:t>四、反担保抵押登记问题</w:t>
      </w:r>
    </w:p>
    <w:p w:rsidR="00F81A5B" w:rsidRDefault="00EA13BB" w:rsidP="00F81A5B">
      <w:pPr>
        <w:rPr>
          <w:sz w:val="24"/>
        </w:rPr>
      </w:pPr>
      <w:r w:rsidRPr="00420616">
        <w:rPr>
          <w:rFonts w:hint="eastAsia"/>
          <w:sz w:val="24"/>
        </w:rPr>
        <w:t>（一）反担保法律性质分析</w:t>
      </w:r>
    </w:p>
    <w:p w:rsidR="00F81A5B" w:rsidRDefault="00EA13BB" w:rsidP="00F81A5B">
      <w:pPr>
        <w:rPr>
          <w:sz w:val="24"/>
        </w:rPr>
      </w:pPr>
      <w:r w:rsidRPr="00420616">
        <w:rPr>
          <w:rFonts w:hint="eastAsia"/>
          <w:sz w:val="24"/>
        </w:rPr>
        <w:t>（二）反担保抵押登记方面的实务问题</w:t>
      </w:r>
    </w:p>
    <w:p w:rsidR="00F81A5B" w:rsidRDefault="00EA13BB" w:rsidP="00F81A5B">
      <w:pPr>
        <w:rPr>
          <w:sz w:val="24"/>
        </w:rPr>
      </w:pPr>
      <w:r w:rsidRPr="00420616">
        <w:rPr>
          <w:rFonts w:hint="eastAsia"/>
          <w:sz w:val="24"/>
        </w:rPr>
        <w:t>（三）反担保试点政策</w:t>
      </w:r>
    </w:p>
    <w:p w:rsidR="00F81A5B" w:rsidRDefault="00EA13BB" w:rsidP="00F81A5B">
      <w:pPr>
        <w:rPr>
          <w:sz w:val="24"/>
        </w:rPr>
      </w:pPr>
      <w:r w:rsidRPr="00420616">
        <w:rPr>
          <w:rFonts w:hint="eastAsia"/>
          <w:sz w:val="24"/>
        </w:rPr>
        <w:t>第二章</w:t>
      </w:r>
      <w:r w:rsidRPr="00420616">
        <w:rPr>
          <w:rFonts w:hint="eastAsia"/>
          <w:sz w:val="24"/>
        </w:rPr>
        <w:t xml:space="preserve"> </w:t>
      </w:r>
      <w:r w:rsidRPr="00420616">
        <w:rPr>
          <w:rFonts w:hint="eastAsia"/>
          <w:sz w:val="24"/>
        </w:rPr>
        <w:t>互联网众筹：法律与实务</w:t>
      </w:r>
    </w:p>
    <w:p w:rsidR="00F81A5B" w:rsidRDefault="00EA13BB" w:rsidP="00F81A5B">
      <w:pPr>
        <w:rPr>
          <w:sz w:val="24"/>
        </w:rPr>
      </w:pPr>
      <w:r w:rsidRPr="00420616">
        <w:rPr>
          <w:rFonts w:hint="eastAsia"/>
          <w:sz w:val="24"/>
        </w:rPr>
        <w:t>第一节</w:t>
      </w:r>
      <w:r w:rsidRPr="00420616">
        <w:rPr>
          <w:rFonts w:hint="eastAsia"/>
          <w:sz w:val="24"/>
        </w:rPr>
        <w:t xml:space="preserve"> </w:t>
      </w:r>
      <w:r w:rsidRPr="00420616">
        <w:rPr>
          <w:rFonts w:hint="eastAsia"/>
          <w:sz w:val="24"/>
        </w:rPr>
        <w:t>股权众筹：法律与实务</w:t>
      </w:r>
    </w:p>
    <w:p w:rsidR="00F81A5B" w:rsidRDefault="00EA13BB" w:rsidP="00F81A5B">
      <w:pPr>
        <w:rPr>
          <w:sz w:val="24"/>
        </w:rPr>
      </w:pPr>
      <w:r w:rsidRPr="00420616">
        <w:rPr>
          <w:rFonts w:hint="eastAsia"/>
          <w:sz w:val="24"/>
        </w:rPr>
        <w:lastRenderedPageBreak/>
        <w:t>一、股权众筹概述</w:t>
      </w:r>
    </w:p>
    <w:p w:rsidR="00F81A5B" w:rsidRDefault="00EA13BB" w:rsidP="00F81A5B">
      <w:pPr>
        <w:rPr>
          <w:sz w:val="24"/>
        </w:rPr>
      </w:pPr>
      <w:r w:rsidRPr="00420616">
        <w:rPr>
          <w:rFonts w:hint="eastAsia"/>
          <w:sz w:val="24"/>
        </w:rPr>
        <w:t>（一）股权众筹定义</w:t>
      </w:r>
    </w:p>
    <w:p w:rsidR="00F81A5B" w:rsidRDefault="00EA13BB" w:rsidP="00F81A5B">
      <w:pPr>
        <w:rPr>
          <w:sz w:val="24"/>
        </w:rPr>
      </w:pPr>
      <w:r w:rsidRPr="00420616">
        <w:rPr>
          <w:rFonts w:hint="eastAsia"/>
          <w:sz w:val="24"/>
        </w:rPr>
        <w:t>（二）股权众筹的特征</w:t>
      </w:r>
    </w:p>
    <w:p w:rsidR="00F81A5B" w:rsidRDefault="00EA13BB" w:rsidP="00F81A5B">
      <w:pPr>
        <w:rPr>
          <w:sz w:val="24"/>
        </w:rPr>
      </w:pPr>
      <w:r w:rsidRPr="00420616">
        <w:rPr>
          <w:rFonts w:hint="eastAsia"/>
          <w:sz w:val="24"/>
        </w:rPr>
        <w:t>二、股权众筹法律关系</w:t>
      </w:r>
    </w:p>
    <w:p w:rsidR="00F81A5B" w:rsidRDefault="00EA13BB" w:rsidP="00F81A5B">
      <w:pPr>
        <w:rPr>
          <w:sz w:val="24"/>
        </w:rPr>
      </w:pPr>
      <w:r w:rsidRPr="00420616">
        <w:rPr>
          <w:rFonts w:hint="eastAsia"/>
          <w:sz w:val="24"/>
        </w:rPr>
        <w:t>（一）股权众筹三方法律主体</w:t>
      </w:r>
    </w:p>
    <w:p w:rsidR="00F81A5B" w:rsidRDefault="00EA13BB" w:rsidP="00F81A5B">
      <w:pPr>
        <w:rPr>
          <w:sz w:val="24"/>
        </w:rPr>
      </w:pPr>
      <w:r w:rsidRPr="00420616">
        <w:rPr>
          <w:rFonts w:hint="eastAsia"/>
          <w:sz w:val="24"/>
        </w:rPr>
        <w:t>（二）股权众筹法律关系</w:t>
      </w:r>
    </w:p>
    <w:p w:rsidR="00F81A5B" w:rsidRDefault="00EA13BB" w:rsidP="00F81A5B">
      <w:pPr>
        <w:rPr>
          <w:sz w:val="24"/>
        </w:rPr>
      </w:pPr>
      <w:r w:rsidRPr="00420616">
        <w:rPr>
          <w:rFonts w:hint="eastAsia"/>
          <w:sz w:val="24"/>
        </w:rPr>
        <w:t>（三）股权众筹法律性质</w:t>
      </w:r>
    </w:p>
    <w:p w:rsidR="00F81A5B" w:rsidRDefault="00EA13BB" w:rsidP="00F81A5B">
      <w:pPr>
        <w:rPr>
          <w:sz w:val="24"/>
        </w:rPr>
      </w:pPr>
      <w:r w:rsidRPr="00420616">
        <w:rPr>
          <w:rFonts w:hint="eastAsia"/>
          <w:sz w:val="24"/>
        </w:rPr>
        <w:t>三、股权众筹存在的法律问题</w:t>
      </w:r>
    </w:p>
    <w:p w:rsidR="00F81A5B" w:rsidRDefault="00EA13BB" w:rsidP="00F81A5B">
      <w:pPr>
        <w:rPr>
          <w:sz w:val="24"/>
        </w:rPr>
      </w:pPr>
      <w:r w:rsidRPr="00420616">
        <w:rPr>
          <w:rFonts w:hint="eastAsia"/>
          <w:sz w:val="24"/>
        </w:rPr>
        <w:t>（一）我国立法滞后</w:t>
      </w:r>
    </w:p>
    <w:p w:rsidR="00F81A5B" w:rsidRDefault="00EA13BB" w:rsidP="00F81A5B">
      <w:pPr>
        <w:rPr>
          <w:sz w:val="24"/>
        </w:rPr>
      </w:pPr>
      <w:r w:rsidRPr="00420616">
        <w:rPr>
          <w:rFonts w:hint="eastAsia"/>
          <w:sz w:val="24"/>
        </w:rPr>
        <w:t>（二）股权众筹的道德风险问题</w:t>
      </w:r>
    </w:p>
    <w:p w:rsidR="00F81A5B" w:rsidRDefault="00EA13BB" w:rsidP="00F81A5B">
      <w:pPr>
        <w:rPr>
          <w:sz w:val="24"/>
        </w:rPr>
      </w:pPr>
      <w:r w:rsidRPr="00420616">
        <w:rPr>
          <w:rFonts w:hint="eastAsia"/>
          <w:sz w:val="24"/>
        </w:rPr>
        <w:t>（三）信息不对称问题</w:t>
      </w:r>
    </w:p>
    <w:p w:rsidR="00F81A5B" w:rsidRDefault="00EA13BB" w:rsidP="00F81A5B">
      <w:pPr>
        <w:rPr>
          <w:sz w:val="24"/>
        </w:rPr>
      </w:pPr>
      <w:r w:rsidRPr="00420616">
        <w:rPr>
          <w:rFonts w:hint="eastAsia"/>
          <w:sz w:val="24"/>
        </w:rPr>
        <w:t>（四）投资者保护问题</w:t>
      </w:r>
    </w:p>
    <w:p w:rsidR="00F81A5B" w:rsidRDefault="00EA13BB" w:rsidP="00F81A5B">
      <w:pPr>
        <w:rPr>
          <w:sz w:val="24"/>
        </w:rPr>
      </w:pPr>
      <w:r w:rsidRPr="00420616">
        <w:rPr>
          <w:rFonts w:hint="eastAsia"/>
          <w:sz w:val="24"/>
        </w:rPr>
        <w:t>（五）募集资金管理问题</w:t>
      </w:r>
    </w:p>
    <w:p w:rsidR="00F81A5B" w:rsidRDefault="00EA13BB" w:rsidP="00F81A5B">
      <w:pPr>
        <w:rPr>
          <w:sz w:val="24"/>
        </w:rPr>
      </w:pPr>
      <w:r w:rsidRPr="00420616">
        <w:rPr>
          <w:rFonts w:hint="eastAsia"/>
          <w:sz w:val="24"/>
        </w:rPr>
        <w:t>四、案例分析</w:t>
      </w:r>
      <w:r w:rsidRPr="00420616">
        <w:rPr>
          <w:rFonts w:hint="eastAsia"/>
          <w:sz w:val="24"/>
        </w:rPr>
        <w:t>[</w:t>
      </w:r>
      <w:r w:rsidRPr="00420616">
        <w:rPr>
          <w:rFonts w:hint="eastAsia"/>
          <w:sz w:val="24"/>
        </w:rPr>
        <w:t>加案例名称</w:t>
      </w:r>
      <w:r w:rsidRPr="00420616">
        <w:rPr>
          <w:rFonts w:hint="eastAsia"/>
          <w:sz w:val="24"/>
        </w:rPr>
        <w:t>]</w:t>
      </w:r>
    </w:p>
    <w:p w:rsidR="00F81A5B" w:rsidRDefault="00EA13BB" w:rsidP="00F81A5B">
      <w:pPr>
        <w:rPr>
          <w:sz w:val="24"/>
        </w:rPr>
      </w:pPr>
      <w:r w:rsidRPr="00420616">
        <w:rPr>
          <w:rFonts w:hint="eastAsia"/>
          <w:sz w:val="24"/>
        </w:rPr>
        <w:t>（一）股权众筹平台现状</w:t>
      </w:r>
    </w:p>
    <w:p w:rsidR="00F81A5B" w:rsidRDefault="00EA13BB" w:rsidP="00F81A5B">
      <w:pPr>
        <w:rPr>
          <w:sz w:val="24"/>
        </w:rPr>
      </w:pPr>
      <w:r w:rsidRPr="00420616">
        <w:rPr>
          <w:rFonts w:hint="eastAsia"/>
          <w:sz w:val="24"/>
        </w:rPr>
        <w:t>（二）股权众筹平台分析</w:t>
      </w:r>
    </w:p>
    <w:p w:rsidR="00F81A5B" w:rsidRDefault="00EA13BB" w:rsidP="00F81A5B">
      <w:pPr>
        <w:rPr>
          <w:sz w:val="24"/>
        </w:rPr>
      </w:pPr>
      <w:r w:rsidRPr="00420616">
        <w:rPr>
          <w:rFonts w:hint="eastAsia"/>
          <w:sz w:val="24"/>
        </w:rPr>
        <w:t>第二节</w:t>
      </w:r>
      <w:r w:rsidRPr="00420616">
        <w:rPr>
          <w:rFonts w:hint="eastAsia"/>
          <w:sz w:val="24"/>
        </w:rPr>
        <w:t xml:space="preserve"> </w:t>
      </w:r>
      <w:r w:rsidRPr="00420616">
        <w:rPr>
          <w:rFonts w:hint="eastAsia"/>
          <w:sz w:val="24"/>
        </w:rPr>
        <w:t>其他互联网股权融资：法律与实务</w:t>
      </w:r>
    </w:p>
    <w:p w:rsidR="00F81A5B" w:rsidRDefault="00EA13BB" w:rsidP="00F81A5B">
      <w:pPr>
        <w:rPr>
          <w:sz w:val="24"/>
        </w:rPr>
      </w:pPr>
      <w:r w:rsidRPr="00420616">
        <w:rPr>
          <w:rFonts w:hint="eastAsia"/>
          <w:sz w:val="24"/>
        </w:rPr>
        <w:t>一、互联网非公开股权融资模式：法律与实务</w:t>
      </w:r>
    </w:p>
    <w:p w:rsidR="00F81A5B" w:rsidRDefault="00EA13BB" w:rsidP="00F81A5B">
      <w:pPr>
        <w:rPr>
          <w:sz w:val="24"/>
        </w:rPr>
      </w:pPr>
      <w:r w:rsidRPr="00420616">
        <w:rPr>
          <w:rFonts w:hint="eastAsia"/>
          <w:sz w:val="24"/>
        </w:rPr>
        <w:t>（一）互联网非公开股权融资概述</w:t>
      </w:r>
    </w:p>
    <w:p w:rsidR="00F81A5B" w:rsidRDefault="00EA13BB" w:rsidP="00F81A5B">
      <w:pPr>
        <w:rPr>
          <w:sz w:val="24"/>
        </w:rPr>
      </w:pPr>
      <w:r w:rsidRPr="00420616">
        <w:rPr>
          <w:rFonts w:hint="eastAsia"/>
          <w:sz w:val="24"/>
        </w:rPr>
        <w:t>（二）互联网非公开股权融资的基本形式</w:t>
      </w:r>
    </w:p>
    <w:p w:rsidR="00F81A5B" w:rsidRDefault="00EA13BB" w:rsidP="00F81A5B">
      <w:pPr>
        <w:rPr>
          <w:sz w:val="24"/>
        </w:rPr>
      </w:pPr>
      <w:r w:rsidRPr="00420616">
        <w:rPr>
          <w:rFonts w:hint="eastAsia"/>
          <w:sz w:val="24"/>
        </w:rPr>
        <w:t>（三）互联网非公开股权融资存在的法律问题</w:t>
      </w:r>
    </w:p>
    <w:p w:rsidR="00F81A5B" w:rsidRDefault="00EA13BB" w:rsidP="00F81A5B">
      <w:pPr>
        <w:rPr>
          <w:sz w:val="24"/>
        </w:rPr>
      </w:pPr>
      <w:r w:rsidRPr="00420616">
        <w:rPr>
          <w:rFonts w:hint="eastAsia"/>
          <w:sz w:val="24"/>
        </w:rPr>
        <w:t>（四）案例分析</w:t>
      </w:r>
      <w:r w:rsidRPr="00420616">
        <w:rPr>
          <w:rFonts w:hint="eastAsia"/>
          <w:sz w:val="24"/>
        </w:rPr>
        <w:t>[    ]</w:t>
      </w:r>
    </w:p>
    <w:p w:rsidR="00F81A5B" w:rsidRDefault="00EA13BB" w:rsidP="00F81A5B">
      <w:pPr>
        <w:rPr>
          <w:sz w:val="24"/>
        </w:rPr>
      </w:pPr>
      <w:r w:rsidRPr="00420616">
        <w:rPr>
          <w:rFonts w:hint="eastAsia"/>
          <w:sz w:val="24"/>
        </w:rPr>
        <w:t>二、互联网私募股权投资基金募集：法律与实务</w:t>
      </w:r>
    </w:p>
    <w:p w:rsidR="00F81A5B" w:rsidRDefault="00EA13BB" w:rsidP="00F81A5B">
      <w:pPr>
        <w:rPr>
          <w:sz w:val="24"/>
        </w:rPr>
      </w:pPr>
      <w:r w:rsidRPr="00420616">
        <w:rPr>
          <w:rFonts w:hint="eastAsia"/>
          <w:sz w:val="24"/>
        </w:rPr>
        <w:t>（一）互联网私募股权投资基金募集概述</w:t>
      </w:r>
    </w:p>
    <w:p w:rsidR="00F81A5B" w:rsidRDefault="00EA13BB" w:rsidP="00F81A5B">
      <w:pPr>
        <w:rPr>
          <w:sz w:val="24"/>
        </w:rPr>
      </w:pPr>
      <w:r w:rsidRPr="00420616">
        <w:rPr>
          <w:rFonts w:hint="eastAsia"/>
          <w:sz w:val="24"/>
        </w:rPr>
        <w:t>（二）互联网私募股权投资基金募集法律关系分析</w:t>
      </w:r>
    </w:p>
    <w:p w:rsidR="00F81A5B" w:rsidRDefault="00EA13BB" w:rsidP="00F81A5B">
      <w:pPr>
        <w:rPr>
          <w:sz w:val="24"/>
        </w:rPr>
      </w:pPr>
      <w:r w:rsidRPr="00420616">
        <w:rPr>
          <w:rFonts w:hint="eastAsia"/>
          <w:sz w:val="24"/>
        </w:rPr>
        <w:t>（三）互联网私募股权投资基金募集存在的法律问题</w:t>
      </w:r>
    </w:p>
    <w:p w:rsidR="00F81A5B" w:rsidRDefault="00EA13BB" w:rsidP="00F81A5B">
      <w:pPr>
        <w:rPr>
          <w:sz w:val="24"/>
        </w:rPr>
      </w:pPr>
      <w:r w:rsidRPr="00420616">
        <w:rPr>
          <w:rFonts w:hint="eastAsia"/>
          <w:sz w:val="24"/>
        </w:rPr>
        <w:t>第三节</w:t>
      </w:r>
      <w:r w:rsidRPr="00420616">
        <w:rPr>
          <w:rFonts w:hint="eastAsia"/>
          <w:sz w:val="24"/>
        </w:rPr>
        <w:t xml:space="preserve"> </w:t>
      </w:r>
      <w:r w:rsidRPr="00420616">
        <w:rPr>
          <w:rFonts w:hint="eastAsia"/>
          <w:sz w:val="24"/>
        </w:rPr>
        <w:t>其他众筹：法律与实务</w:t>
      </w:r>
    </w:p>
    <w:p w:rsidR="00F81A5B" w:rsidRDefault="00EA13BB" w:rsidP="00F81A5B">
      <w:pPr>
        <w:rPr>
          <w:sz w:val="24"/>
        </w:rPr>
      </w:pPr>
      <w:r w:rsidRPr="00420616">
        <w:rPr>
          <w:rFonts w:hint="eastAsia"/>
          <w:sz w:val="24"/>
        </w:rPr>
        <w:t>一、捐赠众筹：法律与实务</w:t>
      </w:r>
    </w:p>
    <w:p w:rsidR="00F81A5B" w:rsidRDefault="00EA13BB" w:rsidP="00F81A5B">
      <w:pPr>
        <w:rPr>
          <w:sz w:val="24"/>
        </w:rPr>
      </w:pPr>
      <w:r w:rsidRPr="00420616">
        <w:rPr>
          <w:rFonts w:hint="eastAsia"/>
          <w:sz w:val="24"/>
        </w:rPr>
        <w:t>（一）捐赠众筹概述</w:t>
      </w:r>
    </w:p>
    <w:p w:rsidR="00F81A5B" w:rsidRDefault="00EA13BB" w:rsidP="00F81A5B">
      <w:pPr>
        <w:rPr>
          <w:sz w:val="24"/>
        </w:rPr>
      </w:pPr>
      <w:r w:rsidRPr="00420616">
        <w:rPr>
          <w:rFonts w:hint="eastAsia"/>
          <w:sz w:val="24"/>
        </w:rPr>
        <w:t>（二）捐赠众筹的法律关系</w:t>
      </w:r>
    </w:p>
    <w:p w:rsidR="00F81A5B" w:rsidRDefault="00EA13BB" w:rsidP="00F81A5B">
      <w:pPr>
        <w:rPr>
          <w:sz w:val="24"/>
        </w:rPr>
      </w:pPr>
      <w:r w:rsidRPr="00420616">
        <w:rPr>
          <w:rFonts w:hint="eastAsia"/>
          <w:sz w:val="24"/>
        </w:rPr>
        <w:t>（三）捐赠众筹存在的法律问题</w:t>
      </w:r>
    </w:p>
    <w:p w:rsidR="00F81A5B" w:rsidRDefault="00EA13BB" w:rsidP="00F81A5B">
      <w:pPr>
        <w:rPr>
          <w:sz w:val="24"/>
        </w:rPr>
      </w:pPr>
      <w:r w:rsidRPr="00420616">
        <w:rPr>
          <w:rFonts w:hint="eastAsia"/>
          <w:sz w:val="24"/>
        </w:rPr>
        <w:t>二、奖励众筹：法律与实务</w:t>
      </w:r>
    </w:p>
    <w:p w:rsidR="00F81A5B" w:rsidRDefault="00EA13BB" w:rsidP="00F81A5B">
      <w:pPr>
        <w:rPr>
          <w:sz w:val="24"/>
        </w:rPr>
      </w:pPr>
      <w:r w:rsidRPr="00420616">
        <w:rPr>
          <w:rFonts w:hint="eastAsia"/>
          <w:sz w:val="24"/>
        </w:rPr>
        <w:t>（一）奖励众筹基本概述</w:t>
      </w:r>
    </w:p>
    <w:p w:rsidR="00F81A5B" w:rsidRDefault="00EA13BB" w:rsidP="00F81A5B">
      <w:pPr>
        <w:rPr>
          <w:sz w:val="24"/>
        </w:rPr>
      </w:pPr>
      <w:r w:rsidRPr="00420616">
        <w:rPr>
          <w:rFonts w:hint="eastAsia"/>
          <w:sz w:val="24"/>
        </w:rPr>
        <w:t>（二）奖励众筹的法律关系</w:t>
      </w:r>
    </w:p>
    <w:p w:rsidR="00F81A5B" w:rsidRDefault="00EA13BB" w:rsidP="00F81A5B">
      <w:pPr>
        <w:rPr>
          <w:sz w:val="24"/>
        </w:rPr>
      </w:pPr>
      <w:r w:rsidRPr="00420616">
        <w:rPr>
          <w:rFonts w:hint="eastAsia"/>
          <w:sz w:val="24"/>
        </w:rPr>
        <w:lastRenderedPageBreak/>
        <w:t>（三）奖励众筹存在的法律问题</w:t>
      </w:r>
    </w:p>
    <w:p w:rsidR="00F81A5B" w:rsidRDefault="00EA13BB" w:rsidP="00F81A5B">
      <w:pPr>
        <w:rPr>
          <w:sz w:val="24"/>
        </w:rPr>
      </w:pPr>
      <w:r w:rsidRPr="00420616">
        <w:rPr>
          <w:rFonts w:hint="eastAsia"/>
          <w:sz w:val="24"/>
        </w:rPr>
        <w:t>三、债权众筹：法律与实务</w:t>
      </w:r>
    </w:p>
    <w:p w:rsidR="00F81A5B" w:rsidRDefault="00EA13BB" w:rsidP="00F81A5B">
      <w:pPr>
        <w:rPr>
          <w:sz w:val="24"/>
        </w:rPr>
      </w:pPr>
      <w:r w:rsidRPr="00420616">
        <w:rPr>
          <w:rFonts w:hint="eastAsia"/>
          <w:sz w:val="24"/>
        </w:rPr>
        <w:t>第三章</w:t>
      </w:r>
      <w:r w:rsidRPr="00420616">
        <w:rPr>
          <w:rFonts w:hint="eastAsia"/>
          <w:sz w:val="24"/>
        </w:rPr>
        <w:t xml:space="preserve"> </w:t>
      </w:r>
      <w:r w:rsidRPr="00420616">
        <w:rPr>
          <w:rFonts w:hint="eastAsia"/>
          <w:sz w:val="24"/>
        </w:rPr>
        <w:t>第三方支付</w:t>
      </w:r>
    </w:p>
    <w:p w:rsidR="00F81A5B" w:rsidRDefault="00EA13BB" w:rsidP="00F81A5B">
      <w:pPr>
        <w:rPr>
          <w:sz w:val="24"/>
        </w:rPr>
      </w:pPr>
      <w:r w:rsidRPr="00420616">
        <w:rPr>
          <w:rFonts w:hint="eastAsia"/>
          <w:sz w:val="24"/>
        </w:rPr>
        <w:t>第一节</w:t>
      </w:r>
      <w:r w:rsidRPr="00420616">
        <w:rPr>
          <w:rFonts w:hint="eastAsia"/>
          <w:sz w:val="24"/>
        </w:rPr>
        <w:t xml:space="preserve"> </w:t>
      </w:r>
      <w:r w:rsidRPr="00420616">
        <w:rPr>
          <w:rFonts w:hint="eastAsia"/>
          <w:sz w:val="24"/>
        </w:rPr>
        <w:t>第三方支付概述</w:t>
      </w:r>
    </w:p>
    <w:p w:rsidR="00F81A5B" w:rsidRDefault="00EA13BB" w:rsidP="00F81A5B">
      <w:pPr>
        <w:rPr>
          <w:sz w:val="24"/>
        </w:rPr>
      </w:pPr>
      <w:r w:rsidRPr="00420616">
        <w:rPr>
          <w:rFonts w:hint="eastAsia"/>
          <w:sz w:val="24"/>
        </w:rPr>
        <w:t>一、第三方支付行业概况</w:t>
      </w:r>
    </w:p>
    <w:p w:rsidR="00F81A5B" w:rsidRDefault="00EA13BB" w:rsidP="00F81A5B">
      <w:pPr>
        <w:rPr>
          <w:sz w:val="24"/>
        </w:rPr>
      </w:pPr>
      <w:r w:rsidRPr="00420616">
        <w:rPr>
          <w:rFonts w:hint="eastAsia"/>
          <w:sz w:val="24"/>
        </w:rPr>
        <w:t>二、第三方支付的概念</w:t>
      </w:r>
    </w:p>
    <w:p w:rsidR="00F81A5B" w:rsidRDefault="00EA13BB" w:rsidP="00F81A5B">
      <w:pPr>
        <w:rPr>
          <w:sz w:val="24"/>
        </w:rPr>
      </w:pPr>
      <w:r w:rsidRPr="00420616">
        <w:rPr>
          <w:rFonts w:hint="eastAsia"/>
          <w:sz w:val="24"/>
        </w:rPr>
        <w:t>三、第三方支付的业务模式</w:t>
      </w:r>
    </w:p>
    <w:p w:rsidR="00F81A5B" w:rsidRDefault="00EA13BB" w:rsidP="00F81A5B">
      <w:pPr>
        <w:rPr>
          <w:sz w:val="24"/>
        </w:rPr>
      </w:pPr>
      <w:r w:rsidRPr="00420616">
        <w:rPr>
          <w:rFonts w:hint="eastAsia"/>
          <w:sz w:val="24"/>
        </w:rPr>
        <w:t>（一）《非金融机构业务支付服务管理办法》对第三方支付的分类</w:t>
      </w:r>
    </w:p>
    <w:p w:rsidR="00F81A5B" w:rsidRDefault="00EA13BB" w:rsidP="00F81A5B">
      <w:pPr>
        <w:rPr>
          <w:sz w:val="24"/>
        </w:rPr>
      </w:pPr>
      <w:r w:rsidRPr="00420616">
        <w:rPr>
          <w:rFonts w:hint="eastAsia"/>
          <w:sz w:val="24"/>
        </w:rPr>
        <w:t>（二）依据业务特点对第三方支付进行的分类</w:t>
      </w:r>
    </w:p>
    <w:p w:rsidR="00F81A5B" w:rsidRDefault="00EA13BB" w:rsidP="00F81A5B">
      <w:pPr>
        <w:rPr>
          <w:sz w:val="24"/>
        </w:rPr>
      </w:pPr>
      <w:r w:rsidRPr="00420616">
        <w:rPr>
          <w:rFonts w:hint="eastAsia"/>
          <w:sz w:val="24"/>
        </w:rPr>
        <w:t>四、第三方支付机构的法律性质</w:t>
      </w:r>
    </w:p>
    <w:p w:rsidR="00F81A5B" w:rsidRDefault="00EA13BB" w:rsidP="00F81A5B">
      <w:pPr>
        <w:rPr>
          <w:sz w:val="24"/>
        </w:rPr>
      </w:pPr>
      <w:r w:rsidRPr="00420616">
        <w:rPr>
          <w:rFonts w:hint="eastAsia"/>
          <w:sz w:val="24"/>
        </w:rPr>
        <w:t>（一）商业银行说</w:t>
      </w:r>
    </w:p>
    <w:p w:rsidR="00F81A5B" w:rsidRDefault="00EA13BB" w:rsidP="00F81A5B">
      <w:pPr>
        <w:rPr>
          <w:sz w:val="24"/>
        </w:rPr>
      </w:pPr>
      <w:r w:rsidRPr="00420616">
        <w:rPr>
          <w:rFonts w:hint="eastAsia"/>
          <w:sz w:val="24"/>
        </w:rPr>
        <w:t>（二）非银行金融机构说</w:t>
      </w:r>
    </w:p>
    <w:p w:rsidR="00F81A5B" w:rsidRDefault="00EA13BB" w:rsidP="00F81A5B">
      <w:pPr>
        <w:rPr>
          <w:sz w:val="24"/>
        </w:rPr>
      </w:pPr>
      <w:r w:rsidRPr="00420616">
        <w:rPr>
          <w:rFonts w:hint="eastAsia"/>
          <w:sz w:val="24"/>
        </w:rPr>
        <w:t>（三）支付清算组织说</w:t>
      </w:r>
    </w:p>
    <w:p w:rsidR="00F81A5B" w:rsidRDefault="00EA13BB" w:rsidP="00F81A5B">
      <w:pPr>
        <w:rPr>
          <w:sz w:val="24"/>
        </w:rPr>
      </w:pPr>
      <w:r w:rsidRPr="00420616">
        <w:rPr>
          <w:rFonts w:hint="eastAsia"/>
          <w:sz w:val="24"/>
        </w:rPr>
        <w:t>第二节</w:t>
      </w:r>
      <w:r w:rsidRPr="00420616">
        <w:rPr>
          <w:rFonts w:hint="eastAsia"/>
          <w:sz w:val="24"/>
        </w:rPr>
        <w:t xml:space="preserve"> </w:t>
      </w:r>
      <w:r w:rsidRPr="00420616">
        <w:rPr>
          <w:rFonts w:hint="eastAsia"/>
          <w:sz w:val="24"/>
        </w:rPr>
        <w:t>第三方支付的法律制度及法律关系</w:t>
      </w:r>
    </w:p>
    <w:p w:rsidR="00F81A5B" w:rsidRDefault="00EA13BB" w:rsidP="00F81A5B">
      <w:pPr>
        <w:rPr>
          <w:sz w:val="24"/>
        </w:rPr>
      </w:pPr>
      <w:r w:rsidRPr="00420616">
        <w:rPr>
          <w:rFonts w:hint="eastAsia"/>
          <w:sz w:val="24"/>
        </w:rPr>
        <w:t>一、我国互联网金融第三方支付法律监管体系概述</w:t>
      </w:r>
    </w:p>
    <w:p w:rsidR="00F81A5B" w:rsidRDefault="00EA13BB" w:rsidP="00F81A5B">
      <w:pPr>
        <w:rPr>
          <w:sz w:val="24"/>
        </w:rPr>
      </w:pPr>
      <w:r w:rsidRPr="00420616">
        <w:rPr>
          <w:rFonts w:hint="eastAsia"/>
          <w:sz w:val="24"/>
        </w:rPr>
        <w:t>二、第三方支付主要法律制度</w:t>
      </w:r>
    </w:p>
    <w:p w:rsidR="00F81A5B" w:rsidRDefault="00EA13BB" w:rsidP="00F81A5B">
      <w:pPr>
        <w:rPr>
          <w:sz w:val="24"/>
        </w:rPr>
      </w:pPr>
      <w:r w:rsidRPr="00420616">
        <w:rPr>
          <w:rFonts w:hint="eastAsia"/>
          <w:sz w:val="24"/>
        </w:rPr>
        <w:t>（一）第三方支付机构的定性</w:t>
      </w:r>
    </w:p>
    <w:p w:rsidR="00F81A5B" w:rsidRDefault="00EA13BB" w:rsidP="00F81A5B">
      <w:pPr>
        <w:rPr>
          <w:sz w:val="24"/>
        </w:rPr>
      </w:pPr>
      <w:r w:rsidRPr="00420616">
        <w:rPr>
          <w:rFonts w:hint="eastAsia"/>
          <w:sz w:val="24"/>
        </w:rPr>
        <w:t>（二）第三方支付的牌照制度</w:t>
      </w:r>
    </w:p>
    <w:p w:rsidR="00F81A5B" w:rsidRDefault="00EA13BB" w:rsidP="00F81A5B">
      <w:pPr>
        <w:rPr>
          <w:sz w:val="24"/>
        </w:rPr>
      </w:pPr>
      <w:r w:rsidRPr="00420616">
        <w:rPr>
          <w:rFonts w:hint="eastAsia"/>
          <w:sz w:val="24"/>
        </w:rPr>
        <w:t>（三）消费者权益保护</w:t>
      </w:r>
    </w:p>
    <w:p w:rsidR="00F81A5B" w:rsidRDefault="00EA13BB" w:rsidP="00F81A5B">
      <w:pPr>
        <w:rPr>
          <w:sz w:val="24"/>
        </w:rPr>
      </w:pPr>
      <w:r w:rsidRPr="00420616">
        <w:rPr>
          <w:rFonts w:hint="eastAsia"/>
          <w:sz w:val="24"/>
        </w:rPr>
        <w:t>（四）备付金制度</w:t>
      </w:r>
    </w:p>
    <w:p w:rsidR="00F81A5B" w:rsidRDefault="00EA13BB" w:rsidP="00F81A5B">
      <w:pPr>
        <w:rPr>
          <w:sz w:val="24"/>
        </w:rPr>
      </w:pPr>
      <w:r w:rsidRPr="00420616">
        <w:rPr>
          <w:rFonts w:hint="eastAsia"/>
          <w:sz w:val="24"/>
        </w:rPr>
        <w:t>（五）《非银行金融机构网络支付业务管理办法》征求意见稿新制度</w:t>
      </w:r>
    </w:p>
    <w:p w:rsidR="00F81A5B" w:rsidRDefault="00EA13BB" w:rsidP="00F81A5B">
      <w:pPr>
        <w:rPr>
          <w:sz w:val="24"/>
        </w:rPr>
      </w:pPr>
      <w:r w:rsidRPr="00420616">
        <w:rPr>
          <w:rFonts w:hint="eastAsia"/>
          <w:sz w:val="24"/>
        </w:rPr>
        <w:t>三、第三方支付的法律关系——以支付宝为例</w:t>
      </w:r>
    </w:p>
    <w:p w:rsidR="00F81A5B" w:rsidRDefault="00EA13BB" w:rsidP="00F81A5B">
      <w:pPr>
        <w:rPr>
          <w:sz w:val="24"/>
        </w:rPr>
      </w:pPr>
      <w:r w:rsidRPr="00420616">
        <w:rPr>
          <w:rFonts w:hint="eastAsia"/>
          <w:sz w:val="24"/>
        </w:rPr>
        <w:t>（一）支付宝行业状况</w:t>
      </w:r>
    </w:p>
    <w:p w:rsidR="00F81A5B" w:rsidRDefault="00EA13BB" w:rsidP="00F81A5B">
      <w:pPr>
        <w:rPr>
          <w:sz w:val="24"/>
        </w:rPr>
      </w:pPr>
      <w:r w:rsidRPr="00420616">
        <w:rPr>
          <w:rFonts w:hint="eastAsia"/>
          <w:sz w:val="24"/>
        </w:rPr>
        <w:t>（二）支付宝的业务流程</w:t>
      </w:r>
    </w:p>
    <w:p w:rsidR="00F81A5B" w:rsidRDefault="00EA13BB" w:rsidP="00F81A5B">
      <w:pPr>
        <w:rPr>
          <w:sz w:val="24"/>
        </w:rPr>
      </w:pPr>
      <w:r w:rsidRPr="00420616">
        <w:rPr>
          <w:rFonts w:hint="eastAsia"/>
          <w:sz w:val="24"/>
        </w:rPr>
        <w:t>第三节</w:t>
      </w:r>
      <w:r w:rsidRPr="00420616">
        <w:rPr>
          <w:rFonts w:hint="eastAsia"/>
          <w:sz w:val="24"/>
        </w:rPr>
        <w:t xml:space="preserve"> </w:t>
      </w:r>
      <w:r w:rsidRPr="00420616">
        <w:rPr>
          <w:rFonts w:hint="eastAsia"/>
          <w:sz w:val="24"/>
        </w:rPr>
        <w:t>第三方支付的法律问题和制度构建</w:t>
      </w:r>
    </w:p>
    <w:p w:rsidR="00F81A5B" w:rsidRDefault="00EA13BB" w:rsidP="00F81A5B">
      <w:pPr>
        <w:rPr>
          <w:sz w:val="24"/>
        </w:rPr>
      </w:pPr>
      <w:r w:rsidRPr="00420616">
        <w:rPr>
          <w:rFonts w:hint="eastAsia"/>
          <w:sz w:val="24"/>
        </w:rPr>
        <w:t>一、第三方支付存在的法律问题</w:t>
      </w:r>
    </w:p>
    <w:p w:rsidR="00F81A5B" w:rsidRDefault="00EA13BB" w:rsidP="00F81A5B">
      <w:pPr>
        <w:rPr>
          <w:sz w:val="24"/>
        </w:rPr>
      </w:pPr>
      <w:r w:rsidRPr="00420616">
        <w:rPr>
          <w:rFonts w:hint="eastAsia"/>
          <w:sz w:val="24"/>
        </w:rPr>
        <w:t>（一）主体资格定位不清</w:t>
      </w:r>
    </w:p>
    <w:p w:rsidR="00F81A5B" w:rsidRDefault="00EA13BB" w:rsidP="00F81A5B">
      <w:pPr>
        <w:rPr>
          <w:sz w:val="24"/>
        </w:rPr>
      </w:pPr>
      <w:r w:rsidRPr="00420616">
        <w:rPr>
          <w:rFonts w:hint="eastAsia"/>
          <w:sz w:val="24"/>
        </w:rPr>
        <w:t>（二）第三方支付公司的内部控制有效性不足</w:t>
      </w:r>
    </w:p>
    <w:p w:rsidR="00F81A5B" w:rsidRDefault="00EA13BB" w:rsidP="00F81A5B">
      <w:pPr>
        <w:rPr>
          <w:sz w:val="24"/>
        </w:rPr>
      </w:pPr>
      <w:r w:rsidRPr="00420616">
        <w:rPr>
          <w:rFonts w:hint="eastAsia"/>
          <w:sz w:val="24"/>
        </w:rPr>
        <w:t>（三）金融犯罪风险</w:t>
      </w:r>
    </w:p>
    <w:p w:rsidR="00F81A5B" w:rsidRDefault="00EA13BB" w:rsidP="00F81A5B">
      <w:pPr>
        <w:rPr>
          <w:sz w:val="24"/>
        </w:rPr>
      </w:pPr>
      <w:r w:rsidRPr="00420616">
        <w:rPr>
          <w:rFonts w:hint="eastAsia"/>
          <w:sz w:val="24"/>
        </w:rPr>
        <w:t>（四）沉淀资金风险</w:t>
      </w:r>
    </w:p>
    <w:p w:rsidR="00F81A5B" w:rsidRDefault="00EA13BB" w:rsidP="00F81A5B">
      <w:pPr>
        <w:rPr>
          <w:sz w:val="24"/>
        </w:rPr>
      </w:pPr>
      <w:r w:rsidRPr="00420616">
        <w:rPr>
          <w:rFonts w:hint="eastAsia"/>
          <w:sz w:val="24"/>
        </w:rPr>
        <w:t>（五）第三方支付中的消费者权益保护问题</w:t>
      </w:r>
    </w:p>
    <w:p w:rsidR="00F81A5B" w:rsidRDefault="00EA13BB" w:rsidP="00F81A5B">
      <w:pPr>
        <w:rPr>
          <w:sz w:val="24"/>
        </w:rPr>
      </w:pPr>
      <w:r w:rsidRPr="00420616">
        <w:rPr>
          <w:rFonts w:hint="eastAsia"/>
          <w:sz w:val="24"/>
        </w:rPr>
        <w:t>（六）退出机制问题</w:t>
      </w:r>
    </w:p>
    <w:p w:rsidR="00F81A5B" w:rsidRDefault="00EA13BB" w:rsidP="00F81A5B">
      <w:pPr>
        <w:rPr>
          <w:sz w:val="24"/>
        </w:rPr>
      </w:pPr>
      <w:r w:rsidRPr="00420616">
        <w:rPr>
          <w:rFonts w:hint="eastAsia"/>
          <w:sz w:val="24"/>
        </w:rPr>
        <w:t>二、我国第三方支付法律监管制度的构建</w:t>
      </w:r>
    </w:p>
    <w:p w:rsidR="00F81A5B" w:rsidRDefault="00EA13BB" w:rsidP="00F81A5B">
      <w:pPr>
        <w:rPr>
          <w:sz w:val="24"/>
        </w:rPr>
      </w:pPr>
      <w:r w:rsidRPr="00420616">
        <w:rPr>
          <w:rFonts w:hint="eastAsia"/>
          <w:sz w:val="24"/>
        </w:rPr>
        <w:t>（一）完善对第三方支付机构的市场准入机制</w:t>
      </w:r>
    </w:p>
    <w:p w:rsidR="00F81A5B" w:rsidRDefault="00EA13BB" w:rsidP="00F81A5B">
      <w:pPr>
        <w:rPr>
          <w:sz w:val="24"/>
        </w:rPr>
      </w:pPr>
      <w:r w:rsidRPr="00420616">
        <w:rPr>
          <w:rFonts w:hint="eastAsia"/>
          <w:sz w:val="24"/>
        </w:rPr>
        <w:lastRenderedPageBreak/>
        <w:t>（二）建立市场退出机制</w:t>
      </w:r>
    </w:p>
    <w:p w:rsidR="00F81A5B" w:rsidRDefault="00EA13BB" w:rsidP="00F81A5B">
      <w:pPr>
        <w:rPr>
          <w:sz w:val="24"/>
        </w:rPr>
      </w:pPr>
      <w:r w:rsidRPr="00420616">
        <w:rPr>
          <w:rFonts w:hint="eastAsia"/>
          <w:sz w:val="24"/>
        </w:rPr>
        <w:t>（三）完善消费者权益保护机制</w:t>
      </w:r>
    </w:p>
    <w:p w:rsidR="00F81A5B" w:rsidRDefault="00EA13BB" w:rsidP="00F81A5B">
      <w:pPr>
        <w:rPr>
          <w:sz w:val="24"/>
        </w:rPr>
      </w:pPr>
      <w:r w:rsidRPr="00420616">
        <w:rPr>
          <w:rFonts w:hint="eastAsia"/>
          <w:sz w:val="24"/>
        </w:rPr>
        <w:t>（四）建立第三方支付风险防范制度</w:t>
      </w:r>
    </w:p>
    <w:p w:rsidR="00F81A5B" w:rsidRDefault="00EA13BB" w:rsidP="00F81A5B">
      <w:pPr>
        <w:rPr>
          <w:sz w:val="24"/>
        </w:rPr>
      </w:pPr>
      <w:r w:rsidRPr="00420616">
        <w:rPr>
          <w:rFonts w:hint="eastAsia"/>
          <w:sz w:val="24"/>
        </w:rPr>
        <w:t>第四章</w:t>
      </w:r>
      <w:r w:rsidRPr="00420616">
        <w:rPr>
          <w:rFonts w:hint="eastAsia"/>
          <w:sz w:val="24"/>
        </w:rPr>
        <w:t xml:space="preserve"> </w:t>
      </w:r>
      <w:r w:rsidRPr="00420616">
        <w:rPr>
          <w:rFonts w:hint="eastAsia"/>
          <w:sz w:val="24"/>
        </w:rPr>
        <w:t>互联网保险法律与实务</w:t>
      </w:r>
    </w:p>
    <w:p w:rsidR="00F81A5B" w:rsidRDefault="00EA13BB" w:rsidP="00F81A5B">
      <w:pPr>
        <w:rPr>
          <w:sz w:val="24"/>
        </w:rPr>
      </w:pPr>
      <w:r w:rsidRPr="00420616">
        <w:rPr>
          <w:rFonts w:hint="eastAsia"/>
          <w:sz w:val="24"/>
        </w:rPr>
        <w:t>第一节</w:t>
      </w:r>
      <w:r w:rsidRPr="00420616">
        <w:rPr>
          <w:rFonts w:hint="eastAsia"/>
          <w:sz w:val="24"/>
        </w:rPr>
        <w:t xml:space="preserve"> </w:t>
      </w:r>
      <w:r w:rsidRPr="00420616">
        <w:rPr>
          <w:rFonts w:hint="eastAsia"/>
          <w:sz w:val="24"/>
        </w:rPr>
        <w:t>互联网保险的概述</w:t>
      </w:r>
    </w:p>
    <w:p w:rsidR="00F81A5B" w:rsidRDefault="00EA13BB" w:rsidP="00F81A5B">
      <w:pPr>
        <w:rPr>
          <w:sz w:val="24"/>
        </w:rPr>
      </w:pPr>
      <w:r w:rsidRPr="00420616">
        <w:rPr>
          <w:rFonts w:hint="eastAsia"/>
          <w:sz w:val="24"/>
        </w:rPr>
        <w:t>一、互联网保险的定义与特点</w:t>
      </w:r>
    </w:p>
    <w:p w:rsidR="00F81A5B" w:rsidRDefault="00EA13BB" w:rsidP="00F81A5B">
      <w:pPr>
        <w:rPr>
          <w:sz w:val="24"/>
        </w:rPr>
      </w:pPr>
      <w:r w:rsidRPr="00420616">
        <w:rPr>
          <w:rFonts w:hint="eastAsia"/>
          <w:sz w:val="24"/>
        </w:rPr>
        <w:t>（一）互联网保险的定义</w:t>
      </w:r>
    </w:p>
    <w:p w:rsidR="00F81A5B" w:rsidRDefault="00EA13BB" w:rsidP="00F81A5B">
      <w:pPr>
        <w:rPr>
          <w:sz w:val="24"/>
        </w:rPr>
      </w:pPr>
      <w:r w:rsidRPr="00420616">
        <w:rPr>
          <w:rFonts w:hint="eastAsia"/>
          <w:sz w:val="24"/>
        </w:rPr>
        <w:t>（二）互联网保险的特点</w:t>
      </w:r>
    </w:p>
    <w:p w:rsidR="00F81A5B" w:rsidRDefault="00EA13BB" w:rsidP="00F81A5B">
      <w:pPr>
        <w:rPr>
          <w:sz w:val="24"/>
        </w:rPr>
      </w:pPr>
      <w:r w:rsidRPr="00420616">
        <w:rPr>
          <w:rFonts w:hint="eastAsia"/>
          <w:sz w:val="24"/>
        </w:rPr>
        <w:t>二、互联网保险的发展概况</w:t>
      </w:r>
    </w:p>
    <w:p w:rsidR="00F81A5B" w:rsidRDefault="00EA13BB" w:rsidP="00F81A5B">
      <w:pPr>
        <w:rPr>
          <w:sz w:val="24"/>
        </w:rPr>
      </w:pPr>
      <w:r w:rsidRPr="00420616">
        <w:rPr>
          <w:rFonts w:hint="eastAsia"/>
          <w:sz w:val="24"/>
        </w:rPr>
        <w:t>三、我国互联网保险的发展历程</w:t>
      </w:r>
    </w:p>
    <w:p w:rsidR="00F81A5B" w:rsidRDefault="00EA13BB" w:rsidP="00F81A5B">
      <w:pPr>
        <w:rPr>
          <w:sz w:val="24"/>
        </w:rPr>
      </w:pPr>
      <w:r w:rsidRPr="00420616">
        <w:rPr>
          <w:rFonts w:hint="eastAsia"/>
          <w:sz w:val="24"/>
        </w:rPr>
        <w:t>（一）萌芽阶段</w:t>
      </w:r>
    </w:p>
    <w:p w:rsidR="00F81A5B" w:rsidRDefault="00EA13BB" w:rsidP="00F81A5B">
      <w:pPr>
        <w:rPr>
          <w:sz w:val="24"/>
        </w:rPr>
      </w:pPr>
      <w:r w:rsidRPr="00420616">
        <w:rPr>
          <w:rFonts w:hint="eastAsia"/>
          <w:sz w:val="24"/>
        </w:rPr>
        <w:t>（二）探索阶段</w:t>
      </w:r>
    </w:p>
    <w:p w:rsidR="00F81A5B" w:rsidRDefault="00EA13BB" w:rsidP="00F81A5B">
      <w:pPr>
        <w:rPr>
          <w:sz w:val="24"/>
        </w:rPr>
      </w:pPr>
      <w:r w:rsidRPr="00420616">
        <w:rPr>
          <w:rFonts w:hint="eastAsia"/>
          <w:sz w:val="24"/>
        </w:rPr>
        <w:t>（三）发展阶段</w:t>
      </w:r>
    </w:p>
    <w:p w:rsidR="00F81A5B" w:rsidRDefault="00EA13BB" w:rsidP="00F81A5B">
      <w:pPr>
        <w:rPr>
          <w:sz w:val="24"/>
        </w:rPr>
      </w:pPr>
      <w:r w:rsidRPr="00420616">
        <w:rPr>
          <w:rFonts w:hint="eastAsia"/>
          <w:sz w:val="24"/>
        </w:rPr>
        <w:t>（四）提升阶段</w:t>
      </w:r>
    </w:p>
    <w:p w:rsidR="00F81A5B" w:rsidRDefault="00EA13BB" w:rsidP="00F81A5B">
      <w:pPr>
        <w:rPr>
          <w:sz w:val="24"/>
        </w:rPr>
      </w:pPr>
      <w:r w:rsidRPr="00420616">
        <w:rPr>
          <w:rFonts w:hint="eastAsia"/>
          <w:sz w:val="24"/>
        </w:rPr>
        <w:t>第二节</w:t>
      </w:r>
      <w:r w:rsidRPr="00420616">
        <w:rPr>
          <w:rFonts w:hint="eastAsia"/>
          <w:sz w:val="24"/>
        </w:rPr>
        <w:t xml:space="preserve"> </w:t>
      </w:r>
      <w:r w:rsidRPr="00420616">
        <w:rPr>
          <w:rFonts w:hint="eastAsia"/>
          <w:sz w:val="24"/>
        </w:rPr>
        <w:t>互联网保险商业模式及法律分析</w:t>
      </w:r>
    </w:p>
    <w:p w:rsidR="00F81A5B" w:rsidRDefault="00EA13BB" w:rsidP="00F81A5B">
      <w:pPr>
        <w:rPr>
          <w:sz w:val="24"/>
        </w:rPr>
      </w:pPr>
      <w:r w:rsidRPr="00420616">
        <w:rPr>
          <w:rFonts w:hint="eastAsia"/>
          <w:sz w:val="24"/>
        </w:rPr>
        <w:t>一、《暂行办法》中互联网保险业务的模式</w:t>
      </w:r>
    </w:p>
    <w:p w:rsidR="00F81A5B" w:rsidRDefault="00EA13BB" w:rsidP="00F81A5B">
      <w:pPr>
        <w:rPr>
          <w:sz w:val="24"/>
        </w:rPr>
      </w:pPr>
      <w:r w:rsidRPr="00420616">
        <w:rPr>
          <w:rFonts w:hint="eastAsia"/>
          <w:sz w:val="24"/>
        </w:rPr>
        <w:t>（一）保险机构自营网络平台模式</w:t>
      </w:r>
    </w:p>
    <w:p w:rsidR="00F81A5B" w:rsidRDefault="00EA13BB" w:rsidP="00F81A5B">
      <w:pPr>
        <w:rPr>
          <w:sz w:val="24"/>
        </w:rPr>
      </w:pPr>
      <w:r w:rsidRPr="00420616">
        <w:rPr>
          <w:rFonts w:hint="eastAsia"/>
          <w:sz w:val="24"/>
        </w:rPr>
        <w:t>（二）第三方网络平台模式</w:t>
      </w:r>
    </w:p>
    <w:p w:rsidR="00F81A5B" w:rsidRDefault="00EA13BB" w:rsidP="00F81A5B">
      <w:pPr>
        <w:rPr>
          <w:sz w:val="24"/>
        </w:rPr>
      </w:pPr>
      <w:r w:rsidRPr="00420616">
        <w:rPr>
          <w:rFonts w:hint="eastAsia"/>
          <w:sz w:val="24"/>
        </w:rPr>
        <w:t>二、实践中的互联网保险商业模式</w:t>
      </w:r>
    </w:p>
    <w:p w:rsidR="00F81A5B" w:rsidRDefault="00EA13BB" w:rsidP="00F81A5B">
      <w:pPr>
        <w:rPr>
          <w:sz w:val="24"/>
        </w:rPr>
      </w:pPr>
      <w:r w:rsidRPr="00420616">
        <w:rPr>
          <w:rFonts w:hint="eastAsia"/>
          <w:sz w:val="24"/>
        </w:rPr>
        <w:t>（一）保险企业自建网站直销模式</w:t>
      </w:r>
    </w:p>
    <w:p w:rsidR="00F81A5B" w:rsidRDefault="00EA13BB" w:rsidP="00F81A5B">
      <w:pPr>
        <w:rPr>
          <w:sz w:val="24"/>
        </w:rPr>
      </w:pPr>
      <w:r w:rsidRPr="00420616">
        <w:rPr>
          <w:rFonts w:hint="eastAsia"/>
          <w:sz w:val="24"/>
        </w:rPr>
        <w:t>（二）专业保险中介机构网销模式</w:t>
      </w:r>
    </w:p>
    <w:p w:rsidR="00F81A5B" w:rsidRDefault="00EA13BB" w:rsidP="00F81A5B">
      <w:pPr>
        <w:rPr>
          <w:sz w:val="24"/>
        </w:rPr>
      </w:pPr>
      <w:r w:rsidRPr="00420616">
        <w:rPr>
          <w:rFonts w:hint="eastAsia"/>
          <w:sz w:val="24"/>
        </w:rPr>
        <w:t>（三）网络兼业代理模式</w:t>
      </w:r>
    </w:p>
    <w:p w:rsidR="00F81A5B" w:rsidRDefault="00EA13BB" w:rsidP="00F81A5B">
      <w:pPr>
        <w:rPr>
          <w:sz w:val="24"/>
        </w:rPr>
      </w:pPr>
      <w:r w:rsidRPr="00420616">
        <w:rPr>
          <w:rFonts w:hint="eastAsia"/>
          <w:sz w:val="24"/>
        </w:rPr>
        <w:t>（四）综合性电商平台模式</w:t>
      </w:r>
    </w:p>
    <w:p w:rsidR="00F81A5B" w:rsidRDefault="00EA13BB" w:rsidP="00F81A5B">
      <w:pPr>
        <w:rPr>
          <w:sz w:val="24"/>
        </w:rPr>
      </w:pPr>
      <w:r w:rsidRPr="00420616">
        <w:rPr>
          <w:rFonts w:hint="eastAsia"/>
          <w:sz w:val="24"/>
        </w:rPr>
        <w:t>（五）专业互联网保险公司模式</w:t>
      </w:r>
    </w:p>
    <w:p w:rsidR="00F81A5B" w:rsidRDefault="00EA13BB" w:rsidP="00F81A5B">
      <w:pPr>
        <w:rPr>
          <w:sz w:val="24"/>
        </w:rPr>
      </w:pPr>
      <w:r w:rsidRPr="00420616">
        <w:rPr>
          <w:rFonts w:hint="eastAsia"/>
          <w:sz w:val="24"/>
        </w:rPr>
        <w:t>三、互联网保险法律关系分析</w:t>
      </w:r>
    </w:p>
    <w:p w:rsidR="00F81A5B" w:rsidRDefault="00EA13BB" w:rsidP="00F81A5B">
      <w:pPr>
        <w:rPr>
          <w:sz w:val="24"/>
        </w:rPr>
      </w:pPr>
      <w:r w:rsidRPr="00420616">
        <w:rPr>
          <w:rFonts w:hint="eastAsia"/>
          <w:sz w:val="24"/>
        </w:rPr>
        <w:t>（一）保险消费者与保险公司的保险合同关系</w:t>
      </w:r>
    </w:p>
    <w:p w:rsidR="00F81A5B" w:rsidRDefault="00EA13BB" w:rsidP="00F81A5B">
      <w:pPr>
        <w:rPr>
          <w:sz w:val="24"/>
        </w:rPr>
      </w:pPr>
      <w:r w:rsidRPr="00420616">
        <w:rPr>
          <w:rFonts w:hint="eastAsia"/>
          <w:sz w:val="24"/>
        </w:rPr>
        <w:t>（二）保险公司与专业保险中介机构的委托代理法律关系</w:t>
      </w:r>
    </w:p>
    <w:p w:rsidR="00F81A5B" w:rsidRDefault="00EA13BB" w:rsidP="00F81A5B">
      <w:pPr>
        <w:rPr>
          <w:sz w:val="24"/>
        </w:rPr>
      </w:pPr>
      <w:r w:rsidRPr="00420616">
        <w:rPr>
          <w:rFonts w:hint="eastAsia"/>
          <w:sz w:val="24"/>
        </w:rPr>
        <w:t>（三）保险消费者、保险公司、保险中介机构与第三方网络平台居间合同关系</w:t>
      </w:r>
    </w:p>
    <w:p w:rsidR="00F81A5B" w:rsidRDefault="00EA13BB" w:rsidP="00F81A5B">
      <w:pPr>
        <w:rPr>
          <w:sz w:val="24"/>
        </w:rPr>
      </w:pPr>
      <w:r w:rsidRPr="00420616">
        <w:rPr>
          <w:rFonts w:hint="eastAsia"/>
          <w:sz w:val="24"/>
        </w:rPr>
        <w:t>（四）保险机构、第三方网络平台、保险消费者与第三方支付的支付服务法律关系</w:t>
      </w:r>
    </w:p>
    <w:p w:rsidR="00F81A5B" w:rsidRDefault="00EA13BB" w:rsidP="00F81A5B">
      <w:pPr>
        <w:rPr>
          <w:sz w:val="24"/>
        </w:rPr>
      </w:pPr>
      <w:r w:rsidRPr="00420616">
        <w:rPr>
          <w:rFonts w:hint="eastAsia"/>
          <w:sz w:val="24"/>
        </w:rPr>
        <w:t>第三节</w:t>
      </w:r>
      <w:r w:rsidRPr="00420616">
        <w:rPr>
          <w:rFonts w:hint="eastAsia"/>
          <w:sz w:val="24"/>
        </w:rPr>
        <w:t xml:space="preserve"> </w:t>
      </w:r>
      <w:r w:rsidRPr="00420616">
        <w:rPr>
          <w:rFonts w:hint="eastAsia"/>
          <w:sz w:val="24"/>
        </w:rPr>
        <w:t>互联网保险法律风险分析</w:t>
      </w:r>
    </w:p>
    <w:p w:rsidR="00F81A5B" w:rsidRDefault="00EA13BB" w:rsidP="00F81A5B">
      <w:pPr>
        <w:rPr>
          <w:sz w:val="24"/>
        </w:rPr>
      </w:pPr>
      <w:r w:rsidRPr="00420616">
        <w:rPr>
          <w:rFonts w:hint="eastAsia"/>
          <w:sz w:val="24"/>
        </w:rPr>
        <w:t>一、多重法律关系的挑战</w:t>
      </w:r>
    </w:p>
    <w:p w:rsidR="00F81A5B" w:rsidRDefault="00EA13BB" w:rsidP="00F81A5B">
      <w:pPr>
        <w:rPr>
          <w:sz w:val="24"/>
        </w:rPr>
      </w:pPr>
      <w:r w:rsidRPr="00420616">
        <w:rPr>
          <w:rFonts w:hint="eastAsia"/>
          <w:sz w:val="24"/>
        </w:rPr>
        <w:t>（一）第三方网络平台法律地位</w:t>
      </w:r>
    </w:p>
    <w:p w:rsidR="00F81A5B" w:rsidRDefault="00EA13BB" w:rsidP="00F81A5B">
      <w:pPr>
        <w:rPr>
          <w:sz w:val="24"/>
        </w:rPr>
      </w:pPr>
      <w:r w:rsidRPr="00420616">
        <w:rPr>
          <w:rFonts w:hint="eastAsia"/>
          <w:sz w:val="24"/>
        </w:rPr>
        <w:t>（二）不同经营主体的责任划分</w:t>
      </w:r>
    </w:p>
    <w:p w:rsidR="00F81A5B" w:rsidRDefault="00EA13BB" w:rsidP="00F81A5B">
      <w:pPr>
        <w:rPr>
          <w:sz w:val="24"/>
        </w:rPr>
      </w:pPr>
      <w:r w:rsidRPr="00420616">
        <w:rPr>
          <w:rFonts w:hint="eastAsia"/>
          <w:sz w:val="24"/>
        </w:rPr>
        <w:t>二、保险合同效力问题</w:t>
      </w:r>
    </w:p>
    <w:p w:rsidR="00F81A5B" w:rsidRDefault="00EA13BB" w:rsidP="00F81A5B">
      <w:pPr>
        <w:rPr>
          <w:sz w:val="24"/>
        </w:rPr>
      </w:pPr>
      <w:r w:rsidRPr="00420616">
        <w:rPr>
          <w:rFonts w:hint="eastAsia"/>
          <w:sz w:val="24"/>
        </w:rPr>
        <w:lastRenderedPageBreak/>
        <w:t>（一）投保人主体适格问题</w:t>
      </w:r>
    </w:p>
    <w:p w:rsidR="00F81A5B" w:rsidRDefault="00EA13BB" w:rsidP="00F81A5B">
      <w:pPr>
        <w:rPr>
          <w:sz w:val="24"/>
        </w:rPr>
      </w:pPr>
      <w:r w:rsidRPr="00420616">
        <w:rPr>
          <w:rFonts w:hint="eastAsia"/>
          <w:sz w:val="24"/>
        </w:rPr>
        <w:t>（二）意思表示真实问题</w:t>
      </w:r>
    </w:p>
    <w:p w:rsidR="00F81A5B" w:rsidRDefault="00EA13BB" w:rsidP="00F81A5B">
      <w:pPr>
        <w:rPr>
          <w:sz w:val="24"/>
        </w:rPr>
      </w:pPr>
      <w:r w:rsidRPr="00420616">
        <w:rPr>
          <w:rFonts w:hint="eastAsia"/>
          <w:sz w:val="24"/>
        </w:rPr>
        <w:t>三、互联网保险中的隐私权保护问题</w:t>
      </w:r>
    </w:p>
    <w:p w:rsidR="00F81A5B" w:rsidRDefault="00EA13BB" w:rsidP="00F81A5B">
      <w:pPr>
        <w:rPr>
          <w:sz w:val="24"/>
        </w:rPr>
      </w:pPr>
      <w:r w:rsidRPr="00420616">
        <w:rPr>
          <w:rFonts w:hint="eastAsia"/>
          <w:sz w:val="24"/>
        </w:rPr>
        <w:t>第四节</w:t>
      </w:r>
      <w:r w:rsidRPr="00420616">
        <w:rPr>
          <w:rFonts w:hint="eastAsia"/>
          <w:sz w:val="24"/>
        </w:rPr>
        <w:t xml:space="preserve"> </w:t>
      </w:r>
      <w:r w:rsidRPr="00420616">
        <w:rPr>
          <w:rFonts w:hint="eastAsia"/>
          <w:sz w:val="24"/>
        </w:rPr>
        <w:t>互联网保险法律风险管理制度构建</w:t>
      </w:r>
    </w:p>
    <w:p w:rsidR="00F81A5B" w:rsidRDefault="00EA13BB" w:rsidP="00F81A5B">
      <w:pPr>
        <w:rPr>
          <w:sz w:val="24"/>
        </w:rPr>
      </w:pPr>
      <w:r w:rsidRPr="00420616">
        <w:rPr>
          <w:rFonts w:hint="eastAsia"/>
          <w:sz w:val="24"/>
        </w:rPr>
        <w:t>一、美国互联网保险风险管理</w:t>
      </w:r>
    </w:p>
    <w:p w:rsidR="00F81A5B" w:rsidRDefault="00EA13BB" w:rsidP="00F81A5B">
      <w:pPr>
        <w:rPr>
          <w:sz w:val="24"/>
        </w:rPr>
      </w:pPr>
      <w:r w:rsidRPr="00420616">
        <w:rPr>
          <w:rFonts w:hint="eastAsia"/>
          <w:sz w:val="24"/>
        </w:rPr>
        <w:t>（一）法律规定方面</w:t>
      </w:r>
    </w:p>
    <w:p w:rsidR="00F81A5B" w:rsidRDefault="00EA13BB" w:rsidP="00F81A5B">
      <w:pPr>
        <w:rPr>
          <w:sz w:val="24"/>
        </w:rPr>
      </w:pPr>
      <w:r w:rsidRPr="00420616">
        <w:rPr>
          <w:rFonts w:hint="eastAsia"/>
          <w:sz w:val="24"/>
        </w:rPr>
        <w:t>（二）部门监管</w:t>
      </w:r>
    </w:p>
    <w:p w:rsidR="00F81A5B" w:rsidRDefault="00EA13BB" w:rsidP="00F81A5B">
      <w:pPr>
        <w:rPr>
          <w:sz w:val="24"/>
        </w:rPr>
      </w:pPr>
      <w:r w:rsidRPr="00420616">
        <w:rPr>
          <w:rFonts w:hint="eastAsia"/>
          <w:sz w:val="24"/>
        </w:rPr>
        <w:t>（三）非政府组织指导</w:t>
      </w:r>
    </w:p>
    <w:p w:rsidR="00F81A5B" w:rsidRDefault="00EA13BB" w:rsidP="00F81A5B">
      <w:pPr>
        <w:rPr>
          <w:sz w:val="24"/>
        </w:rPr>
      </w:pPr>
      <w:r w:rsidRPr="00420616">
        <w:rPr>
          <w:rFonts w:hint="eastAsia"/>
          <w:sz w:val="24"/>
        </w:rPr>
        <w:t>（四）评级机构评级</w:t>
      </w:r>
    </w:p>
    <w:p w:rsidR="00F81A5B" w:rsidRDefault="00EA13BB" w:rsidP="00F81A5B">
      <w:pPr>
        <w:rPr>
          <w:sz w:val="24"/>
        </w:rPr>
      </w:pPr>
      <w:r w:rsidRPr="00420616">
        <w:rPr>
          <w:rFonts w:hint="eastAsia"/>
          <w:sz w:val="24"/>
        </w:rPr>
        <w:t>二、我国互联网保险的法律风险管理制度构建</w:t>
      </w:r>
    </w:p>
    <w:p w:rsidR="00F81A5B" w:rsidRDefault="00EA13BB" w:rsidP="00F81A5B">
      <w:pPr>
        <w:rPr>
          <w:sz w:val="24"/>
        </w:rPr>
      </w:pPr>
      <w:r w:rsidRPr="00420616">
        <w:rPr>
          <w:rFonts w:hint="eastAsia"/>
          <w:sz w:val="24"/>
        </w:rPr>
        <w:t>（一）法律制度的不断健全与完善</w:t>
      </w:r>
    </w:p>
    <w:p w:rsidR="00F81A5B" w:rsidRDefault="00EA13BB" w:rsidP="00F81A5B">
      <w:pPr>
        <w:rPr>
          <w:sz w:val="24"/>
        </w:rPr>
      </w:pPr>
      <w:r w:rsidRPr="00420616">
        <w:rPr>
          <w:rFonts w:hint="eastAsia"/>
          <w:sz w:val="24"/>
        </w:rPr>
        <w:t>（二）构建互联网保险多层次监管体系</w:t>
      </w:r>
    </w:p>
    <w:p w:rsidR="00F81A5B" w:rsidRDefault="00EA13BB" w:rsidP="00F81A5B">
      <w:pPr>
        <w:rPr>
          <w:sz w:val="24"/>
        </w:rPr>
      </w:pPr>
      <w:r w:rsidRPr="00420616">
        <w:rPr>
          <w:rFonts w:hint="eastAsia"/>
          <w:sz w:val="24"/>
        </w:rPr>
        <w:t>（三）加强对互联网保险消费者的保护</w:t>
      </w:r>
    </w:p>
    <w:p w:rsidR="00F81A5B" w:rsidRDefault="00EA13BB" w:rsidP="00F81A5B">
      <w:pPr>
        <w:rPr>
          <w:sz w:val="24"/>
        </w:rPr>
      </w:pPr>
      <w:r w:rsidRPr="00420616">
        <w:rPr>
          <w:rFonts w:hint="eastAsia"/>
          <w:sz w:val="24"/>
        </w:rPr>
        <w:t>第五章</w:t>
      </w:r>
      <w:r w:rsidRPr="00420616">
        <w:rPr>
          <w:rFonts w:hint="eastAsia"/>
          <w:sz w:val="24"/>
        </w:rPr>
        <w:t xml:space="preserve"> </w:t>
      </w:r>
      <w:r w:rsidRPr="00420616">
        <w:rPr>
          <w:rFonts w:hint="eastAsia"/>
          <w:sz w:val="24"/>
        </w:rPr>
        <w:t>网络销售基金法律与实务</w:t>
      </w:r>
    </w:p>
    <w:p w:rsidR="00F81A5B" w:rsidRDefault="00EA13BB" w:rsidP="00F81A5B">
      <w:pPr>
        <w:rPr>
          <w:sz w:val="24"/>
        </w:rPr>
      </w:pPr>
      <w:r w:rsidRPr="00420616">
        <w:rPr>
          <w:rFonts w:hint="eastAsia"/>
          <w:sz w:val="24"/>
        </w:rPr>
        <w:t>第一节</w:t>
      </w:r>
      <w:r w:rsidRPr="00420616">
        <w:rPr>
          <w:rFonts w:hint="eastAsia"/>
          <w:sz w:val="24"/>
        </w:rPr>
        <w:t xml:space="preserve"> </w:t>
      </w:r>
      <w:r w:rsidRPr="00420616">
        <w:rPr>
          <w:rFonts w:hint="eastAsia"/>
          <w:sz w:val="24"/>
        </w:rPr>
        <w:t>网络销售基金概念与特征</w:t>
      </w:r>
    </w:p>
    <w:p w:rsidR="00F81A5B" w:rsidRDefault="00EA13BB" w:rsidP="00F81A5B">
      <w:pPr>
        <w:rPr>
          <w:sz w:val="24"/>
        </w:rPr>
      </w:pPr>
      <w:r w:rsidRPr="00420616">
        <w:rPr>
          <w:rFonts w:hint="eastAsia"/>
          <w:sz w:val="24"/>
        </w:rPr>
        <w:t>一、网络销售基金概念</w:t>
      </w:r>
    </w:p>
    <w:p w:rsidR="00F81A5B" w:rsidRDefault="00EA13BB" w:rsidP="00F81A5B">
      <w:pPr>
        <w:rPr>
          <w:sz w:val="24"/>
        </w:rPr>
      </w:pPr>
      <w:r w:rsidRPr="00420616">
        <w:rPr>
          <w:rFonts w:hint="eastAsia"/>
          <w:sz w:val="24"/>
        </w:rPr>
        <w:t>二、网络销售基金特征</w:t>
      </w:r>
    </w:p>
    <w:p w:rsidR="00F81A5B" w:rsidRDefault="00EA13BB" w:rsidP="00F81A5B">
      <w:pPr>
        <w:rPr>
          <w:sz w:val="24"/>
        </w:rPr>
      </w:pPr>
      <w:r w:rsidRPr="00420616">
        <w:rPr>
          <w:rFonts w:hint="eastAsia"/>
          <w:sz w:val="24"/>
        </w:rPr>
        <w:t>（一）平台化、综合性</w:t>
      </w:r>
    </w:p>
    <w:p w:rsidR="00F81A5B" w:rsidRDefault="00EA13BB" w:rsidP="00F81A5B">
      <w:pPr>
        <w:rPr>
          <w:sz w:val="24"/>
        </w:rPr>
      </w:pPr>
      <w:r w:rsidRPr="00420616">
        <w:rPr>
          <w:rFonts w:hint="eastAsia"/>
          <w:sz w:val="24"/>
        </w:rPr>
        <w:t>（二）大数据、云计算</w:t>
      </w:r>
    </w:p>
    <w:p w:rsidR="00F81A5B" w:rsidRDefault="00EA13BB" w:rsidP="00F81A5B">
      <w:pPr>
        <w:rPr>
          <w:sz w:val="24"/>
        </w:rPr>
      </w:pPr>
      <w:r w:rsidRPr="00420616">
        <w:rPr>
          <w:rFonts w:hint="eastAsia"/>
          <w:sz w:val="24"/>
        </w:rPr>
        <w:t>（三）碎片化、个性化</w:t>
      </w:r>
    </w:p>
    <w:p w:rsidR="00F81A5B" w:rsidRDefault="00EA13BB" w:rsidP="00F81A5B">
      <w:pPr>
        <w:rPr>
          <w:sz w:val="24"/>
        </w:rPr>
      </w:pPr>
      <w:r w:rsidRPr="00420616">
        <w:rPr>
          <w:rFonts w:hint="eastAsia"/>
          <w:sz w:val="24"/>
        </w:rPr>
        <w:t>第二节</w:t>
      </w:r>
      <w:r w:rsidRPr="00420616">
        <w:rPr>
          <w:rFonts w:hint="eastAsia"/>
          <w:sz w:val="24"/>
        </w:rPr>
        <w:t xml:space="preserve"> </w:t>
      </w:r>
      <w:r w:rsidRPr="00420616">
        <w:rPr>
          <w:rFonts w:hint="eastAsia"/>
          <w:sz w:val="24"/>
        </w:rPr>
        <w:t>网络销售基金形式与法律关系分析</w:t>
      </w:r>
    </w:p>
    <w:p w:rsidR="00F81A5B" w:rsidRDefault="00EA13BB" w:rsidP="00F81A5B">
      <w:pPr>
        <w:rPr>
          <w:sz w:val="24"/>
        </w:rPr>
      </w:pPr>
      <w:r w:rsidRPr="00420616">
        <w:rPr>
          <w:rFonts w:hint="eastAsia"/>
          <w:sz w:val="24"/>
        </w:rPr>
        <w:t>一、基金公司自建网络平台销售形式与法律关系分析</w:t>
      </w:r>
    </w:p>
    <w:p w:rsidR="00F81A5B" w:rsidRDefault="00EA13BB" w:rsidP="00F81A5B">
      <w:pPr>
        <w:rPr>
          <w:sz w:val="24"/>
        </w:rPr>
      </w:pPr>
      <w:r w:rsidRPr="00420616">
        <w:rPr>
          <w:rFonts w:hint="eastAsia"/>
          <w:sz w:val="24"/>
        </w:rPr>
        <w:t>二、基金公司与第三方平台合作销售形式与法律关系分析</w:t>
      </w:r>
    </w:p>
    <w:p w:rsidR="00F81A5B" w:rsidRDefault="00EA13BB" w:rsidP="00F81A5B">
      <w:pPr>
        <w:rPr>
          <w:sz w:val="24"/>
        </w:rPr>
      </w:pPr>
      <w:r w:rsidRPr="00420616">
        <w:rPr>
          <w:rFonts w:hint="eastAsia"/>
          <w:sz w:val="24"/>
        </w:rPr>
        <w:t>第三节</w:t>
      </w:r>
      <w:r w:rsidRPr="00420616">
        <w:rPr>
          <w:rFonts w:hint="eastAsia"/>
          <w:sz w:val="24"/>
        </w:rPr>
        <w:t xml:space="preserve"> </w:t>
      </w:r>
      <w:r w:rsidRPr="00420616">
        <w:rPr>
          <w:rFonts w:hint="eastAsia"/>
          <w:sz w:val="24"/>
        </w:rPr>
        <w:t>法律问题</w:t>
      </w:r>
    </w:p>
    <w:p w:rsidR="00F81A5B" w:rsidRDefault="00EA13BB" w:rsidP="00F81A5B">
      <w:pPr>
        <w:rPr>
          <w:sz w:val="24"/>
        </w:rPr>
      </w:pPr>
      <w:r w:rsidRPr="00420616">
        <w:rPr>
          <w:rFonts w:hint="eastAsia"/>
          <w:sz w:val="24"/>
        </w:rPr>
        <w:t>一、信息披露与风险提示</w:t>
      </w:r>
    </w:p>
    <w:p w:rsidR="00F81A5B" w:rsidRDefault="00EA13BB" w:rsidP="00F81A5B">
      <w:pPr>
        <w:rPr>
          <w:sz w:val="24"/>
        </w:rPr>
      </w:pPr>
      <w:r w:rsidRPr="00420616">
        <w:rPr>
          <w:rFonts w:hint="eastAsia"/>
          <w:sz w:val="24"/>
        </w:rPr>
        <w:t>二、宣传推介</w:t>
      </w:r>
    </w:p>
    <w:p w:rsidR="00F81A5B" w:rsidRDefault="00EA13BB" w:rsidP="00F81A5B">
      <w:pPr>
        <w:rPr>
          <w:sz w:val="24"/>
        </w:rPr>
      </w:pPr>
      <w:r w:rsidRPr="00420616">
        <w:rPr>
          <w:rFonts w:hint="eastAsia"/>
          <w:sz w:val="24"/>
        </w:rPr>
        <w:t>三、金融消费者权益保护</w:t>
      </w:r>
    </w:p>
    <w:p w:rsidR="00F81A5B" w:rsidRDefault="00EA13BB" w:rsidP="00F81A5B">
      <w:pPr>
        <w:rPr>
          <w:sz w:val="24"/>
        </w:rPr>
      </w:pPr>
      <w:r w:rsidRPr="00420616">
        <w:rPr>
          <w:rFonts w:hint="eastAsia"/>
          <w:sz w:val="24"/>
        </w:rPr>
        <w:t>四、电子合同</w:t>
      </w:r>
    </w:p>
    <w:p w:rsidR="00F81A5B" w:rsidRDefault="00EA13BB" w:rsidP="00F81A5B">
      <w:pPr>
        <w:rPr>
          <w:sz w:val="24"/>
        </w:rPr>
      </w:pPr>
      <w:r w:rsidRPr="00420616">
        <w:rPr>
          <w:rFonts w:hint="eastAsia"/>
          <w:sz w:val="24"/>
        </w:rPr>
        <w:t>五、</w:t>
      </w:r>
      <w:r w:rsidRPr="00420616">
        <w:rPr>
          <w:rFonts w:hint="eastAsia"/>
          <w:sz w:val="24"/>
        </w:rPr>
        <w:t>T+0</w:t>
      </w:r>
      <w:r w:rsidRPr="00420616">
        <w:rPr>
          <w:rFonts w:hint="eastAsia"/>
          <w:sz w:val="24"/>
        </w:rPr>
        <w:t>与流动性</w:t>
      </w:r>
    </w:p>
    <w:p w:rsidR="00F81A5B" w:rsidRDefault="00EA13BB" w:rsidP="00F81A5B">
      <w:pPr>
        <w:rPr>
          <w:sz w:val="24"/>
        </w:rPr>
      </w:pPr>
      <w:r w:rsidRPr="00420616">
        <w:rPr>
          <w:rFonts w:hint="eastAsia"/>
          <w:sz w:val="24"/>
        </w:rPr>
        <w:t>六、利率市场化与收益率</w:t>
      </w:r>
    </w:p>
    <w:p w:rsidR="00F81A5B" w:rsidRDefault="00EA13BB" w:rsidP="00F81A5B">
      <w:pPr>
        <w:rPr>
          <w:sz w:val="24"/>
        </w:rPr>
      </w:pPr>
      <w:r w:rsidRPr="00420616">
        <w:rPr>
          <w:rFonts w:hint="eastAsia"/>
          <w:sz w:val="24"/>
        </w:rPr>
        <w:t>七、税收</w:t>
      </w:r>
    </w:p>
    <w:p w:rsidR="00F81A5B" w:rsidRDefault="00EA13BB" w:rsidP="00F81A5B">
      <w:pPr>
        <w:rPr>
          <w:sz w:val="24"/>
        </w:rPr>
      </w:pPr>
      <w:r w:rsidRPr="00420616">
        <w:rPr>
          <w:rFonts w:hint="eastAsia"/>
          <w:sz w:val="24"/>
        </w:rPr>
        <w:t>八、反洗钱</w:t>
      </w:r>
    </w:p>
    <w:p w:rsidR="00F81A5B" w:rsidRDefault="00EA13BB" w:rsidP="00F81A5B">
      <w:pPr>
        <w:rPr>
          <w:sz w:val="24"/>
        </w:rPr>
      </w:pPr>
      <w:r w:rsidRPr="00420616">
        <w:rPr>
          <w:rFonts w:hint="eastAsia"/>
          <w:sz w:val="24"/>
        </w:rPr>
        <w:t>第四节</w:t>
      </w:r>
      <w:r w:rsidRPr="00420616">
        <w:rPr>
          <w:rFonts w:hint="eastAsia"/>
          <w:sz w:val="24"/>
        </w:rPr>
        <w:t xml:space="preserve"> </w:t>
      </w:r>
      <w:r w:rsidRPr="00420616">
        <w:rPr>
          <w:rFonts w:hint="eastAsia"/>
          <w:sz w:val="24"/>
        </w:rPr>
        <w:t>案例分析</w:t>
      </w:r>
    </w:p>
    <w:p w:rsidR="00F81A5B" w:rsidRDefault="00EA13BB" w:rsidP="00F81A5B">
      <w:pPr>
        <w:rPr>
          <w:sz w:val="24"/>
        </w:rPr>
      </w:pPr>
      <w:r w:rsidRPr="00420616">
        <w:rPr>
          <w:rFonts w:hint="eastAsia"/>
          <w:sz w:val="24"/>
        </w:rPr>
        <w:t>一、“某宝”网络销售货币基金</w:t>
      </w:r>
    </w:p>
    <w:p w:rsidR="00F81A5B" w:rsidRDefault="00EA13BB" w:rsidP="00F81A5B">
      <w:pPr>
        <w:rPr>
          <w:sz w:val="24"/>
        </w:rPr>
      </w:pPr>
      <w:r w:rsidRPr="00420616">
        <w:rPr>
          <w:rFonts w:hint="eastAsia"/>
          <w:sz w:val="24"/>
        </w:rPr>
        <w:lastRenderedPageBreak/>
        <w:t>（一）模式分析</w:t>
      </w:r>
    </w:p>
    <w:p w:rsidR="00F81A5B" w:rsidRDefault="00EA13BB" w:rsidP="00F81A5B">
      <w:pPr>
        <w:rPr>
          <w:sz w:val="24"/>
        </w:rPr>
      </w:pPr>
      <w:r w:rsidRPr="00420616">
        <w:rPr>
          <w:rFonts w:hint="eastAsia"/>
          <w:sz w:val="24"/>
        </w:rPr>
        <w:t>（二）业务流程</w:t>
      </w:r>
    </w:p>
    <w:p w:rsidR="00F81A5B" w:rsidRDefault="00EA13BB" w:rsidP="00F81A5B">
      <w:pPr>
        <w:rPr>
          <w:sz w:val="24"/>
        </w:rPr>
      </w:pPr>
      <w:r w:rsidRPr="00420616">
        <w:rPr>
          <w:rFonts w:hint="eastAsia"/>
          <w:sz w:val="24"/>
        </w:rPr>
        <w:t>（三）法律问题</w:t>
      </w:r>
    </w:p>
    <w:p w:rsidR="00F81A5B" w:rsidRDefault="00EA13BB" w:rsidP="00F81A5B">
      <w:pPr>
        <w:rPr>
          <w:sz w:val="24"/>
        </w:rPr>
      </w:pPr>
      <w:r w:rsidRPr="00420616">
        <w:rPr>
          <w:rFonts w:hint="eastAsia"/>
          <w:sz w:val="24"/>
        </w:rPr>
        <w:t>（四）与美国的</w:t>
      </w:r>
      <w:r w:rsidRPr="00420616">
        <w:rPr>
          <w:rFonts w:hint="eastAsia"/>
          <w:sz w:val="24"/>
        </w:rPr>
        <w:t>PayPal</w:t>
      </w:r>
      <w:r w:rsidRPr="00420616">
        <w:rPr>
          <w:rFonts w:hint="eastAsia"/>
          <w:sz w:val="24"/>
        </w:rPr>
        <w:t>货币基金对比</w:t>
      </w:r>
    </w:p>
    <w:p w:rsidR="00F81A5B" w:rsidRDefault="00EA13BB" w:rsidP="00F81A5B">
      <w:pPr>
        <w:rPr>
          <w:sz w:val="24"/>
        </w:rPr>
      </w:pPr>
      <w:r w:rsidRPr="00420616">
        <w:rPr>
          <w:rFonts w:hint="eastAsia"/>
          <w:sz w:val="24"/>
        </w:rPr>
        <w:t>二、某大数据指数基金</w:t>
      </w:r>
    </w:p>
    <w:p w:rsidR="00F81A5B" w:rsidRDefault="00EA13BB" w:rsidP="00F81A5B">
      <w:pPr>
        <w:rPr>
          <w:sz w:val="24"/>
        </w:rPr>
      </w:pPr>
      <w:r w:rsidRPr="00420616">
        <w:rPr>
          <w:rFonts w:hint="eastAsia"/>
          <w:sz w:val="24"/>
        </w:rPr>
        <w:t>（一）模式解析</w:t>
      </w:r>
    </w:p>
    <w:p w:rsidR="00F81A5B" w:rsidRDefault="00EA13BB" w:rsidP="00F81A5B">
      <w:pPr>
        <w:rPr>
          <w:sz w:val="24"/>
        </w:rPr>
      </w:pPr>
      <w:r w:rsidRPr="00420616">
        <w:rPr>
          <w:rFonts w:hint="eastAsia"/>
          <w:sz w:val="24"/>
        </w:rPr>
        <w:t>（二）运作现状</w:t>
      </w:r>
    </w:p>
    <w:p w:rsidR="00F81A5B" w:rsidRDefault="00EA13BB" w:rsidP="00F81A5B">
      <w:pPr>
        <w:rPr>
          <w:sz w:val="24"/>
        </w:rPr>
      </w:pPr>
      <w:r w:rsidRPr="00420616">
        <w:rPr>
          <w:rFonts w:hint="eastAsia"/>
          <w:sz w:val="24"/>
        </w:rPr>
        <w:t>第六章</w:t>
      </w:r>
      <w:r w:rsidRPr="00420616">
        <w:rPr>
          <w:rFonts w:hint="eastAsia"/>
          <w:sz w:val="24"/>
        </w:rPr>
        <w:t xml:space="preserve"> </w:t>
      </w:r>
      <w:r w:rsidRPr="00420616">
        <w:rPr>
          <w:rFonts w:hint="eastAsia"/>
          <w:sz w:val="24"/>
        </w:rPr>
        <w:t>互联网融资租赁法律与实务</w:t>
      </w:r>
    </w:p>
    <w:p w:rsidR="00F81A5B" w:rsidRDefault="00EA13BB" w:rsidP="00F81A5B">
      <w:pPr>
        <w:rPr>
          <w:sz w:val="24"/>
        </w:rPr>
      </w:pPr>
      <w:r w:rsidRPr="00420616">
        <w:rPr>
          <w:rFonts w:hint="eastAsia"/>
          <w:sz w:val="24"/>
        </w:rPr>
        <w:t>第一节</w:t>
      </w:r>
      <w:r w:rsidRPr="00420616">
        <w:rPr>
          <w:rFonts w:hint="eastAsia"/>
          <w:sz w:val="24"/>
        </w:rPr>
        <w:t xml:space="preserve"> </w:t>
      </w:r>
      <w:r w:rsidRPr="00420616">
        <w:rPr>
          <w:rFonts w:hint="eastAsia"/>
          <w:sz w:val="24"/>
        </w:rPr>
        <w:t>互联网融资租赁的概况</w:t>
      </w:r>
    </w:p>
    <w:p w:rsidR="00F81A5B" w:rsidRDefault="00EA13BB" w:rsidP="00F81A5B">
      <w:pPr>
        <w:rPr>
          <w:sz w:val="24"/>
        </w:rPr>
      </w:pPr>
      <w:r w:rsidRPr="00420616">
        <w:rPr>
          <w:rFonts w:hint="eastAsia"/>
          <w:sz w:val="24"/>
        </w:rPr>
        <w:t>一、融资租赁及其与互联网的结合</w:t>
      </w:r>
    </w:p>
    <w:p w:rsidR="00F81A5B" w:rsidRDefault="00EA13BB" w:rsidP="00F81A5B">
      <w:pPr>
        <w:rPr>
          <w:sz w:val="24"/>
        </w:rPr>
      </w:pPr>
      <w:r w:rsidRPr="00420616">
        <w:rPr>
          <w:rFonts w:hint="eastAsia"/>
          <w:sz w:val="24"/>
        </w:rPr>
        <w:t>（一）融资租赁的概念及其发展</w:t>
      </w:r>
    </w:p>
    <w:p w:rsidR="00F81A5B" w:rsidRDefault="00EA13BB" w:rsidP="00F81A5B">
      <w:pPr>
        <w:rPr>
          <w:sz w:val="24"/>
        </w:rPr>
      </w:pPr>
      <w:r w:rsidRPr="00420616">
        <w:rPr>
          <w:rFonts w:hint="eastAsia"/>
          <w:sz w:val="24"/>
        </w:rPr>
        <w:t>（二）融资租赁与互联网的结合</w:t>
      </w:r>
    </w:p>
    <w:p w:rsidR="00F81A5B" w:rsidRDefault="00EA13BB" w:rsidP="00F81A5B">
      <w:pPr>
        <w:rPr>
          <w:sz w:val="24"/>
        </w:rPr>
      </w:pPr>
      <w:r w:rsidRPr="00420616">
        <w:rPr>
          <w:rFonts w:hint="eastAsia"/>
          <w:sz w:val="24"/>
        </w:rPr>
        <w:t>二、互联网融资租赁的发展现状</w:t>
      </w:r>
    </w:p>
    <w:p w:rsidR="00F81A5B" w:rsidRDefault="00EA13BB" w:rsidP="00F81A5B">
      <w:pPr>
        <w:rPr>
          <w:sz w:val="24"/>
        </w:rPr>
      </w:pPr>
      <w:r w:rsidRPr="00420616">
        <w:rPr>
          <w:rFonts w:hint="eastAsia"/>
          <w:sz w:val="24"/>
        </w:rPr>
        <w:t>三、互联网融资租赁的主要模式</w:t>
      </w:r>
    </w:p>
    <w:p w:rsidR="00F81A5B" w:rsidRDefault="00EA13BB" w:rsidP="00F81A5B">
      <w:pPr>
        <w:rPr>
          <w:sz w:val="24"/>
        </w:rPr>
      </w:pPr>
      <w:r w:rsidRPr="00420616">
        <w:rPr>
          <w:rFonts w:hint="eastAsia"/>
          <w:sz w:val="24"/>
        </w:rPr>
        <w:t>四、互联网融资租赁的风险</w:t>
      </w:r>
    </w:p>
    <w:p w:rsidR="00F81A5B" w:rsidRDefault="00EA13BB" w:rsidP="00F81A5B">
      <w:pPr>
        <w:rPr>
          <w:sz w:val="24"/>
        </w:rPr>
      </w:pPr>
      <w:r w:rsidRPr="00420616">
        <w:rPr>
          <w:rFonts w:hint="eastAsia"/>
          <w:sz w:val="24"/>
        </w:rPr>
        <w:t>第二节</w:t>
      </w:r>
      <w:r w:rsidRPr="00420616">
        <w:rPr>
          <w:rFonts w:hint="eastAsia"/>
          <w:sz w:val="24"/>
        </w:rPr>
        <w:t xml:space="preserve"> </w:t>
      </w:r>
      <w:r w:rsidRPr="00420616">
        <w:rPr>
          <w:rFonts w:hint="eastAsia"/>
          <w:sz w:val="24"/>
        </w:rPr>
        <w:t>法律关系分析</w:t>
      </w:r>
    </w:p>
    <w:p w:rsidR="00F81A5B" w:rsidRDefault="00EA13BB" w:rsidP="00F81A5B">
      <w:pPr>
        <w:rPr>
          <w:sz w:val="24"/>
        </w:rPr>
      </w:pPr>
      <w:r w:rsidRPr="00420616">
        <w:rPr>
          <w:rFonts w:hint="eastAsia"/>
          <w:sz w:val="24"/>
        </w:rPr>
        <w:t>一、融资租赁的基础法律关系</w:t>
      </w:r>
    </w:p>
    <w:p w:rsidR="00F81A5B" w:rsidRDefault="00EA13BB" w:rsidP="00F81A5B">
      <w:pPr>
        <w:rPr>
          <w:sz w:val="24"/>
        </w:rPr>
      </w:pPr>
      <w:r w:rsidRPr="00420616">
        <w:rPr>
          <w:rFonts w:hint="eastAsia"/>
          <w:sz w:val="24"/>
        </w:rPr>
        <w:t>二、互联网融资租赁法律关系</w:t>
      </w:r>
    </w:p>
    <w:p w:rsidR="00F81A5B" w:rsidRDefault="00EA13BB" w:rsidP="00F81A5B">
      <w:pPr>
        <w:rPr>
          <w:sz w:val="24"/>
        </w:rPr>
      </w:pPr>
      <w:r w:rsidRPr="00420616">
        <w:rPr>
          <w:rFonts w:hint="eastAsia"/>
          <w:sz w:val="24"/>
        </w:rPr>
        <w:t>（一）互联网融资租赁的主体</w:t>
      </w:r>
    </w:p>
    <w:p w:rsidR="00F81A5B" w:rsidRDefault="00EA13BB" w:rsidP="00F81A5B">
      <w:pPr>
        <w:rPr>
          <w:sz w:val="24"/>
        </w:rPr>
      </w:pPr>
      <w:r w:rsidRPr="00420616">
        <w:rPr>
          <w:rFonts w:hint="eastAsia"/>
          <w:sz w:val="24"/>
        </w:rPr>
        <w:t>（二）互联网融资租赁各主体之间的法律关系</w:t>
      </w:r>
    </w:p>
    <w:p w:rsidR="00F81A5B" w:rsidRDefault="00EA13BB" w:rsidP="00F81A5B">
      <w:pPr>
        <w:rPr>
          <w:sz w:val="24"/>
        </w:rPr>
      </w:pPr>
      <w:r w:rsidRPr="00420616">
        <w:rPr>
          <w:rFonts w:hint="eastAsia"/>
          <w:sz w:val="24"/>
        </w:rPr>
        <w:t>第三节</w:t>
      </w:r>
      <w:r w:rsidRPr="00420616">
        <w:rPr>
          <w:rFonts w:hint="eastAsia"/>
          <w:sz w:val="24"/>
        </w:rPr>
        <w:t xml:space="preserve"> </w:t>
      </w:r>
      <w:r w:rsidRPr="00420616">
        <w:rPr>
          <w:rFonts w:hint="eastAsia"/>
          <w:sz w:val="24"/>
        </w:rPr>
        <w:t>互联网融资租赁存在的法律问题</w:t>
      </w:r>
    </w:p>
    <w:p w:rsidR="00F81A5B" w:rsidRDefault="00EA13BB" w:rsidP="00F81A5B">
      <w:pPr>
        <w:rPr>
          <w:sz w:val="24"/>
        </w:rPr>
      </w:pPr>
      <w:r w:rsidRPr="00420616">
        <w:rPr>
          <w:rFonts w:hint="eastAsia"/>
          <w:sz w:val="24"/>
        </w:rPr>
        <w:t>一、债权转让模式中债权受让主体的资格问题</w:t>
      </w:r>
    </w:p>
    <w:p w:rsidR="00F81A5B" w:rsidRDefault="00EA13BB" w:rsidP="00F81A5B">
      <w:pPr>
        <w:rPr>
          <w:sz w:val="24"/>
        </w:rPr>
      </w:pPr>
      <w:r w:rsidRPr="00420616">
        <w:rPr>
          <w:rFonts w:hint="eastAsia"/>
          <w:sz w:val="24"/>
        </w:rPr>
        <w:t>二、涉嫌公开发行债券的问题</w:t>
      </w:r>
    </w:p>
    <w:p w:rsidR="00F81A5B" w:rsidRDefault="00EA13BB" w:rsidP="00F81A5B">
      <w:pPr>
        <w:rPr>
          <w:sz w:val="24"/>
        </w:rPr>
      </w:pPr>
      <w:r w:rsidRPr="00420616">
        <w:rPr>
          <w:rFonts w:hint="eastAsia"/>
          <w:sz w:val="24"/>
        </w:rPr>
        <w:t>三、隐私权的问题</w:t>
      </w:r>
    </w:p>
    <w:p w:rsidR="00F81A5B" w:rsidRDefault="00EA13BB" w:rsidP="00F81A5B">
      <w:pPr>
        <w:rPr>
          <w:sz w:val="24"/>
        </w:rPr>
      </w:pPr>
      <w:r w:rsidRPr="00420616">
        <w:rPr>
          <w:rFonts w:hint="eastAsia"/>
          <w:sz w:val="24"/>
        </w:rPr>
        <w:t>四、涉嫌非法集资的问题</w:t>
      </w:r>
    </w:p>
    <w:p w:rsidR="00F81A5B" w:rsidRDefault="00EA13BB" w:rsidP="00F81A5B">
      <w:pPr>
        <w:rPr>
          <w:sz w:val="24"/>
        </w:rPr>
      </w:pPr>
      <w:r w:rsidRPr="00420616">
        <w:rPr>
          <w:rFonts w:hint="eastAsia"/>
          <w:sz w:val="24"/>
        </w:rPr>
        <w:t>五、抵押登记的问题</w:t>
      </w:r>
    </w:p>
    <w:p w:rsidR="00F81A5B" w:rsidRDefault="00EA13BB" w:rsidP="00F81A5B">
      <w:pPr>
        <w:rPr>
          <w:sz w:val="24"/>
        </w:rPr>
      </w:pPr>
      <w:r w:rsidRPr="00420616">
        <w:rPr>
          <w:rFonts w:hint="eastAsia"/>
          <w:sz w:val="24"/>
        </w:rPr>
        <w:t>六、反洗钱的问题</w:t>
      </w:r>
    </w:p>
    <w:p w:rsidR="00F81A5B" w:rsidRDefault="00EA13BB" w:rsidP="00F81A5B">
      <w:pPr>
        <w:rPr>
          <w:sz w:val="24"/>
        </w:rPr>
      </w:pPr>
      <w:r w:rsidRPr="00420616">
        <w:rPr>
          <w:rFonts w:hint="eastAsia"/>
          <w:sz w:val="24"/>
        </w:rPr>
        <w:t>第四节</w:t>
      </w:r>
      <w:r w:rsidRPr="00420616">
        <w:rPr>
          <w:rFonts w:hint="eastAsia"/>
          <w:sz w:val="24"/>
        </w:rPr>
        <w:t xml:space="preserve"> </w:t>
      </w:r>
      <w:r w:rsidRPr="00420616">
        <w:rPr>
          <w:rFonts w:hint="eastAsia"/>
          <w:sz w:val="24"/>
        </w:rPr>
        <w:t>案例分析</w:t>
      </w:r>
    </w:p>
    <w:p w:rsidR="00F81A5B" w:rsidRDefault="00EA13BB" w:rsidP="00F81A5B">
      <w:pPr>
        <w:rPr>
          <w:sz w:val="24"/>
        </w:rPr>
      </w:pPr>
      <w:r w:rsidRPr="00420616">
        <w:rPr>
          <w:rFonts w:hint="eastAsia"/>
          <w:sz w:val="24"/>
        </w:rPr>
        <w:t>一、平台</w:t>
      </w:r>
      <w:r w:rsidRPr="00420616">
        <w:rPr>
          <w:rFonts w:hint="eastAsia"/>
          <w:sz w:val="24"/>
        </w:rPr>
        <w:t>A</w:t>
      </w:r>
      <w:r w:rsidRPr="00420616">
        <w:rPr>
          <w:rFonts w:hint="eastAsia"/>
          <w:sz w:val="24"/>
        </w:rPr>
        <w:t>的互联网融资租赁业务运行模式</w:t>
      </w:r>
    </w:p>
    <w:p w:rsidR="00F81A5B" w:rsidRDefault="00EA13BB" w:rsidP="00F81A5B">
      <w:pPr>
        <w:rPr>
          <w:sz w:val="24"/>
        </w:rPr>
      </w:pPr>
      <w:r w:rsidRPr="00420616">
        <w:rPr>
          <w:rFonts w:hint="eastAsia"/>
          <w:sz w:val="24"/>
        </w:rPr>
        <w:t>二、平台的融资租赁业务风险管理措施</w:t>
      </w:r>
    </w:p>
    <w:p w:rsidR="00F81A5B" w:rsidRDefault="00EA13BB" w:rsidP="00F81A5B">
      <w:pPr>
        <w:rPr>
          <w:sz w:val="24"/>
        </w:rPr>
      </w:pPr>
      <w:r w:rsidRPr="00420616">
        <w:rPr>
          <w:rFonts w:hint="eastAsia"/>
          <w:sz w:val="24"/>
        </w:rPr>
        <w:t>（一）保理业务的概念及历史沿革</w:t>
      </w:r>
    </w:p>
    <w:p w:rsidR="00F81A5B" w:rsidRDefault="00EA13BB" w:rsidP="00F81A5B">
      <w:pPr>
        <w:rPr>
          <w:sz w:val="24"/>
        </w:rPr>
      </w:pPr>
      <w:r w:rsidRPr="00420616">
        <w:rPr>
          <w:rFonts w:hint="eastAsia"/>
          <w:sz w:val="24"/>
        </w:rPr>
        <w:t>（二）</w:t>
      </w:r>
      <w:r w:rsidRPr="00420616">
        <w:rPr>
          <w:rFonts w:hint="eastAsia"/>
          <w:sz w:val="24"/>
        </w:rPr>
        <w:t>P2P</w:t>
      </w:r>
      <w:r w:rsidRPr="00420616">
        <w:rPr>
          <w:rFonts w:hint="eastAsia"/>
          <w:sz w:val="24"/>
        </w:rPr>
        <w:t>网络借贷平台保理融资业务的含义</w:t>
      </w:r>
    </w:p>
    <w:p w:rsidR="00F81A5B" w:rsidRDefault="00EA13BB" w:rsidP="00F81A5B">
      <w:pPr>
        <w:rPr>
          <w:sz w:val="24"/>
        </w:rPr>
      </w:pPr>
      <w:r w:rsidRPr="00420616">
        <w:rPr>
          <w:rFonts w:hint="eastAsia"/>
          <w:sz w:val="24"/>
        </w:rPr>
        <w:t>二、</w:t>
      </w:r>
      <w:r w:rsidRPr="00420616">
        <w:rPr>
          <w:rFonts w:hint="eastAsia"/>
          <w:sz w:val="24"/>
        </w:rPr>
        <w:t>P2P</w:t>
      </w:r>
      <w:r w:rsidRPr="00420616">
        <w:rPr>
          <w:rFonts w:hint="eastAsia"/>
          <w:sz w:val="24"/>
        </w:rPr>
        <w:t>网络借贷平台保理融资业务的意义</w:t>
      </w:r>
    </w:p>
    <w:p w:rsidR="00F81A5B" w:rsidRDefault="00EA13BB" w:rsidP="00F81A5B">
      <w:pPr>
        <w:rPr>
          <w:sz w:val="24"/>
        </w:rPr>
      </w:pPr>
      <w:r w:rsidRPr="00420616">
        <w:rPr>
          <w:rFonts w:hint="eastAsia"/>
          <w:sz w:val="24"/>
        </w:rPr>
        <w:t>（一）</w:t>
      </w:r>
      <w:r w:rsidRPr="00420616">
        <w:rPr>
          <w:rFonts w:hint="eastAsia"/>
          <w:sz w:val="24"/>
        </w:rPr>
        <w:t>P2P</w:t>
      </w:r>
      <w:r w:rsidRPr="00420616">
        <w:rPr>
          <w:rFonts w:hint="eastAsia"/>
          <w:sz w:val="24"/>
        </w:rPr>
        <w:t>网络借贷平台保理融资业务对</w:t>
      </w:r>
      <w:r w:rsidRPr="00420616">
        <w:rPr>
          <w:rFonts w:hint="eastAsia"/>
          <w:sz w:val="24"/>
        </w:rPr>
        <w:t>P2P</w:t>
      </w:r>
      <w:r w:rsidRPr="00420616">
        <w:rPr>
          <w:rFonts w:hint="eastAsia"/>
          <w:sz w:val="24"/>
        </w:rPr>
        <w:t>平台的意义</w:t>
      </w:r>
    </w:p>
    <w:p w:rsidR="00F81A5B" w:rsidRDefault="00EA13BB" w:rsidP="00F81A5B">
      <w:pPr>
        <w:rPr>
          <w:sz w:val="24"/>
        </w:rPr>
      </w:pPr>
      <w:r w:rsidRPr="00420616">
        <w:rPr>
          <w:rFonts w:hint="eastAsia"/>
          <w:sz w:val="24"/>
        </w:rPr>
        <w:lastRenderedPageBreak/>
        <w:t>（二）</w:t>
      </w:r>
      <w:r w:rsidRPr="00420616">
        <w:rPr>
          <w:rFonts w:hint="eastAsia"/>
          <w:sz w:val="24"/>
        </w:rPr>
        <w:t>P2P</w:t>
      </w:r>
      <w:r w:rsidRPr="00420616">
        <w:rPr>
          <w:rFonts w:hint="eastAsia"/>
          <w:sz w:val="24"/>
        </w:rPr>
        <w:t>网络借贷平台保理融资业务对商业保理公司的意义</w:t>
      </w:r>
    </w:p>
    <w:p w:rsidR="00F81A5B" w:rsidRDefault="00EA13BB" w:rsidP="00F81A5B">
      <w:pPr>
        <w:rPr>
          <w:sz w:val="24"/>
        </w:rPr>
      </w:pPr>
      <w:r w:rsidRPr="00420616">
        <w:rPr>
          <w:rFonts w:hint="eastAsia"/>
          <w:sz w:val="24"/>
        </w:rPr>
        <w:t>（三）</w:t>
      </w:r>
      <w:r w:rsidRPr="00420616">
        <w:rPr>
          <w:rFonts w:hint="eastAsia"/>
          <w:sz w:val="24"/>
        </w:rPr>
        <w:t>P2P</w:t>
      </w:r>
      <w:r w:rsidRPr="00420616">
        <w:rPr>
          <w:rFonts w:hint="eastAsia"/>
          <w:sz w:val="24"/>
        </w:rPr>
        <w:t>网络借贷平台保理融资业务对供应链金融的意义</w:t>
      </w:r>
    </w:p>
    <w:p w:rsidR="00F81A5B" w:rsidRDefault="00EA13BB" w:rsidP="00F81A5B">
      <w:pPr>
        <w:rPr>
          <w:sz w:val="24"/>
        </w:rPr>
      </w:pPr>
      <w:r w:rsidRPr="00420616">
        <w:rPr>
          <w:rFonts w:hint="eastAsia"/>
          <w:sz w:val="24"/>
        </w:rPr>
        <w:t>第二节</w:t>
      </w:r>
      <w:r w:rsidRPr="00420616">
        <w:rPr>
          <w:rFonts w:hint="eastAsia"/>
          <w:sz w:val="24"/>
        </w:rPr>
        <w:t xml:space="preserve"> P2P</w:t>
      </w:r>
      <w:r w:rsidRPr="00420616">
        <w:rPr>
          <w:rFonts w:hint="eastAsia"/>
          <w:sz w:val="24"/>
        </w:rPr>
        <w:t>网络借贷平台保理融资业务模式及法律关系</w:t>
      </w:r>
    </w:p>
    <w:p w:rsidR="00F81A5B" w:rsidRDefault="00EA13BB" w:rsidP="00F81A5B">
      <w:pPr>
        <w:rPr>
          <w:sz w:val="24"/>
        </w:rPr>
      </w:pPr>
      <w:r w:rsidRPr="00420616">
        <w:rPr>
          <w:rFonts w:hint="eastAsia"/>
          <w:sz w:val="24"/>
        </w:rPr>
        <w:t>一、</w:t>
      </w:r>
      <w:r w:rsidRPr="00420616">
        <w:rPr>
          <w:rFonts w:hint="eastAsia"/>
          <w:sz w:val="24"/>
        </w:rPr>
        <w:t>P2P</w:t>
      </w:r>
      <w:r w:rsidRPr="00420616">
        <w:rPr>
          <w:rFonts w:hint="eastAsia"/>
          <w:sz w:val="24"/>
        </w:rPr>
        <w:t>网络借贷平台保理融资业务模式</w:t>
      </w:r>
    </w:p>
    <w:p w:rsidR="00F81A5B" w:rsidRDefault="00EA13BB" w:rsidP="00F81A5B">
      <w:pPr>
        <w:rPr>
          <w:sz w:val="24"/>
        </w:rPr>
      </w:pPr>
      <w:r w:rsidRPr="00420616">
        <w:rPr>
          <w:rFonts w:hint="eastAsia"/>
          <w:sz w:val="24"/>
        </w:rPr>
        <w:t>（一）</w:t>
      </w:r>
      <w:r w:rsidRPr="00420616">
        <w:rPr>
          <w:rFonts w:hint="eastAsia"/>
          <w:sz w:val="24"/>
        </w:rPr>
        <w:t>P2P</w:t>
      </w:r>
      <w:r w:rsidRPr="00420616">
        <w:rPr>
          <w:rFonts w:hint="eastAsia"/>
          <w:sz w:val="24"/>
        </w:rPr>
        <w:t>网络借贷平台普通保理融资业务模式</w:t>
      </w:r>
    </w:p>
    <w:p w:rsidR="00F81A5B" w:rsidRDefault="00EA13BB" w:rsidP="00F81A5B">
      <w:pPr>
        <w:rPr>
          <w:sz w:val="24"/>
        </w:rPr>
      </w:pPr>
      <w:r w:rsidRPr="00420616">
        <w:rPr>
          <w:rFonts w:hint="eastAsia"/>
          <w:sz w:val="24"/>
        </w:rPr>
        <w:t>（二）</w:t>
      </w:r>
      <w:r w:rsidRPr="00420616">
        <w:rPr>
          <w:rFonts w:hint="eastAsia"/>
          <w:sz w:val="24"/>
        </w:rPr>
        <w:t>P2P</w:t>
      </w:r>
      <w:r w:rsidRPr="00420616">
        <w:rPr>
          <w:rFonts w:hint="eastAsia"/>
          <w:sz w:val="24"/>
        </w:rPr>
        <w:t>网络借贷平台供应链金融业务模式</w:t>
      </w:r>
    </w:p>
    <w:p w:rsidR="00F81A5B" w:rsidRDefault="00EA13BB" w:rsidP="00F81A5B">
      <w:pPr>
        <w:rPr>
          <w:sz w:val="24"/>
        </w:rPr>
      </w:pPr>
      <w:r w:rsidRPr="00420616">
        <w:rPr>
          <w:rFonts w:hint="eastAsia"/>
          <w:sz w:val="24"/>
        </w:rPr>
        <w:t>二、</w:t>
      </w:r>
      <w:r w:rsidRPr="00420616">
        <w:rPr>
          <w:rFonts w:hint="eastAsia"/>
          <w:sz w:val="24"/>
        </w:rPr>
        <w:t>P2P</w:t>
      </w:r>
      <w:r w:rsidRPr="00420616">
        <w:rPr>
          <w:rFonts w:hint="eastAsia"/>
          <w:sz w:val="24"/>
        </w:rPr>
        <w:t>网络借贷平台保理融资业务的法律关系</w:t>
      </w:r>
    </w:p>
    <w:p w:rsidR="00F81A5B" w:rsidRDefault="00EA13BB" w:rsidP="00F81A5B">
      <w:pPr>
        <w:rPr>
          <w:sz w:val="24"/>
        </w:rPr>
      </w:pPr>
      <w:r w:rsidRPr="00420616">
        <w:rPr>
          <w:rFonts w:hint="eastAsia"/>
          <w:sz w:val="24"/>
        </w:rPr>
        <w:t>（一）法律主体</w:t>
      </w:r>
    </w:p>
    <w:p w:rsidR="00F81A5B" w:rsidRDefault="00EA13BB" w:rsidP="00F81A5B">
      <w:pPr>
        <w:rPr>
          <w:sz w:val="24"/>
        </w:rPr>
      </w:pPr>
      <w:r w:rsidRPr="00420616">
        <w:rPr>
          <w:rFonts w:hint="eastAsia"/>
          <w:sz w:val="24"/>
        </w:rPr>
        <w:t>（二）各主体之间的法律关系</w:t>
      </w:r>
    </w:p>
    <w:p w:rsidR="00F81A5B" w:rsidRDefault="00EA13BB" w:rsidP="00F81A5B">
      <w:pPr>
        <w:rPr>
          <w:sz w:val="24"/>
        </w:rPr>
      </w:pPr>
      <w:r w:rsidRPr="00420616">
        <w:rPr>
          <w:rFonts w:hint="eastAsia"/>
          <w:sz w:val="24"/>
        </w:rPr>
        <w:t>第三节</w:t>
      </w:r>
      <w:r w:rsidRPr="00420616">
        <w:rPr>
          <w:rFonts w:hint="eastAsia"/>
          <w:sz w:val="24"/>
        </w:rPr>
        <w:t xml:space="preserve"> </w:t>
      </w:r>
      <w:r w:rsidRPr="00420616">
        <w:rPr>
          <w:rFonts w:hint="eastAsia"/>
          <w:sz w:val="24"/>
        </w:rPr>
        <w:t>法律问题</w:t>
      </w:r>
    </w:p>
    <w:p w:rsidR="00F81A5B" w:rsidRDefault="00EA13BB" w:rsidP="00F81A5B">
      <w:pPr>
        <w:rPr>
          <w:sz w:val="24"/>
        </w:rPr>
      </w:pPr>
      <w:r w:rsidRPr="00420616">
        <w:rPr>
          <w:rFonts w:hint="eastAsia"/>
          <w:sz w:val="24"/>
        </w:rPr>
        <w:t>一、</w:t>
      </w:r>
      <w:r w:rsidRPr="00420616">
        <w:rPr>
          <w:rFonts w:hint="eastAsia"/>
          <w:sz w:val="24"/>
        </w:rPr>
        <w:t>P2P</w:t>
      </w:r>
      <w:r w:rsidRPr="00420616">
        <w:rPr>
          <w:rFonts w:hint="eastAsia"/>
          <w:sz w:val="24"/>
        </w:rPr>
        <w:t>网络借贷平台保理融资业务的合法性分析</w:t>
      </w:r>
    </w:p>
    <w:p w:rsidR="00F81A5B" w:rsidRDefault="00EA13BB" w:rsidP="00F81A5B">
      <w:pPr>
        <w:rPr>
          <w:sz w:val="24"/>
        </w:rPr>
      </w:pPr>
      <w:r w:rsidRPr="00420616">
        <w:rPr>
          <w:rFonts w:hint="eastAsia"/>
          <w:sz w:val="24"/>
        </w:rPr>
        <w:t>二、应收账款转让及回购行为法律分析</w:t>
      </w:r>
    </w:p>
    <w:p w:rsidR="00F81A5B" w:rsidRDefault="00EA13BB" w:rsidP="00F81A5B">
      <w:pPr>
        <w:rPr>
          <w:sz w:val="24"/>
        </w:rPr>
      </w:pPr>
      <w:r w:rsidRPr="00420616">
        <w:rPr>
          <w:rFonts w:hint="eastAsia"/>
          <w:sz w:val="24"/>
        </w:rPr>
        <w:t>（一）应收账款转让的法律分析</w:t>
      </w:r>
    </w:p>
    <w:p w:rsidR="00F81A5B" w:rsidRDefault="00EA13BB" w:rsidP="00F81A5B">
      <w:pPr>
        <w:rPr>
          <w:sz w:val="24"/>
        </w:rPr>
      </w:pPr>
      <w:r w:rsidRPr="00420616">
        <w:rPr>
          <w:rFonts w:hint="eastAsia"/>
          <w:sz w:val="24"/>
        </w:rPr>
        <w:t>（二）应收账款再转让的法律分析</w:t>
      </w:r>
    </w:p>
    <w:p w:rsidR="00F81A5B" w:rsidRDefault="00EA13BB" w:rsidP="00F81A5B">
      <w:pPr>
        <w:rPr>
          <w:sz w:val="24"/>
        </w:rPr>
      </w:pPr>
      <w:r w:rsidRPr="00420616">
        <w:rPr>
          <w:rFonts w:hint="eastAsia"/>
          <w:sz w:val="24"/>
        </w:rPr>
        <w:t>（三）应收账款转让及再转让行为的通知义务</w:t>
      </w:r>
    </w:p>
    <w:p w:rsidR="00F81A5B" w:rsidRDefault="00EA13BB" w:rsidP="00F81A5B">
      <w:pPr>
        <w:rPr>
          <w:sz w:val="24"/>
        </w:rPr>
      </w:pPr>
      <w:r w:rsidRPr="00420616">
        <w:rPr>
          <w:rFonts w:hint="eastAsia"/>
          <w:sz w:val="24"/>
        </w:rPr>
        <w:t>（四）应收账款回购的法律分析</w:t>
      </w:r>
    </w:p>
    <w:p w:rsidR="00F81A5B" w:rsidRDefault="00EA13BB" w:rsidP="00F81A5B">
      <w:pPr>
        <w:rPr>
          <w:sz w:val="24"/>
        </w:rPr>
      </w:pPr>
      <w:r w:rsidRPr="00420616">
        <w:rPr>
          <w:rFonts w:hint="eastAsia"/>
          <w:sz w:val="24"/>
        </w:rPr>
        <w:t>第四节</w:t>
      </w:r>
      <w:r w:rsidRPr="00420616">
        <w:rPr>
          <w:rFonts w:hint="eastAsia"/>
          <w:sz w:val="24"/>
        </w:rPr>
        <w:t xml:space="preserve"> </w:t>
      </w:r>
      <w:r w:rsidRPr="00420616">
        <w:rPr>
          <w:rFonts w:hint="eastAsia"/>
          <w:sz w:val="24"/>
        </w:rPr>
        <w:t>案例分析</w:t>
      </w:r>
    </w:p>
    <w:p w:rsidR="00F81A5B" w:rsidRDefault="00EA13BB" w:rsidP="00F81A5B">
      <w:pPr>
        <w:rPr>
          <w:sz w:val="24"/>
        </w:rPr>
      </w:pPr>
      <w:r w:rsidRPr="00420616">
        <w:rPr>
          <w:rFonts w:hint="eastAsia"/>
          <w:sz w:val="24"/>
        </w:rPr>
        <w:t>一、案例介绍</w:t>
      </w:r>
    </w:p>
    <w:p w:rsidR="00F81A5B" w:rsidRDefault="00EA13BB" w:rsidP="00F81A5B">
      <w:pPr>
        <w:rPr>
          <w:sz w:val="24"/>
        </w:rPr>
      </w:pPr>
      <w:r w:rsidRPr="00420616">
        <w:rPr>
          <w:rFonts w:hint="eastAsia"/>
          <w:sz w:val="24"/>
        </w:rPr>
        <w:t>二、案例分析</w:t>
      </w:r>
    </w:p>
    <w:p w:rsidR="00F81A5B" w:rsidRDefault="00EA13BB" w:rsidP="00F81A5B">
      <w:pPr>
        <w:rPr>
          <w:sz w:val="24"/>
        </w:rPr>
      </w:pPr>
      <w:r w:rsidRPr="00420616">
        <w:rPr>
          <w:rFonts w:hint="eastAsia"/>
          <w:sz w:val="24"/>
        </w:rPr>
        <w:t>（一）债权是否属于应收账款</w:t>
      </w:r>
    </w:p>
    <w:p w:rsidR="00F81A5B" w:rsidRDefault="00EA13BB" w:rsidP="00F81A5B">
      <w:pPr>
        <w:rPr>
          <w:sz w:val="24"/>
        </w:rPr>
      </w:pPr>
      <w:r w:rsidRPr="00420616">
        <w:rPr>
          <w:rFonts w:hint="eastAsia"/>
          <w:sz w:val="24"/>
        </w:rPr>
        <w:t>（二）应收账款收益权的定义是否准确</w:t>
      </w:r>
    </w:p>
    <w:p w:rsidR="00F81A5B" w:rsidRDefault="00EA13BB" w:rsidP="00F81A5B">
      <w:pPr>
        <w:rPr>
          <w:sz w:val="24"/>
        </w:rPr>
      </w:pPr>
      <w:r w:rsidRPr="00420616">
        <w:rPr>
          <w:rFonts w:hint="eastAsia"/>
          <w:sz w:val="24"/>
        </w:rPr>
        <w:t>（三）应收账款收益权“转让”的说法是否准确</w:t>
      </w:r>
    </w:p>
    <w:p w:rsidR="00F81A5B" w:rsidRDefault="00EA13BB" w:rsidP="00F81A5B">
      <w:pPr>
        <w:rPr>
          <w:sz w:val="24"/>
        </w:rPr>
      </w:pPr>
      <w:r w:rsidRPr="00420616">
        <w:rPr>
          <w:rFonts w:hint="eastAsia"/>
          <w:sz w:val="24"/>
        </w:rPr>
        <w:t>第八章</w:t>
      </w:r>
      <w:r w:rsidRPr="00420616">
        <w:rPr>
          <w:rFonts w:hint="eastAsia"/>
          <w:sz w:val="24"/>
        </w:rPr>
        <w:t xml:space="preserve"> </w:t>
      </w:r>
      <w:r w:rsidRPr="00420616">
        <w:rPr>
          <w:rFonts w:hint="eastAsia"/>
          <w:sz w:val="24"/>
        </w:rPr>
        <w:t>互联网信托：法律与实务</w:t>
      </w:r>
    </w:p>
    <w:p w:rsidR="00F81A5B" w:rsidRDefault="00EA13BB" w:rsidP="00F81A5B">
      <w:pPr>
        <w:rPr>
          <w:sz w:val="24"/>
        </w:rPr>
      </w:pPr>
      <w:r w:rsidRPr="00420616">
        <w:rPr>
          <w:rFonts w:hint="eastAsia"/>
          <w:sz w:val="24"/>
        </w:rPr>
        <w:t>第一节</w:t>
      </w:r>
      <w:r w:rsidRPr="00420616">
        <w:rPr>
          <w:rFonts w:hint="eastAsia"/>
          <w:sz w:val="24"/>
        </w:rPr>
        <w:t xml:space="preserve"> </w:t>
      </w:r>
      <w:r w:rsidRPr="00420616">
        <w:rPr>
          <w:rFonts w:hint="eastAsia"/>
          <w:sz w:val="24"/>
        </w:rPr>
        <w:t>互联网信托的概述</w:t>
      </w:r>
    </w:p>
    <w:p w:rsidR="00F81A5B" w:rsidRDefault="00EA13BB" w:rsidP="00F81A5B">
      <w:pPr>
        <w:rPr>
          <w:sz w:val="24"/>
        </w:rPr>
      </w:pPr>
      <w:r w:rsidRPr="00420616">
        <w:rPr>
          <w:rFonts w:hint="eastAsia"/>
          <w:sz w:val="24"/>
        </w:rPr>
        <w:t>一、信托业的发展现状及趋势</w:t>
      </w:r>
    </w:p>
    <w:p w:rsidR="00F81A5B" w:rsidRDefault="00EA13BB" w:rsidP="00F81A5B">
      <w:pPr>
        <w:rPr>
          <w:sz w:val="24"/>
        </w:rPr>
      </w:pPr>
      <w:r w:rsidRPr="00420616">
        <w:rPr>
          <w:rFonts w:hint="eastAsia"/>
          <w:sz w:val="24"/>
        </w:rPr>
        <w:t>（一）信托业的现状和问题</w:t>
      </w:r>
    </w:p>
    <w:p w:rsidR="00F81A5B" w:rsidRDefault="00EA13BB" w:rsidP="00F81A5B">
      <w:pPr>
        <w:rPr>
          <w:sz w:val="24"/>
        </w:rPr>
      </w:pPr>
      <w:r w:rsidRPr="00420616">
        <w:rPr>
          <w:rFonts w:hint="eastAsia"/>
          <w:sz w:val="24"/>
        </w:rPr>
        <w:t>（二）信托业与互联网融合</w:t>
      </w:r>
    </w:p>
    <w:p w:rsidR="00F81A5B" w:rsidRDefault="00EA13BB" w:rsidP="00F81A5B">
      <w:pPr>
        <w:rPr>
          <w:sz w:val="24"/>
        </w:rPr>
      </w:pPr>
      <w:r w:rsidRPr="00420616">
        <w:rPr>
          <w:rFonts w:hint="eastAsia"/>
          <w:sz w:val="24"/>
        </w:rPr>
        <w:t>二、互联网信托的概念和类型</w:t>
      </w:r>
    </w:p>
    <w:p w:rsidR="00F81A5B" w:rsidRDefault="00EA13BB" w:rsidP="00F81A5B">
      <w:pPr>
        <w:rPr>
          <w:sz w:val="24"/>
        </w:rPr>
      </w:pPr>
      <w:r w:rsidRPr="00420616">
        <w:rPr>
          <w:rFonts w:hint="eastAsia"/>
          <w:sz w:val="24"/>
        </w:rPr>
        <w:t>（一）互联网信托的概念</w:t>
      </w:r>
    </w:p>
    <w:p w:rsidR="00F81A5B" w:rsidRDefault="00EA13BB" w:rsidP="00F81A5B">
      <w:pPr>
        <w:rPr>
          <w:sz w:val="24"/>
        </w:rPr>
      </w:pPr>
      <w:r w:rsidRPr="00420616">
        <w:rPr>
          <w:rFonts w:hint="eastAsia"/>
          <w:sz w:val="24"/>
        </w:rPr>
        <w:t>（二）互联网信托的类型</w:t>
      </w:r>
    </w:p>
    <w:p w:rsidR="00F81A5B" w:rsidRDefault="00EA13BB" w:rsidP="00F81A5B">
      <w:pPr>
        <w:rPr>
          <w:sz w:val="24"/>
        </w:rPr>
      </w:pPr>
      <w:r w:rsidRPr="00420616">
        <w:rPr>
          <w:rFonts w:hint="eastAsia"/>
          <w:sz w:val="24"/>
        </w:rPr>
        <w:t>三、互联网信托的法律问题分析</w:t>
      </w:r>
    </w:p>
    <w:p w:rsidR="00F81A5B" w:rsidRDefault="00EA13BB" w:rsidP="00F81A5B">
      <w:pPr>
        <w:rPr>
          <w:sz w:val="24"/>
        </w:rPr>
      </w:pPr>
      <w:r w:rsidRPr="00420616">
        <w:rPr>
          <w:rFonts w:hint="eastAsia"/>
          <w:sz w:val="24"/>
        </w:rPr>
        <w:t>（一）互联网信托的共有法律风险</w:t>
      </w:r>
    </w:p>
    <w:p w:rsidR="00F81A5B" w:rsidRDefault="00EA13BB" w:rsidP="00F81A5B">
      <w:pPr>
        <w:rPr>
          <w:sz w:val="24"/>
        </w:rPr>
      </w:pPr>
      <w:r w:rsidRPr="00420616">
        <w:rPr>
          <w:rFonts w:hint="eastAsia"/>
          <w:sz w:val="24"/>
        </w:rPr>
        <w:t>（二）不同类型互联网信托模式的法律风险</w:t>
      </w:r>
    </w:p>
    <w:p w:rsidR="00F81A5B" w:rsidRDefault="00EA13BB" w:rsidP="00F81A5B">
      <w:pPr>
        <w:rPr>
          <w:sz w:val="24"/>
        </w:rPr>
      </w:pPr>
      <w:r w:rsidRPr="00420616">
        <w:rPr>
          <w:rFonts w:hint="eastAsia"/>
          <w:sz w:val="24"/>
        </w:rPr>
        <w:t>四、案例分析</w:t>
      </w:r>
    </w:p>
    <w:p w:rsidR="00F81A5B" w:rsidRDefault="00EA13BB" w:rsidP="00F81A5B">
      <w:pPr>
        <w:rPr>
          <w:sz w:val="24"/>
        </w:rPr>
      </w:pPr>
      <w:r w:rsidRPr="00420616">
        <w:rPr>
          <w:rFonts w:hint="eastAsia"/>
          <w:sz w:val="24"/>
        </w:rPr>
        <w:lastRenderedPageBreak/>
        <w:t>第九章</w:t>
      </w:r>
      <w:r w:rsidRPr="00420616">
        <w:rPr>
          <w:rFonts w:hint="eastAsia"/>
          <w:sz w:val="24"/>
        </w:rPr>
        <w:t xml:space="preserve"> </w:t>
      </w:r>
      <w:r w:rsidRPr="00420616">
        <w:rPr>
          <w:rFonts w:hint="eastAsia"/>
          <w:sz w:val="24"/>
        </w:rPr>
        <w:t>互联网票据：法律与实务</w:t>
      </w:r>
    </w:p>
    <w:p w:rsidR="00F81A5B" w:rsidRDefault="00EA13BB" w:rsidP="00F81A5B">
      <w:pPr>
        <w:rPr>
          <w:sz w:val="24"/>
        </w:rPr>
      </w:pPr>
      <w:r w:rsidRPr="00420616">
        <w:rPr>
          <w:rFonts w:hint="eastAsia"/>
          <w:sz w:val="24"/>
        </w:rPr>
        <w:t>第一节</w:t>
      </w:r>
      <w:r w:rsidRPr="00420616">
        <w:rPr>
          <w:rFonts w:hint="eastAsia"/>
          <w:sz w:val="24"/>
        </w:rPr>
        <w:t xml:space="preserve"> </w:t>
      </w:r>
      <w:r w:rsidRPr="00420616">
        <w:rPr>
          <w:rFonts w:hint="eastAsia"/>
          <w:sz w:val="24"/>
        </w:rPr>
        <w:t>互联网票据的概述</w:t>
      </w:r>
    </w:p>
    <w:p w:rsidR="00F81A5B" w:rsidRDefault="00EA13BB" w:rsidP="00F81A5B">
      <w:pPr>
        <w:rPr>
          <w:sz w:val="24"/>
        </w:rPr>
      </w:pPr>
      <w:r w:rsidRPr="00420616">
        <w:rPr>
          <w:rFonts w:hint="eastAsia"/>
          <w:sz w:val="24"/>
        </w:rPr>
        <w:t>一、票据及其流通的现状</w:t>
      </w:r>
    </w:p>
    <w:p w:rsidR="00F81A5B" w:rsidRDefault="00EA13BB" w:rsidP="00F81A5B">
      <w:pPr>
        <w:rPr>
          <w:sz w:val="24"/>
        </w:rPr>
      </w:pPr>
      <w:r w:rsidRPr="00420616">
        <w:rPr>
          <w:rFonts w:hint="eastAsia"/>
          <w:sz w:val="24"/>
        </w:rPr>
        <w:t>（一）票据的概念及其类型</w:t>
      </w:r>
    </w:p>
    <w:p w:rsidR="00F81A5B" w:rsidRDefault="00EA13BB" w:rsidP="00F81A5B">
      <w:pPr>
        <w:rPr>
          <w:sz w:val="24"/>
        </w:rPr>
      </w:pPr>
      <w:r w:rsidRPr="00420616">
        <w:rPr>
          <w:rFonts w:hint="eastAsia"/>
          <w:sz w:val="24"/>
        </w:rPr>
        <w:t>（二）票据的功能</w:t>
      </w:r>
    </w:p>
    <w:p w:rsidR="00F81A5B" w:rsidRDefault="00EA13BB" w:rsidP="00F81A5B">
      <w:pPr>
        <w:rPr>
          <w:sz w:val="24"/>
        </w:rPr>
      </w:pPr>
      <w:r w:rsidRPr="00420616">
        <w:rPr>
          <w:rFonts w:hint="eastAsia"/>
          <w:sz w:val="24"/>
        </w:rPr>
        <w:t>（三）票据流通的现状</w:t>
      </w:r>
    </w:p>
    <w:p w:rsidR="00F81A5B" w:rsidRDefault="00EA13BB" w:rsidP="00F81A5B">
      <w:pPr>
        <w:rPr>
          <w:sz w:val="24"/>
        </w:rPr>
      </w:pPr>
      <w:r w:rsidRPr="00420616">
        <w:rPr>
          <w:rFonts w:hint="eastAsia"/>
          <w:sz w:val="24"/>
        </w:rPr>
        <w:t>（四）票据与互联网技术的融合</w:t>
      </w:r>
    </w:p>
    <w:p w:rsidR="00F81A5B" w:rsidRDefault="00EA13BB" w:rsidP="00F81A5B">
      <w:pPr>
        <w:rPr>
          <w:sz w:val="24"/>
        </w:rPr>
      </w:pPr>
      <w:r w:rsidRPr="00420616">
        <w:rPr>
          <w:rFonts w:hint="eastAsia"/>
          <w:sz w:val="24"/>
        </w:rPr>
        <w:t>二、互联网票据的类型</w:t>
      </w:r>
    </w:p>
    <w:p w:rsidR="00F81A5B" w:rsidRDefault="00EA13BB" w:rsidP="00F81A5B">
      <w:pPr>
        <w:rPr>
          <w:sz w:val="24"/>
        </w:rPr>
      </w:pPr>
      <w:r w:rsidRPr="00420616">
        <w:rPr>
          <w:rFonts w:hint="eastAsia"/>
          <w:sz w:val="24"/>
        </w:rPr>
        <w:t>（一）票据交易信息服务模式</w:t>
      </w:r>
    </w:p>
    <w:p w:rsidR="00F81A5B" w:rsidRDefault="00EA13BB" w:rsidP="00F81A5B">
      <w:pPr>
        <w:rPr>
          <w:sz w:val="24"/>
        </w:rPr>
      </w:pPr>
      <w:r w:rsidRPr="00420616">
        <w:rPr>
          <w:rFonts w:hint="eastAsia"/>
          <w:sz w:val="24"/>
        </w:rPr>
        <w:t>（二）互联网票据理财模式</w:t>
      </w:r>
    </w:p>
    <w:p w:rsidR="00F81A5B" w:rsidRDefault="00EA13BB" w:rsidP="00F81A5B">
      <w:pPr>
        <w:rPr>
          <w:sz w:val="24"/>
        </w:rPr>
      </w:pPr>
      <w:r w:rsidRPr="00420616">
        <w:rPr>
          <w:rFonts w:hint="eastAsia"/>
          <w:sz w:val="24"/>
        </w:rPr>
        <w:t>第二节</w:t>
      </w:r>
      <w:r w:rsidRPr="00420616">
        <w:rPr>
          <w:rFonts w:hint="eastAsia"/>
          <w:sz w:val="24"/>
        </w:rPr>
        <w:t xml:space="preserve"> </w:t>
      </w:r>
      <w:r w:rsidRPr="00420616">
        <w:rPr>
          <w:rFonts w:hint="eastAsia"/>
          <w:sz w:val="24"/>
        </w:rPr>
        <w:t>互联网票据的法律问题</w:t>
      </w:r>
    </w:p>
    <w:p w:rsidR="00F81A5B" w:rsidRDefault="00EA13BB" w:rsidP="00F81A5B">
      <w:pPr>
        <w:rPr>
          <w:sz w:val="24"/>
        </w:rPr>
      </w:pPr>
      <w:r w:rsidRPr="00420616">
        <w:rPr>
          <w:rFonts w:hint="eastAsia"/>
          <w:sz w:val="24"/>
        </w:rPr>
        <w:t>一、并非完全安全的互联网票据</w:t>
      </w:r>
    </w:p>
    <w:p w:rsidR="00F81A5B" w:rsidRDefault="00EA13BB" w:rsidP="00F81A5B">
      <w:pPr>
        <w:rPr>
          <w:sz w:val="24"/>
        </w:rPr>
      </w:pPr>
      <w:r w:rsidRPr="00420616">
        <w:rPr>
          <w:rFonts w:hint="eastAsia"/>
          <w:sz w:val="24"/>
        </w:rPr>
        <w:t>二、互联网票据理财的法律问题</w:t>
      </w:r>
    </w:p>
    <w:p w:rsidR="00F81A5B" w:rsidRDefault="00EA13BB" w:rsidP="00F81A5B">
      <w:pPr>
        <w:rPr>
          <w:sz w:val="24"/>
        </w:rPr>
      </w:pPr>
      <w:r w:rsidRPr="00420616">
        <w:rPr>
          <w:rFonts w:hint="eastAsia"/>
          <w:sz w:val="24"/>
        </w:rPr>
        <w:t>（一）规避信贷政策，监管套利问题</w:t>
      </w:r>
    </w:p>
    <w:p w:rsidR="00F81A5B" w:rsidRDefault="00EA13BB" w:rsidP="00F81A5B">
      <w:pPr>
        <w:rPr>
          <w:sz w:val="24"/>
        </w:rPr>
      </w:pPr>
      <w:r w:rsidRPr="00420616">
        <w:rPr>
          <w:rFonts w:hint="eastAsia"/>
          <w:sz w:val="24"/>
        </w:rPr>
        <w:t>（二）如实告知义务问题</w:t>
      </w:r>
    </w:p>
    <w:p w:rsidR="00F81A5B" w:rsidRDefault="00EA13BB" w:rsidP="00F81A5B">
      <w:pPr>
        <w:rPr>
          <w:sz w:val="24"/>
        </w:rPr>
      </w:pPr>
      <w:r w:rsidRPr="00420616">
        <w:rPr>
          <w:rFonts w:hint="eastAsia"/>
          <w:sz w:val="24"/>
        </w:rPr>
        <w:t>（三）票据投资风险及责任承担问题</w:t>
      </w:r>
    </w:p>
    <w:p w:rsidR="00F81A5B" w:rsidRDefault="00EA13BB" w:rsidP="00F81A5B">
      <w:pPr>
        <w:rPr>
          <w:sz w:val="24"/>
        </w:rPr>
      </w:pPr>
      <w:r w:rsidRPr="00420616">
        <w:rPr>
          <w:rFonts w:hint="eastAsia"/>
          <w:sz w:val="24"/>
        </w:rPr>
        <w:t>（四）票据质押问题</w:t>
      </w:r>
    </w:p>
    <w:p w:rsidR="00F81A5B" w:rsidRDefault="00EA13BB" w:rsidP="00F81A5B">
      <w:pPr>
        <w:rPr>
          <w:sz w:val="24"/>
        </w:rPr>
      </w:pPr>
      <w:r w:rsidRPr="00420616">
        <w:rPr>
          <w:rFonts w:hint="eastAsia"/>
          <w:sz w:val="24"/>
        </w:rPr>
        <w:t>（五）非法经营的法律问题</w:t>
      </w:r>
    </w:p>
    <w:p w:rsidR="00F81A5B" w:rsidRDefault="00EA13BB" w:rsidP="00F81A5B">
      <w:pPr>
        <w:rPr>
          <w:sz w:val="24"/>
        </w:rPr>
      </w:pPr>
      <w:r w:rsidRPr="00420616">
        <w:rPr>
          <w:rFonts w:hint="eastAsia"/>
          <w:sz w:val="24"/>
        </w:rPr>
        <w:t>第三节</w:t>
      </w:r>
      <w:r w:rsidRPr="00420616">
        <w:rPr>
          <w:rFonts w:hint="eastAsia"/>
          <w:sz w:val="24"/>
        </w:rPr>
        <w:t xml:space="preserve"> </w:t>
      </w:r>
      <w:r w:rsidRPr="00420616">
        <w:rPr>
          <w:rFonts w:hint="eastAsia"/>
          <w:sz w:val="24"/>
        </w:rPr>
        <w:t>互联网票据案例</w:t>
      </w:r>
    </w:p>
    <w:p w:rsidR="00F81A5B" w:rsidRDefault="00EA13BB" w:rsidP="00F81A5B">
      <w:pPr>
        <w:rPr>
          <w:sz w:val="24"/>
        </w:rPr>
      </w:pPr>
      <w:r w:rsidRPr="00420616">
        <w:rPr>
          <w:rFonts w:hint="eastAsia"/>
          <w:sz w:val="24"/>
        </w:rPr>
        <w:t>第十一章</w:t>
      </w:r>
      <w:r w:rsidRPr="00420616">
        <w:rPr>
          <w:rFonts w:hint="eastAsia"/>
          <w:sz w:val="24"/>
        </w:rPr>
        <w:t xml:space="preserve"> </w:t>
      </w:r>
      <w:r w:rsidRPr="00420616">
        <w:rPr>
          <w:rFonts w:hint="eastAsia"/>
          <w:sz w:val="24"/>
        </w:rPr>
        <w:t>典当与互联网金融</w:t>
      </w:r>
    </w:p>
    <w:p w:rsidR="00F81A5B" w:rsidRDefault="00EA13BB" w:rsidP="00F81A5B">
      <w:pPr>
        <w:rPr>
          <w:sz w:val="24"/>
        </w:rPr>
      </w:pPr>
      <w:r w:rsidRPr="00420616">
        <w:rPr>
          <w:rFonts w:hint="eastAsia"/>
          <w:sz w:val="24"/>
        </w:rPr>
        <w:t>第一节</w:t>
      </w:r>
      <w:r w:rsidRPr="00420616">
        <w:rPr>
          <w:rFonts w:hint="eastAsia"/>
          <w:sz w:val="24"/>
        </w:rPr>
        <w:t xml:space="preserve"> </w:t>
      </w:r>
      <w:r w:rsidRPr="00420616">
        <w:rPr>
          <w:rFonts w:hint="eastAsia"/>
          <w:sz w:val="24"/>
        </w:rPr>
        <w:t>法律关系分析</w:t>
      </w:r>
    </w:p>
    <w:p w:rsidR="00F81A5B" w:rsidRDefault="00EA13BB" w:rsidP="00F81A5B">
      <w:pPr>
        <w:rPr>
          <w:sz w:val="24"/>
        </w:rPr>
      </w:pPr>
      <w:r w:rsidRPr="00420616">
        <w:rPr>
          <w:rFonts w:hint="eastAsia"/>
          <w:sz w:val="24"/>
        </w:rPr>
        <w:t>一、传统典当业的基本法律关系分析</w:t>
      </w:r>
    </w:p>
    <w:p w:rsidR="00F81A5B" w:rsidRDefault="00EA13BB" w:rsidP="00F81A5B">
      <w:pPr>
        <w:rPr>
          <w:sz w:val="24"/>
        </w:rPr>
      </w:pPr>
      <w:r w:rsidRPr="00420616">
        <w:rPr>
          <w:rFonts w:hint="eastAsia"/>
          <w:sz w:val="24"/>
        </w:rPr>
        <w:t>（二）各主体间的法律关系</w:t>
      </w:r>
    </w:p>
    <w:p w:rsidR="00F81A5B" w:rsidRDefault="00EA13BB" w:rsidP="00F81A5B">
      <w:pPr>
        <w:rPr>
          <w:sz w:val="24"/>
        </w:rPr>
      </w:pPr>
      <w:r w:rsidRPr="00420616">
        <w:rPr>
          <w:rFonts w:hint="eastAsia"/>
          <w:sz w:val="24"/>
        </w:rPr>
        <w:t>（三）各主体间的权利义务关系</w:t>
      </w:r>
    </w:p>
    <w:p w:rsidR="00F81A5B" w:rsidRDefault="00EA13BB" w:rsidP="00F81A5B">
      <w:pPr>
        <w:rPr>
          <w:sz w:val="24"/>
        </w:rPr>
      </w:pPr>
      <w:r w:rsidRPr="00420616">
        <w:rPr>
          <w:rFonts w:hint="eastAsia"/>
          <w:sz w:val="24"/>
        </w:rPr>
        <w:t>（四）典当行业监管现状</w:t>
      </w:r>
    </w:p>
    <w:p w:rsidR="00F81A5B" w:rsidRDefault="00EA13BB" w:rsidP="00F81A5B">
      <w:pPr>
        <w:rPr>
          <w:sz w:val="24"/>
        </w:rPr>
      </w:pPr>
      <w:r w:rsidRPr="00420616">
        <w:rPr>
          <w:rFonts w:hint="eastAsia"/>
          <w:sz w:val="24"/>
        </w:rPr>
        <w:t>二、典当与互联网结合的方式及法律分析</w:t>
      </w:r>
    </w:p>
    <w:p w:rsidR="00F81A5B" w:rsidRDefault="00EA13BB" w:rsidP="00F81A5B">
      <w:pPr>
        <w:rPr>
          <w:sz w:val="24"/>
        </w:rPr>
      </w:pPr>
      <w:r w:rsidRPr="00420616">
        <w:rPr>
          <w:rFonts w:hint="eastAsia"/>
          <w:sz w:val="24"/>
        </w:rPr>
        <w:t>（一）互联网为典当行提供绝当物品的销售</w:t>
      </w:r>
    </w:p>
    <w:p w:rsidR="00F81A5B" w:rsidRDefault="00EA13BB" w:rsidP="00F81A5B">
      <w:pPr>
        <w:rPr>
          <w:sz w:val="24"/>
        </w:rPr>
      </w:pPr>
      <w:r w:rsidRPr="00420616">
        <w:rPr>
          <w:rFonts w:hint="eastAsia"/>
          <w:sz w:val="24"/>
        </w:rPr>
        <w:t>（二）典当行与网络借贷平台结合</w:t>
      </w:r>
    </w:p>
    <w:p w:rsidR="00F81A5B" w:rsidRDefault="00EA13BB" w:rsidP="00F81A5B">
      <w:pPr>
        <w:rPr>
          <w:sz w:val="24"/>
        </w:rPr>
      </w:pPr>
      <w:r w:rsidRPr="00420616">
        <w:rPr>
          <w:rFonts w:hint="eastAsia"/>
          <w:sz w:val="24"/>
        </w:rPr>
        <w:t>（三）互联网平台充当典当行与出当人之间的信息中介</w:t>
      </w:r>
    </w:p>
    <w:p w:rsidR="00F81A5B" w:rsidRDefault="00EA13BB" w:rsidP="00F81A5B">
      <w:pPr>
        <w:rPr>
          <w:sz w:val="24"/>
        </w:rPr>
      </w:pPr>
      <w:r w:rsidRPr="00420616">
        <w:rPr>
          <w:rFonts w:hint="eastAsia"/>
          <w:sz w:val="24"/>
        </w:rPr>
        <w:t>第二节</w:t>
      </w:r>
      <w:r w:rsidRPr="00420616">
        <w:rPr>
          <w:rFonts w:hint="eastAsia"/>
          <w:sz w:val="24"/>
        </w:rPr>
        <w:t xml:space="preserve"> </w:t>
      </w:r>
      <w:r w:rsidRPr="00420616">
        <w:rPr>
          <w:rFonts w:hint="eastAsia"/>
          <w:sz w:val="24"/>
        </w:rPr>
        <w:t>典当与互联网结合中的法律问题</w:t>
      </w:r>
    </w:p>
    <w:p w:rsidR="00F81A5B" w:rsidRDefault="00EA13BB" w:rsidP="00F81A5B">
      <w:pPr>
        <w:rPr>
          <w:sz w:val="24"/>
        </w:rPr>
      </w:pPr>
      <w:r w:rsidRPr="00420616">
        <w:rPr>
          <w:rFonts w:hint="eastAsia"/>
          <w:sz w:val="24"/>
        </w:rPr>
        <w:t>一、互联网为典当行提供绝当物品的销售模式中存在的问题</w:t>
      </w:r>
    </w:p>
    <w:p w:rsidR="00F81A5B" w:rsidRDefault="00EA13BB" w:rsidP="00F81A5B">
      <w:pPr>
        <w:rPr>
          <w:sz w:val="24"/>
        </w:rPr>
      </w:pPr>
      <w:r w:rsidRPr="00420616">
        <w:rPr>
          <w:rFonts w:hint="eastAsia"/>
          <w:sz w:val="24"/>
        </w:rPr>
        <w:t>二、典当行与网络借贷平台结合模式中的法律问题</w:t>
      </w:r>
    </w:p>
    <w:p w:rsidR="00F81A5B" w:rsidRDefault="00EA13BB" w:rsidP="00F81A5B">
      <w:pPr>
        <w:rPr>
          <w:sz w:val="24"/>
        </w:rPr>
      </w:pPr>
      <w:r w:rsidRPr="00420616">
        <w:rPr>
          <w:rFonts w:hint="eastAsia"/>
          <w:sz w:val="24"/>
        </w:rPr>
        <w:t>三、互联网平台充当借款人和典当行间信息中介模式中的法律问题</w:t>
      </w:r>
    </w:p>
    <w:p w:rsidR="00F81A5B" w:rsidRDefault="00EA13BB" w:rsidP="00F81A5B">
      <w:pPr>
        <w:rPr>
          <w:sz w:val="24"/>
        </w:rPr>
      </w:pPr>
      <w:r w:rsidRPr="00420616">
        <w:rPr>
          <w:rFonts w:hint="eastAsia"/>
          <w:sz w:val="24"/>
        </w:rPr>
        <w:t>第三节</w:t>
      </w:r>
      <w:r w:rsidRPr="00420616">
        <w:rPr>
          <w:rFonts w:hint="eastAsia"/>
          <w:sz w:val="24"/>
        </w:rPr>
        <w:t xml:space="preserve"> </w:t>
      </w:r>
      <w:r w:rsidRPr="00420616">
        <w:rPr>
          <w:rFonts w:hint="eastAsia"/>
          <w:sz w:val="24"/>
        </w:rPr>
        <w:t>案例分析</w:t>
      </w:r>
    </w:p>
    <w:p w:rsidR="00F81A5B" w:rsidRDefault="00EA13BB" w:rsidP="00F81A5B">
      <w:pPr>
        <w:rPr>
          <w:sz w:val="24"/>
        </w:rPr>
      </w:pPr>
      <w:r w:rsidRPr="00420616">
        <w:rPr>
          <w:rFonts w:hint="eastAsia"/>
          <w:sz w:val="24"/>
        </w:rPr>
        <w:lastRenderedPageBreak/>
        <w:t>一、互联网平台销售绝当物的案例</w:t>
      </w:r>
      <w:r w:rsidRPr="00420616">
        <w:rPr>
          <w:rFonts w:hint="eastAsia"/>
          <w:sz w:val="24"/>
        </w:rPr>
        <w:t>-</w:t>
      </w:r>
      <w:r w:rsidRPr="00420616">
        <w:rPr>
          <w:rFonts w:hint="eastAsia"/>
          <w:sz w:val="24"/>
        </w:rPr>
        <w:t>“淘当铺”</w:t>
      </w:r>
    </w:p>
    <w:p w:rsidR="00F81A5B" w:rsidRDefault="00EA13BB" w:rsidP="00F81A5B">
      <w:pPr>
        <w:rPr>
          <w:sz w:val="24"/>
        </w:rPr>
      </w:pPr>
      <w:r w:rsidRPr="00420616">
        <w:rPr>
          <w:rFonts w:hint="eastAsia"/>
          <w:sz w:val="24"/>
        </w:rPr>
        <w:t>二、典当与网络借贷结合模式的案例</w:t>
      </w:r>
      <w:r w:rsidRPr="00420616">
        <w:rPr>
          <w:rFonts w:hint="eastAsia"/>
          <w:sz w:val="24"/>
        </w:rPr>
        <w:t>-</w:t>
      </w:r>
      <w:r w:rsidRPr="00420616">
        <w:rPr>
          <w:rFonts w:hint="eastAsia"/>
          <w:sz w:val="24"/>
        </w:rPr>
        <w:t>“雍和金融”</w:t>
      </w:r>
    </w:p>
    <w:p w:rsidR="00F81A5B" w:rsidRDefault="00EA13BB" w:rsidP="00F81A5B">
      <w:pPr>
        <w:rPr>
          <w:sz w:val="24"/>
        </w:rPr>
      </w:pPr>
      <w:r w:rsidRPr="00420616">
        <w:rPr>
          <w:rFonts w:hint="eastAsia"/>
          <w:sz w:val="24"/>
        </w:rPr>
        <w:t>三、互联网平台充当借款人与典当行信息中介模式的案例</w:t>
      </w:r>
      <w:r w:rsidRPr="00420616">
        <w:rPr>
          <w:rFonts w:hint="eastAsia"/>
          <w:sz w:val="24"/>
        </w:rPr>
        <w:t xml:space="preserve">- </w:t>
      </w:r>
      <w:r w:rsidRPr="00420616">
        <w:rPr>
          <w:rFonts w:hint="eastAsia"/>
          <w:sz w:val="24"/>
        </w:rPr>
        <w:t>“淘当铺”</w:t>
      </w:r>
    </w:p>
    <w:p w:rsidR="00F81A5B" w:rsidRDefault="00EA13BB" w:rsidP="00F81A5B">
      <w:pPr>
        <w:rPr>
          <w:sz w:val="24"/>
        </w:rPr>
      </w:pPr>
      <w:r w:rsidRPr="00420616">
        <w:rPr>
          <w:rFonts w:hint="eastAsia"/>
          <w:sz w:val="24"/>
        </w:rPr>
        <w:t>（一）该网站模式的流程</w:t>
      </w:r>
    </w:p>
    <w:p w:rsidR="00F81A5B" w:rsidRDefault="00EA13BB" w:rsidP="00F81A5B">
      <w:pPr>
        <w:rPr>
          <w:sz w:val="24"/>
        </w:rPr>
      </w:pPr>
      <w:r w:rsidRPr="00420616">
        <w:rPr>
          <w:rFonts w:hint="eastAsia"/>
          <w:sz w:val="24"/>
        </w:rPr>
        <w:t>（二）此种模式提供的信息</w:t>
      </w:r>
    </w:p>
    <w:p w:rsidR="00F81A5B" w:rsidRDefault="00EA13BB" w:rsidP="00F81A5B">
      <w:pPr>
        <w:rPr>
          <w:sz w:val="24"/>
        </w:rPr>
      </w:pPr>
      <w:r w:rsidRPr="00420616">
        <w:rPr>
          <w:rFonts w:hint="eastAsia"/>
          <w:sz w:val="24"/>
        </w:rPr>
        <w:t>（三）淘当铺此类模式中存在的问题</w:t>
      </w:r>
    </w:p>
    <w:p w:rsidR="00F81A5B" w:rsidRDefault="00F81A5B" w:rsidP="00063727">
      <w:pPr>
        <w:rPr>
          <w:b/>
          <w:sz w:val="28"/>
        </w:rPr>
      </w:pPr>
    </w:p>
    <w:p w:rsidR="00D73989" w:rsidRPr="00D73989" w:rsidRDefault="00D73989" w:rsidP="00063727">
      <w:pPr>
        <w:rPr>
          <w:b/>
          <w:sz w:val="28"/>
        </w:rPr>
      </w:pPr>
      <w:r>
        <w:rPr>
          <w:rFonts w:hint="eastAsia"/>
          <w:b/>
          <w:sz w:val="28"/>
        </w:rPr>
        <w:t>第八</w:t>
      </w:r>
      <w:r w:rsidRPr="00D73989">
        <w:rPr>
          <w:rFonts w:hint="eastAsia"/>
          <w:b/>
          <w:sz w:val="28"/>
        </w:rPr>
        <w:t>次课程内容：</w:t>
      </w:r>
    </w:p>
    <w:p w:rsidR="00EA13BB" w:rsidRDefault="00EA13BB" w:rsidP="00063727">
      <w:pPr>
        <w:rPr>
          <w:b/>
          <w:sz w:val="24"/>
        </w:rPr>
      </w:pPr>
    </w:p>
    <w:p w:rsidR="00D73989" w:rsidRDefault="00D73989" w:rsidP="00063727">
      <w:pPr>
        <w:rPr>
          <w:rFonts w:ascii="楷体_GB2312" w:eastAsia="楷体_GB2312"/>
          <w:sz w:val="24"/>
        </w:rPr>
      </w:pPr>
      <w:r>
        <w:rPr>
          <w:rFonts w:ascii="楷体_GB2312" w:eastAsia="楷体_GB2312" w:hint="eastAsia"/>
          <w:sz w:val="24"/>
        </w:rPr>
        <w:t>课程中文名称：</w:t>
      </w:r>
      <w:r>
        <w:rPr>
          <w:rFonts w:ascii="仿宋" w:eastAsia="仿宋" w:hAnsi="仿宋" w:hint="eastAsia"/>
          <w:b/>
          <w:sz w:val="24"/>
        </w:rPr>
        <w:t>《互联网金融监管》</w:t>
      </w:r>
    </w:p>
    <w:p w:rsidR="00D73989" w:rsidRDefault="00D73989" w:rsidP="00063727">
      <w:pPr>
        <w:rPr>
          <w:rFonts w:ascii="楷体_GB2312" w:eastAsia="楷体_GB2312"/>
          <w:sz w:val="24"/>
        </w:rPr>
      </w:pPr>
      <w:r>
        <w:rPr>
          <w:rFonts w:ascii="楷体_GB2312" w:eastAsia="楷体_GB2312" w:hint="eastAsia"/>
          <w:sz w:val="24"/>
        </w:rPr>
        <w:t>课程英文名称:</w:t>
      </w:r>
      <w:r>
        <w:rPr>
          <w:rFonts w:ascii="黑体" w:eastAsia="黑体" w:hAnsi="黑体" w:hint="eastAsia"/>
          <w:sz w:val="24"/>
        </w:rPr>
        <w:t xml:space="preserve"> Internet Financial Regulation </w:t>
      </w:r>
    </w:p>
    <w:p w:rsidR="00D73989" w:rsidRDefault="00D73989" w:rsidP="00063727">
      <w:pPr>
        <w:rPr>
          <w:rFonts w:ascii="楷体_GB2312" w:eastAsia="楷体_GB2312"/>
          <w:sz w:val="24"/>
        </w:rPr>
      </w:pPr>
      <w:r>
        <w:rPr>
          <w:rFonts w:ascii="楷体_GB2312" w:eastAsia="楷体_GB2312" w:hint="eastAsia"/>
          <w:sz w:val="24"/>
        </w:rPr>
        <w:t>课程属性：</w:t>
      </w:r>
      <w:r>
        <w:rPr>
          <w:rFonts w:ascii="黑体" w:eastAsia="黑体" w:hAnsi="黑体" w:hint="eastAsia"/>
          <w:sz w:val="24"/>
        </w:rPr>
        <w:t>通识选修课</w:t>
      </w:r>
    </w:p>
    <w:p w:rsidR="00D73989" w:rsidRDefault="00D73989" w:rsidP="00063727">
      <w:pPr>
        <w:rPr>
          <w:rFonts w:ascii="楷体_GB2312" w:eastAsia="楷体_GB2312"/>
          <w:sz w:val="24"/>
        </w:rPr>
      </w:pPr>
      <w:r>
        <w:rPr>
          <w:rFonts w:ascii="楷体_GB2312" w:eastAsia="楷体_GB2312" w:hint="eastAsia"/>
          <w:sz w:val="24"/>
        </w:rPr>
        <w:t>开课学期：</w:t>
      </w:r>
    </w:p>
    <w:p w:rsidR="00D73989" w:rsidRDefault="00D73989" w:rsidP="00063727">
      <w:pPr>
        <w:rPr>
          <w:rFonts w:ascii="黑体" w:eastAsia="黑体" w:hAnsi="黑体"/>
          <w:sz w:val="24"/>
        </w:rPr>
      </w:pPr>
      <w:r>
        <w:rPr>
          <w:rFonts w:ascii="楷体_GB2312" w:eastAsia="楷体_GB2312" w:hint="eastAsia"/>
          <w:sz w:val="24"/>
        </w:rPr>
        <w:t>承担教学学时：</w:t>
      </w:r>
      <w:r>
        <w:rPr>
          <w:rFonts w:ascii="黑体" w:eastAsia="黑体" w:hAnsi="黑体" w:hint="eastAsia"/>
          <w:sz w:val="24"/>
        </w:rPr>
        <w:t>4学时（课堂授课学时：4学时）</w:t>
      </w:r>
    </w:p>
    <w:p w:rsidR="00D73989" w:rsidRDefault="00D73989" w:rsidP="00063727">
      <w:pPr>
        <w:rPr>
          <w:rFonts w:ascii="Calibri" w:hAnsi="Calibri"/>
          <w:sz w:val="24"/>
        </w:rPr>
      </w:pPr>
    </w:p>
    <w:p w:rsidR="00D73989" w:rsidRDefault="00D73989" w:rsidP="00063727">
      <w:pPr>
        <w:rPr>
          <w:rFonts w:ascii="楷体_GB2312" w:eastAsia="楷体_GB2312"/>
          <w:sz w:val="24"/>
        </w:rPr>
      </w:pPr>
      <w:r>
        <w:rPr>
          <w:rFonts w:ascii="楷体_GB2312" w:eastAsia="楷体_GB2312" w:hint="eastAsia"/>
          <w:sz w:val="24"/>
        </w:rPr>
        <w:t>先修课程：</w:t>
      </w:r>
      <w:r>
        <w:rPr>
          <w:rFonts w:ascii="黑体" w:eastAsia="黑体" w:hAnsi="黑体" w:hint="eastAsia"/>
          <w:sz w:val="24"/>
        </w:rPr>
        <w:t>微观经济学</w:t>
      </w:r>
    </w:p>
    <w:p w:rsidR="00D73989" w:rsidRDefault="00D73989" w:rsidP="00063727">
      <w:pPr>
        <w:rPr>
          <w:rFonts w:ascii="楷体_GB2312" w:eastAsia="楷体_GB2312"/>
          <w:sz w:val="24"/>
        </w:rPr>
      </w:pPr>
      <w:r>
        <w:rPr>
          <w:rFonts w:ascii="楷体_GB2312" w:eastAsia="楷体_GB2312" w:hint="eastAsia"/>
          <w:sz w:val="24"/>
        </w:rPr>
        <w:t>面向对象：</w:t>
      </w:r>
      <w:r>
        <w:rPr>
          <w:rFonts w:ascii="黑体" w:eastAsia="黑体" w:hAnsi="黑体" w:hint="eastAsia"/>
          <w:sz w:val="24"/>
        </w:rPr>
        <w:t>MBA选修</w:t>
      </w:r>
    </w:p>
    <w:p w:rsidR="00D73989" w:rsidRDefault="00D73989" w:rsidP="00063727">
      <w:pPr>
        <w:rPr>
          <w:rFonts w:ascii="楷体_GB2312" w:eastAsia="楷体_GB2312"/>
          <w:sz w:val="24"/>
        </w:rPr>
      </w:pPr>
      <w:r>
        <w:rPr>
          <w:rFonts w:ascii="楷体_GB2312" w:eastAsia="楷体_GB2312" w:hint="eastAsia"/>
          <w:sz w:val="24"/>
        </w:rPr>
        <w:t>开课院/部(室/所)：</w:t>
      </w:r>
      <w:r>
        <w:rPr>
          <w:rFonts w:ascii="黑体" w:eastAsia="黑体" w:hAnsi="黑体" w:hint="eastAsia"/>
          <w:sz w:val="24"/>
        </w:rPr>
        <w:t>商学院金融系</w:t>
      </w:r>
    </w:p>
    <w:p w:rsidR="00D73989" w:rsidRDefault="00D73989" w:rsidP="00063727">
      <w:pPr>
        <w:rPr>
          <w:rFonts w:ascii="楷体_GB2312" w:eastAsia="楷体_GB2312"/>
          <w:sz w:val="24"/>
        </w:rPr>
      </w:pPr>
      <w:r>
        <w:rPr>
          <w:rFonts w:ascii="楷体_GB2312" w:eastAsia="楷体_GB2312" w:hint="eastAsia"/>
          <w:sz w:val="24"/>
        </w:rPr>
        <w:t>授课教师联系方式：</w:t>
      </w:r>
      <w:r>
        <w:rPr>
          <w:rFonts w:ascii="黑体" w:eastAsia="黑体" w:hAnsi="黑体" w:hint="eastAsia"/>
          <w:sz w:val="24"/>
        </w:rPr>
        <w:t>胡继晔</w:t>
      </w:r>
    </w:p>
    <w:p w:rsidR="00D73989" w:rsidRDefault="00D73989" w:rsidP="00063727">
      <w:pPr>
        <w:rPr>
          <w:rFonts w:ascii="楷体_GB2312" w:eastAsia="楷体_GB2312"/>
          <w:sz w:val="24"/>
        </w:rPr>
      </w:pPr>
      <w:r>
        <w:rPr>
          <w:rFonts w:ascii="楷体_GB2312" w:eastAsia="楷体_GB2312" w:hint="eastAsia"/>
          <w:sz w:val="24"/>
        </w:rPr>
        <w:t>电话：13901324360</w:t>
      </w:r>
    </w:p>
    <w:p w:rsidR="00D73989" w:rsidRDefault="00D73989" w:rsidP="00063727">
      <w:pPr>
        <w:rPr>
          <w:rFonts w:ascii="楷体_GB2312" w:eastAsia="楷体_GB2312"/>
          <w:sz w:val="24"/>
        </w:rPr>
      </w:pPr>
      <w:r>
        <w:rPr>
          <w:rFonts w:ascii="楷体_GB2312" w:eastAsia="楷体_GB2312" w:hint="eastAsia"/>
          <w:sz w:val="24"/>
        </w:rPr>
        <w:t>Email： hujiye@sina.com</w:t>
      </w:r>
    </w:p>
    <w:p w:rsidR="00D73989" w:rsidRDefault="00D73989" w:rsidP="00063727">
      <w:pPr>
        <w:rPr>
          <w:rFonts w:ascii="楷体_GB2312" w:eastAsia="楷体_GB2312"/>
          <w:sz w:val="24"/>
        </w:rPr>
      </w:pPr>
      <w:r>
        <w:rPr>
          <w:rFonts w:ascii="楷体_GB2312" w:eastAsia="楷体_GB2312" w:hint="eastAsia"/>
          <w:sz w:val="24"/>
        </w:rPr>
        <w:t>辅导、答疑安排：</w:t>
      </w:r>
      <w:r>
        <w:rPr>
          <w:rFonts w:ascii="黑体" w:eastAsia="黑体" w:hAnsi="黑体" w:hint="eastAsia"/>
          <w:sz w:val="24"/>
        </w:rPr>
        <w:t>期末统一安排答疑和考试</w:t>
      </w:r>
    </w:p>
    <w:p w:rsidR="00D73989" w:rsidRDefault="00D73989" w:rsidP="00063727">
      <w:pPr>
        <w:rPr>
          <w:rFonts w:ascii="Calibri"/>
          <w:sz w:val="24"/>
        </w:rPr>
      </w:pPr>
    </w:p>
    <w:p w:rsidR="00D73989" w:rsidRDefault="00D73989" w:rsidP="00063727">
      <w:pPr>
        <w:pStyle w:val="3"/>
        <w:rPr>
          <w:rFonts w:hint="default"/>
          <w:sz w:val="24"/>
          <w:szCs w:val="24"/>
        </w:rPr>
      </w:pPr>
      <w:r>
        <w:rPr>
          <w:szCs w:val="24"/>
        </w:rPr>
        <w:t>一、课程教学目标：</w:t>
      </w:r>
    </w:p>
    <w:p w:rsidR="00D73989" w:rsidRDefault="00D73989" w:rsidP="00063727">
      <w:pPr>
        <w:ind w:firstLineChars="200" w:firstLine="480"/>
        <w:rPr>
          <w:sz w:val="24"/>
        </w:rPr>
      </w:pPr>
      <w:r>
        <w:rPr>
          <w:rFonts w:hint="eastAsia"/>
          <w:sz w:val="24"/>
        </w:rPr>
        <w:t>本课程是面向商学院全院</w:t>
      </w:r>
      <w:r>
        <w:rPr>
          <w:sz w:val="24"/>
        </w:rPr>
        <w:t>MBA</w:t>
      </w:r>
      <w:r>
        <w:rPr>
          <w:rFonts w:hint="eastAsia"/>
          <w:sz w:val="24"/>
        </w:rPr>
        <w:t>学生开设的“融商”一翼的选修课程。</w:t>
      </w:r>
    </w:p>
    <w:p w:rsidR="00D73989" w:rsidRDefault="00D73989" w:rsidP="00063727">
      <w:pPr>
        <w:ind w:firstLineChars="200" w:firstLine="482"/>
        <w:rPr>
          <w:sz w:val="24"/>
        </w:rPr>
      </w:pPr>
      <w:r>
        <w:rPr>
          <w:rFonts w:hint="eastAsia"/>
          <w:b/>
          <w:sz w:val="24"/>
        </w:rPr>
        <w:t>教学目标</w:t>
      </w:r>
      <w:r>
        <w:rPr>
          <w:rFonts w:hint="eastAsia"/>
          <w:sz w:val="24"/>
        </w:rPr>
        <w:t>：开设本课程，旨在通过理论教学与实践，使学生深刻理解在互联网金融系统的重要性和复杂性，</w:t>
      </w:r>
      <w:r>
        <w:rPr>
          <w:rFonts w:ascii="宋体" w:hAnsi="宋体" w:cs="宋体" w:hint="eastAsia"/>
          <w:color w:val="000000"/>
          <w:kern w:val="0"/>
          <w:sz w:val="24"/>
        </w:rPr>
        <w:t>本课程将重点放在股权众筹基础理论的学习、有股权众筹第一案之称的“诺米多”排骨餐厅案例分析。</w:t>
      </w:r>
    </w:p>
    <w:p w:rsidR="00D73989" w:rsidRDefault="00D73989" w:rsidP="00063727">
      <w:pPr>
        <w:ind w:firstLineChars="200" w:firstLine="482"/>
        <w:rPr>
          <w:color w:val="000000"/>
          <w:kern w:val="0"/>
          <w:sz w:val="24"/>
        </w:rPr>
      </w:pPr>
      <w:r>
        <w:rPr>
          <w:rFonts w:hint="eastAsia"/>
          <w:b/>
          <w:color w:val="000000"/>
          <w:kern w:val="0"/>
          <w:sz w:val="24"/>
        </w:rPr>
        <w:t>课程任务</w:t>
      </w:r>
      <w:r>
        <w:rPr>
          <w:rFonts w:hint="eastAsia"/>
          <w:color w:val="000000"/>
          <w:kern w:val="0"/>
          <w:sz w:val="24"/>
        </w:rPr>
        <w:t>：本课程主要介绍美国</w:t>
      </w:r>
      <w:r>
        <w:rPr>
          <w:color w:val="000000"/>
          <w:kern w:val="0"/>
          <w:sz w:val="24"/>
        </w:rPr>
        <w:t>JOBS</w:t>
      </w:r>
      <w:r>
        <w:rPr>
          <w:rFonts w:hint="eastAsia"/>
          <w:color w:val="000000"/>
          <w:kern w:val="0"/>
          <w:sz w:val="24"/>
        </w:rPr>
        <w:t>法案、国际学界的最新股权众筹的理论研究，使学生</w:t>
      </w:r>
      <w:r>
        <w:rPr>
          <w:rFonts w:hint="eastAsia"/>
          <w:sz w:val="24"/>
        </w:rPr>
        <w:t>了解并掌握有关股权众筹的监管法律</w:t>
      </w:r>
      <w:r>
        <w:rPr>
          <w:rFonts w:hint="eastAsia"/>
          <w:color w:val="000000"/>
          <w:kern w:val="0"/>
          <w:sz w:val="24"/>
        </w:rPr>
        <w:t>，明确监管的对象。培养学生在“双创”中成为既懂股权众筹基本理论、又懂监管法律的复合型人才。</w:t>
      </w:r>
    </w:p>
    <w:p w:rsidR="00D73989" w:rsidRDefault="00D73989" w:rsidP="00063727">
      <w:pPr>
        <w:ind w:firstLineChars="200" w:firstLine="480"/>
        <w:rPr>
          <w:color w:val="000000"/>
          <w:kern w:val="0"/>
          <w:sz w:val="24"/>
        </w:rPr>
      </w:pPr>
    </w:p>
    <w:p w:rsidR="00D73989" w:rsidRDefault="00D73989" w:rsidP="00063727">
      <w:pPr>
        <w:pStyle w:val="3"/>
        <w:rPr>
          <w:rFonts w:ascii="Calibri" w:hAnsi="Calibri" w:hint="default"/>
          <w:kern w:val="2"/>
          <w:sz w:val="24"/>
          <w:szCs w:val="24"/>
        </w:rPr>
      </w:pPr>
      <w:r>
        <w:rPr>
          <w:szCs w:val="24"/>
        </w:rPr>
        <w:lastRenderedPageBreak/>
        <w:t>二、课程教学内容与学习目标</w:t>
      </w:r>
    </w:p>
    <w:p w:rsidR="00D73989" w:rsidRDefault="00D73989" w:rsidP="00063727">
      <w:pPr>
        <w:ind w:firstLineChars="200" w:firstLine="482"/>
        <w:rPr>
          <w:b/>
          <w:sz w:val="24"/>
        </w:rPr>
      </w:pPr>
      <w:r>
        <w:rPr>
          <w:rFonts w:hint="eastAsia"/>
          <w:b/>
          <w:sz w:val="24"/>
        </w:rPr>
        <w:t>学习内容：</w:t>
      </w:r>
    </w:p>
    <w:p w:rsidR="00D73989" w:rsidRDefault="00D73989" w:rsidP="00063727">
      <w:pPr>
        <w:ind w:firstLineChars="200" w:firstLine="480"/>
        <w:rPr>
          <w:sz w:val="24"/>
        </w:rPr>
      </w:pPr>
      <w:r>
        <w:rPr>
          <w:rFonts w:hint="eastAsia"/>
          <w:sz w:val="24"/>
        </w:rPr>
        <w:t>股权众筹监管理论，主要介绍</w:t>
      </w:r>
      <w:r>
        <w:rPr>
          <w:sz w:val="24"/>
        </w:rPr>
        <w:t>JOBS</w:t>
      </w:r>
      <w:r>
        <w:rPr>
          <w:rFonts w:hint="eastAsia"/>
          <w:sz w:val="24"/>
        </w:rPr>
        <w:t>法案、意大利、日本，以及我国香港和台湾股权众筹立法的脉络，以及我国股权众筹的案例。</w:t>
      </w:r>
    </w:p>
    <w:p w:rsidR="00D73989" w:rsidRDefault="00D73989" w:rsidP="00063727">
      <w:pPr>
        <w:ind w:firstLineChars="200" w:firstLine="480"/>
        <w:rPr>
          <w:sz w:val="24"/>
        </w:rPr>
      </w:pPr>
    </w:p>
    <w:p w:rsidR="00D73989" w:rsidRDefault="00D73989" w:rsidP="00063727">
      <w:pPr>
        <w:ind w:firstLineChars="200" w:firstLine="482"/>
        <w:rPr>
          <w:b/>
          <w:sz w:val="24"/>
        </w:rPr>
      </w:pPr>
      <w:r>
        <w:rPr>
          <w:rFonts w:hint="eastAsia"/>
          <w:b/>
          <w:sz w:val="24"/>
        </w:rPr>
        <w:t>学习目标：</w:t>
      </w:r>
    </w:p>
    <w:p w:rsidR="00D73989" w:rsidRDefault="00D73989" w:rsidP="00063727">
      <w:pPr>
        <w:ind w:firstLineChars="200" w:firstLine="480"/>
        <w:rPr>
          <w:sz w:val="24"/>
        </w:rPr>
      </w:pPr>
      <w:r>
        <w:rPr>
          <w:rFonts w:hint="eastAsia"/>
          <w:sz w:val="24"/>
        </w:rPr>
        <w:t>了解最新金融市场中股权众筹融资方式的核心内容，掌握法律金融理论的基本假设，能够运用于法律和金融监管的实践。</w:t>
      </w:r>
    </w:p>
    <w:p w:rsidR="00D73989" w:rsidRDefault="00D73989" w:rsidP="00063727">
      <w:pPr>
        <w:pStyle w:val="3"/>
        <w:rPr>
          <w:rFonts w:hint="default"/>
          <w:sz w:val="24"/>
          <w:szCs w:val="24"/>
        </w:rPr>
      </w:pPr>
      <w:r>
        <w:rPr>
          <w:szCs w:val="24"/>
        </w:rPr>
        <w:t>三、推荐参考文献：</w:t>
      </w:r>
    </w:p>
    <w:p w:rsidR="00D73989" w:rsidRDefault="00D73989" w:rsidP="00063727">
      <w:pPr>
        <w:rPr>
          <w:szCs w:val="22"/>
        </w:rPr>
      </w:pPr>
    </w:p>
    <w:p w:rsidR="00D73989" w:rsidRDefault="00D73989" w:rsidP="00063727">
      <w:pPr>
        <w:ind w:firstLineChars="200" w:firstLine="480"/>
        <w:rPr>
          <w:sz w:val="24"/>
        </w:rPr>
      </w:pPr>
      <w:r>
        <w:rPr>
          <w:sz w:val="24"/>
        </w:rPr>
        <w:t xml:space="preserve">1. </w:t>
      </w:r>
      <w:r>
        <w:rPr>
          <w:rFonts w:hint="eastAsia"/>
          <w:sz w:val="24"/>
        </w:rPr>
        <w:t>美国众筹规则演进解析</w:t>
      </w:r>
      <w:r>
        <w:rPr>
          <w:sz w:val="24"/>
        </w:rPr>
        <w:t>--</w:t>
      </w:r>
      <w:r>
        <w:rPr>
          <w:rFonts w:hint="eastAsia"/>
          <w:sz w:val="24"/>
        </w:rPr>
        <w:t>冯文婷</w:t>
      </w:r>
    </w:p>
    <w:p w:rsidR="00D73989" w:rsidRDefault="00D73989" w:rsidP="00063727">
      <w:pPr>
        <w:ind w:firstLineChars="200" w:firstLine="480"/>
        <w:rPr>
          <w:sz w:val="24"/>
        </w:rPr>
      </w:pPr>
      <w:r>
        <w:rPr>
          <w:sz w:val="24"/>
        </w:rPr>
        <w:t xml:space="preserve">2. </w:t>
      </w:r>
      <w:r>
        <w:rPr>
          <w:rFonts w:hint="eastAsia"/>
          <w:sz w:val="24"/>
        </w:rPr>
        <w:t>股权众筹是否真的那么美</w:t>
      </w:r>
      <w:r>
        <w:rPr>
          <w:sz w:val="24"/>
        </w:rPr>
        <w:t>_</w:t>
      </w:r>
      <w:r>
        <w:rPr>
          <w:rFonts w:hint="eastAsia"/>
          <w:sz w:val="24"/>
        </w:rPr>
        <w:t>基于美国制度缺陷的再思考</w:t>
      </w:r>
      <w:r>
        <w:rPr>
          <w:sz w:val="24"/>
        </w:rPr>
        <w:t>_</w:t>
      </w:r>
      <w:r>
        <w:rPr>
          <w:rFonts w:hint="eastAsia"/>
          <w:sz w:val="24"/>
        </w:rPr>
        <w:t>王会敏</w:t>
      </w:r>
    </w:p>
    <w:p w:rsidR="00D73989" w:rsidRDefault="00D73989" w:rsidP="00063727">
      <w:pPr>
        <w:ind w:firstLineChars="200" w:firstLine="480"/>
        <w:rPr>
          <w:sz w:val="24"/>
        </w:rPr>
      </w:pPr>
      <w:r>
        <w:rPr>
          <w:sz w:val="24"/>
        </w:rPr>
        <w:t xml:space="preserve">3. </w:t>
      </w:r>
      <w:r>
        <w:rPr>
          <w:rFonts w:hint="eastAsia"/>
          <w:sz w:val="24"/>
        </w:rPr>
        <w:t>股权众筹问题的法律监管制度研究</w:t>
      </w:r>
      <w:r>
        <w:rPr>
          <w:sz w:val="24"/>
        </w:rPr>
        <w:t>_</w:t>
      </w:r>
      <w:r>
        <w:rPr>
          <w:rFonts w:hint="eastAsia"/>
          <w:sz w:val="24"/>
        </w:rPr>
        <w:t>李涵</w:t>
      </w:r>
      <w:r>
        <w:rPr>
          <w:sz w:val="24"/>
        </w:rPr>
        <w:t>_</w:t>
      </w:r>
      <w:r>
        <w:rPr>
          <w:rFonts w:hint="eastAsia"/>
          <w:sz w:val="24"/>
        </w:rPr>
        <w:t>陈子婕</w:t>
      </w:r>
    </w:p>
    <w:p w:rsidR="00D73989" w:rsidRDefault="00D73989" w:rsidP="00063727">
      <w:pPr>
        <w:ind w:firstLineChars="200" w:firstLine="480"/>
        <w:rPr>
          <w:sz w:val="24"/>
        </w:rPr>
      </w:pPr>
      <w:r>
        <w:rPr>
          <w:sz w:val="24"/>
        </w:rPr>
        <w:t xml:space="preserve">4. </w:t>
      </w:r>
      <w:r>
        <w:rPr>
          <w:rFonts w:hint="eastAsia"/>
          <w:sz w:val="24"/>
        </w:rPr>
        <w:t>股权众筹在我国所面临的法律困境及出路</w:t>
      </w:r>
      <w:r>
        <w:rPr>
          <w:sz w:val="24"/>
        </w:rPr>
        <w:t>_</w:t>
      </w:r>
      <w:r>
        <w:rPr>
          <w:rFonts w:hint="eastAsia"/>
          <w:sz w:val="24"/>
        </w:rPr>
        <w:t>林磊</w:t>
      </w:r>
    </w:p>
    <w:p w:rsidR="00D73989" w:rsidRDefault="00D73989" w:rsidP="00063727">
      <w:pPr>
        <w:ind w:firstLineChars="200" w:firstLine="480"/>
        <w:rPr>
          <w:sz w:val="24"/>
        </w:rPr>
      </w:pPr>
      <w:r>
        <w:rPr>
          <w:sz w:val="24"/>
        </w:rPr>
        <w:t>5. Hazan 2012</w:t>
      </w:r>
      <w:r>
        <w:rPr>
          <w:rFonts w:hint="eastAsia"/>
          <w:sz w:val="24"/>
        </w:rPr>
        <w:t>，</w:t>
      </w:r>
      <w:r>
        <w:rPr>
          <w:sz w:val="24"/>
        </w:rPr>
        <w:t xml:space="preserve"> Crowdfunding or Fraudfunding Social Networks and the Securities Laws</w:t>
      </w:r>
    </w:p>
    <w:p w:rsidR="00D73989" w:rsidRDefault="00D73989" w:rsidP="00063727">
      <w:pPr>
        <w:ind w:firstLineChars="200" w:firstLine="480"/>
        <w:rPr>
          <w:sz w:val="24"/>
        </w:rPr>
      </w:pPr>
      <w:r>
        <w:rPr>
          <w:sz w:val="24"/>
        </w:rPr>
        <w:t xml:space="preserve">6. Heminway 2014 </w:t>
      </w:r>
      <w:r>
        <w:rPr>
          <w:rFonts w:hint="eastAsia"/>
          <w:sz w:val="24"/>
        </w:rPr>
        <w:t>，</w:t>
      </w:r>
      <w:r>
        <w:rPr>
          <w:sz w:val="24"/>
        </w:rPr>
        <w:t>Crowdfunding Unequity inthe United States</w:t>
      </w:r>
    </w:p>
    <w:p w:rsidR="00D73989" w:rsidRDefault="00D73989" w:rsidP="00063727">
      <w:pPr>
        <w:ind w:firstLineChars="200" w:firstLine="480"/>
        <w:rPr>
          <w:sz w:val="24"/>
        </w:rPr>
      </w:pPr>
      <w:r>
        <w:rPr>
          <w:sz w:val="24"/>
        </w:rPr>
        <w:t>7. IOSCO</w:t>
      </w:r>
      <w:r>
        <w:rPr>
          <w:rFonts w:hint="eastAsia"/>
          <w:sz w:val="24"/>
        </w:rPr>
        <w:t>：</w:t>
      </w:r>
      <w:r>
        <w:rPr>
          <w:sz w:val="24"/>
        </w:rPr>
        <w:t>Crowd funding-An Infant Industry Growing Fast</w:t>
      </w:r>
    </w:p>
    <w:p w:rsidR="00D73989" w:rsidRDefault="00D73989" w:rsidP="00063727">
      <w:pPr>
        <w:rPr>
          <w:sz w:val="24"/>
        </w:rPr>
      </w:pPr>
      <w:r>
        <w:rPr>
          <w:sz w:val="24"/>
        </w:rPr>
        <w:t xml:space="preserve"> </w:t>
      </w:r>
    </w:p>
    <w:p w:rsidR="00D73989" w:rsidRDefault="00D73989" w:rsidP="00063727">
      <w:pPr>
        <w:jc w:val="center"/>
        <w:rPr>
          <w:rFonts w:ascii="楷体_GB2312" w:eastAsia="楷体_GB2312"/>
          <w:sz w:val="24"/>
        </w:rPr>
      </w:pPr>
      <w:r>
        <w:rPr>
          <w:rFonts w:ascii="楷体_GB2312" w:eastAsia="楷体_GB2312" w:hint="eastAsia"/>
          <w:sz w:val="24"/>
        </w:rPr>
        <w:t xml:space="preserve">执笔：胡继晔  审稿：    审定： </w:t>
      </w:r>
    </w:p>
    <w:p w:rsidR="00D73989" w:rsidRDefault="00D73989" w:rsidP="00063727">
      <w:pPr>
        <w:jc w:val="center"/>
        <w:rPr>
          <w:rFonts w:ascii="楷体_GB2312" w:eastAsia="楷体_GB2312"/>
          <w:sz w:val="24"/>
        </w:rPr>
      </w:pPr>
      <w:r>
        <w:rPr>
          <w:rFonts w:ascii="楷体_GB2312" w:eastAsia="楷体_GB2312" w:hint="eastAsia"/>
          <w:sz w:val="24"/>
        </w:rPr>
        <w:t>制（修）订时间：2017年8月   日</w:t>
      </w:r>
    </w:p>
    <w:p w:rsidR="00D73989" w:rsidRPr="00D73989" w:rsidRDefault="00D73989" w:rsidP="00063727">
      <w:pPr>
        <w:rPr>
          <w:b/>
          <w:sz w:val="24"/>
        </w:rPr>
      </w:pPr>
    </w:p>
    <w:p w:rsidR="00F81A5B" w:rsidRDefault="00F81A5B">
      <w:pPr>
        <w:widowControl/>
        <w:jc w:val="left"/>
        <w:rPr>
          <w:rFonts w:asciiTheme="majorHAnsi" w:eastAsiaTheme="majorEastAsia" w:hAnsiTheme="majorHAnsi" w:cstheme="majorBidi"/>
          <w:b/>
          <w:bCs/>
          <w:sz w:val="32"/>
          <w:szCs w:val="32"/>
        </w:rPr>
      </w:pPr>
      <w:bookmarkStart w:id="162" w:name="_Toc491696665"/>
      <w:r>
        <w:br w:type="page"/>
      </w:r>
    </w:p>
    <w:p w:rsidR="00E62F76" w:rsidRDefault="00E62F76" w:rsidP="00063727">
      <w:pPr>
        <w:pStyle w:val="2"/>
        <w:spacing w:line="240" w:lineRule="auto"/>
        <w:jc w:val="center"/>
      </w:pPr>
      <w:r>
        <w:rPr>
          <w:rFonts w:hint="eastAsia"/>
        </w:rPr>
        <w:lastRenderedPageBreak/>
        <w:t>《商务英语》课程大纲及教学进度表——</w:t>
      </w:r>
      <w:r>
        <w:rPr>
          <w:rFonts w:hint="eastAsia"/>
        </w:rPr>
        <w:t>F</w:t>
      </w:r>
      <w:r>
        <w:rPr>
          <w:rFonts w:hint="eastAsia"/>
        </w:rPr>
        <w:t>班</w:t>
      </w:r>
      <w:bookmarkEnd w:id="162"/>
    </w:p>
    <w:p w:rsidR="00E62F76" w:rsidRDefault="00E62F76" w:rsidP="00063727">
      <w:pPr>
        <w:jc w:val="center"/>
        <w:rPr>
          <w:b/>
          <w:bCs/>
          <w:sz w:val="36"/>
        </w:rPr>
      </w:pPr>
      <w:r>
        <w:rPr>
          <w:rFonts w:hint="eastAsia"/>
          <w:b/>
          <w:bCs/>
          <w:sz w:val="36"/>
        </w:rPr>
        <w:t>课程进度表</w:t>
      </w:r>
    </w:p>
    <w:p w:rsidR="00E62F76" w:rsidRDefault="00E62F76" w:rsidP="00063727">
      <w:pPr>
        <w:rPr>
          <w:rFonts w:ascii="宋体" w:hAnsi="宋体"/>
          <w:b/>
          <w:sz w:val="28"/>
          <w:u w:val="single"/>
        </w:rPr>
      </w:pPr>
      <w:r>
        <w:rPr>
          <w:rFonts w:ascii="宋体" w:hAnsi="宋体" w:hint="eastAsia"/>
          <w:b/>
          <w:sz w:val="28"/>
        </w:rPr>
        <w:t>课程名称</w:t>
      </w:r>
      <w:r>
        <w:rPr>
          <w:rFonts w:ascii="宋体" w:hAnsi="宋体" w:hint="eastAsia"/>
          <w:b/>
          <w:sz w:val="28"/>
          <w:u w:val="single"/>
        </w:rPr>
        <w:t xml:space="preserve">    商务英语      </w:t>
      </w:r>
      <w:r>
        <w:rPr>
          <w:rFonts w:ascii="宋体" w:hAnsi="宋体" w:hint="eastAsia"/>
          <w:b/>
          <w:sz w:val="28"/>
        </w:rPr>
        <w:t xml:space="preserve"> 专 业</w:t>
      </w:r>
      <w:r>
        <w:rPr>
          <w:rFonts w:ascii="宋体" w:hAnsi="宋体" w:hint="eastAsia"/>
          <w:b/>
          <w:sz w:val="28"/>
          <w:u w:val="single"/>
        </w:rPr>
        <w:t xml:space="preserve"> MBA </w:t>
      </w:r>
      <w:r>
        <w:rPr>
          <w:rFonts w:ascii="宋体" w:hAnsi="宋体" w:hint="eastAsia"/>
          <w:b/>
          <w:sz w:val="28"/>
        </w:rPr>
        <w:t xml:space="preserve">  年 级</w:t>
      </w:r>
      <w:r>
        <w:rPr>
          <w:rFonts w:ascii="宋体" w:hAnsi="宋体" w:hint="eastAsia"/>
          <w:b/>
          <w:sz w:val="28"/>
          <w:u w:val="single"/>
        </w:rPr>
        <w:t xml:space="preserve"> 201</w:t>
      </w:r>
      <w:r>
        <w:rPr>
          <w:rFonts w:ascii="宋体" w:hAnsi="宋体"/>
          <w:b/>
          <w:sz w:val="28"/>
          <w:u w:val="single"/>
        </w:rPr>
        <w:t>7</w:t>
      </w:r>
      <w:r>
        <w:rPr>
          <w:rFonts w:ascii="宋体" w:hAnsi="宋体" w:hint="eastAsia"/>
          <w:b/>
          <w:sz w:val="28"/>
          <w:u w:val="single"/>
        </w:rPr>
        <w:t xml:space="preserve">级F\P班 </w:t>
      </w:r>
    </w:p>
    <w:p w:rsidR="00E62F76" w:rsidRPr="00E447FD" w:rsidRDefault="00E62F76" w:rsidP="00063727">
      <w:pPr>
        <w:rPr>
          <w:b/>
          <w:sz w:val="24"/>
        </w:rPr>
      </w:pPr>
      <w:r w:rsidRPr="00E447FD">
        <w:rPr>
          <w:rFonts w:hint="eastAsia"/>
          <w:b/>
          <w:sz w:val="24"/>
        </w:rPr>
        <w:t>第一周</w:t>
      </w:r>
      <w:r w:rsidRPr="00E447FD">
        <w:rPr>
          <w:b/>
          <w:sz w:val="24"/>
        </w:rPr>
        <w:t xml:space="preserve"> Unit 1 Brands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6"/>
        <w:gridCol w:w="3642"/>
        <w:gridCol w:w="2654"/>
      </w:tblGrid>
      <w:tr w:rsidR="00E62F76" w:rsidRPr="004677F6" w:rsidTr="002E4012">
        <w:tc>
          <w:tcPr>
            <w:tcW w:w="2226" w:type="dxa"/>
          </w:tcPr>
          <w:p w:rsidR="00E62F76" w:rsidRPr="004677F6" w:rsidRDefault="00E62F76" w:rsidP="00063727">
            <w:pPr>
              <w:rPr>
                <w:szCs w:val="21"/>
              </w:rPr>
            </w:pPr>
          </w:p>
        </w:tc>
        <w:tc>
          <w:tcPr>
            <w:tcW w:w="3642" w:type="dxa"/>
          </w:tcPr>
          <w:p w:rsidR="00E62F76" w:rsidRPr="004677F6" w:rsidRDefault="00E62F76" w:rsidP="00063727">
            <w:pPr>
              <w:rPr>
                <w:szCs w:val="21"/>
              </w:rPr>
            </w:pPr>
            <w:r w:rsidRPr="004677F6">
              <w:rPr>
                <w:szCs w:val="21"/>
              </w:rPr>
              <w:t>Classwork – Course Book</w:t>
            </w:r>
          </w:p>
        </w:tc>
        <w:tc>
          <w:tcPr>
            <w:tcW w:w="2654" w:type="dxa"/>
          </w:tcPr>
          <w:p w:rsidR="00E62F76" w:rsidRPr="004677F6" w:rsidRDefault="00E62F76" w:rsidP="00063727">
            <w:pPr>
              <w:rPr>
                <w:szCs w:val="21"/>
              </w:rPr>
            </w:pPr>
            <w:r w:rsidRPr="004677F6">
              <w:rPr>
                <w:szCs w:val="21"/>
              </w:rPr>
              <w:t>Further work</w:t>
            </w:r>
          </w:p>
        </w:tc>
      </w:tr>
      <w:tr w:rsidR="00E62F76" w:rsidRPr="004677F6" w:rsidTr="002E4012">
        <w:tc>
          <w:tcPr>
            <w:tcW w:w="2226" w:type="dxa"/>
          </w:tcPr>
          <w:p w:rsidR="00E62F76" w:rsidRPr="004677F6" w:rsidRDefault="00E62F76" w:rsidP="00063727">
            <w:pPr>
              <w:rPr>
                <w:szCs w:val="21"/>
              </w:rPr>
            </w:pPr>
            <w:r w:rsidRPr="004677F6">
              <w:rPr>
                <w:szCs w:val="21"/>
              </w:rPr>
              <w:t>Lesson 1</w:t>
            </w:r>
          </w:p>
          <w:p w:rsidR="00E62F76" w:rsidRPr="004677F6" w:rsidRDefault="00E62F76" w:rsidP="00063727">
            <w:pPr>
              <w:rPr>
                <w:szCs w:val="21"/>
              </w:rPr>
            </w:pPr>
            <w:r>
              <w:rPr>
                <w:szCs w:val="21"/>
              </w:rPr>
              <w:t xml:space="preserve">Each lesson is about 45minutes or more </w:t>
            </w:r>
          </w:p>
          <w:p w:rsidR="00E62F76" w:rsidRPr="004677F6" w:rsidRDefault="00E62F76" w:rsidP="00063727">
            <w:pPr>
              <w:rPr>
                <w:szCs w:val="21"/>
              </w:rPr>
            </w:pPr>
          </w:p>
        </w:tc>
        <w:tc>
          <w:tcPr>
            <w:tcW w:w="3642" w:type="dxa"/>
          </w:tcPr>
          <w:p w:rsidR="00E62F76" w:rsidRPr="00FE533E" w:rsidRDefault="00E62F76" w:rsidP="00063727">
            <w:pPr>
              <w:rPr>
                <w:b/>
                <w:szCs w:val="21"/>
              </w:rPr>
            </w:pPr>
            <w:r w:rsidRPr="00FE533E">
              <w:rPr>
                <w:b/>
                <w:szCs w:val="21"/>
              </w:rPr>
              <w:t>Starting up</w:t>
            </w:r>
          </w:p>
          <w:p w:rsidR="00E62F76" w:rsidRPr="004677F6" w:rsidRDefault="00E62F76" w:rsidP="00063727">
            <w:pPr>
              <w:rPr>
                <w:szCs w:val="21"/>
              </w:rPr>
            </w:pPr>
            <w:r w:rsidRPr="004677F6">
              <w:rPr>
                <w:szCs w:val="21"/>
              </w:rPr>
              <w:t>Talk about your favorite brands.</w:t>
            </w:r>
          </w:p>
          <w:p w:rsidR="00E62F76" w:rsidRPr="004677F6" w:rsidRDefault="00E62F76" w:rsidP="00063727">
            <w:pPr>
              <w:rPr>
                <w:szCs w:val="21"/>
              </w:rPr>
            </w:pPr>
            <w:r w:rsidRPr="00FE533E">
              <w:rPr>
                <w:b/>
                <w:szCs w:val="21"/>
              </w:rPr>
              <w:t>Vocabulary</w:t>
            </w:r>
            <w:r w:rsidRPr="004677F6">
              <w:rPr>
                <w:szCs w:val="21"/>
              </w:rPr>
              <w:t xml:space="preserve">: Brand management  </w:t>
            </w:r>
          </w:p>
          <w:p w:rsidR="00E62F76" w:rsidRPr="004677F6" w:rsidRDefault="00E62F76" w:rsidP="00063727">
            <w:pPr>
              <w:rPr>
                <w:szCs w:val="21"/>
              </w:rPr>
            </w:pPr>
            <w:r w:rsidRPr="00FE533E">
              <w:rPr>
                <w:b/>
                <w:szCs w:val="21"/>
              </w:rPr>
              <w:t>Listening:</w:t>
            </w:r>
            <w:r w:rsidRPr="004677F6">
              <w:rPr>
                <w:szCs w:val="21"/>
              </w:rPr>
              <w:t xml:space="preserve"> why brands matter</w:t>
            </w:r>
          </w:p>
        </w:tc>
        <w:tc>
          <w:tcPr>
            <w:tcW w:w="2654" w:type="dxa"/>
          </w:tcPr>
          <w:p w:rsidR="00E62F76" w:rsidRPr="004677F6" w:rsidRDefault="00E62F76" w:rsidP="00063727">
            <w:pPr>
              <w:rPr>
                <w:szCs w:val="21"/>
              </w:rPr>
            </w:pPr>
            <w:r w:rsidRPr="00FE533E">
              <w:rPr>
                <w:b/>
                <w:szCs w:val="21"/>
              </w:rPr>
              <w:t>Assignments:</w:t>
            </w:r>
            <w:r w:rsidRPr="004677F6">
              <w:rPr>
                <w:szCs w:val="21"/>
              </w:rPr>
              <w:t xml:space="preserve"> http://www.longmanenglish.cn/index.html</w:t>
            </w:r>
          </w:p>
        </w:tc>
      </w:tr>
      <w:tr w:rsidR="00E62F76" w:rsidRPr="004677F6" w:rsidTr="002E4012">
        <w:tc>
          <w:tcPr>
            <w:tcW w:w="2226" w:type="dxa"/>
          </w:tcPr>
          <w:p w:rsidR="00E62F76" w:rsidRPr="004677F6" w:rsidRDefault="00E62F76" w:rsidP="00063727">
            <w:pPr>
              <w:rPr>
                <w:szCs w:val="21"/>
              </w:rPr>
            </w:pPr>
            <w:r w:rsidRPr="004677F6">
              <w:rPr>
                <w:szCs w:val="21"/>
              </w:rPr>
              <w:t>Lesson 2</w:t>
            </w:r>
          </w:p>
        </w:tc>
        <w:tc>
          <w:tcPr>
            <w:tcW w:w="3642" w:type="dxa"/>
          </w:tcPr>
          <w:p w:rsidR="00E62F76" w:rsidRPr="004677F6" w:rsidRDefault="00E62F76" w:rsidP="00063727">
            <w:pPr>
              <w:rPr>
                <w:szCs w:val="21"/>
              </w:rPr>
            </w:pPr>
            <w:smartTag w:uri="urn:schemas-microsoft-com:office:smarttags" w:element="place">
              <w:smartTag w:uri="urn:schemas-microsoft-com:office:smarttags" w:element="City">
                <w:r w:rsidRPr="00FE533E">
                  <w:rPr>
                    <w:b/>
                    <w:szCs w:val="21"/>
                  </w:rPr>
                  <w:t>Reading</w:t>
                </w:r>
              </w:smartTag>
            </w:smartTag>
            <w:r w:rsidRPr="00FE533E">
              <w:rPr>
                <w:b/>
                <w:szCs w:val="21"/>
              </w:rPr>
              <w:t>:</w:t>
            </w:r>
            <w:r w:rsidRPr="004677F6">
              <w:rPr>
                <w:szCs w:val="21"/>
              </w:rPr>
              <w:t xml:space="preserve"> Outsourcing production</w:t>
            </w:r>
          </w:p>
          <w:p w:rsidR="00E62F76" w:rsidRPr="004677F6" w:rsidRDefault="00E62F76" w:rsidP="00063727">
            <w:pPr>
              <w:rPr>
                <w:szCs w:val="21"/>
              </w:rPr>
            </w:pPr>
            <w:r w:rsidRPr="00FE533E">
              <w:rPr>
                <w:b/>
                <w:szCs w:val="21"/>
              </w:rPr>
              <w:t xml:space="preserve">Skills: </w:t>
            </w:r>
            <w:r w:rsidRPr="004677F6">
              <w:rPr>
                <w:szCs w:val="21"/>
              </w:rPr>
              <w:t>Taking part in meetings 1</w:t>
            </w:r>
          </w:p>
        </w:tc>
        <w:tc>
          <w:tcPr>
            <w:tcW w:w="2654" w:type="dxa"/>
          </w:tcPr>
          <w:p w:rsidR="00E62F76" w:rsidRPr="004677F6" w:rsidRDefault="00E62F76" w:rsidP="00063727">
            <w:pPr>
              <w:rPr>
                <w:szCs w:val="21"/>
              </w:rPr>
            </w:pPr>
            <w:r w:rsidRPr="00FE533E">
              <w:rPr>
                <w:b/>
                <w:szCs w:val="21"/>
              </w:rPr>
              <w:t>Language review</w:t>
            </w:r>
            <w:r w:rsidRPr="004677F6">
              <w:rPr>
                <w:szCs w:val="21"/>
              </w:rPr>
              <w:t>: present simple and present continuous</w:t>
            </w:r>
          </w:p>
        </w:tc>
      </w:tr>
      <w:tr w:rsidR="00E62F76" w:rsidRPr="004677F6" w:rsidTr="002E4012">
        <w:tc>
          <w:tcPr>
            <w:tcW w:w="2226" w:type="dxa"/>
          </w:tcPr>
          <w:p w:rsidR="00E62F76" w:rsidRPr="004677F6" w:rsidRDefault="00E62F76" w:rsidP="00063727">
            <w:pPr>
              <w:rPr>
                <w:szCs w:val="21"/>
              </w:rPr>
            </w:pPr>
            <w:r w:rsidRPr="004677F6">
              <w:rPr>
                <w:szCs w:val="21"/>
              </w:rPr>
              <w:t>Lesson 3</w:t>
            </w:r>
          </w:p>
        </w:tc>
        <w:tc>
          <w:tcPr>
            <w:tcW w:w="3642" w:type="dxa"/>
          </w:tcPr>
          <w:p w:rsidR="00E62F76" w:rsidRPr="004677F6" w:rsidRDefault="00E62F76" w:rsidP="00063727">
            <w:pPr>
              <w:rPr>
                <w:szCs w:val="21"/>
              </w:rPr>
            </w:pPr>
            <w:r w:rsidRPr="00FE533E">
              <w:rPr>
                <w:b/>
                <w:szCs w:val="21"/>
              </w:rPr>
              <w:t>Case study</w:t>
            </w:r>
            <w:r w:rsidRPr="004677F6">
              <w:rPr>
                <w:szCs w:val="21"/>
              </w:rPr>
              <w:t>: Caferoma</w:t>
            </w:r>
          </w:p>
        </w:tc>
        <w:tc>
          <w:tcPr>
            <w:tcW w:w="2654" w:type="dxa"/>
          </w:tcPr>
          <w:p w:rsidR="00E62F76" w:rsidRPr="004677F6" w:rsidRDefault="00E62F76" w:rsidP="00063727">
            <w:pPr>
              <w:rPr>
                <w:szCs w:val="21"/>
              </w:rPr>
            </w:pPr>
            <w:r w:rsidRPr="004677F6">
              <w:rPr>
                <w:szCs w:val="21"/>
              </w:rPr>
              <w:t>Practice File</w:t>
            </w:r>
          </w:p>
        </w:tc>
      </w:tr>
      <w:tr w:rsidR="00E62F76" w:rsidRPr="004677F6" w:rsidTr="002E4012">
        <w:tc>
          <w:tcPr>
            <w:tcW w:w="2226" w:type="dxa"/>
          </w:tcPr>
          <w:p w:rsidR="00E62F76" w:rsidRPr="004677F6" w:rsidRDefault="00E62F76" w:rsidP="00063727">
            <w:pPr>
              <w:rPr>
                <w:szCs w:val="21"/>
              </w:rPr>
            </w:pPr>
            <w:r w:rsidRPr="004677F6">
              <w:rPr>
                <w:szCs w:val="21"/>
              </w:rPr>
              <w:t>Lesson 4</w:t>
            </w:r>
          </w:p>
        </w:tc>
        <w:tc>
          <w:tcPr>
            <w:tcW w:w="3642" w:type="dxa"/>
          </w:tcPr>
          <w:p w:rsidR="00E62F76" w:rsidRPr="004677F6" w:rsidRDefault="00E62F76" w:rsidP="00063727">
            <w:pPr>
              <w:rPr>
                <w:szCs w:val="21"/>
              </w:rPr>
            </w:pPr>
            <w:r w:rsidRPr="004677F6">
              <w:rPr>
                <w:szCs w:val="21"/>
              </w:rPr>
              <w:t>Ss make the oral presentation and writing skills will be introduced.</w:t>
            </w:r>
          </w:p>
        </w:tc>
        <w:tc>
          <w:tcPr>
            <w:tcW w:w="2654" w:type="dxa"/>
          </w:tcPr>
          <w:p w:rsidR="00E62F76" w:rsidRPr="004677F6" w:rsidRDefault="00E62F76" w:rsidP="00063727">
            <w:pPr>
              <w:rPr>
                <w:szCs w:val="21"/>
              </w:rPr>
            </w:pPr>
            <w:r>
              <w:rPr>
                <w:szCs w:val="21"/>
              </w:rPr>
              <w:t xml:space="preserve">Writing </w:t>
            </w:r>
          </w:p>
          <w:p w:rsidR="00E62F76" w:rsidRPr="004677F6" w:rsidRDefault="00E62F76" w:rsidP="00063727">
            <w:pPr>
              <w:rPr>
                <w:szCs w:val="21"/>
              </w:rPr>
            </w:pPr>
          </w:p>
        </w:tc>
      </w:tr>
    </w:tbl>
    <w:p w:rsidR="00E62F76" w:rsidRDefault="00E62F76" w:rsidP="00063727">
      <w:pPr>
        <w:rPr>
          <w:b/>
          <w:sz w:val="24"/>
        </w:rPr>
      </w:pPr>
    </w:p>
    <w:p w:rsidR="00E62F76" w:rsidRPr="00E447FD" w:rsidRDefault="00E62F76" w:rsidP="00063727">
      <w:pPr>
        <w:rPr>
          <w:b/>
          <w:sz w:val="24"/>
        </w:rPr>
      </w:pPr>
      <w:r w:rsidRPr="00E447FD">
        <w:rPr>
          <w:rFonts w:hint="eastAsia"/>
          <w:b/>
          <w:sz w:val="24"/>
        </w:rPr>
        <w:t>第二周</w:t>
      </w:r>
      <w:r w:rsidRPr="00E447FD">
        <w:rPr>
          <w:b/>
          <w:sz w:val="24"/>
        </w:rPr>
        <w:t xml:space="preserve"> Unit 2 Travel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9"/>
        <w:gridCol w:w="3649"/>
        <w:gridCol w:w="2654"/>
      </w:tblGrid>
      <w:tr w:rsidR="00E62F76" w:rsidRPr="004677F6" w:rsidTr="002E4012">
        <w:tc>
          <w:tcPr>
            <w:tcW w:w="2219" w:type="dxa"/>
          </w:tcPr>
          <w:p w:rsidR="00E62F76" w:rsidRPr="004677F6" w:rsidRDefault="00E62F76" w:rsidP="00063727">
            <w:pPr>
              <w:rPr>
                <w:szCs w:val="21"/>
              </w:rPr>
            </w:pPr>
          </w:p>
        </w:tc>
        <w:tc>
          <w:tcPr>
            <w:tcW w:w="3649" w:type="dxa"/>
          </w:tcPr>
          <w:p w:rsidR="00E62F76" w:rsidRPr="004677F6" w:rsidRDefault="00E62F76" w:rsidP="00063727">
            <w:pPr>
              <w:rPr>
                <w:szCs w:val="21"/>
              </w:rPr>
            </w:pPr>
            <w:r w:rsidRPr="004677F6">
              <w:rPr>
                <w:szCs w:val="21"/>
              </w:rPr>
              <w:t>Classwork – Course Book</w:t>
            </w:r>
          </w:p>
        </w:tc>
        <w:tc>
          <w:tcPr>
            <w:tcW w:w="2654" w:type="dxa"/>
          </w:tcPr>
          <w:p w:rsidR="00E62F76" w:rsidRPr="004677F6" w:rsidRDefault="00E62F76" w:rsidP="00063727">
            <w:pPr>
              <w:rPr>
                <w:szCs w:val="21"/>
              </w:rPr>
            </w:pPr>
            <w:r w:rsidRPr="004677F6">
              <w:rPr>
                <w:szCs w:val="21"/>
              </w:rPr>
              <w:t>Further work</w:t>
            </w:r>
          </w:p>
        </w:tc>
      </w:tr>
      <w:tr w:rsidR="00E62F76" w:rsidRPr="004677F6" w:rsidTr="002E4012">
        <w:tc>
          <w:tcPr>
            <w:tcW w:w="2219" w:type="dxa"/>
          </w:tcPr>
          <w:p w:rsidR="00E62F76" w:rsidRPr="004677F6" w:rsidRDefault="00E62F76" w:rsidP="00063727">
            <w:pPr>
              <w:rPr>
                <w:szCs w:val="21"/>
              </w:rPr>
            </w:pPr>
            <w:r w:rsidRPr="004677F6">
              <w:rPr>
                <w:szCs w:val="21"/>
              </w:rPr>
              <w:t>Lesson 1</w:t>
            </w:r>
          </w:p>
          <w:p w:rsidR="00E62F76" w:rsidRPr="004677F6" w:rsidRDefault="00E62F76" w:rsidP="00063727">
            <w:pPr>
              <w:rPr>
                <w:szCs w:val="21"/>
              </w:rPr>
            </w:pPr>
            <w:r>
              <w:rPr>
                <w:szCs w:val="21"/>
              </w:rPr>
              <w:t>Each lesson is about 45minutes or more.</w:t>
            </w:r>
          </w:p>
          <w:p w:rsidR="00E62F76" w:rsidRPr="004677F6" w:rsidRDefault="00E62F76" w:rsidP="00063727">
            <w:pPr>
              <w:rPr>
                <w:szCs w:val="21"/>
              </w:rPr>
            </w:pPr>
          </w:p>
        </w:tc>
        <w:tc>
          <w:tcPr>
            <w:tcW w:w="3649" w:type="dxa"/>
          </w:tcPr>
          <w:p w:rsidR="00E62F76" w:rsidRPr="00FE533E" w:rsidRDefault="00E62F76" w:rsidP="00063727">
            <w:pPr>
              <w:rPr>
                <w:b/>
                <w:szCs w:val="21"/>
              </w:rPr>
            </w:pPr>
            <w:r w:rsidRPr="00FE533E">
              <w:rPr>
                <w:b/>
                <w:szCs w:val="21"/>
              </w:rPr>
              <w:t>Starting up</w:t>
            </w:r>
          </w:p>
          <w:p w:rsidR="00E62F76" w:rsidRPr="004677F6" w:rsidRDefault="00E62F76" w:rsidP="00063727">
            <w:pPr>
              <w:rPr>
                <w:szCs w:val="21"/>
              </w:rPr>
            </w:pPr>
            <w:r w:rsidRPr="004677F6">
              <w:rPr>
                <w:szCs w:val="21"/>
              </w:rPr>
              <w:t>Talk about your travel experiences</w:t>
            </w:r>
          </w:p>
          <w:p w:rsidR="00E62F76" w:rsidRPr="004677F6" w:rsidRDefault="00E62F76" w:rsidP="00063727">
            <w:pPr>
              <w:rPr>
                <w:szCs w:val="21"/>
              </w:rPr>
            </w:pPr>
            <w:r w:rsidRPr="00FE533E">
              <w:rPr>
                <w:b/>
                <w:szCs w:val="21"/>
              </w:rPr>
              <w:t>Listening:</w:t>
            </w:r>
            <w:r w:rsidRPr="004677F6">
              <w:rPr>
                <w:szCs w:val="21"/>
              </w:rPr>
              <w:t xml:space="preserve"> A business traveler’s priorities</w:t>
            </w:r>
          </w:p>
        </w:tc>
        <w:tc>
          <w:tcPr>
            <w:tcW w:w="2654" w:type="dxa"/>
          </w:tcPr>
          <w:p w:rsidR="00E62F76" w:rsidRPr="004677F6" w:rsidRDefault="00E62F76" w:rsidP="00063727">
            <w:pPr>
              <w:rPr>
                <w:szCs w:val="21"/>
              </w:rPr>
            </w:pPr>
            <w:r w:rsidRPr="00FE533E">
              <w:rPr>
                <w:b/>
                <w:szCs w:val="21"/>
              </w:rPr>
              <w:t xml:space="preserve">Assignments: </w:t>
            </w:r>
            <w:r w:rsidRPr="004677F6">
              <w:rPr>
                <w:szCs w:val="21"/>
              </w:rPr>
              <w:t>http://www.longmanenglish.cn/index.html</w:t>
            </w:r>
          </w:p>
        </w:tc>
      </w:tr>
      <w:tr w:rsidR="00E62F76" w:rsidRPr="004677F6" w:rsidTr="002E4012">
        <w:tc>
          <w:tcPr>
            <w:tcW w:w="2219" w:type="dxa"/>
          </w:tcPr>
          <w:p w:rsidR="00E62F76" w:rsidRPr="004677F6" w:rsidRDefault="00E62F76" w:rsidP="00063727">
            <w:pPr>
              <w:rPr>
                <w:szCs w:val="21"/>
              </w:rPr>
            </w:pPr>
            <w:r w:rsidRPr="004677F6">
              <w:rPr>
                <w:szCs w:val="21"/>
              </w:rPr>
              <w:t>Lesson 2</w:t>
            </w:r>
          </w:p>
        </w:tc>
        <w:tc>
          <w:tcPr>
            <w:tcW w:w="3649" w:type="dxa"/>
          </w:tcPr>
          <w:p w:rsidR="00E62F76" w:rsidRPr="004677F6" w:rsidRDefault="00E62F76" w:rsidP="00063727">
            <w:pPr>
              <w:rPr>
                <w:szCs w:val="21"/>
              </w:rPr>
            </w:pPr>
            <w:smartTag w:uri="urn:schemas-microsoft-com:office:smarttags" w:element="place">
              <w:smartTag w:uri="urn:schemas-microsoft-com:office:smarttags" w:element="City">
                <w:r w:rsidRPr="00FE533E">
                  <w:rPr>
                    <w:b/>
                    <w:szCs w:val="21"/>
                  </w:rPr>
                  <w:t>Reading</w:t>
                </w:r>
              </w:smartTag>
            </w:smartTag>
            <w:r w:rsidRPr="00FE533E">
              <w:rPr>
                <w:b/>
                <w:szCs w:val="21"/>
              </w:rPr>
              <w:t>:</w:t>
            </w:r>
            <w:r w:rsidRPr="004677F6">
              <w:rPr>
                <w:szCs w:val="21"/>
              </w:rPr>
              <w:t xml:space="preserve"> Air rage</w:t>
            </w:r>
          </w:p>
          <w:p w:rsidR="00E62F76" w:rsidRPr="004677F6" w:rsidRDefault="00E62F76" w:rsidP="00063727">
            <w:pPr>
              <w:rPr>
                <w:szCs w:val="21"/>
              </w:rPr>
            </w:pPr>
            <w:r w:rsidRPr="00FE533E">
              <w:rPr>
                <w:b/>
                <w:szCs w:val="21"/>
              </w:rPr>
              <w:t>Skills:</w:t>
            </w:r>
            <w:r w:rsidRPr="004677F6">
              <w:rPr>
                <w:szCs w:val="21"/>
              </w:rPr>
              <w:t xml:space="preserve"> Making arrangements on the telephone </w:t>
            </w:r>
          </w:p>
        </w:tc>
        <w:tc>
          <w:tcPr>
            <w:tcW w:w="2654" w:type="dxa"/>
          </w:tcPr>
          <w:p w:rsidR="00E62F76" w:rsidRPr="004677F6" w:rsidRDefault="00E62F76" w:rsidP="00063727">
            <w:pPr>
              <w:rPr>
                <w:szCs w:val="21"/>
              </w:rPr>
            </w:pPr>
            <w:r w:rsidRPr="00FE533E">
              <w:rPr>
                <w:b/>
                <w:szCs w:val="21"/>
              </w:rPr>
              <w:t>Language review:</w:t>
            </w:r>
            <w:r w:rsidRPr="004677F6">
              <w:rPr>
                <w:szCs w:val="21"/>
              </w:rPr>
              <w:t xml:space="preserve"> Talking about the future</w:t>
            </w:r>
          </w:p>
          <w:p w:rsidR="00E62F76" w:rsidRPr="004677F6" w:rsidRDefault="00E62F76" w:rsidP="00063727">
            <w:pPr>
              <w:rPr>
                <w:szCs w:val="21"/>
              </w:rPr>
            </w:pPr>
          </w:p>
        </w:tc>
      </w:tr>
      <w:tr w:rsidR="00E62F76" w:rsidRPr="004677F6" w:rsidTr="002E4012">
        <w:tc>
          <w:tcPr>
            <w:tcW w:w="2219" w:type="dxa"/>
          </w:tcPr>
          <w:p w:rsidR="00E62F76" w:rsidRPr="004677F6" w:rsidRDefault="00E62F76" w:rsidP="00063727">
            <w:pPr>
              <w:rPr>
                <w:szCs w:val="21"/>
              </w:rPr>
            </w:pPr>
            <w:r w:rsidRPr="004677F6">
              <w:rPr>
                <w:szCs w:val="21"/>
              </w:rPr>
              <w:t>Lesson 3</w:t>
            </w:r>
          </w:p>
        </w:tc>
        <w:tc>
          <w:tcPr>
            <w:tcW w:w="3649" w:type="dxa"/>
          </w:tcPr>
          <w:p w:rsidR="00E62F76" w:rsidRPr="004677F6" w:rsidRDefault="00E62F76" w:rsidP="00063727">
            <w:pPr>
              <w:rPr>
                <w:szCs w:val="21"/>
              </w:rPr>
            </w:pPr>
            <w:r w:rsidRPr="00FE533E">
              <w:rPr>
                <w:b/>
                <w:szCs w:val="21"/>
              </w:rPr>
              <w:t>Case study</w:t>
            </w:r>
            <w:r w:rsidRPr="004677F6">
              <w:rPr>
                <w:szCs w:val="21"/>
              </w:rPr>
              <w:t>: work, rest and play</w:t>
            </w:r>
          </w:p>
        </w:tc>
        <w:tc>
          <w:tcPr>
            <w:tcW w:w="2654" w:type="dxa"/>
          </w:tcPr>
          <w:p w:rsidR="00E62F76" w:rsidRPr="004677F6" w:rsidRDefault="00E62F76" w:rsidP="00063727">
            <w:pPr>
              <w:rPr>
                <w:szCs w:val="21"/>
              </w:rPr>
            </w:pPr>
            <w:r w:rsidRPr="004677F6">
              <w:rPr>
                <w:szCs w:val="21"/>
              </w:rPr>
              <w:t>Practice File</w:t>
            </w:r>
          </w:p>
        </w:tc>
      </w:tr>
      <w:tr w:rsidR="00E62F76" w:rsidRPr="004677F6" w:rsidTr="002E4012">
        <w:tc>
          <w:tcPr>
            <w:tcW w:w="2219" w:type="dxa"/>
          </w:tcPr>
          <w:p w:rsidR="00E62F76" w:rsidRPr="004677F6" w:rsidRDefault="00E62F76" w:rsidP="00063727">
            <w:pPr>
              <w:rPr>
                <w:szCs w:val="21"/>
              </w:rPr>
            </w:pPr>
            <w:r w:rsidRPr="004677F6">
              <w:rPr>
                <w:szCs w:val="21"/>
              </w:rPr>
              <w:t>Lesson 4</w:t>
            </w:r>
          </w:p>
        </w:tc>
        <w:tc>
          <w:tcPr>
            <w:tcW w:w="3649" w:type="dxa"/>
          </w:tcPr>
          <w:p w:rsidR="00E62F76" w:rsidRPr="004677F6" w:rsidRDefault="00E62F76" w:rsidP="00063727">
            <w:pPr>
              <w:rPr>
                <w:szCs w:val="21"/>
              </w:rPr>
            </w:pPr>
            <w:r w:rsidRPr="004677F6">
              <w:rPr>
                <w:szCs w:val="21"/>
              </w:rPr>
              <w:t>Ss make the oral presentation and writing skills will be introduced.</w:t>
            </w:r>
          </w:p>
        </w:tc>
        <w:tc>
          <w:tcPr>
            <w:tcW w:w="2654" w:type="dxa"/>
          </w:tcPr>
          <w:p w:rsidR="00E62F76" w:rsidRPr="004677F6" w:rsidRDefault="00E62F76" w:rsidP="00063727">
            <w:pPr>
              <w:rPr>
                <w:szCs w:val="21"/>
              </w:rPr>
            </w:pPr>
            <w:r>
              <w:rPr>
                <w:szCs w:val="21"/>
              </w:rPr>
              <w:t xml:space="preserve">Writing </w:t>
            </w:r>
          </w:p>
        </w:tc>
      </w:tr>
    </w:tbl>
    <w:p w:rsidR="00E62F76" w:rsidRDefault="00E62F76" w:rsidP="00063727">
      <w:pPr>
        <w:rPr>
          <w:szCs w:val="21"/>
        </w:rPr>
      </w:pPr>
    </w:p>
    <w:p w:rsidR="00F81A5B" w:rsidRDefault="00F81A5B" w:rsidP="00063727">
      <w:pPr>
        <w:rPr>
          <w:szCs w:val="21"/>
        </w:rPr>
      </w:pPr>
    </w:p>
    <w:p w:rsidR="00F81A5B" w:rsidRPr="004677F6" w:rsidRDefault="00F81A5B" w:rsidP="00063727">
      <w:pPr>
        <w:rPr>
          <w:szCs w:val="21"/>
        </w:rPr>
      </w:pPr>
    </w:p>
    <w:p w:rsidR="00E62F76" w:rsidRPr="00E447FD" w:rsidRDefault="00E62F76" w:rsidP="00063727">
      <w:pPr>
        <w:rPr>
          <w:b/>
          <w:sz w:val="24"/>
        </w:rPr>
      </w:pPr>
      <w:r w:rsidRPr="00E447FD">
        <w:rPr>
          <w:rFonts w:hint="eastAsia"/>
          <w:b/>
          <w:sz w:val="24"/>
        </w:rPr>
        <w:lastRenderedPageBreak/>
        <w:t>第三周</w:t>
      </w:r>
      <w:r w:rsidRPr="00E447FD">
        <w:rPr>
          <w:b/>
          <w:sz w:val="24"/>
        </w:rPr>
        <w:t xml:space="preserve">       Unit 3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3"/>
        <w:gridCol w:w="3645"/>
        <w:gridCol w:w="2654"/>
      </w:tblGrid>
      <w:tr w:rsidR="00E62F76" w:rsidRPr="004677F6" w:rsidTr="002E4012">
        <w:tc>
          <w:tcPr>
            <w:tcW w:w="2223" w:type="dxa"/>
          </w:tcPr>
          <w:p w:rsidR="00E62F76" w:rsidRPr="004677F6" w:rsidRDefault="00E62F76" w:rsidP="00063727">
            <w:pPr>
              <w:rPr>
                <w:szCs w:val="21"/>
              </w:rPr>
            </w:pPr>
          </w:p>
        </w:tc>
        <w:tc>
          <w:tcPr>
            <w:tcW w:w="3645" w:type="dxa"/>
          </w:tcPr>
          <w:p w:rsidR="00E62F76" w:rsidRPr="004677F6" w:rsidRDefault="00E62F76" w:rsidP="00063727">
            <w:pPr>
              <w:rPr>
                <w:szCs w:val="21"/>
              </w:rPr>
            </w:pPr>
            <w:r w:rsidRPr="004677F6">
              <w:rPr>
                <w:szCs w:val="21"/>
              </w:rPr>
              <w:t>Classwork – Course Book</w:t>
            </w:r>
          </w:p>
        </w:tc>
        <w:tc>
          <w:tcPr>
            <w:tcW w:w="2654" w:type="dxa"/>
          </w:tcPr>
          <w:p w:rsidR="00E62F76" w:rsidRPr="004677F6" w:rsidRDefault="00E62F76" w:rsidP="00063727">
            <w:pPr>
              <w:rPr>
                <w:szCs w:val="21"/>
              </w:rPr>
            </w:pPr>
            <w:r w:rsidRPr="004677F6">
              <w:rPr>
                <w:szCs w:val="21"/>
              </w:rPr>
              <w:t>Further work</w:t>
            </w:r>
          </w:p>
        </w:tc>
      </w:tr>
      <w:tr w:rsidR="00E62F76" w:rsidRPr="004677F6" w:rsidTr="002E4012">
        <w:tc>
          <w:tcPr>
            <w:tcW w:w="2223" w:type="dxa"/>
          </w:tcPr>
          <w:p w:rsidR="00E62F76" w:rsidRPr="004677F6" w:rsidRDefault="00E62F76" w:rsidP="00063727">
            <w:pPr>
              <w:rPr>
                <w:szCs w:val="21"/>
              </w:rPr>
            </w:pPr>
            <w:r w:rsidRPr="004677F6">
              <w:rPr>
                <w:szCs w:val="21"/>
              </w:rPr>
              <w:t>Lesson 1</w:t>
            </w:r>
          </w:p>
          <w:p w:rsidR="00E62F76" w:rsidRPr="004677F6" w:rsidRDefault="00E62F76" w:rsidP="00063727">
            <w:pPr>
              <w:rPr>
                <w:szCs w:val="21"/>
              </w:rPr>
            </w:pPr>
            <w:r w:rsidRPr="004677F6">
              <w:rPr>
                <w:szCs w:val="21"/>
              </w:rPr>
              <w:t>Each lesson is about 45minutes</w:t>
            </w:r>
            <w:r>
              <w:rPr>
                <w:szCs w:val="21"/>
              </w:rPr>
              <w:t xml:space="preserve"> or more </w:t>
            </w:r>
            <w:r w:rsidRPr="004677F6">
              <w:rPr>
                <w:szCs w:val="21"/>
              </w:rPr>
              <w:t xml:space="preserve">. </w:t>
            </w:r>
          </w:p>
          <w:p w:rsidR="00E62F76" w:rsidRPr="004677F6" w:rsidRDefault="00E62F76" w:rsidP="00063727">
            <w:pPr>
              <w:rPr>
                <w:szCs w:val="21"/>
              </w:rPr>
            </w:pPr>
          </w:p>
        </w:tc>
        <w:tc>
          <w:tcPr>
            <w:tcW w:w="3645" w:type="dxa"/>
          </w:tcPr>
          <w:p w:rsidR="00E62F76" w:rsidRPr="00FE533E" w:rsidRDefault="00E62F76" w:rsidP="00063727">
            <w:pPr>
              <w:rPr>
                <w:b/>
                <w:szCs w:val="21"/>
              </w:rPr>
            </w:pPr>
            <w:r w:rsidRPr="00FE533E">
              <w:rPr>
                <w:b/>
                <w:szCs w:val="21"/>
              </w:rPr>
              <w:t>Starting up</w:t>
            </w:r>
          </w:p>
          <w:p w:rsidR="00E62F76" w:rsidRPr="004677F6" w:rsidRDefault="00E62F76" w:rsidP="00063727">
            <w:pPr>
              <w:rPr>
                <w:szCs w:val="21"/>
              </w:rPr>
            </w:pPr>
            <w:r w:rsidRPr="004677F6">
              <w:rPr>
                <w:szCs w:val="21"/>
              </w:rPr>
              <w:t>Rank status symbols in order of importance</w:t>
            </w:r>
          </w:p>
          <w:p w:rsidR="00E62F76" w:rsidRPr="004677F6" w:rsidRDefault="00E62F76" w:rsidP="00063727">
            <w:pPr>
              <w:rPr>
                <w:szCs w:val="21"/>
              </w:rPr>
            </w:pPr>
            <w:r w:rsidRPr="00FE533E">
              <w:rPr>
                <w:b/>
                <w:szCs w:val="21"/>
              </w:rPr>
              <w:t>Vocabulary:</w:t>
            </w:r>
            <w:r w:rsidRPr="004677F6">
              <w:rPr>
                <w:szCs w:val="21"/>
              </w:rPr>
              <w:t xml:space="preserve"> Company structure </w:t>
            </w:r>
          </w:p>
          <w:p w:rsidR="00E62F76" w:rsidRPr="004677F6" w:rsidRDefault="00E62F76" w:rsidP="00063727">
            <w:pPr>
              <w:rPr>
                <w:szCs w:val="21"/>
              </w:rPr>
            </w:pPr>
            <w:r w:rsidRPr="00FE533E">
              <w:rPr>
                <w:b/>
                <w:szCs w:val="21"/>
              </w:rPr>
              <w:t>Listening:</w:t>
            </w:r>
            <w:r w:rsidRPr="004677F6">
              <w:rPr>
                <w:szCs w:val="21"/>
              </w:rPr>
              <w:t xml:space="preserve"> Advising companies</w:t>
            </w:r>
          </w:p>
        </w:tc>
        <w:tc>
          <w:tcPr>
            <w:tcW w:w="2654" w:type="dxa"/>
          </w:tcPr>
          <w:p w:rsidR="00E62F76" w:rsidRPr="004677F6" w:rsidRDefault="00E62F76" w:rsidP="00063727">
            <w:pPr>
              <w:rPr>
                <w:szCs w:val="21"/>
              </w:rPr>
            </w:pPr>
            <w:r w:rsidRPr="00FE533E">
              <w:rPr>
                <w:b/>
                <w:szCs w:val="21"/>
              </w:rPr>
              <w:t xml:space="preserve">Assignments: </w:t>
            </w:r>
            <w:r w:rsidRPr="004677F6">
              <w:rPr>
                <w:szCs w:val="21"/>
              </w:rPr>
              <w:t>http://www.longmanenglish.cn/index.html</w:t>
            </w:r>
          </w:p>
        </w:tc>
      </w:tr>
      <w:tr w:rsidR="00E62F76" w:rsidRPr="004677F6" w:rsidTr="002E4012">
        <w:tc>
          <w:tcPr>
            <w:tcW w:w="2223" w:type="dxa"/>
          </w:tcPr>
          <w:p w:rsidR="00E62F76" w:rsidRPr="004677F6" w:rsidRDefault="00E62F76" w:rsidP="00063727">
            <w:pPr>
              <w:rPr>
                <w:szCs w:val="21"/>
              </w:rPr>
            </w:pPr>
            <w:r w:rsidRPr="004677F6">
              <w:rPr>
                <w:szCs w:val="21"/>
              </w:rPr>
              <w:t>Lesson 2</w:t>
            </w:r>
          </w:p>
        </w:tc>
        <w:tc>
          <w:tcPr>
            <w:tcW w:w="3645" w:type="dxa"/>
          </w:tcPr>
          <w:p w:rsidR="00E62F76" w:rsidRPr="004677F6" w:rsidRDefault="00E62F76" w:rsidP="00063727">
            <w:pPr>
              <w:rPr>
                <w:szCs w:val="21"/>
              </w:rPr>
            </w:pPr>
            <w:smartTag w:uri="urn:schemas-microsoft-com:office:smarttags" w:element="place">
              <w:smartTag w:uri="urn:schemas-microsoft-com:office:smarttags" w:element="City">
                <w:r w:rsidRPr="00FE533E">
                  <w:rPr>
                    <w:b/>
                    <w:szCs w:val="21"/>
                  </w:rPr>
                  <w:t>Reading</w:t>
                </w:r>
              </w:smartTag>
            </w:smartTag>
            <w:r w:rsidRPr="00FE533E">
              <w:rPr>
                <w:b/>
                <w:szCs w:val="21"/>
              </w:rPr>
              <w:t>:</w:t>
            </w:r>
            <w:r w:rsidRPr="004677F6">
              <w:rPr>
                <w:szCs w:val="21"/>
              </w:rPr>
              <w:t xml:space="preserve"> A successful organization</w:t>
            </w:r>
          </w:p>
          <w:p w:rsidR="00E62F76" w:rsidRPr="004677F6" w:rsidRDefault="00E62F76" w:rsidP="00063727">
            <w:pPr>
              <w:rPr>
                <w:szCs w:val="21"/>
              </w:rPr>
            </w:pPr>
            <w:r w:rsidRPr="00FE533E">
              <w:rPr>
                <w:b/>
                <w:szCs w:val="21"/>
              </w:rPr>
              <w:t>Skills:</w:t>
            </w:r>
            <w:r w:rsidRPr="004677F6">
              <w:rPr>
                <w:szCs w:val="21"/>
              </w:rPr>
              <w:t xml:space="preserve"> socializing: introductions and Networking</w:t>
            </w:r>
          </w:p>
        </w:tc>
        <w:tc>
          <w:tcPr>
            <w:tcW w:w="2654" w:type="dxa"/>
          </w:tcPr>
          <w:p w:rsidR="00E62F76" w:rsidRPr="004677F6" w:rsidRDefault="00E62F76" w:rsidP="00063727">
            <w:pPr>
              <w:rPr>
                <w:szCs w:val="21"/>
              </w:rPr>
            </w:pPr>
            <w:r w:rsidRPr="00FE533E">
              <w:rPr>
                <w:b/>
                <w:szCs w:val="21"/>
              </w:rPr>
              <w:t>Language review</w:t>
            </w:r>
            <w:r w:rsidRPr="004677F6">
              <w:rPr>
                <w:szCs w:val="21"/>
              </w:rPr>
              <w:t xml:space="preserve">: Noun combinations </w:t>
            </w:r>
          </w:p>
        </w:tc>
      </w:tr>
      <w:tr w:rsidR="00E62F76" w:rsidRPr="004677F6" w:rsidTr="002E4012">
        <w:tc>
          <w:tcPr>
            <w:tcW w:w="2223" w:type="dxa"/>
          </w:tcPr>
          <w:p w:rsidR="00E62F76" w:rsidRPr="004677F6" w:rsidRDefault="00E62F76" w:rsidP="00063727">
            <w:pPr>
              <w:rPr>
                <w:szCs w:val="21"/>
              </w:rPr>
            </w:pPr>
            <w:r w:rsidRPr="004677F6">
              <w:rPr>
                <w:szCs w:val="21"/>
              </w:rPr>
              <w:t>Lesson 3</w:t>
            </w:r>
          </w:p>
        </w:tc>
        <w:tc>
          <w:tcPr>
            <w:tcW w:w="3645" w:type="dxa"/>
          </w:tcPr>
          <w:p w:rsidR="00E62F76" w:rsidRPr="004677F6" w:rsidRDefault="00E62F76" w:rsidP="00063727">
            <w:pPr>
              <w:rPr>
                <w:szCs w:val="21"/>
              </w:rPr>
            </w:pPr>
            <w:r w:rsidRPr="00FE533E">
              <w:rPr>
                <w:b/>
                <w:szCs w:val="21"/>
              </w:rPr>
              <w:t>Case study:</w:t>
            </w:r>
            <w:r w:rsidRPr="004677F6">
              <w:rPr>
                <w:szCs w:val="21"/>
              </w:rPr>
              <w:t xml:space="preserve"> Auric Bank</w:t>
            </w:r>
          </w:p>
        </w:tc>
        <w:tc>
          <w:tcPr>
            <w:tcW w:w="2654" w:type="dxa"/>
          </w:tcPr>
          <w:p w:rsidR="00E62F76" w:rsidRPr="004677F6" w:rsidRDefault="00E62F76" w:rsidP="00063727">
            <w:pPr>
              <w:rPr>
                <w:szCs w:val="21"/>
              </w:rPr>
            </w:pPr>
            <w:r w:rsidRPr="004677F6">
              <w:rPr>
                <w:szCs w:val="21"/>
              </w:rPr>
              <w:t>Practice File</w:t>
            </w:r>
          </w:p>
        </w:tc>
      </w:tr>
      <w:tr w:rsidR="00E62F76" w:rsidRPr="004677F6" w:rsidTr="002E4012">
        <w:tc>
          <w:tcPr>
            <w:tcW w:w="2223" w:type="dxa"/>
          </w:tcPr>
          <w:p w:rsidR="00E62F76" w:rsidRPr="004677F6" w:rsidRDefault="00E62F76" w:rsidP="00063727">
            <w:pPr>
              <w:rPr>
                <w:szCs w:val="21"/>
              </w:rPr>
            </w:pPr>
            <w:r w:rsidRPr="004677F6">
              <w:rPr>
                <w:szCs w:val="21"/>
              </w:rPr>
              <w:t>Lesson 4</w:t>
            </w:r>
          </w:p>
        </w:tc>
        <w:tc>
          <w:tcPr>
            <w:tcW w:w="3645" w:type="dxa"/>
          </w:tcPr>
          <w:p w:rsidR="00E62F76" w:rsidRPr="004677F6" w:rsidRDefault="00E62F76" w:rsidP="00063727">
            <w:pPr>
              <w:rPr>
                <w:szCs w:val="21"/>
              </w:rPr>
            </w:pPr>
            <w:r w:rsidRPr="004677F6">
              <w:rPr>
                <w:szCs w:val="21"/>
              </w:rPr>
              <w:t>Ss make the oral presentation and writing skills will be introduced.</w:t>
            </w:r>
          </w:p>
        </w:tc>
        <w:tc>
          <w:tcPr>
            <w:tcW w:w="2654" w:type="dxa"/>
          </w:tcPr>
          <w:p w:rsidR="00E62F76" w:rsidRPr="004677F6" w:rsidRDefault="00E62F76" w:rsidP="00063727">
            <w:pPr>
              <w:rPr>
                <w:szCs w:val="21"/>
              </w:rPr>
            </w:pPr>
            <w:r w:rsidRPr="00FE533E">
              <w:rPr>
                <w:b/>
                <w:szCs w:val="21"/>
              </w:rPr>
              <w:t xml:space="preserve">Writing </w:t>
            </w:r>
          </w:p>
        </w:tc>
      </w:tr>
    </w:tbl>
    <w:p w:rsidR="00E62F76" w:rsidRDefault="00E62F76" w:rsidP="00063727">
      <w:pPr>
        <w:rPr>
          <w:b/>
          <w:sz w:val="24"/>
        </w:rPr>
      </w:pPr>
    </w:p>
    <w:p w:rsidR="00E62F76" w:rsidRPr="00E447FD" w:rsidRDefault="00E62F76" w:rsidP="00063727">
      <w:pPr>
        <w:rPr>
          <w:b/>
          <w:sz w:val="24"/>
        </w:rPr>
      </w:pPr>
      <w:r w:rsidRPr="00E447FD">
        <w:rPr>
          <w:rFonts w:hint="eastAsia"/>
          <w:b/>
          <w:sz w:val="24"/>
        </w:rPr>
        <w:t>第四周</w:t>
      </w:r>
      <w:r w:rsidRPr="00E447FD">
        <w:rPr>
          <w:b/>
          <w:sz w:val="24"/>
        </w:rPr>
        <w:t xml:space="preserve">         </w:t>
      </w:r>
      <w:r>
        <w:rPr>
          <w:rFonts w:hint="eastAsia"/>
          <w:b/>
          <w:sz w:val="24"/>
        </w:rPr>
        <w:t>A Revision</w:t>
      </w:r>
    </w:p>
    <w:p w:rsidR="00E62F76" w:rsidRPr="004677F6" w:rsidRDefault="00E62F76" w:rsidP="00063727">
      <w:pPr>
        <w:rPr>
          <w:szCs w:val="21"/>
        </w:rPr>
      </w:pPr>
    </w:p>
    <w:p w:rsidR="00E62F76" w:rsidRPr="00E447FD" w:rsidRDefault="00E62F76" w:rsidP="00063727">
      <w:pPr>
        <w:rPr>
          <w:b/>
          <w:sz w:val="24"/>
        </w:rPr>
      </w:pPr>
      <w:r w:rsidRPr="00E447FD">
        <w:rPr>
          <w:rFonts w:hint="eastAsia"/>
          <w:b/>
          <w:sz w:val="24"/>
        </w:rPr>
        <w:t>第五周</w:t>
      </w:r>
      <w:r w:rsidRPr="00E447FD">
        <w:rPr>
          <w:b/>
          <w:sz w:val="24"/>
        </w:rPr>
        <w:t xml:space="preserve">         Unit 5 Money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4"/>
        <w:gridCol w:w="3644"/>
        <w:gridCol w:w="2654"/>
      </w:tblGrid>
      <w:tr w:rsidR="00E62F76" w:rsidRPr="004677F6" w:rsidTr="002E4012">
        <w:tc>
          <w:tcPr>
            <w:tcW w:w="2224" w:type="dxa"/>
          </w:tcPr>
          <w:p w:rsidR="00E62F76" w:rsidRPr="004677F6" w:rsidRDefault="00E62F76" w:rsidP="00063727">
            <w:pPr>
              <w:rPr>
                <w:szCs w:val="21"/>
              </w:rPr>
            </w:pPr>
          </w:p>
        </w:tc>
        <w:tc>
          <w:tcPr>
            <w:tcW w:w="3644" w:type="dxa"/>
          </w:tcPr>
          <w:p w:rsidR="00E62F76" w:rsidRPr="004677F6" w:rsidRDefault="00E62F76" w:rsidP="00063727">
            <w:pPr>
              <w:rPr>
                <w:szCs w:val="21"/>
              </w:rPr>
            </w:pPr>
            <w:r w:rsidRPr="004677F6">
              <w:rPr>
                <w:szCs w:val="21"/>
              </w:rPr>
              <w:t>Classwork – Course Book</w:t>
            </w:r>
          </w:p>
        </w:tc>
        <w:tc>
          <w:tcPr>
            <w:tcW w:w="2654" w:type="dxa"/>
          </w:tcPr>
          <w:p w:rsidR="00E62F76" w:rsidRPr="004677F6" w:rsidRDefault="00E62F76" w:rsidP="00063727">
            <w:pPr>
              <w:rPr>
                <w:szCs w:val="21"/>
              </w:rPr>
            </w:pPr>
            <w:r w:rsidRPr="004677F6">
              <w:rPr>
                <w:szCs w:val="21"/>
              </w:rPr>
              <w:t>Further work</w:t>
            </w:r>
          </w:p>
        </w:tc>
      </w:tr>
      <w:tr w:rsidR="00E62F76" w:rsidRPr="004677F6" w:rsidTr="002E4012">
        <w:tc>
          <w:tcPr>
            <w:tcW w:w="2224" w:type="dxa"/>
          </w:tcPr>
          <w:p w:rsidR="00E62F76" w:rsidRPr="004677F6" w:rsidRDefault="00E62F76" w:rsidP="00063727">
            <w:pPr>
              <w:rPr>
                <w:szCs w:val="21"/>
              </w:rPr>
            </w:pPr>
            <w:r w:rsidRPr="004677F6">
              <w:rPr>
                <w:szCs w:val="21"/>
              </w:rPr>
              <w:t>Lesson 1</w:t>
            </w:r>
          </w:p>
          <w:p w:rsidR="00E62F76" w:rsidRPr="004677F6" w:rsidRDefault="00E62F76" w:rsidP="00063727">
            <w:pPr>
              <w:rPr>
                <w:szCs w:val="21"/>
              </w:rPr>
            </w:pPr>
            <w:r w:rsidRPr="004677F6">
              <w:rPr>
                <w:szCs w:val="21"/>
              </w:rPr>
              <w:t>Each lesson is about 45minutes</w:t>
            </w:r>
            <w:r>
              <w:rPr>
                <w:szCs w:val="21"/>
              </w:rPr>
              <w:t xml:space="preserve"> or more</w:t>
            </w:r>
            <w:r w:rsidRPr="004677F6">
              <w:rPr>
                <w:szCs w:val="21"/>
              </w:rPr>
              <w:t xml:space="preserve">. </w:t>
            </w:r>
          </w:p>
          <w:p w:rsidR="00E62F76" w:rsidRPr="004677F6" w:rsidRDefault="00E62F76" w:rsidP="00063727">
            <w:pPr>
              <w:rPr>
                <w:szCs w:val="21"/>
              </w:rPr>
            </w:pPr>
          </w:p>
        </w:tc>
        <w:tc>
          <w:tcPr>
            <w:tcW w:w="3644" w:type="dxa"/>
          </w:tcPr>
          <w:p w:rsidR="00E62F76" w:rsidRPr="00FE533E" w:rsidRDefault="00E62F76" w:rsidP="00063727">
            <w:pPr>
              <w:rPr>
                <w:b/>
                <w:szCs w:val="21"/>
              </w:rPr>
            </w:pPr>
            <w:r w:rsidRPr="00FE533E">
              <w:rPr>
                <w:b/>
                <w:szCs w:val="21"/>
              </w:rPr>
              <w:t>Starting up</w:t>
            </w:r>
          </w:p>
          <w:p w:rsidR="00E62F76" w:rsidRPr="004677F6" w:rsidRDefault="00E62F76" w:rsidP="00063727">
            <w:pPr>
              <w:rPr>
                <w:szCs w:val="21"/>
              </w:rPr>
            </w:pPr>
            <w:r w:rsidRPr="004677F6">
              <w:rPr>
                <w:szCs w:val="21"/>
              </w:rPr>
              <w:t>Do a quiz and discuss attitudes to money</w:t>
            </w:r>
          </w:p>
          <w:p w:rsidR="00E62F76" w:rsidRPr="004677F6" w:rsidRDefault="00E62F76" w:rsidP="00063727">
            <w:pPr>
              <w:rPr>
                <w:szCs w:val="21"/>
              </w:rPr>
            </w:pPr>
            <w:r w:rsidRPr="00FE533E">
              <w:rPr>
                <w:b/>
                <w:szCs w:val="21"/>
              </w:rPr>
              <w:t>Vocabulary:</w:t>
            </w:r>
            <w:r w:rsidRPr="004677F6">
              <w:rPr>
                <w:szCs w:val="21"/>
              </w:rPr>
              <w:t xml:space="preserve"> Financial terms</w:t>
            </w:r>
          </w:p>
          <w:p w:rsidR="00E62F76" w:rsidRPr="004677F6" w:rsidRDefault="00E62F76" w:rsidP="00063727">
            <w:pPr>
              <w:rPr>
                <w:szCs w:val="21"/>
              </w:rPr>
            </w:pPr>
            <w:r w:rsidRPr="00FE533E">
              <w:rPr>
                <w:b/>
                <w:szCs w:val="21"/>
              </w:rPr>
              <w:t>Skills:</w:t>
            </w:r>
            <w:r w:rsidRPr="004677F6">
              <w:rPr>
                <w:szCs w:val="21"/>
              </w:rPr>
              <w:t xml:space="preserve"> Dealing with figures</w:t>
            </w:r>
          </w:p>
          <w:p w:rsidR="00E62F76" w:rsidRPr="004677F6" w:rsidRDefault="00E62F76" w:rsidP="00063727">
            <w:pPr>
              <w:rPr>
                <w:szCs w:val="21"/>
              </w:rPr>
            </w:pPr>
            <w:r w:rsidRPr="00FE533E">
              <w:rPr>
                <w:b/>
                <w:szCs w:val="21"/>
              </w:rPr>
              <w:t>Listening</w:t>
            </w:r>
            <w:r w:rsidRPr="004677F6">
              <w:rPr>
                <w:szCs w:val="21"/>
              </w:rPr>
              <w:t>: Raising business capital</w:t>
            </w:r>
          </w:p>
        </w:tc>
        <w:tc>
          <w:tcPr>
            <w:tcW w:w="2654" w:type="dxa"/>
          </w:tcPr>
          <w:p w:rsidR="00E62F76" w:rsidRPr="004677F6" w:rsidRDefault="00E62F76" w:rsidP="00063727">
            <w:pPr>
              <w:rPr>
                <w:szCs w:val="21"/>
              </w:rPr>
            </w:pPr>
            <w:r w:rsidRPr="004677F6">
              <w:rPr>
                <w:szCs w:val="21"/>
              </w:rPr>
              <w:t xml:space="preserve">Assignments: http://www.longmanenglish.cn/index.html </w:t>
            </w:r>
          </w:p>
        </w:tc>
      </w:tr>
      <w:tr w:rsidR="00E62F76" w:rsidRPr="004677F6" w:rsidTr="002E4012">
        <w:tc>
          <w:tcPr>
            <w:tcW w:w="2224" w:type="dxa"/>
          </w:tcPr>
          <w:p w:rsidR="00E62F76" w:rsidRPr="004677F6" w:rsidRDefault="00E62F76" w:rsidP="00063727">
            <w:pPr>
              <w:rPr>
                <w:szCs w:val="21"/>
              </w:rPr>
            </w:pPr>
            <w:r w:rsidRPr="004677F6">
              <w:rPr>
                <w:szCs w:val="21"/>
              </w:rPr>
              <w:t>Lesson 2</w:t>
            </w:r>
          </w:p>
        </w:tc>
        <w:tc>
          <w:tcPr>
            <w:tcW w:w="3644" w:type="dxa"/>
          </w:tcPr>
          <w:p w:rsidR="00E62F76" w:rsidRPr="004677F6" w:rsidRDefault="00E62F76" w:rsidP="00063727">
            <w:pPr>
              <w:rPr>
                <w:szCs w:val="21"/>
              </w:rPr>
            </w:pPr>
            <w:smartTag w:uri="urn:schemas-microsoft-com:office:smarttags" w:element="place">
              <w:smartTag w:uri="urn:schemas-microsoft-com:office:smarttags" w:element="City">
                <w:r w:rsidRPr="00FE533E">
                  <w:rPr>
                    <w:b/>
                    <w:szCs w:val="21"/>
                  </w:rPr>
                  <w:t>Reading</w:t>
                </w:r>
              </w:smartTag>
            </w:smartTag>
            <w:r w:rsidRPr="00FE533E">
              <w:rPr>
                <w:b/>
                <w:szCs w:val="21"/>
              </w:rPr>
              <w:t>:</w:t>
            </w:r>
            <w:r w:rsidRPr="004677F6">
              <w:rPr>
                <w:szCs w:val="21"/>
              </w:rPr>
              <w:t xml:space="preserve"> Reporting financial success</w:t>
            </w:r>
          </w:p>
          <w:p w:rsidR="00E62F76" w:rsidRPr="004677F6" w:rsidRDefault="00E62F76" w:rsidP="00063727">
            <w:pPr>
              <w:rPr>
                <w:szCs w:val="21"/>
              </w:rPr>
            </w:pPr>
            <w:r w:rsidRPr="00FE533E">
              <w:rPr>
                <w:b/>
                <w:szCs w:val="21"/>
              </w:rPr>
              <w:t>Skills:</w:t>
            </w:r>
            <w:r w:rsidRPr="004677F6">
              <w:rPr>
                <w:szCs w:val="21"/>
              </w:rPr>
              <w:t xml:space="preserve"> Dealing with figures</w:t>
            </w:r>
          </w:p>
        </w:tc>
        <w:tc>
          <w:tcPr>
            <w:tcW w:w="2654" w:type="dxa"/>
          </w:tcPr>
          <w:p w:rsidR="00E62F76" w:rsidRPr="004677F6" w:rsidRDefault="00E62F76" w:rsidP="00063727">
            <w:pPr>
              <w:rPr>
                <w:szCs w:val="21"/>
              </w:rPr>
            </w:pPr>
            <w:r w:rsidRPr="004677F6">
              <w:rPr>
                <w:szCs w:val="21"/>
              </w:rPr>
              <w:t>Language review: Describing trends</w:t>
            </w:r>
          </w:p>
        </w:tc>
      </w:tr>
      <w:tr w:rsidR="00E62F76" w:rsidRPr="004677F6" w:rsidTr="002E4012">
        <w:tc>
          <w:tcPr>
            <w:tcW w:w="2224" w:type="dxa"/>
          </w:tcPr>
          <w:p w:rsidR="00E62F76" w:rsidRPr="004677F6" w:rsidRDefault="00E62F76" w:rsidP="00063727">
            <w:pPr>
              <w:rPr>
                <w:szCs w:val="21"/>
              </w:rPr>
            </w:pPr>
            <w:r w:rsidRPr="004677F6">
              <w:rPr>
                <w:szCs w:val="21"/>
              </w:rPr>
              <w:t>Lesson 3</w:t>
            </w:r>
          </w:p>
        </w:tc>
        <w:tc>
          <w:tcPr>
            <w:tcW w:w="3644" w:type="dxa"/>
          </w:tcPr>
          <w:p w:rsidR="00E62F76" w:rsidRPr="004677F6" w:rsidRDefault="00E62F76" w:rsidP="00063727">
            <w:pPr>
              <w:rPr>
                <w:szCs w:val="21"/>
              </w:rPr>
            </w:pPr>
            <w:r w:rsidRPr="00FE533E">
              <w:rPr>
                <w:b/>
                <w:szCs w:val="21"/>
              </w:rPr>
              <w:t>Case study:</w:t>
            </w:r>
            <w:r w:rsidRPr="004677F6">
              <w:rPr>
                <w:szCs w:val="21"/>
              </w:rPr>
              <w:t xml:space="preserve"> Angel Investments </w:t>
            </w:r>
          </w:p>
          <w:p w:rsidR="00E62F76" w:rsidRPr="004677F6" w:rsidRDefault="00E62F76" w:rsidP="00063727">
            <w:pPr>
              <w:rPr>
                <w:szCs w:val="21"/>
              </w:rPr>
            </w:pPr>
          </w:p>
        </w:tc>
        <w:tc>
          <w:tcPr>
            <w:tcW w:w="2654" w:type="dxa"/>
          </w:tcPr>
          <w:p w:rsidR="00E62F76" w:rsidRPr="004677F6" w:rsidRDefault="00E62F76" w:rsidP="00063727">
            <w:pPr>
              <w:rPr>
                <w:szCs w:val="21"/>
              </w:rPr>
            </w:pPr>
            <w:r w:rsidRPr="004677F6">
              <w:rPr>
                <w:szCs w:val="21"/>
              </w:rPr>
              <w:t>Practice File</w:t>
            </w:r>
          </w:p>
          <w:p w:rsidR="00E62F76" w:rsidRPr="004677F6" w:rsidRDefault="00E62F76" w:rsidP="00063727">
            <w:pPr>
              <w:rPr>
                <w:szCs w:val="21"/>
              </w:rPr>
            </w:pPr>
          </w:p>
        </w:tc>
      </w:tr>
      <w:tr w:rsidR="00E62F76" w:rsidRPr="004677F6" w:rsidTr="002E4012">
        <w:tc>
          <w:tcPr>
            <w:tcW w:w="2224" w:type="dxa"/>
          </w:tcPr>
          <w:p w:rsidR="00E62F76" w:rsidRPr="004677F6" w:rsidRDefault="00E62F76" w:rsidP="00063727">
            <w:pPr>
              <w:rPr>
                <w:szCs w:val="21"/>
              </w:rPr>
            </w:pPr>
            <w:r w:rsidRPr="004677F6">
              <w:rPr>
                <w:szCs w:val="21"/>
              </w:rPr>
              <w:t>Lesson 4</w:t>
            </w:r>
          </w:p>
        </w:tc>
        <w:tc>
          <w:tcPr>
            <w:tcW w:w="3644" w:type="dxa"/>
          </w:tcPr>
          <w:p w:rsidR="00E62F76" w:rsidRPr="004677F6" w:rsidRDefault="00E62F76" w:rsidP="00063727">
            <w:pPr>
              <w:rPr>
                <w:szCs w:val="21"/>
              </w:rPr>
            </w:pPr>
            <w:r w:rsidRPr="004677F6">
              <w:rPr>
                <w:szCs w:val="21"/>
              </w:rPr>
              <w:t>Ss make the oral presentation and writing skills will be introduced.</w:t>
            </w:r>
          </w:p>
        </w:tc>
        <w:tc>
          <w:tcPr>
            <w:tcW w:w="2654" w:type="dxa"/>
          </w:tcPr>
          <w:p w:rsidR="00E62F76" w:rsidRPr="004677F6" w:rsidRDefault="00E62F76" w:rsidP="00063727">
            <w:pPr>
              <w:rPr>
                <w:szCs w:val="21"/>
              </w:rPr>
            </w:pPr>
            <w:r>
              <w:rPr>
                <w:szCs w:val="21"/>
              </w:rPr>
              <w:t xml:space="preserve">Writing </w:t>
            </w:r>
          </w:p>
        </w:tc>
      </w:tr>
    </w:tbl>
    <w:p w:rsidR="00E62F76" w:rsidRPr="004677F6" w:rsidRDefault="00E62F76" w:rsidP="00063727">
      <w:pPr>
        <w:rPr>
          <w:szCs w:val="21"/>
        </w:rPr>
      </w:pPr>
    </w:p>
    <w:p w:rsidR="00E62F76" w:rsidRPr="00E447FD" w:rsidRDefault="00E62F76" w:rsidP="00063727">
      <w:pPr>
        <w:rPr>
          <w:b/>
          <w:sz w:val="24"/>
        </w:rPr>
      </w:pPr>
      <w:bookmarkStart w:id="163" w:name="_Toc361740862"/>
      <w:r w:rsidRPr="00E447FD">
        <w:rPr>
          <w:rFonts w:hint="eastAsia"/>
          <w:b/>
          <w:sz w:val="24"/>
        </w:rPr>
        <w:t>第六周</w:t>
      </w:r>
      <w:r w:rsidRPr="00E447FD">
        <w:rPr>
          <w:b/>
          <w:sz w:val="24"/>
        </w:rPr>
        <w:t xml:space="preserve">          Unit 6 </w:t>
      </w:r>
      <w:bookmarkEnd w:id="163"/>
      <w:r w:rsidRPr="00E447FD">
        <w:rPr>
          <w:b/>
          <w:sz w:val="24"/>
        </w:rPr>
        <w:t xml:space="preserve">Advertising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6"/>
        <w:gridCol w:w="3672"/>
        <w:gridCol w:w="2654"/>
      </w:tblGrid>
      <w:tr w:rsidR="00E62F76" w:rsidRPr="004677F6" w:rsidTr="002E4012">
        <w:tc>
          <w:tcPr>
            <w:tcW w:w="2196" w:type="dxa"/>
          </w:tcPr>
          <w:p w:rsidR="00E62F76" w:rsidRPr="004677F6" w:rsidRDefault="00E62F76" w:rsidP="00063727">
            <w:pPr>
              <w:rPr>
                <w:szCs w:val="21"/>
              </w:rPr>
            </w:pPr>
          </w:p>
        </w:tc>
        <w:tc>
          <w:tcPr>
            <w:tcW w:w="3672" w:type="dxa"/>
          </w:tcPr>
          <w:p w:rsidR="00E62F76" w:rsidRPr="004677F6" w:rsidRDefault="00E62F76" w:rsidP="00063727">
            <w:pPr>
              <w:rPr>
                <w:szCs w:val="21"/>
              </w:rPr>
            </w:pPr>
            <w:r w:rsidRPr="004677F6">
              <w:rPr>
                <w:szCs w:val="21"/>
              </w:rPr>
              <w:t>Classwork – Course Book</w:t>
            </w:r>
          </w:p>
        </w:tc>
        <w:tc>
          <w:tcPr>
            <w:tcW w:w="2654" w:type="dxa"/>
          </w:tcPr>
          <w:p w:rsidR="00E62F76" w:rsidRPr="004677F6" w:rsidRDefault="00E62F76" w:rsidP="00063727">
            <w:pPr>
              <w:rPr>
                <w:szCs w:val="21"/>
              </w:rPr>
            </w:pPr>
            <w:r w:rsidRPr="004677F6">
              <w:rPr>
                <w:szCs w:val="21"/>
              </w:rPr>
              <w:t>Further work</w:t>
            </w:r>
          </w:p>
        </w:tc>
      </w:tr>
      <w:tr w:rsidR="00E62F76" w:rsidRPr="004677F6" w:rsidTr="002E4012">
        <w:tc>
          <w:tcPr>
            <w:tcW w:w="2196" w:type="dxa"/>
          </w:tcPr>
          <w:p w:rsidR="00E62F76" w:rsidRPr="004677F6" w:rsidRDefault="00E62F76" w:rsidP="00063727">
            <w:pPr>
              <w:rPr>
                <w:szCs w:val="21"/>
              </w:rPr>
            </w:pPr>
            <w:r w:rsidRPr="004677F6">
              <w:rPr>
                <w:szCs w:val="21"/>
              </w:rPr>
              <w:lastRenderedPageBreak/>
              <w:t>Lesson 1</w:t>
            </w:r>
          </w:p>
          <w:p w:rsidR="00E62F76" w:rsidRPr="004677F6" w:rsidRDefault="00E62F76" w:rsidP="00063727">
            <w:pPr>
              <w:rPr>
                <w:szCs w:val="21"/>
              </w:rPr>
            </w:pPr>
            <w:r w:rsidRPr="004677F6">
              <w:rPr>
                <w:szCs w:val="21"/>
              </w:rPr>
              <w:t>Each lesson is about 45minutes</w:t>
            </w:r>
            <w:r>
              <w:rPr>
                <w:szCs w:val="21"/>
              </w:rPr>
              <w:t xml:space="preserve"> or more</w:t>
            </w:r>
            <w:r w:rsidRPr="004677F6">
              <w:rPr>
                <w:szCs w:val="21"/>
              </w:rPr>
              <w:t xml:space="preserve">. </w:t>
            </w:r>
          </w:p>
          <w:p w:rsidR="00E62F76" w:rsidRPr="004677F6" w:rsidRDefault="00E62F76" w:rsidP="00063727">
            <w:pPr>
              <w:rPr>
                <w:szCs w:val="21"/>
              </w:rPr>
            </w:pPr>
          </w:p>
        </w:tc>
        <w:tc>
          <w:tcPr>
            <w:tcW w:w="3672" w:type="dxa"/>
          </w:tcPr>
          <w:p w:rsidR="00E62F76" w:rsidRPr="00FE533E" w:rsidRDefault="00E62F76" w:rsidP="00063727">
            <w:pPr>
              <w:rPr>
                <w:b/>
                <w:szCs w:val="21"/>
              </w:rPr>
            </w:pPr>
            <w:r w:rsidRPr="00FE533E">
              <w:rPr>
                <w:b/>
                <w:szCs w:val="21"/>
              </w:rPr>
              <w:t>Starting up</w:t>
            </w:r>
          </w:p>
          <w:p w:rsidR="00E62F76" w:rsidRPr="004677F6" w:rsidRDefault="00E62F76" w:rsidP="00063727">
            <w:pPr>
              <w:rPr>
                <w:szCs w:val="21"/>
              </w:rPr>
            </w:pPr>
            <w:r w:rsidRPr="004677F6">
              <w:rPr>
                <w:szCs w:val="21"/>
              </w:rPr>
              <w:t>Discuss authentic advertisements</w:t>
            </w:r>
          </w:p>
          <w:p w:rsidR="00E62F76" w:rsidRPr="004677F6" w:rsidRDefault="00E62F76" w:rsidP="00063727">
            <w:pPr>
              <w:rPr>
                <w:szCs w:val="21"/>
              </w:rPr>
            </w:pPr>
            <w:r w:rsidRPr="004677F6">
              <w:rPr>
                <w:szCs w:val="21"/>
              </w:rPr>
              <w:t xml:space="preserve">Discuss good and bad advertising practices </w:t>
            </w:r>
          </w:p>
          <w:p w:rsidR="00E62F76" w:rsidRPr="004677F6" w:rsidRDefault="00E62F76" w:rsidP="00063727">
            <w:pPr>
              <w:rPr>
                <w:szCs w:val="21"/>
              </w:rPr>
            </w:pPr>
            <w:r w:rsidRPr="00FE533E">
              <w:rPr>
                <w:b/>
                <w:szCs w:val="21"/>
              </w:rPr>
              <w:t>Vocabulary:</w:t>
            </w:r>
            <w:r w:rsidRPr="004677F6">
              <w:rPr>
                <w:szCs w:val="21"/>
              </w:rPr>
              <w:t xml:space="preserve"> Advertising media and methods</w:t>
            </w:r>
          </w:p>
          <w:p w:rsidR="00E62F76" w:rsidRPr="004677F6" w:rsidRDefault="00E62F76" w:rsidP="00063727">
            <w:pPr>
              <w:rPr>
                <w:szCs w:val="21"/>
              </w:rPr>
            </w:pPr>
            <w:r w:rsidRPr="00FE533E">
              <w:rPr>
                <w:b/>
                <w:szCs w:val="21"/>
              </w:rPr>
              <w:t>Listening:</w:t>
            </w:r>
            <w:r w:rsidRPr="004677F6">
              <w:rPr>
                <w:szCs w:val="21"/>
              </w:rPr>
              <w:t xml:space="preserve"> Planning advertising campaigns </w:t>
            </w:r>
          </w:p>
        </w:tc>
        <w:tc>
          <w:tcPr>
            <w:tcW w:w="2654" w:type="dxa"/>
          </w:tcPr>
          <w:p w:rsidR="00E62F76" w:rsidRPr="004677F6" w:rsidRDefault="00E62F76" w:rsidP="00063727">
            <w:pPr>
              <w:rPr>
                <w:szCs w:val="21"/>
              </w:rPr>
            </w:pPr>
            <w:r w:rsidRPr="004677F6">
              <w:rPr>
                <w:szCs w:val="21"/>
              </w:rPr>
              <w:t xml:space="preserve">Assignments: http://www.longmanenglish.cn/index.html </w:t>
            </w:r>
          </w:p>
        </w:tc>
      </w:tr>
      <w:tr w:rsidR="00E62F76" w:rsidRPr="004677F6" w:rsidTr="002E4012">
        <w:tc>
          <w:tcPr>
            <w:tcW w:w="2196" w:type="dxa"/>
          </w:tcPr>
          <w:p w:rsidR="00E62F76" w:rsidRPr="004677F6" w:rsidRDefault="00E62F76" w:rsidP="00063727">
            <w:pPr>
              <w:rPr>
                <w:szCs w:val="21"/>
              </w:rPr>
            </w:pPr>
            <w:r w:rsidRPr="004677F6">
              <w:rPr>
                <w:szCs w:val="21"/>
              </w:rPr>
              <w:t>Lesson 2</w:t>
            </w:r>
          </w:p>
        </w:tc>
        <w:tc>
          <w:tcPr>
            <w:tcW w:w="3672" w:type="dxa"/>
          </w:tcPr>
          <w:p w:rsidR="00E62F76" w:rsidRPr="004677F6" w:rsidRDefault="00E62F76" w:rsidP="00063727">
            <w:pPr>
              <w:rPr>
                <w:szCs w:val="21"/>
              </w:rPr>
            </w:pPr>
            <w:smartTag w:uri="urn:schemas-microsoft-com:office:smarttags" w:element="place">
              <w:smartTag w:uri="urn:schemas-microsoft-com:office:smarttags" w:element="City">
                <w:r w:rsidRPr="00FE533E">
                  <w:rPr>
                    <w:b/>
                    <w:szCs w:val="21"/>
                  </w:rPr>
                  <w:t>Reading</w:t>
                </w:r>
              </w:smartTag>
            </w:smartTag>
            <w:r w:rsidRPr="00FE533E">
              <w:rPr>
                <w:b/>
                <w:szCs w:val="21"/>
              </w:rPr>
              <w:t>:</w:t>
            </w:r>
            <w:r w:rsidRPr="004677F6">
              <w:rPr>
                <w:szCs w:val="21"/>
              </w:rPr>
              <w:t xml:space="preserve"> Successful advertising </w:t>
            </w:r>
          </w:p>
          <w:p w:rsidR="00E62F76" w:rsidRPr="004677F6" w:rsidRDefault="00E62F76" w:rsidP="00063727">
            <w:pPr>
              <w:rPr>
                <w:szCs w:val="21"/>
              </w:rPr>
            </w:pPr>
            <w:r w:rsidRPr="00FE533E">
              <w:rPr>
                <w:b/>
                <w:szCs w:val="21"/>
              </w:rPr>
              <w:t>Skills:</w:t>
            </w:r>
            <w:r w:rsidRPr="004677F6">
              <w:rPr>
                <w:szCs w:val="21"/>
              </w:rPr>
              <w:t xml:space="preserve"> Starting presentations </w:t>
            </w:r>
          </w:p>
        </w:tc>
        <w:tc>
          <w:tcPr>
            <w:tcW w:w="2654" w:type="dxa"/>
          </w:tcPr>
          <w:p w:rsidR="00E62F76" w:rsidRPr="004677F6" w:rsidRDefault="00E62F76" w:rsidP="00063727">
            <w:pPr>
              <w:rPr>
                <w:szCs w:val="21"/>
              </w:rPr>
            </w:pPr>
            <w:r w:rsidRPr="00FE533E">
              <w:rPr>
                <w:b/>
                <w:szCs w:val="21"/>
              </w:rPr>
              <w:t>Language review</w:t>
            </w:r>
            <w:r w:rsidRPr="004677F6">
              <w:rPr>
                <w:szCs w:val="21"/>
              </w:rPr>
              <w:t xml:space="preserve">: Articles </w:t>
            </w:r>
          </w:p>
        </w:tc>
      </w:tr>
      <w:tr w:rsidR="00E62F76" w:rsidRPr="004677F6" w:rsidTr="002E4012">
        <w:tc>
          <w:tcPr>
            <w:tcW w:w="2196" w:type="dxa"/>
          </w:tcPr>
          <w:p w:rsidR="00E62F76" w:rsidRPr="004677F6" w:rsidRDefault="00E62F76" w:rsidP="00063727">
            <w:pPr>
              <w:rPr>
                <w:szCs w:val="21"/>
              </w:rPr>
            </w:pPr>
            <w:r w:rsidRPr="004677F6">
              <w:rPr>
                <w:szCs w:val="21"/>
              </w:rPr>
              <w:t>Lesson 3</w:t>
            </w:r>
          </w:p>
        </w:tc>
        <w:tc>
          <w:tcPr>
            <w:tcW w:w="3672" w:type="dxa"/>
          </w:tcPr>
          <w:p w:rsidR="00E62F76" w:rsidRPr="004677F6" w:rsidRDefault="00E62F76" w:rsidP="00063727">
            <w:pPr>
              <w:rPr>
                <w:szCs w:val="21"/>
              </w:rPr>
            </w:pPr>
            <w:r w:rsidRPr="00FE533E">
              <w:rPr>
                <w:b/>
                <w:szCs w:val="21"/>
              </w:rPr>
              <w:t>Case study:</w:t>
            </w:r>
            <w:r w:rsidRPr="004677F6">
              <w:rPr>
                <w:szCs w:val="21"/>
              </w:rPr>
              <w:t xml:space="preserve"> Focus Advertising </w:t>
            </w:r>
          </w:p>
        </w:tc>
        <w:tc>
          <w:tcPr>
            <w:tcW w:w="2654" w:type="dxa"/>
          </w:tcPr>
          <w:p w:rsidR="00E62F76" w:rsidRPr="004677F6" w:rsidRDefault="00E62F76" w:rsidP="00063727">
            <w:pPr>
              <w:rPr>
                <w:szCs w:val="21"/>
              </w:rPr>
            </w:pPr>
            <w:r w:rsidRPr="004677F6">
              <w:rPr>
                <w:szCs w:val="21"/>
              </w:rPr>
              <w:t>Practice File</w:t>
            </w:r>
          </w:p>
        </w:tc>
      </w:tr>
      <w:tr w:rsidR="00E62F76" w:rsidRPr="004677F6" w:rsidTr="002E4012">
        <w:tc>
          <w:tcPr>
            <w:tcW w:w="2196" w:type="dxa"/>
          </w:tcPr>
          <w:p w:rsidR="00E62F76" w:rsidRPr="004677F6" w:rsidRDefault="00E62F76" w:rsidP="00063727">
            <w:pPr>
              <w:rPr>
                <w:szCs w:val="21"/>
              </w:rPr>
            </w:pPr>
            <w:r w:rsidRPr="004677F6">
              <w:rPr>
                <w:szCs w:val="21"/>
              </w:rPr>
              <w:t>Lesson 4</w:t>
            </w:r>
          </w:p>
        </w:tc>
        <w:tc>
          <w:tcPr>
            <w:tcW w:w="3672" w:type="dxa"/>
          </w:tcPr>
          <w:p w:rsidR="00E62F76" w:rsidRPr="004677F6" w:rsidRDefault="00E62F76" w:rsidP="00063727">
            <w:pPr>
              <w:rPr>
                <w:szCs w:val="21"/>
              </w:rPr>
            </w:pPr>
            <w:r w:rsidRPr="004677F6">
              <w:rPr>
                <w:szCs w:val="21"/>
              </w:rPr>
              <w:t>Ss make the oral presentation and writing skills will be introduced.</w:t>
            </w:r>
          </w:p>
        </w:tc>
        <w:tc>
          <w:tcPr>
            <w:tcW w:w="2654" w:type="dxa"/>
          </w:tcPr>
          <w:p w:rsidR="00E62F76" w:rsidRPr="004677F6" w:rsidRDefault="00E62F76" w:rsidP="00063727">
            <w:pPr>
              <w:rPr>
                <w:szCs w:val="21"/>
              </w:rPr>
            </w:pPr>
            <w:r>
              <w:rPr>
                <w:szCs w:val="21"/>
              </w:rPr>
              <w:t xml:space="preserve">Writing </w:t>
            </w:r>
          </w:p>
        </w:tc>
      </w:tr>
    </w:tbl>
    <w:p w:rsidR="00E62F76" w:rsidRDefault="00E62F76" w:rsidP="00063727">
      <w:pPr>
        <w:rPr>
          <w:b/>
          <w:sz w:val="24"/>
        </w:rPr>
      </w:pPr>
      <w:bookmarkStart w:id="164" w:name="_Toc361740863"/>
    </w:p>
    <w:p w:rsidR="00E62F76" w:rsidRPr="00E447FD" w:rsidRDefault="00E62F76" w:rsidP="00063727">
      <w:pPr>
        <w:rPr>
          <w:b/>
          <w:sz w:val="24"/>
        </w:rPr>
      </w:pPr>
      <w:r w:rsidRPr="00E447FD">
        <w:rPr>
          <w:rFonts w:hint="eastAsia"/>
          <w:b/>
          <w:sz w:val="24"/>
        </w:rPr>
        <w:t>第七周</w:t>
      </w:r>
      <w:r w:rsidRPr="00E447FD">
        <w:rPr>
          <w:b/>
          <w:sz w:val="24"/>
        </w:rPr>
        <w:t xml:space="preserve">          Unit 7 </w:t>
      </w:r>
      <w:bookmarkEnd w:id="164"/>
      <w:r w:rsidRPr="00E447FD">
        <w:rPr>
          <w:b/>
          <w:sz w:val="24"/>
        </w:rPr>
        <w:t>Cultures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9"/>
        <w:gridCol w:w="3639"/>
        <w:gridCol w:w="2654"/>
      </w:tblGrid>
      <w:tr w:rsidR="00E62F76" w:rsidRPr="004677F6" w:rsidTr="002E4012">
        <w:tc>
          <w:tcPr>
            <w:tcW w:w="2229" w:type="dxa"/>
          </w:tcPr>
          <w:p w:rsidR="00E62F76" w:rsidRPr="004677F6" w:rsidRDefault="00E62F76" w:rsidP="00063727">
            <w:pPr>
              <w:rPr>
                <w:szCs w:val="21"/>
              </w:rPr>
            </w:pPr>
          </w:p>
        </w:tc>
        <w:tc>
          <w:tcPr>
            <w:tcW w:w="3639" w:type="dxa"/>
          </w:tcPr>
          <w:p w:rsidR="00E62F76" w:rsidRPr="004677F6" w:rsidRDefault="00E62F76" w:rsidP="00063727">
            <w:pPr>
              <w:rPr>
                <w:szCs w:val="21"/>
              </w:rPr>
            </w:pPr>
            <w:r w:rsidRPr="004677F6">
              <w:rPr>
                <w:szCs w:val="21"/>
              </w:rPr>
              <w:t>Classwork – Course Book</w:t>
            </w:r>
          </w:p>
        </w:tc>
        <w:tc>
          <w:tcPr>
            <w:tcW w:w="2654" w:type="dxa"/>
          </w:tcPr>
          <w:p w:rsidR="00E62F76" w:rsidRPr="004677F6" w:rsidRDefault="00E62F76" w:rsidP="00063727">
            <w:pPr>
              <w:rPr>
                <w:szCs w:val="21"/>
              </w:rPr>
            </w:pPr>
            <w:r w:rsidRPr="004677F6">
              <w:rPr>
                <w:szCs w:val="21"/>
              </w:rPr>
              <w:t>Further work</w:t>
            </w:r>
          </w:p>
        </w:tc>
      </w:tr>
      <w:tr w:rsidR="00E62F76" w:rsidRPr="004677F6" w:rsidTr="002E4012">
        <w:tc>
          <w:tcPr>
            <w:tcW w:w="2229" w:type="dxa"/>
          </w:tcPr>
          <w:p w:rsidR="00E62F76" w:rsidRPr="004677F6" w:rsidRDefault="00E62F76" w:rsidP="00063727">
            <w:pPr>
              <w:rPr>
                <w:szCs w:val="21"/>
              </w:rPr>
            </w:pPr>
            <w:r w:rsidRPr="004677F6">
              <w:rPr>
                <w:szCs w:val="21"/>
              </w:rPr>
              <w:t>Lesson 1</w:t>
            </w:r>
          </w:p>
          <w:p w:rsidR="00E62F76" w:rsidRPr="004677F6" w:rsidRDefault="00E62F76" w:rsidP="00063727">
            <w:pPr>
              <w:rPr>
                <w:szCs w:val="21"/>
              </w:rPr>
            </w:pPr>
            <w:r w:rsidRPr="004677F6">
              <w:rPr>
                <w:szCs w:val="21"/>
              </w:rPr>
              <w:t>Each lesson is about 45minutes</w:t>
            </w:r>
            <w:r>
              <w:rPr>
                <w:szCs w:val="21"/>
              </w:rPr>
              <w:t xml:space="preserve"> or more</w:t>
            </w:r>
            <w:r w:rsidRPr="004677F6">
              <w:rPr>
                <w:szCs w:val="21"/>
              </w:rPr>
              <w:t xml:space="preserve">. </w:t>
            </w:r>
          </w:p>
          <w:p w:rsidR="00E62F76" w:rsidRPr="004677F6" w:rsidRDefault="00E62F76" w:rsidP="00063727">
            <w:pPr>
              <w:rPr>
                <w:szCs w:val="21"/>
              </w:rPr>
            </w:pPr>
          </w:p>
        </w:tc>
        <w:tc>
          <w:tcPr>
            <w:tcW w:w="3639" w:type="dxa"/>
          </w:tcPr>
          <w:p w:rsidR="00E62F76" w:rsidRPr="00FE533E" w:rsidRDefault="00E62F76" w:rsidP="00063727">
            <w:pPr>
              <w:rPr>
                <w:b/>
                <w:szCs w:val="21"/>
              </w:rPr>
            </w:pPr>
            <w:r w:rsidRPr="00FE533E">
              <w:rPr>
                <w:b/>
                <w:szCs w:val="21"/>
              </w:rPr>
              <w:t>Starting up</w:t>
            </w:r>
          </w:p>
          <w:p w:rsidR="00E62F76" w:rsidRPr="004677F6" w:rsidRDefault="00E62F76" w:rsidP="00063727">
            <w:pPr>
              <w:rPr>
                <w:szCs w:val="21"/>
              </w:rPr>
            </w:pPr>
            <w:r w:rsidRPr="004677F6">
              <w:rPr>
                <w:szCs w:val="21"/>
              </w:rPr>
              <w:t>Discuss the importance of cultural awareness in business</w:t>
            </w:r>
          </w:p>
          <w:p w:rsidR="00E62F76" w:rsidRPr="004677F6" w:rsidRDefault="00E62F76" w:rsidP="00063727">
            <w:pPr>
              <w:rPr>
                <w:szCs w:val="21"/>
              </w:rPr>
            </w:pPr>
            <w:r w:rsidRPr="00FE533E">
              <w:rPr>
                <w:b/>
                <w:szCs w:val="21"/>
              </w:rPr>
              <w:t>Listening:</w:t>
            </w:r>
            <w:r w:rsidRPr="004677F6">
              <w:rPr>
                <w:szCs w:val="21"/>
              </w:rPr>
              <w:t xml:space="preserve"> Cultural awareness </w:t>
            </w:r>
          </w:p>
          <w:p w:rsidR="00E62F76" w:rsidRPr="004677F6" w:rsidRDefault="00E62F76" w:rsidP="00063727">
            <w:pPr>
              <w:rPr>
                <w:szCs w:val="21"/>
              </w:rPr>
            </w:pPr>
            <w:r w:rsidRPr="00FE533E">
              <w:rPr>
                <w:b/>
                <w:szCs w:val="21"/>
              </w:rPr>
              <w:t>Vocabulary:</w:t>
            </w:r>
            <w:r w:rsidRPr="004677F6">
              <w:rPr>
                <w:szCs w:val="21"/>
              </w:rPr>
              <w:t xml:space="preserve"> Idioms</w:t>
            </w:r>
          </w:p>
        </w:tc>
        <w:tc>
          <w:tcPr>
            <w:tcW w:w="2654" w:type="dxa"/>
          </w:tcPr>
          <w:p w:rsidR="00E62F76" w:rsidRPr="004677F6" w:rsidRDefault="00E62F76" w:rsidP="00063727">
            <w:pPr>
              <w:rPr>
                <w:szCs w:val="21"/>
              </w:rPr>
            </w:pPr>
            <w:r w:rsidRPr="00FE533E">
              <w:rPr>
                <w:b/>
                <w:szCs w:val="21"/>
              </w:rPr>
              <w:t xml:space="preserve">Assignments: </w:t>
            </w:r>
            <w:r w:rsidRPr="004677F6">
              <w:rPr>
                <w:szCs w:val="21"/>
              </w:rPr>
              <w:t xml:space="preserve">http://www.longmanenglish.cn/index.html </w:t>
            </w:r>
          </w:p>
          <w:p w:rsidR="00E62F76" w:rsidRPr="004677F6" w:rsidRDefault="00E62F76" w:rsidP="00063727">
            <w:pPr>
              <w:rPr>
                <w:szCs w:val="21"/>
              </w:rPr>
            </w:pPr>
          </w:p>
        </w:tc>
      </w:tr>
      <w:tr w:rsidR="00E62F76" w:rsidRPr="004677F6" w:rsidTr="002E4012">
        <w:tc>
          <w:tcPr>
            <w:tcW w:w="2229" w:type="dxa"/>
          </w:tcPr>
          <w:p w:rsidR="00E62F76" w:rsidRPr="004677F6" w:rsidRDefault="00E62F76" w:rsidP="00063727">
            <w:pPr>
              <w:rPr>
                <w:szCs w:val="21"/>
              </w:rPr>
            </w:pPr>
            <w:r w:rsidRPr="004677F6">
              <w:rPr>
                <w:szCs w:val="21"/>
              </w:rPr>
              <w:t>Lesson 2</w:t>
            </w:r>
          </w:p>
        </w:tc>
        <w:tc>
          <w:tcPr>
            <w:tcW w:w="3639" w:type="dxa"/>
          </w:tcPr>
          <w:p w:rsidR="00E62F76" w:rsidRPr="004677F6" w:rsidRDefault="00E62F76" w:rsidP="00063727">
            <w:pPr>
              <w:rPr>
                <w:szCs w:val="21"/>
              </w:rPr>
            </w:pPr>
            <w:smartTag w:uri="urn:schemas-microsoft-com:office:smarttags" w:element="place">
              <w:smartTag w:uri="urn:schemas-microsoft-com:office:smarttags" w:element="City">
                <w:r w:rsidRPr="00FE533E">
                  <w:rPr>
                    <w:b/>
                    <w:szCs w:val="21"/>
                  </w:rPr>
                  <w:t>Reading</w:t>
                </w:r>
              </w:smartTag>
            </w:smartTag>
            <w:r w:rsidRPr="00FE533E">
              <w:rPr>
                <w:b/>
                <w:szCs w:val="21"/>
              </w:rPr>
              <w:t>:</w:t>
            </w:r>
            <w:r w:rsidRPr="004677F6">
              <w:rPr>
                <w:szCs w:val="21"/>
              </w:rPr>
              <w:t xml:space="preserve"> Cultural advice  </w:t>
            </w:r>
          </w:p>
          <w:p w:rsidR="00E62F76" w:rsidRPr="004677F6" w:rsidRDefault="00E62F76" w:rsidP="00063727">
            <w:pPr>
              <w:rPr>
                <w:szCs w:val="21"/>
              </w:rPr>
            </w:pPr>
            <w:r w:rsidRPr="00FE533E">
              <w:rPr>
                <w:b/>
                <w:szCs w:val="21"/>
              </w:rPr>
              <w:t xml:space="preserve">Skills: </w:t>
            </w:r>
            <w:r w:rsidRPr="004677F6">
              <w:rPr>
                <w:szCs w:val="21"/>
              </w:rPr>
              <w:t xml:space="preserve">Social English </w:t>
            </w:r>
          </w:p>
        </w:tc>
        <w:tc>
          <w:tcPr>
            <w:tcW w:w="2654" w:type="dxa"/>
          </w:tcPr>
          <w:p w:rsidR="00E62F76" w:rsidRPr="004677F6" w:rsidRDefault="00E62F76" w:rsidP="00063727">
            <w:pPr>
              <w:rPr>
                <w:szCs w:val="21"/>
              </w:rPr>
            </w:pPr>
            <w:r w:rsidRPr="00FE533E">
              <w:rPr>
                <w:b/>
                <w:szCs w:val="21"/>
              </w:rPr>
              <w:t>Language review:</w:t>
            </w:r>
            <w:r w:rsidRPr="004677F6">
              <w:rPr>
                <w:szCs w:val="21"/>
              </w:rPr>
              <w:t xml:space="preserve"> Advice, obligation and necessity </w:t>
            </w:r>
          </w:p>
        </w:tc>
      </w:tr>
      <w:tr w:rsidR="00E62F76" w:rsidRPr="004677F6" w:rsidTr="002E4012">
        <w:tc>
          <w:tcPr>
            <w:tcW w:w="2229" w:type="dxa"/>
          </w:tcPr>
          <w:p w:rsidR="00E62F76" w:rsidRPr="004677F6" w:rsidRDefault="00E62F76" w:rsidP="00063727">
            <w:pPr>
              <w:rPr>
                <w:szCs w:val="21"/>
              </w:rPr>
            </w:pPr>
            <w:r w:rsidRPr="004677F6">
              <w:rPr>
                <w:szCs w:val="21"/>
              </w:rPr>
              <w:t>Lesson 3</w:t>
            </w:r>
          </w:p>
        </w:tc>
        <w:tc>
          <w:tcPr>
            <w:tcW w:w="3639" w:type="dxa"/>
          </w:tcPr>
          <w:p w:rsidR="00E62F76" w:rsidRPr="004677F6" w:rsidRDefault="00E62F76" w:rsidP="00063727">
            <w:pPr>
              <w:rPr>
                <w:szCs w:val="21"/>
              </w:rPr>
            </w:pPr>
            <w:r w:rsidRPr="00FE533E">
              <w:rPr>
                <w:b/>
                <w:szCs w:val="21"/>
              </w:rPr>
              <w:t>Case study:</w:t>
            </w:r>
            <w:r w:rsidRPr="004677F6">
              <w:rPr>
                <w:szCs w:val="21"/>
              </w:rPr>
              <w:t xml:space="preserve"> visitors from </w:t>
            </w:r>
            <w:smartTag w:uri="urn:schemas-microsoft-com:office:smarttags" w:element="place">
              <w:smartTag w:uri="urn:schemas-microsoft-com:office:smarttags" w:element="country-region">
                <w:r w:rsidRPr="004677F6">
                  <w:rPr>
                    <w:szCs w:val="21"/>
                  </w:rPr>
                  <w:t>China</w:t>
                </w:r>
              </w:smartTag>
            </w:smartTag>
            <w:r w:rsidRPr="004677F6">
              <w:rPr>
                <w:szCs w:val="21"/>
              </w:rPr>
              <w:t xml:space="preserve"> </w:t>
            </w:r>
          </w:p>
        </w:tc>
        <w:tc>
          <w:tcPr>
            <w:tcW w:w="2654" w:type="dxa"/>
          </w:tcPr>
          <w:p w:rsidR="00E62F76" w:rsidRPr="004677F6" w:rsidRDefault="00E62F76" w:rsidP="00063727">
            <w:pPr>
              <w:rPr>
                <w:szCs w:val="21"/>
              </w:rPr>
            </w:pPr>
          </w:p>
        </w:tc>
      </w:tr>
      <w:tr w:rsidR="00E62F76" w:rsidRPr="004677F6" w:rsidTr="002E4012">
        <w:tc>
          <w:tcPr>
            <w:tcW w:w="2229" w:type="dxa"/>
          </w:tcPr>
          <w:p w:rsidR="00E62F76" w:rsidRPr="004677F6" w:rsidRDefault="00E62F76" w:rsidP="00063727">
            <w:pPr>
              <w:rPr>
                <w:szCs w:val="21"/>
              </w:rPr>
            </w:pPr>
            <w:r w:rsidRPr="004677F6">
              <w:rPr>
                <w:szCs w:val="21"/>
              </w:rPr>
              <w:t>Lesson 4</w:t>
            </w:r>
          </w:p>
        </w:tc>
        <w:tc>
          <w:tcPr>
            <w:tcW w:w="3639" w:type="dxa"/>
          </w:tcPr>
          <w:p w:rsidR="00E62F76" w:rsidRPr="004677F6" w:rsidRDefault="00E62F76" w:rsidP="00063727">
            <w:pPr>
              <w:rPr>
                <w:szCs w:val="21"/>
              </w:rPr>
            </w:pPr>
            <w:r w:rsidRPr="004677F6">
              <w:rPr>
                <w:szCs w:val="21"/>
              </w:rPr>
              <w:t>Ss make the oral presentation and writing skills will be introduced.</w:t>
            </w:r>
          </w:p>
        </w:tc>
        <w:tc>
          <w:tcPr>
            <w:tcW w:w="2654" w:type="dxa"/>
          </w:tcPr>
          <w:p w:rsidR="00E62F76" w:rsidRPr="004677F6" w:rsidRDefault="00E62F76" w:rsidP="00063727">
            <w:pPr>
              <w:rPr>
                <w:szCs w:val="21"/>
              </w:rPr>
            </w:pPr>
            <w:r>
              <w:rPr>
                <w:szCs w:val="21"/>
              </w:rPr>
              <w:t xml:space="preserve">Writing </w:t>
            </w:r>
          </w:p>
        </w:tc>
      </w:tr>
    </w:tbl>
    <w:p w:rsidR="00E62F76" w:rsidRDefault="00E62F76" w:rsidP="00063727">
      <w:pPr>
        <w:rPr>
          <w:color w:val="FF0000"/>
          <w:szCs w:val="21"/>
        </w:rPr>
      </w:pPr>
    </w:p>
    <w:p w:rsidR="00E62F76" w:rsidRPr="00E447FD" w:rsidRDefault="00E62F76" w:rsidP="00063727">
      <w:pPr>
        <w:rPr>
          <w:b/>
          <w:sz w:val="24"/>
        </w:rPr>
      </w:pPr>
      <w:r w:rsidRPr="00E447FD">
        <w:rPr>
          <w:rFonts w:hint="eastAsia"/>
          <w:b/>
          <w:sz w:val="24"/>
        </w:rPr>
        <w:t>第八周</w:t>
      </w:r>
      <w:r>
        <w:rPr>
          <w:b/>
          <w:sz w:val="24"/>
        </w:rPr>
        <w:t xml:space="preserve">           A R</w:t>
      </w:r>
      <w:r w:rsidRPr="00E447FD">
        <w:rPr>
          <w:b/>
          <w:sz w:val="24"/>
        </w:rPr>
        <w:t xml:space="preserve">evision </w:t>
      </w:r>
    </w:p>
    <w:p w:rsidR="00E62F76" w:rsidRDefault="00E62F76" w:rsidP="00063727">
      <w:pPr>
        <w:rPr>
          <w:b/>
          <w:bCs/>
        </w:rPr>
      </w:pPr>
    </w:p>
    <w:p w:rsidR="00F81A5B" w:rsidRDefault="00F81A5B">
      <w:pPr>
        <w:widowControl/>
        <w:jc w:val="left"/>
        <w:rPr>
          <w:b/>
          <w:bCs/>
        </w:rPr>
      </w:pPr>
      <w:r>
        <w:rPr>
          <w:b/>
          <w:bCs/>
        </w:rPr>
        <w:br w:type="page"/>
      </w:r>
    </w:p>
    <w:p w:rsidR="00E62F76" w:rsidRPr="00C01693" w:rsidRDefault="00E62F76" w:rsidP="00063727">
      <w:pPr>
        <w:jc w:val="center"/>
        <w:rPr>
          <w:sz w:val="32"/>
          <w:szCs w:val="32"/>
        </w:rPr>
      </w:pPr>
      <w:r w:rsidRPr="00C01693">
        <w:rPr>
          <w:rFonts w:hint="eastAsia"/>
          <w:b/>
          <w:bCs/>
          <w:sz w:val="32"/>
          <w:szCs w:val="32"/>
        </w:rPr>
        <w:lastRenderedPageBreak/>
        <w:t>教学大纲</w:t>
      </w: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rsidR="00E62F76" w:rsidTr="002E4012">
        <w:trPr>
          <w:trHeight w:val="277"/>
        </w:trPr>
        <w:tc>
          <w:tcPr>
            <w:tcW w:w="2090" w:type="dxa"/>
          </w:tcPr>
          <w:p w:rsidR="00E62F76" w:rsidRDefault="00E62F76" w:rsidP="00063727">
            <w:r>
              <w:rPr>
                <w:rFonts w:hint="eastAsia"/>
              </w:rPr>
              <w:t>课程名称</w:t>
            </w:r>
          </w:p>
        </w:tc>
        <w:tc>
          <w:tcPr>
            <w:tcW w:w="2090" w:type="dxa"/>
          </w:tcPr>
          <w:p w:rsidR="00E62F76" w:rsidRDefault="00E62F76" w:rsidP="00063727">
            <w:r>
              <w:rPr>
                <w:rFonts w:hint="eastAsia"/>
              </w:rPr>
              <w:t>商务英语</w:t>
            </w:r>
          </w:p>
        </w:tc>
        <w:tc>
          <w:tcPr>
            <w:tcW w:w="2090" w:type="dxa"/>
          </w:tcPr>
          <w:p w:rsidR="00E62F76" w:rsidRDefault="00E62F76" w:rsidP="00063727">
            <w:r>
              <w:rPr>
                <w:rFonts w:hint="eastAsia"/>
              </w:rPr>
              <w:t>课程编号</w:t>
            </w:r>
          </w:p>
        </w:tc>
        <w:tc>
          <w:tcPr>
            <w:tcW w:w="2090" w:type="dxa"/>
          </w:tcPr>
          <w:p w:rsidR="00E62F76" w:rsidRDefault="00E62F76" w:rsidP="00063727">
            <w:r>
              <w:rPr>
                <w:rFonts w:hint="eastAsia"/>
              </w:rPr>
              <w:t>1460100103</w:t>
            </w:r>
          </w:p>
        </w:tc>
      </w:tr>
      <w:tr w:rsidR="00E62F76" w:rsidTr="002E4012">
        <w:trPr>
          <w:trHeight w:val="277"/>
        </w:trPr>
        <w:tc>
          <w:tcPr>
            <w:tcW w:w="2090" w:type="dxa"/>
          </w:tcPr>
          <w:p w:rsidR="00E62F76" w:rsidRDefault="00E62F76" w:rsidP="00063727">
            <w:r>
              <w:rPr>
                <w:rFonts w:hint="eastAsia"/>
              </w:rPr>
              <w:t>英文课程名称</w:t>
            </w:r>
          </w:p>
        </w:tc>
        <w:tc>
          <w:tcPr>
            <w:tcW w:w="6270" w:type="dxa"/>
            <w:gridSpan w:val="3"/>
          </w:tcPr>
          <w:p w:rsidR="00E62F76" w:rsidRDefault="00E62F76" w:rsidP="00063727">
            <w:r>
              <w:rPr>
                <w:rFonts w:hint="eastAsia"/>
              </w:rPr>
              <w:t>Business English</w:t>
            </w:r>
          </w:p>
        </w:tc>
      </w:tr>
      <w:tr w:rsidR="00E62F76" w:rsidTr="002E4012">
        <w:trPr>
          <w:trHeight w:val="357"/>
        </w:trPr>
        <w:tc>
          <w:tcPr>
            <w:tcW w:w="2090" w:type="dxa"/>
          </w:tcPr>
          <w:p w:rsidR="00E62F76" w:rsidRDefault="00E62F76" w:rsidP="00063727">
            <w:r>
              <w:rPr>
                <w:rFonts w:hint="eastAsia"/>
              </w:rPr>
              <w:t>任课教师</w:t>
            </w:r>
          </w:p>
        </w:tc>
        <w:tc>
          <w:tcPr>
            <w:tcW w:w="2090" w:type="dxa"/>
          </w:tcPr>
          <w:p w:rsidR="00E62F76" w:rsidRDefault="00E62F76" w:rsidP="00063727">
            <w:pPr>
              <w:rPr>
                <w:szCs w:val="21"/>
              </w:rPr>
            </w:pPr>
            <w:r>
              <w:rPr>
                <w:rFonts w:hint="eastAsia"/>
                <w:szCs w:val="21"/>
              </w:rPr>
              <w:t>苏桂梅</w:t>
            </w:r>
            <w:r>
              <w:rPr>
                <w:rFonts w:hint="eastAsia"/>
                <w:szCs w:val="21"/>
              </w:rPr>
              <w:t>\</w:t>
            </w:r>
            <w:r>
              <w:rPr>
                <w:rFonts w:hint="eastAsia"/>
                <w:szCs w:val="21"/>
              </w:rPr>
              <w:t>郝瑞丽</w:t>
            </w:r>
          </w:p>
          <w:p w:rsidR="00E62F76" w:rsidRPr="006F7C94" w:rsidRDefault="00E62F76" w:rsidP="00063727">
            <w:pPr>
              <w:rPr>
                <w:szCs w:val="21"/>
              </w:rPr>
            </w:pPr>
            <w:r w:rsidRPr="001245E4">
              <w:rPr>
                <w:rFonts w:hint="eastAsia"/>
                <w:szCs w:val="21"/>
              </w:rPr>
              <w:t>徐新燕</w:t>
            </w:r>
            <w:r>
              <w:rPr>
                <w:rFonts w:hint="eastAsia"/>
                <w:szCs w:val="21"/>
              </w:rPr>
              <w:t>\</w:t>
            </w:r>
            <w:r>
              <w:rPr>
                <w:rFonts w:hint="eastAsia"/>
                <w:szCs w:val="21"/>
              </w:rPr>
              <w:t>田力男</w:t>
            </w:r>
            <w:r>
              <w:rPr>
                <w:rFonts w:hint="eastAsia"/>
                <w:szCs w:val="21"/>
              </w:rPr>
              <w:t>\</w:t>
            </w:r>
          </w:p>
        </w:tc>
        <w:tc>
          <w:tcPr>
            <w:tcW w:w="2090" w:type="dxa"/>
          </w:tcPr>
          <w:p w:rsidR="00E62F76" w:rsidRDefault="00E62F76" w:rsidP="00063727">
            <w:r>
              <w:rPr>
                <w:rFonts w:hint="eastAsia"/>
              </w:rPr>
              <w:t>授课对象</w:t>
            </w:r>
          </w:p>
        </w:tc>
        <w:tc>
          <w:tcPr>
            <w:tcW w:w="2090" w:type="dxa"/>
          </w:tcPr>
          <w:p w:rsidR="00E62F76" w:rsidRDefault="00E62F76" w:rsidP="00063727">
            <w:r>
              <w:rPr>
                <w:rFonts w:hint="eastAsia"/>
              </w:rPr>
              <w:t>201</w:t>
            </w:r>
            <w:r>
              <w:t>7</w:t>
            </w:r>
            <w:r>
              <w:rPr>
                <w:rFonts w:hint="eastAsia"/>
              </w:rPr>
              <w:t>级</w:t>
            </w:r>
            <w:r>
              <w:rPr>
                <w:rFonts w:hint="eastAsia"/>
              </w:rPr>
              <w:t>MBA</w:t>
            </w:r>
            <w:r>
              <w:rPr>
                <w:rFonts w:hint="eastAsia"/>
              </w:rPr>
              <w:t>硕士生</w:t>
            </w:r>
            <w:r>
              <w:rPr>
                <w:rFonts w:hint="eastAsia"/>
              </w:rPr>
              <w:t>F\P</w:t>
            </w:r>
            <w:r>
              <w:rPr>
                <w:rFonts w:hint="eastAsia"/>
              </w:rPr>
              <w:t>班</w:t>
            </w:r>
          </w:p>
        </w:tc>
      </w:tr>
      <w:tr w:rsidR="00E62F76" w:rsidTr="002E4012">
        <w:trPr>
          <w:trHeight w:val="333"/>
        </w:trPr>
        <w:tc>
          <w:tcPr>
            <w:tcW w:w="2090" w:type="dxa"/>
          </w:tcPr>
          <w:p w:rsidR="00E62F76" w:rsidRDefault="00E62F76" w:rsidP="00063727">
            <w:r>
              <w:rPr>
                <w:rFonts w:hint="eastAsia"/>
              </w:rPr>
              <w:t>周学时</w:t>
            </w:r>
            <w:r>
              <w:rPr>
                <w:rFonts w:hint="eastAsia"/>
              </w:rPr>
              <w:t>/</w:t>
            </w:r>
            <w:r>
              <w:rPr>
                <w:rFonts w:hint="eastAsia"/>
              </w:rPr>
              <w:t>总学时</w:t>
            </w:r>
          </w:p>
        </w:tc>
        <w:tc>
          <w:tcPr>
            <w:tcW w:w="2090" w:type="dxa"/>
          </w:tcPr>
          <w:p w:rsidR="00E62F76" w:rsidRDefault="00E62F76" w:rsidP="00063727">
            <w:r>
              <w:rPr>
                <w:rFonts w:hint="eastAsia"/>
              </w:rPr>
              <w:t>4/3</w:t>
            </w:r>
            <w:r>
              <w:t>6</w:t>
            </w:r>
          </w:p>
        </w:tc>
        <w:tc>
          <w:tcPr>
            <w:tcW w:w="2090" w:type="dxa"/>
          </w:tcPr>
          <w:p w:rsidR="00E62F76" w:rsidRDefault="00E62F76" w:rsidP="00063727">
            <w:r>
              <w:rPr>
                <w:rFonts w:hint="eastAsia"/>
              </w:rPr>
              <w:t>学分</w:t>
            </w:r>
          </w:p>
        </w:tc>
        <w:tc>
          <w:tcPr>
            <w:tcW w:w="2090" w:type="dxa"/>
          </w:tcPr>
          <w:p w:rsidR="00E62F76" w:rsidRDefault="00E62F76" w:rsidP="00063727">
            <w:r>
              <w:rPr>
                <w:rFonts w:hint="eastAsia"/>
              </w:rPr>
              <w:t>2</w:t>
            </w:r>
          </w:p>
        </w:tc>
      </w:tr>
      <w:tr w:rsidR="00E62F76" w:rsidTr="002E4012">
        <w:trPr>
          <w:trHeight w:val="320"/>
        </w:trPr>
        <w:tc>
          <w:tcPr>
            <w:tcW w:w="2090" w:type="dxa"/>
          </w:tcPr>
          <w:p w:rsidR="00E62F76" w:rsidRDefault="00E62F76" w:rsidP="00063727">
            <w:r>
              <w:rPr>
                <w:rFonts w:hint="eastAsia"/>
              </w:rPr>
              <w:t>开课学期</w:t>
            </w:r>
          </w:p>
        </w:tc>
        <w:tc>
          <w:tcPr>
            <w:tcW w:w="2090" w:type="dxa"/>
          </w:tcPr>
          <w:p w:rsidR="00E62F76" w:rsidRDefault="00E62F76" w:rsidP="00063727">
            <w:r>
              <w:rPr>
                <w:rFonts w:hint="eastAsia"/>
              </w:rPr>
              <w:t>研究生一年级第</w:t>
            </w:r>
            <w:r>
              <w:rPr>
                <w:rFonts w:hint="eastAsia"/>
              </w:rPr>
              <w:t>1</w:t>
            </w:r>
            <w:r>
              <w:rPr>
                <w:rFonts w:hint="eastAsia"/>
              </w:rPr>
              <w:t>学期</w:t>
            </w:r>
          </w:p>
        </w:tc>
        <w:tc>
          <w:tcPr>
            <w:tcW w:w="2090" w:type="dxa"/>
          </w:tcPr>
          <w:p w:rsidR="00E62F76" w:rsidRDefault="00E62F76" w:rsidP="00063727">
            <w:r>
              <w:rPr>
                <w:rFonts w:hint="eastAsia"/>
              </w:rPr>
              <w:t>授课时间</w:t>
            </w:r>
          </w:p>
        </w:tc>
        <w:tc>
          <w:tcPr>
            <w:tcW w:w="2090" w:type="dxa"/>
          </w:tcPr>
          <w:p w:rsidR="00E62F76" w:rsidRDefault="00E62F76" w:rsidP="00063727">
            <w:r>
              <w:rPr>
                <w:rFonts w:hint="eastAsia"/>
              </w:rPr>
              <w:t>201</w:t>
            </w:r>
            <w:r>
              <w:t>7</w:t>
            </w:r>
            <w:r>
              <w:rPr>
                <w:rFonts w:hint="eastAsia"/>
              </w:rPr>
              <w:t>-201</w:t>
            </w:r>
            <w:r>
              <w:t>8</w:t>
            </w:r>
            <w:r>
              <w:rPr>
                <w:rFonts w:hint="eastAsia"/>
              </w:rPr>
              <w:t>第</w:t>
            </w:r>
            <w:r>
              <w:rPr>
                <w:rFonts w:hint="eastAsia"/>
              </w:rPr>
              <w:t>1</w:t>
            </w:r>
            <w:r>
              <w:rPr>
                <w:rFonts w:hint="eastAsia"/>
              </w:rPr>
              <w:t>学期</w:t>
            </w:r>
            <w:r>
              <w:rPr>
                <w:rFonts w:hint="eastAsia"/>
              </w:rPr>
              <w:t>2-10</w:t>
            </w:r>
            <w:r>
              <w:rPr>
                <w:rFonts w:hint="eastAsia"/>
              </w:rPr>
              <w:t>周（</w:t>
            </w:r>
            <w:r>
              <w:rPr>
                <w:rFonts w:hint="eastAsia"/>
              </w:rPr>
              <w:t>F</w:t>
            </w:r>
            <w:r>
              <w:rPr>
                <w:rFonts w:hint="eastAsia"/>
              </w:rPr>
              <w:t>班周三下午、</w:t>
            </w:r>
            <w:r>
              <w:rPr>
                <w:rFonts w:hint="eastAsia"/>
              </w:rPr>
              <w:t>P1</w:t>
            </w:r>
            <w:r>
              <w:rPr>
                <w:rFonts w:hint="eastAsia"/>
              </w:rPr>
              <w:t>班周二晚上、</w:t>
            </w:r>
            <w:r>
              <w:rPr>
                <w:rFonts w:hint="eastAsia"/>
              </w:rPr>
              <w:t>P2</w:t>
            </w:r>
            <w:r>
              <w:rPr>
                <w:rFonts w:hint="eastAsia"/>
              </w:rPr>
              <w:t>班周六上午）</w:t>
            </w:r>
          </w:p>
        </w:tc>
      </w:tr>
      <w:tr w:rsidR="00E62F76" w:rsidTr="002E4012">
        <w:trPr>
          <w:trHeight w:val="333"/>
        </w:trPr>
        <w:tc>
          <w:tcPr>
            <w:tcW w:w="2090" w:type="dxa"/>
          </w:tcPr>
          <w:p w:rsidR="00E62F76" w:rsidRDefault="00E62F76" w:rsidP="00063727">
            <w:r>
              <w:rPr>
                <w:rFonts w:hint="eastAsia"/>
              </w:rPr>
              <w:t>先修课程</w:t>
            </w:r>
          </w:p>
        </w:tc>
        <w:tc>
          <w:tcPr>
            <w:tcW w:w="2090" w:type="dxa"/>
          </w:tcPr>
          <w:p w:rsidR="00E62F76" w:rsidRDefault="00E62F76" w:rsidP="00063727">
            <w:r>
              <w:rPr>
                <w:rFonts w:hint="eastAsia"/>
              </w:rPr>
              <w:t>无</w:t>
            </w:r>
          </w:p>
        </w:tc>
        <w:tc>
          <w:tcPr>
            <w:tcW w:w="2090" w:type="dxa"/>
          </w:tcPr>
          <w:p w:rsidR="00E62F76" w:rsidRDefault="00E62F76" w:rsidP="00063727">
            <w:r>
              <w:rPr>
                <w:rFonts w:hint="eastAsia"/>
              </w:rPr>
              <w:t>授课地点</w:t>
            </w:r>
          </w:p>
        </w:tc>
        <w:tc>
          <w:tcPr>
            <w:tcW w:w="2090" w:type="dxa"/>
          </w:tcPr>
          <w:p w:rsidR="00E62F76" w:rsidRDefault="00E62F76" w:rsidP="00063727">
            <w:r>
              <w:rPr>
                <w:rFonts w:hint="eastAsia"/>
              </w:rPr>
              <w:t>新科研楼</w:t>
            </w:r>
          </w:p>
        </w:tc>
      </w:tr>
    </w:tbl>
    <w:p w:rsidR="00E62F76" w:rsidRDefault="00E62F76" w:rsidP="00063727">
      <w:pPr>
        <w:rPr>
          <w:szCs w:val="21"/>
        </w:rPr>
      </w:pPr>
    </w:p>
    <w:p w:rsidR="00E62F76" w:rsidRDefault="00E62F76" w:rsidP="00063727">
      <w:r>
        <w:rPr>
          <w:rFonts w:hint="eastAsia"/>
        </w:rPr>
        <w:t>授课教师联系方式：</w:t>
      </w:r>
    </w:p>
    <w:p w:rsidR="00E62F76" w:rsidRDefault="00E62F76" w:rsidP="00063727">
      <w:r>
        <w:rPr>
          <w:rFonts w:hint="eastAsia"/>
        </w:rPr>
        <w:t>F</w:t>
      </w:r>
      <w:r>
        <w:rPr>
          <w:rFonts w:hint="eastAsia"/>
        </w:rPr>
        <w:t>班</w:t>
      </w:r>
    </w:p>
    <w:p w:rsidR="00E62F76" w:rsidRDefault="00E62F76" w:rsidP="00063727">
      <w:r>
        <w:rPr>
          <w:rFonts w:hint="eastAsia"/>
        </w:rPr>
        <w:t>授课教师：苏桂梅</w:t>
      </w:r>
    </w:p>
    <w:p w:rsidR="00E62F76" w:rsidRDefault="00E62F76" w:rsidP="00063727">
      <w:r>
        <w:rPr>
          <w:rFonts w:hint="eastAsia"/>
        </w:rPr>
        <w:t>电话：</w:t>
      </w:r>
      <w:r>
        <w:rPr>
          <w:rFonts w:hint="eastAsia"/>
        </w:rPr>
        <w:t>13611389153</w:t>
      </w:r>
    </w:p>
    <w:p w:rsidR="00E62F76" w:rsidRDefault="00E62F76" w:rsidP="00063727">
      <w:r>
        <w:rPr>
          <w:rFonts w:hint="eastAsia"/>
        </w:rPr>
        <w:t>Email</w:t>
      </w:r>
      <w:r>
        <w:rPr>
          <w:rFonts w:hint="eastAsia"/>
        </w:rPr>
        <w:t>：</w:t>
      </w:r>
      <w:hyperlink r:id="rId19" w:history="1">
        <w:r w:rsidRPr="00381141">
          <w:rPr>
            <w:rStyle w:val="ad"/>
          </w:rPr>
          <w:t>guimeisu@sohu.com</w:t>
        </w:r>
      </w:hyperlink>
      <w:r>
        <w:rPr>
          <w:rFonts w:hint="eastAsia"/>
        </w:rPr>
        <w:t xml:space="preserve"> </w:t>
      </w:r>
    </w:p>
    <w:p w:rsidR="00E62F76" w:rsidRDefault="00E62F76" w:rsidP="00063727">
      <w:r>
        <w:rPr>
          <w:rFonts w:hint="eastAsia"/>
        </w:rPr>
        <w:t>P1</w:t>
      </w:r>
      <w:r>
        <w:rPr>
          <w:rFonts w:hint="eastAsia"/>
        </w:rPr>
        <w:t>班</w:t>
      </w:r>
    </w:p>
    <w:p w:rsidR="00E62F76" w:rsidRDefault="00E62F76" w:rsidP="00063727">
      <w:r>
        <w:rPr>
          <w:rFonts w:hint="eastAsia"/>
        </w:rPr>
        <w:t>授课教师：郝瑞丽</w:t>
      </w:r>
    </w:p>
    <w:p w:rsidR="00E62F76" w:rsidRDefault="00E62F76" w:rsidP="00063727">
      <w:r>
        <w:rPr>
          <w:rFonts w:hint="eastAsia"/>
        </w:rPr>
        <w:t>电话：</w:t>
      </w:r>
      <w:r>
        <w:rPr>
          <w:rFonts w:hint="eastAsia"/>
        </w:rPr>
        <w:t>13401155379</w:t>
      </w:r>
    </w:p>
    <w:p w:rsidR="00E62F76" w:rsidRDefault="00E62F76" w:rsidP="00063727">
      <w:r>
        <w:rPr>
          <w:rFonts w:hint="eastAsia"/>
        </w:rPr>
        <w:t>Email</w:t>
      </w:r>
      <w:r>
        <w:rPr>
          <w:rFonts w:hint="eastAsia"/>
        </w:rPr>
        <w:t>：</w:t>
      </w:r>
      <w:hyperlink r:id="rId20" w:history="1">
        <w:r w:rsidRPr="00ED5EEF">
          <w:rPr>
            <w:rStyle w:val="ad"/>
          </w:rPr>
          <w:t>leafhao1977@aliyun.com</w:t>
        </w:r>
      </w:hyperlink>
      <w:r>
        <w:rPr>
          <w:rFonts w:hint="eastAsia"/>
        </w:rPr>
        <w:t xml:space="preserve"> </w:t>
      </w:r>
    </w:p>
    <w:p w:rsidR="00E62F76" w:rsidRDefault="00E62F76" w:rsidP="00063727">
      <w:r>
        <w:rPr>
          <w:rFonts w:hint="eastAsia"/>
        </w:rPr>
        <w:t>P2</w:t>
      </w:r>
      <w:r>
        <w:rPr>
          <w:rFonts w:hint="eastAsia"/>
        </w:rPr>
        <w:t>班</w:t>
      </w:r>
    </w:p>
    <w:p w:rsidR="00E62F76" w:rsidRDefault="00E62F76" w:rsidP="00063727">
      <w:r>
        <w:rPr>
          <w:rFonts w:hint="eastAsia"/>
        </w:rPr>
        <w:t>授课教师：徐新燕</w:t>
      </w:r>
    </w:p>
    <w:p w:rsidR="00E62F76" w:rsidRDefault="00E62F76" w:rsidP="00063727">
      <w:r>
        <w:rPr>
          <w:rFonts w:hint="eastAsia"/>
        </w:rPr>
        <w:t>电话：</w:t>
      </w:r>
      <w:r>
        <w:rPr>
          <w:rFonts w:hint="eastAsia"/>
        </w:rPr>
        <w:t>13601271441</w:t>
      </w:r>
    </w:p>
    <w:p w:rsidR="00E62F76" w:rsidRDefault="00E62F76" w:rsidP="00063727">
      <w:r>
        <w:rPr>
          <w:rFonts w:hint="eastAsia"/>
        </w:rPr>
        <w:t>Email</w:t>
      </w:r>
      <w:r>
        <w:rPr>
          <w:rFonts w:hint="eastAsia"/>
        </w:rPr>
        <w:t>：</w:t>
      </w:r>
      <w:hyperlink r:id="rId21" w:history="1">
        <w:r w:rsidRPr="00D63F1F">
          <w:rPr>
            <w:rStyle w:val="ad"/>
            <w:rFonts w:hint="eastAsia"/>
          </w:rPr>
          <w:t>xinyanx@cupl.edu.cn</w:t>
        </w:r>
      </w:hyperlink>
    </w:p>
    <w:p w:rsidR="00E62F76" w:rsidRDefault="00E62F76" w:rsidP="00063727">
      <w:r>
        <w:rPr>
          <w:rFonts w:hint="eastAsia"/>
        </w:rPr>
        <w:t>P</w:t>
      </w:r>
      <w:r>
        <w:t>3</w:t>
      </w:r>
      <w:r>
        <w:rPr>
          <w:rFonts w:hint="eastAsia"/>
        </w:rPr>
        <w:t>班</w:t>
      </w:r>
    </w:p>
    <w:p w:rsidR="00E62F76" w:rsidRDefault="00E62F76" w:rsidP="00063727">
      <w:r>
        <w:rPr>
          <w:rFonts w:hint="eastAsia"/>
        </w:rPr>
        <w:t>授课教师：田力男</w:t>
      </w:r>
    </w:p>
    <w:p w:rsidR="00E62F76" w:rsidRDefault="00E62F76" w:rsidP="00063727">
      <w:r>
        <w:rPr>
          <w:rFonts w:hint="eastAsia"/>
        </w:rPr>
        <w:t>电话：</w:t>
      </w:r>
      <w:r>
        <w:rPr>
          <w:rFonts w:hint="eastAsia"/>
        </w:rPr>
        <w:t>13621268628</w:t>
      </w:r>
    </w:p>
    <w:p w:rsidR="00E62F76" w:rsidRDefault="00E62F76" w:rsidP="00063727">
      <w:r>
        <w:rPr>
          <w:rFonts w:hint="eastAsia"/>
        </w:rPr>
        <w:t>Email</w:t>
      </w:r>
      <w:r>
        <w:rPr>
          <w:rFonts w:hint="eastAsia"/>
        </w:rPr>
        <w:t>：</w:t>
      </w:r>
      <w:hyperlink r:id="rId22" w:history="1">
        <w:r w:rsidRPr="00C46CB8">
          <w:rPr>
            <w:rStyle w:val="ad"/>
            <w:rFonts w:hint="eastAsia"/>
          </w:rPr>
          <w:t>tianjoy66@163.com</w:t>
        </w:r>
      </w:hyperlink>
      <w:r>
        <w:rPr>
          <w:rFonts w:hint="eastAsia"/>
        </w:rPr>
        <w:t xml:space="preserve"> </w:t>
      </w:r>
    </w:p>
    <w:p w:rsidR="00E62F76" w:rsidRDefault="00E62F76" w:rsidP="00063727">
      <w:r>
        <w:rPr>
          <w:rFonts w:hint="eastAsia"/>
        </w:rPr>
        <w:t>辅导、答疑安排：每次课后</w:t>
      </w:r>
    </w:p>
    <w:p w:rsidR="00E62F76" w:rsidRDefault="00E62F76" w:rsidP="00063727"/>
    <w:p w:rsidR="00E62F76" w:rsidRDefault="00E62F76" w:rsidP="0077768A">
      <w:pPr>
        <w:numPr>
          <w:ilvl w:val="0"/>
          <w:numId w:val="91"/>
        </w:numPr>
      </w:pPr>
      <w:r>
        <w:rPr>
          <w:rFonts w:hint="eastAsia"/>
        </w:rPr>
        <w:t>课程概述：</w:t>
      </w:r>
    </w:p>
    <w:p w:rsidR="00E62F76" w:rsidRDefault="00E62F76" w:rsidP="00063727">
      <w:pPr>
        <w:ind w:leftChars="100" w:left="210" w:firstLineChars="200" w:firstLine="420"/>
      </w:pPr>
      <w:r w:rsidRPr="004677F6">
        <w:rPr>
          <w:rFonts w:hint="eastAsia"/>
          <w:szCs w:val="21"/>
        </w:rPr>
        <w:lastRenderedPageBreak/>
        <w:t>本课程为</w:t>
      </w:r>
      <w:r w:rsidRPr="004677F6">
        <w:rPr>
          <w:szCs w:val="21"/>
        </w:rPr>
        <w:t>MBA</w:t>
      </w:r>
      <w:r w:rsidRPr="004677F6">
        <w:rPr>
          <w:rFonts w:hint="eastAsia"/>
          <w:szCs w:val="21"/>
        </w:rPr>
        <w:t>学生英语必选课程</w:t>
      </w:r>
      <w:r>
        <w:rPr>
          <w:rFonts w:hint="eastAsia"/>
          <w:szCs w:val="21"/>
        </w:rPr>
        <w:t>，</w:t>
      </w:r>
      <w:r>
        <w:rPr>
          <w:rFonts w:hint="eastAsia"/>
        </w:rPr>
        <w:t>本课程将听、说、读、写、译技能的培养融入每一个章节的商务活动中，围绕同一个商务主题，通过形式多样的活动，全面培养学生的语言综合运用能力；同时强调语言、文化与商务三者的有机融合，语言技能、商务知识、文化知识按比例分配，培养学生的跨文化交际能力。</w:t>
      </w:r>
    </w:p>
    <w:p w:rsidR="00E62F76" w:rsidRDefault="00E62F76" w:rsidP="00063727">
      <w:pPr>
        <w:ind w:leftChars="100" w:left="210" w:firstLineChars="200" w:firstLine="420"/>
      </w:pPr>
      <w:r>
        <w:rPr>
          <w:rFonts w:hint="eastAsia"/>
        </w:rPr>
        <w:t>课程主要特点是突出基础商务知识、专业术语以及“案例分析”，同时还要围绕现代商务理念和中西方文化差异对于所涉及的主题有关问题进行讨论，对主题内容的学习进行有效地补充和扩展，体现商务理念、概念、知识和文化的同时，侧重商务英语语言。</w:t>
      </w:r>
    </w:p>
    <w:p w:rsidR="00E62F76" w:rsidRPr="00070C63" w:rsidRDefault="00E62F76" w:rsidP="00063727">
      <w:pPr>
        <w:ind w:leftChars="100" w:left="210" w:firstLineChars="200" w:firstLine="420"/>
      </w:pPr>
    </w:p>
    <w:p w:rsidR="00E62F76" w:rsidRDefault="00E62F76" w:rsidP="0077768A">
      <w:pPr>
        <w:numPr>
          <w:ilvl w:val="0"/>
          <w:numId w:val="91"/>
        </w:numPr>
      </w:pPr>
      <w:r>
        <w:rPr>
          <w:rFonts w:hint="eastAsia"/>
        </w:rPr>
        <w:t>课程目标：</w:t>
      </w:r>
    </w:p>
    <w:p w:rsidR="00E62F76" w:rsidRDefault="00E62F76" w:rsidP="00063727">
      <w:pPr>
        <w:ind w:leftChars="100" w:left="210" w:firstLineChars="200" w:firstLine="420"/>
      </w:pPr>
      <w:r>
        <w:rPr>
          <w:rFonts w:hint="eastAsia"/>
        </w:rPr>
        <w:t>本课程的目标是培养</w:t>
      </w:r>
      <w:r>
        <w:rPr>
          <w:rFonts w:hint="eastAsia"/>
        </w:rPr>
        <w:t>MBA</w:t>
      </w:r>
      <w:r>
        <w:rPr>
          <w:rFonts w:hint="eastAsia"/>
        </w:rPr>
        <w:t>学生在现有的英语语言技能和相关商务理论与实务知识的基础上，通过阅读和写作，使他们掌握商务英语的内容特点和语言特色，在阅读和写作实践中培养并提高他们理解经贸与商务信息的能力，并提高商务写作能力，增强语言运用能力和交流能力。掌握语言知识和发展语言运用能力两者间互相促进、相辅相成，缺一不可。因此，教学中除了充分注意传授语言知识以外，要着重培养和提高学生的语言运用能力。</w:t>
      </w:r>
    </w:p>
    <w:p w:rsidR="00E62F76" w:rsidRPr="00640BB4" w:rsidRDefault="00E62F76" w:rsidP="00063727">
      <w:pPr>
        <w:ind w:leftChars="100" w:left="210" w:firstLineChars="200" w:firstLine="422"/>
        <w:rPr>
          <w:b/>
        </w:rPr>
      </w:pPr>
    </w:p>
    <w:p w:rsidR="00E62F76" w:rsidRDefault="00E62F76" w:rsidP="0077768A">
      <w:pPr>
        <w:numPr>
          <w:ilvl w:val="0"/>
          <w:numId w:val="91"/>
        </w:numPr>
      </w:pPr>
      <w:r>
        <w:rPr>
          <w:rFonts w:hint="eastAsia"/>
        </w:rPr>
        <w:t>内容提要及学时分配：</w:t>
      </w:r>
    </w:p>
    <w:p w:rsidR="00E62F76" w:rsidRPr="004677F6" w:rsidRDefault="00E62F76" w:rsidP="00063727">
      <w:pPr>
        <w:ind w:firstLineChars="200" w:firstLine="420"/>
        <w:rPr>
          <w:szCs w:val="21"/>
        </w:rPr>
      </w:pPr>
      <w:r w:rsidRPr="004677F6">
        <w:rPr>
          <w:rFonts w:hint="eastAsia"/>
          <w:szCs w:val="21"/>
        </w:rPr>
        <w:t>课程实际讲授二个学期，</w:t>
      </w:r>
      <w:r w:rsidRPr="004677F6">
        <w:rPr>
          <w:szCs w:val="21"/>
        </w:rPr>
        <w:t>2</w:t>
      </w:r>
      <w:r w:rsidRPr="004677F6">
        <w:rPr>
          <w:rFonts w:hint="eastAsia"/>
          <w:szCs w:val="21"/>
        </w:rPr>
        <w:t>个学分，共计</w:t>
      </w:r>
      <w:r w:rsidRPr="004677F6">
        <w:rPr>
          <w:szCs w:val="21"/>
        </w:rPr>
        <w:t>72</w:t>
      </w:r>
      <w:r w:rsidRPr="004677F6">
        <w:rPr>
          <w:rFonts w:hint="eastAsia"/>
          <w:szCs w:val="21"/>
        </w:rPr>
        <w:t>个课时。本学期实际授课</w:t>
      </w:r>
      <w:r>
        <w:rPr>
          <w:szCs w:val="21"/>
        </w:rPr>
        <w:t>9</w:t>
      </w:r>
      <w:r w:rsidRPr="004677F6">
        <w:rPr>
          <w:rFonts w:hint="eastAsia"/>
          <w:szCs w:val="21"/>
        </w:rPr>
        <w:t>次，</w:t>
      </w:r>
      <w:r w:rsidRPr="004677F6">
        <w:rPr>
          <w:szCs w:val="21"/>
        </w:rPr>
        <w:t>1</w:t>
      </w:r>
      <w:r w:rsidRPr="004677F6">
        <w:rPr>
          <w:rFonts w:hint="eastAsia"/>
          <w:szCs w:val="21"/>
        </w:rPr>
        <w:t>个学分，共计</w:t>
      </w:r>
      <w:r w:rsidRPr="004677F6">
        <w:rPr>
          <w:szCs w:val="21"/>
        </w:rPr>
        <w:t>36</w:t>
      </w:r>
      <w:r w:rsidRPr="004677F6">
        <w:rPr>
          <w:rFonts w:hint="eastAsia"/>
          <w:szCs w:val="21"/>
        </w:rPr>
        <w:t>课时。</w:t>
      </w:r>
    </w:p>
    <w:p w:rsidR="00E62F76" w:rsidRPr="004677F6" w:rsidRDefault="00E62F76" w:rsidP="00063727">
      <w:pPr>
        <w:rPr>
          <w:szCs w:val="21"/>
        </w:rPr>
      </w:pPr>
      <w:r w:rsidRPr="004677F6">
        <w:rPr>
          <w:szCs w:val="21"/>
        </w:rPr>
        <w:t xml:space="preserve">    </w:t>
      </w:r>
      <w:r w:rsidRPr="004677F6">
        <w:rPr>
          <w:rFonts w:hint="eastAsia"/>
          <w:szCs w:val="21"/>
        </w:rPr>
        <w:t>每个单元的学时分配大约为</w:t>
      </w:r>
      <w:r w:rsidRPr="004677F6">
        <w:rPr>
          <w:szCs w:val="21"/>
        </w:rPr>
        <w:t>4</w:t>
      </w:r>
      <w:r>
        <w:rPr>
          <w:rFonts w:hint="eastAsia"/>
          <w:szCs w:val="21"/>
        </w:rPr>
        <w:t>个半</w:t>
      </w:r>
      <w:r w:rsidRPr="004677F6">
        <w:rPr>
          <w:rFonts w:hint="eastAsia"/>
          <w:szCs w:val="21"/>
        </w:rPr>
        <w:t>课时</w:t>
      </w:r>
      <w:r>
        <w:rPr>
          <w:rFonts w:hint="eastAsia"/>
          <w:szCs w:val="21"/>
        </w:rPr>
        <w:t>，另外加</w:t>
      </w:r>
      <w:r>
        <w:rPr>
          <w:rFonts w:hint="eastAsia"/>
          <w:szCs w:val="21"/>
        </w:rPr>
        <w:t>2</w:t>
      </w:r>
      <w:r>
        <w:rPr>
          <w:rFonts w:hint="eastAsia"/>
          <w:szCs w:val="21"/>
        </w:rPr>
        <w:t>个</w:t>
      </w:r>
      <w:r w:rsidRPr="004677F6">
        <w:rPr>
          <w:szCs w:val="21"/>
        </w:rPr>
        <w:t>A Revision</w:t>
      </w:r>
      <w:r>
        <w:rPr>
          <w:rFonts w:hint="eastAsia"/>
          <w:szCs w:val="21"/>
        </w:rPr>
        <w:t>约</w:t>
      </w:r>
      <w:r>
        <w:rPr>
          <w:rFonts w:hint="eastAsia"/>
          <w:szCs w:val="21"/>
        </w:rPr>
        <w:t>6</w:t>
      </w:r>
      <w:r>
        <w:rPr>
          <w:rFonts w:hint="eastAsia"/>
          <w:szCs w:val="21"/>
        </w:rPr>
        <w:t>课时</w:t>
      </w:r>
      <w:r w:rsidRPr="004677F6">
        <w:rPr>
          <w:rFonts w:hint="eastAsia"/>
          <w:szCs w:val="21"/>
        </w:rPr>
        <w:t>，每个单元的具体教学环节大致如下：</w:t>
      </w:r>
    </w:p>
    <w:p w:rsidR="00E62F76" w:rsidRPr="00EA3A89" w:rsidRDefault="00E62F76" w:rsidP="00063727">
      <w:pPr>
        <w:rPr>
          <w:szCs w:val="21"/>
        </w:rPr>
      </w:pPr>
      <w:r w:rsidRPr="00EA3A89">
        <w:rPr>
          <w:szCs w:val="21"/>
        </w:rPr>
        <w:t xml:space="preserve">    </w:t>
      </w:r>
      <w:r w:rsidRPr="00EA3A89">
        <w:rPr>
          <w:rFonts w:hint="eastAsia"/>
          <w:szCs w:val="21"/>
        </w:rPr>
        <w:t>热身活动、词汇学习、听力理解部分分配课时为</w:t>
      </w:r>
      <w:r w:rsidRPr="00EA3A89">
        <w:rPr>
          <w:szCs w:val="21"/>
        </w:rPr>
        <w:t>1</w:t>
      </w:r>
      <w:r w:rsidRPr="00EA3A89">
        <w:rPr>
          <w:rFonts w:hint="eastAsia"/>
          <w:szCs w:val="21"/>
        </w:rPr>
        <w:t>个半课时。</w:t>
      </w:r>
    </w:p>
    <w:p w:rsidR="00E62F76" w:rsidRPr="00EA3A89" w:rsidRDefault="00E62F76" w:rsidP="00063727">
      <w:pPr>
        <w:rPr>
          <w:szCs w:val="21"/>
        </w:rPr>
      </w:pPr>
      <w:r w:rsidRPr="00EA3A89">
        <w:rPr>
          <w:szCs w:val="21"/>
        </w:rPr>
        <w:t xml:space="preserve">    </w:t>
      </w:r>
      <w:r w:rsidRPr="00EA3A89">
        <w:rPr>
          <w:rFonts w:hint="eastAsia"/>
          <w:szCs w:val="21"/>
        </w:rPr>
        <w:t>时文阅读、技巧获得部分分配课时为</w:t>
      </w:r>
      <w:r w:rsidRPr="00EA3A89">
        <w:rPr>
          <w:szCs w:val="21"/>
        </w:rPr>
        <w:t>1</w:t>
      </w:r>
      <w:r w:rsidRPr="00EA3A89">
        <w:rPr>
          <w:rFonts w:hint="eastAsia"/>
          <w:szCs w:val="21"/>
        </w:rPr>
        <w:t>课时。</w:t>
      </w:r>
    </w:p>
    <w:p w:rsidR="00E62F76" w:rsidRPr="00EA3A89" w:rsidRDefault="00E62F76" w:rsidP="00063727">
      <w:pPr>
        <w:ind w:firstLineChars="200" w:firstLine="420"/>
        <w:rPr>
          <w:szCs w:val="21"/>
        </w:rPr>
      </w:pPr>
      <w:r w:rsidRPr="00EA3A89">
        <w:rPr>
          <w:rFonts w:hint="eastAsia"/>
          <w:szCs w:val="21"/>
        </w:rPr>
        <w:t>案例学习部分分配课时为</w:t>
      </w:r>
      <w:r w:rsidRPr="00EA3A89">
        <w:rPr>
          <w:szCs w:val="21"/>
        </w:rPr>
        <w:t>1</w:t>
      </w:r>
      <w:r w:rsidRPr="00EA3A89">
        <w:rPr>
          <w:rFonts w:hint="eastAsia"/>
          <w:szCs w:val="21"/>
        </w:rPr>
        <w:t>课时。</w:t>
      </w:r>
    </w:p>
    <w:p w:rsidR="00E62F76" w:rsidRPr="00EA3A89" w:rsidRDefault="00E62F76" w:rsidP="00063727">
      <w:pPr>
        <w:ind w:firstLineChars="200" w:firstLine="420"/>
        <w:rPr>
          <w:szCs w:val="21"/>
        </w:rPr>
      </w:pPr>
      <w:r w:rsidRPr="00EA3A89">
        <w:rPr>
          <w:rFonts w:hint="eastAsia"/>
          <w:szCs w:val="21"/>
        </w:rPr>
        <w:t>口头报告和写作技巧分配课时为</w:t>
      </w:r>
      <w:r w:rsidRPr="00EA3A89">
        <w:rPr>
          <w:szCs w:val="21"/>
        </w:rPr>
        <w:t>1</w:t>
      </w:r>
      <w:r w:rsidRPr="00EA3A89">
        <w:rPr>
          <w:rFonts w:hint="eastAsia"/>
          <w:szCs w:val="21"/>
        </w:rPr>
        <w:t>课时。</w:t>
      </w:r>
    </w:p>
    <w:p w:rsidR="00E62F76" w:rsidRDefault="00E62F76" w:rsidP="00063727">
      <w:pPr>
        <w:tabs>
          <w:tab w:val="left" w:pos="3420"/>
        </w:tabs>
        <w:ind w:firstLineChars="100" w:firstLine="210"/>
      </w:pPr>
    </w:p>
    <w:p w:rsidR="00E62F76" w:rsidRDefault="00E62F76" w:rsidP="0077768A">
      <w:pPr>
        <w:numPr>
          <w:ilvl w:val="0"/>
          <w:numId w:val="91"/>
        </w:numPr>
      </w:pPr>
      <w:r>
        <w:rPr>
          <w:rFonts w:hint="eastAsia"/>
        </w:rPr>
        <w:t>教学方式：</w:t>
      </w:r>
    </w:p>
    <w:p w:rsidR="00E62F76" w:rsidRDefault="00E62F76" w:rsidP="00063727">
      <w:pPr>
        <w:ind w:leftChars="100" w:left="210" w:firstLineChars="200" w:firstLine="420"/>
      </w:pPr>
      <w:r>
        <w:rPr>
          <w:rFonts w:hint="eastAsia"/>
        </w:rPr>
        <w:t>按照实际教学班学生的英语水平以及其它客观教学条件组织教学</w:t>
      </w:r>
      <w:r>
        <w:rPr>
          <w:rFonts w:hint="eastAsia"/>
        </w:rPr>
        <w:t xml:space="preserve">, </w:t>
      </w:r>
      <w:r>
        <w:rPr>
          <w:rFonts w:hint="eastAsia"/>
        </w:rPr>
        <w:t>精讲多练、师生互动，以教师为主导、以学生为主体、博采众长的综合性教学法。努力在教学中将语言技能的训练与商务英语知识的介绍融为一体的教学理念，不同的学习材料采用不同的教学方法以求取得最佳的效果。充分利用现代化教学手段，调动学生的积极性、主动性和创新精神从而培养学生的自主学习和独立思考的能力。具体如下：</w:t>
      </w:r>
    </w:p>
    <w:p w:rsidR="00E62F76" w:rsidRPr="004677F6" w:rsidRDefault="00E62F76" w:rsidP="00063727">
      <w:pPr>
        <w:rPr>
          <w:szCs w:val="21"/>
        </w:rPr>
      </w:pPr>
      <w:r w:rsidRPr="004677F6">
        <w:rPr>
          <w:szCs w:val="21"/>
        </w:rPr>
        <w:t xml:space="preserve">    </w:t>
      </w:r>
      <w:r>
        <w:rPr>
          <w:rFonts w:hint="eastAsia"/>
          <w:szCs w:val="21"/>
        </w:rPr>
        <w:t xml:space="preserve">  </w:t>
      </w:r>
      <w:r w:rsidRPr="004677F6">
        <w:rPr>
          <w:rFonts w:hint="eastAsia"/>
          <w:szCs w:val="21"/>
        </w:rPr>
        <w:t>热身活动</w:t>
      </w:r>
      <w:r w:rsidRPr="004677F6">
        <w:rPr>
          <w:szCs w:val="21"/>
        </w:rPr>
        <w:t>——</w:t>
      </w:r>
      <w:r w:rsidRPr="004677F6">
        <w:rPr>
          <w:rFonts w:hint="eastAsia"/>
          <w:szCs w:val="21"/>
        </w:rPr>
        <w:t>提供各种有趣的活动，帮助学生进入单元的主题。</w:t>
      </w:r>
    </w:p>
    <w:p w:rsidR="00E62F76" w:rsidRPr="004677F6" w:rsidRDefault="00E62F76" w:rsidP="00063727">
      <w:pPr>
        <w:rPr>
          <w:szCs w:val="21"/>
        </w:rPr>
      </w:pPr>
      <w:r w:rsidRPr="004677F6">
        <w:rPr>
          <w:szCs w:val="21"/>
        </w:rPr>
        <w:t xml:space="preserve">    </w:t>
      </w:r>
      <w:r>
        <w:rPr>
          <w:rFonts w:hint="eastAsia"/>
          <w:szCs w:val="21"/>
        </w:rPr>
        <w:t xml:space="preserve">  </w:t>
      </w:r>
      <w:r w:rsidRPr="004677F6">
        <w:rPr>
          <w:rFonts w:hint="eastAsia"/>
          <w:szCs w:val="21"/>
        </w:rPr>
        <w:t>词汇学习</w:t>
      </w:r>
      <w:r w:rsidRPr="004677F6">
        <w:rPr>
          <w:szCs w:val="21"/>
        </w:rPr>
        <w:t>——</w:t>
      </w:r>
      <w:r w:rsidRPr="004677F6">
        <w:rPr>
          <w:rFonts w:hint="eastAsia"/>
          <w:szCs w:val="21"/>
        </w:rPr>
        <w:t>学习本单元所需的重要词汇和短语。</w:t>
      </w:r>
    </w:p>
    <w:p w:rsidR="00E62F76" w:rsidRPr="004677F6" w:rsidRDefault="00E62F76" w:rsidP="00063727">
      <w:pPr>
        <w:ind w:leftChars="100" w:left="210"/>
        <w:rPr>
          <w:szCs w:val="21"/>
        </w:rPr>
      </w:pPr>
      <w:r w:rsidRPr="004677F6">
        <w:rPr>
          <w:szCs w:val="21"/>
        </w:rPr>
        <w:t xml:space="preserve">  </w:t>
      </w:r>
      <w:r>
        <w:rPr>
          <w:rFonts w:hint="eastAsia"/>
          <w:szCs w:val="21"/>
        </w:rPr>
        <w:t xml:space="preserve">  </w:t>
      </w:r>
      <w:r w:rsidRPr="004677F6">
        <w:rPr>
          <w:rFonts w:hint="eastAsia"/>
          <w:szCs w:val="21"/>
        </w:rPr>
        <w:t>课堂讨论</w:t>
      </w:r>
      <w:r w:rsidRPr="004677F6">
        <w:rPr>
          <w:szCs w:val="21"/>
        </w:rPr>
        <w:t>——</w:t>
      </w:r>
      <w:r w:rsidRPr="004677F6">
        <w:rPr>
          <w:rFonts w:hint="eastAsia"/>
          <w:szCs w:val="21"/>
        </w:rPr>
        <w:t>帮助学生建立用英语交流的信心，并通过有趣的课堂讨论提高学生英语的</w:t>
      </w:r>
      <w:r w:rsidRPr="004677F6">
        <w:rPr>
          <w:rFonts w:hint="eastAsia"/>
          <w:szCs w:val="21"/>
        </w:rPr>
        <w:lastRenderedPageBreak/>
        <w:t>流利程度。</w:t>
      </w:r>
    </w:p>
    <w:p w:rsidR="00E62F76" w:rsidRPr="004677F6" w:rsidRDefault="00E62F76" w:rsidP="00063727">
      <w:pPr>
        <w:ind w:leftChars="100" w:left="210"/>
        <w:rPr>
          <w:szCs w:val="21"/>
        </w:rPr>
      </w:pPr>
      <w:r w:rsidRPr="004677F6">
        <w:rPr>
          <w:szCs w:val="21"/>
        </w:rPr>
        <w:t xml:space="preserve">    </w:t>
      </w:r>
      <w:r w:rsidRPr="004677F6">
        <w:rPr>
          <w:rFonts w:hint="eastAsia"/>
          <w:szCs w:val="21"/>
        </w:rPr>
        <w:t>时文阅读</w:t>
      </w:r>
      <w:r w:rsidRPr="004677F6">
        <w:rPr>
          <w:szCs w:val="21"/>
        </w:rPr>
        <w:t>——</w:t>
      </w:r>
      <w:r w:rsidRPr="004677F6">
        <w:rPr>
          <w:rFonts w:hint="eastAsia"/>
          <w:szCs w:val="21"/>
        </w:rPr>
        <w:t>阅读选自《金融时报》或其它报纸或商业网站的真实文章，帮助学生提高阅读技巧并学习基本的商业词汇，并对文章中的观点进行讨论。</w:t>
      </w:r>
    </w:p>
    <w:p w:rsidR="00E62F76" w:rsidRPr="004677F6" w:rsidRDefault="00E62F76" w:rsidP="00063727">
      <w:pPr>
        <w:ind w:leftChars="100" w:left="210"/>
        <w:rPr>
          <w:szCs w:val="21"/>
        </w:rPr>
      </w:pPr>
      <w:r w:rsidRPr="004677F6">
        <w:rPr>
          <w:szCs w:val="21"/>
        </w:rPr>
        <w:t xml:space="preserve">    </w:t>
      </w:r>
      <w:r w:rsidRPr="004677F6">
        <w:rPr>
          <w:rFonts w:hint="eastAsia"/>
          <w:szCs w:val="21"/>
        </w:rPr>
        <w:t>听力理解</w:t>
      </w:r>
      <w:r w:rsidRPr="004677F6">
        <w:rPr>
          <w:szCs w:val="21"/>
        </w:rPr>
        <w:t>——</w:t>
      </w:r>
      <w:r w:rsidRPr="004677F6">
        <w:rPr>
          <w:rFonts w:hint="eastAsia"/>
          <w:szCs w:val="21"/>
        </w:rPr>
        <w:t>听力材料选自真实的商务谈话，帮助学生掌握如关键信息捕捉和做笔记的听力技巧。</w:t>
      </w:r>
    </w:p>
    <w:p w:rsidR="00E62F76" w:rsidRPr="004677F6" w:rsidRDefault="00E62F76" w:rsidP="00063727">
      <w:pPr>
        <w:ind w:leftChars="100" w:left="210"/>
        <w:rPr>
          <w:szCs w:val="21"/>
        </w:rPr>
      </w:pPr>
      <w:r w:rsidRPr="004677F6">
        <w:rPr>
          <w:szCs w:val="21"/>
        </w:rPr>
        <w:t xml:space="preserve">    </w:t>
      </w:r>
      <w:r w:rsidRPr="004677F6">
        <w:rPr>
          <w:rFonts w:hint="eastAsia"/>
          <w:szCs w:val="21"/>
        </w:rPr>
        <w:t>语言练习</w:t>
      </w:r>
      <w:r w:rsidRPr="004677F6">
        <w:rPr>
          <w:szCs w:val="21"/>
        </w:rPr>
        <w:t>——</w:t>
      </w:r>
      <w:r w:rsidRPr="004677F6">
        <w:rPr>
          <w:rFonts w:hint="eastAsia"/>
          <w:szCs w:val="21"/>
        </w:rPr>
        <w:t>通过练习的设计，帮助学生在语言的运用上更为准确。</w:t>
      </w:r>
    </w:p>
    <w:p w:rsidR="00E62F76" w:rsidRPr="004677F6" w:rsidRDefault="00E62F76" w:rsidP="00063727">
      <w:pPr>
        <w:ind w:leftChars="100" w:left="210"/>
        <w:rPr>
          <w:szCs w:val="21"/>
        </w:rPr>
      </w:pPr>
      <w:r w:rsidRPr="004677F6">
        <w:rPr>
          <w:szCs w:val="21"/>
        </w:rPr>
        <w:t xml:space="preserve">    </w:t>
      </w:r>
      <w:r w:rsidRPr="004677F6">
        <w:rPr>
          <w:rFonts w:hint="eastAsia"/>
          <w:szCs w:val="21"/>
        </w:rPr>
        <w:t>技巧获得</w:t>
      </w:r>
      <w:r w:rsidRPr="004677F6">
        <w:rPr>
          <w:szCs w:val="21"/>
        </w:rPr>
        <w:t>——</w:t>
      </w:r>
      <w:r w:rsidRPr="004677F6">
        <w:rPr>
          <w:rFonts w:hint="eastAsia"/>
          <w:szCs w:val="21"/>
        </w:rPr>
        <w:t>学习商务沟通技巧，如：口头报告、参加会议、谈判、打电话、社交等。并学习运用习得的语言去完成实际的商业任务。</w:t>
      </w:r>
    </w:p>
    <w:p w:rsidR="00E62F76" w:rsidRPr="004677F6" w:rsidRDefault="00E62F76" w:rsidP="00063727">
      <w:pPr>
        <w:ind w:leftChars="100" w:left="210"/>
        <w:rPr>
          <w:szCs w:val="21"/>
        </w:rPr>
      </w:pPr>
      <w:r w:rsidRPr="004677F6">
        <w:rPr>
          <w:szCs w:val="21"/>
        </w:rPr>
        <w:t xml:space="preserve">    </w:t>
      </w:r>
      <w:r w:rsidRPr="004677F6">
        <w:rPr>
          <w:rFonts w:hint="eastAsia"/>
          <w:szCs w:val="21"/>
        </w:rPr>
        <w:t>案例学习</w:t>
      </w:r>
      <w:r w:rsidRPr="004677F6">
        <w:rPr>
          <w:szCs w:val="21"/>
        </w:rPr>
        <w:t>——</w:t>
      </w:r>
      <w:r w:rsidRPr="004677F6">
        <w:rPr>
          <w:rFonts w:hint="eastAsia"/>
          <w:szCs w:val="21"/>
        </w:rPr>
        <w:t>案例与每个单元的主题密切相关，并基于现实的商业问题，引导学生运用习得的语言和沟通技巧，并培养在实际商务环境下的表达技巧。每个案例后都有一个写作练习。</w:t>
      </w:r>
    </w:p>
    <w:p w:rsidR="00E62F76" w:rsidRDefault="00E62F76" w:rsidP="00063727">
      <w:pPr>
        <w:ind w:leftChars="100" w:left="210" w:firstLineChars="200" w:firstLine="420"/>
      </w:pPr>
    </w:p>
    <w:p w:rsidR="00E62F76" w:rsidRDefault="00E62F76" w:rsidP="00063727">
      <w:r>
        <w:rPr>
          <w:rFonts w:hint="eastAsia"/>
        </w:rPr>
        <w:t>五、教学技术手段的应用：</w:t>
      </w:r>
    </w:p>
    <w:p w:rsidR="00E62F76" w:rsidRDefault="00E62F76" w:rsidP="00063727">
      <w:pPr>
        <w:ind w:firstLineChars="281" w:firstLine="590"/>
      </w:pPr>
      <w:r>
        <w:rPr>
          <w:rFonts w:hint="eastAsia"/>
        </w:rPr>
        <w:t>自作</w:t>
      </w:r>
      <w:r>
        <w:t>PowerPoint</w:t>
      </w:r>
      <w:r>
        <w:rPr>
          <w:rFonts w:hint="eastAsia"/>
        </w:rPr>
        <w:t>课件、讲义；编写有关教学材料</w:t>
      </w:r>
      <w:r>
        <w:t xml:space="preserve">; </w:t>
      </w:r>
      <w:r>
        <w:rPr>
          <w:rFonts w:hint="eastAsia"/>
        </w:rPr>
        <w:t>采用多媒体形式授课。</w:t>
      </w:r>
    </w:p>
    <w:p w:rsidR="00E62F76" w:rsidRDefault="00E62F76" w:rsidP="00063727">
      <w:pPr>
        <w:ind w:firstLineChars="281" w:firstLine="590"/>
      </w:pPr>
    </w:p>
    <w:p w:rsidR="00E62F76" w:rsidRDefault="00E62F76" w:rsidP="00063727">
      <w:r>
        <w:rPr>
          <w:rFonts w:hint="eastAsia"/>
        </w:rPr>
        <w:t>六、课程主讲教材：</w:t>
      </w:r>
    </w:p>
    <w:p w:rsidR="00E62F76" w:rsidRPr="004677F6" w:rsidRDefault="00E62F76" w:rsidP="00063727">
      <w:pPr>
        <w:rPr>
          <w:szCs w:val="21"/>
        </w:rPr>
      </w:pPr>
      <w:r w:rsidRPr="004677F6">
        <w:rPr>
          <w:szCs w:val="21"/>
        </w:rPr>
        <w:t xml:space="preserve">    </w:t>
      </w:r>
      <w:r w:rsidRPr="004677F6">
        <w:rPr>
          <w:rFonts w:hint="eastAsia"/>
          <w:szCs w:val="21"/>
        </w:rPr>
        <w:t>课程选用教材：《体验商务英语综合教程</w:t>
      </w:r>
      <w:r w:rsidRPr="004677F6">
        <w:rPr>
          <w:szCs w:val="21"/>
        </w:rPr>
        <w:t>3</w:t>
      </w:r>
      <w:r w:rsidRPr="004677F6">
        <w:rPr>
          <w:rFonts w:hint="eastAsia"/>
          <w:szCs w:val="21"/>
        </w:rPr>
        <w:t>》（第二版），由高等教育出版社出版。</w:t>
      </w:r>
    </w:p>
    <w:p w:rsidR="00E62F76" w:rsidRDefault="00E62F76" w:rsidP="00063727">
      <w:pPr>
        <w:ind w:firstLineChars="250" w:firstLine="525"/>
      </w:pPr>
    </w:p>
    <w:p w:rsidR="00E62F76" w:rsidRDefault="00E62F76" w:rsidP="00063727">
      <w:r>
        <w:rPr>
          <w:rFonts w:hint="eastAsia"/>
        </w:rPr>
        <w:t>七、参考书目：</w:t>
      </w:r>
    </w:p>
    <w:p w:rsidR="00E62F76" w:rsidRDefault="00E62F76" w:rsidP="00063727">
      <w:pPr>
        <w:ind w:firstLineChars="250" w:firstLine="525"/>
      </w:pPr>
      <w:r>
        <w:rPr>
          <w:rFonts w:hint="eastAsia"/>
        </w:rPr>
        <w:t>《现代商务英语综合教程》（第二册），中国人民大学出版社。</w:t>
      </w:r>
    </w:p>
    <w:p w:rsidR="00E62F76" w:rsidRDefault="00E62F76" w:rsidP="00063727">
      <w:pPr>
        <w:ind w:firstLineChars="250" w:firstLine="525"/>
      </w:pPr>
      <w:r>
        <w:rPr>
          <w:rFonts w:hint="eastAsia"/>
        </w:rPr>
        <w:t>《商务英语入门》、《商务英语阅读》、《商务英语写作》（外语教育与研究出版社）。</w:t>
      </w:r>
    </w:p>
    <w:p w:rsidR="00E62F76" w:rsidRDefault="00E62F76" w:rsidP="00063727">
      <w:pPr>
        <w:ind w:firstLineChars="250" w:firstLine="525"/>
      </w:pPr>
    </w:p>
    <w:p w:rsidR="00E62F76" w:rsidRDefault="00E62F76" w:rsidP="00063727">
      <w:r>
        <w:rPr>
          <w:rFonts w:hint="eastAsia"/>
        </w:rPr>
        <w:t>八、教学辅助材料，如</w:t>
      </w:r>
      <w:r>
        <w:rPr>
          <w:rFonts w:hint="eastAsia"/>
        </w:rPr>
        <w:t>CD</w:t>
      </w:r>
      <w:r>
        <w:rPr>
          <w:rFonts w:hint="eastAsia"/>
        </w:rPr>
        <w:t>、录影等：</w:t>
      </w:r>
      <w:r w:rsidRPr="00F152C8">
        <w:rPr>
          <w:sz w:val="24"/>
        </w:rPr>
        <w:t>http://www.longmanenglish.cn/index.html</w:t>
      </w:r>
    </w:p>
    <w:p w:rsidR="00E62F76" w:rsidRDefault="00E62F76" w:rsidP="00063727"/>
    <w:p w:rsidR="00E62F76" w:rsidRDefault="00E62F76" w:rsidP="00063727">
      <w:r>
        <w:rPr>
          <w:rFonts w:hint="eastAsia"/>
        </w:rPr>
        <w:t>九、课程学习要求及课堂纪律规范：</w:t>
      </w:r>
    </w:p>
    <w:p w:rsidR="00E62F76" w:rsidRDefault="00E62F76" w:rsidP="00063727">
      <w:pPr>
        <w:ind w:leftChars="100" w:left="525" w:hangingChars="150" w:hanging="315"/>
      </w:pPr>
      <w:r>
        <w:rPr>
          <w:rFonts w:hint="eastAsia"/>
        </w:rPr>
        <w:t xml:space="preserve">1. </w:t>
      </w:r>
      <w:r>
        <w:rPr>
          <w:rFonts w:hint="eastAsia"/>
        </w:rPr>
        <w:t>学生要按时出勤，认真听课，并能积极参与课堂活动，如讨论、辩论等形式多样的英语练习；</w:t>
      </w:r>
    </w:p>
    <w:p w:rsidR="00E62F76" w:rsidRDefault="00E62F76" w:rsidP="00063727">
      <w:pPr>
        <w:ind w:firstLineChars="100" w:firstLine="210"/>
      </w:pPr>
      <w:r>
        <w:rPr>
          <w:rFonts w:hint="eastAsia"/>
        </w:rPr>
        <w:t xml:space="preserve">2. </w:t>
      </w:r>
      <w:r>
        <w:rPr>
          <w:rFonts w:hint="eastAsia"/>
        </w:rPr>
        <w:t>按时完成并提交作业；</w:t>
      </w:r>
    </w:p>
    <w:p w:rsidR="00E62F76" w:rsidRDefault="00E62F76" w:rsidP="00063727">
      <w:pPr>
        <w:ind w:firstLineChars="100" w:firstLine="210"/>
      </w:pPr>
    </w:p>
    <w:p w:rsidR="00E62F76" w:rsidRDefault="00E62F76" w:rsidP="00063727">
      <w:r>
        <w:rPr>
          <w:rFonts w:hint="eastAsia"/>
        </w:rPr>
        <w:t>十、</w:t>
      </w:r>
      <w:r>
        <w:rPr>
          <w:rFonts w:hint="eastAsia"/>
        </w:rPr>
        <w:t xml:space="preserve"> </w:t>
      </w:r>
      <w:r>
        <w:rPr>
          <w:rFonts w:hint="eastAsia"/>
        </w:rPr>
        <w:t>学生成绩评定办法（需详细说明评估学生学习效果的方法，各部分的百分比）：</w:t>
      </w:r>
    </w:p>
    <w:p w:rsidR="00E62F76" w:rsidRDefault="00E62F76" w:rsidP="00063727">
      <w:pPr>
        <w:ind w:leftChars="100" w:left="210" w:firstLineChars="200" w:firstLine="420"/>
        <w:rPr>
          <w:szCs w:val="21"/>
        </w:rPr>
      </w:pPr>
      <w:r w:rsidRPr="004677F6">
        <w:rPr>
          <w:rFonts w:hint="eastAsia"/>
          <w:szCs w:val="21"/>
        </w:rPr>
        <w:t>本课程采用形成性评价和终结性评价相结合的形式，对学生学习的评价既要注重考查学生学习的过程，又要看学生学习的结果，力求对学生的学习情况做出一个相对全面、真实、准确的评价结论。形成性评价强调教学过程，教师评价的重点是学生在学习过程中所做出的努力并对他们的努力程度和进步表现作详尽的记录。形成性评价的手段和内容多样而广泛，</w:t>
      </w:r>
      <w:r w:rsidRPr="004677F6">
        <w:rPr>
          <w:rFonts w:hint="eastAsia"/>
          <w:szCs w:val="21"/>
        </w:rPr>
        <w:lastRenderedPageBreak/>
        <w:t>结合课堂情形的观察和分析，将学生实际表现出的技能水平和所取得的成果作为评价的依据，是一种公开性、连续性的活动。课程总成绩为</w:t>
      </w:r>
      <w:r w:rsidRPr="004677F6">
        <w:rPr>
          <w:szCs w:val="21"/>
        </w:rPr>
        <w:t>100</w:t>
      </w:r>
      <w:r w:rsidRPr="004677F6">
        <w:rPr>
          <w:rFonts w:hint="eastAsia"/>
          <w:szCs w:val="21"/>
        </w:rPr>
        <w:t>分，其中包括平时成绩（占总评成绩的</w:t>
      </w:r>
      <w:r>
        <w:rPr>
          <w:szCs w:val="21"/>
        </w:rPr>
        <w:t>25</w:t>
      </w:r>
      <w:r w:rsidRPr="004677F6">
        <w:rPr>
          <w:szCs w:val="21"/>
        </w:rPr>
        <w:t>%</w:t>
      </w:r>
      <w:r>
        <w:rPr>
          <w:rFonts w:hint="eastAsia"/>
          <w:szCs w:val="21"/>
        </w:rPr>
        <w:t>）、</w:t>
      </w:r>
      <w:r>
        <w:rPr>
          <w:szCs w:val="21"/>
        </w:rPr>
        <w:t xml:space="preserve"> </w:t>
      </w:r>
      <w:r>
        <w:rPr>
          <w:rFonts w:hint="eastAsia"/>
          <w:szCs w:val="21"/>
        </w:rPr>
        <w:t>口头报告</w:t>
      </w:r>
      <w:r w:rsidRPr="004677F6">
        <w:rPr>
          <w:rFonts w:hint="eastAsia"/>
          <w:szCs w:val="21"/>
        </w:rPr>
        <w:t>（占总评成绩的</w:t>
      </w:r>
      <w:r>
        <w:rPr>
          <w:szCs w:val="21"/>
        </w:rPr>
        <w:t>1</w:t>
      </w:r>
      <w:r w:rsidRPr="004677F6">
        <w:rPr>
          <w:szCs w:val="21"/>
        </w:rPr>
        <w:t>5%</w:t>
      </w:r>
      <w:r w:rsidRPr="004677F6">
        <w:rPr>
          <w:rFonts w:hint="eastAsia"/>
          <w:szCs w:val="21"/>
        </w:rPr>
        <w:t>）、期末成绩（占总评成绩的</w:t>
      </w:r>
      <w:r>
        <w:rPr>
          <w:szCs w:val="21"/>
        </w:rPr>
        <w:t>6</w:t>
      </w:r>
      <w:r w:rsidRPr="004677F6">
        <w:rPr>
          <w:szCs w:val="21"/>
        </w:rPr>
        <w:t>0%</w:t>
      </w:r>
      <w:r w:rsidRPr="004677F6">
        <w:rPr>
          <w:rFonts w:hint="eastAsia"/>
          <w:szCs w:val="21"/>
        </w:rPr>
        <w:t>）。平时成绩由出勤（占总评成绩的</w:t>
      </w:r>
      <w:r>
        <w:rPr>
          <w:szCs w:val="21"/>
        </w:rPr>
        <w:t>10</w:t>
      </w:r>
      <w:r w:rsidRPr="004677F6">
        <w:rPr>
          <w:szCs w:val="21"/>
        </w:rPr>
        <w:t>%</w:t>
      </w:r>
      <w:r>
        <w:rPr>
          <w:rFonts w:hint="eastAsia"/>
          <w:szCs w:val="21"/>
        </w:rPr>
        <w:t>）、网络学习</w:t>
      </w:r>
      <w:r w:rsidRPr="004677F6">
        <w:rPr>
          <w:rFonts w:hint="eastAsia"/>
          <w:szCs w:val="21"/>
        </w:rPr>
        <w:t>（占总评成绩的</w:t>
      </w:r>
      <w:r w:rsidRPr="004677F6">
        <w:rPr>
          <w:szCs w:val="21"/>
        </w:rPr>
        <w:t>10%</w:t>
      </w:r>
      <w:r w:rsidRPr="004677F6">
        <w:rPr>
          <w:rFonts w:hint="eastAsia"/>
          <w:szCs w:val="21"/>
        </w:rPr>
        <w:t>），以及</w:t>
      </w:r>
      <w:r>
        <w:rPr>
          <w:rFonts w:hint="eastAsia"/>
          <w:szCs w:val="21"/>
        </w:rPr>
        <w:t>写作（</w:t>
      </w:r>
      <w:r w:rsidRPr="004677F6">
        <w:rPr>
          <w:rFonts w:hint="eastAsia"/>
          <w:szCs w:val="21"/>
        </w:rPr>
        <w:t>占总评成绩的</w:t>
      </w:r>
      <w:r>
        <w:rPr>
          <w:szCs w:val="21"/>
        </w:rPr>
        <w:t>5</w:t>
      </w:r>
      <w:r w:rsidRPr="004677F6">
        <w:rPr>
          <w:szCs w:val="21"/>
        </w:rPr>
        <w:t>%</w:t>
      </w:r>
      <w:r w:rsidRPr="004677F6">
        <w:rPr>
          <w:rFonts w:hint="eastAsia"/>
          <w:szCs w:val="21"/>
        </w:rPr>
        <w:t>）三部分组成。案例学习的评价采用学生评价和教师评价相结合的形式</w:t>
      </w:r>
      <w:r w:rsidRPr="004677F6">
        <w:rPr>
          <w:szCs w:val="21"/>
        </w:rPr>
        <w:t>(</w:t>
      </w:r>
      <w:r w:rsidRPr="004677F6">
        <w:rPr>
          <w:rFonts w:hint="eastAsia"/>
          <w:szCs w:val="21"/>
        </w:rPr>
        <w:t>学生评价</w:t>
      </w:r>
      <w:r>
        <w:rPr>
          <w:szCs w:val="21"/>
        </w:rPr>
        <w:t>5</w:t>
      </w:r>
      <w:r w:rsidRPr="004677F6">
        <w:rPr>
          <w:szCs w:val="21"/>
        </w:rPr>
        <w:t>%</w:t>
      </w:r>
      <w:r w:rsidRPr="004677F6">
        <w:rPr>
          <w:rFonts w:hint="eastAsia"/>
          <w:szCs w:val="21"/>
        </w:rPr>
        <w:t>，教师评价</w:t>
      </w:r>
      <w:r>
        <w:rPr>
          <w:szCs w:val="21"/>
        </w:rPr>
        <w:t>10</w:t>
      </w:r>
      <w:r w:rsidRPr="004677F6">
        <w:rPr>
          <w:szCs w:val="21"/>
        </w:rPr>
        <w:t>%)</w:t>
      </w:r>
      <w:r w:rsidRPr="004677F6">
        <w:rPr>
          <w:rFonts w:hint="eastAsia"/>
          <w:szCs w:val="21"/>
        </w:rPr>
        <w:t>，培养学生自主学习和研究性学习的能力，以及合作和相互学习的意识。</w:t>
      </w:r>
    </w:p>
    <w:p w:rsidR="00E62F76" w:rsidRPr="004677F6" w:rsidRDefault="00E62F76" w:rsidP="00063727">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798"/>
        <w:gridCol w:w="2609"/>
        <w:gridCol w:w="2384"/>
      </w:tblGrid>
      <w:tr w:rsidR="00E62F76" w:rsidRPr="004677F6" w:rsidTr="002E4012">
        <w:trPr>
          <w:trHeight w:val="415"/>
        </w:trPr>
        <w:tc>
          <w:tcPr>
            <w:tcW w:w="8522" w:type="dxa"/>
            <w:gridSpan w:val="4"/>
          </w:tcPr>
          <w:p w:rsidR="00E62F76" w:rsidRPr="004677F6" w:rsidRDefault="00E62F76" w:rsidP="00063727">
            <w:pPr>
              <w:rPr>
                <w:szCs w:val="21"/>
              </w:rPr>
            </w:pPr>
            <w:r w:rsidRPr="004677F6">
              <w:rPr>
                <w:rFonts w:hint="eastAsia"/>
                <w:szCs w:val="21"/>
              </w:rPr>
              <w:t>商务英语考核各项分值表（总</w:t>
            </w:r>
            <w:r w:rsidRPr="004677F6">
              <w:rPr>
                <w:szCs w:val="21"/>
              </w:rPr>
              <w:t>100</w:t>
            </w:r>
            <w:r w:rsidRPr="004677F6">
              <w:rPr>
                <w:rFonts w:hint="eastAsia"/>
                <w:szCs w:val="21"/>
              </w:rPr>
              <w:t>分）</w:t>
            </w:r>
          </w:p>
        </w:tc>
      </w:tr>
      <w:tr w:rsidR="00E62F76" w:rsidRPr="004677F6" w:rsidTr="002E4012">
        <w:trPr>
          <w:trHeight w:val="554"/>
        </w:trPr>
        <w:tc>
          <w:tcPr>
            <w:tcW w:w="1731" w:type="dxa"/>
            <w:vMerge w:val="restart"/>
          </w:tcPr>
          <w:p w:rsidR="00E62F76" w:rsidRPr="004677F6" w:rsidRDefault="00E62F76" w:rsidP="00063727">
            <w:pPr>
              <w:rPr>
                <w:szCs w:val="21"/>
              </w:rPr>
            </w:pPr>
            <w:r w:rsidRPr="004677F6">
              <w:rPr>
                <w:rFonts w:hint="eastAsia"/>
                <w:szCs w:val="21"/>
              </w:rPr>
              <w:t>形成性评价</w:t>
            </w:r>
            <w:r w:rsidRPr="004677F6">
              <w:rPr>
                <w:szCs w:val="21"/>
              </w:rPr>
              <w:t>Formative</w:t>
            </w:r>
            <w:r>
              <w:rPr>
                <w:rFonts w:hint="eastAsia"/>
                <w:szCs w:val="21"/>
              </w:rPr>
              <w:t xml:space="preserve"> evaluation </w:t>
            </w:r>
          </w:p>
          <w:p w:rsidR="00E62F76" w:rsidRPr="004677F6" w:rsidRDefault="00E62F76" w:rsidP="00063727">
            <w:pPr>
              <w:rPr>
                <w:szCs w:val="21"/>
              </w:rPr>
            </w:pPr>
            <w:r w:rsidRPr="004677F6">
              <w:rPr>
                <w:szCs w:val="21"/>
              </w:rPr>
              <w:t>(</w:t>
            </w:r>
            <w:r>
              <w:rPr>
                <w:szCs w:val="21"/>
              </w:rPr>
              <w:t>40</w:t>
            </w:r>
            <w:r w:rsidRPr="004677F6">
              <w:rPr>
                <w:szCs w:val="21"/>
              </w:rPr>
              <w:t>%)</w:t>
            </w:r>
          </w:p>
        </w:tc>
        <w:tc>
          <w:tcPr>
            <w:tcW w:w="1798" w:type="dxa"/>
            <w:vMerge w:val="restart"/>
          </w:tcPr>
          <w:p w:rsidR="00E62F76" w:rsidRPr="004677F6" w:rsidRDefault="00E62F76" w:rsidP="00063727">
            <w:pPr>
              <w:rPr>
                <w:szCs w:val="21"/>
              </w:rPr>
            </w:pPr>
            <w:r w:rsidRPr="004677F6">
              <w:rPr>
                <w:rFonts w:hint="eastAsia"/>
                <w:szCs w:val="21"/>
              </w:rPr>
              <w:t>平时成绩</w:t>
            </w:r>
            <w:r w:rsidRPr="004677F6">
              <w:rPr>
                <w:szCs w:val="21"/>
              </w:rPr>
              <w:t xml:space="preserve"> </w:t>
            </w:r>
            <w:r>
              <w:rPr>
                <w:szCs w:val="21"/>
              </w:rPr>
              <w:t>25</w:t>
            </w:r>
            <w:r w:rsidRPr="004677F6">
              <w:rPr>
                <w:szCs w:val="21"/>
              </w:rPr>
              <w:t>%</w:t>
            </w:r>
          </w:p>
        </w:tc>
        <w:tc>
          <w:tcPr>
            <w:tcW w:w="2609" w:type="dxa"/>
          </w:tcPr>
          <w:p w:rsidR="00E62F76" w:rsidRPr="004677F6" w:rsidRDefault="00E62F76" w:rsidP="00063727">
            <w:pPr>
              <w:rPr>
                <w:szCs w:val="21"/>
              </w:rPr>
            </w:pPr>
            <w:r w:rsidRPr="004677F6">
              <w:rPr>
                <w:rFonts w:hint="eastAsia"/>
                <w:szCs w:val="21"/>
              </w:rPr>
              <w:t>出勤（</w:t>
            </w:r>
            <w:r>
              <w:rPr>
                <w:szCs w:val="21"/>
              </w:rPr>
              <w:t>10</w:t>
            </w:r>
            <w:r w:rsidRPr="004677F6">
              <w:rPr>
                <w:szCs w:val="21"/>
              </w:rPr>
              <w:t>%</w:t>
            </w:r>
            <w:r w:rsidRPr="004677F6">
              <w:rPr>
                <w:rFonts w:hint="eastAsia"/>
                <w:szCs w:val="21"/>
              </w:rPr>
              <w:t>）</w:t>
            </w:r>
          </w:p>
        </w:tc>
        <w:tc>
          <w:tcPr>
            <w:tcW w:w="2384" w:type="dxa"/>
          </w:tcPr>
          <w:p w:rsidR="00E62F76" w:rsidRPr="004677F6" w:rsidRDefault="00E62F76" w:rsidP="00063727">
            <w:pPr>
              <w:rPr>
                <w:szCs w:val="21"/>
              </w:rPr>
            </w:pPr>
            <w:r>
              <w:rPr>
                <w:szCs w:val="21"/>
              </w:rPr>
              <w:t>10</w:t>
            </w:r>
            <w:r w:rsidRPr="004677F6">
              <w:rPr>
                <w:rFonts w:hint="eastAsia"/>
                <w:szCs w:val="21"/>
              </w:rPr>
              <w:t>分</w:t>
            </w:r>
            <w:r w:rsidRPr="004677F6">
              <w:rPr>
                <w:szCs w:val="21"/>
              </w:rPr>
              <w:t xml:space="preserve"> </w:t>
            </w:r>
          </w:p>
        </w:tc>
      </w:tr>
      <w:tr w:rsidR="00E62F76" w:rsidRPr="004677F6" w:rsidTr="002E4012">
        <w:trPr>
          <w:trHeight w:val="598"/>
        </w:trPr>
        <w:tc>
          <w:tcPr>
            <w:tcW w:w="1731" w:type="dxa"/>
            <w:vMerge/>
          </w:tcPr>
          <w:p w:rsidR="00E62F76" w:rsidRPr="004677F6" w:rsidRDefault="00E62F76" w:rsidP="00063727">
            <w:pPr>
              <w:rPr>
                <w:szCs w:val="21"/>
              </w:rPr>
            </w:pPr>
          </w:p>
        </w:tc>
        <w:tc>
          <w:tcPr>
            <w:tcW w:w="1798" w:type="dxa"/>
            <w:vMerge/>
          </w:tcPr>
          <w:p w:rsidR="00E62F76" w:rsidRPr="004677F6" w:rsidRDefault="00E62F76" w:rsidP="00063727">
            <w:pPr>
              <w:rPr>
                <w:szCs w:val="21"/>
              </w:rPr>
            </w:pPr>
          </w:p>
        </w:tc>
        <w:tc>
          <w:tcPr>
            <w:tcW w:w="2609" w:type="dxa"/>
          </w:tcPr>
          <w:p w:rsidR="00E62F76" w:rsidRPr="004677F6" w:rsidRDefault="00E62F76" w:rsidP="00063727">
            <w:pPr>
              <w:rPr>
                <w:szCs w:val="21"/>
              </w:rPr>
            </w:pPr>
            <w:r>
              <w:rPr>
                <w:rFonts w:hint="eastAsia"/>
                <w:szCs w:val="21"/>
              </w:rPr>
              <w:t>自主学习、课堂测验及平时作业</w:t>
            </w:r>
            <w:r w:rsidRPr="004677F6">
              <w:rPr>
                <w:rFonts w:hint="eastAsia"/>
                <w:szCs w:val="21"/>
              </w:rPr>
              <w:t>（</w:t>
            </w:r>
            <w:r>
              <w:rPr>
                <w:szCs w:val="21"/>
              </w:rPr>
              <w:t>15</w:t>
            </w:r>
            <w:r w:rsidRPr="004677F6">
              <w:rPr>
                <w:szCs w:val="21"/>
              </w:rPr>
              <w:t>%</w:t>
            </w:r>
            <w:r w:rsidRPr="004677F6">
              <w:rPr>
                <w:rFonts w:hint="eastAsia"/>
                <w:szCs w:val="21"/>
              </w:rPr>
              <w:t>）</w:t>
            </w:r>
          </w:p>
        </w:tc>
        <w:tc>
          <w:tcPr>
            <w:tcW w:w="2384" w:type="dxa"/>
          </w:tcPr>
          <w:p w:rsidR="00E62F76" w:rsidRPr="004677F6" w:rsidRDefault="00E62F76" w:rsidP="00063727">
            <w:pPr>
              <w:rPr>
                <w:szCs w:val="21"/>
              </w:rPr>
            </w:pPr>
            <w:r w:rsidRPr="004677F6">
              <w:rPr>
                <w:szCs w:val="21"/>
              </w:rPr>
              <w:t>1</w:t>
            </w:r>
            <w:r>
              <w:rPr>
                <w:szCs w:val="21"/>
              </w:rPr>
              <w:t>5</w:t>
            </w:r>
            <w:r w:rsidRPr="004677F6">
              <w:rPr>
                <w:rFonts w:hint="eastAsia"/>
                <w:szCs w:val="21"/>
              </w:rPr>
              <w:t>分</w:t>
            </w:r>
          </w:p>
        </w:tc>
      </w:tr>
      <w:tr w:rsidR="00E62F76" w:rsidRPr="004677F6" w:rsidTr="002E4012">
        <w:trPr>
          <w:trHeight w:val="520"/>
        </w:trPr>
        <w:tc>
          <w:tcPr>
            <w:tcW w:w="1731" w:type="dxa"/>
            <w:vMerge/>
          </w:tcPr>
          <w:p w:rsidR="00E62F76" w:rsidRPr="004677F6" w:rsidRDefault="00E62F76" w:rsidP="00063727">
            <w:pPr>
              <w:rPr>
                <w:szCs w:val="21"/>
              </w:rPr>
            </w:pPr>
          </w:p>
        </w:tc>
        <w:tc>
          <w:tcPr>
            <w:tcW w:w="1798" w:type="dxa"/>
            <w:vMerge w:val="restart"/>
          </w:tcPr>
          <w:p w:rsidR="00E62F76" w:rsidRPr="004677F6" w:rsidRDefault="00E62F76" w:rsidP="00063727">
            <w:pPr>
              <w:rPr>
                <w:szCs w:val="21"/>
              </w:rPr>
            </w:pPr>
            <w:r>
              <w:rPr>
                <w:rFonts w:hint="eastAsia"/>
                <w:szCs w:val="21"/>
              </w:rPr>
              <w:t>口头报告</w:t>
            </w:r>
            <w:r>
              <w:rPr>
                <w:szCs w:val="21"/>
              </w:rPr>
              <w:t xml:space="preserve"> 1</w:t>
            </w:r>
            <w:r w:rsidRPr="004677F6">
              <w:rPr>
                <w:szCs w:val="21"/>
              </w:rPr>
              <w:t>5%</w:t>
            </w:r>
          </w:p>
        </w:tc>
        <w:tc>
          <w:tcPr>
            <w:tcW w:w="2609" w:type="dxa"/>
          </w:tcPr>
          <w:p w:rsidR="00E62F76" w:rsidRPr="004677F6" w:rsidRDefault="00E62F76" w:rsidP="00063727">
            <w:pPr>
              <w:rPr>
                <w:szCs w:val="21"/>
              </w:rPr>
            </w:pPr>
            <w:r w:rsidRPr="004677F6">
              <w:rPr>
                <w:rFonts w:hint="eastAsia"/>
                <w:szCs w:val="21"/>
              </w:rPr>
              <w:t>同学评分（</w:t>
            </w:r>
            <w:r>
              <w:rPr>
                <w:szCs w:val="21"/>
              </w:rPr>
              <w:t>5</w:t>
            </w:r>
            <w:r w:rsidRPr="004677F6">
              <w:rPr>
                <w:szCs w:val="21"/>
              </w:rPr>
              <w:t>%</w:t>
            </w:r>
            <w:r w:rsidRPr="004677F6">
              <w:rPr>
                <w:rFonts w:hint="eastAsia"/>
                <w:szCs w:val="21"/>
              </w:rPr>
              <w:t>）</w:t>
            </w:r>
          </w:p>
        </w:tc>
        <w:tc>
          <w:tcPr>
            <w:tcW w:w="2384" w:type="dxa"/>
          </w:tcPr>
          <w:p w:rsidR="00E62F76" w:rsidRPr="004677F6" w:rsidRDefault="00E62F76" w:rsidP="00063727">
            <w:pPr>
              <w:rPr>
                <w:szCs w:val="21"/>
              </w:rPr>
            </w:pPr>
            <w:r>
              <w:rPr>
                <w:szCs w:val="21"/>
              </w:rPr>
              <w:t>5</w:t>
            </w:r>
            <w:r w:rsidRPr="004677F6">
              <w:rPr>
                <w:rFonts w:hint="eastAsia"/>
                <w:szCs w:val="21"/>
              </w:rPr>
              <w:t>分</w:t>
            </w:r>
          </w:p>
        </w:tc>
      </w:tr>
      <w:tr w:rsidR="00E62F76" w:rsidRPr="004677F6" w:rsidTr="002E4012">
        <w:trPr>
          <w:trHeight w:val="626"/>
        </w:trPr>
        <w:tc>
          <w:tcPr>
            <w:tcW w:w="1731" w:type="dxa"/>
            <w:vMerge/>
          </w:tcPr>
          <w:p w:rsidR="00E62F76" w:rsidRPr="004677F6" w:rsidRDefault="00E62F76" w:rsidP="00063727">
            <w:pPr>
              <w:rPr>
                <w:szCs w:val="21"/>
              </w:rPr>
            </w:pPr>
          </w:p>
        </w:tc>
        <w:tc>
          <w:tcPr>
            <w:tcW w:w="1798" w:type="dxa"/>
            <w:vMerge/>
          </w:tcPr>
          <w:p w:rsidR="00E62F76" w:rsidRPr="004677F6" w:rsidRDefault="00E62F76" w:rsidP="00063727">
            <w:pPr>
              <w:rPr>
                <w:szCs w:val="21"/>
              </w:rPr>
            </w:pPr>
          </w:p>
        </w:tc>
        <w:tc>
          <w:tcPr>
            <w:tcW w:w="2609" w:type="dxa"/>
          </w:tcPr>
          <w:p w:rsidR="00E62F76" w:rsidRPr="004677F6" w:rsidRDefault="00E62F76" w:rsidP="00063727">
            <w:pPr>
              <w:rPr>
                <w:szCs w:val="21"/>
              </w:rPr>
            </w:pPr>
            <w:r w:rsidRPr="004677F6">
              <w:rPr>
                <w:rFonts w:hint="eastAsia"/>
                <w:szCs w:val="21"/>
              </w:rPr>
              <w:t>教师评分（</w:t>
            </w:r>
            <w:r>
              <w:rPr>
                <w:szCs w:val="21"/>
              </w:rPr>
              <w:t>10</w:t>
            </w:r>
            <w:r w:rsidRPr="004677F6">
              <w:rPr>
                <w:szCs w:val="21"/>
              </w:rPr>
              <w:t>%</w:t>
            </w:r>
            <w:r w:rsidRPr="004677F6">
              <w:rPr>
                <w:rFonts w:hint="eastAsia"/>
                <w:szCs w:val="21"/>
              </w:rPr>
              <w:t>）</w:t>
            </w:r>
          </w:p>
        </w:tc>
        <w:tc>
          <w:tcPr>
            <w:tcW w:w="2384" w:type="dxa"/>
          </w:tcPr>
          <w:p w:rsidR="00E62F76" w:rsidRPr="004677F6" w:rsidRDefault="00E62F76" w:rsidP="00063727">
            <w:pPr>
              <w:rPr>
                <w:szCs w:val="21"/>
              </w:rPr>
            </w:pPr>
            <w:r>
              <w:rPr>
                <w:szCs w:val="21"/>
              </w:rPr>
              <w:t>10</w:t>
            </w:r>
            <w:r w:rsidRPr="004677F6">
              <w:rPr>
                <w:rFonts w:hint="eastAsia"/>
                <w:szCs w:val="21"/>
              </w:rPr>
              <w:t>分</w:t>
            </w:r>
          </w:p>
        </w:tc>
      </w:tr>
      <w:tr w:rsidR="00E62F76" w:rsidRPr="004677F6" w:rsidTr="002E4012">
        <w:trPr>
          <w:trHeight w:val="936"/>
        </w:trPr>
        <w:tc>
          <w:tcPr>
            <w:tcW w:w="1731" w:type="dxa"/>
          </w:tcPr>
          <w:p w:rsidR="00E62F76" w:rsidRDefault="00E62F76" w:rsidP="00063727">
            <w:pPr>
              <w:rPr>
                <w:szCs w:val="21"/>
              </w:rPr>
            </w:pPr>
            <w:r w:rsidRPr="004677F6">
              <w:rPr>
                <w:rFonts w:hint="eastAsia"/>
                <w:szCs w:val="21"/>
              </w:rPr>
              <w:t>终结性评价</w:t>
            </w:r>
            <w:r>
              <w:rPr>
                <w:szCs w:val="21"/>
              </w:rPr>
              <w:t xml:space="preserve">summative </w:t>
            </w:r>
            <w:r w:rsidRPr="006F7C94">
              <w:rPr>
                <w:szCs w:val="21"/>
              </w:rPr>
              <w:t xml:space="preserve">evaluation </w:t>
            </w:r>
          </w:p>
          <w:p w:rsidR="00E62F76" w:rsidRPr="004677F6" w:rsidRDefault="00E62F76" w:rsidP="00063727">
            <w:pPr>
              <w:rPr>
                <w:szCs w:val="21"/>
              </w:rPr>
            </w:pPr>
            <w:r>
              <w:rPr>
                <w:szCs w:val="21"/>
              </w:rPr>
              <w:t>(6</w:t>
            </w:r>
            <w:r w:rsidRPr="004677F6">
              <w:rPr>
                <w:szCs w:val="21"/>
              </w:rPr>
              <w:t>0%)</w:t>
            </w:r>
          </w:p>
        </w:tc>
        <w:tc>
          <w:tcPr>
            <w:tcW w:w="4407" w:type="dxa"/>
            <w:gridSpan w:val="2"/>
          </w:tcPr>
          <w:p w:rsidR="00E62F76" w:rsidRPr="004677F6" w:rsidRDefault="00E62F76" w:rsidP="00063727">
            <w:pPr>
              <w:rPr>
                <w:szCs w:val="21"/>
              </w:rPr>
            </w:pPr>
            <w:r w:rsidRPr="004677F6">
              <w:rPr>
                <w:rFonts w:hint="eastAsia"/>
                <w:szCs w:val="21"/>
              </w:rPr>
              <w:t>听力理解（</w:t>
            </w:r>
            <w:r>
              <w:rPr>
                <w:szCs w:val="21"/>
              </w:rPr>
              <w:t>10</w:t>
            </w:r>
            <w:r w:rsidRPr="004677F6">
              <w:rPr>
                <w:szCs w:val="21"/>
              </w:rPr>
              <w:t>%</w:t>
            </w:r>
            <w:r w:rsidRPr="004677F6">
              <w:rPr>
                <w:rFonts w:hint="eastAsia"/>
                <w:szCs w:val="21"/>
              </w:rPr>
              <w:t>）、词汇（</w:t>
            </w:r>
            <w:r w:rsidRPr="004677F6">
              <w:rPr>
                <w:szCs w:val="21"/>
              </w:rPr>
              <w:t>10%</w:t>
            </w:r>
            <w:r w:rsidRPr="004677F6">
              <w:rPr>
                <w:rFonts w:hint="eastAsia"/>
                <w:szCs w:val="21"/>
              </w:rPr>
              <w:t>）、阅读理解（</w:t>
            </w:r>
            <w:r w:rsidRPr="004677F6">
              <w:rPr>
                <w:szCs w:val="21"/>
              </w:rPr>
              <w:t>10%</w:t>
            </w:r>
            <w:r w:rsidRPr="004677F6">
              <w:rPr>
                <w:rFonts w:hint="eastAsia"/>
                <w:szCs w:val="21"/>
              </w:rPr>
              <w:t>）、完型（</w:t>
            </w:r>
            <w:r>
              <w:rPr>
                <w:szCs w:val="21"/>
              </w:rPr>
              <w:t>10</w:t>
            </w:r>
            <w:r w:rsidRPr="004677F6">
              <w:rPr>
                <w:szCs w:val="21"/>
              </w:rPr>
              <w:t>%</w:t>
            </w:r>
            <w:r w:rsidRPr="004677F6">
              <w:rPr>
                <w:rFonts w:hint="eastAsia"/>
                <w:szCs w:val="21"/>
              </w:rPr>
              <w:t>）、应用文写作（</w:t>
            </w:r>
            <w:r>
              <w:rPr>
                <w:szCs w:val="21"/>
              </w:rPr>
              <w:t>10</w:t>
            </w:r>
            <w:r w:rsidRPr="004677F6">
              <w:rPr>
                <w:szCs w:val="21"/>
              </w:rPr>
              <w:t>%</w:t>
            </w:r>
            <w:r w:rsidRPr="004677F6">
              <w:rPr>
                <w:rFonts w:hint="eastAsia"/>
                <w:szCs w:val="21"/>
              </w:rPr>
              <w:t>）</w:t>
            </w:r>
            <w:r>
              <w:rPr>
                <w:rFonts w:hint="eastAsia"/>
                <w:szCs w:val="21"/>
              </w:rPr>
              <w:t>、技巧获得（</w:t>
            </w:r>
            <w:r>
              <w:rPr>
                <w:szCs w:val="21"/>
              </w:rPr>
              <w:t>10%</w:t>
            </w:r>
            <w:r>
              <w:rPr>
                <w:rFonts w:hint="eastAsia"/>
                <w:szCs w:val="21"/>
              </w:rPr>
              <w:t>）</w:t>
            </w:r>
          </w:p>
        </w:tc>
        <w:tc>
          <w:tcPr>
            <w:tcW w:w="2384" w:type="dxa"/>
          </w:tcPr>
          <w:p w:rsidR="00E62F76" w:rsidRPr="004677F6" w:rsidRDefault="00E62F76" w:rsidP="00063727">
            <w:pPr>
              <w:rPr>
                <w:szCs w:val="21"/>
              </w:rPr>
            </w:pPr>
            <w:r>
              <w:rPr>
                <w:szCs w:val="21"/>
              </w:rPr>
              <w:t>6</w:t>
            </w:r>
            <w:r w:rsidRPr="004677F6">
              <w:rPr>
                <w:szCs w:val="21"/>
              </w:rPr>
              <w:t>0</w:t>
            </w:r>
            <w:r w:rsidRPr="004677F6">
              <w:rPr>
                <w:rFonts w:hint="eastAsia"/>
                <w:szCs w:val="21"/>
              </w:rPr>
              <w:t>分</w:t>
            </w:r>
          </w:p>
        </w:tc>
      </w:tr>
    </w:tbl>
    <w:p w:rsidR="00E62F76" w:rsidRDefault="00E62F76" w:rsidP="00063727"/>
    <w:p w:rsidR="002E4012" w:rsidRDefault="002E4012" w:rsidP="00063727"/>
    <w:p w:rsidR="00F81A5B" w:rsidRDefault="00F81A5B">
      <w:pPr>
        <w:widowControl/>
        <w:jc w:val="left"/>
        <w:rPr>
          <w:rFonts w:asciiTheme="majorHAnsi" w:eastAsiaTheme="majorEastAsia" w:hAnsiTheme="majorHAnsi" w:cstheme="majorBidi"/>
          <w:b/>
          <w:bCs/>
          <w:sz w:val="32"/>
          <w:szCs w:val="32"/>
        </w:rPr>
      </w:pPr>
      <w:bookmarkStart w:id="165" w:name="_Toc491696666"/>
      <w:r>
        <w:br w:type="page"/>
      </w:r>
    </w:p>
    <w:p w:rsidR="002E4012" w:rsidRDefault="00AC7D44" w:rsidP="00063727">
      <w:pPr>
        <w:pStyle w:val="2"/>
        <w:spacing w:line="240" w:lineRule="auto"/>
        <w:jc w:val="center"/>
      </w:pPr>
      <w:r>
        <w:rPr>
          <w:rFonts w:hint="eastAsia"/>
        </w:rPr>
        <w:lastRenderedPageBreak/>
        <w:t>《特许经营管理》课程大纲及教学进度表</w:t>
      </w:r>
      <w:bookmarkEnd w:id="165"/>
    </w:p>
    <w:p w:rsidR="002E4012" w:rsidRDefault="002E4012" w:rsidP="00063727">
      <w:pPr>
        <w:rPr>
          <w:b/>
          <w:bCs/>
        </w:rPr>
      </w:pPr>
      <w:r>
        <w:rPr>
          <w:rFonts w:hint="eastAsia"/>
          <w:b/>
          <w:bCs/>
        </w:rPr>
        <w:t>附件</w:t>
      </w:r>
      <w:r>
        <w:rPr>
          <w:rFonts w:hint="eastAsia"/>
          <w:b/>
          <w:bCs/>
        </w:rPr>
        <w:t xml:space="preserve">1 </w:t>
      </w:r>
      <w:r>
        <w:rPr>
          <w:rFonts w:hint="eastAsia"/>
          <w:b/>
          <w:bCs/>
        </w:rPr>
        <w:t>课程进度表</w:t>
      </w:r>
    </w:p>
    <w:p w:rsidR="002E4012" w:rsidRDefault="002E4012" w:rsidP="00063727">
      <w:pPr>
        <w:jc w:val="center"/>
        <w:rPr>
          <w:b/>
          <w:bCs/>
          <w:sz w:val="36"/>
        </w:rPr>
      </w:pPr>
      <w:r>
        <w:rPr>
          <w:rFonts w:hint="eastAsia"/>
          <w:b/>
          <w:bCs/>
          <w:sz w:val="36"/>
        </w:rPr>
        <w:t>课程进度表</w:t>
      </w:r>
    </w:p>
    <w:p w:rsidR="002E4012" w:rsidRDefault="002E4012" w:rsidP="00063727">
      <w:pPr>
        <w:rPr>
          <w:rFonts w:ascii="宋体" w:hAnsi="宋体"/>
          <w:b/>
          <w:sz w:val="28"/>
          <w:u w:val="single"/>
        </w:rPr>
      </w:pPr>
      <w:r>
        <w:rPr>
          <w:rFonts w:ascii="宋体" w:hAnsi="宋体" w:hint="eastAsia"/>
          <w:b/>
          <w:sz w:val="28"/>
        </w:rPr>
        <w:t>课程名称</w:t>
      </w:r>
      <w:r>
        <w:rPr>
          <w:rFonts w:ascii="宋体" w:hAnsi="宋体" w:hint="eastAsia"/>
          <w:b/>
          <w:sz w:val="28"/>
          <w:u w:val="single"/>
        </w:rPr>
        <w:t xml:space="preserve">     </w:t>
      </w:r>
      <w:r>
        <w:rPr>
          <w:rFonts w:hint="eastAsia"/>
          <w:sz w:val="24"/>
        </w:rPr>
        <w:t>特许经营管理</w:t>
      </w:r>
      <w:r>
        <w:rPr>
          <w:rFonts w:ascii="宋体" w:hAnsi="宋体" w:hint="eastAsia"/>
          <w:b/>
          <w:sz w:val="28"/>
          <w:u w:val="single"/>
        </w:rPr>
        <w:t xml:space="preserve">    </w:t>
      </w:r>
      <w:r>
        <w:rPr>
          <w:rFonts w:ascii="宋体" w:hAnsi="宋体" w:hint="eastAsia"/>
          <w:b/>
          <w:sz w:val="28"/>
        </w:rPr>
        <w:t>专 业</w:t>
      </w:r>
      <w:r>
        <w:rPr>
          <w:rFonts w:ascii="宋体" w:hAnsi="宋体" w:hint="eastAsia"/>
          <w:b/>
          <w:sz w:val="28"/>
          <w:u w:val="single"/>
        </w:rPr>
        <w:t xml:space="preserve">           </w:t>
      </w:r>
      <w:r>
        <w:rPr>
          <w:rFonts w:ascii="宋体" w:hAnsi="宋体" w:hint="eastAsia"/>
          <w:b/>
          <w:sz w:val="28"/>
        </w:rPr>
        <w:t>年 级</w:t>
      </w:r>
      <w:r>
        <w:rPr>
          <w:rFonts w:ascii="宋体" w:hAnsi="宋体" w:hint="eastAsia"/>
          <w:b/>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2E4012" w:rsidTr="002E4012">
        <w:trPr>
          <w:cantSplit/>
          <w:trHeight w:val="640"/>
        </w:trPr>
        <w:tc>
          <w:tcPr>
            <w:tcW w:w="776" w:type="dxa"/>
            <w:tcBorders>
              <w:bottom w:val="single" w:sz="4" w:space="0" w:color="auto"/>
            </w:tcBorders>
            <w:vAlign w:val="center"/>
          </w:tcPr>
          <w:p w:rsidR="002E4012" w:rsidRDefault="002E4012" w:rsidP="00063727">
            <w:pPr>
              <w:jc w:val="center"/>
              <w:rPr>
                <w:b/>
                <w:bCs/>
                <w:sz w:val="24"/>
              </w:rPr>
            </w:pPr>
            <w:r>
              <w:rPr>
                <w:rFonts w:hint="eastAsia"/>
                <w:b/>
                <w:bCs/>
                <w:sz w:val="24"/>
              </w:rPr>
              <w:t>周次</w:t>
            </w:r>
          </w:p>
        </w:tc>
        <w:tc>
          <w:tcPr>
            <w:tcW w:w="2821" w:type="dxa"/>
            <w:tcBorders>
              <w:bottom w:val="single" w:sz="4" w:space="0" w:color="auto"/>
            </w:tcBorders>
            <w:vAlign w:val="center"/>
          </w:tcPr>
          <w:p w:rsidR="002E4012" w:rsidRDefault="002E4012" w:rsidP="00063727">
            <w:pPr>
              <w:jc w:val="center"/>
              <w:rPr>
                <w:b/>
                <w:bCs/>
                <w:sz w:val="24"/>
              </w:rPr>
            </w:pPr>
            <w:r>
              <w:rPr>
                <w:rFonts w:hint="eastAsia"/>
                <w:b/>
                <w:bCs/>
                <w:sz w:val="24"/>
              </w:rPr>
              <w:t>课</w:t>
            </w:r>
            <w:r>
              <w:rPr>
                <w:rFonts w:hint="eastAsia"/>
                <w:b/>
                <w:bCs/>
                <w:sz w:val="24"/>
              </w:rPr>
              <w:t xml:space="preserve"> </w:t>
            </w:r>
            <w:r>
              <w:rPr>
                <w:rFonts w:hint="eastAsia"/>
                <w:b/>
                <w:bCs/>
                <w:sz w:val="24"/>
              </w:rPr>
              <w:t>程</w:t>
            </w:r>
            <w:r>
              <w:rPr>
                <w:rFonts w:hint="eastAsia"/>
                <w:b/>
                <w:bCs/>
                <w:sz w:val="24"/>
              </w:rPr>
              <w:t xml:space="preserve"> </w:t>
            </w:r>
            <w:r>
              <w:rPr>
                <w:rFonts w:hint="eastAsia"/>
                <w:b/>
                <w:bCs/>
                <w:sz w:val="24"/>
              </w:rPr>
              <w:t>内</w:t>
            </w:r>
            <w:r>
              <w:rPr>
                <w:rFonts w:hint="eastAsia"/>
                <w:b/>
                <w:bCs/>
                <w:sz w:val="24"/>
              </w:rPr>
              <w:t xml:space="preserve"> </w:t>
            </w:r>
            <w:r>
              <w:rPr>
                <w:rFonts w:hint="eastAsia"/>
                <w:b/>
                <w:bCs/>
                <w:sz w:val="24"/>
              </w:rPr>
              <w:t>容</w:t>
            </w:r>
          </w:p>
        </w:tc>
        <w:tc>
          <w:tcPr>
            <w:tcW w:w="677" w:type="dxa"/>
            <w:tcBorders>
              <w:bottom w:val="single" w:sz="4" w:space="0" w:color="auto"/>
            </w:tcBorders>
            <w:vAlign w:val="center"/>
          </w:tcPr>
          <w:p w:rsidR="002E4012" w:rsidRDefault="002E4012" w:rsidP="00063727">
            <w:pPr>
              <w:jc w:val="center"/>
              <w:rPr>
                <w:b/>
                <w:bCs/>
                <w:sz w:val="24"/>
              </w:rPr>
            </w:pPr>
            <w:r>
              <w:rPr>
                <w:rFonts w:hint="eastAsia"/>
                <w:b/>
                <w:bCs/>
                <w:sz w:val="24"/>
              </w:rPr>
              <w:t>课时</w:t>
            </w:r>
          </w:p>
        </w:tc>
        <w:tc>
          <w:tcPr>
            <w:tcW w:w="1059" w:type="dxa"/>
            <w:tcBorders>
              <w:bottom w:val="single" w:sz="4" w:space="0" w:color="auto"/>
            </w:tcBorders>
            <w:vAlign w:val="center"/>
          </w:tcPr>
          <w:p w:rsidR="002E4012" w:rsidRDefault="002E4012" w:rsidP="00063727">
            <w:pPr>
              <w:rPr>
                <w:b/>
                <w:bCs/>
                <w:sz w:val="24"/>
              </w:rPr>
            </w:pPr>
            <w:r>
              <w:rPr>
                <w:rFonts w:hint="eastAsia"/>
                <w:b/>
                <w:bCs/>
                <w:sz w:val="24"/>
              </w:rPr>
              <w:t>授课人</w:t>
            </w:r>
          </w:p>
        </w:tc>
        <w:tc>
          <w:tcPr>
            <w:tcW w:w="1135" w:type="dxa"/>
            <w:tcBorders>
              <w:bottom w:val="single" w:sz="4" w:space="0" w:color="auto"/>
            </w:tcBorders>
            <w:vAlign w:val="center"/>
          </w:tcPr>
          <w:p w:rsidR="002E4012" w:rsidRDefault="002E4012" w:rsidP="00063727">
            <w:pPr>
              <w:jc w:val="center"/>
              <w:rPr>
                <w:b/>
                <w:bCs/>
                <w:sz w:val="24"/>
              </w:rPr>
            </w:pPr>
            <w:r>
              <w:rPr>
                <w:rFonts w:hint="eastAsia"/>
                <w:b/>
                <w:bCs/>
                <w:sz w:val="24"/>
              </w:rPr>
              <w:t>职</w:t>
            </w:r>
            <w:r>
              <w:rPr>
                <w:rFonts w:hint="eastAsia"/>
                <w:b/>
                <w:bCs/>
                <w:sz w:val="24"/>
              </w:rPr>
              <w:t xml:space="preserve"> </w:t>
            </w:r>
            <w:r>
              <w:rPr>
                <w:rFonts w:hint="eastAsia"/>
                <w:b/>
                <w:bCs/>
                <w:sz w:val="24"/>
              </w:rPr>
              <w:t>称</w:t>
            </w:r>
          </w:p>
        </w:tc>
        <w:tc>
          <w:tcPr>
            <w:tcW w:w="2054" w:type="dxa"/>
            <w:tcBorders>
              <w:bottom w:val="single" w:sz="4" w:space="0" w:color="auto"/>
            </w:tcBorders>
            <w:vAlign w:val="center"/>
          </w:tcPr>
          <w:p w:rsidR="002E4012" w:rsidRDefault="002E4012" w:rsidP="00063727">
            <w:pPr>
              <w:jc w:val="center"/>
              <w:rPr>
                <w:b/>
                <w:bCs/>
                <w:sz w:val="24"/>
              </w:rPr>
            </w:pPr>
            <w:r>
              <w:rPr>
                <w:rFonts w:hint="eastAsia"/>
                <w:b/>
                <w:bCs/>
                <w:sz w:val="24"/>
              </w:rPr>
              <w:t>备</w:t>
            </w:r>
            <w:r>
              <w:rPr>
                <w:rFonts w:hint="eastAsia"/>
                <w:b/>
                <w:bCs/>
                <w:sz w:val="24"/>
              </w:rPr>
              <w:t xml:space="preserve">   </w:t>
            </w:r>
            <w:r>
              <w:rPr>
                <w:rFonts w:hint="eastAsia"/>
                <w:b/>
                <w:bCs/>
                <w:sz w:val="24"/>
              </w:rPr>
              <w:t>注</w:t>
            </w:r>
          </w:p>
        </w:tc>
      </w:tr>
      <w:tr w:rsidR="002E4012" w:rsidRPr="00612EB1" w:rsidTr="002E4012">
        <w:trPr>
          <w:trHeight w:val="420"/>
        </w:trPr>
        <w:tc>
          <w:tcPr>
            <w:tcW w:w="776" w:type="dxa"/>
            <w:vAlign w:val="center"/>
          </w:tcPr>
          <w:p w:rsidR="002E4012" w:rsidRPr="00612EB1" w:rsidRDefault="002E4012" w:rsidP="00063727">
            <w:pPr>
              <w:jc w:val="center"/>
              <w:rPr>
                <w:color w:val="FF0000"/>
                <w:sz w:val="24"/>
              </w:rPr>
            </w:pPr>
            <w:smartTag w:uri="urn:schemas-microsoft-com:office:smarttags" w:element="chsdate">
              <w:smartTagPr>
                <w:attr w:name="IsROCDate" w:val="False"/>
                <w:attr w:name="IsLunarDate" w:val="False"/>
                <w:attr w:name="Day" w:val="14"/>
                <w:attr w:name="Month" w:val="3"/>
                <w:attr w:name="Year" w:val="2011"/>
              </w:smartTagPr>
              <w:r w:rsidRPr="00612EB1">
                <w:rPr>
                  <w:rFonts w:hint="eastAsia"/>
                  <w:color w:val="FF0000"/>
                  <w:sz w:val="24"/>
                </w:rPr>
                <w:t>3</w:t>
              </w:r>
              <w:r w:rsidRPr="00612EB1">
                <w:rPr>
                  <w:rFonts w:hint="eastAsia"/>
                  <w:color w:val="FF0000"/>
                  <w:sz w:val="24"/>
                </w:rPr>
                <w:t>月</w:t>
              </w:r>
              <w:r w:rsidRPr="00612EB1">
                <w:rPr>
                  <w:rFonts w:hint="eastAsia"/>
                  <w:color w:val="FF0000"/>
                  <w:sz w:val="24"/>
                </w:rPr>
                <w:t>14</w:t>
              </w:r>
              <w:r w:rsidRPr="00612EB1">
                <w:rPr>
                  <w:rFonts w:hint="eastAsia"/>
                  <w:color w:val="FF0000"/>
                  <w:sz w:val="24"/>
                </w:rPr>
                <w:t>日</w:t>
              </w:r>
            </w:smartTag>
          </w:p>
        </w:tc>
        <w:tc>
          <w:tcPr>
            <w:tcW w:w="2821" w:type="dxa"/>
          </w:tcPr>
          <w:p w:rsidR="002E4012" w:rsidRPr="00612EB1" w:rsidRDefault="002E4012" w:rsidP="00063727">
            <w:pPr>
              <w:rPr>
                <w:color w:val="FF0000"/>
                <w:sz w:val="24"/>
              </w:rPr>
            </w:pPr>
            <w:r w:rsidRPr="00612EB1">
              <w:rPr>
                <w:rFonts w:hint="eastAsia"/>
                <w:color w:val="FF0000"/>
                <w:sz w:val="24"/>
              </w:rPr>
              <w:t>特许经营管理</w:t>
            </w:r>
          </w:p>
        </w:tc>
        <w:tc>
          <w:tcPr>
            <w:tcW w:w="677" w:type="dxa"/>
          </w:tcPr>
          <w:p w:rsidR="002E4012" w:rsidRPr="00612EB1" w:rsidRDefault="002E4012" w:rsidP="00063727">
            <w:pPr>
              <w:jc w:val="center"/>
              <w:rPr>
                <w:color w:val="FF0000"/>
                <w:sz w:val="24"/>
              </w:rPr>
            </w:pPr>
            <w:r w:rsidRPr="00612EB1">
              <w:rPr>
                <w:rFonts w:hint="eastAsia"/>
                <w:color w:val="FF0000"/>
                <w:sz w:val="24"/>
              </w:rPr>
              <w:t>9</w:t>
            </w:r>
          </w:p>
        </w:tc>
        <w:tc>
          <w:tcPr>
            <w:tcW w:w="1059" w:type="dxa"/>
          </w:tcPr>
          <w:p w:rsidR="002E4012" w:rsidRPr="00612EB1" w:rsidRDefault="002E4012" w:rsidP="00063727">
            <w:pPr>
              <w:jc w:val="center"/>
              <w:rPr>
                <w:color w:val="FF0000"/>
                <w:sz w:val="24"/>
              </w:rPr>
            </w:pPr>
            <w:r w:rsidRPr="00612EB1">
              <w:rPr>
                <w:rFonts w:hint="eastAsia"/>
                <w:color w:val="FF0000"/>
                <w:sz w:val="24"/>
              </w:rPr>
              <w:t>李维华</w:t>
            </w:r>
          </w:p>
        </w:tc>
        <w:tc>
          <w:tcPr>
            <w:tcW w:w="1135" w:type="dxa"/>
          </w:tcPr>
          <w:p w:rsidR="002E4012" w:rsidRPr="00612EB1" w:rsidRDefault="002E4012" w:rsidP="00063727">
            <w:pPr>
              <w:jc w:val="center"/>
              <w:rPr>
                <w:color w:val="FF0000"/>
                <w:sz w:val="24"/>
              </w:rPr>
            </w:pPr>
            <w:r w:rsidRPr="00612EB1">
              <w:rPr>
                <w:rFonts w:hint="eastAsia"/>
                <w:color w:val="FF0000"/>
                <w:sz w:val="24"/>
              </w:rPr>
              <w:t>讲师</w:t>
            </w:r>
          </w:p>
        </w:tc>
        <w:tc>
          <w:tcPr>
            <w:tcW w:w="2054" w:type="dxa"/>
          </w:tcPr>
          <w:p w:rsidR="002E4012" w:rsidRPr="00612EB1" w:rsidRDefault="002E4012" w:rsidP="00063727">
            <w:pPr>
              <w:jc w:val="center"/>
              <w:rPr>
                <w:color w:val="FF0000"/>
                <w:sz w:val="24"/>
              </w:rPr>
            </w:pPr>
          </w:p>
        </w:tc>
      </w:tr>
      <w:tr w:rsidR="002E4012" w:rsidRPr="00612EB1" w:rsidTr="002E4012">
        <w:trPr>
          <w:trHeight w:val="420"/>
        </w:trPr>
        <w:tc>
          <w:tcPr>
            <w:tcW w:w="776" w:type="dxa"/>
            <w:vAlign w:val="center"/>
          </w:tcPr>
          <w:p w:rsidR="002E4012" w:rsidRPr="00612EB1" w:rsidRDefault="002E4012" w:rsidP="00063727">
            <w:pPr>
              <w:jc w:val="center"/>
              <w:rPr>
                <w:color w:val="FF0000"/>
                <w:sz w:val="24"/>
              </w:rPr>
            </w:pPr>
            <w:smartTag w:uri="urn:schemas-microsoft-com:office:smarttags" w:element="chsdate">
              <w:smartTagPr>
                <w:attr w:name="IsROCDate" w:val="False"/>
                <w:attr w:name="IsLunarDate" w:val="False"/>
                <w:attr w:name="Day" w:val="21"/>
                <w:attr w:name="Month" w:val="3"/>
                <w:attr w:name="Year" w:val="2011"/>
              </w:smartTagPr>
              <w:r w:rsidRPr="00612EB1">
                <w:rPr>
                  <w:rFonts w:hint="eastAsia"/>
                  <w:color w:val="FF0000"/>
                  <w:sz w:val="24"/>
                </w:rPr>
                <w:t>3</w:t>
              </w:r>
              <w:r w:rsidRPr="00612EB1">
                <w:rPr>
                  <w:rFonts w:hint="eastAsia"/>
                  <w:color w:val="FF0000"/>
                  <w:sz w:val="24"/>
                </w:rPr>
                <w:t>月</w:t>
              </w:r>
              <w:r w:rsidRPr="00612EB1">
                <w:rPr>
                  <w:rFonts w:hint="eastAsia"/>
                  <w:color w:val="FF0000"/>
                  <w:sz w:val="24"/>
                </w:rPr>
                <w:t>21</w:t>
              </w:r>
              <w:r w:rsidRPr="00612EB1">
                <w:rPr>
                  <w:rFonts w:hint="eastAsia"/>
                  <w:color w:val="FF0000"/>
                  <w:sz w:val="24"/>
                </w:rPr>
                <w:t>日</w:t>
              </w:r>
            </w:smartTag>
          </w:p>
        </w:tc>
        <w:tc>
          <w:tcPr>
            <w:tcW w:w="2821" w:type="dxa"/>
          </w:tcPr>
          <w:p w:rsidR="002E4012" w:rsidRPr="00612EB1" w:rsidRDefault="002E4012" w:rsidP="00063727">
            <w:pPr>
              <w:rPr>
                <w:color w:val="FF0000"/>
                <w:sz w:val="24"/>
              </w:rPr>
            </w:pPr>
            <w:r w:rsidRPr="00612EB1">
              <w:rPr>
                <w:rFonts w:hint="eastAsia"/>
                <w:color w:val="FF0000"/>
                <w:sz w:val="24"/>
              </w:rPr>
              <w:t>特许经营管理</w:t>
            </w:r>
          </w:p>
        </w:tc>
        <w:tc>
          <w:tcPr>
            <w:tcW w:w="677" w:type="dxa"/>
          </w:tcPr>
          <w:p w:rsidR="002E4012" w:rsidRPr="00612EB1" w:rsidRDefault="002E4012" w:rsidP="00063727">
            <w:pPr>
              <w:jc w:val="center"/>
              <w:rPr>
                <w:color w:val="FF0000"/>
                <w:sz w:val="24"/>
              </w:rPr>
            </w:pPr>
            <w:r w:rsidRPr="00612EB1">
              <w:rPr>
                <w:rFonts w:hint="eastAsia"/>
                <w:color w:val="FF0000"/>
                <w:sz w:val="24"/>
              </w:rPr>
              <w:t>9</w:t>
            </w:r>
          </w:p>
        </w:tc>
        <w:tc>
          <w:tcPr>
            <w:tcW w:w="1059" w:type="dxa"/>
          </w:tcPr>
          <w:p w:rsidR="002E4012" w:rsidRPr="00612EB1" w:rsidRDefault="002E4012" w:rsidP="00063727">
            <w:pPr>
              <w:jc w:val="center"/>
              <w:rPr>
                <w:color w:val="FF0000"/>
                <w:sz w:val="24"/>
              </w:rPr>
            </w:pPr>
            <w:r w:rsidRPr="00612EB1">
              <w:rPr>
                <w:rFonts w:hint="eastAsia"/>
                <w:color w:val="FF0000"/>
                <w:sz w:val="24"/>
              </w:rPr>
              <w:t>李维华</w:t>
            </w:r>
          </w:p>
        </w:tc>
        <w:tc>
          <w:tcPr>
            <w:tcW w:w="1135" w:type="dxa"/>
          </w:tcPr>
          <w:p w:rsidR="002E4012" w:rsidRPr="00612EB1" w:rsidRDefault="002E4012" w:rsidP="00063727">
            <w:pPr>
              <w:jc w:val="center"/>
              <w:rPr>
                <w:color w:val="FF0000"/>
                <w:sz w:val="24"/>
              </w:rPr>
            </w:pPr>
            <w:r w:rsidRPr="00612EB1">
              <w:rPr>
                <w:rFonts w:hint="eastAsia"/>
                <w:color w:val="FF0000"/>
                <w:sz w:val="24"/>
              </w:rPr>
              <w:t>讲师</w:t>
            </w:r>
          </w:p>
        </w:tc>
        <w:tc>
          <w:tcPr>
            <w:tcW w:w="2054" w:type="dxa"/>
          </w:tcPr>
          <w:p w:rsidR="002E4012" w:rsidRPr="00612EB1" w:rsidRDefault="002E4012" w:rsidP="00063727">
            <w:pPr>
              <w:jc w:val="center"/>
              <w:rPr>
                <w:color w:val="FF0000"/>
                <w:sz w:val="24"/>
              </w:rPr>
            </w:pPr>
          </w:p>
        </w:tc>
      </w:tr>
      <w:tr w:rsidR="002E4012" w:rsidTr="002E4012">
        <w:trPr>
          <w:trHeight w:val="420"/>
        </w:trPr>
        <w:tc>
          <w:tcPr>
            <w:tcW w:w="776" w:type="dxa"/>
            <w:vAlign w:val="center"/>
          </w:tcPr>
          <w:p w:rsidR="002E4012" w:rsidRDefault="002E4012" w:rsidP="00063727">
            <w:pPr>
              <w:jc w:val="center"/>
              <w:rPr>
                <w:sz w:val="24"/>
              </w:rPr>
            </w:pPr>
          </w:p>
        </w:tc>
        <w:tc>
          <w:tcPr>
            <w:tcW w:w="2821" w:type="dxa"/>
          </w:tcPr>
          <w:p w:rsidR="002E4012" w:rsidRDefault="002E4012" w:rsidP="00063727">
            <w:pPr>
              <w:rPr>
                <w:sz w:val="24"/>
              </w:rPr>
            </w:pPr>
          </w:p>
        </w:tc>
        <w:tc>
          <w:tcPr>
            <w:tcW w:w="677" w:type="dxa"/>
          </w:tcPr>
          <w:p w:rsidR="002E4012" w:rsidRDefault="002E4012" w:rsidP="00063727">
            <w:pPr>
              <w:jc w:val="center"/>
              <w:rPr>
                <w:sz w:val="24"/>
              </w:rPr>
            </w:pPr>
          </w:p>
        </w:tc>
        <w:tc>
          <w:tcPr>
            <w:tcW w:w="1059" w:type="dxa"/>
          </w:tcPr>
          <w:p w:rsidR="002E4012" w:rsidRDefault="002E4012" w:rsidP="00063727">
            <w:pPr>
              <w:jc w:val="center"/>
              <w:rPr>
                <w:sz w:val="24"/>
              </w:rPr>
            </w:pPr>
          </w:p>
        </w:tc>
        <w:tc>
          <w:tcPr>
            <w:tcW w:w="1135" w:type="dxa"/>
          </w:tcPr>
          <w:p w:rsidR="002E4012" w:rsidRDefault="002E4012" w:rsidP="00063727">
            <w:pPr>
              <w:jc w:val="center"/>
              <w:rPr>
                <w:sz w:val="24"/>
              </w:rPr>
            </w:pPr>
          </w:p>
        </w:tc>
        <w:tc>
          <w:tcPr>
            <w:tcW w:w="2054" w:type="dxa"/>
          </w:tcPr>
          <w:p w:rsidR="002E4012" w:rsidRDefault="002E4012" w:rsidP="00063727">
            <w:pPr>
              <w:jc w:val="center"/>
              <w:rPr>
                <w:sz w:val="24"/>
              </w:rPr>
            </w:pPr>
          </w:p>
        </w:tc>
      </w:tr>
      <w:tr w:rsidR="002E4012" w:rsidTr="002E4012">
        <w:trPr>
          <w:trHeight w:val="420"/>
        </w:trPr>
        <w:tc>
          <w:tcPr>
            <w:tcW w:w="776" w:type="dxa"/>
            <w:vAlign w:val="center"/>
          </w:tcPr>
          <w:p w:rsidR="002E4012" w:rsidRDefault="002E4012" w:rsidP="00063727">
            <w:pPr>
              <w:jc w:val="center"/>
              <w:rPr>
                <w:sz w:val="24"/>
              </w:rPr>
            </w:pPr>
          </w:p>
        </w:tc>
        <w:tc>
          <w:tcPr>
            <w:tcW w:w="2821" w:type="dxa"/>
          </w:tcPr>
          <w:p w:rsidR="002E4012" w:rsidRDefault="002E4012" w:rsidP="00063727">
            <w:pPr>
              <w:rPr>
                <w:sz w:val="24"/>
              </w:rPr>
            </w:pPr>
          </w:p>
        </w:tc>
        <w:tc>
          <w:tcPr>
            <w:tcW w:w="677" w:type="dxa"/>
          </w:tcPr>
          <w:p w:rsidR="002E4012" w:rsidRDefault="002E4012" w:rsidP="00063727">
            <w:pPr>
              <w:jc w:val="center"/>
              <w:rPr>
                <w:sz w:val="24"/>
              </w:rPr>
            </w:pPr>
          </w:p>
        </w:tc>
        <w:tc>
          <w:tcPr>
            <w:tcW w:w="1059" w:type="dxa"/>
          </w:tcPr>
          <w:p w:rsidR="002E4012" w:rsidRDefault="002E4012" w:rsidP="00063727">
            <w:pPr>
              <w:jc w:val="center"/>
              <w:rPr>
                <w:sz w:val="24"/>
              </w:rPr>
            </w:pPr>
          </w:p>
        </w:tc>
        <w:tc>
          <w:tcPr>
            <w:tcW w:w="1135" w:type="dxa"/>
          </w:tcPr>
          <w:p w:rsidR="002E4012" w:rsidRDefault="002E4012" w:rsidP="00063727">
            <w:pPr>
              <w:jc w:val="center"/>
              <w:rPr>
                <w:sz w:val="24"/>
              </w:rPr>
            </w:pPr>
          </w:p>
        </w:tc>
        <w:tc>
          <w:tcPr>
            <w:tcW w:w="2054" w:type="dxa"/>
          </w:tcPr>
          <w:p w:rsidR="002E4012" w:rsidRDefault="002E4012" w:rsidP="00063727">
            <w:pPr>
              <w:jc w:val="center"/>
              <w:rPr>
                <w:sz w:val="24"/>
              </w:rPr>
            </w:pPr>
          </w:p>
        </w:tc>
      </w:tr>
      <w:tr w:rsidR="002E4012" w:rsidTr="002E4012">
        <w:trPr>
          <w:trHeight w:val="420"/>
        </w:trPr>
        <w:tc>
          <w:tcPr>
            <w:tcW w:w="776" w:type="dxa"/>
            <w:vAlign w:val="center"/>
          </w:tcPr>
          <w:p w:rsidR="002E4012" w:rsidRDefault="002E4012" w:rsidP="00063727">
            <w:pPr>
              <w:jc w:val="center"/>
              <w:rPr>
                <w:sz w:val="24"/>
              </w:rPr>
            </w:pPr>
          </w:p>
        </w:tc>
        <w:tc>
          <w:tcPr>
            <w:tcW w:w="2821" w:type="dxa"/>
          </w:tcPr>
          <w:p w:rsidR="002E4012" w:rsidRDefault="002E4012" w:rsidP="00063727">
            <w:pPr>
              <w:rPr>
                <w:sz w:val="24"/>
              </w:rPr>
            </w:pPr>
          </w:p>
        </w:tc>
        <w:tc>
          <w:tcPr>
            <w:tcW w:w="677" w:type="dxa"/>
          </w:tcPr>
          <w:p w:rsidR="002E4012" w:rsidRDefault="002E4012" w:rsidP="00063727">
            <w:pPr>
              <w:jc w:val="center"/>
              <w:rPr>
                <w:sz w:val="24"/>
              </w:rPr>
            </w:pPr>
          </w:p>
        </w:tc>
        <w:tc>
          <w:tcPr>
            <w:tcW w:w="1059" w:type="dxa"/>
          </w:tcPr>
          <w:p w:rsidR="002E4012" w:rsidRDefault="002E4012" w:rsidP="00063727">
            <w:pPr>
              <w:jc w:val="center"/>
              <w:rPr>
                <w:sz w:val="24"/>
              </w:rPr>
            </w:pPr>
          </w:p>
        </w:tc>
        <w:tc>
          <w:tcPr>
            <w:tcW w:w="1135" w:type="dxa"/>
          </w:tcPr>
          <w:p w:rsidR="002E4012" w:rsidRDefault="002E4012" w:rsidP="00063727">
            <w:pPr>
              <w:jc w:val="center"/>
              <w:rPr>
                <w:sz w:val="24"/>
              </w:rPr>
            </w:pPr>
          </w:p>
        </w:tc>
        <w:tc>
          <w:tcPr>
            <w:tcW w:w="2054" w:type="dxa"/>
          </w:tcPr>
          <w:p w:rsidR="002E4012" w:rsidRDefault="002E4012" w:rsidP="00063727">
            <w:pPr>
              <w:jc w:val="center"/>
              <w:rPr>
                <w:sz w:val="24"/>
              </w:rPr>
            </w:pPr>
          </w:p>
        </w:tc>
      </w:tr>
      <w:tr w:rsidR="002E4012" w:rsidTr="002E4012">
        <w:trPr>
          <w:trHeight w:val="420"/>
        </w:trPr>
        <w:tc>
          <w:tcPr>
            <w:tcW w:w="776" w:type="dxa"/>
            <w:vAlign w:val="center"/>
          </w:tcPr>
          <w:p w:rsidR="002E4012" w:rsidRDefault="002E4012" w:rsidP="00063727">
            <w:pPr>
              <w:jc w:val="center"/>
              <w:rPr>
                <w:sz w:val="24"/>
              </w:rPr>
            </w:pPr>
          </w:p>
        </w:tc>
        <w:tc>
          <w:tcPr>
            <w:tcW w:w="2821" w:type="dxa"/>
          </w:tcPr>
          <w:p w:rsidR="002E4012" w:rsidRDefault="002E4012" w:rsidP="00063727">
            <w:pPr>
              <w:rPr>
                <w:sz w:val="24"/>
              </w:rPr>
            </w:pPr>
          </w:p>
        </w:tc>
        <w:tc>
          <w:tcPr>
            <w:tcW w:w="677" w:type="dxa"/>
          </w:tcPr>
          <w:p w:rsidR="002E4012" w:rsidRDefault="002E4012" w:rsidP="00063727">
            <w:pPr>
              <w:jc w:val="center"/>
              <w:rPr>
                <w:sz w:val="24"/>
              </w:rPr>
            </w:pPr>
          </w:p>
        </w:tc>
        <w:tc>
          <w:tcPr>
            <w:tcW w:w="1059" w:type="dxa"/>
          </w:tcPr>
          <w:p w:rsidR="002E4012" w:rsidRDefault="002E4012" w:rsidP="00063727">
            <w:pPr>
              <w:jc w:val="center"/>
              <w:rPr>
                <w:sz w:val="24"/>
              </w:rPr>
            </w:pPr>
          </w:p>
        </w:tc>
        <w:tc>
          <w:tcPr>
            <w:tcW w:w="1135" w:type="dxa"/>
          </w:tcPr>
          <w:p w:rsidR="002E4012" w:rsidRDefault="002E4012" w:rsidP="00063727">
            <w:pPr>
              <w:jc w:val="center"/>
              <w:rPr>
                <w:sz w:val="24"/>
              </w:rPr>
            </w:pPr>
          </w:p>
        </w:tc>
        <w:tc>
          <w:tcPr>
            <w:tcW w:w="2054" w:type="dxa"/>
          </w:tcPr>
          <w:p w:rsidR="002E4012" w:rsidRDefault="002E4012" w:rsidP="00063727">
            <w:pPr>
              <w:jc w:val="center"/>
              <w:rPr>
                <w:sz w:val="24"/>
              </w:rPr>
            </w:pPr>
          </w:p>
        </w:tc>
      </w:tr>
      <w:tr w:rsidR="002E4012" w:rsidTr="002E4012">
        <w:trPr>
          <w:trHeight w:val="420"/>
        </w:trPr>
        <w:tc>
          <w:tcPr>
            <w:tcW w:w="776" w:type="dxa"/>
            <w:vAlign w:val="center"/>
          </w:tcPr>
          <w:p w:rsidR="002E4012" w:rsidRDefault="002E4012" w:rsidP="00063727">
            <w:pPr>
              <w:jc w:val="center"/>
              <w:rPr>
                <w:sz w:val="24"/>
              </w:rPr>
            </w:pPr>
          </w:p>
        </w:tc>
        <w:tc>
          <w:tcPr>
            <w:tcW w:w="2821" w:type="dxa"/>
          </w:tcPr>
          <w:p w:rsidR="002E4012" w:rsidRDefault="002E4012" w:rsidP="00063727">
            <w:pPr>
              <w:rPr>
                <w:sz w:val="24"/>
              </w:rPr>
            </w:pPr>
          </w:p>
        </w:tc>
        <w:tc>
          <w:tcPr>
            <w:tcW w:w="677" w:type="dxa"/>
          </w:tcPr>
          <w:p w:rsidR="002E4012" w:rsidRDefault="002E4012" w:rsidP="00063727">
            <w:pPr>
              <w:jc w:val="center"/>
              <w:rPr>
                <w:sz w:val="24"/>
              </w:rPr>
            </w:pPr>
          </w:p>
        </w:tc>
        <w:tc>
          <w:tcPr>
            <w:tcW w:w="1059" w:type="dxa"/>
          </w:tcPr>
          <w:p w:rsidR="002E4012" w:rsidRDefault="002E4012" w:rsidP="00063727">
            <w:pPr>
              <w:jc w:val="center"/>
              <w:rPr>
                <w:sz w:val="24"/>
              </w:rPr>
            </w:pPr>
          </w:p>
        </w:tc>
        <w:tc>
          <w:tcPr>
            <w:tcW w:w="1135" w:type="dxa"/>
          </w:tcPr>
          <w:p w:rsidR="002E4012" w:rsidRDefault="002E4012" w:rsidP="00063727">
            <w:pPr>
              <w:jc w:val="center"/>
              <w:rPr>
                <w:sz w:val="24"/>
              </w:rPr>
            </w:pPr>
          </w:p>
        </w:tc>
        <w:tc>
          <w:tcPr>
            <w:tcW w:w="2054" w:type="dxa"/>
          </w:tcPr>
          <w:p w:rsidR="002E4012" w:rsidRDefault="002E4012" w:rsidP="00063727">
            <w:pPr>
              <w:jc w:val="center"/>
              <w:rPr>
                <w:sz w:val="24"/>
              </w:rPr>
            </w:pPr>
          </w:p>
        </w:tc>
      </w:tr>
      <w:tr w:rsidR="002E4012" w:rsidTr="002E4012">
        <w:trPr>
          <w:trHeight w:val="420"/>
        </w:trPr>
        <w:tc>
          <w:tcPr>
            <w:tcW w:w="776" w:type="dxa"/>
            <w:vAlign w:val="center"/>
          </w:tcPr>
          <w:p w:rsidR="002E4012" w:rsidRDefault="002E4012" w:rsidP="00063727">
            <w:pPr>
              <w:jc w:val="center"/>
              <w:rPr>
                <w:sz w:val="24"/>
              </w:rPr>
            </w:pPr>
          </w:p>
        </w:tc>
        <w:tc>
          <w:tcPr>
            <w:tcW w:w="2821" w:type="dxa"/>
          </w:tcPr>
          <w:p w:rsidR="002E4012" w:rsidRDefault="002E4012" w:rsidP="00063727">
            <w:pPr>
              <w:rPr>
                <w:sz w:val="24"/>
              </w:rPr>
            </w:pPr>
          </w:p>
        </w:tc>
        <w:tc>
          <w:tcPr>
            <w:tcW w:w="677" w:type="dxa"/>
          </w:tcPr>
          <w:p w:rsidR="002E4012" w:rsidRDefault="002E4012" w:rsidP="00063727">
            <w:pPr>
              <w:jc w:val="center"/>
              <w:rPr>
                <w:sz w:val="24"/>
              </w:rPr>
            </w:pPr>
          </w:p>
        </w:tc>
        <w:tc>
          <w:tcPr>
            <w:tcW w:w="1059" w:type="dxa"/>
          </w:tcPr>
          <w:p w:rsidR="002E4012" w:rsidRDefault="002E4012" w:rsidP="00063727">
            <w:pPr>
              <w:jc w:val="center"/>
              <w:rPr>
                <w:sz w:val="24"/>
              </w:rPr>
            </w:pPr>
          </w:p>
        </w:tc>
        <w:tc>
          <w:tcPr>
            <w:tcW w:w="1135" w:type="dxa"/>
          </w:tcPr>
          <w:p w:rsidR="002E4012" w:rsidRDefault="002E4012" w:rsidP="00063727">
            <w:pPr>
              <w:jc w:val="center"/>
              <w:rPr>
                <w:sz w:val="24"/>
              </w:rPr>
            </w:pPr>
          </w:p>
        </w:tc>
        <w:tc>
          <w:tcPr>
            <w:tcW w:w="2054" w:type="dxa"/>
          </w:tcPr>
          <w:p w:rsidR="002E4012" w:rsidRDefault="002E4012" w:rsidP="00063727">
            <w:pPr>
              <w:jc w:val="center"/>
              <w:rPr>
                <w:sz w:val="24"/>
              </w:rPr>
            </w:pPr>
          </w:p>
        </w:tc>
      </w:tr>
      <w:tr w:rsidR="002E4012" w:rsidTr="002E4012">
        <w:trPr>
          <w:trHeight w:val="420"/>
        </w:trPr>
        <w:tc>
          <w:tcPr>
            <w:tcW w:w="776" w:type="dxa"/>
            <w:vAlign w:val="center"/>
          </w:tcPr>
          <w:p w:rsidR="002E4012" w:rsidRDefault="002E4012" w:rsidP="00063727">
            <w:pPr>
              <w:jc w:val="center"/>
              <w:rPr>
                <w:sz w:val="24"/>
              </w:rPr>
            </w:pPr>
          </w:p>
        </w:tc>
        <w:tc>
          <w:tcPr>
            <w:tcW w:w="2821" w:type="dxa"/>
          </w:tcPr>
          <w:p w:rsidR="002E4012" w:rsidRDefault="002E4012" w:rsidP="00063727">
            <w:pPr>
              <w:rPr>
                <w:sz w:val="24"/>
              </w:rPr>
            </w:pPr>
          </w:p>
        </w:tc>
        <w:tc>
          <w:tcPr>
            <w:tcW w:w="677" w:type="dxa"/>
          </w:tcPr>
          <w:p w:rsidR="002E4012" w:rsidRDefault="002E4012" w:rsidP="00063727">
            <w:pPr>
              <w:jc w:val="center"/>
              <w:rPr>
                <w:sz w:val="24"/>
              </w:rPr>
            </w:pPr>
          </w:p>
        </w:tc>
        <w:tc>
          <w:tcPr>
            <w:tcW w:w="1059" w:type="dxa"/>
          </w:tcPr>
          <w:p w:rsidR="002E4012" w:rsidRDefault="002E4012" w:rsidP="00063727">
            <w:pPr>
              <w:jc w:val="center"/>
              <w:rPr>
                <w:sz w:val="24"/>
              </w:rPr>
            </w:pPr>
          </w:p>
        </w:tc>
        <w:tc>
          <w:tcPr>
            <w:tcW w:w="1135" w:type="dxa"/>
          </w:tcPr>
          <w:p w:rsidR="002E4012" w:rsidRDefault="002E4012" w:rsidP="00063727">
            <w:pPr>
              <w:jc w:val="center"/>
              <w:rPr>
                <w:sz w:val="24"/>
              </w:rPr>
            </w:pPr>
          </w:p>
        </w:tc>
        <w:tc>
          <w:tcPr>
            <w:tcW w:w="2054" w:type="dxa"/>
          </w:tcPr>
          <w:p w:rsidR="002E4012" w:rsidRDefault="002E4012" w:rsidP="00063727">
            <w:pPr>
              <w:jc w:val="center"/>
              <w:rPr>
                <w:sz w:val="24"/>
              </w:rPr>
            </w:pPr>
          </w:p>
        </w:tc>
      </w:tr>
      <w:tr w:rsidR="002E4012" w:rsidTr="002E4012">
        <w:trPr>
          <w:trHeight w:val="420"/>
        </w:trPr>
        <w:tc>
          <w:tcPr>
            <w:tcW w:w="776" w:type="dxa"/>
            <w:vAlign w:val="center"/>
          </w:tcPr>
          <w:p w:rsidR="002E4012" w:rsidRDefault="002E4012" w:rsidP="00063727">
            <w:pPr>
              <w:jc w:val="center"/>
              <w:rPr>
                <w:sz w:val="24"/>
              </w:rPr>
            </w:pPr>
          </w:p>
        </w:tc>
        <w:tc>
          <w:tcPr>
            <w:tcW w:w="2821" w:type="dxa"/>
          </w:tcPr>
          <w:p w:rsidR="002E4012" w:rsidRDefault="002E4012" w:rsidP="00063727">
            <w:pPr>
              <w:rPr>
                <w:sz w:val="24"/>
              </w:rPr>
            </w:pPr>
          </w:p>
        </w:tc>
        <w:tc>
          <w:tcPr>
            <w:tcW w:w="677" w:type="dxa"/>
          </w:tcPr>
          <w:p w:rsidR="002E4012" w:rsidRDefault="002E4012" w:rsidP="00063727">
            <w:pPr>
              <w:jc w:val="center"/>
              <w:rPr>
                <w:sz w:val="24"/>
              </w:rPr>
            </w:pPr>
          </w:p>
        </w:tc>
        <w:tc>
          <w:tcPr>
            <w:tcW w:w="1059" w:type="dxa"/>
          </w:tcPr>
          <w:p w:rsidR="002E4012" w:rsidRDefault="002E4012" w:rsidP="00063727">
            <w:pPr>
              <w:jc w:val="center"/>
              <w:rPr>
                <w:sz w:val="24"/>
              </w:rPr>
            </w:pPr>
          </w:p>
        </w:tc>
        <w:tc>
          <w:tcPr>
            <w:tcW w:w="1135" w:type="dxa"/>
          </w:tcPr>
          <w:p w:rsidR="002E4012" w:rsidRDefault="002E4012" w:rsidP="00063727">
            <w:pPr>
              <w:jc w:val="center"/>
              <w:rPr>
                <w:sz w:val="24"/>
              </w:rPr>
            </w:pPr>
          </w:p>
        </w:tc>
        <w:tc>
          <w:tcPr>
            <w:tcW w:w="2054" w:type="dxa"/>
          </w:tcPr>
          <w:p w:rsidR="002E4012" w:rsidRDefault="002E4012" w:rsidP="00063727">
            <w:pPr>
              <w:jc w:val="center"/>
              <w:rPr>
                <w:sz w:val="24"/>
              </w:rPr>
            </w:pPr>
          </w:p>
        </w:tc>
      </w:tr>
      <w:tr w:rsidR="002E4012" w:rsidTr="002E4012">
        <w:trPr>
          <w:trHeight w:val="420"/>
        </w:trPr>
        <w:tc>
          <w:tcPr>
            <w:tcW w:w="776" w:type="dxa"/>
            <w:vAlign w:val="center"/>
          </w:tcPr>
          <w:p w:rsidR="002E4012" w:rsidRDefault="002E4012" w:rsidP="00063727">
            <w:pPr>
              <w:jc w:val="center"/>
              <w:rPr>
                <w:sz w:val="24"/>
              </w:rPr>
            </w:pPr>
          </w:p>
        </w:tc>
        <w:tc>
          <w:tcPr>
            <w:tcW w:w="2821" w:type="dxa"/>
          </w:tcPr>
          <w:p w:rsidR="002E4012" w:rsidRDefault="002E4012" w:rsidP="00063727">
            <w:pPr>
              <w:rPr>
                <w:sz w:val="24"/>
              </w:rPr>
            </w:pPr>
          </w:p>
        </w:tc>
        <w:tc>
          <w:tcPr>
            <w:tcW w:w="677" w:type="dxa"/>
          </w:tcPr>
          <w:p w:rsidR="002E4012" w:rsidRDefault="002E4012" w:rsidP="00063727">
            <w:pPr>
              <w:jc w:val="center"/>
              <w:rPr>
                <w:sz w:val="24"/>
              </w:rPr>
            </w:pPr>
          </w:p>
        </w:tc>
        <w:tc>
          <w:tcPr>
            <w:tcW w:w="1059" w:type="dxa"/>
          </w:tcPr>
          <w:p w:rsidR="002E4012" w:rsidRDefault="002E4012" w:rsidP="00063727">
            <w:pPr>
              <w:jc w:val="center"/>
              <w:rPr>
                <w:sz w:val="24"/>
              </w:rPr>
            </w:pPr>
          </w:p>
        </w:tc>
        <w:tc>
          <w:tcPr>
            <w:tcW w:w="1135" w:type="dxa"/>
          </w:tcPr>
          <w:p w:rsidR="002E4012" w:rsidRDefault="002E4012" w:rsidP="00063727">
            <w:pPr>
              <w:jc w:val="center"/>
              <w:rPr>
                <w:sz w:val="24"/>
              </w:rPr>
            </w:pPr>
          </w:p>
        </w:tc>
        <w:tc>
          <w:tcPr>
            <w:tcW w:w="2054" w:type="dxa"/>
          </w:tcPr>
          <w:p w:rsidR="002E4012" w:rsidRDefault="002E4012" w:rsidP="00063727">
            <w:pPr>
              <w:jc w:val="center"/>
              <w:rPr>
                <w:sz w:val="24"/>
              </w:rPr>
            </w:pPr>
          </w:p>
        </w:tc>
      </w:tr>
    </w:tbl>
    <w:p w:rsidR="002E4012" w:rsidRDefault="002E4012" w:rsidP="00063727"/>
    <w:p w:rsidR="002E4012" w:rsidRDefault="002E4012" w:rsidP="00063727">
      <w:pPr>
        <w:rPr>
          <w:b/>
          <w:bCs/>
        </w:rPr>
      </w:pPr>
      <w:r>
        <w:rPr>
          <w:rFonts w:hint="eastAsia"/>
          <w:b/>
          <w:bCs/>
        </w:rPr>
        <w:t>附件</w:t>
      </w:r>
      <w:r>
        <w:rPr>
          <w:rFonts w:hint="eastAsia"/>
          <w:b/>
          <w:bCs/>
        </w:rPr>
        <w:t xml:space="preserve">2 </w:t>
      </w:r>
      <w:r>
        <w:rPr>
          <w:rFonts w:hint="eastAsia"/>
          <w:b/>
          <w:bCs/>
        </w:rPr>
        <w:t>课程教学大纲模版</w:t>
      </w:r>
    </w:p>
    <w:p w:rsidR="002E4012" w:rsidRDefault="002E4012" w:rsidP="00063727">
      <w:pPr>
        <w:rPr>
          <w:szCs w:val="21"/>
        </w:rPr>
      </w:pPr>
      <w:r>
        <w:rPr>
          <w:rFonts w:hint="eastAsia"/>
          <w:szCs w:val="21"/>
        </w:rPr>
        <w:t>课程主要内容框架：各章节的主要内容、目的与要求，主要参考文献，各章节学时安排表等，并说明教学方式、考试方式等具体教学环节的安排</w:t>
      </w:r>
    </w:p>
    <w:p w:rsidR="002E4012" w:rsidRDefault="002E4012" w:rsidP="00063727">
      <w:pPr>
        <w:rPr>
          <w:szCs w:val="21"/>
        </w:rPr>
      </w:pP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rsidR="002E4012" w:rsidTr="002E4012">
        <w:trPr>
          <w:trHeight w:val="277"/>
        </w:trPr>
        <w:tc>
          <w:tcPr>
            <w:tcW w:w="2090" w:type="dxa"/>
          </w:tcPr>
          <w:p w:rsidR="002E4012" w:rsidRDefault="002E4012" w:rsidP="00063727">
            <w:r>
              <w:rPr>
                <w:rFonts w:hint="eastAsia"/>
              </w:rPr>
              <w:t>课程名称</w:t>
            </w:r>
          </w:p>
        </w:tc>
        <w:tc>
          <w:tcPr>
            <w:tcW w:w="2090" w:type="dxa"/>
          </w:tcPr>
          <w:p w:rsidR="002E4012" w:rsidRPr="00612EB1" w:rsidRDefault="002E4012" w:rsidP="00063727">
            <w:pPr>
              <w:rPr>
                <w:color w:val="FF0000"/>
              </w:rPr>
            </w:pPr>
            <w:r w:rsidRPr="00612EB1">
              <w:rPr>
                <w:rFonts w:hint="eastAsia"/>
                <w:color w:val="FF0000"/>
                <w:sz w:val="24"/>
              </w:rPr>
              <w:t>特许经营管理</w:t>
            </w:r>
          </w:p>
        </w:tc>
        <w:tc>
          <w:tcPr>
            <w:tcW w:w="2090" w:type="dxa"/>
          </w:tcPr>
          <w:p w:rsidR="002E4012" w:rsidRDefault="002E4012" w:rsidP="00063727">
            <w:r>
              <w:rPr>
                <w:rFonts w:hint="eastAsia"/>
              </w:rPr>
              <w:t>课程编号</w:t>
            </w:r>
          </w:p>
        </w:tc>
        <w:tc>
          <w:tcPr>
            <w:tcW w:w="2090" w:type="dxa"/>
          </w:tcPr>
          <w:p w:rsidR="002E4012" w:rsidRPr="00612EB1" w:rsidRDefault="002E4012" w:rsidP="00063727">
            <w:pPr>
              <w:rPr>
                <w:color w:val="FF0000"/>
              </w:rPr>
            </w:pPr>
          </w:p>
        </w:tc>
      </w:tr>
      <w:tr w:rsidR="002E4012" w:rsidTr="002E4012">
        <w:trPr>
          <w:trHeight w:val="277"/>
        </w:trPr>
        <w:tc>
          <w:tcPr>
            <w:tcW w:w="2090" w:type="dxa"/>
          </w:tcPr>
          <w:p w:rsidR="002E4012" w:rsidRDefault="002E4012" w:rsidP="00063727">
            <w:r>
              <w:rPr>
                <w:rFonts w:hint="eastAsia"/>
              </w:rPr>
              <w:t>英文课程名称</w:t>
            </w:r>
          </w:p>
        </w:tc>
        <w:tc>
          <w:tcPr>
            <w:tcW w:w="6270" w:type="dxa"/>
            <w:gridSpan w:val="3"/>
          </w:tcPr>
          <w:p w:rsidR="002E4012" w:rsidRPr="00612EB1" w:rsidRDefault="002E4012" w:rsidP="00063727">
            <w:pPr>
              <w:rPr>
                <w:color w:val="FF0000"/>
              </w:rPr>
            </w:pPr>
            <w:r w:rsidRPr="00612EB1">
              <w:rPr>
                <w:rFonts w:hint="eastAsia"/>
                <w:color w:val="FF0000"/>
              </w:rPr>
              <w:t>Franchise Management</w:t>
            </w:r>
          </w:p>
        </w:tc>
      </w:tr>
      <w:tr w:rsidR="002E4012" w:rsidTr="002E4012">
        <w:trPr>
          <w:trHeight w:val="357"/>
        </w:trPr>
        <w:tc>
          <w:tcPr>
            <w:tcW w:w="2090" w:type="dxa"/>
          </w:tcPr>
          <w:p w:rsidR="002E4012" w:rsidRDefault="002E4012" w:rsidP="00063727">
            <w:r>
              <w:rPr>
                <w:rFonts w:hint="eastAsia"/>
              </w:rPr>
              <w:t>任课教师</w:t>
            </w:r>
          </w:p>
        </w:tc>
        <w:tc>
          <w:tcPr>
            <w:tcW w:w="2090" w:type="dxa"/>
          </w:tcPr>
          <w:p w:rsidR="002E4012" w:rsidRPr="00612EB1" w:rsidRDefault="002E4012" w:rsidP="00063727">
            <w:pPr>
              <w:rPr>
                <w:color w:val="FF0000"/>
              </w:rPr>
            </w:pPr>
            <w:r w:rsidRPr="00612EB1">
              <w:rPr>
                <w:rFonts w:hint="eastAsia"/>
                <w:color w:val="FF0000"/>
              </w:rPr>
              <w:t>李维华</w:t>
            </w:r>
          </w:p>
        </w:tc>
        <w:tc>
          <w:tcPr>
            <w:tcW w:w="2090" w:type="dxa"/>
          </w:tcPr>
          <w:p w:rsidR="002E4012" w:rsidRDefault="002E4012" w:rsidP="00063727">
            <w:r>
              <w:rPr>
                <w:rFonts w:hint="eastAsia"/>
              </w:rPr>
              <w:t>授课对象</w:t>
            </w:r>
          </w:p>
        </w:tc>
        <w:tc>
          <w:tcPr>
            <w:tcW w:w="2090" w:type="dxa"/>
          </w:tcPr>
          <w:p w:rsidR="002E4012" w:rsidRPr="00612EB1" w:rsidRDefault="002E4012" w:rsidP="00063727">
            <w:pPr>
              <w:rPr>
                <w:color w:val="FF0000"/>
              </w:rPr>
            </w:pPr>
          </w:p>
        </w:tc>
      </w:tr>
      <w:tr w:rsidR="002E4012" w:rsidTr="002E4012">
        <w:trPr>
          <w:trHeight w:val="333"/>
        </w:trPr>
        <w:tc>
          <w:tcPr>
            <w:tcW w:w="2090" w:type="dxa"/>
          </w:tcPr>
          <w:p w:rsidR="002E4012" w:rsidRDefault="002E4012" w:rsidP="00063727">
            <w:r>
              <w:rPr>
                <w:rFonts w:hint="eastAsia"/>
              </w:rPr>
              <w:t>周学时</w:t>
            </w:r>
            <w:r>
              <w:rPr>
                <w:rFonts w:hint="eastAsia"/>
              </w:rPr>
              <w:t>/</w:t>
            </w:r>
            <w:r>
              <w:rPr>
                <w:rFonts w:hint="eastAsia"/>
              </w:rPr>
              <w:t>总学时</w:t>
            </w:r>
          </w:p>
        </w:tc>
        <w:tc>
          <w:tcPr>
            <w:tcW w:w="2090" w:type="dxa"/>
          </w:tcPr>
          <w:p w:rsidR="002E4012" w:rsidRPr="00612EB1" w:rsidRDefault="002E4012" w:rsidP="00063727">
            <w:pPr>
              <w:rPr>
                <w:color w:val="FF0000"/>
              </w:rPr>
            </w:pPr>
            <w:r w:rsidRPr="00612EB1">
              <w:rPr>
                <w:rFonts w:hint="eastAsia"/>
                <w:color w:val="FF0000"/>
              </w:rPr>
              <w:t>9/18</w:t>
            </w:r>
          </w:p>
        </w:tc>
        <w:tc>
          <w:tcPr>
            <w:tcW w:w="2090" w:type="dxa"/>
          </w:tcPr>
          <w:p w:rsidR="002E4012" w:rsidRDefault="002E4012" w:rsidP="00063727">
            <w:r>
              <w:rPr>
                <w:rFonts w:hint="eastAsia"/>
              </w:rPr>
              <w:t>学分</w:t>
            </w:r>
          </w:p>
        </w:tc>
        <w:tc>
          <w:tcPr>
            <w:tcW w:w="2090" w:type="dxa"/>
          </w:tcPr>
          <w:p w:rsidR="002E4012" w:rsidRPr="00612EB1" w:rsidRDefault="002E4012" w:rsidP="00063727">
            <w:pPr>
              <w:rPr>
                <w:color w:val="FF0000"/>
              </w:rPr>
            </w:pPr>
            <w:r w:rsidRPr="00612EB1">
              <w:rPr>
                <w:rFonts w:hint="eastAsia"/>
                <w:color w:val="FF0000"/>
              </w:rPr>
              <w:t>1</w:t>
            </w:r>
          </w:p>
        </w:tc>
      </w:tr>
      <w:tr w:rsidR="002E4012" w:rsidTr="002E4012">
        <w:trPr>
          <w:trHeight w:val="320"/>
        </w:trPr>
        <w:tc>
          <w:tcPr>
            <w:tcW w:w="2090" w:type="dxa"/>
          </w:tcPr>
          <w:p w:rsidR="002E4012" w:rsidRDefault="002E4012" w:rsidP="00063727">
            <w:r>
              <w:rPr>
                <w:rFonts w:hint="eastAsia"/>
              </w:rPr>
              <w:t>开课学期</w:t>
            </w:r>
          </w:p>
        </w:tc>
        <w:tc>
          <w:tcPr>
            <w:tcW w:w="2090" w:type="dxa"/>
          </w:tcPr>
          <w:p w:rsidR="002E4012" w:rsidRPr="00612EB1" w:rsidRDefault="002E4012" w:rsidP="00063727">
            <w:pPr>
              <w:rPr>
                <w:color w:val="FF0000"/>
              </w:rPr>
            </w:pPr>
            <w:r w:rsidRPr="00612EB1">
              <w:rPr>
                <w:rFonts w:hint="eastAsia"/>
                <w:color w:val="FF0000"/>
              </w:rPr>
              <w:t>2011</w:t>
            </w:r>
            <w:r w:rsidRPr="00612EB1">
              <w:rPr>
                <w:rFonts w:hint="eastAsia"/>
                <w:color w:val="FF0000"/>
              </w:rPr>
              <w:t>年</w:t>
            </w:r>
            <w:r w:rsidRPr="00612EB1">
              <w:rPr>
                <w:rFonts w:hint="eastAsia"/>
                <w:color w:val="FF0000"/>
              </w:rPr>
              <w:t>3</w:t>
            </w:r>
            <w:r w:rsidRPr="00612EB1">
              <w:rPr>
                <w:rFonts w:hint="eastAsia"/>
                <w:color w:val="FF0000"/>
              </w:rPr>
              <w:t>月</w:t>
            </w:r>
          </w:p>
        </w:tc>
        <w:tc>
          <w:tcPr>
            <w:tcW w:w="2090" w:type="dxa"/>
          </w:tcPr>
          <w:p w:rsidR="002E4012" w:rsidRDefault="002E4012" w:rsidP="00063727">
            <w:r>
              <w:rPr>
                <w:rFonts w:hint="eastAsia"/>
              </w:rPr>
              <w:t>授课时间</w:t>
            </w:r>
          </w:p>
        </w:tc>
        <w:tc>
          <w:tcPr>
            <w:tcW w:w="2090" w:type="dxa"/>
          </w:tcPr>
          <w:p w:rsidR="002E4012" w:rsidRPr="00612EB1" w:rsidRDefault="002E4012" w:rsidP="00063727">
            <w:pPr>
              <w:rPr>
                <w:color w:val="FF0000"/>
              </w:rPr>
            </w:pPr>
            <w:r w:rsidRPr="00612EB1">
              <w:rPr>
                <w:rFonts w:hint="eastAsia"/>
                <w:color w:val="FF0000"/>
              </w:rPr>
              <w:t>3</w:t>
            </w:r>
            <w:r w:rsidRPr="00612EB1">
              <w:rPr>
                <w:rFonts w:hint="eastAsia"/>
                <w:color w:val="FF0000"/>
              </w:rPr>
              <w:t>月</w:t>
            </w:r>
            <w:r w:rsidRPr="00612EB1">
              <w:rPr>
                <w:rFonts w:hint="eastAsia"/>
                <w:color w:val="FF0000"/>
              </w:rPr>
              <w:t>14</w:t>
            </w:r>
            <w:r w:rsidRPr="00612EB1">
              <w:rPr>
                <w:rFonts w:hint="eastAsia"/>
                <w:color w:val="FF0000"/>
              </w:rPr>
              <w:t>、</w:t>
            </w:r>
            <w:r w:rsidRPr="00612EB1">
              <w:rPr>
                <w:rFonts w:hint="eastAsia"/>
                <w:color w:val="FF0000"/>
              </w:rPr>
              <w:t>21</w:t>
            </w:r>
            <w:r w:rsidRPr="00612EB1">
              <w:rPr>
                <w:rFonts w:hint="eastAsia"/>
                <w:color w:val="FF0000"/>
              </w:rPr>
              <w:t>日</w:t>
            </w:r>
          </w:p>
        </w:tc>
      </w:tr>
      <w:tr w:rsidR="002E4012" w:rsidTr="002E4012">
        <w:trPr>
          <w:trHeight w:val="333"/>
        </w:trPr>
        <w:tc>
          <w:tcPr>
            <w:tcW w:w="2090" w:type="dxa"/>
          </w:tcPr>
          <w:p w:rsidR="002E4012" w:rsidRDefault="002E4012" w:rsidP="00063727">
            <w:r>
              <w:rPr>
                <w:rFonts w:hint="eastAsia"/>
              </w:rPr>
              <w:t>先修课程</w:t>
            </w:r>
          </w:p>
        </w:tc>
        <w:tc>
          <w:tcPr>
            <w:tcW w:w="2090" w:type="dxa"/>
          </w:tcPr>
          <w:p w:rsidR="002E4012" w:rsidRPr="00612EB1" w:rsidRDefault="002E4012" w:rsidP="00063727">
            <w:pPr>
              <w:rPr>
                <w:color w:val="FF0000"/>
              </w:rPr>
            </w:pPr>
          </w:p>
        </w:tc>
        <w:tc>
          <w:tcPr>
            <w:tcW w:w="2090" w:type="dxa"/>
          </w:tcPr>
          <w:p w:rsidR="002E4012" w:rsidRDefault="002E4012" w:rsidP="00063727">
            <w:r>
              <w:rPr>
                <w:rFonts w:hint="eastAsia"/>
              </w:rPr>
              <w:t>授课地点</w:t>
            </w:r>
          </w:p>
        </w:tc>
        <w:tc>
          <w:tcPr>
            <w:tcW w:w="2090" w:type="dxa"/>
          </w:tcPr>
          <w:p w:rsidR="002E4012" w:rsidRPr="00612EB1" w:rsidRDefault="002E4012" w:rsidP="00063727">
            <w:pPr>
              <w:rPr>
                <w:color w:val="FF0000"/>
              </w:rPr>
            </w:pPr>
            <w:r w:rsidRPr="00612EB1">
              <w:rPr>
                <w:rFonts w:hint="eastAsia"/>
                <w:color w:val="FF0000"/>
              </w:rPr>
              <w:t>419</w:t>
            </w:r>
          </w:p>
        </w:tc>
      </w:tr>
    </w:tbl>
    <w:p w:rsidR="002E4012" w:rsidRDefault="002E4012" w:rsidP="00063727">
      <w:pPr>
        <w:rPr>
          <w:szCs w:val="21"/>
        </w:rPr>
      </w:pPr>
    </w:p>
    <w:p w:rsidR="002E4012" w:rsidRDefault="002E4012" w:rsidP="00063727">
      <w:r>
        <w:rPr>
          <w:rFonts w:hint="eastAsia"/>
        </w:rPr>
        <w:t>授课教师联系方式：</w:t>
      </w:r>
    </w:p>
    <w:p w:rsidR="002E4012" w:rsidRDefault="002E4012" w:rsidP="00063727">
      <w:r>
        <w:rPr>
          <w:rFonts w:hint="eastAsia"/>
        </w:rPr>
        <w:t>电话：</w:t>
      </w:r>
      <w:r w:rsidRPr="00C86856">
        <w:rPr>
          <w:rFonts w:hint="eastAsia"/>
          <w:color w:val="FF0000"/>
        </w:rPr>
        <w:t>13810200590</w:t>
      </w:r>
    </w:p>
    <w:p w:rsidR="002E4012" w:rsidRDefault="002E4012" w:rsidP="00063727">
      <w:r>
        <w:rPr>
          <w:rFonts w:hint="eastAsia"/>
        </w:rPr>
        <w:t>Email</w:t>
      </w:r>
      <w:r>
        <w:rPr>
          <w:rFonts w:hint="eastAsia"/>
        </w:rPr>
        <w:t>：</w:t>
      </w:r>
      <w:r w:rsidRPr="00C86856">
        <w:rPr>
          <w:rFonts w:hint="eastAsia"/>
          <w:color w:val="FF0000"/>
        </w:rPr>
        <w:t>liweihua169@126.com</w:t>
      </w:r>
    </w:p>
    <w:p w:rsidR="002E4012" w:rsidRDefault="002E4012" w:rsidP="00063727">
      <w:r>
        <w:rPr>
          <w:rFonts w:hint="eastAsia"/>
        </w:rPr>
        <w:t>辅导、答疑安排：</w:t>
      </w:r>
    </w:p>
    <w:p w:rsidR="002E4012" w:rsidRDefault="002E4012" w:rsidP="00063727"/>
    <w:p w:rsidR="002E4012" w:rsidRDefault="002E4012" w:rsidP="0077768A">
      <w:pPr>
        <w:numPr>
          <w:ilvl w:val="0"/>
          <w:numId w:val="92"/>
        </w:numPr>
      </w:pPr>
      <w:r>
        <w:rPr>
          <w:rFonts w:hint="eastAsia"/>
        </w:rPr>
        <w:t>课程概述</w:t>
      </w:r>
    </w:p>
    <w:p w:rsidR="002E4012" w:rsidRDefault="002E4012" w:rsidP="00063727"/>
    <w:p w:rsidR="002E4012" w:rsidRPr="00F03B70" w:rsidRDefault="002E4012" w:rsidP="00063727">
      <w:pPr>
        <w:ind w:firstLineChars="200" w:firstLine="420"/>
        <w:rPr>
          <w:color w:val="FF0000"/>
        </w:rPr>
      </w:pPr>
      <w:r w:rsidRPr="00F03B70">
        <w:rPr>
          <w:rFonts w:hint="eastAsia"/>
          <w:color w:val="FF0000"/>
        </w:rPr>
        <w:t>本课程是概括性介绍特许经营相关知识的入门知识，在融会关于特许经营的中外最新学说和论述的基础上，对特许经营所涉及的尽可能全部方面进行了提纲挈领式地讲解，内容主要包括特许经营的基本理论、基本性质、定义、类别等，以及特许经营的学科背景、发展纵横、基础知识、企业如何构建一个成功的特许经营体系等。</w:t>
      </w:r>
    </w:p>
    <w:p w:rsidR="002E4012" w:rsidRPr="00F03B70" w:rsidRDefault="002E4012" w:rsidP="00063727">
      <w:pPr>
        <w:ind w:firstLineChars="200" w:firstLine="420"/>
        <w:rPr>
          <w:color w:val="FF0000"/>
        </w:rPr>
      </w:pPr>
      <w:r w:rsidRPr="00F03B70">
        <w:rPr>
          <w:rFonts w:hint="eastAsia"/>
          <w:color w:val="FF0000"/>
        </w:rPr>
        <w:t>前沿理论与实战技术相结合、经典继承与现代创新相结合、全面的内容囊括与简洁的要旨讲解相结合、专业分析与通俗描述相结合是本课程的讲授原则和特色。</w:t>
      </w:r>
    </w:p>
    <w:p w:rsidR="002E4012" w:rsidRDefault="002E4012" w:rsidP="00063727"/>
    <w:p w:rsidR="002E4012" w:rsidRDefault="002E4012" w:rsidP="0077768A">
      <w:pPr>
        <w:numPr>
          <w:ilvl w:val="0"/>
          <w:numId w:val="92"/>
        </w:numPr>
      </w:pPr>
      <w:r>
        <w:rPr>
          <w:rFonts w:hint="eastAsia"/>
        </w:rPr>
        <w:t>课程目标</w:t>
      </w:r>
    </w:p>
    <w:p w:rsidR="002E4012" w:rsidRPr="00904B7E" w:rsidRDefault="002E4012" w:rsidP="00063727">
      <w:pPr>
        <w:ind w:firstLineChars="200" w:firstLine="420"/>
        <w:rPr>
          <w:color w:val="FF0000"/>
        </w:rPr>
      </w:pPr>
      <w:r w:rsidRPr="00904B7E">
        <w:rPr>
          <w:rFonts w:hint="eastAsia"/>
          <w:color w:val="FF0000"/>
        </w:rPr>
        <w:t>掌握关于特许经营的基本理论（定义、性质、分类、历史与未来、本质、与行业关系、利弊、特许权及特许费用等基本概念、基本理论等）</w:t>
      </w:r>
    </w:p>
    <w:p w:rsidR="002E4012" w:rsidRPr="00904B7E" w:rsidRDefault="002E4012" w:rsidP="00063727">
      <w:pPr>
        <w:ind w:firstLineChars="200" w:firstLine="420"/>
        <w:rPr>
          <w:color w:val="FF0000"/>
        </w:rPr>
      </w:pPr>
      <w:r w:rsidRPr="00904B7E">
        <w:rPr>
          <w:rFonts w:hint="eastAsia"/>
          <w:color w:val="FF0000"/>
        </w:rPr>
        <w:t>掌握特许经营实战操作的基本技能（如何成功构建特许经营体系、如何实施成功加盟、如何撰写特许经营手册、特许经营系列法律文件、如何实施特许经营的顾问咨询等）</w:t>
      </w:r>
    </w:p>
    <w:p w:rsidR="002E4012" w:rsidRPr="00904B7E" w:rsidRDefault="002E4012" w:rsidP="00063727">
      <w:pPr>
        <w:ind w:firstLineChars="200" w:firstLine="420"/>
        <w:rPr>
          <w:color w:val="FF0000"/>
        </w:rPr>
      </w:pPr>
      <w:r w:rsidRPr="00904B7E">
        <w:rPr>
          <w:rFonts w:hint="eastAsia"/>
          <w:color w:val="FF0000"/>
        </w:rPr>
        <w:t>了解关于特许经营学科的基本情况</w:t>
      </w:r>
    </w:p>
    <w:p w:rsidR="002E4012" w:rsidRPr="00904B7E" w:rsidRDefault="002E4012" w:rsidP="00063727">
      <w:pPr>
        <w:ind w:firstLineChars="200" w:firstLine="420"/>
        <w:rPr>
          <w:color w:val="FF0000"/>
        </w:rPr>
      </w:pPr>
      <w:r w:rsidRPr="00904B7E">
        <w:rPr>
          <w:rFonts w:hint="eastAsia"/>
          <w:color w:val="FF0000"/>
        </w:rPr>
        <w:t>了解特许经营的国内外发展踪迹</w:t>
      </w:r>
    </w:p>
    <w:p w:rsidR="002E4012" w:rsidRPr="00904B7E" w:rsidRDefault="002E4012" w:rsidP="00063727"/>
    <w:p w:rsidR="002E4012" w:rsidRDefault="002E4012" w:rsidP="0077768A">
      <w:pPr>
        <w:numPr>
          <w:ilvl w:val="0"/>
          <w:numId w:val="92"/>
        </w:numPr>
      </w:pPr>
      <w:r>
        <w:rPr>
          <w:rFonts w:hint="eastAsia"/>
        </w:rPr>
        <w:t>内容提要及学时分配</w:t>
      </w:r>
    </w:p>
    <w:p w:rsidR="002E4012" w:rsidRPr="00C53A86" w:rsidRDefault="002E4012" w:rsidP="00063727">
      <w:pPr>
        <w:ind w:firstLineChars="200" w:firstLine="420"/>
        <w:rPr>
          <w:color w:val="FF0000"/>
        </w:rPr>
      </w:pPr>
      <w:r w:rsidRPr="00C53A86">
        <w:rPr>
          <w:rFonts w:hint="eastAsia"/>
          <w:color w:val="FF0000"/>
        </w:rPr>
        <w:t>模块一：引言</w:t>
      </w:r>
    </w:p>
    <w:p w:rsidR="002E4012" w:rsidRPr="00C53A86" w:rsidRDefault="002E4012" w:rsidP="00063727">
      <w:pPr>
        <w:ind w:firstLineChars="200" w:firstLine="420"/>
        <w:rPr>
          <w:color w:val="FF0000"/>
        </w:rPr>
      </w:pPr>
      <w:r w:rsidRPr="00C53A86">
        <w:rPr>
          <w:rFonts w:hint="eastAsia"/>
          <w:color w:val="FF0000"/>
        </w:rPr>
        <w:t>模块二：特许经营的基础知识大全</w:t>
      </w:r>
    </w:p>
    <w:p w:rsidR="002E4012" w:rsidRPr="00C53A86" w:rsidRDefault="002E4012" w:rsidP="00063727">
      <w:pPr>
        <w:ind w:firstLineChars="200" w:firstLine="420"/>
        <w:rPr>
          <w:color w:val="FF0000"/>
        </w:rPr>
      </w:pPr>
      <w:r w:rsidRPr="00C53A86">
        <w:rPr>
          <w:rFonts w:hint="eastAsia"/>
          <w:color w:val="FF0000"/>
        </w:rPr>
        <w:t>模块三：中国特许经营市场全扫描</w:t>
      </w:r>
    </w:p>
    <w:p w:rsidR="002E4012" w:rsidRPr="00C53A86" w:rsidRDefault="002E4012" w:rsidP="00063727">
      <w:pPr>
        <w:ind w:firstLineChars="200" w:firstLine="420"/>
        <w:rPr>
          <w:color w:val="FF0000"/>
        </w:rPr>
      </w:pPr>
      <w:r w:rsidRPr="00C53A86">
        <w:rPr>
          <w:rFonts w:hint="eastAsia"/>
          <w:color w:val="FF0000"/>
        </w:rPr>
        <w:t>模块四：加盟招商实战秘籍</w:t>
      </w:r>
    </w:p>
    <w:p w:rsidR="002E4012" w:rsidRPr="00C53A86" w:rsidRDefault="002E4012" w:rsidP="00063727">
      <w:pPr>
        <w:ind w:firstLineChars="200" w:firstLine="420"/>
        <w:rPr>
          <w:color w:val="FF0000"/>
        </w:rPr>
      </w:pPr>
      <w:r w:rsidRPr="00C53A86">
        <w:rPr>
          <w:rFonts w:hint="eastAsia"/>
          <w:color w:val="FF0000"/>
        </w:rPr>
        <w:t>模块五：科学设计实施特许经营费用与加盟期</w:t>
      </w:r>
    </w:p>
    <w:p w:rsidR="002E4012" w:rsidRPr="00C53A86" w:rsidRDefault="002E4012" w:rsidP="00063727">
      <w:pPr>
        <w:ind w:firstLineChars="200" w:firstLine="420"/>
        <w:rPr>
          <w:color w:val="FF0000"/>
        </w:rPr>
      </w:pPr>
      <w:r w:rsidRPr="00C53A86">
        <w:rPr>
          <w:rFonts w:hint="eastAsia"/>
          <w:color w:val="FF0000"/>
        </w:rPr>
        <w:t>模块六：特许经营的经典原则与复制秘律</w:t>
      </w:r>
    </w:p>
    <w:p w:rsidR="002E4012" w:rsidRPr="00C53A86" w:rsidRDefault="002E4012" w:rsidP="00063727">
      <w:pPr>
        <w:ind w:firstLineChars="200" w:firstLine="420"/>
        <w:rPr>
          <w:color w:val="FF0000"/>
        </w:rPr>
      </w:pPr>
      <w:r w:rsidRPr="00C53A86">
        <w:rPr>
          <w:rFonts w:hint="eastAsia"/>
          <w:color w:val="FF0000"/>
        </w:rPr>
        <w:t>模块七：特许经营法律法规与合同精解</w:t>
      </w:r>
    </w:p>
    <w:p w:rsidR="002E4012" w:rsidRPr="00C53A86" w:rsidRDefault="002E4012" w:rsidP="00063727">
      <w:pPr>
        <w:ind w:firstLineChars="200" w:firstLine="420"/>
        <w:rPr>
          <w:color w:val="FF0000"/>
        </w:rPr>
      </w:pPr>
      <w:r w:rsidRPr="00C53A86">
        <w:rPr>
          <w:rFonts w:hint="eastAsia"/>
          <w:color w:val="FF0000"/>
        </w:rPr>
        <w:t>模块八：维护特许人与受许人的良好关系</w:t>
      </w:r>
    </w:p>
    <w:p w:rsidR="002E4012" w:rsidRPr="00C53A86" w:rsidRDefault="002E4012" w:rsidP="00063727">
      <w:pPr>
        <w:ind w:firstLineChars="200" w:firstLine="420"/>
        <w:rPr>
          <w:color w:val="FF0000"/>
        </w:rPr>
      </w:pPr>
      <w:r w:rsidRPr="00C53A86">
        <w:rPr>
          <w:rFonts w:hint="eastAsia"/>
          <w:color w:val="FF0000"/>
        </w:rPr>
        <w:t>模块九：特许经营的欺诈与避免</w:t>
      </w:r>
    </w:p>
    <w:p w:rsidR="002E4012" w:rsidRPr="00C53A86" w:rsidRDefault="002E4012" w:rsidP="00063727">
      <w:pPr>
        <w:ind w:firstLineChars="200" w:firstLine="420"/>
        <w:rPr>
          <w:color w:val="FF0000"/>
        </w:rPr>
      </w:pPr>
      <w:r w:rsidRPr="00C53A86">
        <w:rPr>
          <w:rFonts w:hint="eastAsia"/>
          <w:color w:val="FF0000"/>
        </w:rPr>
        <w:t>模块十：单店的赢利模式全揭秘</w:t>
      </w:r>
    </w:p>
    <w:p w:rsidR="002E4012" w:rsidRPr="00C53A86" w:rsidRDefault="002E4012" w:rsidP="00063727">
      <w:pPr>
        <w:ind w:firstLineChars="200" w:firstLine="420"/>
        <w:rPr>
          <w:color w:val="FF0000"/>
        </w:rPr>
      </w:pPr>
      <w:r w:rsidRPr="00C53A86">
        <w:rPr>
          <w:rFonts w:hint="eastAsia"/>
          <w:color w:val="FF0000"/>
        </w:rPr>
        <w:lastRenderedPageBreak/>
        <w:t>模块十一：选址实战十三招</w:t>
      </w:r>
    </w:p>
    <w:p w:rsidR="002E4012" w:rsidRPr="00C53A86" w:rsidRDefault="002E4012" w:rsidP="00063727">
      <w:pPr>
        <w:ind w:firstLineChars="200" w:firstLine="420"/>
        <w:rPr>
          <w:color w:val="FF0000"/>
        </w:rPr>
      </w:pPr>
      <w:r w:rsidRPr="00C53A86">
        <w:rPr>
          <w:rFonts w:hint="eastAsia"/>
          <w:color w:val="FF0000"/>
        </w:rPr>
        <w:t>模块十二：成功构建特许体系五步法</w:t>
      </w:r>
    </w:p>
    <w:p w:rsidR="002E4012" w:rsidRPr="00C53A86" w:rsidRDefault="002E4012" w:rsidP="00063727">
      <w:pPr>
        <w:ind w:firstLineChars="200" w:firstLine="420"/>
        <w:rPr>
          <w:color w:val="FF0000"/>
        </w:rPr>
      </w:pPr>
      <w:r w:rsidRPr="00C53A86">
        <w:rPr>
          <w:rFonts w:hint="eastAsia"/>
          <w:color w:val="FF0000"/>
        </w:rPr>
        <w:t>模块十三：编制特许经营系列手册全套路</w:t>
      </w:r>
    </w:p>
    <w:p w:rsidR="002E4012" w:rsidRPr="00C53A86" w:rsidRDefault="002E4012" w:rsidP="00063727">
      <w:pPr>
        <w:ind w:firstLineChars="200" w:firstLine="420"/>
        <w:rPr>
          <w:color w:val="FF0000"/>
        </w:rPr>
      </w:pPr>
      <w:r w:rsidRPr="00C53A86">
        <w:rPr>
          <w:rFonts w:hint="eastAsia"/>
          <w:color w:val="FF0000"/>
        </w:rPr>
        <w:t>模块十四：中国特许经营的未来趋势</w:t>
      </w:r>
    </w:p>
    <w:p w:rsidR="002E4012" w:rsidRDefault="002E4012" w:rsidP="0077768A">
      <w:pPr>
        <w:numPr>
          <w:ilvl w:val="0"/>
          <w:numId w:val="92"/>
        </w:numPr>
      </w:pPr>
      <w:r>
        <w:rPr>
          <w:rFonts w:hint="eastAsia"/>
        </w:rPr>
        <w:t>教学方式</w:t>
      </w:r>
    </w:p>
    <w:p w:rsidR="002E4012" w:rsidRPr="00256B77" w:rsidRDefault="002E4012" w:rsidP="00063727">
      <w:pPr>
        <w:ind w:firstLineChars="200" w:firstLine="420"/>
        <w:rPr>
          <w:color w:val="FF0000"/>
        </w:rPr>
      </w:pPr>
      <w:r w:rsidRPr="00256B77">
        <w:rPr>
          <w:rFonts w:hint="eastAsia"/>
          <w:color w:val="FF0000"/>
        </w:rPr>
        <w:t>课堂讲授</w:t>
      </w:r>
    </w:p>
    <w:p w:rsidR="002E4012" w:rsidRPr="00256B77" w:rsidRDefault="002E4012" w:rsidP="00063727">
      <w:pPr>
        <w:ind w:firstLineChars="200" w:firstLine="420"/>
        <w:rPr>
          <w:color w:val="FF0000"/>
        </w:rPr>
      </w:pPr>
      <w:r w:rsidRPr="00256B77">
        <w:rPr>
          <w:rFonts w:hint="eastAsia"/>
          <w:color w:val="FF0000"/>
        </w:rPr>
        <w:t>案例讨论</w:t>
      </w:r>
    </w:p>
    <w:p w:rsidR="002E4012" w:rsidRDefault="002E4012" w:rsidP="00063727"/>
    <w:p w:rsidR="002E4012" w:rsidRDefault="002E4012" w:rsidP="0077768A">
      <w:pPr>
        <w:numPr>
          <w:ilvl w:val="0"/>
          <w:numId w:val="92"/>
        </w:numPr>
      </w:pPr>
      <w:r>
        <w:rPr>
          <w:rFonts w:hint="eastAsia"/>
        </w:rPr>
        <w:t>教学过程中</w:t>
      </w:r>
      <w:r>
        <w:rPr>
          <w:rFonts w:hint="eastAsia"/>
        </w:rPr>
        <w:t>IT</w:t>
      </w:r>
      <w:r>
        <w:rPr>
          <w:rFonts w:hint="eastAsia"/>
        </w:rPr>
        <w:t>工具等技术手段的应用</w:t>
      </w:r>
    </w:p>
    <w:p w:rsidR="002E4012" w:rsidRPr="004509D9" w:rsidRDefault="002E4012" w:rsidP="00063727">
      <w:pPr>
        <w:ind w:firstLineChars="200" w:firstLine="420"/>
        <w:rPr>
          <w:color w:val="FF0000"/>
        </w:rPr>
      </w:pPr>
      <w:r w:rsidRPr="004509D9">
        <w:rPr>
          <w:rFonts w:hint="eastAsia"/>
          <w:color w:val="FF0000"/>
        </w:rPr>
        <w:t>主要是多媒体、网络、音频和视频</w:t>
      </w:r>
    </w:p>
    <w:p w:rsidR="002E4012" w:rsidRPr="0097621E" w:rsidRDefault="002E4012" w:rsidP="00063727"/>
    <w:p w:rsidR="002E4012" w:rsidRDefault="002E4012" w:rsidP="0077768A">
      <w:pPr>
        <w:numPr>
          <w:ilvl w:val="0"/>
          <w:numId w:val="92"/>
        </w:numPr>
      </w:pPr>
      <w:r>
        <w:rPr>
          <w:rFonts w:hint="eastAsia"/>
        </w:rPr>
        <w:t>教材</w:t>
      </w:r>
    </w:p>
    <w:p w:rsidR="002E4012" w:rsidRPr="00BD7350" w:rsidRDefault="002E4012" w:rsidP="00063727">
      <w:pPr>
        <w:ind w:firstLineChars="200" w:firstLine="420"/>
        <w:rPr>
          <w:color w:val="FF0000"/>
        </w:rPr>
      </w:pPr>
      <w:r w:rsidRPr="00BD7350">
        <w:rPr>
          <w:rFonts w:hint="eastAsia"/>
          <w:color w:val="FF0000"/>
        </w:rPr>
        <w:t>《特许经营学》，发展出版社，李维华著，</w:t>
      </w:r>
      <w:r w:rsidRPr="00BD7350">
        <w:rPr>
          <w:rFonts w:hint="eastAsia"/>
          <w:color w:val="FF0000"/>
        </w:rPr>
        <w:t>2009</w:t>
      </w:r>
      <w:r w:rsidRPr="00BD7350">
        <w:rPr>
          <w:rFonts w:hint="eastAsia"/>
          <w:color w:val="FF0000"/>
        </w:rPr>
        <w:t>年</w:t>
      </w:r>
    </w:p>
    <w:p w:rsidR="002E4012" w:rsidRDefault="002E4012" w:rsidP="00063727"/>
    <w:p w:rsidR="002E4012" w:rsidRDefault="002E4012" w:rsidP="0077768A">
      <w:pPr>
        <w:numPr>
          <w:ilvl w:val="0"/>
          <w:numId w:val="92"/>
        </w:numPr>
      </w:pPr>
      <w:r>
        <w:rPr>
          <w:rFonts w:hint="eastAsia"/>
        </w:rPr>
        <w:t>参考书目</w:t>
      </w:r>
    </w:p>
    <w:p w:rsidR="002E4012" w:rsidRPr="00E5419D" w:rsidRDefault="002E4012" w:rsidP="00063727">
      <w:pPr>
        <w:ind w:firstLineChars="200" w:firstLine="422"/>
        <w:rPr>
          <w:rFonts w:ascii="黑体" w:eastAsia="黑体"/>
          <w:b/>
          <w:color w:val="FF0000"/>
        </w:rPr>
      </w:pPr>
      <w:bookmarkStart w:id="166" w:name="_Toc286774926"/>
      <w:r w:rsidRPr="00E5419D">
        <w:rPr>
          <w:rFonts w:ascii="黑体" w:eastAsia="黑体" w:hint="eastAsia"/>
          <w:b/>
          <w:color w:val="FF0000"/>
        </w:rPr>
        <w:t>专著</w:t>
      </w:r>
      <w:bookmarkEnd w:id="166"/>
    </w:p>
    <w:p w:rsidR="002E4012" w:rsidRPr="003D6152" w:rsidRDefault="002E4012" w:rsidP="00063727">
      <w:pPr>
        <w:ind w:firstLineChars="200" w:firstLine="420"/>
        <w:rPr>
          <w:color w:val="FF0000"/>
        </w:rPr>
      </w:pPr>
      <w:r w:rsidRPr="003D6152">
        <w:rPr>
          <w:rFonts w:hint="eastAsia"/>
          <w:color w:val="FF0000"/>
        </w:rPr>
        <w:t>李维华</w:t>
      </w:r>
      <w:r w:rsidRPr="003D6152">
        <w:rPr>
          <w:color w:val="FF0000"/>
        </w:rPr>
        <w:t>.</w:t>
      </w:r>
      <w:r w:rsidRPr="003D6152">
        <w:rPr>
          <w:rFonts w:hint="eastAsia"/>
          <w:color w:val="FF0000"/>
        </w:rPr>
        <w:t>《企业全面资源运营论》</w:t>
      </w:r>
      <w:r w:rsidRPr="003D6152">
        <w:rPr>
          <w:color w:val="FF0000"/>
        </w:rPr>
        <w:t>.</w:t>
      </w:r>
      <w:r w:rsidRPr="003D6152">
        <w:rPr>
          <w:rFonts w:hint="eastAsia"/>
          <w:color w:val="FF0000"/>
        </w:rPr>
        <w:t>北京：机械工业出版社，</w:t>
      </w:r>
      <w:r w:rsidRPr="003D6152">
        <w:rPr>
          <w:color w:val="FF0000"/>
        </w:rPr>
        <w:t>2003</w:t>
      </w:r>
      <w:r w:rsidRPr="003D6152">
        <w:rPr>
          <w:rFonts w:hint="eastAsia"/>
          <w:color w:val="FF0000"/>
        </w:rPr>
        <w:t>.9</w:t>
      </w:r>
    </w:p>
    <w:p w:rsidR="002E4012" w:rsidRPr="003D6152" w:rsidRDefault="002E4012" w:rsidP="00063727">
      <w:pPr>
        <w:ind w:firstLineChars="200" w:firstLine="420"/>
        <w:rPr>
          <w:color w:val="FF0000"/>
        </w:rPr>
      </w:pPr>
      <w:r w:rsidRPr="003D6152">
        <w:rPr>
          <w:rFonts w:hint="eastAsia"/>
          <w:color w:val="FF0000"/>
        </w:rPr>
        <w:t>李维华等</w:t>
      </w:r>
      <w:r w:rsidRPr="003D6152">
        <w:rPr>
          <w:color w:val="FF0000"/>
        </w:rPr>
        <w:t>.</w:t>
      </w:r>
      <w:r w:rsidRPr="003D6152">
        <w:rPr>
          <w:rFonts w:hint="eastAsia"/>
          <w:color w:val="FF0000"/>
        </w:rPr>
        <w:t>《特许经营概论》</w:t>
      </w:r>
      <w:r w:rsidRPr="003D6152">
        <w:rPr>
          <w:color w:val="FF0000"/>
        </w:rPr>
        <w:t>.</w:t>
      </w:r>
      <w:r w:rsidRPr="003D6152">
        <w:rPr>
          <w:rFonts w:hint="eastAsia"/>
          <w:color w:val="FF0000"/>
        </w:rPr>
        <w:t>北京：机械工业出版社，</w:t>
      </w:r>
      <w:r w:rsidRPr="003D6152">
        <w:rPr>
          <w:color w:val="FF0000"/>
        </w:rPr>
        <w:t>2003</w:t>
      </w:r>
      <w:r w:rsidRPr="003D6152">
        <w:rPr>
          <w:rFonts w:hint="eastAsia"/>
          <w:color w:val="FF0000"/>
        </w:rPr>
        <w:t>.9</w:t>
      </w:r>
    </w:p>
    <w:p w:rsidR="002E4012" w:rsidRPr="003D6152" w:rsidRDefault="002E4012" w:rsidP="00063727">
      <w:pPr>
        <w:ind w:firstLineChars="200" w:firstLine="420"/>
        <w:rPr>
          <w:color w:val="FF0000"/>
        </w:rPr>
      </w:pPr>
      <w:r w:rsidRPr="003D6152">
        <w:rPr>
          <w:rFonts w:hint="eastAsia"/>
          <w:color w:val="FF0000"/>
        </w:rPr>
        <w:t>朱明侠，李维华</w:t>
      </w:r>
      <w:r w:rsidRPr="003D6152">
        <w:rPr>
          <w:rFonts w:hint="eastAsia"/>
          <w:color w:val="FF0000"/>
        </w:rPr>
        <w:t>.</w:t>
      </w:r>
      <w:r w:rsidRPr="003D6152">
        <w:rPr>
          <w:rFonts w:hint="eastAsia"/>
          <w:color w:val="FF0000"/>
        </w:rPr>
        <w:t>《特许经营在中国》</w:t>
      </w:r>
      <w:r w:rsidRPr="003D6152">
        <w:rPr>
          <w:color w:val="FF0000"/>
        </w:rPr>
        <w:t>.</w:t>
      </w:r>
      <w:r w:rsidRPr="003D6152">
        <w:rPr>
          <w:rFonts w:hint="eastAsia"/>
          <w:color w:val="FF0000"/>
        </w:rPr>
        <w:t>北京：机械工业出版社，</w:t>
      </w:r>
      <w:r w:rsidRPr="003D6152">
        <w:rPr>
          <w:color w:val="FF0000"/>
        </w:rPr>
        <w:t>200</w:t>
      </w:r>
      <w:r w:rsidRPr="003D6152">
        <w:rPr>
          <w:rFonts w:hint="eastAsia"/>
          <w:color w:val="FF0000"/>
        </w:rPr>
        <w:t>4.10</w:t>
      </w:r>
    </w:p>
    <w:p w:rsidR="002E4012" w:rsidRPr="003D6152" w:rsidRDefault="002E4012" w:rsidP="00063727">
      <w:pPr>
        <w:ind w:firstLineChars="200" w:firstLine="420"/>
        <w:rPr>
          <w:color w:val="FF0000"/>
        </w:rPr>
      </w:pPr>
      <w:r w:rsidRPr="003D6152">
        <w:rPr>
          <w:rFonts w:hint="eastAsia"/>
          <w:color w:val="FF0000"/>
        </w:rPr>
        <w:t>李维华</w:t>
      </w:r>
      <w:r w:rsidRPr="003D6152">
        <w:rPr>
          <w:rFonts w:hint="eastAsia"/>
          <w:color w:val="FF0000"/>
        </w:rPr>
        <w:t>.</w:t>
      </w:r>
      <w:r w:rsidRPr="003D6152">
        <w:rPr>
          <w:rFonts w:hint="eastAsia"/>
          <w:color w:val="FF0000"/>
        </w:rPr>
        <w:t>《特许经营理论与实务》</w:t>
      </w:r>
      <w:r w:rsidRPr="003D6152">
        <w:rPr>
          <w:color w:val="FF0000"/>
        </w:rPr>
        <w:t>.</w:t>
      </w:r>
      <w:r w:rsidRPr="003D6152">
        <w:rPr>
          <w:rFonts w:hint="eastAsia"/>
          <w:color w:val="FF0000"/>
        </w:rPr>
        <w:t>北京：机械工业出版社，</w:t>
      </w:r>
      <w:r w:rsidRPr="003D6152">
        <w:rPr>
          <w:color w:val="FF0000"/>
        </w:rPr>
        <w:t>200</w:t>
      </w:r>
      <w:r w:rsidRPr="003D6152">
        <w:rPr>
          <w:rFonts w:hint="eastAsia"/>
          <w:color w:val="FF0000"/>
        </w:rPr>
        <w:t>5.5</w:t>
      </w:r>
    </w:p>
    <w:p w:rsidR="002E4012" w:rsidRPr="003D6152" w:rsidRDefault="002E4012" w:rsidP="00063727">
      <w:pPr>
        <w:ind w:firstLineChars="200" w:firstLine="420"/>
        <w:rPr>
          <w:color w:val="FF0000"/>
        </w:rPr>
      </w:pPr>
      <w:r w:rsidRPr="003D6152">
        <w:rPr>
          <w:rFonts w:hint="eastAsia"/>
          <w:color w:val="FF0000"/>
        </w:rPr>
        <w:t>李维华</w:t>
      </w:r>
      <w:r w:rsidRPr="003D6152">
        <w:rPr>
          <w:color w:val="FF0000"/>
        </w:rPr>
        <w:t>.</w:t>
      </w:r>
      <w:r w:rsidRPr="003D6152">
        <w:rPr>
          <w:rFonts w:hint="eastAsia"/>
          <w:color w:val="FF0000"/>
        </w:rPr>
        <w:t>《如何编制特许经营手册</w:t>
      </w:r>
      <w:r w:rsidRPr="003D6152">
        <w:rPr>
          <w:rFonts w:hint="eastAsia"/>
          <w:color w:val="FF0000"/>
        </w:rPr>
        <w:t>107</w:t>
      </w:r>
      <w:r w:rsidRPr="003D6152">
        <w:rPr>
          <w:rFonts w:hint="eastAsia"/>
          <w:color w:val="FF0000"/>
        </w:rPr>
        <w:t>问》</w:t>
      </w:r>
      <w:r w:rsidRPr="003D6152">
        <w:rPr>
          <w:color w:val="FF0000"/>
        </w:rPr>
        <w:t>.</w:t>
      </w:r>
      <w:r w:rsidRPr="003D6152">
        <w:rPr>
          <w:rFonts w:hint="eastAsia"/>
          <w:color w:val="FF0000"/>
        </w:rPr>
        <w:t>北京：机械工业出版社，</w:t>
      </w:r>
      <w:r w:rsidRPr="003D6152">
        <w:rPr>
          <w:color w:val="FF0000"/>
        </w:rPr>
        <w:t>200</w:t>
      </w:r>
      <w:r w:rsidRPr="003D6152">
        <w:rPr>
          <w:rFonts w:hint="eastAsia"/>
          <w:color w:val="FF0000"/>
        </w:rPr>
        <w:t>6.6</w:t>
      </w:r>
    </w:p>
    <w:p w:rsidR="002E4012" w:rsidRPr="003D6152" w:rsidRDefault="002E4012" w:rsidP="00063727">
      <w:pPr>
        <w:ind w:firstLineChars="200" w:firstLine="420"/>
        <w:rPr>
          <w:color w:val="FF0000"/>
        </w:rPr>
      </w:pPr>
      <w:r w:rsidRPr="003D6152">
        <w:rPr>
          <w:rFonts w:hint="eastAsia"/>
          <w:color w:val="FF0000"/>
        </w:rPr>
        <w:t>李维华</w:t>
      </w:r>
      <w:r w:rsidRPr="003D6152">
        <w:rPr>
          <w:color w:val="FF0000"/>
        </w:rPr>
        <w:t>.</w:t>
      </w:r>
      <w:r w:rsidRPr="003D6152">
        <w:rPr>
          <w:rFonts w:hint="eastAsia"/>
          <w:color w:val="FF0000"/>
        </w:rPr>
        <w:t>《特许经营学》</w:t>
      </w:r>
      <w:r w:rsidRPr="003D6152">
        <w:rPr>
          <w:color w:val="FF0000"/>
        </w:rPr>
        <w:t>.</w:t>
      </w:r>
      <w:r w:rsidRPr="003D6152">
        <w:rPr>
          <w:rFonts w:hint="eastAsia"/>
          <w:color w:val="FF0000"/>
        </w:rPr>
        <w:t>北京：中国发展出版社，</w:t>
      </w:r>
      <w:r w:rsidRPr="003D6152">
        <w:rPr>
          <w:color w:val="FF0000"/>
        </w:rPr>
        <w:t>200</w:t>
      </w:r>
      <w:r w:rsidRPr="003D6152">
        <w:rPr>
          <w:rFonts w:hint="eastAsia"/>
          <w:color w:val="FF0000"/>
        </w:rPr>
        <w:t>9.7</w:t>
      </w:r>
    </w:p>
    <w:p w:rsidR="002E4012" w:rsidRPr="00E5419D" w:rsidRDefault="002E4012" w:rsidP="00063727">
      <w:pPr>
        <w:ind w:firstLineChars="200" w:firstLine="422"/>
        <w:rPr>
          <w:rFonts w:ascii="黑体" w:eastAsia="黑体"/>
          <w:b/>
          <w:color w:val="FF0000"/>
        </w:rPr>
      </w:pPr>
      <w:bookmarkStart w:id="167" w:name="_Toc286774927"/>
      <w:r w:rsidRPr="00E5419D">
        <w:rPr>
          <w:rFonts w:ascii="黑体" w:eastAsia="黑体" w:hint="eastAsia"/>
          <w:b/>
          <w:color w:val="FF0000"/>
        </w:rPr>
        <w:t>译著</w:t>
      </w:r>
      <w:bookmarkEnd w:id="167"/>
    </w:p>
    <w:p w:rsidR="002E4012" w:rsidRPr="003D6152" w:rsidRDefault="002E4012" w:rsidP="00063727">
      <w:pPr>
        <w:ind w:firstLineChars="200" w:firstLine="420"/>
        <w:rPr>
          <w:color w:val="FF0000"/>
        </w:rPr>
      </w:pPr>
      <w:r w:rsidRPr="003D6152">
        <w:rPr>
          <w:rFonts w:hint="eastAsia"/>
          <w:color w:val="FF0000"/>
        </w:rPr>
        <w:t>（美）</w:t>
      </w:r>
      <w:r w:rsidRPr="003D6152">
        <w:rPr>
          <w:color w:val="FF0000"/>
        </w:rPr>
        <w:t>Keup, E. J.</w:t>
      </w:r>
      <w:r w:rsidRPr="003D6152">
        <w:rPr>
          <w:rFonts w:hint="eastAsia"/>
          <w:color w:val="FF0000"/>
        </w:rPr>
        <w:t>著</w:t>
      </w:r>
      <w:r w:rsidRPr="003D6152">
        <w:rPr>
          <w:color w:val="FF0000"/>
        </w:rPr>
        <w:t>.</w:t>
      </w:r>
      <w:r w:rsidRPr="003D6152">
        <w:rPr>
          <w:rFonts w:hint="eastAsia"/>
          <w:color w:val="FF0000"/>
        </w:rPr>
        <w:t>《特许经营宝典》</w:t>
      </w:r>
      <w:r w:rsidRPr="003D6152">
        <w:rPr>
          <w:color w:val="FF0000"/>
        </w:rPr>
        <w:t>.</w:t>
      </w:r>
      <w:r w:rsidRPr="003D6152">
        <w:rPr>
          <w:rFonts w:hint="eastAsia"/>
          <w:color w:val="FF0000"/>
        </w:rPr>
        <w:t>李维华，王林花译</w:t>
      </w:r>
      <w:r w:rsidRPr="003D6152">
        <w:rPr>
          <w:color w:val="FF0000"/>
        </w:rPr>
        <w:t>.</w:t>
      </w:r>
      <w:r w:rsidRPr="003D6152">
        <w:rPr>
          <w:rFonts w:hint="eastAsia"/>
          <w:color w:val="FF0000"/>
        </w:rPr>
        <w:t>北京：机械工业出版社，</w:t>
      </w:r>
      <w:r w:rsidRPr="003D6152">
        <w:rPr>
          <w:rFonts w:hint="eastAsia"/>
          <w:color w:val="FF0000"/>
        </w:rPr>
        <w:t>200</w:t>
      </w:r>
      <w:r w:rsidRPr="003D6152">
        <w:rPr>
          <w:color w:val="FF0000"/>
        </w:rPr>
        <w:t>3</w:t>
      </w:r>
      <w:r w:rsidRPr="003D6152">
        <w:rPr>
          <w:rFonts w:hint="eastAsia"/>
          <w:color w:val="FF0000"/>
        </w:rPr>
        <w:t>.10</w:t>
      </w:r>
    </w:p>
    <w:p w:rsidR="002E4012" w:rsidRPr="003D6152" w:rsidRDefault="002E4012" w:rsidP="00063727">
      <w:pPr>
        <w:ind w:firstLineChars="200" w:firstLine="420"/>
        <w:rPr>
          <w:color w:val="FF0000"/>
        </w:rPr>
      </w:pPr>
      <w:r w:rsidRPr="003D6152">
        <w:rPr>
          <w:rFonts w:hint="eastAsia"/>
          <w:color w:val="FF0000"/>
        </w:rPr>
        <w:t>（美）</w:t>
      </w:r>
      <w:r w:rsidRPr="003D6152">
        <w:rPr>
          <w:color w:val="FF0000"/>
        </w:rPr>
        <w:t>Ann Dugan</w:t>
      </w:r>
      <w:r w:rsidRPr="003D6152">
        <w:rPr>
          <w:rFonts w:hint="eastAsia"/>
          <w:color w:val="FF0000"/>
        </w:rPr>
        <w:t>著</w:t>
      </w:r>
      <w:r w:rsidRPr="003D6152">
        <w:rPr>
          <w:color w:val="FF0000"/>
        </w:rPr>
        <w:t>.</w:t>
      </w:r>
      <w:r w:rsidRPr="003D6152">
        <w:rPr>
          <w:rFonts w:hint="eastAsia"/>
          <w:color w:val="FF0000"/>
        </w:rPr>
        <w:t>《特许经营</w:t>
      </w:r>
      <w:r w:rsidRPr="003D6152">
        <w:rPr>
          <w:rFonts w:hint="eastAsia"/>
          <w:color w:val="FF0000"/>
        </w:rPr>
        <w:t>101</w:t>
      </w:r>
      <w:r w:rsidRPr="003D6152">
        <w:rPr>
          <w:rFonts w:hint="eastAsia"/>
          <w:color w:val="FF0000"/>
        </w:rPr>
        <w:t>》</w:t>
      </w:r>
      <w:r w:rsidRPr="003D6152">
        <w:rPr>
          <w:color w:val="FF0000"/>
        </w:rPr>
        <w:t>.</w:t>
      </w:r>
      <w:r w:rsidRPr="003D6152">
        <w:rPr>
          <w:rFonts w:hint="eastAsia"/>
          <w:color w:val="FF0000"/>
        </w:rPr>
        <w:t>李维华，王林花译</w:t>
      </w:r>
      <w:r w:rsidRPr="003D6152">
        <w:rPr>
          <w:color w:val="FF0000"/>
        </w:rPr>
        <w:t>.</w:t>
      </w:r>
      <w:r w:rsidRPr="003D6152">
        <w:rPr>
          <w:rFonts w:hint="eastAsia"/>
          <w:color w:val="FF0000"/>
        </w:rPr>
        <w:t>北京：机械工业出版社，</w:t>
      </w:r>
      <w:r w:rsidRPr="003D6152">
        <w:rPr>
          <w:rFonts w:hint="eastAsia"/>
          <w:color w:val="FF0000"/>
        </w:rPr>
        <w:t>200</w:t>
      </w:r>
      <w:r w:rsidRPr="003D6152">
        <w:rPr>
          <w:color w:val="FF0000"/>
        </w:rPr>
        <w:t>3</w:t>
      </w:r>
      <w:r w:rsidRPr="003D6152">
        <w:rPr>
          <w:rFonts w:hint="eastAsia"/>
          <w:color w:val="FF0000"/>
        </w:rPr>
        <w:t>.10</w:t>
      </w:r>
    </w:p>
    <w:p w:rsidR="002E4012" w:rsidRPr="003D6152" w:rsidRDefault="002E4012" w:rsidP="00063727">
      <w:pPr>
        <w:ind w:firstLineChars="200" w:firstLine="420"/>
        <w:rPr>
          <w:color w:val="FF0000"/>
        </w:rPr>
      </w:pPr>
      <w:r w:rsidRPr="003D6152">
        <w:rPr>
          <w:rFonts w:hint="eastAsia"/>
          <w:color w:val="FF0000"/>
        </w:rPr>
        <w:t>（美）罗伯特·</w:t>
      </w:r>
      <w:r w:rsidRPr="003D6152">
        <w:rPr>
          <w:rFonts w:hint="eastAsia"/>
          <w:color w:val="FF0000"/>
        </w:rPr>
        <w:t>T</w:t>
      </w:r>
      <w:r w:rsidRPr="003D6152">
        <w:rPr>
          <w:rFonts w:hint="eastAsia"/>
          <w:color w:val="FF0000"/>
        </w:rPr>
        <w:t>·贾斯蒂斯，威廉·斯莱特·文森特著</w:t>
      </w:r>
      <w:r w:rsidRPr="003D6152">
        <w:rPr>
          <w:color w:val="FF0000"/>
        </w:rPr>
        <w:t>.</w:t>
      </w:r>
      <w:r w:rsidRPr="003D6152">
        <w:rPr>
          <w:rFonts w:hint="eastAsia"/>
          <w:color w:val="FF0000"/>
        </w:rPr>
        <w:t>《特许经营致富》</w:t>
      </w:r>
      <w:r w:rsidRPr="003D6152">
        <w:rPr>
          <w:color w:val="FF0000"/>
        </w:rPr>
        <w:t>.</w:t>
      </w:r>
      <w:r w:rsidRPr="003D6152">
        <w:rPr>
          <w:rFonts w:hint="eastAsia"/>
          <w:color w:val="FF0000"/>
        </w:rPr>
        <w:t>李维华，江漫译</w:t>
      </w:r>
      <w:r w:rsidRPr="003D6152">
        <w:rPr>
          <w:color w:val="FF0000"/>
        </w:rPr>
        <w:t>.</w:t>
      </w:r>
      <w:r w:rsidRPr="003D6152">
        <w:rPr>
          <w:rFonts w:hint="eastAsia"/>
          <w:color w:val="FF0000"/>
        </w:rPr>
        <w:t>北京：机械工业出版社，</w:t>
      </w:r>
      <w:r w:rsidRPr="003D6152">
        <w:rPr>
          <w:rFonts w:hint="eastAsia"/>
          <w:color w:val="FF0000"/>
        </w:rPr>
        <w:t>2004.5</w:t>
      </w:r>
    </w:p>
    <w:p w:rsidR="002E4012" w:rsidRPr="003D6152" w:rsidRDefault="002E4012" w:rsidP="00063727">
      <w:pPr>
        <w:ind w:firstLineChars="200" w:firstLine="420"/>
        <w:rPr>
          <w:color w:val="FF0000"/>
        </w:rPr>
      </w:pPr>
      <w:r w:rsidRPr="003D6152">
        <w:rPr>
          <w:rFonts w:hint="eastAsia"/>
          <w:color w:val="FF0000"/>
        </w:rPr>
        <w:t>（英）马丁·门德森著</w:t>
      </w:r>
      <w:r w:rsidRPr="003D6152">
        <w:rPr>
          <w:color w:val="FF0000"/>
        </w:rPr>
        <w:t>.</w:t>
      </w:r>
      <w:r w:rsidRPr="003D6152">
        <w:rPr>
          <w:rFonts w:hint="eastAsia"/>
          <w:color w:val="FF0000"/>
        </w:rPr>
        <w:t>李维华，陆颖男译</w:t>
      </w:r>
      <w:r w:rsidRPr="003D6152">
        <w:rPr>
          <w:color w:val="FF0000"/>
        </w:rPr>
        <w:t>.</w:t>
      </w:r>
      <w:r w:rsidRPr="003D6152">
        <w:rPr>
          <w:rFonts w:hint="eastAsia"/>
          <w:color w:val="FF0000"/>
        </w:rPr>
        <w:t>《特许经营指南》</w:t>
      </w:r>
      <w:r w:rsidRPr="003D6152">
        <w:rPr>
          <w:color w:val="FF0000"/>
        </w:rPr>
        <w:t>.</w:t>
      </w:r>
      <w:r w:rsidRPr="003D6152">
        <w:rPr>
          <w:rFonts w:hint="eastAsia"/>
          <w:color w:val="FF0000"/>
        </w:rPr>
        <w:t>北京：机械工业出版社，</w:t>
      </w:r>
      <w:r w:rsidRPr="003D6152">
        <w:rPr>
          <w:rFonts w:hint="eastAsia"/>
          <w:color w:val="FF0000"/>
        </w:rPr>
        <w:t>2004.11</w:t>
      </w:r>
    </w:p>
    <w:p w:rsidR="002E4012" w:rsidRPr="003D6152" w:rsidRDefault="002E4012" w:rsidP="00063727">
      <w:pPr>
        <w:ind w:firstLineChars="200" w:firstLine="420"/>
        <w:rPr>
          <w:color w:val="FF0000"/>
        </w:rPr>
      </w:pPr>
      <w:r w:rsidRPr="003D6152">
        <w:rPr>
          <w:rFonts w:hint="eastAsia"/>
          <w:color w:val="FF0000"/>
        </w:rPr>
        <w:t>（美）</w:t>
      </w:r>
      <w:r w:rsidRPr="003D6152">
        <w:rPr>
          <w:color w:val="FF0000"/>
        </w:rPr>
        <w:t>.</w:t>
      </w:r>
      <w:r w:rsidRPr="003D6152">
        <w:rPr>
          <w:rFonts w:hint="eastAsia"/>
          <w:color w:val="FF0000"/>
        </w:rPr>
        <w:t>罗伯特</w:t>
      </w:r>
      <w:r w:rsidRPr="003D6152">
        <w:rPr>
          <w:color w:val="FF0000"/>
        </w:rPr>
        <w:t>·</w:t>
      </w:r>
      <w:r w:rsidRPr="003D6152">
        <w:rPr>
          <w:rFonts w:hint="eastAsia"/>
          <w:color w:val="FF0000"/>
        </w:rPr>
        <w:t>L</w:t>
      </w:r>
      <w:r w:rsidRPr="003D6152">
        <w:rPr>
          <w:color w:val="FF0000"/>
        </w:rPr>
        <w:t>·</w:t>
      </w:r>
      <w:r w:rsidRPr="003D6152">
        <w:rPr>
          <w:rFonts w:hint="eastAsia"/>
          <w:color w:val="FF0000"/>
        </w:rPr>
        <w:t>普尔文著</w:t>
      </w:r>
      <w:r w:rsidRPr="003D6152">
        <w:rPr>
          <w:color w:val="FF0000"/>
        </w:rPr>
        <w:t>.</w:t>
      </w:r>
      <w:r w:rsidRPr="003D6152">
        <w:rPr>
          <w:rFonts w:hint="eastAsia"/>
          <w:color w:val="FF0000"/>
        </w:rPr>
        <w:t>《如何避免特许经营欺诈》</w:t>
      </w:r>
      <w:r w:rsidRPr="003D6152">
        <w:rPr>
          <w:color w:val="FF0000"/>
        </w:rPr>
        <w:t>.</w:t>
      </w:r>
      <w:r w:rsidRPr="003D6152">
        <w:rPr>
          <w:rFonts w:hint="eastAsia"/>
          <w:color w:val="FF0000"/>
        </w:rPr>
        <w:t>李维华译</w:t>
      </w:r>
      <w:r w:rsidRPr="003D6152">
        <w:rPr>
          <w:color w:val="FF0000"/>
        </w:rPr>
        <w:t>.</w:t>
      </w:r>
      <w:r w:rsidRPr="003D6152">
        <w:rPr>
          <w:rFonts w:hint="eastAsia"/>
          <w:color w:val="FF0000"/>
        </w:rPr>
        <w:t>北京：机械工业出版社，</w:t>
      </w:r>
      <w:r w:rsidRPr="003D6152">
        <w:rPr>
          <w:rFonts w:hint="eastAsia"/>
          <w:color w:val="FF0000"/>
        </w:rPr>
        <w:t>2005.1</w:t>
      </w:r>
    </w:p>
    <w:p w:rsidR="002E4012" w:rsidRPr="003D6152" w:rsidRDefault="002E4012" w:rsidP="00063727">
      <w:pPr>
        <w:ind w:firstLineChars="200" w:firstLine="420"/>
        <w:rPr>
          <w:color w:val="FF0000"/>
        </w:rPr>
      </w:pPr>
      <w:r w:rsidRPr="003D6152">
        <w:rPr>
          <w:rFonts w:hint="eastAsia"/>
          <w:color w:val="FF0000"/>
        </w:rPr>
        <w:t>（美）安德鲁·</w:t>
      </w:r>
      <w:r w:rsidRPr="003D6152">
        <w:rPr>
          <w:rFonts w:hint="eastAsia"/>
          <w:color w:val="FF0000"/>
        </w:rPr>
        <w:t>J</w:t>
      </w:r>
      <w:r w:rsidRPr="003D6152">
        <w:rPr>
          <w:rFonts w:hint="eastAsia"/>
          <w:color w:val="FF0000"/>
        </w:rPr>
        <w:t>·西尔曼编著</w:t>
      </w:r>
      <w:r w:rsidRPr="003D6152">
        <w:rPr>
          <w:color w:val="FF0000"/>
        </w:rPr>
        <w:t>.</w:t>
      </w:r>
      <w:r w:rsidRPr="003D6152">
        <w:rPr>
          <w:rFonts w:hint="eastAsia"/>
          <w:color w:val="FF0000"/>
        </w:rPr>
        <w:t>《特许经营手册》</w:t>
      </w:r>
      <w:r w:rsidRPr="003D6152">
        <w:rPr>
          <w:color w:val="FF0000"/>
        </w:rPr>
        <w:t>.</w:t>
      </w:r>
      <w:r w:rsidRPr="003D6152">
        <w:rPr>
          <w:rFonts w:hint="eastAsia"/>
          <w:color w:val="FF0000"/>
        </w:rPr>
        <w:t>李维华等译</w:t>
      </w:r>
      <w:r w:rsidRPr="003D6152">
        <w:rPr>
          <w:color w:val="FF0000"/>
        </w:rPr>
        <w:t>.</w:t>
      </w:r>
      <w:r w:rsidRPr="003D6152">
        <w:rPr>
          <w:rFonts w:hint="eastAsia"/>
          <w:color w:val="FF0000"/>
        </w:rPr>
        <w:t>北京：机械工业出版社，</w:t>
      </w:r>
      <w:r w:rsidRPr="003D6152">
        <w:rPr>
          <w:rFonts w:hint="eastAsia"/>
          <w:color w:val="FF0000"/>
        </w:rPr>
        <w:t>2005.3</w:t>
      </w:r>
    </w:p>
    <w:p w:rsidR="002E4012" w:rsidRPr="003D6152" w:rsidRDefault="002E4012" w:rsidP="00063727">
      <w:pPr>
        <w:ind w:firstLineChars="200" w:firstLine="420"/>
        <w:rPr>
          <w:color w:val="FF0000"/>
        </w:rPr>
      </w:pPr>
      <w:r w:rsidRPr="003D6152">
        <w:rPr>
          <w:rFonts w:hint="eastAsia"/>
          <w:color w:val="FF0000"/>
        </w:rPr>
        <w:t>（美）罗伯特·贾斯汀，理查德·加德著</w:t>
      </w:r>
      <w:r w:rsidRPr="003D6152">
        <w:rPr>
          <w:color w:val="FF0000"/>
        </w:rPr>
        <w:t>.</w:t>
      </w:r>
      <w:r w:rsidRPr="003D6152">
        <w:rPr>
          <w:rFonts w:hint="eastAsia"/>
          <w:color w:val="FF0000"/>
        </w:rPr>
        <w:t>《特许经营》</w:t>
      </w:r>
      <w:r w:rsidRPr="003D6152">
        <w:rPr>
          <w:color w:val="FF0000"/>
        </w:rPr>
        <w:t>.</w:t>
      </w:r>
      <w:r w:rsidRPr="003D6152">
        <w:rPr>
          <w:rFonts w:hint="eastAsia"/>
          <w:color w:val="FF0000"/>
        </w:rPr>
        <w:t>李维华等译</w:t>
      </w:r>
      <w:r w:rsidRPr="003D6152">
        <w:rPr>
          <w:color w:val="FF0000"/>
        </w:rPr>
        <w:t>.</w:t>
      </w:r>
      <w:r w:rsidRPr="003D6152">
        <w:rPr>
          <w:rFonts w:hint="eastAsia"/>
          <w:color w:val="FF0000"/>
        </w:rPr>
        <w:t>北京：机械工业出版社，</w:t>
      </w:r>
      <w:r w:rsidRPr="003D6152">
        <w:rPr>
          <w:rFonts w:hint="eastAsia"/>
          <w:color w:val="FF0000"/>
        </w:rPr>
        <w:t>2005.3</w:t>
      </w:r>
    </w:p>
    <w:p w:rsidR="002E4012" w:rsidRPr="003D6152" w:rsidRDefault="002E4012" w:rsidP="00063727">
      <w:pPr>
        <w:ind w:firstLineChars="200" w:firstLine="420"/>
        <w:rPr>
          <w:color w:val="FF0000"/>
        </w:rPr>
      </w:pPr>
      <w:r w:rsidRPr="003D6152">
        <w:rPr>
          <w:rFonts w:hint="eastAsia"/>
          <w:color w:val="FF0000"/>
        </w:rPr>
        <w:t>（美）彼得</w:t>
      </w:r>
      <w:r w:rsidRPr="003D6152">
        <w:rPr>
          <w:color w:val="FF0000"/>
        </w:rPr>
        <w:t>·M·</w:t>
      </w:r>
      <w:r w:rsidRPr="003D6152">
        <w:rPr>
          <w:rFonts w:hint="eastAsia"/>
          <w:color w:val="FF0000"/>
        </w:rPr>
        <w:t>伯克兰德著</w:t>
      </w:r>
      <w:r w:rsidRPr="003D6152">
        <w:rPr>
          <w:color w:val="FF0000"/>
        </w:rPr>
        <w:t>.</w:t>
      </w:r>
      <w:r w:rsidRPr="003D6152">
        <w:rPr>
          <w:rFonts w:hint="eastAsia"/>
          <w:color w:val="FF0000"/>
        </w:rPr>
        <w:t>李维华，陆颖男译</w:t>
      </w:r>
      <w:r w:rsidRPr="003D6152">
        <w:rPr>
          <w:color w:val="FF0000"/>
        </w:rPr>
        <w:t>.</w:t>
      </w:r>
      <w:r w:rsidRPr="003D6152">
        <w:rPr>
          <w:rFonts w:hint="eastAsia"/>
          <w:color w:val="FF0000"/>
        </w:rPr>
        <w:t>《特许经营之梦》</w:t>
      </w:r>
      <w:r w:rsidRPr="003D6152">
        <w:rPr>
          <w:color w:val="FF0000"/>
        </w:rPr>
        <w:t>.</w:t>
      </w:r>
      <w:r w:rsidRPr="003D6152">
        <w:rPr>
          <w:rFonts w:hint="eastAsia"/>
          <w:color w:val="FF0000"/>
        </w:rPr>
        <w:t>北京：机械工业出版社，</w:t>
      </w:r>
      <w:r w:rsidRPr="003D6152">
        <w:rPr>
          <w:rFonts w:hint="eastAsia"/>
          <w:color w:val="FF0000"/>
        </w:rPr>
        <w:lastRenderedPageBreak/>
        <w:t>2005.3</w:t>
      </w:r>
    </w:p>
    <w:p w:rsidR="002E4012" w:rsidRPr="00E5419D" w:rsidRDefault="002E4012" w:rsidP="00063727">
      <w:pPr>
        <w:ind w:firstLineChars="200" w:firstLine="422"/>
        <w:rPr>
          <w:rFonts w:ascii="黑体" w:eastAsia="黑体"/>
          <w:b/>
          <w:color w:val="FF0000"/>
        </w:rPr>
      </w:pPr>
      <w:bookmarkStart w:id="168" w:name="_Toc286774928"/>
      <w:r w:rsidRPr="00E5419D">
        <w:rPr>
          <w:rFonts w:ascii="黑体" w:eastAsia="黑体" w:hint="eastAsia"/>
          <w:b/>
          <w:color w:val="FF0000"/>
        </w:rPr>
        <w:t>个人演讲光盘</w:t>
      </w:r>
      <w:bookmarkEnd w:id="168"/>
    </w:p>
    <w:p w:rsidR="002E4012" w:rsidRPr="003D6152" w:rsidRDefault="002E4012" w:rsidP="00063727">
      <w:pPr>
        <w:ind w:firstLineChars="200" w:firstLine="420"/>
        <w:rPr>
          <w:color w:val="FF0000"/>
        </w:rPr>
      </w:pPr>
      <w:r w:rsidRPr="003D6152">
        <w:rPr>
          <w:rFonts w:hint="eastAsia"/>
          <w:color w:val="FF0000"/>
        </w:rPr>
        <w:t>与清华大学、北京才智纵横公司合作出版的个人演讲光盘《成功特许经营五步法》于</w:t>
      </w:r>
      <w:r w:rsidRPr="003D6152">
        <w:rPr>
          <w:rFonts w:hint="eastAsia"/>
          <w:color w:val="FF0000"/>
        </w:rPr>
        <w:t>2003</w:t>
      </w:r>
      <w:r w:rsidRPr="003D6152">
        <w:rPr>
          <w:rFonts w:hint="eastAsia"/>
          <w:color w:val="FF0000"/>
        </w:rPr>
        <w:t>年</w:t>
      </w:r>
      <w:r w:rsidRPr="003D6152">
        <w:rPr>
          <w:rFonts w:hint="eastAsia"/>
          <w:color w:val="FF0000"/>
        </w:rPr>
        <w:t>12</w:t>
      </w:r>
      <w:r w:rsidRPr="003D6152">
        <w:rPr>
          <w:rFonts w:hint="eastAsia"/>
          <w:color w:val="FF0000"/>
        </w:rPr>
        <w:t>月初上市，获得巨大成功</w:t>
      </w:r>
    </w:p>
    <w:p w:rsidR="002E4012" w:rsidRPr="00E5419D" w:rsidRDefault="002E4012" w:rsidP="00063727">
      <w:pPr>
        <w:ind w:firstLineChars="200" w:firstLine="422"/>
        <w:rPr>
          <w:rFonts w:ascii="黑体" w:eastAsia="黑体"/>
          <w:b/>
          <w:color w:val="FF0000"/>
        </w:rPr>
      </w:pPr>
      <w:bookmarkStart w:id="169" w:name="_Toc286774929"/>
      <w:r w:rsidRPr="00E5419D">
        <w:rPr>
          <w:rFonts w:ascii="黑体" w:eastAsia="黑体" w:hint="eastAsia"/>
          <w:b/>
          <w:color w:val="FF0000"/>
        </w:rPr>
        <w:t>主编</w:t>
      </w:r>
      <w:bookmarkEnd w:id="169"/>
    </w:p>
    <w:p w:rsidR="002E4012" w:rsidRPr="003D6152" w:rsidRDefault="002E4012" w:rsidP="00063727">
      <w:pPr>
        <w:ind w:firstLineChars="200" w:firstLine="420"/>
        <w:rPr>
          <w:color w:val="FF0000"/>
        </w:rPr>
      </w:pPr>
      <w:r w:rsidRPr="003D6152">
        <w:rPr>
          <w:rFonts w:hint="eastAsia"/>
          <w:color w:val="FF0000"/>
        </w:rPr>
        <w:t>李维华主编</w:t>
      </w:r>
      <w:r w:rsidRPr="003D6152">
        <w:rPr>
          <w:color w:val="FF0000"/>
        </w:rPr>
        <w:t>.</w:t>
      </w:r>
      <w:r w:rsidRPr="003D6152">
        <w:rPr>
          <w:rFonts w:hint="eastAsia"/>
          <w:color w:val="FF0000"/>
        </w:rPr>
        <w:t>王云等著</w:t>
      </w:r>
      <w:r w:rsidRPr="003D6152">
        <w:rPr>
          <w:color w:val="FF0000"/>
        </w:rPr>
        <w:t>.</w:t>
      </w:r>
      <w:r w:rsidRPr="003D6152">
        <w:rPr>
          <w:rFonts w:hint="eastAsia"/>
          <w:color w:val="FF0000"/>
        </w:rPr>
        <w:t>《如何开一家成功的时装店》</w:t>
      </w:r>
      <w:r w:rsidRPr="003D6152">
        <w:rPr>
          <w:color w:val="FF0000"/>
        </w:rPr>
        <w:t>.</w:t>
      </w:r>
      <w:r w:rsidRPr="003D6152">
        <w:rPr>
          <w:rFonts w:hint="eastAsia"/>
          <w:color w:val="FF0000"/>
        </w:rPr>
        <w:t>北京：机械工业出版社，</w:t>
      </w:r>
      <w:r w:rsidRPr="003D6152">
        <w:rPr>
          <w:rFonts w:hint="eastAsia"/>
          <w:color w:val="FF0000"/>
        </w:rPr>
        <w:t>2004.4</w:t>
      </w:r>
    </w:p>
    <w:p w:rsidR="002E4012" w:rsidRPr="003D6152" w:rsidRDefault="002E4012" w:rsidP="00063727">
      <w:pPr>
        <w:ind w:firstLineChars="200" w:firstLine="420"/>
        <w:rPr>
          <w:color w:val="FF0000"/>
        </w:rPr>
      </w:pPr>
      <w:r w:rsidRPr="003D6152">
        <w:rPr>
          <w:rFonts w:hint="eastAsia"/>
          <w:color w:val="FF0000"/>
        </w:rPr>
        <w:t>李维华主编</w:t>
      </w:r>
      <w:r w:rsidRPr="003D6152">
        <w:rPr>
          <w:color w:val="FF0000"/>
        </w:rPr>
        <w:t>.</w:t>
      </w:r>
      <w:r w:rsidRPr="003D6152">
        <w:rPr>
          <w:rFonts w:hint="eastAsia"/>
          <w:color w:val="FF0000"/>
        </w:rPr>
        <w:t>仇一等著</w:t>
      </w:r>
      <w:r w:rsidRPr="003D6152">
        <w:rPr>
          <w:color w:val="FF0000"/>
        </w:rPr>
        <w:t>.</w:t>
      </w:r>
      <w:r w:rsidRPr="003D6152">
        <w:rPr>
          <w:rFonts w:hint="eastAsia"/>
          <w:color w:val="FF0000"/>
        </w:rPr>
        <w:t>《如何开一家成功的餐饮店》</w:t>
      </w:r>
      <w:r w:rsidRPr="003D6152">
        <w:rPr>
          <w:color w:val="FF0000"/>
        </w:rPr>
        <w:t>.</w:t>
      </w:r>
      <w:r w:rsidRPr="003D6152">
        <w:rPr>
          <w:rFonts w:hint="eastAsia"/>
          <w:color w:val="FF0000"/>
        </w:rPr>
        <w:t>北京：机械工业出版社，</w:t>
      </w:r>
      <w:r w:rsidRPr="003D6152">
        <w:rPr>
          <w:rFonts w:hint="eastAsia"/>
          <w:color w:val="FF0000"/>
        </w:rPr>
        <w:t>2004.6</w:t>
      </w:r>
    </w:p>
    <w:p w:rsidR="002E4012" w:rsidRPr="003D6152" w:rsidRDefault="002E4012" w:rsidP="00063727">
      <w:pPr>
        <w:ind w:firstLineChars="200" w:firstLine="420"/>
        <w:rPr>
          <w:color w:val="FF0000"/>
        </w:rPr>
      </w:pPr>
      <w:r w:rsidRPr="003D6152">
        <w:rPr>
          <w:rFonts w:hint="eastAsia"/>
          <w:color w:val="FF0000"/>
        </w:rPr>
        <w:t>李维华主编</w:t>
      </w:r>
      <w:r w:rsidRPr="003D6152">
        <w:rPr>
          <w:color w:val="FF0000"/>
        </w:rPr>
        <w:t>.</w:t>
      </w:r>
      <w:r w:rsidRPr="003D6152">
        <w:rPr>
          <w:rFonts w:hint="eastAsia"/>
          <w:color w:val="FF0000"/>
        </w:rPr>
        <w:t>徐重九著</w:t>
      </w:r>
      <w:r w:rsidRPr="003D6152">
        <w:rPr>
          <w:color w:val="FF0000"/>
        </w:rPr>
        <w:t>.</w:t>
      </w:r>
      <w:r w:rsidRPr="003D6152">
        <w:rPr>
          <w:rFonts w:hint="eastAsia"/>
          <w:color w:val="FF0000"/>
        </w:rPr>
        <w:t>《餐饮特许经营实务》</w:t>
      </w:r>
      <w:r w:rsidRPr="003D6152">
        <w:rPr>
          <w:color w:val="FF0000"/>
        </w:rPr>
        <w:t>.</w:t>
      </w:r>
      <w:r w:rsidRPr="003D6152">
        <w:rPr>
          <w:rFonts w:hint="eastAsia"/>
          <w:color w:val="FF0000"/>
        </w:rPr>
        <w:t>北京：机械工业出版社，</w:t>
      </w:r>
      <w:r w:rsidRPr="003D6152">
        <w:rPr>
          <w:rFonts w:hint="eastAsia"/>
          <w:color w:val="FF0000"/>
        </w:rPr>
        <w:t>2005.9</w:t>
      </w:r>
    </w:p>
    <w:p w:rsidR="002E4012" w:rsidRPr="003D6152" w:rsidRDefault="002E4012" w:rsidP="00063727">
      <w:pPr>
        <w:ind w:firstLineChars="200" w:firstLine="420"/>
        <w:rPr>
          <w:color w:val="FF0000"/>
        </w:rPr>
      </w:pPr>
      <w:r w:rsidRPr="003D6152">
        <w:rPr>
          <w:rFonts w:hint="eastAsia"/>
          <w:color w:val="FF0000"/>
        </w:rPr>
        <w:t>李维华主编</w:t>
      </w:r>
      <w:r w:rsidRPr="003D6152">
        <w:rPr>
          <w:color w:val="FF0000"/>
        </w:rPr>
        <w:t>.</w:t>
      </w:r>
      <w:r w:rsidRPr="003D6152">
        <w:rPr>
          <w:rFonts w:hint="eastAsia"/>
          <w:color w:val="FF0000"/>
        </w:rPr>
        <w:t>孙连会著</w:t>
      </w:r>
      <w:r w:rsidRPr="003D6152">
        <w:rPr>
          <w:color w:val="FF0000"/>
        </w:rPr>
        <w:t>.</w:t>
      </w:r>
      <w:r w:rsidRPr="003D6152">
        <w:rPr>
          <w:rFonts w:hint="eastAsia"/>
          <w:color w:val="FF0000"/>
        </w:rPr>
        <w:t>《特许经营法律精要》</w:t>
      </w:r>
      <w:r w:rsidRPr="003D6152">
        <w:rPr>
          <w:color w:val="FF0000"/>
        </w:rPr>
        <w:t>.</w:t>
      </w:r>
      <w:r w:rsidRPr="003D6152">
        <w:rPr>
          <w:rFonts w:hint="eastAsia"/>
          <w:color w:val="FF0000"/>
        </w:rPr>
        <w:t>北京：机械工业出版社，</w:t>
      </w:r>
      <w:r w:rsidRPr="003D6152">
        <w:rPr>
          <w:rFonts w:hint="eastAsia"/>
          <w:color w:val="FF0000"/>
        </w:rPr>
        <w:t>2006.5</w:t>
      </w:r>
    </w:p>
    <w:p w:rsidR="002E4012" w:rsidRPr="003D6152" w:rsidRDefault="002E4012" w:rsidP="00063727"/>
    <w:p w:rsidR="002E4012" w:rsidRDefault="002E4012" w:rsidP="0077768A">
      <w:pPr>
        <w:numPr>
          <w:ilvl w:val="0"/>
          <w:numId w:val="92"/>
        </w:numPr>
      </w:pPr>
      <w:r>
        <w:rPr>
          <w:rFonts w:hint="eastAsia"/>
        </w:rPr>
        <w:t>教学辅助材料，如</w:t>
      </w:r>
      <w:r>
        <w:rPr>
          <w:rFonts w:hint="eastAsia"/>
        </w:rPr>
        <w:t>CD</w:t>
      </w:r>
      <w:r>
        <w:rPr>
          <w:rFonts w:hint="eastAsia"/>
        </w:rPr>
        <w:t>、录影等</w:t>
      </w:r>
    </w:p>
    <w:p w:rsidR="002E4012" w:rsidRPr="00BD7350" w:rsidRDefault="002E4012" w:rsidP="00063727">
      <w:pPr>
        <w:ind w:firstLineChars="200" w:firstLine="420"/>
        <w:rPr>
          <w:color w:val="FF0000"/>
        </w:rPr>
      </w:pPr>
      <w:r w:rsidRPr="00BD7350">
        <w:rPr>
          <w:rFonts w:hint="eastAsia"/>
          <w:color w:val="FF0000"/>
        </w:rPr>
        <w:t>网络、多媒体</w:t>
      </w:r>
    </w:p>
    <w:p w:rsidR="002E4012" w:rsidRDefault="002E4012" w:rsidP="00063727"/>
    <w:p w:rsidR="002E4012" w:rsidRDefault="002E4012" w:rsidP="0077768A">
      <w:pPr>
        <w:numPr>
          <w:ilvl w:val="0"/>
          <w:numId w:val="92"/>
        </w:numPr>
      </w:pPr>
      <w:r>
        <w:rPr>
          <w:rFonts w:hint="eastAsia"/>
        </w:rPr>
        <w:t>课程学习要求及课堂纪律规范</w:t>
      </w:r>
    </w:p>
    <w:p w:rsidR="002E4012" w:rsidRPr="001B4401" w:rsidRDefault="002E4012" w:rsidP="00063727">
      <w:pPr>
        <w:ind w:firstLineChars="200" w:firstLine="420"/>
        <w:rPr>
          <w:color w:val="FF0000"/>
        </w:rPr>
      </w:pPr>
      <w:r w:rsidRPr="001B4401">
        <w:rPr>
          <w:rFonts w:hint="eastAsia"/>
          <w:color w:val="FF0000"/>
        </w:rPr>
        <w:t>不能缺课</w:t>
      </w:r>
    </w:p>
    <w:p w:rsidR="002E4012" w:rsidRDefault="002E4012" w:rsidP="0077768A">
      <w:pPr>
        <w:numPr>
          <w:ilvl w:val="0"/>
          <w:numId w:val="92"/>
        </w:numPr>
      </w:pPr>
      <w:r>
        <w:rPr>
          <w:rFonts w:hint="eastAsia"/>
        </w:rPr>
        <w:t>学生成绩评定办法（需详细说明评估学生学习效果的方法，各部分的百分比）</w:t>
      </w:r>
    </w:p>
    <w:p w:rsidR="002E4012" w:rsidRPr="00B926B1" w:rsidRDefault="002E4012" w:rsidP="00063727">
      <w:pPr>
        <w:ind w:firstLineChars="200" w:firstLine="420"/>
        <w:rPr>
          <w:color w:val="FF0000"/>
        </w:rPr>
      </w:pPr>
      <w:r>
        <w:rPr>
          <w:rFonts w:hint="eastAsia"/>
          <w:color w:val="FF0000"/>
        </w:rPr>
        <w:t>课堂考勤</w:t>
      </w:r>
      <w:r>
        <w:rPr>
          <w:rFonts w:hint="eastAsia"/>
          <w:color w:val="FF0000"/>
        </w:rPr>
        <w:t xml:space="preserve">  30%</w:t>
      </w:r>
    </w:p>
    <w:p w:rsidR="002E4012" w:rsidRDefault="002E4012" w:rsidP="00063727">
      <w:pPr>
        <w:ind w:firstLineChars="200" w:firstLine="420"/>
        <w:rPr>
          <w:color w:val="FF0000"/>
        </w:rPr>
      </w:pPr>
      <w:r>
        <w:rPr>
          <w:rFonts w:hint="eastAsia"/>
          <w:color w:val="FF0000"/>
        </w:rPr>
        <w:t>课堂表现</w:t>
      </w:r>
      <w:r>
        <w:rPr>
          <w:rFonts w:hint="eastAsia"/>
          <w:color w:val="FF0000"/>
        </w:rPr>
        <w:t xml:space="preserve">  30%</w:t>
      </w:r>
    </w:p>
    <w:p w:rsidR="002E4012" w:rsidRPr="00B926B1" w:rsidRDefault="002E4012" w:rsidP="00063727">
      <w:pPr>
        <w:ind w:firstLineChars="200" w:firstLine="420"/>
        <w:rPr>
          <w:color w:val="FF0000"/>
        </w:rPr>
      </w:pPr>
      <w:r>
        <w:rPr>
          <w:rFonts w:hint="eastAsia"/>
          <w:color w:val="FF0000"/>
        </w:rPr>
        <w:t>最终考试</w:t>
      </w:r>
      <w:r>
        <w:rPr>
          <w:rFonts w:hint="eastAsia"/>
          <w:color w:val="FF0000"/>
        </w:rPr>
        <w:t xml:space="preserve">  40%</w:t>
      </w:r>
    </w:p>
    <w:p w:rsidR="002E4012" w:rsidRDefault="002E4012" w:rsidP="00063727"/>
    <w:p w:rsidR="002E4012" w:rsidRDefault="002E4012" w:rsidP="00063727">
      <w:r>
        <w:rPr>
          <w:rFonts w:hint="eastAsia"/>
        </w:rPr>
        <w:t>讲师介绍：</w:t>
      </w:r>
    </w:p>
    <w:p w:rsidR="002E4012" w:rsidRPr="009A4B38" w:rsidRDefault="002E4012" w:rsidP="00063727">
      <w:pPr>
        <w:widowControl/>
        <w:spacing w:before="100" w:beforeAutospacing="1" w:after="100" w:afterAutospacing="1"/>
        <w:jc w:val="left"/>
        <w:rPr>
          <w:rFonts w:ascii="宋体" w:hAnsi="宋体" w:cs="宋体"/>
          <w:kern w:val="0"/>
          <w:szCs w:val="21"/>
        </w:rPr>
      </w:pPr>
      <w:r w:rsidRPr="009A4B38">
        <w:rPr>
          <w:rFonts w:ascii="宋体" w:hAnsi="宋体" w:cs="宋体"/>
          <w:kern w:val="0"/>
          <w:szCs w:val="21"/>
        </w:rPr>
        <w:t xml:space="preserve">    李维华，经济管理博士、工科学士，著名特许经营专家，</w:t>
      </w:r>
      <w:r w:rsidRPr="009A4B38">
        <w:rPr>
          <w:rFonts w:ascii="宋体" w:hAnsi="宋体" w:cs="宋体"/>
          <w:b/>
          <w:bCs/>
          <w:color w:val="0000FF"/>
          <w:kern w:val="0"/>
          <w:szCs w:val="21"/>
        </w:rPr>
        <w:t>“特许经营学”概念的中国最早提出者和中国特许经营学的奠基创始人。</w:t>
      </w:r>
      <w:r w:rsidRPr="009A4B38">
        <w:rPr>
          <w:rFonts w:ascii="宋体" w:hAnsi="宋体" w:cs="宋体"/>
          <w:color w:val="090909"/>
          <w:kern w:val="0"/>
          <w:szCs w:val="21"/>
        </w:rPr>
        <w:t>现执教中国政法大学商学院</w:t>
      </w:r>
      <w:r w:rsidRPr="009A4B38">
        <w:rPr>
          <w:rFonts w:ascii="宋体" w:hAnsi="宋体" w:cs="宋体"/>
          <w:color w:val="000000"/>
          <w:kern w:val="0"/>
          <w:szCs w:val="21"/>
        </w:rPr>
        <w:t>（主要讲授《特许经营管理》课程）。</w:t>
      </w:r>
    </w:p>
    <w:p w:rsidR="002E4012" w:rsidRPr="009A4B38" w:rsidRDefault="002E4012" w:rsidP="00063727">
      <w:pPr>
        <w:widowControl/>
        <w:spacing w:before="100" w:beforeAutospacing="1" w:after="100" w:afterAutospacing="1"/>
        <w:jc w:val="left"/>
        <w:rPr>
          <w:rFonts w:ascii="宋体" w:hAnsi="宋体" w:cs="宋体"/>
          <w:kern w:val="0"/>
          <w:szCs w:val="21"/>
        </w:rPr>
      </w:pPr>
      <w:r w:rsidRPr="009A4B38">
        <w:rPr>
          <w:rFonts w:ascii="宋体" w:hAnsi="宋体" w:cs="宋体"/>
          <w:color w:val="000000"/>
          <w:kern w:val="0"/>
          <w:szCs w:val="21"/>
        </w:rPr>
        <w:t xml:space="preserve">    </w:t>
      </w:r>
      <w:r w:rsidRPr="009A4B38">
        <w:rPr>
          <w:rFonts w:ascii="宋体" w:hAnsi="宋体" w:cs="宋体"/>
          <w:color w:val="090909"/>
          <w:kern w:val="0"/>
          <w:szCs w:val="21"/>
        </w:rPr>
        <w:t>中国政法大学特许经营研究中心常务副主任</w:t>
      </w:r>
      <w:r w:rsidRPr="009A4B38">
        <w:rPr>
          <w:rFonts w:ascii="宋体" w:hAnsi="宋体" w:cs="宋体"/>
          <w:color w:val="000000"/>
          <w:kern w:val="0"/>
          <w:szCs w:val="21"/>
        </w:rPr>
        <w:t>，“特许经营世纪精品丛书”主编，中国特许经营第一网创始人、首席顾问。中国政法大学无形资产研究中心研究员。</w:t>
      </w:r>
    </w:p>
    <w:p w:rsidR="002E4012" w:rsidRPr="009A4B38" w:rsidRDefault="002E4012" w:rsidP="00063727">
      <w:pPr>
        <w:widowControl/>
        <w:spacing w:before="100" w:beforeAutospacing="1" w:after="100" w:afterAutospacing="1"/>
        <w:jc w:val="left"/>
        <w:rPr>
          <w:rFonts w:ascii="宋体" w:hAnsi="宋体" w:cs="宋体"/>
          <w:kern w:val="0"/>
          <w:szCs w:val="21"/>
        </w:rPr>
      </w:pPr>
      <w:r w:rsidRPr="009A4B38">
        <w:rPr>
          <w:rFonts w:ascii="宋体" w:hAnsi="宋体" w:cs="宋体"/>
          <w:color w:val="000000"/>
          <w:kern w:val="0"/>
          <w:szCs w:val="21"/>
        </w:rPr>
        <w:t xml:space="preserve">    多家公司、协会、网站的常年管理顾问，数家机构专家委员会委员，《世界经理人》兼职专家，中国创业致富促进会专家委员会副主任委员，深圳连锁经营协会、福建连锁经营协会、长沙连锁经营协会、重庆连锁经营协会等协会专家顾问、国际连锁企业管理协会顾问等。</w:t>
      </w:r>
    </w:p>
    <w:p w:rsidR="002E4012" w:rsidRPr="009A4B38" w:rsidRDefault="002E4012" w:rsidP="00063727">
      <w:pPr>
        <w:widowControl/>
        <w:spacing w:before="100" w:beforeAutospacing="1" w:after="100" w:afterAutospacing="1"/>
        <w:jc w:val="left"/>
        <w:rPr>
          <w:rFonts w:ascii="宋体" w:hAnsi="宋体" w:cs="宋体"/>
          <w:kern w:val="0"/>
          <w:szCs w:val="21"/>
        </w:rPr>
      </w:pPr>
      <w:r w:rsidRPr="009A4B38">
        <w:rPr>
          <w:rFonts w:ascii="宋体" w:hAnsi="宋体" w:cs="宋体"/>
          <w:b/>
          <w:bCs/>
          <w:color w:val="000000"/>
          <w:kern w:val="0"/>
          <w:szCs w:val="21"/>
        </w:rPr>
        <w:t xml:space="preserve">    </w:t>
      </w:r>
      <w:r w:rsidRPr="009A4B38">
        <w:rPr>
          <w:rFonts w:ascii="宋体" w:hAnsi="宋体" w:cs="宋体"/>
          <w:b/>
          <w:bCs/>
          <w:color w:val="3300FF"/>
          <w:kern w:val="0"/>
          <w:szCs w:val="21"/>
        </w:rPr>
        <w:t>历任数家连锁企业、特许经营企业的总经理等职业经理人职务。</w:t>
      </w:r>
    </w:p>
    <w:p w:rsidR="002E4012" w:rsidRPr="009A4B38" w:rsidRDefault="002E4012" w:rsidP="00063727">
      <w:pPr>
        <w:widowControl/>
        <w:spacing w:before="100" w:beforeAutospacing="1" w:after="100" w:afterAutospacing="1"/>
        <w:jc w:val="center"/>
        <w:rPr>
          <w:rFonts w:ascii="宋体" w:hAnsi="宋体" w:cs="宋体"/>
          <w:kern w:val="0"/>
          <w:szCs w:val="21"/>
        </w:rPr>
      </w:pPr>
      <w:r>
        <w:rPr>
          <w:rFonts w:ascii="宋体" w:hAnsi="宋体" w:cs="宋体"/>
          <w:noProof/>
          <w:kern w:val="0"/>
          <w:szCs w:val="21"/>
        </w:rPr>
        <w:lastRenderedPageBreak/>
        <w:drawing>
          <wp:inline distT="0" distB="0" distL="0" distR="0" wp14:anchorId="0AB65B82" wp14:editId="10E13504">
            <wp:extent cx="1951990" cy="2681605"/>
            <wp:effectExtent l="0" t="0" r="0" b="4445"/>
            <wp:docPr id="1" name="图片 1" descr="20089291517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89291517542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1990" cy="2681605"/>
                    </a:xfrm>
                    <a:prstGeom prst="rect">
                      <a:avLst/>
                    </a:prstGeom>
                    <a:noFill/>
                    <a:ln>
                      <a:noFill/>
                    </a:ln>
                  </pic:spPr>
                </pic:pic>
              </a:graphicData>
            </a:graphic>
          </wp:inline>
        </w:drawing>
      </w:r>
    </w:p>
    <w:p w:rsidR="002E4012" w:rsidRPr="009A4B38" w:rsidRDefault="002E4012" w:rsidP="00063727">
      <w:pPr>
        <w:widowControl/>
        <w:spacing w:before="100" w:beforeAutospacing="1" w:after="100" w:afterAutospacing="1"/>
        <w:jc w:val="left"/>
        <w:rPr>
          <w:rFonts w:ascii="宋体" w:hAnsi="宋体" w:cs="宋体"/>
          <w:kern w:val="0"/>
          <w:szCs w:val="21"/>
        </w:rPr>
      </w:pPr>
      <w:r w:rsidRPr="009A4B38">
        <w:rPr>
          <w:rFonts w:ascii="宋体" w:hAnsi="宋体" w:cs="宋体"/>
          <w:kern w:val="0"/>
          <w:szCs w:val="21"/>
        </w:rPr>
        <w:t xml:space="preserve">    </w:t>
      </w:r>
    </w:p>
    <w:p w:rsidR="002E4012" w:rsidRPr="009A4B38" w:rsidRDefault="002E4012" w:rsidP="00063727">
      <w:pPr>
        <w:widowControl/>
        <w:spacing w:before="100" w:beforeAutospacing="1" w:after="100" w:afterAutospacing="1"/>
        <w:jc w:val="left"/>
        <w:rPr>
          <w:rFonts w:ascii="宋体" w:hAnsi="宋体" w:cs="宋体"/>
          <w:kern w:val="0"/>
          <w:szCs w:val="21"/>
        </w:rPr>
      </w:pPr>
      <w:r w:rsidRPr="009A4B38">
        <w:rPr>
          <w:rFonts w:ascii="宋体" w:hAnsi="宋体" w:cs="宋体"/>
          <w:b/>
          <w:bCs/>
          <w:color w:val="0000FF"/>
          <w:kern w:val="0"/>
          <w:szCs w:val="21"/>
        </w:rPr>
        <w:t xml:space="preserve">    1998年开始从事特许经营、连锁经营的理论研究与实战操作。</w:t>
      </w:r>
    </w:p>
    <w:p w:rsidR="002E4012" w:rsidRPr="009A4B38" w:rsidRDefault="002E4012" w:rsidP="00063727">
      <w:pPr>
        <w:widowControl/>
        <w:spacing w:before="100" w:beforeAutospacing="1" w:after="100" w:afterAutospacing="1"/>
        <w:jc w:val="left"/>
        <w:rPr>
          <w:rFonts w:ascii="宋体" w:hAnsi="宋体" w:cs="宋体"/>
          <w:kern w:val="0"/>
          <w:szCs w:val="21"/>
        </w:rPr>
      </w:pPr>
      <w:r w:rsidRPr="009A4B38">
        <w:rPr>
          <w:rFonts w:ascii="宋体" w:hAnsi="宋体" w:cs="宋体"/>
          <w:kern w:val="0"/>
          <w:szCs w:val="21"/>
        </w:rPr>
        <w:t xml:space="preserve">    </w:t>
      </w:r>
      <w:r w:rsidRPr="009A4B38">
        <w:rPr>
          <w:rFonts w:ascii="宋体" w:hAnsi="宋体" w:cs="宋体"/>
          <w:b/>
          <w:bCs/>
          <w:color w:val="FF0033"/>
          <w:kern w:val="0"/>
          <w:szCs w:val="21"/>
        </w:rPr>
        <w:t>已写作、翻译、主编特许经营书籍数十本，总字数超过1000万</w:t>
      </w:r>
      <w:r w:rsidRPr="009A4B38">
        <w:rPr>
          <w:rFonts w:ascii="宋体" w:hAnsi="宋体" w:cs="宋体"/>
          <w:kern w:val="0"/>
          <w:szCs w:val="21"/>
        </w:rPr>
        <w:t>，包括</w:t>
      </w:r>
      <w:r w:rsidRPr="009A4B38">
        <w:rPr>
          <w:rFonts w:ascii="宋体" w:hAnsi="宋体" w:cs="宋体"/>
          <w:b/>
          <w:bCs/>
          <w:color w:val="3809F7"/>
          <w:kern w:val="0"/>
          <w:szCs w:val="21"/>
        </w:rPr>
        <w:t>《特许经营学——理论与实务全面精讲》</w:t>
      </w:r>
      <w:r w:rsidRPr="009A4B38">
        <w:rPr>
          <w:rFonts w:ascii="宋体" w:hAnsi="宋体" w:cs="宋体"/>
          <w:b/>
          <w:bCs/>
          <w:kern w:val="0"/>
          <w:szCs w:val="21"/>
        </w:rPr>
        <w:t>、</w:t>
      </w:r>
      <w:r w:rsidRPr="009A4B38">
        <w:rPr>
          <w:rFonts w:ascii="宋体" w:hAnsi="宋体" w:cs="宋体"/>
          <w:b/>
          <w:bCs/>
          <w:color w:val="3809F7"/>
          <w:kern w:val="0"/>
          <w:szCs w:val="21"/>
        </w:rPr>
        <w:t>《特许经营理论与实务》</w:t>
      </w:r>
      <w:r w:rsidRPr="009A4B38">
        <w:rPr>
          <w:rFonts w:ascii="宋体" w:hAnsi="宋体" w:cs="宋体"/>
          <w:b/>
          <w:bCs/>
          <w:kern w:val="0"/>
          <w:szCs w:val="21"/>
        </w:rPr>
        <w:t>、</w:t>
      </w:r>
      <w:r w:rsidRPr="009A4B38">
        <w:rPr>
          <w:rFonts w:ascii="宋体" w:hAnsi="宋体" w:cs="宋体"/>
          <w:b/>
          <w:bCs/>
          <w:color w:val="0000FF"/>
          <w:kern w:val="0"/>
          <w:szCs w:val="21"/>
        </w:rPr>
        <w:t>《如何编制特许经营手册107问》</w:t>
      </w:r>
      <w:r w:rsidRPr="009A4B38">
        <w:rPr>
          <w:rFonts w:ascii="宋体" w:hAnsi="宋体" w:cs="宋体"/>
          <w:color w:val="0000FF"/>
          <w:kern w:val="0"/>
          <w:szCs w:val="21"/>
        </w:rPr>
        <w:t>、</w:t>
      </w:r>
      <w:r w:rsidRPr="009A4B38">
        <w:rPr>
          <w:rFonts w:ascii="宋体" w:hAnsi="宋体" w:cs="宋体"/>
          <w:kern w:val="0"/>
          <w:szCs w:val="21"/>
        </w:rPr>
        <w:t>《特许经营概论》、《企业全面资源运营论》、《特许经营在中国》、《特许经营致富》、《特许经营指南》、《如何避免特许经营欺诈》、《特许经营之梦》、《特许经营》、《特许经营手册》、《如何开一家成功的餐饮店》、《如何开一家成功的时装店》、《特许经营宝典》、《特许经营101》、《餐饮特许经营实务》、《特许经营法律精要》等。这些图书在国家图书馆和各省市、高校图书馆均有收藏。</w:t>
      </w:r>
    </w:p>
    <w:p w:rsidR="002E4012" w:rsidRPr="009A4B38" w:rsidRDefault="002E4012" w:rsidP="00063727">
      <w:pPr>
        <w:widowControl/>
        <w:spacing w:before="100" w:beforeAutospacing="1" w:after="100" w:afterAutospacing="1"/>
        <w:jc w:val="left"/>
        <w:rPr>
          <w:rFonts w:ascii="宋体" w:hAnsi="宋体" w:cs="宋体"/>
          <w:kern w:val="0"/>
          <w:szCs w:val="21"/>
        </w:rPr>
      </w:pPr>
      <w:r w:rsidRPr="009A4B38">
        <w:rPr>
          <w:rFonts w:ascii="宋体" w:hAnsi="宋体" w:cs="宋体"/>
          <w:kern w:val="0"/>
          <w:szCs w:val="21"/>
        </w:rPr>
        <w:t xml:space="preserve">    </w:t>
      </w:r>
      <w:r w:rsidRPr="009A4B38">
        <w:rPr>
          <w:rFonts w:ascii="宋体" w:hAnsi="宋体" w:cs="宋体"/>
          <w:b/>
          <w:bCs/>
          <w:color w:val="0909F7"/>
          <w:kern w:val="0"/>
          <w:szCs w:val="21"/>
        </w:rPr>
        <w:t>在国内各类专业期刊杂志上发表文章数十篇</w:t>
      </w:r>
      <w:r w:rsidRPr="009A4B38">
        <w:rPr>
          <w:rFonts w:ascii="宋体" w:hAnsi="宋体" w:cs="宋体"/>
          <w:kern w:val="0"/>
          <w:szCs w:val="21"/>
        </w:rPr>
        <w:t>，包括《国际贸易》、《经营与管理》、《企业改革与管理》、《管理科学文摘》、《连锁与特许》、《民营经济报赢周刊》、《中国煤炭经济学院学报》、《China Daily》、《中国煤炭》、《中国煤炭经济研究》、《中国商报》、《销售与市场》、《华夏时报》、《财经日报》、《中国经营报》、《中国消费者报》、《</w:t>
      </w:r>
      <w:r w:rsidRPr="009A4B38">
        <w:rPr>
          <w:rFonts w:ascii="宋体" w:hAnsi="宋体" w:hint="eastAsia"/>
          <w:szCs w:val="21"/>
        </w:rPr>
        <w:t>中国联合商报</w:t>
      </w:r>
      <w:r w:rsidRPr="009A4B38">
        <w:rPr>
          <w:rFonts w:ascii="宋体" w:hAnsi="宋体" w:cs="宋体"/>
          <w:kern w:val="0"/>
          <w:szCs w:val="21"/>
        </w:rPr>
        <w:t>》等。</w:t>
      </w:r>
    </w:p>
    <w:p w:rsidR="002E4012" w:rsidRPr="009A4B38" w:rsidRDefault="002E4012" w:rsidP="00063727">
      <w:pPr>
        <w:widowControl/>
        <w:spacing w:before="100" w:beforeAutospacing="1" w:after="100" w:afterAutospacing="1"/>
        <w:jc w:val="left"/>
        <w:rPr>
          <w:rFonts w:ascii="宋体" w:hAnsi="宋体" w:cs="宋体"/>
          <w:kern w:val="0"/>
          <w:szCs w:val="21"/>
        </w:rPr>
      </w:pPr>
      <w:r w:rsidRPr="009A4B38">
        <w:rPr>
          <w:rFonts w:ascii="宋体" w:hAnsi="宋体" w:cs="宋体"/>
          <w:kern w:val="0"/>
          <w:szCs w:val="21"/>
        </w:rPr>
        <w:t xml:space="preserve">    </w:t>
      </w:r>
      <w:r w:rsidRPr="009A4B38">
        <w:rPr>
          <w:rFonts w:ascii="宋体" w:hAnsi="宋体" w:cs="宋体"/>
          <w:b/>
          <w:bCs/>
          <w:color w:val="0000FF"/>
          <w:kern w:val="0"/>
          <w:szCs w:val="21"/>
        </w:rPr>
        <w:t>接受全国100多家杂志、报刊、电视台、电台、网络等主流媒体采访与报道</w:t>
      </w:r>
      <w:r w:rsidRPr="009A4B38">
        <w:rPr>
          <w:rFonts w:ascii="宋体" w:hAnsi="宋体" w:cs="宋体"/>
          <w:kern w:val="0"/>
          <w:szCs w:val="21"/>
        </w:rPr>
        <w:t>，包括中央电视台、北京电视台、河南电视台、青岛电视台、《销售与市场》、《中国经济了望》、深圳电台、《新经济导刊》、《中国商报》、《参考消息》、《河南商报》、《商界》、《中国经济信息》、《钱经》、《民营经济报》、《经济》、《成都商报》、《超市周刊》、《郑州晚报》、《法制日报》、《中国联合商报》、《长江商报》、《财经文摘》、《中国知识产权报》、《市</w:t>
      </w:r>
      <w:r w:rsidRPr="009A4B38">
        <w:rPr>
          <w:rFonts w:ascii="宋体" w:hAnsi="宋体" w:cs="宋体"/>
          <w:kern w:val="0"/>
          <w:szCs w:val="21"/>
        </w:rPr>
        <w:lastRenderedPageBreak/>
        <w:t>场观察》、《北京晚报》、《中国经营报》、《华夏时报》、《人民法院报》、连锁中国、《消费时代》电视栏目、《新京报》、《财经时报》、《上海商报》、《国际商报》、《新快报》、《北京晨报》、《中国产经新闻》、《报林》、新疆《都市消费晨报社》等。</w:t>
      </w:r>
    </w:p>
    <w:p w:rsidR="002E4012" w:rsidRPr="009A4B38" w:rsidRDefault="002E4012" w:rsidP="00063727">
      <w:pPr>
        <w:widowControl/>
        <w:spacing w:before="100" w:beforeAutospacing="1" w:after="100" w:afterAutospacing="1"/>
        <w:jc w:val="left"/>
        <w:rPr>
          <w:rFonts w:ascii="宋体" w:hAnsi="宋体" w:cs="宋体"/>
          <w:kern w:val="0"/>
          <w:szCs w:val="21"/>
        </w:rPr>
      </w:pPr>
      <w:r w:rsidRPr="009A4B38">
        <w:rPr>
          <w:rFonts w:ascii="宋体" w:hAnsi="宋体" w:cs="宋体"/>
          <w:kern w:val="0"/>
          <w:szCs w:val="21"/>
        </w:rPr>
        <w:t xml:space="preserve">    </w:t>
      </w:r>
      <w:r w:rsidRPr="009A4B38">
        <w:rPr>
          <w:rFonts w:ascii="宋体" w:hAnsi="宋体" w:cs="宋体"/>
          <w:b/>
          <w:bCs/>
          <w:color w:val="0000FF"/>
          <w:kern w:val="0"/>
          <w:szCs w:val="21"/>
        </w:rPr>
        <w:t>出版中国国内唯一一套正规的特许经营讲座光盘</w:t>
      </w:r>
      <w:r w:rsidRPr="009A4B38">
        <w:rPr>
          <w:rFonts w:ascii="宋体" w:hAnsi="宋体" w:cs="宋体"/>
          <w:kern w:val="0"/>
          <w:szCs w:val="21"/>
        </w:rPr>
        <w:t xml:space="preserve">（6盘，共6个小时）——《成功特许经营五步法》，清华大学出版社发行。    </w:t>
      </w:r>
    </w:p>
    <w:p w:rsidR="002E4012" w:rsidRPr="009A4B38" w:rsidRDefault="002E4012" w:rsidP="00063727">
      <w:pPr>
        <w:widowControl/>
        <w:ind w:firstLineChars="200" w:firstLine="422"/>
        <w:jc w:val="left"/>
        <w:rPr>
          <w:rFonts w:ascii="宋体" w:hAnsi="宋体" w:cs="宋体"/>
          <w:kern w:val="0"/>
          <w:szCs w:val="21"/>
        </w:rPr>
      </w:pPr>
      <w:r w:rsidRPr="009A4B38">
        <w:rPr>
          <w:rFonts w:ascii="宋体" w:hAnsi="宋体" w:cs="宋体" w:hint="eastAsia"/>
          <w:b/>
          <w:bCs/>
          <w:color w:val="0000FF"/>
          <w:kern w:val="0"/>
          <w:szCs w:val="21"/>
        </w:rPr>
        <w:t>为数十家公司成功构建特许经营体系。</w:t>
      </w:r>
      <w:r w:rsidRPr="009A4B38">
        <w:rPr>
          <w:rFonts w:ascii="宋体" w:hAnsi="宋体" w:cs="宋体" w:hint="eastAsia"/>
          <w:kern w:val="0"/>
          <w:szCs w:val="21"/>
        </w:rPr>
        <w:t>服务过的行业包括音响、鹿业、干洗、足疗、按摩、汽车、医药、图书、保健、音像、眼镜、卡通、饰品、激光产品、煤矿、电讯、餐饮、设计、教育、葡萄酒、建材、酒店、花道、茶道、食疗、美容、美发、化妆品、美甲、房产中介等，主要客户包括富安娜家居用品股份有限公司、沃尔德夫音响商贸有限公司、中国盱眙龙虾产业集团、库尔勒万通鹿业科技有限责任公司、湘鹅庄餐饮连锁集团、中国集邮总公司、上海泛太投资有限公司、亮眼睛视力护理、富侨足疗、一闻香（沙县小吃）、济南东方肥牛王火锅连锁、某洗衣国际特许连锁、九点商务连锁酒店、西施婆婆大碗面、友仁居餐饮集团、安阳超越集团、西藏藏金阁集团有限公司（藏茶连锁）、健康星康体俱乐部、量肤现配化妆品、珊妮洁美美容毛巾、润泽堂美容院、中天特车、北京同仁眼镜、百事活酒庄、中石油、摸错门餐饮管理有限公司等。</w:t>
      </w:r>
    </w:p>
    <w:p w:rsidR="002E4012" w:rsidRPr="009A4B38" w:rsidRDefault="002E4012" w:rsidP="00063727">
      <w:pPr>
        <w:widowControl/>
        <w:jc w:val="left"/>
        <w:rPr>
          <w:rFonts w:ascii="宋体" w:hAnsi="宋体" w:cs="宋体"/>
          <w:kern w:val="0"/>
          <w:szCs w:val="21"/>
        </w:rPr>
      </w:pPr>
      <w:r w:rsidRPr="009A4B38">
        <w:rPr>
          <w:rFonts w:cs="宋体" w:hint="eastAsia"/>
          <w:b/>
          <w:bCs/>
          <w:color w:val="0000FF"/>
          <w:kern w:val="0"/>
          <w:szCs w:val="21"/>
        </w:rPr>
        <w:t xml:space="preserve">    </w:t>
      </w:r>
      <w:r w:rsidRPr="009A4B38">
        <w:rPr>
          <w:rFonts w:cs="宋体" w:hint="eastAsia"/>
          <w:b/>
          <w:bCs/>
          <w:color w:val="0000FF"/>
          <w:kern w:val="0"/>
          <w:szCs w:val="21"/>
        </w:rPr>
        <w:t>辅导过数百家特许经营、连锁经营企业。</w:t>
      </w:r>
    </w:p>
    <w:p w:rsidR="002E4012" w:rsidRPr="009A4B38" w:rsidRDefault="002E4012" w:rsidP="00063727">
      <w:pPr>
        <w:widowControl/>
        <w:jc w:val="left"/>
        <w:rPr>
          <w:rFonts w:ascii="宋体" w:hAnsi="宋体" w:cs="宋体"/>
          <w:kern w:val="0"/>
          <w:szCs w:val="21"/>
        </w:rPr>
      </w:pPr>
    </w:p>
    <w:p w:rsidR="002E4012" w:rsidRPr="009A4B38" w:rsidRDefault="002E4012" w:rsidP="00063727">
      <w:pPr>
        <w:widowControl/>
        <w:spacing w:before="100" w:beforeAutospacing="1" w:after="100" w:afterAutospacing="1"/>
        <w:jc w:val="left"/>
        <w:rPr>
          <w:rFonts w:ascii="宋体" w:hAnsi="宋体" w:cs="宋体"/>
          <w:kern w:val="0"/>
          <w:szCs w:val="21"/>
        </w:rPr>
      </w:pPr>
      <w:r w:rsidRPr="009A4B38">
        <w:rPr>
          <w:rFonts w:ascii="宋体" w:hAnsi="宋体" w:cs="宋体"/>
          <w:kern w:val="0"/>
          <w:szCs w:val="21"/>
        </w:rPr>
        <w:t xml:space="preserve">    </w:t>
      </w:r>
      <w:r w:rsidRPr="009A4B38">
        <w:rPr>
          <w:rFonts w:ascii="宋体" w:hAnsi="宋体" w:cs="宋体"/>
          <w:b/>
          <w:bCs/>
          <w:color w:val="0000FF"/>
          <w:kern w:val="0"/>
          <w:szCs w:val="21"/>
        </w:rPr>
        <w:t>在国内重要场合做过数百次演讲与培训</w:t>
      </w:r>
      <w:r w:rsidRPr="009A4B38">
        <w:rPr>
          <w:rFonts w:ascii="宋体" w:hAnsi="宋体" w:cs="宋体"/>
          <w:kern w:val="0"/>
          <w:szCs w:val="21"/>
        </w:rPr>
        <w:t>，包括中国政法大学、清华大学、北京师范大学、厦门大学、对外经济贸易大学、中国网吧联盟成立大会、开发长江中上游人民大会堂新闻发布会、全国连锁协会秘书长联谊会、中国西部国际特许经营发展论坛、中日餐饮连锁经营论坛及项目洽谈会、清华大学房地产经纪总裁班、深圳电台教育频道、2005中国郑州首届特许品牌与商业地产高峰论坛、中科院研究生院“特许经营名家论坛”、中国首届网吧特许经营培训班、2005深圳特许经营论坛、中国美容院特许经营名家论坛、深圳卓越领导力提升研修班、清华大学餐饮总裁班、中国特许经营19年论坛、06中原特许经营公开课、中国职业经理人认证暨餐饮业连锁经营管理高级研修班、大学生连锁加盟就业创业全国高校行、重庆连锁经营协会、重庆火锅协会、“一条两法培训班”、招商特训营、餐饮特许经营高级研修班、特许经营体系建设班、媒体品牌经营训练营、中国特许经营品牌论坛、新疆特许经营高级经理人培训班、厦门大学博士远程班等。</w:t>
      </w:r>
    </w:p>
    <w:p w:rsidR="002E4012" w:rsidRPr="009A4B38" w:rsidRDefault="002E4012" w:rsidP="00063727">
      <w:pPr>
        <w:widowControl/>
        <w:spacing w:before="100" w:beforeAutospacing="1" w:after="100" w:afterAutospacing="1"/>
        <w:jc w:val="left"/>
        <w:rPr>
          <w:rFonts w:ascii="宋体" w:hAnsi="宋体" w:cs="宋体"/>
          <w:kern w:val="0"/>
          <w:szCs w:val="21"/>
        </w:rPr>
      </w:pPr>
      <w:r w:rsidRPr="009A4B38">
        <w:rPr>
          <w:rFonts w:ascii="宋体" w:hAnsi="宋体" w:cs="宋体"/>
          <w:kern w:val="0"/>
          <w:szCs w:val="21"/>
        </w:rPr>
        <w:t xml:space="preserve">    </w:t>
      </w:r>
      <w:r w:rsidRPr="009A4B38">
        <w:rPr>
          <w:rFonts w:ascii="宋体" w:hAnsi="宋体" w:cs="宋体"/>
          <w:b/>
          <w:bCs/>
          <w:color w:val="3300FF"/>
          <w:kern w:val="0"/>
          <w:szCs w:val="21"/>
        </w:rPr>
        <w:t>成功举办多届特许经营高级培训、认证或研修班</w:t>
      </w:r>
      <w:r w:rsidRPr="009A4B38">
        <w:rPr>
          <w:rFonts w:ascii="宋体" w:hAnsi="宋体" w:cs="宋体"/>
          <w:kern w:val="0"/>
          <w:szCs w:val="21"/>
        </w:rPr>
        <w:t>，合办方包括中国政法大学、清华大学、北师大、中科院研究生院、深圳馨榕职业技能培训学校、新疆君道管理咨询公司、连锁国际、连锁中国、国际连锁企业管理协会、中国烹饪协会等。</w:t>
      </w:r>
    </w:p>
    <w:p w:rsidR="002E4012" w:rsidRPr="009A4B38" w:rsidRDefault="002E4012" w:rsidP="00063727">
      <w:pPr>
        <w:widowControl/>
        <w:spacing w:before="100" w:beforeAutospacing="1" w:after="100" w:afterAutospacing="1"/>
        <w:jc w:val="left"/>
        <w:rPr>
          <w:rFonts w:ascii="宋体" w:hAnsi="宋体" w:cs="宋体"/>
          <w:kern w:val="0"/>
          <w:szCs w:val="21"/>
        </w:rPr>
      </w:pPr>
      <w:r w:rsidRPr="009A4B38">
        <w:rPr>
          <w:rFonts w:ascii="宋体" w:hAnsi="宋体" w:cs="宋体"/>
          <w:kern w:val="0"/>
          <w:szCs w:val="21"/>
        </w:rPr>
        <w:lastRenderedPageBreak/>
        <w:t xml:space="preserve">    </w:t>
      </w:r>
      <w:r w:rsidRPr="009A4B38">
        <w:rPr>
          <w:rFonts w:ascii="宋体" w:hAnsi="宋体" w:cs="宋体"/>
          <w:b/>
          <w:bCs/>
          <w:color w:val="0000FF"/>
          <w:kern w:val="0"/>
          <w:szCs w:val="21"/>
        </w:rPr>
        <w:t>成功举办、策划多届特许经营沙龙（包括中国第一届特许经营沙龙）、论坛、大学行、公开课等</w:t>
      </w:r>
      <w:r w:rsidRPr="009A4B38">
        <w:rPr>
          <w:rFonts w:ascii="宋体" w:hAnsi="宋体" w:cs="宋体"/>
          <w:kern w:val="0"/>
          <w:szCs w:val="21"/>
        </w:rPr>
        <w:t xml:space="preserve">，合办方包括中国政法大学、清华大学、北师大、中科院研究生院、连锁中国等。    </w:t>
      </w:r>
    </w:p>
    <w:p w:rsidR="002E4012" w:rsidRPr="009A4B38" w:rsidRDefault="002E4012" w:rsidP="00063727">
      <w:pPr>
        <w:widowControl/>
        <w:ind w:firstLineChars="200" w:firstLine="422"/>
        <w:jc w:val="left"/>
        <w:rPr>
          <w:rFonts w:ascii="宋体" w:hAnsi="宋体" w:cs="宋体"/>
          <w:kern w:val="0"/>
          <w:szCs w:val="21"/>
        </w:rPr>
      </w:pPr>
      <w:r w:rsidRPr="009A4B38">
        <w:rPr>
          <w:rFonts w:cs="宋体" w:hint="eastAsia"/>
          <w:b/>
          <w:bCs/>
          <w:color w:val="0000FF"/>
          <w:kern w:val="0"/>
          <w:szCs w:val="21"/>
        </w:rPr>
        <w:t>培训学员超过一万人，培训总时间超过</w:t>
      </w:r>
      <w:r w:rsidRPr="009A4B38">
        <w:rPr>
          <w:rFonts w:ascii="宋体" w:hAnsi="宋体" w:cs="宋体"/>
          <w:b/>
          <w:bCs/>
          <w:color w:val="0000FF"/>
          <w:kern w:val="0"/>
          <w:szCs w:val="21"/>
        </w:rPr>
        <w:t>6000</w:t>
      </w:r>
      <w:r w:rsidRPr="009A4B38">
        <w:rPr>
          <w:rFonts w:cs="宋体" w:hint="eastAsia"/>
          <w:b/>
          <w:bCs/>
          <w:color w:val="0000FF"/>
          <w:kern w:val="0"/>
          <w:szCs w:val="21"/>
        </w:rPr>
        <w:t>小时。</w:t>
      </w:r>
    </w:p>
    <w:p w:rsidR="002E4012" w:rsidRPr="009A4B38" w:rsidRDefault="002E4012" w:rsidP="00063727">
      <w:pPr>
        <w:widowControl/>
        <w:spacing w:before="100" w:beforeAutospacing="1" w:after="100" w:afterAutospacing="1"/>
        <w:jc w:val="left"/>
        <w:rPr>
          <w:rFonts w:ascii="宋体" w:hAnsi="宋体" w:cs="宋体"/>
          <w:kern w:val="0"/>
          <w:szCs w:val="21"/>
        </w:rPr>
      </w:pPr>
      <w:r w:rsidRPr="009A4B38">
        <w:rPr>
          <w:rFonts w:ascii="宋体" w:hAnsi="宋体" w:cs="宋体"/>
          <w:kern w:val="0"/>
          <w:szCs w:val="21"/>
        </w:rPr>
        <w:t xml:space="preserve">    手机：13810200590</w:t>
      </w:r>
    </w:p>
    <w:p w:rsidR="002E4012" w:rsidRPr="009A4B38" w:rsidRDefault="002E4012" w:rsidP="00063727">
      <w:pPr>
        <w:widowControl/>
        <w:spacing w:before="100" w:beforeAutospacing="1" w:after="100" w:afterAutospacing="1"/>
        <w:jc w:val="left"/>
        <w:rPr>
          <w:rFonts w:ascii="宋体" w:hAnsi="宋体" w:cs="宋体"/>
          <w:kern w:val="0"/>
          <w:szCs w:val="21"/>
        </w:rPr>
      </w:pPr>
      <w:r w:rsidRPr="009A4B38">
        <w:rPr>
          <w:rFonts w:ascii="宋体" w:hAnsi="宋体" w:cs="宋体"/>
          <w:kern w:val="0"/>
          <w:szCs w:val="21"/>
        </w:rPr>
        <w:t xml:space="preserve">    QQ：458825155</w:t>
      </w:r>
    </w:p>
    <w:p w:rsidR="002E4012" w:rsidRPr="009A4B38" w:rsidRDefault="002E4012" w:rsidP="00063727">
      <w:pPr>
        <w:widowControl/>
        <w:spacing w:before="100" w:beforeAutospacing="1" w:after="100" w:afterAutospacing="1"/>
        <w:jc w:val="left"/>
        <w:rPr>
          <w:rFonts w:ascii="宋体" w:hAnsi="宋体" w:cs="宋体"/>
          <w:kern w:val="0"/>
          <w:szCs w:val="21"/>
        </w:rPr>
      </w:pPr>
      <w:r w:rsidRPr="009A4B38">
        <w:rPr>
          <w:rFonts w:ascii="宋体" w:hAnsi="宋体" w:cs="宋体"/>
          <w:kern w:val="0"/>
          <w:szCs w:val="21"/>
        </w:rPr>
        <w:t xml:space="preserve">    e-mail：liweihua169@126.com</w:t>
      </w:r>
    </w:p>
    <w:p w:rsidR="00F81A5B" w:rsidRDefault="00F81A5B">
      <w:pPr>
        <w:widowControl/>
        <w:jc w:val="left"/>
        <w:rPr>
          <w:rFonts w:asciiTheme="majorHAnsi" w:eastAsiaTheme="majorEastAsia" w:hAnsiTheme="majorHAnsi" w:cstheme="majorBidi"/>
          <w:b/>
          <w:bCs/>
          <w:sz w:val="32"/>
          <w:szCs w:val="32"/>
        </w:rPr>
      </w:pPr>
      <w:bookmarkStart w:id="170" w:name="_Toc491690203"/>
      <w:bookmarkStart w:id="171" w:name="_Toc491696667"/>
      <w:r>
        <w:br w:type="page"/>
      </w:r>
    </w:p>
    <w:p w:rsidR="008C218F" w:rsidRPr="00171BC2" w:rsidRDefault="008C218F" w:rsidP="00063727">
      <w:pPr>
        <w:pStyle w:val="2"/>
        <w:spacing w:line="240" w:lineRule="auto"/>
        <w:jc w:val="center"/>
        <w:rPr>
          <w:rFonts w:ascii="Times New Roman"/>
          <w:sz w:val="21"/>
          <w:szCs w:val="21"/>
        </w:rPr>
      </w:pPr>
      <w:r w:rsidRPr="00171BC2">
        <w:rPr>
          <w:rFonts w:hint="eastAsia"/>
        </w:rPr>
        <w:lastRenderedPageBreak/>
        <w:t>《社会主义经济理论与实践》课程大纲</w:t>
      </w:r>
      <w:r>
        <w:rPr>
          <w:rFonts w:hint="eastAsia"/>
        </w:rPr>
        <w:t>（</w:t>
      </w:r>
      <w:r>
        <w:rPr>
          <w:rFonts w:hint="eastAsia"/>
        </w:rPr>
        <w:t>2017</w:t>
      </w:r>
      <w:r>
        <w:rPr>
          <w:rFonts w:hint="eastAsia"/>
        </w:rPr>
        <w:t>）</w:t>
      </w:r>
      <w:bookmarkEnd w:id="170"/>
      <w:bookmarkEnd w:id="171"/>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rsidR="008C218F" w:rsidRPr="00171BC2" w:rsidTr="008C218F">
        <w:trPr>
          <w:trHeight w:val="277"/>
        </w:trPr>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sidRPr="00171BC2">
              <w:rPr>
                <w:rFonts w:hint="eastAsia"/>
              </w:rPr>
              <w:t>课程名称</w:t>
            </w:r>
          </w:p>
        </w:tc>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sidRPr="00171BC2">
              <w:rPr>
                <w:rFonts w:hint="eastAsia"/>
              </w:rPr>
              <w:t>社会主义经济理论与实践</w:t>
            </w:r>
          </w:p>
        </w:tc>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sidRPr="00171BC2">
              <w:rPr>
                <w:rFonts w:hint="eastAsia"/>
              </w:rPr>
              <w:t>课程编号</w:t>
            </w:r>
          </w:p>
        </w:tc>
        <w:tc>
          <w:tcPr>
            <w:tcW w:w="2090" w:type="dxa"/>
            <w:tcBorders>
              <w:top w:val="single" w:sz="4" w:space="0" w:color="auto"/>
              <w:left w:val="single" w:sz="4" w:space="0" w:color="auto"/>
              <w:bottom w:val="single" w:sz="4" w:space="0" w:color="auto"/>
              <w:right w:val="single" w:sz="4" w:space="0" w:color="auto"/>
            </w:tcBorders>
          </w:tcPr>
          <w:p w:rsidR="008C218F" w:rsidRPr="00171BC2" w:rsidRDefault="008C218F" w:rsidP="00063727"/>
        </w:tc>
      </w:tr>
      <w:tr w:rsidR="008C218F" w:rsidRPr="00171BC2" w:rsidTr="008C218F">
        <w:trPr>
          <w:trHeight w:val="277"/>
        </w:trPr>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sidRPr="00171BC2">
              <w:rPr>
                <w:rFonts w:hint="eastAsia"/>
              </w:rPr>
              <w:t>英文课程名称</w:t>
            </w:r>
          </w:p>
        </w:tc>
        <w:tc>
          <w:tcPr>
            <w:tcW w:w="6270" w:type="dxa"/>
            <w:gridSpan w:val="3"/>
            <w:tcBorders>
              <w:top w:val="single" w:sz="4" w:space="0" w:color="auto"/>
              <w:left w:val="single" w:sz="4" w:space="0" w:color="auto"/>
              <w:bottom w:val="single" w:sz="4" w:space="0" w:color="auto"/>
              <w:right w:val="single" w:sz="4" w:space="0" w:color="auto"/>
            </w:tcBorders>
            <w:hideMark/>
          </w:tcPr>
          <w:p w:rsidR="008C218F" w:rsidRPr="0029526D" w:rsidRDefault="008C218F" w:rsidP="00063727">
            <w:r w:rsidRPr="0029526D">
              <w:rPr>
                <w:rStyle w:val="ac"/>
              </w:rPr>
              <w:t>Socialist</w:t>
            </w:r>
            <w:r w:rsidRPr="0029526D">
              <w:rPr>
                <w:rStyle w:val="apple-converted-space"/>
              </w:rPr>
              <w:t xml:space="preserve"> </w:t>
            </w:r>
            <w:r w:rsidRPr="0029526D">
              <w:rPr>
                <w:rStyle w:val="ac"/>
              </w:rPr>
              <w:t>Economic</w:t>
            </w:r>
            <w:r w:rsidRPr="0029526D">
              <w:rPr>
                <w:rStyle w:val="apple-converted-space"/>
              </w:rPr>
              <w:t xml:space="preserve"> </w:t>
            </w:r>
            <w:r w:rsidRPr="0029526D">
              <w:rPr>
                <w:rStyle w:val="ac"/>
              </w:rPr>
              <w:t>Theory</w:t>
            </w:r>
            <w:r w:rsidRPr="0029526D">
              <w:rPr>
                <w:rStyle w:val="apple-converted-space"/>
              </w:rPr>
              <w:t xml:space="preserve"> </w:t>
            </w:r>
            <w:r w:rsidRPr="0029526D">
              <w:rPr>
                <w:rStyle w:val="ac"/>
              </w:rPr>
              <w:t>and</w:t>
            </w:r>
            <w:r w:rsidRPr="0029526D">
              <w:rPr>
                <w:rStyle w:val="apple-converted-space"/>
              </w:rPr>
              <w:t xml:space="preserve"> </w:t>
            </w:r>
            <w:r w:rsidRPr="0029526D">
              <w:rPr>
                <w:rStyle w:val="ac"/>
              </w:rPr>
              <w:t>Practice</w:t>
            </w:r>
          </w:p>
        </w:tc>
      </w:tr>
      <w:tr w:rsidR="008C218F" w:rsidRPr="00171BC2" w:rsidTr="008C218F">
        <w:trPr>
          <w:trHeight w:val="357"/>
        </w:trPr>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sidRPr="00171BC2">
              <w:rPr>
                <w:rFonts w:hint="eastAsia"/>
              </w:rPr>
              <w:t>任课教师</w:t>
            </w:r>
          </w:p>
        </w:tc>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Pr>
                <w:rFonts w:hint="eastAsia"/>
              </w:rPr>
              <w:t>黄立君</w:t>
            </w:r>
            <w:r>
              <w:rPr>
                <w:rFonts w:hint="eastAsia"/>
              </w:rPr>
              <w:t xml:space="preserve"> </w:t>
            </w:r>
            <w:r w:rsidRPr="00171BC2">
              <w:rPr>
                <w:rFonts w:hint="eastAsia"/>
              </w:rPr>
              <w:t>等</w:t>
            </w:r>
          </w:p>
        </w:tc>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sidRPr="00171BC2">
              <w:rPr>
                <w:rFonts w:hint="eastAsia"/>
              </w:rPr>
              <w:t>授课对象</w:t>
            </w:r>
          </w:p>
        </w:tc>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sidRPr="00171BC2">
              <w:rPr>
                <w:rFonts w:hint="eastAsia"/>
              </w:rPr>
              <w:t>M</w:t>
            </w:r>
            <w:r w:rsidRPr="00171BC2">
              <w:t>BA</w:t>
            </w:r>
          </w:p>
        </w:tc>
      </w:tr>
      <w:tr w:rsidR="008C218F" w:rsidRPr="00171BC2" w:rsidTr="008C218F">
        <w:trPr>
          <w:trHeight w:val="333"/>
        </w:trPr>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sidRPr="00171BC2">
              <w:rPr>
                <w:rFonts w:hint="eastAsia"/>
              </w:rPr>
              <w:t>周学时</w:t>
            </w:r>
            <w:r w:rsidRPr="00171BC2">
              <w:t>/</w:t>
            </w:r>
            <w:r w:rsidRPr="00171BC2">
              <w:rPr>
                <w:rFonts w:hint="eastAsia"/>
              </w:rPr>
              <w:t>总学时</w:t>
            </w:r>
          </w:p>
        </w:tc>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Pr>
                <w:rFonts w:hint="eastAsia"/>
              </w:rPr>
              <w:t>4</w:t>
            </w:r>
            <w:r w:rsidRPr="00171BC2">
              <w:t>/3</w:t>
            </w:r>
            <w:r>
              <w:rPr>
                <w:rFonts w:hint="eastAsia"/>
              </w:rPr>
              <w:t>2</w:t>
            </w:r>
          </w:p>
        </w:tc>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sidRPr="00171BC2">
              <w:rPr>
                <w:rFonts w:hint="eastAsia"/>
              </w:rPr>
              <w:t>学分</w:t>
            </w:r>
          </w:p>
        </w:tc>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sidRPr="00171BC2">
              <w:t>2</w:t>
            </w:r>
          </w:p>
        </w:tc>
      </w:tr>
      <w:tr w:rsidR="008C218F" w:rsidRPr="00171BC2" w:rsidTr="008C218F">
        <w:trPr>
          <w:trHeight w:val="320"/>
        </w:trPr>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sidRPr="00171BC2">
              <w:rPr>
                <w:rFonts w:hint="eastAsia"/>
              </w:rPr>
              <w:t>开课学期</w:t>
            </w:r>
          </w:p>
        </w:tc>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sidRPr="00171BC2">
              <w:rPr>
                <w:rFonts w:hint="eastAsia"/>
              </w:rPr>
              <w:t>第一学期</w:t>
            </w:r>
          </w:p>
        </w:tc>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sidRPr="00171BC2">
              <w:rPr>
                <w:rFonts w:hint="eastAsia"/>
              </w:rPr>
              <w:t>授课时间</w:t>
            </w:r>
          </w:p>
        </w:tc>
        <w:tc>
          <w:tcPr>
            <w:tcW w:w="2090" w:type="dxa"/>
            <w:tcBorders>
              <w:top w:val="single" w:sz="4" w:space="0" w:color="auto"/>
              <w:left w:val="single" w:sz="4" w:space="0" w:color="auto"/>
              <w:bottom w:val="single" w:sz="4" w:space="0" w:color="auto"/>
              <w:right w:val="single" w:sz="4" w:space="0" w:color="auto"/>
            </w:tcBorders>
          </w:tcPr>
          <w:p w:rsidR="008C218F" w:rsidRPr="00171BC2" w:rsidRDefault="008C218F" w:rsidP="00063727"/>
        </w:tc>
      </w:tr>
      <w:tr w:rsidR="008C218F" w:rsidRPr="00171BC2" w:rsidTr="008C218F">
        <w:trPr>
          <w:trHeight w:val="333"/>
        </w:trPr>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sidRPr="00171BC2">
              <w:rPr>
                <w:rFonts w:hint="eastAsia"/>
              </w:rPr>
              <w:t>先修课程</w:t>
            </w:r>
          </w:p>
        </w:tc>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sidRPr="00171BC2">
              <w:rPr>
                <w:rFonts w:hint="eastAsia"/>
              </w:rPr>
              <w:t>无</w:t>
            </w:r>
          </w:p>
        </w:tc>
        <w:tc>
          <w:tcPr>
            <w:tcW w:w="2090" w:type="dxa"/>
            <w:tcBorders>
              <w:top w:val="single" w:sz="4" w:space="0" w:color="auto"/>
              <w:left w:val="single" w:sz="4" w:space="0" w:color="auto"/>
              <w:bottom w:val="single" w:sz="4" w:space="0" w:color="auto"/>
              <w:right w:val="single" w:sz="4" w:space="0" w:color="auto"/>
            </w:tcBorders>
            <w:hideMark/>
          </w:tcPr>
          <w:p w:rsidR="008C218F" w:rsidRPr="00171BC2" w:rsidRDefault="008C218F" w:rsidP="00063727">
            <w:r w:rsidRPr="00171BC2">
              <w:rPr>
                <w:rFonts w:hint="eastAsia"/>
              </w:rPr>
              <w:t>授课地点</w:t>
            </w:r>
          </w:p>
        </w:tc>
        <w:tc>
          <w:tcPr>
            <w:tcW w:w="2090" w:type="dxa"/>
            <w:tcBorders>
              <w:top w:val="single" w:sz="4" w:space="0" w:color="auto"/>
              <w:left w:val="single" w:sz="4" w:space="0" w:color="auto"/>
              <w:bottom w:val="single" w:sz="4" w:space="0" w:color="auto"/>
              <w:right w:val="single" w:sz="4" w:space="0" w:color="auto"/>
            </w:tcBorders>
          </w:tcPr>
          <w:p w:rsidR="008C218F" w:rsidRPr="00171BC2" w:rsidRDefault="008C218F" w:rsidP="00063727"/>
        </w:tc>
      </w:tr>
    </w:tbl>
    <w:p w:rsidR="008C218F" w:rsidRPr="00171BC2" w:rsidRDefault="008C218F" w:rsidP="00063727">
      <w:pPr>
        <w:rPr>
          <w:szCs w:val="21"/>
        </w:rPr>
      </w:pPr>
    </w:p>
    <w:p w:rsidR="008C218F" w:rsidRPr="00F81A5B" w:rsidRDefault="008C218F" w:rsidP="00F81A5B">
      <w:pPr>
        <w:rPr>
          <w:sz w:val="24"/>
        </w:rPr>
      </w:pPr>
      <w:r w:rsidRPr="00171BC2">
        <w:rPr>
          <w:rFonts w:hint="eastAsia"/>
        </w:rPr>
        <w:t>授</w:t>
      </w:r>
      <w:r w:rsidRPr="00F81A5B">
        <w:rPr>
          <w:rFonts w:hint="eastAsia"/>
          <w:sz w:val="24"/>
        </w:rPr>
        <w:t>课教师联系方式：黄立君</w:t>
      </w:r>
    </w:p>
    <w:p w:rsidR="008C218F" w:rsidRPr="00F81A5B" w:rsidRDefault="008C218F" w:rsidP="00F81A5B">
      <w:pPr>
        <w:rPr>
          <w:sz w:val="24"/>
        </w:rPr>
      </w:pPr>
      <w:r w:rsidRPr="00F81A5B">
        <w:rPr>
          <w:rFonts w:hint="eastAsia"/>
          <w:sz w:val="24"/>
        </w:rPr>
        <w:t>电话：</w:t>
      </w:r>
      <w:r w:rsidRPr="00F81A5B">
        <w:rPr>
          <w:rFonts w:hint="eastAsia"/>
          <w:sz w:val="24"/>
        </w:rPr>
        <w:t>18618197628</w:t>
      </w:r>
    </w:p>
    <w:p w:rsidR="008C218F" w:rsidRPr="00F81A5B" w:rsidRDefault="008C218F" w:rsidP="00F81A5B">
      <w:pPr>
        <w:rPr>
          <w:sz w:val="24"/>
        </w:rPr>
      </w:pPr>
      <w:r w:rsidRPr="00F81A5B">
        <w:rPr>
          <w:sz w:val="24"/>
        </w:rPr>
        <w:t>Email</w:t>
      </w:r>
      <w:r w:rsidRPr="00F81A5B">
        <w:rPr>
          <w:rFonts w:hint="eastAsia"/>
          <w:sz w:val="24"/>
        </w:rPr>
        <w:t>：</w:t>
      </w:r>
      <w:r w:rsidRPr="00F81A5B">
        <w:rPr>
          <w:rFonts w:hint="eastAsia"/>
          <w:sz w:val="24"/>
        </w:rPr>
        <w:t>lijunh@cupl.edu.cn</w:t>
      </w:r>
    </w:p>
    <w:p w:rsidR="008C218F" w:rsidRPr="00F81A5B" w:rsidRDefault="008C218F" w:rsidP="00F81A5B">
      <w:pPr>
        <w:rPr>
          <w:sz w:val="24"/>
        </w:rPr>
      </w:pPr>
      <w:r w:rsidRPr="00F81A5B">
        <w:rPr>
          <w:rFonts w:hint="eastAsia"/>
          <w:sz w:val="24"/>
        </w:rPr>
        <w:t>辅导、答疑安排：</w:t>
      </w:r>
    </w:p>
    <w:p w:rsidR="008C218F" w:rsidRPr="00F81A5B" w:rsidRDefault="008C218F" w:rsidP="00F81A5B">
      <w:pPr>
        <w:pStyle w:val="1"/>
        <w:spacing w:before="0" w:beforeAutospacing="0" w:after="0" w:afterAutospacing="0"/>
        <w:rPr>
          <w:rFonts w:hint="default"/>
          <w:sz w:val="24"/>
          <w:szCs w:val="28"/>
        </w:rPr>
      </w:pPr>
      <w:bookmarkStart w:id="172" w:name="_Toc491690204"/>
      <w:bookmarkStart w:id="173" w:name="_Toc491696668"/>
      <w:r w:rsidRPr="00F81A5B">
        <w:rPr>
          <w:sz w:val="24"/>
          <w:szCs w:val="28"/>
        </w:rPr>
        <w:t>一、课程概述</w:t>
      </w:r>
      <w:bookmarkEnd w:id="172"/>
      <w:bookmarkEnd w:id="173"/>
    </w:p>
    <w:p w:rsidR="008C218F" w:rsidRPr="00F81A5B" w:rsidRDefault="008C218F" w:rsidP="00F81A5B">
      <w:pPr>
        <w:ind w:firstLine="435"/>
        <w:rPr>
          <w:sz w:val="24"/>
        </w:rPr>
      </w:pPr>
      <w:r w:rsidRPr="00F81A5B">
        <w:rPr>
          <w:rFonts w:hint="eastAsia"/>
          <w:sz w:val="24"/>
        </w:rPr>
        <w:t>《社会主义经济理论与实践》是工商管理硕士学位教育的一门基础理论课，它以马克思主义经济学作为指导，结合西方经济学理论，对我国的经济体制、经济运行机制、经济政策及政策环境和理论基础进行深入解析，并研究其对于企业生存和发展的影响以及企业的应对之策。</w:t>
      </w:r>
    </w:p>
    <w:p w:rsidR="008C218F" w:rsidRPr="00F81A5B" w:rsidRDefault="008C218F" w:rsidP="00F81A5B">
      <w:pPr>
        <w:pStyle w:val="1"/>
        <w:spacing w:before="0" w:beforeAutospacing="0" w:after="0" w:afterAutospacing="0"/>
        <w:rPr>
          <w:rFonts w:hint="default"/>
          <w:sz w:val="24"/>
          <w:szCs w:val="28"/>
        </w:rPr>
      </w:pPr>
      <w:r w:rsidRPr="00F81A5B">
        <w:rPr>
          <w:sz w:val="24"/>
          <w:szCs w:val="28"/>
        </w:rPr>
        <w:t xml:space="preserve"> </w:t>
      </w:r>
      <w:bookmarkStart w:id="174" w:name="_Toc491690205"/>
      <w:bookmarkStart w:id="175" w:name="_Toc491696669"/>
      <w:r w:rsidRPr="00F81A5B">
        <w:rPr>
          <w:sz w:val="24"/>
          <w:szCs w:val="28"/>
        </w:rPr>
        <w:t>二、课程目标</w:t>
      </w:r>
      <w:bookmarkEnd w:id="174"/>
      <w:bookmarkEnd w:id="175"/>
    </w:p>
    <w:p w:rsidR="008C218F" w:rsidRPr="00F81A5B" w:rsidRDefault="008C218F" w:rsidP="00F81A5B">
      <w:pPr>
        <w:ind w:firstLine="435"/>
        <w:rPr>
          <w:sz w:val="24"/>
        </w:rPr>
      </w:pPr>
      <w:r w:rsidRPr="00F81A5B">
        <w:rPr>
          <w:rFonts w:hint="eastAsia"/>
          <w:sz w:val="24"/>
        </w:rPr>
        <w:t>通过老师的讲解、课堂讨论以及同学们的阅读和思考，达到以下目标：</w:t>
      </w:r>
    </w:p>
    <w:p w:rsidR="008C218F" w:rsidRPr="00F81A5B" w:rsidRDefault="008C218F" w:rsidP="00F81A5B">
      <w:pPr>
        <w:ind w:left="435"/>
        <w:rPr>
          <w:sz w:val="24"/>
        </w:rPr>
      </w:pPr>
      <w:r w:rsidRPr="00F81A5B">
        <w:rPr>
          <w:sz w:val="24"/>
        </w:rPr>
        <w:t>1</w:t>
      </w:r>
      <w:r w:rsidRPr="00F81A5B">
        <w:rPr>
          <w:rFonts w:hint="eastAsia"/>
          <w:sz w:val="24"/>
        </w:rPr>
        <w:t>、提高学生的理论水平和理论素养；</w:t>
      </w:r>
    </w:p>
    <w:p w:rsidR="008C218F" w:rsidRPr="00F81A5B" w:rsidRDefault="008C218F" w:rsidP="00F81A5B">
      <w:pPr>
        <w:ind w:firstLineChars="200" w:firstLine="480"/>
        <w:rPr>
          <w:sz w:val="24"/>
        </w:rPr>
      </w:pPr>
      <w:r w:rsidRPr="00F81A5B">
        <w:rPr>
          <w:sz w:val="24"/>
        </w:rPr>
        <w:t>2</w:t>
      </w:r>
      <w:r w:rsidRPr="00F81A5B">
        <w:rPr>
          <w:rFonts w:hint="eastAsia"/>
          <w:sz w:val="24"/>
        </w:rPr>
        <w:t>、提高学生的分析能力，能分析现行经济政策的效应及对企业的影响；</w:t>
      </w:r>
    </w:p>
    <w:p w:rsidR="008C218F" w:rsidRPr="00F81A5B" w:rsidRDefault="008C218F" w:rsidP="00F81A5B">
      <w:pPr>
        <w:ind w:firstLineChars="200" w:firstLine="480"/>
        <w:rPr>
          <w:sz w:val="24"/>
        </w:rPr>
      </w:pPr>
      <w:r w:rsidRPr="00F81A5B">
        <w:rPr>
          <w:sz w:val="24"/>
        </w:rPr>
        <w:t>3</w:t>
      </w:r>
      <w:r w:rsidRPr="00F81A5B">
        <w:rPr>
          <w:rFonts w:hint="eastAsia"/>
          <w:sz w:val="24"/>
        </w:rPr>
        <w:t>、提高学生的预测能力，能对经济体制改革、经济运行机制的变化以及政策发展的方向做出预测。</w:t>
      </w:r>
    </w:p>
    <w:p w:rsidR="008C218F" w:rsidRPr="00F81A5B" w:rsidRDefault="008C218F" w:rsidP="00F81A5B">
      <w:pPr>
        <w:pStyle w:val="1"/>
        <w:spacing w:before="0" w:beforeAutospacing="0" w:after="0" w:afterAutospacing="0"/>
        <w:rPr>
          <w:rFonts w:hint="default"/>
          <w:sz w:val="24"/>
          <w:szCs w:val="28"/>
        </w:rPr>
      </w:pPr>
      <w:bookmarkStart w:id="176" w:name="_Toc491690206"/>
      <w:bookmarkStart w:id="177" w:name="_Toc491696670"/>
      <w:r w:rsidRPr="00F81A5B">
        <w:rPr>
          <w:sz w:val="24"/>
          <w:szCs w:val="28"/>
        </w:rPr>
        <w:t>三、内容提要和学时分配</w:t>
      </w:r>
      <w:bookmarkEnd w:id="176"/>
      <w:bookmarkEnd w:id="177"/>
    </w:p>
    <w:p w:rsidR="008C218F" w:rsidRPr="00F81A5B" w:rsidRDefault="008C218F" w:rsidP="00F81A5B">
      <w:pPr>
        <w:ind w:firstLine="435"/>
        <w:rPr>
          <w:sz w:val="24"/>
        </w:rPr>
      </w:pPr>
      <w:r w:rsidRPr="00F81A5B">
        <w:rPr>
          <w:rFonts w:hint="eastAsia"/>
          <w:sz w:val="24"/>
        </w:rPr>
        <w:t>本课程共</w:t>
      </w:r>
      <w:r w:rsidRPr="00F81A5B">
        <w:rPr>
          <w:sz w:val="24"/>
        </w:rPr>
        <w:t>3</w:t>
      </w:r>
      <w:r w:rsidRPr="00F81A5B">
        <w:rPr>
          <w:rFonts w:hint="eastAsia"/>
          <w:sz w:val="24"/>
        </w:rPr>
        <w:t>2</w:t>
      </w:r>
      <w:r w:rsidRPr="00F81A5B">
        <w:rPr>
          <w:rFonts w:hint="eastAsia"/>
          <w:sz w:val="24"/>
        </w:rPr>
        <w:t>个课时，共分</w:t>
      </w:r>
      <w:r w:rsidRPr="00F81A5B">
        <w:rPr>
          <w:rFonts w:hint="eastAsia"/>
          <w:sz w:val="24"/>
        </w:rPr>
        <w:t>8</w:t>
      </w:r>
      <w:r w:rsidRPr="00F81A5B">
        <w:rPr>
          <w:rFonts w:hint="eastAsia"/>
          <w:sz w:val="24"/>
        </w:rPr>
        <w:t>个专题，每个专题</w:t>
      </w:r>
      <w:r w:rsidRPr="00F81A5B">
        <w:rPr>
          <w:rFonts w:hint="eastAsia"/>
          <w:sz w:val="24"/>
        </w:rPr>
        <w:t>4</w:t>
      </w:r>
      <w:r w:rsidRPr="00F81A5B">
        <w:rPr>
          <w:rFonts w:hint="eastAsia"/>
          <w:sz w:val="24"/>
        </w:rPr>
        <w:t>个课时，分别对我国的经济增长、制度变迁、现代企业制度的特点和运作方式、国企改革及国有资产管理体制、</w:t>
      </w:r>
      <w:r w:rsidRPr="00F81A5B">
        <w:rPr>
          <w:rFonts w:hint="eastAsia"/>
          <w:sz w:val="24"/>
          <w:szCs w:val="21"/>
        </w:rPr>
        <w:t>中国的宏观经济运行与政策，</w:t>
      </w:r>
      <w:r w:rsidRPr="00F81A5B">
        <w:rPr>
          <w:rFonts w:hint="eastAsia"/>
          <w:sz w:val="24"/>
        </w:rPr>
        <w:t>以及</w:t>
      </w:r>
      <w:r w:rsidRPr="00F81A5B">
        <w:rPr>
          <w:rFonts w:hint="eastAsia"/>
          <w:sz w:val="24"/>
          <w:szCs w:val="21"/>
        </w:rPr>
        <w:t>新常态下供给側结构改革</w:t>
      </w:r>
      <w:r w:rsidRPr="00F81A5B">
        <w:rPr>
          <w:rFonts w:hint="eastAsia"/>
          <w:sz w:val="24"/>
        </w:rPr>
        <w:t>进行讲解。</w:t>
      </w:r>
    </w:p>
    <w:p w:rsidR="008C218F" w:rsidRPr="00171BC2" w:rsidRDefault="008C218F" w:rsidP="00063727">
      <w:pPr>
        <w:ind w:firstLine="435"/>
      </w:pPr>
    </w:p>
    <w:p w:rsidR="008C218F" w:rsidRPr="00171BC2" w:rsidRDefault="008C218F" w:rsidP="00063727">
      <w:pPr>
        <w:ind w:firstLine="435"/>
        <w:jc w:val="center"/>
        <w:rPr>
          <w:b/>
          <w:sz w:val="24"/>
        </w:rPr>
      </w:pPr>
    </w:p>
    <w:p w:rsidR="008C218F" w:rsidRPr="00171BC2" w:rsidRDefault="008C218F" w:rsidP="00063727">
      <w:pPr>
        <w:rPr>
          <w:b/>
          <w:sz w:val="24"/>
        </w:rPr>
      </w:pPr>
    </w:p>
    <w:p w:rsidR="008C218F" w:rsidRPr="00171BC2" w:rsidRDefault="008C218F" w:rsidP="00063727">
      <w:pPr>
        <w:pStyle w:val="2"/>
        <w:spacing w:line="240" w:lineRule="auto"/>
        <w:jc w:val="center"/>
        <w:rPr>
          <w:szCs w:val="24"/>
        </w:rPr>
      </w:pPr>
      <w:bookmarkStart w:id="178" w:name="_Toc491696671"/>
      <w:r>
        <w:rPr>
          <w:rFonts w:hint="eastAsia"/>
        </w:rPr>
        <w:lastRenderedPageBreak/>
        <w:t>《</w:t>
      </w:r>
      <w:r w:rsidRPr="008C218F">
        <w:rPr>
          <w:rFonts w:hint="eastAsia"/>
        </w:rPr>
        <w:t>社会主义经济理论与实践</w:t>
      </w:r>
      <w:r>
        <w:rPr>
          <w:rFonts w:hint="eastAsia"/>
        </w:rPr>
        <w:t>》课程大纲及教学进度表</w:t>
      </w:r>
      <w:bookmarkEnd w:id="178"/>
    </w:p>
    <w:p w:rsidR="008C218F" w:rsidRPr="00171BC2" w:rsidRDefault="008C218F" w:rsidP="00063727">
      <w:pPr>
        <w:ind w:firstLine="435"/>
        <w:jc w:val="center"/>
        <w:rPr>
          <w:b/>
          <w:sz w:val="24"/>
        </w:rPr>
      </w:pPr>
      <w:r w:rsidRPr="00171BC2">
        <w:rPr>
          <w:rFonts w:hint="eastAsia"/>
          <w:b/>
          <w:sz w:val="24"/>
        </w:rPr>
        <w:t>课程进度表</w:t>
      </w:r>
    </w:p>
    <w:p w:rsidR="008C218F" w:rsidRPr="00171BC2" w:rsidRDefault="008C218F" w:rsidP="00063727">
      <w:pPr>
        <w:ind w:firstLine="435"/>
        <w:jc w:val="center"/>
        <w:rPr>
          <w:b/>
          <w:sz w:val="24"/>
        </w:rPr>
      </w:pPr>
    </w:p>
    <w:p w:rsidR="008C218F" w:rsidRPr="00171BC2" w:rsidRDefault="008C218F" w:rsidP="00063727">
      <w:pPr>
        <w:rPr>
          <w:rFonts w:ascii="宋体" w:hAnsi="宋体"/>
          <w:b/>
          <w:szCs w:val="21"/>
          <w:u w:val="single"/>
        </w:rPr>
      </w:pPr>
      <w:r w:rsidRPr="00171BC2">
        <w:rPr>
          <w:rFonts w:ascii="宋体" w:hAnsi="宋体" w:hint="eastAsia"/>
          <w:b/>
          <w:szCs w:val="21"/>
        </w:rPr>
        <w:t>课程名称</w:t>
      </w:r>
      <w:r w:rsidRPr="00171BC2">
        <w:rPr>
          <w:rFonts w:ascii="宋体" w:hAnsi="宋体" w:hint="eastAsia"/>
          <w:b/>
          <w:szCs w:val="21"/>
          <w:u w:val="single"/>
        </w:rPr>
        <w:t xml:space="preserve">  社会主义经济理论与实践   </w:t>
      </w:r>
      <w:r w:rsidRPr="00171BC2">
        <w:rPr>
          <w:rFonts w:ascii="宋体" w:hAnsi="宋体" w:hint="eastAsia"/>
          <w:b/>
          <w:szCs w:val="21"/>
        </w:rPr>
        <w:t>专 业</w:t>
      </w:r>
      <w:r w:rsidRPr="00171BC2">
        <w:rPr>
          <w:rFonts w:ascii="宋体" w:hAnsi="宋体" w:hint="eastAsia"/>
          <w:b/>
          <w:szCs w:val="21"/>
          <w:u w:val="single"/>
        </w:rPr>
        <w:t xml:space="preserve">  MBA     </w:t>
      </w:r>
      <w:r w:rsidRPr="00171BC2">
        <w:rPr>
          <w:rFonts w:ascii="宋体" w:hAnsi="宋体" w:hint="eastAsia"/>
          <w:b/>
          <w:szCs w:val="21"/>
        </w:rPr>
        <w:t>年 级</w:t>
      </w:r>
      <w:r w:rsidRPr="00171BC2">
        <w:rPr>
          <w:rFonts w:ascii="宋体" w:hAnsi="宋体" w:hint="eastAsia"/>
          <w:b/>
          <w:szCs w:val="21"/>
          <w:u w:val="single"/>
        </w:rPr>
        <w:t xml:space="preserve">  一 </w:t>
      </w:r>
      <w:r>
        <w:rPr>
          <w:rFonts w:ascii="宋体" w:hAnsi="宋体" w:hint="eastAsia"/>
          <w:b/>
          <w:szCs w:val="21"/>
          <w:u w:val="single"/>
        </w:rPr>
        <w:t>2017级</w:t>
      </w:r>
      <w:r w:rsidRPr="00171BC2">
        <w:rPr>
          <w:rFonts w:ascii="宋体" w:hAnsi="宋体" w:hint="eastAsia"/>
          <w:b/>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36"/>
        <w:gridCol w:w="638"/>
        <w:gridCol w:w="849"/>
        <w:gridCol w:w="846"/>
      </w:tblGrid>
      <w:tr w:rsidR="008C218F" w:rsidRPr="00171BC2" w:rsidTr="008C218F">
        <w:trPr>
          <w:cantSplit/>
          <w:trHeight w:val="640"/>
        </w:trPr>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b/>
                <w:bCs/>
                <w:szCs w:val="21"/>
              </w:rPr>
            </w:pPr>
            <w:r w:rsidRPr="00171BC2">
              <w:rPr>
                <w:rFonts w:hint="eastAsia"/>
                <w:b/>
                <w:bCs/>
                <w:szCs w:val="21"/>
              </w:rPr>
              <w:t>周次</w:t>
            </w:r>
          </w:p>
        </w:tc>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b/>
                <w:bCs/>
                <w:szCs w:val="21"/>
              </w:rPr>
            </w:pPr>
            <w:r w:rsidRPr="00171BC2">
              <w:rPr>
                <w:rFonts w:hint="eastAsia"/>
                <w:b/>
                <w:bCs/>
                <w:szCs w:val="21"/>
              </w:rPr>
              <w:t>课</w:t>
            </w:r>
            <w:r w:rsidRPr="00171BC2">
              <w:rPr>
                <w:b/>
                <w:bCs/>
                <w:szCs w:val="21"/>
              </w:rPr>
              <w:t xml:space="preserve"> </w:t>
            </w:r>
            <w:r w:rsidRPr="00171BC2">
              <w:rPr>
                <w:rFonts w:hint="eastAsia"/>
                <w:b/>
                <w:bCs/>
                <w:szCs w:val="21"/>
              </w:rPr>
              <w:t>程</w:t>
            </w:r>
            <w:r w:rsidRPr="00171BC2">
              <w:rPr>
                <w:b/>
                <w:bCs/>
                <w:szCs w:val="21"/>
              </w:rPr>
              <w:t xml:space="preserve"> </w:t>
            </w:r>
            <w:r w:rsidRPr="00171BC2">
              <w:rPr>
                <w:rFonts w:hint="eastAsia"/>
                <w:b/>
                <w:bCs/>
                <w:szCs w:val="21"/>
              </w:rPr>
              <w:t>内</w:t>
            </w:r>
            <w:r w:rsidRPr="00171BC2">
              <w:rPr>
                <w:b/>
                <w:bCs/>
                <w:szCs w:val="21"/>
              </w:rPr>
              <w:t xml:space="preserve"> </w:t>
            </w:r>
            <w:r w:rsidRPr="00171BC2">
              <w:rPr>
                <w:rFonts w:hint="eastAsia"/>
                <w:b/>
                <w:bCs/>
                <w:szCs w:val="21"/>
              </w:rPr>
              <w:t>容</w:t>
            </w:r>
          </w:p>
        </w:tc>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b/>
                <w:bCs/>
                <w:szCs w:val="21"/>
              </w:rPr>
            </w:pPr>
            <w:r w:rsidRPr="00171BC2">
              <w:rPr>
                <w:rFonts w:hint="eastAsia"/>
                <w:b/>
                <w:bCs/>
                <w:szCs w:val="21"/>
              </w:rPr>
              <w:t>课时</w:t>
            </w:r>
          </w:p>
        </w:tc>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b/>
                <w:bCs/>
                <w:szCs w:val="21"/>
              </w:rPr>
            </w:pPr>
            <w:r w:rsidRPr="00171BC2">
              <w:rPr>
                <w:rFonts w:hint="eastAsia"/>
                <w:b/>
                <w:bCs/>
                <w:szCs w:val="21"/>
              </w:rPr>
              <w:t>授课人</w:t>
            </w:r>
          </w:p>
        </w:tc>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b/>
                <w:bCs/>
                <w:szCs w:val="21"/>
              </w:rPr>
            </w:pPr>
            <w:r w:rsidRPr="00171BC2">
              <w:rPr>
                <w:rFonts w:hint="eastAsia"/>
                <w:b/>
                <w:bCs/>
                <w:szCs w:val="21"/>
              </w:rPr>
              <w:t>职</w:t>
            </w:r>
            <w:r w:rsidRPr="00171BC2">
              <w:rPr>
                <w:b/>
                <w:bCs/>
                <w:szCs w:val="21"/>
              </w:rPr>
              <w:t xml:space="preserve"> </w:t>
            </w:r>
            <w:r w:rsidRPr="00171BC2">
              <w:rPr>
                <w:rFonts w:hint="eastAsia"/>
                <w:b/>
                <w:bCs/>
                <w:szCs w:val="21"/>
              </w:rPr>
              <w:t>称</w:t>
            </w:r>
          </w:p>
        </w:tc>
      </w:tr>
      <w:tr w:rsidR="008C218F" w:rsidRPr="00171BC2" w:rsidTr="008C218F">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szCs w:val="21"/>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Pr>
                <w:rFonts w:hint="eastAsia"/>
                <w:szCs w:val="21"/>
              </w:rPr>
              <w:t>毛泽东与中国道路</w:t>
            </w:r>
          </w:p>
        </w:tc>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rFonts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Pr>
                <w:rFonts w:hint="eastAsia"/>
                <w:szCs w:val="21"/>
              </w:rPr>
              <w:t>杨帆</w:t>
            </w:r>
          </w:p>
        </w:tc>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rFonts w:hint="eastAsia"/>
                <w:szCs w:val="21"/>
              </w:rPr>
              <w:t>教授</w:t>
            </w:r>
          </w:p>
        </w:tc>
      </w:tr>
      <w:tr w:rsidR="008C218F" w:rsidRPr="00171BC2" w:rsidTr="008C218F">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szCs w:val="21"/>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rFonts w:hint="eastAsia"/>
                <w:szCs w:val="21"/>
              </w:rPr>
              <w:t>现代企业制度特点及运作方式</w:t>
            </w:r>
          </w:p>
        </w:tc>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rFonts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rFonts w:hint="eastAsia"/>
                <w:szCs w:val="21"/>
              </w:rPr>
              <w:t>陈明生</w:t>
            </w:r>
          </w:p>
        </w:tc>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rFonts w:hint="eastAsia"/>
                <w:szCs w:val="21"/>
              </w:rPr>
              <w:t>教授</w:t>
            </w:r>
          </w:p>
        </w:tc>
      </w:tr>
      <w:tr w:rsidR="008C218F" w:rsidRPr="00171BC2" w:rsidTr="008C218F">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szCs w:val="21"/>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rFonts w:hint="eastAsia"/>
                <w:szCs w:val="21"/>
              </w:rPr>
              <w:t>国有企业的分类改革及国有资产管理体制</w:t>
            </w:r>
          </w:p>
        </w:tc>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rFonts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rFonts w:hint="eastAsia"/>
                <w:szCs w:val="21"/>
              </w:rPr>
              <w:t>陈明生</w:t>
            </w:r>
          </w:p>
        </w:tc>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rFonts w:hint="eastAsia"/>
                <w:szCs w:val="21"/>
              </w:rPr>
              <w:t>教授</w:t>
            </w:r>
          </w:p>
        </w:tc>
      </w:tr>
      <w:tr w:rsidR="008C218F" w:rsidRPr="00171BC2" w:rsidTr="008C218F">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szCs w:val="21"/>
              </w:rPr>
              <w:t>西方经济增长理论的演变和中国的经济增长</w:t>
            </w:r>
            <w:r w:rsidRPr="00171BC2">
              <w:rPr>
                <w:rFonts w:hint="eastAsia"/>
                <w:szCs w:val="21"/>
              </w:rPr>
              <w:t>（一）</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rFonts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szCs w:val="21"/>
              </w:rPr>
              <w:t>支小青</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szCs w:val="21"/>
              </w:rPr>
              <w:t>副教授</w:t>
            </w:r>
          </w:p>
        </w:tc>
      </w:tr>
      <w:tr w:rsidR="008C218F" w:rsidRPr="00171BC2" w:rsidTr="008C218F">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szCs w:val="21"/>
              </w:rPr>
              <w:t>西方经济增长理论的演变和中国的经济增长</w:t>
            </w:r>
            <w:r w:rsidRPr="00171BC2">
              <w:rPr>
                <w:rFonts w:hint="eastAsia"/>
                <w:szCs w:val="21"/>
              </w:rPr>
              <w:t>（二）</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rFonts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rFonts w:hint="eastAsia"/>
                <w:szCs w:val="21"/>
              </w:rPr>
              <w:t>支小青</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rFonts w:hint="eastAsia"/>
                <w:szCs w:val="21"/>
              </w:rPr>
              <w:t>副教授</w:t>
            </w:r>
          </w:p>
        </w:tc>
      </w:tr>
      <w:tr w:rsidR="008C218F" w:rsidRPr="00171BC2" w:rsidTr="008C218F">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szCs w:val="21"/>
              </w:rPr>
              <w:t>6</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rFonts w:hint="eastAsia"/>
                <w:szCs w:val="21"/>
              </w:rPr>
              <w:t>制度变迁与经济增长（一）</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rFonts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rFonts w:hint="eastAsia"/>
                <w:szCs w:val="21"/>
              </w:rPr>
              <w:t>黄立君</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rFonts w:hint="eastAsia"/>
                <w:szCs w:val="21"/>
              </w:rPr>
              <w:t>副教授</w:t>
            </w:r>
          </w:p>
        </w:tc>
      </w:tr>
      <w:tr w:rsidR="008C218F" w:rsidRPr="00171BC2" w:rsidTr="008C218F">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szCs w:val="21"/>
              </w:rPr>
              <w:t>7</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rFonts w:hint="eastAsia"/>
                <w:szCs w:val="21"/>
              </w:rPr>
              <w:t>制度变迁与经济增长（二）</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rFonts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rFonts w:hint="eastAsia"/>
                <w:szCs w:val="21"/>
              </w:rPr>
              <w:t>黄立君</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rFonts w:hint="eastAsia"/>
                <w:szCs w:val="21"/>
              </w:rPr>
              <w:t>副教授</w:t>
            </w:r>
          </w:p>
        </w:tc>
      </w:tr>
      <w:tr w:rsidR="008C218F" w:rsidRPr="00171BC2" w:rsidTr="008C218F">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C218F" w:rsidRPr="00171BC2" w:rsidRDefault="008C218F" w:rsidP="00063727">
            <w:pPr>
              <w:jc w:val="center"/>
              <w:rPr>
                <w:szCs w:val="21"/>
              </w:rPr>
            </w:pPr>
            <w:r w:rsidRPr="00171BC2">
              <w:rPr>
                <w:szCs w:val="21"/>
              </w:rPr>
              <w:t>8</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rFonts w:ascii="宋体" w:hAnsi="宋体" w:hint="eastAsia"/>
                <w:szCs w:val="21"/>
              </w:rPr>
              <w:t>中国的宏观经济运行与政策</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rFonts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rFonts w:hint="eastAsia"/>
                <w:szCs w:val="21"/>
              </w:rPr>
              <w:t>张</w:t>
            </w:r>
            <w:r w:rsidRPr="00171BC2">
              <w:rPr>
                <w:szCs w:val="21"/>
              </w:rPr>
              <w:t xml:space="preserve"> </w:t>
            </w:r>
            <w:r w:rsidRPr="00171BC2">
              <w:rPr>
                <w:rFonts w:hint="eastAsia"/>
                <w:szCs w:val="21"/>
              </w:rPr>
              <w:t>弛</w:t>
            </w:r>
          </w:p>
        </w:tc>
        <w:tc>
          <w:tcPr>
            <w:tcW w:w="0" w:type="auto"/>
            <w:tcBorders>
              <w:top w:val="single" w:sz="4" w:space="0" w:color="auto"/>
              <w:left w:val="single" w:sz="4" w:space="0" w:color="auto"/>
              <w:bottom w:val="single" w:sz="4" w:space="0" w:color="auto"/>
              <w:right w:val="single" w:sz="4" w:space="0" w:color="auto"/>
            </w:tcBorders>
            <w:vAlign w:val="center"/>
          </w:tcPr>
          <w:p w:rsidR="008C218F" w:rsidRPr="00171BC2" w:rsidRDefault="008C218F" w:rsidP="00063727">
            <w:pPr>
              <w:jc w:val="center"/>
              <w:rPr>
                <w:szCs w:val="21"/>
              </w:rPr>
            </w:pPr>
            <w:r w:rsidRPr="00171BC2">
              <w:rPr>
                <w:rFonts w:hint="eastAsia"/>
                <w:szCs w:val="21"/>
              </w:rPr>
              <w:t>副教授</w:t>
            </w:r>
          </w:p>
        </w:tc>
      </w:tr>
    </w:tbl>
    <w:p w:rsidR="008C218F" w:rsidRPr="00171BC2" w:rsidRDefault="008C218F" w:rsidP="00063727">
      <w:pPr>
        <w:pStyle w:val="1"/>
        <w:rPr>
          <w:rFonts w:hint="default"/>
          <w:sz w:val="28"/>
          <w:szCs w:val="28"/>
        </w:rPr>
      </w:pPr>
      <w:bookmarkStart w:id="179" w:name="_Toc491690208"/>
      <w:bookmarkStart w:id="180" w:name="_Toc491696672"/>
      <w:r w:rsidRPr="00171BC2">
        <w:rPr>
          <w:sz w:val="28"/>
          <w:szCs w:val="28"/>
        </w:rPr>
        <w:t>四、教学方式</w:t>
      </w:r>
      <w:bookmarkEnd w:id="179"/>
      <w:bookmarkEnd w:id="180"/>
    </w:p>
    <w:p w:rsidR="008C218F" w:rsidRPr="00171BC2" w:rsidRDefault="008C218F" w:rsidP="00063727">
      <w:pPr>
        <w:ind w:firstLine="420"/>
      </w:pPr>
      <w:r w:rsidRPr="00171BC2">
        <w:rPr>
          <w:rFonts w:hint="eastAsia"/>
        </w:rPr>
        <w:t>以老师的讲解为主，结合课堂讨论、自学、课外阅读等方式。</w:t>
      </w:r>
    </w:p>
    <w:p w:rsidR="008C218F" w:rsidRPr="00171BC2" w:rsidRDefault="008C218F" w:rsidP="00063727">
      <w:pPr>
        <w:pStyle w:val="1"/>
        <w:rPr>
          <w:rFonts w:hint="default"/>
          <w:sz w:val="28"/>
          <w:szCs w:val="28"/>
        </w:rPr>
      </w:pPr>
      <w:bookmarkStart w:id="181" w:name="_Toc491690209"/>
      <w:bookmarkStart w:id="182" w:name="_Toc491696673"/>
      <w:r w:rsidRPr="00171BC2">
        <w:rPr>
          <w:sz w:val="28"/>
          <w:szCs w:val="28"/>
        </w:rPr>
        <w:t>五、教学课程中IT工具等技术手段的应用</w:t>
      </w:r>
      <w:bookmarkEnd w:id="181"/>
      <w:bookmarkEnd w:id="182"/>
    </w:p>
    <w:p w:rsidR="008C218F" w:rsidRPr="00171BC2" w:rsidRDefault="008C218F" w:rsidP="00063727">
      <w:pPr>
        <w:ind w:firstLine="435"/>
      </w:pPr>
      <w:r w:rsidRPr="00171BC2">
        <w:rPr>
          <w:rFonts w:hint="eastAsia"/>
        </w:rPr>
        <w:t>所有课程都使用课件并提供给学生。</w:t>
      </w:r>
    </w:p>
    <w:p w:rsidR="008C218F" w:rsidRPr="00171BC2" w:rsidRDefault="008C218F" w:rsidP="00063727">
      <w:pPr>
        <w:pStyle w:val="1"/>
        <w:rPr>
          <w:rFonts w:hint="default"/>
          <w:sz w:val="28"/>
          <w:szCs w:val="28"/>
        </w:rPr>
      </w:pPr>
      <w:bookmarkStart w:id="183" w:name="_Toc491690210"/>
      <w:bookmarkStart w:id="184" w:name="_Toc491696674"/>
      <w:r w:rsidRPr="00171BC2">
        <w:rPr>
          <w:sz w:val="28"/>
          <w:szCs w:val="28"/>
        </w:rPr>
        <w:t>六、教材</w:t>
      </w:r>
      <w:bookmarkEnd w:id="183"/>
      <w:bookmarkEnd w:id="184"/>
    </w:p>
    <w:p w:rsidR="008C218F" w:rsidRPr="00171BC2" w:rsidRDefault="008C218F" w:rsidP="00063727">
      <w:pPr>
        <w:ind w:firstLine="435"/>
      </w:pPr>
      <w:r w:rsidRPr="00171BC2">
        <w:rPr>
          <w:rFonts w:hint="eastAsia"/>
        </w:rPr>
        <w:t>无</w:t>
      </w:r>
    </w:p>
    <w:p w:rsidR="008C218F" w:rsidRPr="00171BC2" w:rsidRDefault="008C218F" w:rsidP="00063727">
      <w:pPr>
        <w:pStyle w:val="1"/>
        <w:rPr>
          <w:rFonts w:hint="default"/>
          <w:sz w:val="28"/>
          <w:szCs w:val="28"/>
        </w:rPr>
      </w:pPr>
      <w:bookmarkStart w:id="185" w:name="_Toc491690211"/>
      <w:bookmarkStart w:id="186" w:name="_Toc491696675"/>
      <w:r w:rsidRPr="00171BC2">
        <w:rPr>
          <w:sz w:val="28"/>
          <w:szCs w:val="28"/>
        </w:rPr>
        <w:t>七、参考书目</w:t>
      </w:r>
      <w:bookmarkEnd w:id="185"/>
      <w:bookmarkEnd w:id="186"/>
    </w:p>
    <w:p w:rsidR="008C218F" w:rsidRPr="00171BC2" w:rsidRDefault="008C218F" w:rsidP="00063727">
      <w:pPr>
        <w:widowControl/>
        <w:ind w:firstLineChars="250" w:firstLine="525"/>
        <w:jc w:val="left"/>
        <w:rPr>
          <w:rFonts w:ascii="宋体" w:hAnsi="宋体" w:cs="宋体"/>
          <w:kern w:val="0"/>
          <w:szCs w:val="21"/>
        </w:rPr>
      </w:pPr>
      <w:r w:rsidRPr="00171BC2">
        <w:rPr>
          <w:rFonts w:ascii="宋体" w:hAnsi="宋体" w:cs="宋体" w:hint="eastAsia"/>
          <w:kern w:val="0"/>
          <w:szCs w:val="21"/>
        </w:rPr>
        <w:t>1、杨瑞龙等：《社会主义经济理论》，中国人民大学出版社，1999。</w:t>
      </w:r>
    </w:p>
    <w:p w:rsidR="008C218F" w:rsidRPr="00171BC2" w:rsidRDefault="008C218F" w:rsidP="00063727">
      <w:pPr>
        <w:widowControl/>
        <w:ind w:firstLineChars="250" w:firstLine="525"/>
        <w:jc w:val="left"/>
        <w:rPr>
          <w:rFonts w:ascii="宋体" w:hAnsi="宋体" w:cs="宋体"/>
          <w:kern w:val="0"/>
          <w:szCs w:val="21"/>
        </w:rPr>
      </w:pPr>
      <w:r w:rsidRPr="00171BC2">
        <w:rPr>
          <w:rFonts w:ascii="宋体" w:hAnsi="宋体" w:cs="宋体" w:hint="eastAsia"/>
          <w:kern w:val="0"/>
          <w:szCs w:val="21"/>
        </w:rPr>
        <w:t>2、张宇、卢荻：《当代中国经济》，中国人民大学出版社，2007。</w:t>
      </w:r>
    </w:p>
    <w:p w:rsidR="008C218F" w:rsidRPr="00171BC2" w:rsidRDefault="008C218F" w:rsidP="00063727">
      <w:pPr>
        <w:widowControl/>
        <w:ind w:firstLineChars="250" w:firstLine="525"/>
        <w:jc w:val="left"/>
        <w:rPr>
          <w:rFonts w:ascii="宋体" w:hAnsi="宋体" w:cs="宋体"/>
          <w:kern w:val="0"/>
          <w:szCs w:val="21"/>
        </w:rPr>
      </w:pPr>
      <w:r w:rsidRPr="00171BC2">
        <w:rPr>
          <w:rFonts w:ascii="宋体" w:hAnsi="宋体" w:cs="宋体" w:hint="eastAsia"/>
          <w:kern w:val="0"/>
          <w:szCs w:val="21"/>
        </w:rPr>
        <w:t>3、吴敬琏：《</w:t>
      </w:r>
      <w:r w:rsidRPr="00171BC2">
        <w:rPr>
          <w:rFonts w:cs="宋体" w:hint="eastAsia"/>
          <w:kern w:val="0"/>
          <w:szCs w:val="21"/>
        </w:rPr>
        <w:t>当代中国经济改革》，</w:t>
      </w:r>
      <w:hyperlink r:id="rId24" w:history="1">
        <w:r w:rsidRPr="00171BC2">
          <w:rPr>
            <w:rStyle w:val="ad"/>
            <w:rFonts w:ascii="宋体" w:hAnsi="宋体" w:cs="宋体" w:hint="eastAsia"/>
            <w:kern w:val="0"/>
            <w:szCs w:val="21"/>
          </w:rPr>
          <w:t>上海远东出版社</w:t>
        </w:r>
      </w:hyperlink>
      <w:r w:rsidRPr="00171BC2">
        <w:rPr>
          <w:rFonts w:ascii="宋体" w:hAnsi="宋体" w:cs="宋体" w:hint="eastAsia"/>
          <w:kern w:val="0"/>
          <w:szCs w:val="21"/>
        </w:rPr>
        <w:t>，2003。</w:t>
      </w:r>
    </w:p>
    <w:p w:rsidR="008C218F" w:rsidRPr="00171BC2" w:rsidRDefault="008C218F" w:rsidP="00063727">
      <w:pPr>
        <w:pStyle w:val="1"/>
        <w:rPr>
          <w:rFonts w:hint="default"/>
          <w:sz w:val="28"/>
          <w:szCs w:val="28"/>
        </w:rPr>
      </w:pPr>
      <w:bookmarkStart w:id="187" w:name="_Toc491690212"/>
      <w:bookmarkStart w:id="188" w:name="_Toc491696676"/>
      <w:r w:rsidRPr="00171BC2">
        <w:rPr>
          <w:sz w:val="28"/>
          <w:szCs w:val="28"/>
        </w:rPr>
        <w:t>八、教学辅助材料，如CD、录影等</w:t>
      </w:r>
      <w:bookmarkEnd w:id="187"/>
      <w:bookmarkEnd w:id="188"/>
    </w:p>
    <w:p w:rsidR="008C218F" w:rsidRPr="00171BC2" w:rsidRDefault="008C218F" w:rsidP="00063727">
      <w:pPr>
        <w:pStyle w:val="1"/>
        <w:rPr>
          <w:rFonts w:hint="default"/>
          <w:sz w:val="28"/>
          <w:szCs w:val="28"/>
        </w:rPr>
      </w:pPr>
      <w:bookmarkStart w:id="189" w:name="_Toc491690213"/>
      <w:bookmarkStart w:id="190" w:name="_Toc491696677"/>
      <w:r w:rsidRPr="00171BC2">
        <w:rPr>
          <w:sz w:val="28"/>
          <w:szCs w:val="28"/>
        </w:rPr>
        <w:lastRenderedPageBreak/>
        <w:t>九、课程学习要求及课堂纪律规范</w:t>
      </w:r>
      <w:bookmarkEnd w:id="189"/>
      <w:bookmarkEnd w:id="190"/>
    </w:p>
    <w:p w:rsidR="008C218F" w:rsidRPr="00171BC2" w:rsidRDefault="008C218F" w:rsidP="00063727">
      <w:pPr>
        <w:ind w:firstLine="435"/>
      </w:pPr>
      <w:r w:rsidRPr="00171BC2">
        <w:t>1</w:t>
      </w:r>
      <w:r w:rsidRPr="00171BC2">
        <w:rPr>
          <w:rFonts w:hint="eastAsia"/>
        </w:rPr>
        <w:t>、所有学生应该遵守课堂纪律和秩序，不旷课、不迟到、不早退。</w:t>
      </w:r>
    </w:p>
    <w:p w:rsidR="008C218F" w:rsidRPr="00171BC2" w:rsidRDefault="008C218F" w:rsidP="00063727">
      <w:pPr>
        <w:ind w:firstLine="435"/>
      </w:pPr>
      <w:r w:rsidRPr="00171BC2">
        <w:t>2</w:t>
      </w:r>
      <w:r w:rsidRPr="00171BC2">
        <w:rPr>
          <w:rFonts w:hint="eastAsia"/>
        </w:rPr>
        <w:t>、无故缺课两次取消考试资格。</w:t>
      </w:r>
    </w:p>
    <w:p w:rsidR="008C218F" w:rsidRPr="00171BC2" w:rsidRDefault="008C218F" w:rsidP="00063727">
      <w:pPr>
        <w:pStyle w:val="1"/>
        <w:rPr>
          <w:rFonts w:hint="default"/>
          <w:sz w:val="28"/>
          <w:szCs w:val="28"/>
        </w:rPr>
      </w:pPr>
      <w:bookmarkStart w:id="191" w:name="_Toc491690214"/>
      <w:bookmarkStart w:id="192" w:name="_Toc491696678"/>
      <w:r w:rsidRPr="00171BC2">
        <w:rPr>
          <w:sz w:val="28"/>
          <w:szCs w:val="28"/>
        </w:rPr>
        <w:t>十、学生成绩评定办法</w:t>
      </w:r>
      <w:bookmarkEnd w:id="191"/>
      <w:bookmarkEnd w:id="192"/>
    </w:p>
    <w:p w:rsidR="008C218F" w:rsidRPr="00171BC2" w:rsidRDefault="008C218F" w:rsidP="00063727">
      <w:pPr>
        <w:ind w:firstLine="435"/>
      </w:pPr>
      <w:r w:rsidRPr="00171BC2">
        <w:rPr>
          <w:rFonts w:hint="eastAsia"/>
        </w:rPr>
        <w:t>考试成绩由两部分组成：</w:t>
      </w:r>
    </w:p>
    <w:p w:rsidR="008C218F" w:rsidRPr="00171BC2" w:rsidRDefault="008C218F" w:rsidP="00063727">
      <w:pPr>
        <w:ind w:firstLineChars="207" w:firstLine="435"/>
      </w:pPr>
      <w:r w:rsidRPr="00171BC2">
        <w:t>1</w:t>
      </w:r>
      <w:r w:rsidRPr="00171BC2">
        <w:rPr>
          <w:rFonts w:hint="eastAsia"/>
        </w:rPr>
        <w:t>、平时成绩：</w:t>
      </w:r>
      <w:r w:rsidRPr="00171BC2">
        <w:rPr>
          <w:rFonts w:hint="eastAsia"/>
        </w:rPr>
        <w:t>4</w:t>
      </w:r>
      <w:r w:rsidRPr="00171BC2">
        <w:t>0%</w:t>
      </w:r>
      <w:r w:rsidRPr="00171BC2">
        <w:rPr>
          <w:rFonts w:hint="eastAsia"/>
        </w:rPr>
        <w:t>，包括考勤、</w:t>
      </w:r>
      <w:r>
        <w:rPr>
          <w:rFonts w:hint="eastAsia"/>
        </w:rPr>
        <w:t>课程参与度</w:t>
      </w:r>
      <w:r w:rsidRPr="00171BC2">
        <w:rPr>
          <w:rFonts w:hint="eastAsia"/>
        </w:rPr>
        <w:t>等；</w:t>
      </w:r>
    </w:p>
    <w:p w:rsidR="008C218F" w:rsidRPr="00171BC2" w:rsidRDefault="008C218F" w:rsidP="00063727">
      <w:pPr>
        <w:ind w:firstLineChars="207" w:firstLine="435"/>
      </w:pPr>
      <w:r w:rsidRPr="00171BC2">
        <w:t>2</w:t>
      </w:r>
      <w:r w:rsidRPr="00171BC2">
        <w:rPr>
          <w:rFonts w:hint="eastAsia"/>
        </w:rPr>
        <w:t>、期末考试：</w:t>
      </w:r>
      <w:r w:rsidRPr="00171BC2">
        <w:rPr>
          <w:rFonts w:hint="eastAsia"/>
        </w:rPr>
        <w:t>6</w:t>
      </w:r>
      <w:r w:rsidRPr="00171BC2">
        <w:t>0%</w:t>
      </w:r>
      <w:r w:rsidRPr="00171BC2">
        <w:rPr>
          <w:rFonts w:hint="eastAsia"/>
        </w:rPr>
        <w:t>。</w:t>
      </w:r>
    </w:p>
    <w:p w:rsidR="008C218F" w:rsidRPr="00171BC2" w:rsidRDefault="008C218F" w:rsidP="00063727">
      <w:pPr>
        <w:pStyle w:val="1"/>
        <w:jc w:val="center"/>
        <w:rPr>
          <w:rFonts w:hint="default"/>
          <w:sz w:val="28"/>
          <w:szCs w:val="28"/>
        </w:rPr>
      </w:pPr>
      <w:bookmarkStart w:id="193" w:name="_Toc491690215"/>
      <w:bookmarkStart w:id="194" w:name="_Toc491696679"/>
      <w:r w:rsidRPr="00171BC2">
        <w:rPr>
          <w:sz w:val="28"/>
          <w:szCs w:val="28"/>
        </w:rPr>
        <w:t>教学大纲</w:t>
      </w:r>
      <w:bookmarkEnd w:id="193"/>
      <w:bookmarkEnd w:id="194"/>
    </w:p>
    <w:p w:rsidR="008C218F" w:rsidRPr="00B259AE" w:rsidRDefault="008C218F" w:rsidP="00063727">
      <w:pPr>
        <w:widowControl/>
        <w:jc w:val="left"/>
        <w:rPr>
          <w:rFonts w:ascii="宋体" w:hAnsi="宋体" w:cs="宋体"/>
          <w:b/>
          <w:kern w:val="0"/>
          <w:szCs w:val="21"/>
        </w:rPr>
      </w:pPr>
      <w:r w:rsidRPr="004D56AE">
        <w:rPr>
          <w:rFonts w:ascii="宋体" w:hAnsi="宋体" w:cs="宋体" w:hint="eastAsia"/>
          <w:b/>
          <w:kern w:val="0"/>
          <w:szCs w:val="21"/>
        </w:rPr>
        <w:t>第一讲  （毛泽东与中国道路）  （课时数：4）</w:t>
      </w:r>
    </w:p>
    <w:p w:rsidR="008C218F" w:rsidRPr="00171BC2" w:rsidRDefault="008C218F" w:rsidP="00063727">
      <w:pPr>
        <w:jc w:val="center"/>
        <w:rPr>
          <w:rFonts w:ascii="宋体" w:hAnsi="宋体"/>
          <w:szCs w:val="21"/>
          <w:u w:val="single"/>
        </w:rPr>
      </w:pPr>
    </w:p>
    <w:p w:rsidR="008C218F" w:rsidRPr="00B259AE" w:rsidRDefault="008C218F" w:rsidP="00063727">
      <w:pPr>
        <w:widowControl/>
        <w:jc w:val="left"/>
        <w:rPr>
          <w:rFonts w:ascii="宋体" w:hAnsi="宋体" w:cs="宋体"/>
          <w:b/>
          <w:kern w:val="0"/>
          <w:szCs w:val="21"/>
        </w:rPr>
      </w:pPr>
      <w:r w:rsidRPr="00171BC2">
        <w:rPr>
          <w:rFonts w:ascii="宋体" w:hAnsi="宋体" w:cs="宋体" w:hint="eastAsia"/>
          <w:b/>
          <w:kern w:val="0"/>
          <w:szCs w:val="21"/>
        </w:rPr>
        <w:t xml:space="preserve">第二讲 </w:t>
      </w:r>
      <w:r w:rsidRPr="00B259AE">
        <w:rPr>
          <w:rFonts w:ascii="宋体" w:hAnsi="宋体" w:cs="宋体" w:hint="eastAsia"/>
          <w:b/>
          <w:kern w:val="0"/>
          <w:szCs w:val="21"/>
        </w:rPr>
        <w:t>现代企业制度特点及运作方式</w:t>
      </w:r>
      <w:r w:rsidRPr="00171BC2">
        <w:rPr>
          <w:rFonts w:ascii="宋体" w:hAnsi="宋体" w:cs="宋体" w:hint="eastAsia"/>
          <w:b/>
          <w:kern w:val="0"/>
          <w:szCs w:val="21"/>
        </w:rPr>
        <w:t>（课时数：4）</w:t>
      </w:r>
    </w:p>
    <w:p w:rsidR="008C218F" w:rsidRPr="00B259AE" w:rsidRDefault="008C218F" w:rsidP="00063727">
      <w:pPr>
        <w:widowControl/>
        <w:ind w:firstLine="420"/>
        <w:jc w:val="left"/>
        <w:rPr>
          <w:rFonts w:ascii="宋体" w:hAnsi="宋体" w:cs="宋体"/>
          <w:kern w:val="0"/>
        </w:rPr>
      </w:pPr>
      <w:r w:rsidRPr="00B259AE">
        <w:rPr>
          <w:rFonts w:ascii="宋体" w:hAnsi="宋体" w:cs="宋体" w:hint="eastAsia"/>
          <w:kern w:val="0"/>
        </w:rPr>
        <w:t>一、国有企业改革的要点</w:t>
      </w:r>
    </w:p>
    <w:p w:rsidR="008C218F" w:rsidRPr="00B259AE" w:rsidRDefault="008C218F" w:rsidP="00063727">
      <w:pPr>
        <w:widowControl/>
        <w:ind w:firstLine="420"/>
        <w:jc w:val="left"/>
        <w:rPr>
          <w:rFonts w:ascii="宋体" w:hAnsi="宋体" w:cs="宋体"/>
          <w:kern w:val="0"/>
        </w:rPr>
      </w:pPr>
      <w:r w:rsidRPr="00B259AE">
        <w:rPr>
          <w:rFonts w:ascii="宋体" w:hAnsi="宋体" w:cs="宋体" w:hint="eastAsia"/>
          <w:kern w:val="0"/>
        </w:rPr>
        <w:t>二、国企改革进程及改革方向</w:t>
      </w:r>
    </w:p>
    <w:p w:rsidR="008C218F" w:rsidRPr="00B259AE" w:rsidRDefault="008C218F" w:rsidP="00063727">
      <w:pPr>
        <w:widowControl/>
        <w:ind w:firstLine="420"/>
        <w:jc w:val="left"/>
        <w:rPr>
          <w:rFonts w:ascii="宋体" w:hAnsi="宋体" w:cs="宋体"/>
          <w:kern w:val="0"/>
        </w:rPr>
      </w:pPr>
      <w:r w:rsidRPr="00B259AE">
        <w:rPr>
          <w:rFonts w:ascii="宋体" w:hAnsi="宋体" w:cs="宋体" w:hint="eastAsia"/>
          <w:kern w:val="0"/>
        </w:rPr>
        <w:t>三、现代企业制度的特点及其运作方式</w:t>
      </w:r>
    </w:p>
    <w:p w:rsidR="008C218F" w:rsidRPr="00B259AE" w:rsidRDefault="008C218F" w:rsidP="00063727">
      <w:pPr>
        <w:widowControl/>
        <w:ind w:firstLine="420"/>
        <w:jc w:val="left"/>
        <w:rPr>
          <w:rFonts w:ascii="宋体" w:hAnsi="宋体" w:cs="宋体"/>
          <w:kern w:val="0"/>
        </w:rPr>
      </w:pPr>
      <w:r w:rsidRPr="00B259AE">
        <w:rPr>
          <w:rFonts w:ascii="宋体" w:hAnsi="宋体" w:cs="宋体" w:hint="eastAsia"/>
          <w:kern w:val="0"/>
        </w:rPr>
        <w:t>四、所有者与企业之间的关系</w:t>
      </w:r>
    </w:p>
    <w:p w:rsidR="008C218F" w:rsidRDefault="008C218F" w:rsidP="00063727">
      <w:pPr>
        <w:widowControl/>
        <w:jc w:val="left"/>
        <w:rPr>
          <w:rFonts w:ascii="宋体" w:hAnsi="宋体"/>
          <w:sz w:val="24"/>
        </w:rPr>
      </w:pPr>
    </w:p>
    <w:p w:rsidR="008C218F" w:rsidRDefault="008C218F" w:rsidP="00063727">
      <w:pPr>
        <w:widowControl/>
        <w:ind w:firstLineChars="200" w:firstLine="422"/>
        <w:jc w:val="left"/>
        <w:rPr>
          <w:rFonts w:ascii="宋体" w:hAnsi="宋体" w:cs="宋体"/>
          <w:b/>
          <w:kern w:val="0"/>
          <w:szCs w:val="21"/>
        </w:rPr>
      </w:pPr>
      <w:r w:rsidRPr="00B259AE">
        <w:rPr>
          <w:rFonts w:ascii="宋体" w:hAnsi="宋体" w:cs="宋体" w:hint="eastAsia"/>
          <w:b/>
          <w:kern w:val="0"/>
          <w:szCs w:val="21"/>
        </w:rPr>
        <w:t>阅读内容：</w:t>
      </w:r>
    </w:p>
    <w:p w:rsidR="008C218F" w:rsidRPr="00B259AE" w:rsidRDefault="008C218F" w:rsidP="00063727">
      <w:pPr>
        <w:widowControl/>
        <w:ind w:firstLineChars="200" w:firstLine="420"/>
        <w:jc w:val="left"/>
        <w:rPr>
          <w:rFonts w:ascii="宋体" w:hAnsi="宋体" w:cs="宋体"/>
          <w:kern w:val="0"/>
          <w:szCs w:val="21"/>
        </w:rPr>
      </w:pPr>
      <w:r w:rsidRPr="00B259AE">
        <w:rPr>
          <w:rFonts w:hint="eastAsia"/>
          <w:bCs/>
        </w:rPr>
        <w:t>小艾尔弗雷德·钱德勒：《看得见的手——美国企业的管理革命》，商务印书馆，</w:t>
      </w:r>
      <w:r w:rsidRPr="00B259AE">
        <w:rPr>
          <w:rFonts w:hint="eastAsia"/>
          <w:bCs/>
        </w:rPr>
        <w:t>1987</w:t>
      </w:r>
      <w:r w:rsidRPr="00B259AE">
        <w:rPr>
          <w:rFonts w:hint="eastAsia"/>
          <w:bCs/>
        </w:rPr>
        <w:t>年。</w:t>
      </w:r>
    </w:p>
    <w:p w:rsidR="008C218F" w:rsidRPr="00171BC2" w:rsidRDefault="008C218F" w:rsidP="00063727">
      <w:pPr>
        <w:widowControl/>
        <w:jc w:val="left"/>
        <w:rPr>
          <w:rFonts w:ascii="宋体" w:hAnsi="宋体" w:cs="宋体"/>
          <w:kern w:val="0"/>
          <w:szCs w:val="21"/>
        </w:rPr>
      </w:pPr>
    </w:p>
    <w:p w:rsidR="008C218F" w:rsidRPr="00B259AE" w:rsidRDefault="008C218F" w:rsidP="00063727">
      <w:pPr>
        <w:widowControl/>
        <w:jc w:val="left"/>
        <w:rPr>
          <w:rFonts w:ascii="宋体" w:hAnsi="宋体" w:cs="宋体"/>
          <w:b/>
          <w:kern w:val="0"/>
          <w:szCs w:val="21"/>
        </w:rPr>
      </w:pPr>
      <w:r w:rsidRPr="00171BC2">
        <w:rPr>
          <w:rFonts w:ascii="宋体" w:hAnsi="宋体" w:cs="宋体" w:hint="eastAsia"/>
          <w:b/>
          <w:kern w:val="0"/>
          <w:szCs w:val="21"/>
        </w:rPr>
        <w:t xml:space="preserve">第三讲 </w:t>
      </w:r>
      <w:r w:rsidRPr="00B259AE">
        <w:rPr>
          <w:rFonts w:ascii="宋体" w:hAnsi="宋体" w:cs="宋体" w:hint="eastAsia"/>
          <w:b/>
          <w:kern w:val="0"/>
          <w:szCs w:val="21"/>
        </w:rPr>
        <w:t>国有企业的分类改革及国有资产管理体制</w:t>
      </w:r>
      <w:r w:rsidRPr="00171BC2">
        <w:rPr>
          <w:rFonts w:ascii="宋体" w:hAnsi="宋体" w:cs="宋体" w:hint="eastAsia"/>
          <w:b/>
          <w:kern w:val="0"/>
          <w:szCs w:val="21"/>
        </w:rPr>
        <w:t>（课时数：4）</w:t>
      </w:r>
    </w:p>
    <w:p w:rsidR="008C218F" w:rsidRPr="00B259AE" w:rsidRDefault="008C218F" w:rsidP="00063727">
      <w:pPr>
        <w:widowControl/>
        <w:ind w:firstLine="420"/>
        <w:jc w:val="left"/>
        <w:rPr>
          <w:rFonts w:ascii="宋体" w:hAnsi="宋体" w:cs="宋体"/>
          <w:kern w:val="0"/>
        </w:rPr>
      </w:pPr>
      <w:r w:rsidRPr="00B259AE">
        <w:rPr>
          <w:rFonts w:ascii="宋体" w:hAnsi="宋体" w:cs="宋体" w:hint="eastAsia"/>
          <w:kern w:val="0"/>
        </w:rPr>
        <w:t>一、国有企业的分类改革战略</w:t>
      </w:r>
    </w:p>
    <w:p w:rsidR="008C218F" w:rsidRPr="00B259AE" w:rsidRDefault="008C218F" w:rsidP="00063727">
      <w:pPr>
        <w:widowControl/>
        <w:ind w:firstLine="420"/>
        <w:jc w:val="left"/>
        <w:rPr>
          <w:rFonts w:ascii="宋体" w:hAnsi="宋体" w:cs="宋体"/>
          <w:kern w:val="0"/>
        </w:rPr>
      </w:pPr>
      <w:r w:rsidRPr="00B259AE">
        <w:rPr>
          <w:rFonts w:ascii="宋体" w:hAnsi="宋体" w:cs="宋体" w:hint="eastAsia"/>
          <w:kern w:val="0"/>
        </w:rPr>
        <w:t>二、当前国企改革的重点和难点</w:t>
      </w:r>
    </w:p>
    <w:p w:rsidR="008C218F" w:rsidRPr="00B259AE" w:rsidRDefault="008C218F" w:rsidP="00063727">
      <w:pPr>
        <w:widowControl/>
        <w:ind w:firstLine="420"/>
        <w:jc w:val="left"/>
        <w:rPr>
          <w:rFonts w:ascii="宋体" w:hAnsi="宋体" w:cs="宋体"/>
          <w:kern w:val="0"/>
        </w:rPr>
      </w:pPr>
      <w:r w:rsidRPr="00B259AE">
        <w:rPr>
          <w:rFonts w:ascii="宋体" w:hAnsi="宋体" w:cs="宋体" w:hint="eastAsia"/>
          <w:kern w:val="0"/>
        </w:rPr>
        <w:t>三、我国国有资产管理体制的发展过程</w:t>
      </w:r>
    </w:p>
    <w:p w:rsidR="008C218F" w:rsidRPr="00B259AE" w:rsidRDefault="008C218F" w:rsidP="00063727">
      <w:pPr>
        <w:widowControl/>
        <w:ind w:firstLine="420"/>
        <w:jc w:val="left"/>
        <w:rPr>
          <w:rFonts w:ascii="宋体" w:hAnsi="宋体" w:cs="宋体"/>
          <w:kern w:val="0"/>
        </w:rPr>
      </w:pPr>
      <w:r w:rsidRPr="00B259AE">
        <w:rPr>
          <w:rFonts w:ascii="宋体" w:hAnsi="宋体" w:cs="宋体" w:hint="eastAsia"/>
          <w:kern w:val="0"/>
        </w:rPr>
        <w:t>四、我国国有资产管理体制的改革方向</w:t>
      </w:r>
    </w:p>
    <w:p w:rsidR="008C218F" w:rsidRDefault="008C218F" w:rsidP="00063727">
      <w:pPr>
        <w:widowControl/>
        <w:jc w:val="left"/>
        <w:rPr>
          <w:rFonts w:ascii="宋体" w:hAnsi="宋体" w:cs="宋体"/>
          <w:b/>
          <w:kern w:val="0"/>
          <w:szCs w:val="21"/>
        </w:rPr>
      </w:pPr>
    </w:p>
    <w:p w:rsidR="008C218F" w:rsidRPr="00B259AE" w:rsidRDefault="008C218F" w:rsidP="00063727">
      <w:pPr>
        <w:widowControl/>
        <w:ind w:firstLineChars="200" w:firstLine="422"/>
        <w:jc w:val="left"/>
        <w:rPr>
          <w:rFonts w:ascii="宋体" w:hAnsi="宋体" w:cs="宋体"/>
          <w:b/>
          <w:kern w:val="0"/>
          <w:szCs w:val="21"/>
        </w:rPr>
      </w:pPr>
      <w:r w:rsidRPr="00B259AE">
        <w:rPr>
          <w:rFonts w:ascii="宋体" w:hAnsi="宋体" w:cs="宋体" w:hint="eastAsia"/>
          <w:b/>
          <w:kern w:val="0"/>
          <w:szCs w:val="21"/>
        </w:rPr>
        <w:t>阅读内容：</w:t>
      </w:r>
      <w:r w:rsidRPr="00B259AE">
        <w:rPr>
          <w:rFonts w:ascii="宋体" w:hAnsi="宋体" w:cs="宋体"/>
          <w:b/>
          <w:kern w:val="0"/>
          <w:szCs w:val="21"/>
        </w:rPr>
        <w:t xml:space="preserve"> </w:t>
      </w:r>
    </w:p>
    <w:p w:rsidR="008C218F" w:rsidRPr="00B259AE" w:rsidRDefault="008C218F" w:rsidP="00063727">
      <w:pPr>
        <w:widowControl/>
        <w:ind w:firstLineChars="200" w:firstLine="420"/>
        <w:jc w:val="left"/>
        <w:rPr>
          <w:rFonts w:ascii="宋体" w:hAnsi="宋体" w:cs="宋体"/>
          <w:kern w:val="0"/>
          <w:szCs w:val="21"/>
        </w:rPr>
      </w:pPr>
      <w:r w:rsidRPr="00B259AE">
        <w:rPr>
          <w:rFonts w:ascii="宋体" w:hAnsi="宋体" w:cs="宋体" w:hint="eastAsia"/>
          <w:kern w:val="0"/>
          <w:szCs w:val="21"/>
        </w:rPr>
        <w:t>小艾尔弗雷德·钱德勒：《看得见的手——美国企业的管理革命》，商务印书馆，1987年。</w:t>
      </w:r>
    </w:p>
    <w:p w:rsidR="008C218F" w:rsidRPr="00B259AE" w:rsidRDefault="008C218F" w:rsidP="00063727">
      <w:pPr>
        <w:widowControl/>
        <w:jc w:val="left"/>
        <w:rPr>
          <w:rFonts w:ascii="宋体" w:hAnsi="宋体" w:cs="宋体"/>
          <w:kern w:val="0"/>
          <w:szCs w:val="21"/>
        </w:rPr>
      </w:pPr>
    </w:p>
    <w:p w:rsidR="008C218F" w:rsidRPr="00B259AE" w:rsidRDefault="008C218F" w:rsidP="00063727">
      <w:pPr>
        <w:widowControl/>
        <w:jc w:val="left"/>
        <w:rPr>
          <w:rFonts w:ascii="宋体" w:hAnsi="宋体" w:cs="宋体"/>
          <w:b/>
          <w:kern w:val="0"/>
          <w:szCs w:val="21"/>
        </w:rPr>
      </w:pPr>
      <w:r w:rsidRPr="00171BC2">
        <w:rPr>
          <w:rFonts w:ascii="宋体" w:hAnsi="宋体" w:cs="宋体" w:hint="eastAsia"/>
          <w:b/>
          <w:kern w:val="0"/>
          <w:szCs w:val="21"/>
        </w:rPr>
        <w:t xml:space="preserve">第四讲 </w:t>
      </w:r>
      <w:r w:rsidRPr="00B259AE">
        <w:rPr>
          <w:rFonts w:ascii="宋体" w:hAnsi="宋体" w:cs="宋体"/>
          <w:b/>
          <w:kern w:val="0"/>
          <w:szCs w:val="21"/>
        </w:rPr>
        <w:t>西方经济增长理论的演变和中国的经济增长</w:t>
      </w:r>
      <w:r w:rsidRPr="00B259AE">
        <w:rPr>
          <w:rFonts w:ascii="宋体" w:hAnsi="宋体" w:cs="宋体" w:hint="eastAsia"/>
          <w:b/>
          <w:kern w:val="0"/>
          <w:szCs w:val="21"/>
        </w:rPr>
        <w:t>（一）</w:t>
      </w:r>
      <w:r w:rsidRPr="00171BC2">
        <w:rPr>
          <w:rFonts w:ascii="宋体" w:hAnsi="宋体" w:cs="宋体" w:hint="eastAsia"/>
          <w:b/>
          <w:kern w:val="0"/>
          <w:szCs w:val="21"/>
        </w:rPr>
        <w:t>（课时数：4）</w:t>
      </w:r>
    </w:p>
    <w:p w:rsidR="008C218F" w:rsidRDefault="008C218F" w:rsidP="00063727">
      <w:pPr>
        <w:widowControl/>
        <w:ind w:firstLine="420"/>
        <w:jc w:val="left"/>
        <w:rPr>
          <w:rFonts w:ascii="宋体" w:hAnsi="宋体" w:cs="宋体"/>
          <w:kern w:val="0"/>
        </w:rPr>
      </w:pPr>
      <w:r>
        <w:rPr>
          <w:rFonts w:ascii="宋体" w:hAnsi="宋体" w:cs="宋体"/>
          <w:kern w:val="0"/>
        </w:rPr>
        <w:t>一、传统经济模型一一外生型经济增长</w:t>
      </w:r>
    </w:p>
    <w:p w:rsidR="008C218F" w:rsidRDefault="008C218F" w:rsidP="00063727">
      <w:pPr>
        <w:widowControl/>
        <w:ind w:firstLine="420"/>
        <w:jc w:val="left"/>
        <w:rPr>
          <w:rFonts w:ascii="宋体" w:hAnsi="宋体" w:cs="宋体"/>
          <w:kern w:val="0"/>
        </w:rPr>
      </w:pPr>
      <w:r>
        <w:rPr>
          <w:rFonts w:ascii="宋体" w:hAnsi="宋体" w:cs="宋体"/>
          <w:kern w:val="0"/>
        </w:rPr>
        <w:lastRenderedPageBreak/>
        <w:t>二、新增长理论一一內生型经济增长</w:t>
      </w:r>
    </w:p>
    <w:p w:rsidR="008C218F" w:rsidRDefault="008C218F" w:rsidP="00063727">
      <w:pPr>
        <w:widowControl/>
        <w:ind w:firstLine="420"/>
        <w:jc w:val="left"/>
        <w:rPr>
          <w:rFonts w:ascii="宋体" w:hAnsi="宋体" w:cs="宋体"/>
          <w:kern w:val="0"/>
        </w:rPr>
      </w:pPr>
      <w:r>
        <w:rPr>
          <w:rFonts w:ascii="宋体" w:hAnsi="宋体" w:cs="宋体"/>
          <w:kern w:val="0"/>
        </w:rPr>
        <w:t>三、制度内生化经济增长理论</w:t>
      </w:r>
    </w:p>
    <w:p w:rsidR="008C218F" w:rsidRPr="00171BC2" w:rsidRDefault="008C218F" w:rsidP="00063727">
      <w:pPr>
        <w:widowControl/>
        <w:ind w:firstLineChars="200" w:firstLine="420"/>
        <w:jc w:val="left"/>
        <w:rPr>
          <w:rFonts w:ascii="宋体" w:hAnsi="宋体" w:cs="宋体"/>
          <w:kern w:val="0"/>
          <w:szCs w:val="21"/>
        </w:rPr>
      </w:pPr>
    </w:p>
    <w:p w:rsidR="008C218F" w:rsidRPr="00B259AE" w:rsidRDefault="008C218F" w:rsidP="00063727">
      <w:pPr>
        <w:widowControl/>
        <w:ind w:firstLineChars="200" w:firstLine="422"/>
        <w:jc w:val="left"/>
        <w:rPr>
          <w:rFonts w:ascii="宋体" w:hAnsi="宋体" w:cs="宋体"/>
          <w:b/>
          <w:kern w:val="0"/>
          <w:szCs w:val="21"/>
        </w:rPr>
      </w:pPr>
      <w:r w:rsidRPr="00B259AE">
        <w:rPr>
          <w:rFonts w:ascii="宋体" w:hAnsi="宋体" w:cs="宋体" w:hint="eastAsia"/>
          <w:b/>
          <w:kern w:val="0"/>
          <w:szCs w:val="21"/>
        </w:rPr>
        <w:t>阅读内容：</w:t>
      </w:r>
      <w:r w:rsidRPr="00B259AE">
        <w:rPr>
          <w:rFonts w:ascii="宋体" w:hAnsi="宋体" w:cs="宋体"/>
          <w:b/>
          <w:kern w:val="0"/>
          <w:szCs w:val="21"/>
        </w:rPr>
        <w:t xml:space="preserve"> </w:t>
      </w:r>
    </w:p>
    <w:p w:rsidR="008C218F" w:rsidRPr="0082298B" w:rsidRDefault="008C218F" w:rsidP="00063727">
      <w:pPr>
        <w:widowControl/>
        <w:ind w:firstLine="420"/>
        <w:jc w:val="left"/>
        <w:rPr>
          <w:rFonts w:ascii="宋体" w:hAnsi="宋体" w:cs="宋体"/>
          <w:kern w:val="0"/>
        </w:rPr>
      </w:pPr>
      <w:r>
        <w:rPr>
          <w:rFonts w:ascii="宋体" w:hAnsi="宋体" w:cs="宋体" w:hint="eastAsia"/>
          <w:kern w:val="0"/>
        </w:rPr>
        <w:t>1.</w:t>
      </w:r>
      <w:r w:rsidRPr="0082298B">
        <w:rPr>
          <w:rFonts w:ascii="宋体" w:hAnsi="宋体" w:cs="宋体"/>
          <w:kern w:val="0"/>
        </w:rPr>
        <w:t>[美]</w:t>
      </w:r>
      <w:bookmarkStart w:id="195" w:name="__infodetail_pub"/>
      <w:r w:rsidRPr="0082298B">
        <w:rPr>
          <w:rFonts w:ascii="宋体" w:hAnsi="宋体" w:cs="宋体"/>
          <w:kern w:val="0"/>
        </w:rPr>
        <w:fldChar w:fldCharType="begin"/>
      </w:r>
      <w:r w:rsidRPr="0082298B">
        <w:rPr>
          <w:rFonts w:ascii="宋体" w:hAnsi="宋体" w:cs="宋体"/>
          <w:kern w:val="0"/>
        </w:rPr>
        <w:instrText xml:space="preserve"> HYPERLINK "http://www.dangdang.com/author/%B5%A4%C4%E1%CB%B9%A1%A4%C3%D7%B6%BC%CB%B9_1" \t "_blank" </w:instrText>
      </w:r>
      <w:r w:rsidRPr="0082298B">
        <w:rPr>
          <w:rFonts w:ascii="宋体" w:hAnsi="宋体" w:cs="宋体"/>
          <w:kern w:val="0"/>
        </w:rPr>
        <w:fldChar w:fldCharType="separate"/>
      </w:r>
      <w:r w:rsidRPr="0082298B">
        <w:rPr>
          <w:rFonts w:ascii="宋体" w:hAnsi="宋体" w:cs="宋体"/>
          <w:kern w:val="0"/>
        </w:rPr>
        <w:t>丹尼斯·米都斯</w:t>
      </w:r>
      <w:r w:rsidRPr="0082298B">
        <w:rPr>
          <w:rFonts w:ascii="宋体" w:hAnsi="宋体" w:cs="宋体"/>
          <w:kern w:val="0"/>
        </w:rPr>
        <w:fldChar w:fldCharType="end"/>
      </w:r>
      <w:bookmarkEnd w:id="195"/>
      <w:r w:rsidRPr="0082298B">
        <w:rPr>
          <w:rFonts w:ascii="宋体" w:hAnsi="宋体" w:cs="宋体"/>
          <w:kern w:val="0"/>
        </w:rPr>
        <w:t xml:space="preserve"> 等</w:t>
      </w:r>
      <w:r w:rsidRPr="0082298B">
        <w:rPr>
          <w:rFonts w:ascii="宋体" w:hAnsi="宋体" w:cs="宋体" w:hint="eastAsia"/>
          <w:kern w:val="0"/>
        </w:rPr>
        <w:t>：</w:t>
      </w:r>
      <w:r w:rsidRPr="0082298B">
        <w:rPr>
          <w:rFonts w:ascii="宋体" w:hAnsi="宋体" w:cs="宋体"/>
          <w:kern w:val="0"/>
        </w:rPr>
        <w:t>《增长的极限</w:t>
      </w:r>
      <w:r w:rsidRPr="0082298B">
        <w:rPr>
          <w:rFonts w:ascii="宋体" w:hAnsi="宋体" w:cs="宋体" w:hint="eastAsia"/>
          <w:kern w:val="0"/>
        </w:rPr>
        <w:t>：罗马俱乐部关于人类困境的报告</w:t>
      </w:r>
      <w:r w:rsidRPr="0082298B">
        <w:rPr>
          <w:rFonts w:ascii="宋体" w:hAnsi="宋体" w:cs="宋体"/>
          <w:kern w:val="0"/>
        </w:rPr>
        <w:t>》</w:t>
      </w:r>
      <w:r>
        <w:rPr>
          <w:rFonts w:ascii="宋体" w:hAnsi="宋体" w:cs="宋体" w:hint="eastAsia"/>
          <w:kern w:val="0"/>
        </w:rPr>
        <w:t>，</w:t>
      </w:r>
      <w:r>
        <w:rPr>
          <w:rFonts w:ascii="宋体" w:hAnsi="宋体" w:cs="宋体"/>
          <w:kern w:val="0"/>
        </w:rPr>
        <w:t>吉林人民出版社</w:t>
      </w:r>
      <w:r>
        <w:rPr>
          <w:rFonts w:ascii="宋体" w:hAnsi="宋体" w:cs="宋体" w:hint="eastAsia"/>
          <w:kern w:val="0"/>
        </w:rPr>
        <w:t>1997年版。</w:t>
      </w:r>
    </w:p>
    <w:p w:rsidR="008C218F" w:rsidRDefault="008C218F" w:rsidP="00063727">
      <w:pPr>
        <w:widowControl/>
        <w:ind w:firstLine="420"/>
        <w:jc w:val="left"/>
        <w:rPr>
          <w:rFonts w:ascii="宋体" w:hAnsi="宋体" w:cs="宋体"/>
          <w:kern w:val="0"/>
        </w:rPr>
      </w:pPr>
      <w:r>
        <w:rPr>
          <w:rFonts w:ascii="宋体" w:hAnsi="宋体" w:cs="宋体" w:hint="eastAsia"/>
          <w:kern w:val="0"/>
        </w:rPr>
        <w:t>2.[印度]</w:t>
      </w:r>
      <w:r w:rsidRPr="0082298B">
        <w:rPr>
          <w:rFonts w:ascii="宋体" w:hAnsi="宋体" w:cs="宋体"/>
          <w:kern w:val="0"/>
        </w:rPr>
        <w:t>阿马蒂亚.森</w:t>
      </w:r>
      <w:r>
        <w:rPr>
          <w:rFonts w:ascii="宋体" w:hAnsi="宋体" w:cs="宋体" w:hint="eastAsia"/>
          <w:kern w:val="0"/>
        </w:rPr>
        <w:t>：</w:t>
      </w:r>
      <w:r w:rsidRPr="0082298B">
        <w:rPr>
          <w:rFonts w:ascii="宋体" w:hAnsi="宋体" w:cs="宋体"/>
          <w:kern w:val="0"/>
        </w:rPr>
        <w:t>《以自由看待发展》</w:t>
      </w:r>
      <w:r>
        <w:rPr>
          <w:rFonts w:ascii="宋体" w:hAnsi="宋体" w:cs="宋体" w:hint="eastAsia"/>
          <w:kern w:val="0"/>
        </w:rPr>
        <w:t>，</w:t>
      </w:r>
      <w:r w:rsidRPr="0082298B">
        <w:rPr>
          <w:rFonts w:ascii="宋体" w:hAnsi="宋体" w:cs="宋体"/>
          <w:kern w:val="0"/>
        </w:rPr>
        <w:t>中国人民大学出版社</w:t>
      </w:r>
      <w:r>
        <w:rPr>
          <w:rFonts w:ascii="宋体" w:hAnsi="宋体" w:cs="宋体" w:hint="eastAsia"/>
          <w:kern w:val="0"/>
        </w:rPr>
        <w:t>2013年版。</w:t>
      </w:r>
    </w:p>
    <w:p w:rsidR="008C218F" w:rsidRPr="0082298B" w:rsidRDefault="008C218F" w:rsidP="00063727">
      <w:pPr>
        <w:widowControl/>
        <w:ind w:firstLine="420"/>
        <w:jc w:val="left"/>
        <w:rPr>
          <w:rFonts w:ascii="宋体" w:hAnsi="宋体" w:cs="宋体"/>
          <w:kern w:val="0"/>
        </w:rPr>
      </w:pPr>
      <w:r>
        <w:rPr>
          <w:rFonts w:ascii="宋体" w:hAnsi="宋体" w:cs="宋体" w:hint="eastAsia"/>
          <w:kern w:val="0"/>
        </w:rPr>
        <w:t>3.[美]</w:t>
      </w:r>
      <w:r w:rsidRPr="008673E0">
        <w:rPr>
          <w:rFonts w:ascii="宋体" w:hAnsi="宋体" w:cs="宋体"/>
          <w:kern w:val="0"/>
        </w:rPr>
        <w:t xml:space="preserve"> </w:t>
      </w:r>
      <w:r w:rsidRPr="0082298B">
        <w:rPr>
          <w:rFonts w:ascii="宋体" w:hAnsi="宋体" w:cs="宋体"/>
          <w:kern w:val="0"/>
        </w:rPr>
        <w:t>赫尔普曼</w:t>
      </w:r>
      <w:r>
        <w:rPr>
          <w:rFonts w:ascii="宋体" w:hAnsi="宋体" w:cs="宋体" w:hint="eastAsia"/>
          <w:kern w:val="0"/>
        </w:rPr>
        <w:t>：</w:t>
      </w:r>
      <w:r w:rsidRPr="0082298B">
        <w:rPr>
          <w:rFonts w:ascii="宋体" w:hAnsi="宋体" w:cs="宋体"/>
          <w:kern w:val="0"/>
        </w:rPr>
        <w:t>《经济增长的秘密》</w:t>
      </w:r>
      <w:r>
        <w:rPr>
          <w:rFonts w:ascii="宋体" w:hAnsi="宋体" w:cs="宋体" w:hint="eastAsia"/>
          <w:kern w:val="0"/>
        </w:rPr>
        <w:t>，</w:t>
      </w:r>
      <w:r w:rsidRPr="0082298B">
        <w:rPr>
          <w:rFonts w:ascii="宋体" w:hAnsi="宋体" w:cs="宋体"/>
          <w:kern w:val="0"/>
        </w:rPr>
        <w:t>中国人民大学出版社</w:t>
      </w:r>
      <w:r>
        <w:rPr>
          <w:rFonts w:ascii="宋体" w:hAnsi="宋体" w:cs="宋体" w:hint="eastAsia"/>
          <w:kern w:val="0"/>
        </w:rPr>
        <w:t>2007年版。</w:t>
      </w:r>
    </w:p>
    <w:p w:rsidR="008C218F" w:rsidRPr="00171BC2" w:rsidRDefault="008C218F" w:rsidP="00063727">
      <w:pPr>
        <w:widowControl/>
        <w:rPr>
          <w:rFonts w:ascii="宋体" w:hAnsi="宋体" w:cs="宋体"/>
          <w:kern w:val="0"/>
          <w:szCs w:val="21"/>
          <w:lang w:eastAsia="zh-TW"/>
        </w:rPr>
      </w:pPr>
    </w:p>
    <w:p w:rsidR="008C218F" w:rsidRPr="00B259AE" w:rsidRDefault="008C218F" w:rsidP="00063727">
      <w:pPr>
        <w:widowControl/>
        <w:jc w:val="left"/>
        <w:rPr>
          <w:rFonts w:ascii="宋体" w:hAnsi="宋体" w:cs="宋体"/>
          <w:b/>
          <w:kern w:val="0"/>
          <w:szCs w:val="21"/>
        </w:rPr>
      </w:pPr>
      <w:r w:rsidRPr="00171BC2">
        <w:rPr>
          <w:rFonts w:ascii="宋体" w:hAnsi="宋体" w:cs="宋体" w:hint="eastAsia"/>
          <w:b/>
          <w:kern w:val="0"/>
          <w:szCs w:val="21"/>
        </w:rPr>
        <w:t xml:space="preserve">第五讲 </w:t>
      </w:r>
      <w:r w:rsidRPr="00B259AE">
        <w:rPr>
          <w:rFonts w:ascii="宋体" w:hAnsi="宋体" w:cs="宋体"/>
          <w:b/>
          <w:kern w:val="0"/>
          <w:szCs w:val="21"/>
        </w:rPr>
        <w:t>西方经济增长理论的演变和中国的经济增长</w:t>
      </w:r>
      <w:r w:rsidRPr="00B259AE">
        <w:rPr>
          <w:rFonts w:ascii="宋体" w:hAnsi="宋体" w:cs="宋体" w:hint="eastAsia"/>
          <w:b/>
          <w:kern w:val="0"/>
          <w:szCs w:val="21"/>
        </w:rPr>
        <w:t>（二）</w:t>
      </w:r>
      <w:r w:rsidRPr="00171BC2">
        <w:rPr>
          <w:rFonts w:ascii="宋体" w:hAnsi="宋体" w:cs="宋体" w:hint="eastAsia"/>
          <w:b/>
          <w:kern w:val="0"/>
          <w:szCs w:val="21"/>
        </w:rPr>
        <w:t>（课时数：4）</w:t>
      </w:r>
    </w:p>
    <w:p w:rsidR="008C218F" w:rsidRDefault="008C218F" w:rsidP="00063727">
      <w:pPr>
        <w:widowControl/>
        <w:ind w:firstLine="420"/>
        <w:jc w:val="left"/>
        <w:rPr>
          <w:rFonts w:ascii="宋体" w:hAnsi="宋体" w:cs="宋体"/>
          <w:kern w:val="0"/>
        </w:rPr>
      </w:pPr>
      <w:r>
        <w:rPr>
          <w:rFonts w:ascii="宋体" w:hAnsi="宋体" w:cs="宋体"/>
          <w:kern w:val="0"/>
        </w:rPr>
        <w:t>一、战后各国经济增长与发展的比较研究</w:t>
      </w:r>
    </w:p>
    <w:p w:rsidR="008C218F" w:rsidRDefault="008C218F" w:rsidP="00063727">
      <w:pPr>
        <w:widowControl/>
        <w:ind w:firstLine="420"/>
        <w:jc w:val="left"/>
        <w:rPr>
          <w:rFonts w:ascii="宋体" w:hAnsi="宋体" w:cs="宋体"/>
          <w:kern w:val="0"/>
        </w:rPr>
      </w:pPr>
      <w:r>
        <w:rPr>
          <w:rFonts w:ascii="宋体" w:hAnsi="宋体" w:cs="宋体"/>
          <w:kern w:val="0"/>
        </w:rPr>
        <w:t>二、中国奇迹与亚洲奇迹的异同</w:t>
      </w:r>
    </w:p>
    <w:p w:rsidR="008C218F" w:rsidRDefault="008C218F" w:rsidP="00063727">
      <w:pPr>
        <w:widowControl/>
        <w:ind w:firstLine="420"/>
        <w:jc w:val="left"/>
        <w:rPr>
          <w:rFonts w:ascii="宋体" w:hAnsi="宋体" w:cs="宋体"/>
          <w:kern w:val="0"/>
        </w:rPr>
      </w:pPr>
      <w:r>
        <w:rPr>
          <w:rFonts w:ascii="宋体" w:hAnsi="宋体" w:cs="宋体"/>
          <w:kern w:val="0"/>
        </w:rPr>
        <w:t>三、中国经济增长现状与出路</w:t>
      </w:r>
    </w:p>
    <w:p w:rsidR="008C218F" w:rsidRDefault="008C218F" w:rsidP="00063727">
      <w:pPr>
        <w:widowControl/>
        <w:ind w:firstLine="420"/>
        <w:jc w:val="left"/>
        <w:rPr>
          <w:rFonts w:ascii="宋体" w:hAnsi="宋体" w:cs="宋体"/>
          <w:kern w:val="0"/>
        </w:rPr>
      </w:pPr>
      <w:r>
        <w:rPr>
          <w:rFonts w:ascii="宋体" w:hAnsi="宋体" w:cs="宋体"/>
          <w:kern w:val="0"/>
        </w:rPr>
        <w:t>四、中国经济发展的制约因素分析</w:t>
      </w:r>
    </w:p>
    <w:p w:rsidR="008C218F" w:rsidRPr="00171BC2" w:rsidRDefault="008C218F" w:rsidP="00063727">
      <w:pPr>
        <w:widowControl/>
        <w:ind w:firstLineChars="200" w:firstLine="420"/>
        <w:jc w:val="left"/>
        <w:rPr>
          <w:rFonts w:ascii="宋体" w:hAnsi="宋体" w:cs="宋体"/>
          <w:kern w:val="0"/>
          <w:szCs w:val="21"/>
        </w:rPr>
      </w:pPr>
      <w:r w:rsidRPr="00171BC2">
        <w:rPr>
          <w:rFonts w:ascii="宋体" w:hAnsi="宋体" w:cs="宋体" w:hint="eastAsia"/>
          <w:kern w:val="0"/>
          <w:szCs w:val="21"/>
        </w:rPr>
        <w:t xml:space="preserve"> </w:t>
      </w:r>
    </w:p>
    <w:p w:rsidR="008C218F" w:rsidRDefault="008C218F" w:rsidP="00063727">
      <w:pPr>
        <w:widowControl/>
        <w:ind w:firstLineChars="200" w:firstLine="422"/>
        <w:jc w:val="left"/>
        <w:rPr>
          <w:rFonts w:ascii="宋体" w:hAnsi="宋体" w:cs="宋体"/>
          <w:b/>
          <w:kern w:val="0"/>
          <w:szCs w:val="21"/>
        </w:rPr>
      </w:pPr>
      <w:r w:rsidRPr="00B259AE">
        <w:rPr>
          <w:rFonts w:ascii="宋体" w:hAnsi="宋体" w:cs="宋体" w:hint="eastAsia"/>
          <w:b/>
          <w:kern w:val="0"/>
          <w:szCs w:val="21"/>
        </w:rPr>
        <w:t>阅读内容：</w:t>
      </w:r>
      <w:r>
        <w:rPr>
          <w:rFonts w:ascii="宋体" w:hAnsi="宋体" w:cs="宋体" w:hint="eastAsia"/>
          <w:b/>
          <w:kern w:val="0"/>
          <w:szCs w:val="21"/>
        </w:rPr>
        <w:t xml:space="preserve"> </w:t>
      </w:r>
    </w:p>
    <w:p w:rsidR="008C218F" w:rsidRDefault="008C218F" w:rsidP="00063727">
      <w:pPr>
        <w:widowControl/>
        <w:ind w:firstLine="420"/>
        <w:jc w:val="left"/>
        <w:rPr>
          <w:rFonts w:ascii="宋体" w:hAnsi="宋体" w:cs="宋体"/>
          <w:kern w:val="0"/>
        </w:rPr>
      </w:pPr>
      <w:r>
        <w:rPr>
          <w:rFonts w:ascii="宋体" w:hAnsi="宋体" w:cs="宋体" w:hint="eastAsia"/>
          <w:kern w:val="0"/>
        </w:rPr>
        <w:t>1.</w:t>
      </w:r>
      <w:r w:rsidRPr="0082298B">
        <w:rPr>
          <w:rFonts w:ascii="宋体" w:hAnsi="宋体" w:cs="宋体" w:hint="eastAsia"/>
          <w:kern w:val="0"/>
        </w:rPr>
        <w:t>[美] 罗伯特·M. 索洛：</w:t>
      </w:r>
      <w:r w:rsidRPr="0082298B">
        <w:rPr>
          <w:rFonts w:ascii="宋体" w:hAnsi="宋体" w:cs="宋体"/>
          <w:kern w:val="0"/>
        </w:rPr>
        <w:t>《经济增长理论：一种解说》</w:t>
      </w:r>
      <w:r>
        <w:rPr>
          <w:rFonts w:ascii="宋体" w:hAnsi="宋体" w:cs="宋体" w:hint="eastAsia"/>
          <w:kern w:val="0"/>
        </w:rPr>
        <w:t>，</w:t>
      </w:r>
      <w:r>
        <w:rPr>
          <w:rFonts w:ascii="宋体" w:hAnsi="宋体" w:cs="宋体"/>
          <w:kern w:val="0"/>
        </w:rPr>
        <w:t>格致出版社</w:t>
      </w:r>
      <w:r>
        <w:rPr>
          <w:rFonts w:ascii="宋体" w:hAnsi="宋体" w:cs="宋体" w:hint="eastAsia"/>
          <w:kern w:val="0"/>
        </w:rPr>
        <w:t>2015年版。</w:t>
      </w:r>
    </w:p>
    <w:p w:rsidR="008C218F" w:rsidRPr="008673E0" w:rsidRDefault="008C218F" w:rsidP="00063727">
      <w:pPr>
        <w:widowControl/>
        <w:ind w:firstLine="420"/>
        <w:jc w:val="left"/>
        <w:rPr>
          <w:rFonts w:ascii="宋体" w:hAnsi="宋体" w:cs="宋体"/>
          <w:kern w:val="0"/>
        </w:rPr>
      </w:pPr>
      <w:r w:rsidRPr="008673E0">
        <w:rPr>
          <w:rFonts w:ascii="宋体" w:hAnsi="宋体" w:cs="宋体" w:hint="eastAsia"/>
          <w:kern w:val="0"/>
        </w:rPr>
        <w:t>2.</w:t>
      </w:r>
      <w:r w:rsidRPr="0082298B">
        <w:rPr>
          <w:rFonts w:ascii="宋体" w:hAnsi="宋体" w:cs="宋体" w:hint="eastAsia"/>
          <w:kern w:val="0"/>
        </w:rPr>
        <w:t>[美]</w:t>
      </w:r>
      <w:hyperlink r:id="rId25" w:tgtFrame="_blank" w:history="1">
        <w:r w:rsidRPr="008673E0">
          <w:rPr>
            <w:rFonts w:ascii="宋体" w:hAnsi="宋体" w:cs="宋体"/>
            <w:kern w:val="0"/>
          </w:rPr>
          <w:t>库兹涅茨</w:t>
        </w:r>
      </w:hyperlink>
      <w:r w:rsidRPr="008673E0">
        <w:rPr>
          <w:rFonts w:ascii="宋体" w:hAnsi="宋体" w:cs="宋体"/>
          <w:kern w:val="0"/>
        </w:rPr>
        <w:t>：</w:t>
      </w:r>
      <w:r w:rsidRPr="0082298B">
        <w:rPr>
          <w:rFonts w:ascii="宋体" w:hAnsi="宋体" w:cs="宋体"/>
          <w:kern w:val="0"/>
        </w:rPr>
        <w:t>《 各国的经济增长 》</w:t>
      </w:r>
      <w:r>
        <w:rPr>
          <w:rFonts w:ascii="宋体" w:hAnsi="宋体" w:cs="宋体" w:hint="eastAsia"/>
          <w:kern w:val="0"/>
        </w:rPr>
        <w:t>，</w:t>
      </w:r>
      <w:r w:rsidRPr="0082298B">
        <w:rPr>
          <w:rFonts w:ascii="宋体" w:hAnsi="宋体" w:cs="宋体"/>
          <w:kern w:val="0"/>
        </w:rPr>
        <w:t>商务印书馆</w:t>
      </w:r>
      <w:r>
        <w:rPr>
          <w:rFonts w:ascii="宋体" w:hAnsi="宋体" w:cs="宋体" w:hint="eastAsia"/>
          <w:kern w:val="0"/>
        </w:rPr>
        <w:t>1999年版。</w:t>
      </w:r>
    </w:p>
    <w:p w:rsidR="008C218F" w:rsidRPr="00171BC2" w:rsidRDefault="008C218F" w:rsidP="00063727">
      <w:pPr>
        <w:widowControl/>
        <w:jc w:val="left"/>
        <w:rPr>
          <w:rFonts w:ascii="宋体" w:hAnsi="宋体" w:cs="宋体"/>
          <w:kern w:val="0"/>
          <w:szCs w:val="21"/>
        </w:rPr>
      </w:pPr>
    </w:p>
    <w:p w:rsidR="008C218F" w:rsidRPr="00B259AE" w:rsidRDefault="008C218F" w:rsidP="00063727">
      <w:pPr>
        <w:widowControl/>
        <w:jc w:val="left"/>
        <w:rPr>
          <w:rFonts w:ascii="宋体" w:hAnsi="宋体" w:cs="宋体"/>
          <w:b/>
          <w:kern w:val="0"/>
          <w:szCs w:val="21"/>
        </w:rPr>
      </w:pPr>
      <w:r w:rsidRPr="00171BC2">
        <w:rPr>
          <w:rFonts w:ascii="宋体" w:hAnsi="宋体" w:cs="宋体" w:hint="eastAsia"/>
          <w:b/>
          <w:kern w:val="0"/>
          <w:szCs w:val="21"/>
        </w:rPr>
        <w:t xml:space="preserve">第六讲 </w:t>
      </w:r>
      <w:r w:rsidRPr="00B259AE">
        <w:rPr>
          <w:rFonts w:ascii="宋体" w:hAnsi="宋体" w:cs="宋体" w:hint="eastAsia"/>
          <w:b/>
          <w:kern w:val="0"/>
          <w:szCs w:val="21"/>
        </w:rPr>
        <w:t>制度变迁与经济增长（一）</w:t>
      </w:r>
      <w:r w:rsidRPr="00171BC2">
        <w:rPr>
          <w:rFonts w:ascii="宋体" w:hAnsi="宋体" w:cs="宋体" w:hint="eastAsia"/>
          <w:b/>
          <w:kern w:val="0"/>
          <w:szCs w:val="21"/>
        </w:rPr>
        <w:t>（课时数：4）</w:t>
      </w:r>
    </w:p>
    <w:p w:rsidR="008C218F" w:rsidRPr="0085182D" w:rsidRDefault="008C218F" w:rsidP="00063727">
      <w:pPr>
        <w:widowControl/>
        <w:ind w:firstLine="420"/>
        <w:jc w:val="left"/>
        <w:rPr>
          <w:rFonts w:ascii="宋体" w:hAnsi="宋体" w:cs="宋体"/>
          <w:kern w:val="0"/>
        </w:rPr>
      </w:pPr>
      <w:r w:rsidRPr="0085182D">
        <w:rPr>
          <w:rFonts w:ascii="宋体" w:hAnsi="宋体" w:cs="宋体" w:hint="eastAsia"/>
          <w:kern w:val="0"/>
        </w:rPr>
        <w:t>一、改革开放以来的中国经济增长</w:t>
      </w:r>
      <w:r w:rsidRPr="0085182D">
        <w:rPr>
          <w:rFonts w:ascii="宋体" w:hAnsi="宋体" w:cs="宋体"/>
          <w:kern w:val="0"/>
        </w:rPr>
        <w:t xml:space="preserve"> </w:t>
      </w:r>
      <w:r w:rsidRPr="0085182D">
        <w:rPr>
          <w:rFonts w:ascii="宋体" w:hAnsi="宋体" w:cs="宋体" w:hint="eastAsia"/>
          <w:kern w:val="0"/>
        </w:rPr>
        <w:t>——“中国之谜”</w:t>
      </w:r>
    </w:p>
    <w:p w:rsidR="008C218F" w:rsidRPr="0085182D" w:rsidRDefault="008C218F" w:rsidP="00063727">
      <w:pPr>
        <w:widowControl/>
        <w:ind w:firstLine="420"/>
        <w:jc w:val="left"/>
        <w:rPr>
          <w:rFonts w:ascii="宋体" w:hAnsi="宋体" w:cs="宋体"/>
          <w:kern w:val="0"/>
        </w:rPr>
      </w:pPr>
      <w:r w:rsidRPr="0085182D">
        <w:rPr>
          <w:rFonts w:ascii="宋体" w:hAnsi="宋体" w:cs="宋体" w:hint="eastAsia"/>
          <w:kern w:val="0"/>
        </w:rPr>
        <w:t>二、关于“中国之谜”的不同解说</w:t>
      </w:r>
      <w:r w:rsidRPr="0085182D">
        <w:rPr>
          <w:rFonts w:ascii="宋体" w:hAnsi="宋体" w:cs="宋体"/>
          <w:webHidden/>
          <w:kern w:val="0"/>
        </w:rPr>
        <w:tab/>
      </w:r>
    </w:p>
    <w:p w:rsidR="008C218F" w:rsidRPr="0085182D" w:rsidRDefault="008C218F" w:rsidP="00063727">
      <w:pPr>
        <w:widowControl/>
        <w:ind w:firstLine="420"/>
        <w:jc w:val="left"/>
        <w:rPr>
          <w:rFonts w:ascii="宋体" w:hAnsi="宋体" w:cs="宋体"/>
          <w:kern w:val="0"/>
        </w:rPr>
      </w:pPr>
      <w:r w:rsidRPr="0085182D">
        <w:rPr>
          <w:rFonts w:ascii="宋体" w:hAnsi="宋体" w:cs="宋体" w:hint="eastAsia"/>
          <w:kern w:val="0"/>
        </w:rPr>
        <w:t>三、中国经济持续增长原因解释——个人观点</w:t>
      </w:r>
      <w:r w:rsidRPr="0085182D">
        <w:rPr>
          <w:rFonts w:ascii="宋体" w:hAnsi="宋体" w:cs="宋体"/>
          <w:webHidden/>
          <w:kern w:val="0"/>
        </w:rPr>
        <w:tab/>
      </w:r>
    </w:p>
    <w:p w:rsidR="008C218F" w:rsidRPr="0085182D" w:rsidRDefault="008C218F" w:rsidP="00063727">
      <w:pPr>
        <w:widowControl/>
        <w:ind w:firstLine="420"/>
        <w:jc w:val="left"/>
        <w:rPr>
          <w:rFonts w:ascii="宋体" w:hAnsi="宋体" w:cs="宋体"/>
          <w:kern w:val="0"/>
        </w:rPr>
      </w:pPr>
      <w:r w:rsidRPr="0085182D">
        <w:rPr>
          <w:rFonts w:ascii="宋体" w:hAnsi="宋体" w:cs="宋体"/>
          <w:webHidden/>
          <w:kern w:val="0"/>
        </w:rPr>
        <w:tab/>
      </w:r>
      <w:r w:rsidRPr="0085182D">
        <w:rPr>
          <w:rFonts w:ascii="宋体" w:hAnsi="宋体" w:cs="宋体" w:hint="eastAsia"/>
          <w:kern w:val="0"/>
        </w:rPr>
        <w:t xml:space="preserve"> </w:t>
      </w:r>
    </w:p>
    <w:p w:rsidR="008C218F" w:rsidRPr="00B259AE" w:rsidRDefault="008C218F" w:rsidP="00063727">
      <w:pPr>
        <w:widowControl/>
        <w:ind w:firstLineChars="200" w:firstLine="422"/>
        <w:jc w:val="left"/>
        <w:rPr>
          <w:rFonts w:ascii="宋体" w:hAnsi="宋体" w:cs="宋体"/>
          <w:b/>
          <w:kern w:val="0"/>
          <w:szCs w:val="21"/>
        </w:rPr>
      </w:pPr>
      <w:r w:rsidRPr="00B259AE">
        <w:rPr>
          <w:rFonts w:ascii="宋体" w:hAnsi="宋体" w:cs="宋体" w:hint="eastAsia"/>
          <w:b/>
          <w:kern w:val="0"/>
          <w:szCs w:val="21"/>
        </w:rPr>
        <w:t>阅读内容：</w:t>
      </w:r>
      <w:r w:rsidRPr="00B259AE">
        <w:rPr>
          <w:rFonts w:ascii="宋体" w:hAnsi="宋体" w:cs="宋体"/>
          <w:b/>
          <w:kern w:val="0"/>
          <w:szCs w:val="21"/>
        </w:rPr>
        <w:t xml:space="preserve"> </w:t>
      </w:r>
    </w:p>
    <w:p w:rsidR="008C218F" w:rsidRPr="00153947" w:rsidRDefault="008C218F" w:rsidP="00063727">
      <w:pPr>
        <w:widowControl/>
        <w:ind w:firstLine="420"/>
        <w:jc w:val="left"/>
        <w:rPr>
          <w:rFonts w:ascii="宋体" w:hAnsi="宋体" w:cs="宋体"/>
          <w:kern w:val="0"/>
        </w:rPr>
      </w:pPr>
      <w:r>
        <w:rPr>
          <w:rFonts w:ascii="宋体" w:hAnsi="宋体" w:cs="宋体" w:hint="eastAsia"/>
          <w:kern w:val="0"/>
        </w:rPr>
        <w:t>罗纳德·</w:t>
      </w:r>
      <w:r w:rsidRPr="00153947">
        <w:rPr>
          <w:rFonts w:ascii="宋体" w:hAnsi="宋体" w:cs="宋体" w:hint="eastAsia"/>
          <w:kern w:val="0"/>
        </w:rPr>
        <w:t>科斯、王宁</w:t>
      </w:r>
      <w:r>
        <w:rPr>
          <w:rFonts w:ascii="宋体" w:hAnsi="宋体" w:cs="宋体" w:hint="eastAsia"/>
          <w:kern w:val="0"/>
        </w:rPr>
        <w:t>：</w:t>
      </w:r>
      <w:r w:rsidRPr="00153947">
        <w:rPr>
          <w:rFonts w:ascii="宋体" w:hAnsi="宋体" w:cs="宋体" w:hint="eastAsia"/>
          <w:kern w:val="0"/>
        </w:rPr>
        <w:t>《变革中国</w:t>
      </w:r>
      <w:r w:rsidRPr="00153947">
        <w:rPr>
          <w:rFonts w:ascii="宋体" w:hAnsi="宋体" w:cs="宋体"/>
          <w:kern w:val="0"/>
        </w:rPr>
        <w:t>——</w:t>
      </w:r>
      <w:r>
        <w:rPr>
          <w:rFonts w:ascii="宋体" w:hAnsi="宋体" w:cs="宋体" w:hint="eastAsia"/>
          <w:kern w:val="0"/>
        </w:rPr>
        <w:t>市场经济的中国中国之路》，中信出版社</w:t>
      </w:r>
      <w:r w:rsidRPr="00153947">
        <w:rPr>
          <w:rFonts w:ascii="宋体" w:hAnsi="宋体" w:cs="宋体"/>
          <w:kern w:val="0"/>
        </w:rPr>
        <w:t>2013</w:t>
      </w:r>
      <w:r w:rsidRPr="00153947">
        <w:rPr>
          <w:rFonts w:ascii="宋体" w:hAnsi="宋体" w:cs="宋体" w:hint="eastAsia"/>
          <w:kern w:val="0"/>
        </w:rPr>
        <w:t>年</w:t>
      </w:r>
      <w:r>
        <w:rPr>
          <w:rFonts w:ascii="宋体" w:hAnsi="宋体" w:cs="宋体" w:hint="eastAsia"/>
          <w:kern w:val="0"/>
        </w:rPr>
        <w:t>版。</w:t>
      </w:r>
    </w:p>
    <w:p w:rsidR="008C218F" w:rsidRDefault="008C218F" w:rsidP="00063727">
      <w:pPr>
        <w:widowControl/>
        <w:jc w:val="left"/>
        <w:rPr>
          <w:rFonts w:ascii="宋体" w:hAnsi="宋体" w:cs="宋体"/>
          <w:b/>
          <w:kern w:val="0"/>
          <w:szCs w:val="21"/>
        </w:rPr>
      </w:pPr>
    </w:p>
    <w:p w:rsidR="008C218F" w:rsidRPr="00B259AE" w:rsidRDefault="008C218F" w:rsidP="00063727">
      <w:pPr>
        <w:widowControl/>
        <w:jc w:val="left"/>
        <w:rPr>
          <w:rFonts w:ascii="宋体" w:hAnsi="宋体" w:cs="宋体"/>
          <w:b/>
          <w:kern w:val="0"/>
          <w:szCs w:val="21"/>
        </w:rPr>
      </w:pPr>
      <w:r w:rsidRPr="00171BC2">
        <w:rPr>
          <w:rFonts w:ascii="宋体" w:hAnsi="宋体" w:cs="宋体" w:hint="eastAsia"/>
          <w:b/>
          <w:kern w:val="0"/>
          <w:szCs w:val="21"/>
        </w:rPr>
        <w:t xml:space="preserve">第七讲 </w:t>
      </w:r>
      <w:r w:rsidRPr="00B259AE">
        <w:rPr>
          <w:rFonts w:ascii="宋体" w:hAnsi="宋体" w:cs="宋体" w:hint="eastAsia"/>
          <w:b/>
          <w:kern w:val="0"/>
          <w:szCs w:val="21"/>
        </w:rPr>
        <w:t>制度变迁与经济增长（二）</w:t>
      </w:r>
      <w:r w:rsidRPr="00171BC2">
        <w:rPr>
          <w:rFonts w:ascii="宋体" w:hAnsi="宋体" w:cs="宋体" w:hint="eastAsia"/>
          <w:b/>
          <w:kern w:val="0"/>
          <w:szCs w:val="21"/>
        </w:rPr>
        <w:t>（课时数：4）</w:t>
      </w:r>
    </w:p>
    <w:p w:rsidR="008C218F" w:rsidRPr="0085182D" w:rsidRDefault="008C218F" w:rsidP="00063727">
      <w:pPr>
        <w:widowControl/>
        <w:ind w:firstLine="420"/>
        <w:jc w:val="left"/>
        <w:rPr>
          <w:rFonts w:ascii="宋体" w:hAnsi="宋体" w:cs="宋体"/>
          <w:kern w:val="0"/>
        </w:rPr>
      </w:pPr>
      <w:r>
        <w:rPr>
          <w:rFonts w:ascii="宋体" w:hAnsi="宋体" w:cs="宋体" w:hint="eastAsia"/>
          <w:kern w:val="0"/>
        </w:rPr>
        <w:t>一</w:t>
      </w:r>
      <w:r w:rsidRPr="0085182D">
        <w:rPr>
          <w:rFonts w:ascii="宋体" w:hAnsi="宋体" w:cs="宋体" w:hint="eastAsia"/>
          <w:kern w:val="0"/>
        </w:rPr>
        <w:t>、制度的功能</w:t>
      </w:r>
      <w:r w:rsidRPr="0085182D">
        <w:rPr>
          <w:rFonts w:ascii="宋体" w:hAnsi="宋体" w:cs="宋体"/>
          <w:webHidden/>
          <w:kern w:val="0"/>
        </w:rPr>
        <w:tab/>
      </w:r>
    </w:p>
    <w:p w:rsidR="008C218F" w:rsidRDefault="008C218F" w:rsidP="00063727">
      <w:pPr>
        <w:widowControl/>
        <w:ind w:firstLine="420"/>
        <w:jc w:val="left"/>
        <w:rPr>
          <w:rFonts w:ascii="宋体" w:hAnsi="宋体" w:cs="宋体"/>
          <w:kern w:val="0"/>
        </w:rPr>
      </w:pPr>
      <w:r>
        <w:rPr>
          <w:rFonts w:ascii="宋体" w:hAnsi="宋体" w:cs="宋体" w:hint="eastAsia"/>
          <w:kern w:val="0"/>
        </w:rPr>
        <w:t>二</w:t>
      </w:r>
      <w:r w:rsidRPr="0085182D">
        <w:rPr>
          <w:rFonts w:ascii="宋体" w:hAnsi="宋体" w:cs="宋体" w:hint="eastAsia"/>
          <w:kern w:val="0"/>
        </w:rPr>
        <w:t>、</w:t>
      </w:r>
      <w:r>
        <w:rPr>
          <w:rFonts w:ascii="宋体" w:hAnsi="宋体" w:cs="宋体" w:hint="eastAsia"/>
          <w:kern w:val="0"/>
        </w:rPr>
        <w:t>技术创新与制度创新</w:t>
      </w:r>
    </w:p>
    <w:p w:rsidR="008C218F" w:rsidRPr="0085182D" w:rsidRDefault="008C218F" w:rsidP="00063727">
      <w:pPr>
        <w:widowControl/>
        <w:ind w:firstLine="420"/>
        <w:jc w:val="left"/>
        <w:rPr>
          <w:rFonts w:ascii="宋体" w:hAnsi="宋体" w:cs="宋体"/>
          <w:kern w:val="0"/>
        </w:rPr>
      </w:pPr>
      <w:r>
        <w:rPr>
          <w:rFonts w:ascii="宋体" w:hAnsi="宋体" w:cs="宋体" w:hint="eastAsia"/>
          <w:kern w:val="0"/>
        </w:rPr>
        <w:t>三</w:t>
      </w:r>
      <w:r w:rsidRPr="0085182D">
        <w:rPr>
          <w:rFonts w:ascii="宋体" w:hAnsi="宋体" w:cs="宋体" w:hint="eastAsia"/>
          <w:kern w:val="0"/>
        </w:rPr>
        <w:t>、制度变迁（制度创新）</w:t>
      </w:r>
      <w:r w:rsidRPr="0085182D">
        <w:rPr>
          <w:rFonts w:ascii="宋体" w:hAnsi="宋体" w:cs="宋体"/>
          <w:kern w:val="0"/>
        </w:rPr>
        <w:t>——</w:t>
      </w:r>
      <w:r w:rsidRPr="0085182D">
        <w:rPr>
          <w:rFonts w:ascii="宋体" w:hAnsi="宋体" w:cs="宋体" w:hint="eastAsia"/>
          <w:kern w:val="0"/>
        </w:rPr>
        <w:t>谁？为什么？起何作用？</w:t>
      </w:r>
      <w:r w:rsidRPr="0085182D">
        <w:rPr>
          <w:rFonts w:ascii="宋体" w:hAnsi="宋体" w:cs="宋体"/>
          <w:webHidden/>
          <w:kern w:val="0"/>
        </w:rPr>
        <w:tab/>
      </w:r>
    </w:p>
    <w:p w:rsidR="008C218F" w:rsidRPr="00171BC2" w:rsidRDefault="008C218F" w:rsidP="00063727">
      <w:pPr>
        <w:widowControl/>
        <w:ind w:firstLineChars="200" w:firstLine="420"/>
        <w:jc w:val="left"/>
        <w:rPr>
          <w:rFonts w:ascii="宋体" w:hAnsi="宋体" w:cs="宋体"/>
          <w:kern w:val="0"/>
          <w:szCs w:val="21"/>
        </w:rPr>
      </w:pPr>
      <w:r>
        <w:rPr>
          <w:rFonts w:ascii="宋体" w:hAnsi="宋体" w:cs="宋体" w:hint="eastAsia"/>
          <w:kern w:val="0"/>
        </w:rPr>
        <w:t>四、</w:t>
      </w:r>
      <w:r w:rsidRPr="0085182D">
        <w:rPr>
          <w:rFonts w:ascii="宋体" w:hAnsi="宋体" w:cs="宋体" w:hint="eastAsia"/>
          <w:kern w:val="0"/>
        </w:rPr>
        <w:t>未来制度变迁的方向——路在何方？</w:t>
      </w:r>
      <w:r w:rsidRPr="00171BC2">
        <w:rPr>
          <w:rFonts w:ascii="宋体" w:hAnsi="宋体" w:cs="宋体" w:hint="eastAsia"/>
          <w:kern w:val="0"/>
          <w:szCs w:val="21"/>
        </w:rPr>
        <w:t xml:space="preserve"> </w:t>
      </w:r>
    </w:p>
    <w:p w:rsidR="008C218F" w:rsidRDefault="008C218F" w:rsidP="00063727">
      <w:pPr>
        <w:widowControl/>
        <w:ind w:firstLineChars="200" w:firstLine="422"/>
        <w:jc w:val="left"/>
        <w:rPr>
          <w:rFonts w:ascii="宋体" w:hAnsi="宋体" w:cs="宋体"/>
          <w:b/>
          <w:kern w:val="0"/>
          <w:szCs w:val="21"/>
        </w:rPr>
      </w:pPr>
    </w:p>
    <w:p w:rsidR="008C218F" w:rsidRDefault="008C218F" w:rsidP="00063727">
      <w:pPr>
        <w:widowControl/>
        <w:ind w:firstLineChars="200" w:firstLine="422"/>
        <w:jc w:val="left"/>
        <w:rPr>
          <w:rFonts w:ascii="宋体" w:hAnsi="宋体" w:cs="宋体"/>
          <w:b/>
          <w:kern w:val="0"/>
          <w:szCs w:val="21"/>
        </w:rPr>
      </w:pPr>
      <w:r w:rsidRPr="00B259AE">
        <w:rPr>
          <w:rFonts w:ascii="宋体" w:hAnsi="宋体" w:cs="宋体" w:hint="eastAsia"/>
          <w:b/>
          <w:kern w:val="0"/>
          <w:szCs w:val="21"/>
        </w:rPr>
        <w:t>阅读内容：</w:t>
      </w:r>
    </w:p>
    <w:p w:rsidR="008C218F" w:rsidRPr="00147A49" w:rsidRDefault="008C218F" w:rsidP="00063727">
      <w:pPr>
        <w:widowControl/>
        <w:ind w:firstLineChars="200" w:firstLine="420"/>
        <w:jc w:val="left"/>
        <w:rPr>
          <w:rFonts w:ascii="宋体" w:hAnsi="宋体" w:cs="宋体"/>
          <w:kern w:val="0"/>
          <w:szCs w:val="21"/>
        </w:rPr>
      </w:pPr>
      <w:r w:rsidRPr="00147A49">
        <w:rPr>
          <w:rFonts w:ascii="宋体" w:hAnsi="宋体" w:cs="宋体" w:hint="eastAsia"/>
          <w:kern w:val="0"/>
          <w:szCs w:val="21"/>
        </w:rPr>
        <w:lastRenderedPageBreak/>
        <w:t>道格拉斯</w:t>
      </w:r>
      <w:r w:rsidRPr="00147A49">
        <w:rPr>
          <w:rFonts w:ascii="宋体" w:hAnsi="宋体" w:cs="宋体" w:hint="eastAsia"/>
          <w:kern w:val="0"/>
        </w:rPr>
        <w:t>·</w:t>
      </w:r>
      <w:r w:rsidRPr="00147A49">
        <w:rPr>
          <w:rFonts w:ascii="宋体" w:hAnsi="宋体" w:cs="宋体" w:hint="eastAsia"/>
          <w:kern w:val="0"/>
          <w:szCs w:val="21"/>
        </w:rPr>
        <w:t>诺思、罗伯斯</w:t>
      </w:r>
      <w:r w:rsidRPr="00147A49">
        <w:rPr>
          <w:rFonts w:ascii="宋体" w:hAnsi="宋体" w:cs="宋体" w:hint="eastAsia"/>
          <w:kern w:val="0"/>
        </w:rPr>
        <w:t>·</w:t>
      </w:r>
      <w:r w:rsidRPr="00147A49">
        <w:rPr>
          <w:rFonts w:ascii="宋体" w:hAnsi="宋体" w:cs="宋体" w:hint="eastAsia"/>
          <w:kern w:val="0"/>
          <w:szCs w:val="21"/>
        </w:rPr>
        <w:t>托马斯：《西方世界的兴起》，华夏出版社1999年版。</w:t>
      </w:r>
      <w:r w:rsidRPr="00147A49">
        <w:rPr>
          <w:rFonts w:ascii="宋体" w:hAnsi="宋体" w:cs="宋体"/>
          <w:kern w:val="0"/>
          <w:szCs w:val="21"/>
        </w:rPr>
        <w:t xml:space="preserve"> </w:t>
      </w:r>
    </w:p>
    <w:p w:rsidR="008C218F" w:rsidRPr="00171BC2" w:rsidRDefault="008C218F" w:rsidP="00063727">
      <w:pPr>
        <w:widowControl/>
        <w:jc w:val="left"/>
        <w:rPr>
          <w:rFonts w:ascii="宋体" w:hAnsi="宋体" w:cs="宋体"/>
          <w:kern w:val="0"/>
          <w:szCs w:val="21"/>
        </w:rPr>
      </w:pPr>
    </w:p>
    <w:p w:rsidR="008C218F" w:rsidRPr="00B259AE" w:rsidRDefault="008C218F" w:rsidP="00063727">
      <w:pPr>
        <w:widowControl/>
        <w:jc w:val="left"/>
        <w:rPr>
          <w:rFonts w:ascii="宋体" w:hAnsi="宋体" w:cs="宋体"/>
          <w:b/>
          <w:kern w:val="0"/>
          <w:szCs w:val="21"/>
        </w:rPr>
      </w:pPr>
      <w:r w:rsidRPr="00B259AE">
        <w:rPr>
          <w:rFonts w:ascii="宋体" w:hAnsi="宋体" w:cs="宋体" w:hint="eastAsia"/>
          <w:b/>
          <w:kern w:val="0"/>
          <w:szCs w:val="21"/>
        </w:rPr>
        <w:t xml:space="preserve">第八讲 </w:t>
      </w:r>
      <w:r w:rsidRPr="00B259AE">
        <w:rPr>
          <w:rFonts w:ascii="宋体" w:hAnsi="宋体" w:hint="eastAsia"/>
          <w:b/>
          <w:szCs w:val="21"/>
        </w:rPr>
        <w:t>中国的宏观经济运行与政策</w:t>
      </w:r>
      <w:r w:rsidRPr="00B259AE">
        <w:rPr>
          <w:rFonts w:ascii="宋体" w:hAnsi="宋体" w:cs="宋体" w:hint="eastAsia"/>
          <w:b/>
          <w:kern w:val="0"/>
          <w:szCs w:val="21"/>
        </w:rPr>
        <w:t>（课时数：4）</w:t>
      </w:r>
    </w:p>
    <w:p w:rsidR="008C218F" w:rsidRPr="00B259AE" w:rsidRDefault="008C218F" w:rsidP="00063727">
      <w:pPr>
        <w:rPr>
          <w:rFonts w:ascii="宋体" w:hAnsi="宋体"/>
          <w:szCs w:val="21"/>
        </w:rPr>
      </w:pPr>
      <w:r w:rsidRPr="00B259AE">
        <w:rPr>
          <w:rFonts w:ascii="宋体" w:hAnsi="宋体" w:hint="eastAsia"/>
          <w:szCs w:val="21"/>
        </w:rPr>
        <w:t>一、总供给的决定</w:t>
      </w:r>
    </w:p>
    <w:p w:rsidR="008C218F" w:rsidRPr="00B259AE" w:rsidRDefault="008C218F" w:rsidP="00063727">
      <w:pPr>
        <w:rPr>
          <w:rFonts w:ascii="宋体" w:hAnsi="宋体"/>
          <w:szCs w:val="21"/>
        </w:rPr>
      </w:pPr>
      <w:r w:rsidRPr="00B259AE">
        <w:rPr>
          <w:rFonts w:ascii="宋体" w:hAnsi="宋体" w:hint="eastAsia"/>
          <w:szCs w:val="21"/>
        </w:rPr>
        <w:t>二、总需求的构成</w:t>
      </w:r>
    </w:p>
    <w:p w:rsidR="008C218F" w:rsidRPr="00B259AE" w:rsidRDefault="008C218F" w:rsidP="00063727">
      <w:pPr>
        <w:rPr>
          <w:rFonts w:ascii="宋体" w:hAnsi="宋体"/>
          <w:szCs w:val="21"/>
        </w:rPr>
      </w:pPr>
      <w:r w:rsidRPr="00B259AE">
        <w:rPr>
          <w:rFonts w:ascii="宋体" w:hAnsi="宋体" w:hint="eastAsia"/>
          <w:szCs w:val="21"/>
        </w:rPr>
        <w:t>三、供需关系的非均衡</w:t>
      </w:r>
    </w:p>
    <w:p w:rsidR="008C218F" w:rsidRPr="00B259AE" w:rsidRDefault="008C218F" w:rsidP="00063727">
      <w:pPr>
        <w:rPr>
          <w:rFonts w:ascii="宋体" w:hAnsi="宋体"/>
          <w:szCs w:val="21"/>
        </w:rPr>
      </w:pPr>
      <w:r w:rsidRPr="00B259AE">
        <w:rPr>
          <w:rFonts w:ascii="宋体" w:hAnsi="宋体" w:hint="eastAsia"/>
          <w:szCs w:val="21"/>
        </w:rPr>
        <w:t>四、宏观经济政策</w:t>
      </w:r>
    </w:p>
    <w:p w:rsidR="008C218F" w:rsidRPr="00B259AE" w:rsidRDefault="008C218F" w:rsidP="00063727">
      <w:pPr>
        <w:rPr>
          <w:rFonts w:ascii="宋体" w:hAnsi="宋体"/>
          <w:szCs w:val="21"/>
        </w:rPr>
      </w:pPr>
      <w:r w:rsidRPr="00B259AE">
        <w:rPr>
          <w:rFonts w:ascii="宋体" w:hAnsi="宋体" w:hint="eastAsia"/>
          <w:szCs w:val="21"/>
        </w:rPr>
        <w:t>五、开放条件下的宏观经济学</w:t>
      </w:r>
    </w:p>
    <w:p w:rsidR="008C218F" w:rsidRPr="00B259AE" w:rsidRDefault="008C218F" w:rsidP="00063727">
      <w:pPr>
        <w:rPr>
          <w:rFonts w:ascii="宋体" w:hAnsi="宋体"/>
          <w:szCs w:val="21"/>
        </w:rPr>
      </w:pPr>
      <w:r w:rsidRPr="00B259AE">
        <w:rPr>
          <w:rFonts w:ascii="宋体" w:hAnsi="宋体" w:hint="eastAsia"/>
          <w:szCs w:val="21"/>
        </w:rPr>
        <w:t>六、当前中国的宏观经济运行及政策评述</w:t>
      </w:r>
    </w:p>
    <w:p w:rsidR="008C218F" w:rsidRPr="00B259AE" w:rsidRDefault="008C218F" w:rsidP="00063727">
      <w:pPr>
        <w:widowControl/>
        <w:jc w:val="left"/>
        <w:rPr>
          <w:rFonts w:ascii="宋体" w:hAnsi="宋体"/>
          <w:szCs w:val="21"/>
        </w:rPr>
      </w:pPr>
    </w:p>
    <w:p w:rsidR="008C218F" w:rsidRPr="00B259AE" w:rsidRDefault="008C218F" w:rsidP="00063727">
      <w:pPr>
        <w:widowControl/>
        <w:ind w:firstLineChars="200" w:firstLine="422"/>
        <w:jc w:val="left"/>
        <w:rPr>
          <w:rFonts w:ascii="宋体" w:hAnsi="宋体" w:cs="宋体"/>
          <w:b/>
          <w:kern w:val="0"/>
          <w:szCs w:val="21"/>
        </w:rPr>
      </w:pPr>
      <w:r w:rsidRPr="00B259AE">
        <w:rPr>
          <w:rFonts w:ascii="宋体" w:hAnsi="宋体" w:cs="宋体" w:hint="eastAsia"/>
          <w:b/>
          <w:kern w:val="0"/>
          <w:szCs w:val="21"/>
        </w:rPr>
        <w:t>阅读内容：</w:t>
      </w:r>
      <w:r w:rsidRPr="00B259AE">
        <w:rPr>
          <w:rFonts w:ascii="宋体" w:hAnsi="宋体" w:cs="宋体"/>
          <w:b/>
          <w:kern w:val="0"/>
          <w:szCs w:val="21"/>
        </w:rPr>
        <w:t xml:space="preserve"> </w:t>
      </w:r>
    </w:p>
    <w:p w:rsidR="008C218F" w:rsidRPr="00B259AE" w:rsidRDefault="008C218F" w:rsidP="00063727">
      <w:pPr>
        <w:widowControl/>
        <w:ind w:firstLineChars="200" w:firstLine="420"/>
        <w:jc w:val="left"/>
        <w:rPr>
          <w:rFonts w:ascii="宋体" w:hAnsi="宋体" w:cs="宋体"/>
          <w:kern w:val="0"/>
          <w:szCs w:val="21"/>
        </w:rPr>
      </w:pPr>
      <w:r>
        <w:rPr>
          <w:rFonts w:ascii="宋体" w:hAnsi="宋体" w:cs="宋体" w:hint="eastAsia"/>
          <w:kern w:val="0"/>
          <w:szCs w:val="21"/>
        </w:rPr>
        <w:t>1.</w:t>
      </w:r>
      <w:r w:rsidRPr="00B259AE">
        <w:rPr>
          <w:rFonts w:ascii="宋体" w:hAnsi="宋体" w:cs="宋体" w:hint="eastAsia"/>
          <w:kern w:val="0"/>
          <w:szCs w:val="21"/>
        </w:rPr>
        <w:t>多恩布什，《宏观经济学》，中国人民大学出版社，</w:t>
      </w:r>
      <w:r w:rsidRPr="00B259AE">
        <w:rPr>
          <w:rFonts w:ascii="宋体" w:hAnsi="宋体" w:cs="宋体"/>
          <w:kern w:val="0"/>
          <w:szCs w:val="21"/>
        </w:rPr>
        <w:t>2000</w:t>
      </w:r>
      <w:r w:rsidRPr="00B259AE">
        <w:rPr>
          <w:rFonts w:ascii="宋体" w:hAnsi="宋体" w:cs="宋体" w:hint="eastAsia"/>
          <w:kern w:val="0"/>
          <w:szCs w:val="21"/>
        </w:rPr>
        <w:t>年</w:t>
      </w:r>
    </w:p>
    <w:p w:rsidR="008C218F" w:rsidRPr="00B259AE" w:rsidRDefault="008C218F" w:rsidP="00063727">
      <w:pPr>
        <w:widowControl/>
        <w:ind w:firstLineChars="200" w:firstLine="420"/>
        <w:jc w:val="left"/>
        <w:rPr>
          <w:rFonts w:ascii="宋体" w:hAnsi="宋体" w:cs="宋体"/>
          <w:kern w:val="0"/>
          <w:szCs w:val="21"/>
        </w:rPr>
      </w:pPr>
      <w:r>
        <w:rPr>
          <w:rFonts w:ascii="宋体" w:hAnsi="宋体" w:cs="宋体" w:hint="eastAsia"/>
          <w:kern w:val="0"/>
          <w:szCs w:val="21"/>
        </w:rPr>
        <w:t>2.</w:t>
      </w:r>
      <w:r w:rsidRPr="00B259AE">
        <w:rPr>
          <w:rFonts w:ascii="宋体" w:hAnsi="宋体" w:cs="宋体" w:hint="eastAsia"/>
          <w:kern w:val="0"/>
          <w:szCs w:val="21"/>
        </w:rPr>
        <w:t>科斯、王宁，《变革中国</w:t>
      </w:r>
      <w:r w:rsidRPr="00B259AE">
        <w:rPr>
          <w:rFonts w:ascii="宋体" w:hAnsi="宋体" w:cs="宋体"/>
          <w:kern w:val="0"/>
          <w:szCs w:val="21"/>
        </w:rPr>
        <w:t>——</w:t>
      </w:r>
      <w:r w:rsidRPr="00B259AE">
        <w:rPr>
          <w:rFonts w:ascii="宋体" w:hAnsi="宋体" w:cs="宋体" w:hint="eastAsia"/>
          <w:kern w:val="0"/>
          <w:szCs w:val="21"/>
        </w:rPr>
        <w:t>市场经济的中国中国之路》，中信出版社，</w:t>
      </w:r>
      <w:r w:rsidRPr="00B259AE">
        <w:rPr>
          <w:rFonts w:ascii="宋体" w:hAnsi="宋体" w:cs="宋体"/>
          <w:kern w:val="0"/>
          <w:szCs w:val="21"/>
        </w:rPr>
        <w:t>2013</w:t>
      </w:r>
      <w:r w:rsidRPr="00B259AE">
        <w:rPr>
          <w:rFonts w:ascii="宋体" w:hAnsi="宋体" w:cs="宋体" w:hint="eastAsia"/>
          <w:kern w:val="0"/>
          <w:szCs w:val="21"/>
        </w:rPr>
        <w:t>年</w:t>
      </w:r>
    </w:p>
    <w:p w:rsidR="008C218F" w:rsidRPr="00B259AE" w:rsidRDefault="008C218F" w:rsidP="00063727">
      <w:pPr>
        <w:widowControl/>
        <w:ind w:firstLineChars="200" w:firstLine="420"/>
        <w:jc w:val="left"/>
        <w:rPr>
          <w:rFonts w:ascii="宋体" w:hAnsi="宋体" w:cs="宋体"/>
          <w:kern w:val="0"/>
          <w:szCs w:val="21"/>
        </w:rPr>
      </w:pPr>
      <w:r>
        <w:rPr>
          <w:rFonts w:ascii="宋体" w:hAnsi="宋体" w:cs="宋体" w:hint="eastAsia"/>
          <w:kern w:val="0"/>
          <w:szCs w:val="21"/>
        </w:rPr>
        <w:t>3.</w:t>
      </w:r>
      <w:r w:rsidRPr="00B259AE">
        <w:rPr>
          <w:rFonts w:ascii="宋体" w:hAnsi="宋体" w:cs="宋体" w:hint="eastAsia"/>
          <w:kern w:val="0"/>
          <w:szCs w:val="21"/>
        </w:rPr>
        <w:t>辜朝明，《大衰退》，东方出版社，</w:t>
      </w:r>
      <w:r w:rsidRPr="00B259AE">
        <w:rPr>
          <w:rFonts w:ascii="宋体" w:hAnsi="宋体" w:cs="宋体"/>
          <w:kern w:val="0"/>
          <w:szCs w:val="21"/>
        </w:rPr>
        <w:t>2009</w:t>
      </w:r>
      <w:r w:rsidRPr="00B259AE">
        <w:rPr>
          <w:rFonts w:ascii="宋体" w:hAnsi="宋体" w:cs="宋体" w:hint="eastAsia"/>
          <w:kern w:val="0"/>
          <w:szCs w:val="21"/>
        </w:rPr>
        <w:t>年</w:t>
      </w:r>
    </w:p>
    <w:p w:rsidR="008C218F" w:rsidRPr="00B259AE" w:rsidRDefault="008C218F" w:rsidP="00063727">
      <w:pPr>
        <w:ind w:firstLineChars="207" w:firstLine="435"/>
      </w:pPr>
    </w:p>
    <w:p w:rsidR="00F81A5B" w:rsidRDefault="00F81A5B">
      <w:pPr>
        <w:widowControl/>
        <w:jc w:val="left"/>
        <w:rPr>
          <w:rFonts w:asciiTheme="majorHAnsi" w:eastAsiaTheme="majorEastAsia" w:hAnsiTheme="majorHAnsi" w:cstheme="majorBidi"/>
          <w:b/>
          <w:bCs/>
          <w:sz w:val="32"/>
          <w:szCs w:val="32"/>
        </w:rPr>
      </w:pPr>
      <w:bookmarkStart w:id="196" w:name="_Toc380998033"/>
      <w:bookmarkStart w:id="197" w:name="_Toc409947327"/>
      <w:bookmarkStart w:id="198" w:name="_Toc491696680"/>
      <w:r>
        <w:br w:type="page"/>
      </w:r>
    </w:p>
    <w:p w:rsidR="00B30A9F" w:rsidRDefault="00B30A9F" w:rsidP="00063727">
      <w:pPr>
        <w:pStyle w:val="2"/>
        <w:spacing w:line="240" w:lineRule="auto"/>
        <w:jc w:val="center"/>
      </w:pPr>
      <w:r>
        <w:lastRenderedPageBreak/>
        <w:t>《信息系统与信息资源管理》课程大纲及教学进度表</w:t>
      </w:r>
      <w:bookmarkEnd w:id="196"/>
      <w:bookmarkEnd w:id="197"/>
      <w:bookmarkEnd w:id="198"/>
    </w:p>
    <w:p w:rsidR="00B30A9F" w:rsidRDefault="00B30A9F" w:rsidP="00063727">
      <w:pPr>
        <w:rPr>
          <w:szCs w:val="21"/>
        </w:rPr>
      </w:pPr>
    </w:p>
    <w:tbl>
      <w:tblPr>
        <w:tblpPr w:leftFromText="180" w:rightFromText="180" w:vertAnchor="text" w:horzAnchor="page" w:tblpXSpec="center" w:tblpY="222"/>
        <w:tblOverlap w:val="neve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rsidR="00B30A9F" w:rsidTr="004D3276">
        <w:trPr>
          <w:trHeight w:val="277"/>
          <w:jc w:val="center"/>
        </w:trPr>
        <w:tc>
          <w:tcPr>
            <w:tcW w:w="2090" w:type="dxa"/>
          </w:tcPr>
          <w:p w:rsidR="00B30A9F" w:rsidRDefault="00B30A9F" w:rsidP="00063727">
            <w:pPr>
              <w:rPr>
                <w:sz w:val="24"/>
              </w:rPr>
            </w:pPr>
            <w:r>
              <w:rPr>
                <w:rFonts w:hint="eastAsia"/>
                <w:sz w:val="24"/>
              </w:rPr>
              <w:t>课程名称</w:t>
            </w:r>
          </w:p>
        </w:tc>
        <w:tc>
          <w:tcPr>
            <w:tcW w:w="2090" w:type="dxa"/>
          </w:tcPr>
          <w:p w:rsidR="00B30A9F" w:rsidRDefault="00B30A9F" w:rsidP="00063727">
            <w:pPr>
              <w:rPr>
                <w:sz w:val="24"/>
              </w:rPr>
            </w:pPr>
            <w:r>
              <w:rPr>
                <w:rFonts w:hint="eastAsia"/>
                <w:sz w:val="24"/>
              </w:rPr>
              <w:t>信息系统与信息资源管理</w:t>
            </w:r>
          </w:p>
        </w:tc>
        <w:tc>
          <w:tcPr>
            <w:tcW w:w="2090" w:type="dxa"/>
          </w:tcPr>
          <w:p w:rsidR="00B30A9F" w:rsidRDefault="00B30A9F" w:rsidP="00063727">
            <w:pPr>
              <w:rPr>
                <w:sz w:val="24"/>
              </w:rPr>
            </w:pPr>
            <w:r>
              <w:rPr>
                <w:rFonts w:hint="eastAsia"/>
                <w:sz w:val="24"/>
              </w:rPr>
              <w:t>课程编号</w:t>
            </w:r>
          </w:p>
        </w:tc>
        <w:tc>
          <w:tcPr>
            <w:tcW w:w="2090" w:type="dxa"/>
          </w:tcPr>
          <w:p w:rsidR="00B30A9F" w:rsidRDefault="00B30A9F" w:rsidP="00063727">
            <w:pPr>
              <w:rPr>
                <w:sz w:val="24"/>
              </w:rPr>
            </w:pPr>
          </w:p>
        </w:tc>
      </w:tr>
      <w:tr w:rsidR="00B30A9F" w:rsidTr="004D3276">
        <w:trPr>
          <w:trHeight w:val="277"/>
          <w:jc w:val="center"/>
        </w:trPr>
        <w:tc>
          <w:tcPr>
            <w:tcW w:w="2090" w:type="dxa"/>
          </w:tcPr>
          <w:p w:rsidR="00B30A9F" w:rsidRDefault="00B30A9F" w:rsidP="00063727">
            <w:pPr>
              <w:rPr>
                <w:sz w:val="24"/>
              </w:rPr>
            </w:pPr>
            <w:r>
              <w:rPr>
                <w:rFonts w:hint="eastAsia"/>
                <w:sz w:val="24"/>
              </w:rPr>
              <w:t>英文课程名称</w:t>
            </w:r>
          </w:p>
        </w:tc>
        <w:tc>
          <w:tcPr>
            <w:tcW w:w="6270" w:type="dxa"/>
            <w:gridSpan w:val="3"/>
          </w:tcPr>
          <w:p w:rsidR="00B30A9F" w:rsidRDefault="00B30A9F" w:rsidP="00063727">
            <w:pPr>
              <w:rPr>
                <w:sz w:val="24"/>
              </w:rPr>
            </w:pPr>
            <w:r>
              <w:rPr>
                <w:rFonts w:hint="eastAsia"/>
                <w:sz w:val="24"/>
              </w:rPr>
              <w:t>Information System and Information Management</w:t>
            </w:r>
          </w:p>
        </w:tc>
      </w:tr>
      <w:tr w:rsidR="00B30A9F" w:rsidTr="004D3276">
        <w:trPr>
          <w:trHeight w:val="357"/>
          <w:jc w:val="center"/>
        </w:trPr>
        <w:tc>
          <w:tcPr>
            <w:tcW w:w="2090" w:type="dxa"/>
          </w:tcPr>
          <w:p w:rsidR="00B30A9F" w:rsidRDefault="00B30A9F" w:rsidP="00063727">
            <w:pPr>
              <w:rPr>
                <w:sz w:val="24"/>
              </w:rPr>
            </w:pPr>
            <w:r>
              <w:rPr>
                <w:rFonts w:hint="eastAsia"/>
                <w:sz w:val="24"/>
              </w:rPr>
              <w:t>任课教师</w:t>
            </w:r>
          </w:p>
        </w:tc>
        <w:tc>
          <w:tcPr>
            <w:tcW w:w="2090" w:type="dxa"/>
          </w:tcPr>
          <w:p w:rsidR="00B30A9F" w:rsidRDefault="00B30A9F" w:rsidP="00063727">
            <w:pPr>
              <w:rPr>
                <w:sz w:val="24"/>
              </w:rPr>
            </w:pPr>
            <w:r>
              <w:rPr>
                <w:rFonts w:hint="eastAsia"/>
                <w:sz w:val="24"/>
              </w:rPr>
              <w:t>朱晓武</w:t>
            </w:r>
          </w:p>
        </w:tc>
        <w:tc>
          <w:tcPr>
            <w:tcW w:w="2090" w:type="dxa"/>
          </w:tcPr>
          <w:p w:rsidR="00B30A9F" w:rsidRDefault="00B30A9F" w:rsidP="00063727">
            <w:pPr>
              <w:rPr>
                <w:sz w:val="24"/>
              </w:rPr>
            </w:pPr>
            <w:r>
              <w:rPr>
                <w:rFonts w:hint="eastAsia"/>
                <w:sz w:val="24"/>
              </w:rPr>
              <w:t>授课对象</w:t>
            </w:r>
          </w:p>
        </w:tc>
        <w:tc>
          <w:tcPr>
            <w:tcW w:w="2090" w:type="dxa"/>
          </w:tcPr>
          <w:p w:rsidR="00B30A9F" w:rsidRDefault="00B30A9F" w:rsidP="00063727">
            <w:pPr>
              <w:rPr>
                <w:sz w:val="24"/>
              </w:rPr>
            </w:pPr>
            <w:r>
              <w:rPr>
                <w:rFonts w:hint="eastAsia"/>
                <w:sz w:val="24"/>
              </w:rPr>
              <w:t>MBA</w:t>
            </w:r>
          </w:p>
        </w:tc>
      </w:tr>
      <w:tr w:rsidR="00B30A9F" w:rsidTr="004D3276">
        <w:trPr>
          <w:trHeight w:val="333"/>
          <w:jc w:val="center"/>
        </w:trPr>
        <w:tc>
          <w:tcPr>
            <w:tcW w:w="2090" w:type="dxa"/>
          </w:tcPr>
          <w:p w:rsidR="00B30A9F" w:rsidRDefault="00B30A9F" w:rsidP="00063727">
            <w:pPr>
              <w:rPr>
                <w:sz w:val="24"/>
              </w:rPr>
            </w:pPr>
            <w:r>
              <w:rPr>
                <w:rFonts w:hint="eastAsia"/>
                <w:sz w:val="24"/>
              </w:rPr>
              <w:t>周学时</w:t>
            </w:r>
            <w:r>
              <w:rPr>
                <w:rFonts w:hint="eastAsia"/>
                <w:sz w:val="24"/>
              </w:rPr>
              <w:t>/</w:t>
            </w:r>
            <w:r>
              <w:rPr>
                <w:rFonts w:hint="eastAsia"/>
                <w:sz w:val="24"/>
              </w:rPr>
              <w:t>总学时</w:t>
            </w:r>
          </w:p>
        </w:tc>
        <w:tc>
          <w:tcPr>
            <w:tcW w:w="2090" w:type="dxa"/>
          </w:tcPr>
          <w:p w:rsidR="00B30A9F" w:rsidRDefault="00B30A9F" w:rsidP="00063727">
            <w:pPr>
              <w:rPr>
                <w:sz w:val="24"/>
              </w:rPr>
            </w:pPr>
            <w:r>
              <w:rPr>
                <w:rFonts w:hint="eastAsia"/>
                <w:sz w:val="24"/>
              </w:rPr>
              <w:t>8/32</w:t>
            </w:r>
          </w:p>
        </w:tc>
        <w:tc>
          <w:tcPr>
            <w:tcW w:w="2090" w:type="dxa"/>
          </w:tcPr>
          <w:p w:rsidR="00B30A9F" w:rsidRDefault="00B30A9F" w:rsidP="00063727">
            <w:pPr>
              <w:rPr>
                <w:sz w:val="24"/>
              </w:rPr>
            </w:pPr>
            <w:r>
              <w:rPr>
                <w:rFonts w:hint="eastAsia"/>
                <w:sz w:val="24"/>
              </w:rPr>
              <w:t>学分</w:t>
            </w:r>
          </w:p>
        </w:tc>
        <w:tc>
          <w:tcPr>
            <w:tcW w:w="2090" w:type="dxa"/>
          </w:tcPr>
          <w:p w:rsidR="00B30A9F" w:rsidRDefault="00B30A9F" w:rsidP="00063727">
            <w:pPr>
              <w:rPr>
                <w:sz w:val="24"/>
              </w:rPr>
            </w:pPr>
            <w:r>
              <w:rPr>
                <w:rFonts w:hint="eastAsia"/>
                <w:sz w:val="24"/>
              </w:rPr>
              <w:t>2</w:t>
            </w:r>
          </w:p>
        </w:tc>
      </w:tr>
      <w:tr w:rsidR="00B30A9F" w:rsidTr="004D3276">
        <w:trPr>
          <w:trHeight w:val="320"/>
          <w:jc w:val="center"/>
        </w:trPr>
        <w:tc>
          <w:tcPr>
            <w:tcW w:w="2090" w:type="dxa"/>
          </w:tcPr>
          <w:p w:rsidR="00B30A9F" w:rsidRDefault="00B30A9F" w:rsidP="00063727">
            <w:pPr>
              <w:rPr>
                <w:sz w:val="24"/>
              </w:rPr>
            </w:pPr>
            <w:r>
              <w:rPr>
                <w:rFonts w:hint="eastAsia"/>
                <w:sz w:val="24"/>
              </w:rPr>
              <w:t>开课学期</w:t>
            </w:r>
          </w:p>
        </w:tc>
        <w:tc>
          <w:tcPr>
            <w:tcW w:w="2090" w:type="dxa"/>
          </w:tcPr>
          <w:p w:rsidR="00B30A9F" w:rsidRDefault="00B30A9F" w:rsidP="00063727">
            <w:pPr>
              <w:rPr>
                <w:sz w:val="24"/>
              </w:rPr>
            </w:pPr>
          </w:p>
        </w:tc>
        <w:tc>
          <w:tcPr>
            <w:tcW w:w="2090" w:type="dxa"/>
          </w:tcPr>
          <w:p w:rsidR="00B30A9F" w:rsidRDefault="00B30A9F" w:rsidP="00063727">
            <w:pPr>
              <w:rPr>
                <w:sz w:val="24"/>
              </w:rPr>
            </w:pPr>
            <w:r>
              <w:rPr>
                <w:rFonts w:hint="eastAsia"/>
                <w:sz w:val="24"/>
              </w:rPr>
              <w:t>授课时间</w:t>
            </w:r>
          </w:p>
        </w:tc>
        <w:tc>
          <w:tcPr>
            <w:tcW w:w="2090" w:type="dxa"/>
          </w:tcPr>
          <w:p w:rsidR="00B30A9F" w:rsidRDefault="00B30A9F" w:rsidP="00063727">
            <w:pPr>
              <w:rPr>
                <w:sz w:val="24"/>
              </w:rPr>
            </w:pPr>
          </w:p>
        </w:tc>
      </w:tr>
      <w:tr w:rsidR="00B30A9F" w:rsidTr="004D3276">
        <w:trPr>
          <w:trHeight w:val="333"/>
          <w:jc w:val="center"/>
        </w:trPr>
        <w:tc>
          <w:tcPr>
            <w:tcW w:w="2090" w:type="dxa"/>
          </w:tcPr>
          <w:p w:rsidR="00B30A9F" w:rsidRDefault="00B30A9F" w:rsidP="00063727">
            <w:pPr>
              <w:rPr>
                <w:sz w:val="24"/>
              </w:rPr>
            </w:pPr>
            <w:r>
              <w:rPr>
                <w:rFonts w:hint="eastAsia"/>
                <w:sz w:val="24"/>
              </w:rPr>
              <w:t>先修课程</w:t>
            </w:r>
          </w:p>
        </w:tc>
        <w:tc>
          <w:tcPr>
            <w:tcW w:w="2090" w:type="dxa"/>
          </w:tcPr>
          <w:p w:rsidR="00B30A9F" w:rsidRDefault="00B30A9F" w:rsidP="00063727">
            <w:pPr>
              <w:rPr>
                <w:sz w:val="24"/>
              </w:rPr>
            </w:pPr>
          </w:p>
        </w:tc>
        <w:tc>
          <w:tcPr>
            <w:tcW w:w="2090" w:type="dxa"/>
          </w:tcPr>
          <w:p w:rsidR="00B30A9F" w:rsidRDefault="00B30A9F" w:rsidP="00063727">
            <w:pPr>
              <w:rPr>
                <w:sz w:val="24"/>
              </w:rPr>
            </w:pPr>
            <w:r>
              <w:rPr>
                <w:rFonts w:hint="eastAsia"/>
                <w:sz w:val="24"/>
              </w:rPr>
              <w:t>授课地点</w:t>
            </w:r>
          </w:p>
        </w:tc>
        <w:tc>
          <w:tcPr>
            <w:tcW w:w="2090" w:type="dxa"/>
          </w:tcPr>
          <w:p w:rsidR="00B30A9F" w:rsidRDefault="00B30A9F" w:rsidP="00063727">
            <w:pPr>
              <w:rPr>
                <w:sz w:val="24"/>
              </w:rPr>
            </w:pPr>
          </w:p>
        </w:tc>
      </w:tr>
    </w:tbl>
    <w:p w:rsidR="00B30A9F" w:rsidRDefault="00B30A9F" w:rsidP="00063727">
      <w:pPr>
        <w:rPr>
          <w:sz w:val="24"/>
        </w:rPr>
      </w:pPr>
    </w:p>
    <w:p w:rsidR="00B30A9F" w:rsidRDefault="00B30A9F" w:rsidP="00063727">
      <w:pPr>
        <w:rPr>
          <w:sz w:val="24"/>
        </w:rPr>
      </w:pPr>
      <w:r>
        <w:rPr>
          <w:rFonts w:hint="eastAsia"/>
          <w:sz w:val="24"/>
        </w:rPr>
        <w:t>授课教师联系方式：朱晓武</w:t>
      </w:r>
    </w:p>
    <w:p w:rsidR="00B30A9F" w:rsidRDefault="00B30A9F" w:rsidP="00063727">
      <w:pPr>
        <w:rPr>
          <w:sz w:val="24"/>
        </w:rPr>
      </w:pPr>
      <w:r>
        <w:rPr>
          <w:rFonts w:hint="eastAsia"/>
          <w:sz w:val="24"/>
        </w:rPr>
        <w:t>电话：</w:t>
      </w:r>
      <w:r>
        <w:rPr>
          <w:rFonts w:hint="eastAsia"/>
          <w:sz w:val="24"/>
        </w:rPr>
        <w:t>58908214</w:t>
      </w:r>
      <w:r>
        <w:rPr>
          <w:rFonts w:hint="eastAsia"/>
          <w:sz w:val="24"/>
        </w:rPr>
        <w:tab/>
      </w:r>
    </w:p>
    <w:p w:rsidR="00B30A9F" w:rsidRDefault="00B30A9F" w:rsidP="00063727">
      <w:pPr>
        <w:rPr>
          <w:sz w:val="24"/>
        </w:rPr>
      </w:pPr>
      <w:r>
        <w:rPr>
          <w:rFonts w:hint="eastAsia"/>
          <w:sz w:val="24"/>
        </w:rPr>
        <w:t>授课语言：中文授课</w:t>
      </w:r>
    </w:p>
    <w:p w:rsidR="00B30A9F" w:rsidRDefault="00B30A9F" w:rsidP="00063727">
      <w:pPr>
        <w:rPr>
          <w:sz w:val="24"/>
        </w:rPr>
      </w:pPr>
      <w:r>
        <w:rPr>
          <w:rFonts w:hint="eastAsia"/>
          <w:sz w:val="24"/>
        </w:rPr>
        <w:t>Email</w:t>
      </w:r>
      <w:r>
        <w:rPr>
          <w:rFonts w:hint="eastAsia"/>
          <w:sz w:val="24"/>
        </w:rPr>
        <w:t>：</w:t>
      </w:r>
      <w:r>
        <w:rPr>
          <w:rFonts w:hint="eastAsia"/>
          <w:sz w:val="24"/>
        </w:rPr>
        <w:t>zxwphd@gmail.com</w:t>
      </w:r>
    </w:p>
    <w:p w:rsidR="00B30A9F" w:rsidRDefault="00B30A9F" w:rsidP="00063727">
      <w:pPr>
        <w:rPr>
          <w:sz w:val="24"/>
        </w:rPr>
      </w:pPr>
    </w:p>
    <w:p w:rsidR="00B30A9F" w:rsidRDefault="00B30A9F" w:rsidP="00063727">
      <w:pPr>
        <w:rPr>
          <w:b/>
          <w:sz w:val="24"/>
        </w:rPr>
      </w:pPr>
      <w:r>
        <w:rPr>
          <w:rFonts w:hint="eastAsia"/>
          <w:b/>
          <w:sz w:val="24"/>
        </w:rPr>
        <w:t>一、课程概述</w:t>
      </w:r>
    </w:p>
    <w:p w:rsidR="00B30A9F" w:rsidRDefault="00B30A9F" w:rsidP="00063727">
      <w:pPr>
        <w:ind w:firstLineChars="200" w:firstLine="480"/>
        <w:rPr>
          <w:sz w:val="24"/>
        </w:rPr>
      </w:pPr>
      <w:r>
        <w:rPr>
          <w:rFonts w:hint="eastAsia"/>
          <w:sz w:val="24"/>
        </w:rPr>
        <w:t>日新月异的信息技术（以下简称</w:t>
      </w:r>
      <w:r>
        <w:rPr>
          <w:rFonts w:hint="eastAsia"/>
          <w:sz w:val="24"/>
        </w:rPr>
        <w:t>IT</w:t>
      </w:r>
      <w:r>
        <w:rPr>
          <w:rFonts w:hint="eastAsia"/>
          <w:sz w:val="24"/>
        </w:rPr>
        <w:t>）在企业管理中的应用越来越普及，与</w:t>
      </w:r>
      <w:r>
        <w:rPr>
          <w:rFonts w:hint="eastAsia"/>
          <w:sz w:val="24"/>
        </w:rPr>
        <w:t>IT</w:t>
      </w:r>
      <w:r>
        <w:rPr>
          <w:rFonts w:hint="eastAsia"/>
          <w:sz w:val="24"/>
        </w:rPr>
        <w:t>应用相关的企业商业模式创新层出不穷，信息系统（以下简称</w:t>
      </w:r>
      <w:r>
        <w:rPr>
          <w:rFonts w:hint="eastAsia"/>
          <w:sz w:val="24"/>
        </w:rPr>
        <w:t>IS</w:t>
      </w:r>
      <w:r>
        <w:rPr>
          <w:rFonts w:hint="eastAsia"/>
          <w:sz w:val="24"/>
        </w:rPr>
        <w:t>）已经成为企业等各类组织的基础，其作用已越来越明显。对高层管理者而言，与其说</w:t>
      </w:r>
      <w:r>
        <w:rPr>
          <w:rFonts w:hint="eastAsia"/>
          <w:sz w:val="24"/>
        </w:rPr>
        <w:t>IT/IS</w:t>
      </w:r>
      <w:r>
        <w:rPr>
          <w:rFonts w:hint="eastAsia"/>
          <w:sz w:val="24"/>
        </w:rPr>
        <w:t>是一种技术或软件应用，不如说</w:t>
      </w:r>
      <w:r>
        <w:rPr>
          <w:rFonts w:hint="eastAsia"/>
          <w:sz w:val="24"/>
        </w:rPr>
        <w:t>IT/IS</w:t>
      </w:r>
      <w:r>
        <w:rPr>
          <w:rFonts w:hint="eastAsia"/>
          <w:sz w:val="24"/>
        </w:rPr>
        <w:t>是一种思想、理念、方法和经营模式，。</w:t>
      </w:r>
    </w:p>
    <w:p w:rsidR="00B30A9F" w:rsidRDefault="00B30A9F" w:rsidP="00063727">
      <w:pPr>
        <w:ind w:firstLineChars="200" w:firstLine="480"/>
        <w:rPr>
          <w:sz w:val="24"/>
        </w:rPr>
      </w:pPr>
      <w:r>
        <w:rPr>
          <w:rFonts w:hint="eastAsia"/>
          <w:sz w:val="24"/>
        </w:rPr>
        <w:t>本课程将介绍现代企业中信息的复杂性，介绍相关企业信息系统应用的案例，引导学生思考如何利用信息系统，提供一种信息资源管理解决方案。本课程将突破传统的“讲授式”教学，实现真正的“以学习者为中心”。课程重视理论与实际操作，强化实践教学，突出对学生创新能力、实践能力的培养。</w:t>
      </w:r>
    </w:p>
    <w:p w:rsidR="00B30A9F" w:rsidRDefault="00B30A9F" w:rsidP="00063727">
      <w:pPr>
        <w:ind w:firstLineChars="200" w:firstLine="480"/>
        <w:rPr>
          <w:sz w:val="24"/>
        </w:rPr>
      </w:pPr>
      <w:r>
        <w:rPr>
          <w:rFonts w:hint="eastAsia"/>
          <w:sz w:val="24"/>
        </w:rPr>
        <w:t>本课程以主讲教师主持的教改课题《基于信息系统的企业决策模拟与动态案例教学》为基础，依托计算机网络、模拟仿真软件的全新教学环境进行教学。在网络环境中学生利用信息管理系统，模拟经营企业进行实践操作。在具体教学中，将学生分成几个公司，由学生分别担任总经理和部门经理，在模拟的市场环境里进行竞争，利用信息系统的支持，分期做出经营决策，经多期后按企业经营的绩效给出评价，所有的评分是用计算机根据相应的算法得到的数值，保证竞争的公平公正。实战模拟之后，学生对整个模拟过程的得失进行总结。</w:t>
      </w:r>
    </w:p>
    <w:p w:rsidR="00B30A9F" w:rsidRDefault="00B30A9F" w:rsidP="00063727">
      <w:pPr>
        <w:ind w:firstLineChars="200" w:firstLine="480"/>
        <w:rPr>
          <w:sz w:val="24"/>
        </w:rPr>
      </w:pPr>
      <w:r>
        <w:rPr>
          <w:rFonts w:hint="eastAsia"/>
          <w:sz w:val="24"/>
        </w:rPr>
        <w:lastRenderedPageBreak/>
        <w:t>仔细分析每一个团队的模拟实战经营，将其作为一个鲜活的案例，实现学生－学生、学生－教师、学生－学习内容的充分交互，使得学生对信息系统和信息资源管理的全方位理解和认识。</w:t>
      </w:r>
    </w:p>
    <w:p w:rsidR="00B30A9F" w:rsidRDefault="00B30A9F" w:rsidP="00063727">
      <w:pPr>
        <w:ind w:firstLineChars="200" w:firstLine="480"/>
        <w:rPr>
          <w:sz w:val="24"/>
        </w:rPr>
      </w:pPr>
    </w:p>
    <w:p w:rsidR="00B30A9F" w:rsidRDefault="00B30A9F" w:rsidP="00063727">
      <w:pPr>
        <w:rPr>
          <w:b/>
          <w:sz w:val="24"/>
        </w:rPr>
      </w:pPr>
      <w:r>
        <w:rPr>
          <w:rFonts w:hint="eastAsia"/>
          <w:b/>
          <w:sz w:val="24"/>
        </w:rPr>
        <w:t>二、课程目标</w:t>
      </w:r>
    </w:p>
    <w:p w:rsidR="00B30A9F" w:rsidRDefault="00B30A9F" w:rsidP="00063727">
      <w:pPr>
        <w:ind w:firstLineChars="200" w:firstLine="480"/>
        <w:rPr>
          <w:sz w:val="24"/>
        </w:rPr>
      </w:pPr>
      <w:r>
        <w:rPr>
          <w:rFonts w:hint="eastAsia"/>
          <w:sz w:val="24"/>
        </w:rPr>
        <w:t>本课程是为工商管理硕士开设的全新的现代企业信息管理课程。目的是通过系统地学习现代信息系统管理的有关概念和方法，通过重点案例的分析、研讨、实战模拟，帮助学员了解与企业有关的现代信息系统与信息资源管理的知识，尤其是掌握组织管理变革与企业信息化之间的互动关系，从而帮助学员在企业发展、业务开拓和日常管理中充分理解、掌握和运用信息系统，进行信息资源管理，构建企业可持续的竞争能力。</w:t>
      </w:r>
    </w:p>
    <w:p w:rsidR="00B30A9F" w:rsidRDefault="00B30A9F" w:rsidP="00063727">
      <w:pPr>
        <w:rPr>
          <w:sz w:val="24"/>
        </w:rPr>
      </w:pPr>
    </w:p>
    <w:p w:rsidR="00B30A9F" w:rsidRDefault="00B30A9F" w:rsidP="00063727">
      <w:pPr>
        <w:rPr>
          <w:b/>
          <w:sz w:val="24"/>
        </w:rPr>
      </w:pPr>
      <w:r>
        <w:rPr>
          <w:rFonts w:hint="eastAsia"/>
          <w:b/>
          <w:sz w:val="24"/>
        </w:rPr>
        <w:t>三、内容提要及学时分配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4873"/>
        <w:gridCol w:w="992"/>
        <w:gridCol w:w="2035"/>
      </w:tblGrid>
      <w:tr w:rsidR="00B30A9F" w:rsidTr="004D3276">
        <w:trPr>
          <w:cantSplit/>
          <w:trHeight w:val="640"/>
        </w:trPr>
        <w:tc>
          <w:tcPr>
            <w:tcW w:w="622" w:type="dxa"/>
            <w:tcBorders>
              <w:bottom w:val="single" w:sz="4" w:space="0" w:color="auto"/>
            </w:tcBorders>
            <w:vAlign w:val="center"/>
          </w:tcPr>
          <w:p w:rsidR="00B30A9F" w:rsidRDefault="00B30A9F" w:rsidP="00063727">
            <w:pPr>
              <w:jc w:val="center"/>
              <w:rPr>
                <w:b/>
                <w:bCs/>
                <w:sz w:val="24"/>
              </w:rPr>
            </w:pPr>
            <w:r>
              <w:rPr>
                <w:rFonts w:hint="eastAsia"/>
                <w:b/>
                <w:bCs/>
                <w:sz w:val="24"/>
              </w:rPr>
              <w:t>周次</w:t>
            </w:r>
          </w:p>
        </w:tc>
        <w:tc>
          <w:tcPr>
            <w:tcW w:w="4873" w:type="dxa"/>
            <w:tcBorders>
              <w:bottom w:val="single" w:sz="4" w:space="0" w:color="auto"/>
            </w:tcBorders>
            <w:vAlign w:val="center"/>
          </w:tcPr>
          <w:p w:rsidR="00B30A9F" w:rsidRDefault="00B30A9F" w:rsidP="00063727">
            <w:pPr>
              <w:jc w:val="center"/>
              <w:rPr>
                <w:b/>
                <w:bCs/>
                <w:sz w:val="24"/>
              </w:rPr>
            </w:pPr>
            <w:r>
              <w:rPr>
                <w:rFonts w:hint="eastAsia"/>
                <w:b/>
                <w:bCs/>
                <w:sz w:val="24"/>
              </w:rPr>
              <w:t>课</w:t>
            </w:r>
            <w:r>
              <w:rPr>
                <w:rFonts w:hint="eastAsia"/>
                <w:b/>
                <w:bCs/>
                <w:sz w:val="24"/>
              </w:rPr>
              <w:t xml:space="preserve"> </w:t>
            </w:r>
            <w:r>
              <w:rPr>
                <w:rFonts w:hint="eastAsia"/>
                <w:b/>
                <w:bCs/>
                <w:sz w:val="24"/>
              </w:rPr>
              <w:t>程</w:t>
            </w:r>
            <w:r>
              <w:rPr>
                <w:rFonts w:hint="eastAsia"/>
                <w:b/>
                <w:bCs/>
                <w:sz w:val="24"/>
              </w:rPr>
              <w:t xml:space="preserve"> </w:t>
            </w:r>
            <w:r>
              <w:rPr>
                <w:rFonts w:hint="eastAsia"/>
                <w:b/>
                <w:bCs/>
                <w:sz w:val="24"/>
              </w:rPr>
              <w:t>内</w:t>
            </w:r>
            <w:r>
              <w:rPr>
                <w:rFonts w:hint="eastAsia"/>
                <w:b/>
                <w:bCs/>
                <w:sz w:val="24"/>
              </w:rPr>
              <w:t xml:space="preserve"> </w:t>
            </w:r>
            <w:r>
              <w:rPr>
                <w:rFonts w:hint="eastAsia"/>
                <w:b/>
                <w:bCs/>
                <w:sz w:val="24"/>
              </w:rPr>
              <w:t>容</w:t>
            </w:r>
          </w:p>
        </w:tc>
        <w:tc>
          <w:tcPr>
            <w:tcW w:w="992" w:type="dxa"/>
            <w:tcBorders>
              <w:bottom w:val="single" w:sz="4" w:space="0" w:color="auto"/>
            </w:tcBorders>
            <w:vAlign w:val="center"/>
          </w:tcPr>
          <w:p w:rsidR="00B30A9F" w:rsidRDefault="00B30A9F" w:rsidP="00063727">
            <w:pPr>
              <w:jc w:val="center"/>
              <w:rPr>
                <w:b/>
                <w:bCs/>
                <w:sz w:val="24"/>
              </w:rPr>
            </w:pPr>
            <w:r>
              <w:rPr>
                <w:rFonts w:hint="eastAsia"/>
                <w:b/>
                <w:bCs/>
                <w:sz w:val="24"/>
              </w:rPr>
              <w:t>课时</w:t>
            </w:r>
          </w:p>
        </w:tc>
        <w:tc>
          <w:tcPr>
            <w:tcW w:w="2035" w:type="dxa"/>
            <w:tcBorders>
              <w:bottom w:val="single" w:sz="4" w:space="0" w:color="auto"/>
            </w:tcBorders>
            <w:vAlign w:val="center"/>
          </w:tcPr>
          <w:p w:rsidR="00B30A9F" w:rsidRDefault="00B30A9F" w:rsidP="00063727">
            <w:pPr>
              <w:jc w:val="center"/>
              <w:rPr>
                <w:b/>
                <w:bCs/>
                <w:sz w:val="24"/>
              </w:rPr>
            </w:pPr>
            <w:r>
              <w:rPr>
                <w:rFonts w:hint="eastAsia"/>
                <w:b/>
                <w:bCs/>
                <w:sz w:val="24"/>
              </w:rPr>
              <w:t>备</w:t>
            </w:r>
            <w:r>
              <w:rPr>
                <w:rFonts w:hint="eastAsia"/>
                <w:b/>
                <w:bCs/>
                <w:sz w:val="24"/>
              </w:rPr>
              <w:t xml:space="preserve">   </w:t>
            </w:r>
            <w:r>
              <w:rPr>
                <w:rFonts w:hint="eastAsia"/>
                <w:b/>
                <w:bCs/>
                <w:sz w:val="24"/>
              </w:rPr>
              <w:t>注</w:t>
            </w:r>
          </w:p>
        </w:tc>
      </w:tr>
      <w:tr w:rsidR="00B30A9F" w:rsidTr="004D3276">
        <w:trPr>
          <w:trHeight w:val="420"/>
        </w:trPr>
        <w:tc>
          <w:tcPr>
            <w:tcW w:w="622" w:type="dxa"/>
            <w:vAlign w:val="center"/>
          </w:tcPr>
          <w:p w:rsidR="00B30A9F" w:rsidRDefault="00B30A9F" w:rsidP="00063727">
            <w:pPr>
              <w:jc w:val="center"/>
              <w:rPr>
                <w:sz w:val="24"/>
              </w:rPr>
            </w:pPr>
            <w:r>
              <w:rPr>
                <w:rFonts w:hint="eastAsia"/>
                <w:sz w:val="24"/>
              </w:rPr>
              <w:t>1</w:t>
            </w:r>
          </w:p>
        </w:tc>
        <w:tc>
          <w:tcPr>
            <w:tcW w:w="4873" w:type="dxa"/>
            <w:vAlign w:val="center"/>
          </w:tcPr>
          <w:p w:rsidR="00B30A9F" w:rsidRDefault="00B30A9F" w:rsidP="00063727">
            <w:pPr>
              <w:jc w:val="left"/>
              <w:rPr>
                <w:sz w:val="24"/>
              </w:rPr>
            </w:pPr>
            <w:r>
              <w:rPr>
                <w:rFonts w:hint="eastAsia"/>
                <w:sz w:val="24"/>
              </w:rPr>
              <w:t>课程简介，教学大纲；</w:t>
            </w:r>
          </w:p>
          <w:p w:rsidR="00B30A9F" w:rsidRDefault="00B30A9F" w:rsidP="00063727">
            <w:pPr>
              <w:jc w:val="left"/>
              <w:rPr>
                <w:sz w:val="24"/>
              </w:rPr>
            </w:pPr>
            <w:r>
              <w:rPr>
                <w:rFonts w:hint="eastAsia"/>
                <w:sz w:val="24"/>
              </w:rPr>
              <w:t>模块一：理解企业的复杂性（数据与信息）</w:t>
            </w:r>
          </w:p>
        </w:tc>
        <w:tc>
          <w:tcPr>
            <w:tcW w:w="992" w:type="dxa"/>
            <w:vAlign w:val="center"/>
          </w:tcPr>
          <w:p w:rsidR="00B30A9F" w:rsidRDefault="00B30A9F" w:rsidP="00063727">
            <w:pPr>
              <w:jc w:val="center"/>
              <w:rPr>
                <w:sz w:val="24"/>
              </w:rPr>
            </w:pPr>
            <w:r>
              <w:rPr>
                <w:rFonts w:hint="eastAsia"/>
                <w:sz w:val="24"/>
              </w:rPr>
              <w:t>4</w:t>
            </w:r>
          </w:p>
        </w:tc>
        <w:tc>
          <w:tcPr>
            <w:tcW w:w="2035" w:type="dxa"/>
            <w:vMerge w:val="restart"/>
            <w:vAlign w:val="center"/>
          </w:tcPr>
          <w:p w:rsidR="00B30A9F" w:rsidRDefault="00B30A9F" w:rsidP="00063727">
            <w:pPr>
              <w:jc w:val="center"/>
              <w:rPr>
                <w:sz w:val="24"/>
              </w:rPr>
            </w:pPr>
            <w:r>
              <w:rPr>
                <w:rFonts w:hint="eastAsia"/>
                <w:sz w:val="24"/>
              </w:rPr>
              <w:t>自备笔记本电脑，可接入互联网</w:t>
            </w:r>
          </w:p>
        </w:tc>
      </w:tr>
      <w:tr w:rsidR="00B30A9F" w:rsidTr="004D3276">
        <w:trPr>
          <w:trHeight w:val="420"/>
        </w:trPr>
        <w:tc>
          <w:tcPr>
            <w:tcW w:w="622" w:type="dxa"/>
            <w:vAlign w:val="center"/>
          </w:tcPr>
          <w:p w:rsidR="00B30A9F" w:rsidRDefault="00B30A9F" w:rsidP="00063727">
            <w:pPr>
              <w:jc w:val="center"/>
              <w:rPr>
                <w:sz w:val="24"/>
              </w:rPr>
            </w:pPr>
            <w:r>
              <w:rPr>
                <w:rFonts w:hint="eastAsia"/>
                <w:sz w:val="24"/>
              </w:rPr>
              <w:t>2</w:t>
            </w:r>
          </w:p>
        </w:tc>
        <w:tc>
          <w:tcPr>
            <w:tcW w:w="4873" w:type="dxa"/>
            <w:vAlign w:val="center"/>
          </w:tcPr>
          <w:p w:rsidR="00B30A9F" w:rsidRDefault="00B30A9F" w:rsidP="00063727">
            <w:pPr>
              <w:jc w:val="left"/>
              <w:rPr>
                <w:sz w:val="24"/>
              </w:rPr>
            </w:pPr>
            <w:r>
              <w:rPr>
                <w:rFonts w:hint="eastAsia"/>
                <w:sz w:val="24"/>
              </w:rPr>
              <w:t>模块二：信息系统的基础设施与企业竞争优势</w:t>
            </w:r>
          </w:p>
        </w:tc>
        <w:tc>
          <w:tcPr>
            <w:tcW w:w="992" w:type="dxa"/>
            <w:vAlign w:val="center"/>
          </w:tcPr>
          <w:p w:rsidR="00B30A9F" w:rsidRDefault="00B30A9F" w:rsidP="00063727">
            <w:pPr>
              <w:jc w:val="center"/>
              <w:rPr>
                <w:sz w:val="24"/>
              </w:rPr>
            </w:pPr>
            <w:r>
              <w:rPr>
                <w:rFonts w:hint="eastAsia"/>
                <w:sz w:val="24"/>
              </w:rPr>
              <w:t>4</w:t>
            </w:r>
          </w:p>
        </w:tc>
        <w:tc>
          <w:tcPr>
            <w:tcW w:w="2035" w:type="dxa"/>
            <w:vMerge/>
            <w:vAlign w:val="center"/>
          </w:tcPr>
          <w:p w:rsidR="00B30A9F" w:rsidRDefault="00B30A9F" w:rsidP="00063727">
            <w:pPr>
              <w:jc w:val="center"/>
              <w:rPr>
                <w:sz w:val="24"/>
              </w:rPr>
            </w:pPr>
          </w:p>
        </w:tc>
      </w:tr>
      <w:tr w:rsidR="00B30A9F" w:rsidTr="004D3276">
        <w:trPr>
          <w:trHeight w:val="420"/>
        </w:trPr>
        <w:tc>
          <w:tcPr>
            <w:tcW w:w="622" w:type="dxa"/>
            <w:vAlign w:val="center"/>
          </w:tcPr>
          <w:p w:rsidR="00B30A9F" w:rsidRDefault="00B30A9F" w:rsidP="00063727">
            <w:pPr>
              <w:jc w:val="center"/>
              <w:rPr>
                <w:sz w:val="24"/>
              </w:rPr>
            </w:pPr>
            <w:r>
              <w:rPr>
                <w:rFonts w:hint="eastAsia"/>
                <w:sz w:val="24"/>
              </w:rPr>
              <w:t>3</w:t>
            </w:r>
          </w:p>
        </w:tc>
        <w:tc>
          <w:tcPr>
            <w:tcW w:w="4873" w:type="dxa"/>
            <w:vAlign w:val="center"/>
          </w:tcPr>
          <w:p w:rsidR="00B30A9F" w:rsidRDefault="00B30A9F" w:rsidP="00063727">
            <w:pPr>
              <w:jc w:val="left"/>
              <w:rPr>
                <w:sz w:val="24"/>
              </w:rPr>
            </w:pPr>
            <w:r>
              <w:rPr>
                <w:rFonts w:hint="eastAsia"/>
                <w:sz w:val="24"/>
              </w:rPr>
              <w:t>模块三：企业信息系统与信息资源管理</w:t>
            </w:r>
          </w:p>
        </w:tc>
        <w:tc>
          <w:tcPr>
            <w:tcW w:w="992" w:type="dxa"/>
            <w:vAlign w:val="center"/>
          </w:tcPr>
          <w:p w:rsidR="00B30A9F" w:rsidRDefault="00B30A9F" w:rsidP="00063727">
            <w:pPr>
              <w:jc w:val="center"/>
              <w:rPr>
                <w:sz w:val="24"/>
              </w:rPr>
            </w:pPr>
            <w:r>
              <w:rPr>
                <w:rFonts w:hint="eastAsia"/>
                <w:sz w:val="24"/>
              </w:rPr>
              <w:t>4</w:t>
            </w:r>
          </w:p>
        </w:tc>
        <w:tc>
          <w:tcPr>
            <w:tcW w:w="2035" w:type="dxa"/>
            <w:vMerge/>
            <w:vAlign w:val="center"/>
          </w:tcPr>
          <w:p w:rsidR="00B30A9F" w:rsidRDefault="00B30A9F" w:rsidP="00063727">
            <w:pPr>
              <w:jc w:val="center"/>
              <w:rPr>
                <w:sz w:val="24"/>
              </w:rPr>
            </w:pPr>
          </w:p>
        </w:tc>
      </w:tr>
      <w:tr w:rsidR="00B30A9F" w:rsidTr="004D3276">
        <w:trPr>
          <w:trHeight w:val="420"/>
        </w:trPr>
        <w:tc>
          <w:tcPr>
            <w:tcW w:w="622" w:type="dxa"/>
            <w:vAlign w:val="center"/>
          </w:tcPr>
          <w:p w:rsidR="00B30A9F" w:rsidRDefault="00B30A9F" w:rsidP="00063727">
            <w:pPr>
              <w:jc w:val="center"/>
              <w:rPr>
                <w:sz w:val="24"/>
              </w:rPr>
            </w:pPr>
            <w:r>
              <w:rPr>
                <w:rFonts w:hint="eastAsia"/>
                <w:sz w:val="24"/>
              </w:rPr>
              <w:t>4</w:t>
            </w:r>
          </w:p>
        </w:tc>
        <w:tc>
          <w:tcPr>
            <w:tcW w:w="4873" w:type="dxa"/>
            <w:vAlign w:val="center"/>
          </w:tcPr>
          <w:p w:rsidR="00B30A9F" w:rsidRDefault="00B30A9F" w:rsidP="00063727">
            <w:pPr>
              <w:jc w:val="left"/>
              <w:rPr>
                <w:sz w:val="24"/>
              </w:rPr>
            </w:pPr>
            <w:r>
              <w:rPr>
                <w:rFonts w:hint="eastAsia"/>
                <w:sz w:val="24"/>
              </w:rPr>
              <w:t>模块四：企业信息系统的应用</w:t>
            </w:r>
          </w:p>
        </w:tc>
        <w:tc>
          <w:tcPr>
            <w:tcW w:w="992" w:type="dxa"/>
            <w:vAlign w:val="center"/>
          </w:tcPr>
          <w:p w:rsidR="00B30A9F" w:rsidRDefault="00B30A9F" w:rsidP="00063727">
            <w:pPr>
              <w:jc w:val="center"/>
              <w:rPr>
                <w:sz w:val="24"/>
              </w:rPr>
            </w:pPr>
            <w:r>
              <w:rPr>
                <w:rFonts w:hint="eastAsia"/>
                <w:sz w:val="24"/>
              </w:rPr>
              <w:t>4</w:t>
            </w:r>
          </w:p>
        </w:tc>
        <w:tc>
          <w:tcPr>
            <w:tcW w:w="2035" w:type="dxa"/>
            <w:vMerge/>
            <w:vAlign w:val="center"/>
          </w:tcPr>
          <w:p w:rsidR="00B30A9F" w:rsidRDefault="00B30A9F" w:rsidP="00063727">
            <w:pPr>
              <w:jc w:val="center"/>
              <w:rPr>
                <w:sz w:val="24"/>
              </w:rPr>
            </w:pPr>
          </w:p>
        </w:tc>
      </w:tr>
      <w:tr w:rsidR="00B30A9F" w:rsidTr="004D3276">
        <w:trPr>
          <w:trHeight w:val="420"/>
        </w:trPr>
        <w:tc>
          <w:tcPr>
            <w:tcW w:w="622" w:type="dxa"/>
            <w:vAlign w:val="center"/>
          </w:tcPr>
          <w:p w:rsidR="00B30A9F" w:rsidRDefault="00B30A9F" w:rsidP="00063727">
            <w:pPr>
              <w:jc w:val="center"/>
              <w:rPr>
                <w:sz w:val="24"/>
              </w:rPr>
            </w:pPr>
            <w:r>
              <w:rPr>
                <w:rFonts w:hint="eastAsia"/>
                <w:sz w:val="24"/>
              </w:rPr>
              <w:t>5</w:t>
            </w:r>
          </w:p>
        </w:tc>
        <w:tc>
          <w:tcPr>
            <w:tcW w:w="4873" w:type="dxa"/>
            <w:vAlign w:val="center"/>
          </w:tcPr>
          <w:p w:rsidR="00B30A9F" w:rsidRDefault="00B30A9F" w:rsidP="00063727">
            <w:pPr>
              <w:jc w:val="left"/>
              <w:rPr>
                <w:sz w:val="24"/>
              </w:rPr>
            </w:pPr>
            <w:r>
              <w:rPr>
                <w:rFonts w:hint="eastAsia"/>
                <w:sz w:val="24"/>
              </w:rPr>
              <w:t>企业信息资源管理模拟实践（</w:t>
            </w:r>
            <w:r>
              <w:rPr>
                <w:rFonts w:hint="eastAsia"/>
                <w:sz w:val="24"/>
              </w:rPr>
              <w:t>1</w:t>
            </w:r>
            <w:r>
              <w:rPr>
                <w:rFonts w:hint="eastAsia"/>
                <w:sz w:val="24"/>
              </w:rPr>
              <w:t>）</w:t>
            </w:r>
          </w:p>
        </w:tc>
        <w:tc>
          <w:tcPr>
            <w:tcW w:w="992" w:type="dxa"/>
            <w:vAlign w:val="center"/>
          </w:tcPr>
          <w:p w:rsidR="00B30A9F" w:rsidRDefault="00B30A9F" w:rsidP="00063727">
            <w:pPr>
              <w:jc w:val="center"/>
              <w:rPr>
                <w:sz w:val="24"/>
              </w:rPr>
            </w:pPr>
            <w:r>
              <w:rPr>
                <w:rFonts w:hint="eastAsia"/>
                <w:sz w:val="24"/>
              </w:rPr>
              <w:t>4</w:t>
            </w:r>
          </w:p>
        </w:tc>
        <w:tc>
          <w:tcPr>
            <w:tcW w:w="2035" w:type="dxa"/>
            <w:vMerge/>
            <w:vAlign w:val="center"/>
          </w:tcPr>
          <w:p w:rsidR="00B30A9F" w:rsidRDefault="00B30A9F" w:rsidP="00063727">
            <w:pPr>
              <w:jc w:val="center"/>
              <w:rPr>
                <w:sz w:val="24"/>
              </w:rPr>
            </w:pPr>
          </w:p>
        </w:tc>
      </w:tr>
      <w:tr w:rsidR="00B30A9F" w:rsidTr="004D3276">
        <w:trPr>
          <w:trHeight w:val="420"/>
        </w:trPr>
        <w:tc>
          <w:tcPr>
            <w:tcW w:w="622" w:type="dxa"/>
            <w:vAlign w:val="center"/>
          </w:tcPr>
          <w:p w:rsidR="00B30A9F" w:rsidRDefault="00B30A9F" w:rsidP="00063727">
            <w:pPr>
              <w:jc w:val="center"/>
              <w:rPr>
                <w:sz w:val="24"/>
              </w:rPr>
            </w:pPr>
            <w:r>
              <w:rPr>
                <w:rFonts w:hint="eastAsia"/>
                <w:sz w:val="24"/>
              </w:rPr>
              <w:t>6</w:t>
            </w:r>
          </w:p>
        </w:tc>
        <w:tc>
          <w:tcPr>
            <w:tcW w:w="4873" w:type="dxa"/>
            <w:vAlign w:val="center"/>
          </w:tcPr>
          <w:p w:rsidR="00B30A9F" w:rsidRDefault="00B30A9F" w:rsidP="00063727">
            <w:pPr>
              <w:jc w:val="left"/>
              <w:rPr>
                <w:sz w:val="24"/>
              </w:rPr>
            </w:pPr>
            <w:r>
              <w:rPr>
                <w:rFonts w:hint="eastAsia"/>
                <w:sz w:val="24"/>
              </w:rPr>
              <w:t>企业信息资源管理模拟实践（</w:t>
            </w:r>
            <w:r>
              <w:rPr>
                <w:rFonts w:hint="eastAsia"/>
                <w:sz w:val="24"/>
              </w:rPr>
              <w:t>2</w:t>
            </w:r>
            <w:r>
              <w:rPr>
                <w:rFonts w:hint="eastAsia"/>
                <w:sz w:val="24"/>
              </w:rPr>
              <w:t>）</w:t>
            </w:r>
          </w:p>
        </w:tc>
        <w:tc>
          <w:tcPr>
            <w:tcW w:w="992" w:type="dxa"/>
            <w:vAlign w:val="center"/>
          </w:tcPr>
          <w:p w:rsidR="00B30A9F" w:rsidRDefault="00B30A9F" w:rsidP="00063727">
            <w:pPr>
              <w:jc w:val="center"/>
              <w:rPr>
                <w:sz w:val="24"/>
              </w:rPr>
            </w:pPr>
            <w:r>
              <w:rPr>
                <w:rFonts w:hint="eastAsia"/>
                <w:sz w:val="24"/>
              </w:rPr>
              <w:t>4</w:t>
            </w:r>
          </w:p>
        </w:tc>
        <w:tc>
          <w:tcPr>
            <w:tcW w:w="2035" w:type="dxa"/>
            <w:vMerge/>
            <w:vAlign w:val="center"/>
          </w:tcPr>
          <w:p w:rsidR="00B30A9F" w:rsidRDefault="00B30A9F" w:rsidP="00063727">
            <w:pPr>
              <w:jc w:val="center"/>
              <w:rPr>
                <w:sz w:val="24"/>
              </w:rPr>
            </w:pPr>
          </w:p>
        </w:tc>
      </w:tr>
      <w:tr w:rsidR="00B30A9F" w:rsidTr="004D3276">
        <w:trPr>
          <w:trHeight w:val="420"/>
        </w:trPr>
        <w:tc>
          <w:tcPr>
            <w:tcW w:w="622" w:type="dxa"/>
            <w:vAlign w:val="center"/>
          </w:tcPr>
          <w:p w:rsidR="00B30A9F" w:rsidRDefault="00B30A9F" w:rsidP="00063727">
            <w:pPr>
              <w:jc w:val="center"/>
              <w:rPr>
                <w:sz w:val="24"/>
              </w:rPr>
            </w:pPr>
            <w:r>
              <w:rPr>
                <w:rFonts w:hint="eastAsia"/>
                <w:sz w:val="24"/>
              </w:rPr>
              <w:t>7</w:t>
            </w:r>
          </w:p>
        </w:tc>
        <w:tc>
          <w:tcPr>
            <w:tcW w:w="4873" w:type="dxa"/>
            <w:vAlign w:val="center"/>
          </w:tcPr>
          <w:p w:rsidR="00B30A9F" w:rsidRDefault="00B30A9F" w:rsidP="00063727">
            <w:pPr>
              <w:jc w:val="left"/>
              <w:rPr>
                <w:sz w:val="24"/>
              </w:rPr>
            </w:pPr>
            <w:r>
              <w:rPr>
                <w:rFonts w:hint="eastAsia"/>
                <w:sz w:val="24"/>
              </w:rPr>
              <w:t>动态案例分析与总结</w:t>
            </w:r>
          </w:p>
        </w:tc>
        <w:tc>
          <w:tcPr>
            <w:tcW w:w="992" w:type="dxa"/>
            <w:vAlign w:val="center"/>
          </w:tcPr>
          <w:p w:rsidR="00B30A9F" w:rsidRDefault="00B30A9F" w:rsidP="00063727">
            <w:pPr>
              <w:jc w:val="center"/>
              <w:rPr>
                <w:sz w:val="24"/>
              </w:rPr>
            </w:pPr>
            <w:r>
              <w:rPr>
                <w:rFonts w:hint="eastAsia"/>
                <w:sz w:val="24"/>
              </w:rPr>
              <w:t>4</w:t>
            </w:r>
          </w:p>
        </w:tc>
        <w:tc>
          <w:tcPr>
            <w:tcW w:w="2035" w:type="dxa"/>
            <w:vMerge/>
            <w:vAlign w:val="center"/>
          </w:tcPr>
          <w:p w:rsidR="00B30A9F" w:rsidRDefault="00B30A9F" w:rsidP="00063727">
            <w:pPr>
              <w:jc w:val="center"/>
              <w:rPr>
                <w:sz w:val="24"/>
              </w:rPr>
            </w:pPr>
          </w:p>
        </w:tc>
      </w:tr>
      <w:tr w:rsidR="00B30A9F" w:rsidTr="004D3276">
        <w:trPr>
          <w:trHeight w:val="420"/>
        </w:trPr>
        <w:tc>
          <w:tcPr>
            <w:tcW w:w="622" w:type="dxa"/>
            <w:vAlign w:val="center"/>
          </w:tcPr>
          <w:p w:rsidR="00B30A9F" w:rsidRDefault="00B30A9F" w:rsidP="00063727">
            <w:pPr>
              <w:jc w:val="center"/>
              <w:rPr>
                <w:sz w:val="24"/>
              </w:rPr>
            </w:pPr>
            <w:r>
              <w:rPr>
                <w:rFonts w:hint="eastAsia"/>
                <w:sz w:val="24"/>
              </w:rPr>
              <w:t>8</w:t>
            </w:r>
          </w:p>
        </w:tc>
        <w:tc>
          <w:tcPr>
            <w:tcW w:w="4873" w:type="dxa"/>
            <w:vAlign w:val="center"/>
          </w:tcPr>
          <w:p w:rsidR="00B30A9F" w:rsidRDefault="00B30A9F" w:rsidP="00063727">
            <w:pPr>
              <w:jc w:val="left"/>
              <w:rPr>
                <w:sz w:val="24"/>
              </w:rPr>
            </w:pPr>
            <w:r>
              <w:rPr>
                <w:rFonts w:hint="eastAsia"/>
                <w:sz w:val="24"/>
              </w:rPr>
              <w:t>课程总结</w:t>
            </w:r>
          </w:p>
        </w:tc>
        <w:tc>
          <w:tcPr>
            <w:tcW w:w="992" w:type="dxa"/>
            <w:vAlign w:val="center"/>
          </w:tcPr>
          <w:p w:rsidR="00B30A9F" w:rsidRDefault="00B30A9F" w:rsidP="00063727">
            <w:pPr>
              <w:jc w:val="center"/>
              <w:rPr>
                <w:sz w:val="24"/>
              </w:rPr>
            </w:pPr>
            <w:r>
              <w:rPr>
                <w:rFonts w:hint="eastAsia"/>
                <w:sz w:val="24"/>
              </w:rPr>
              <w:t>4</w:t>
            </w:r>
          </w:p>
        </w:tc>
        <w:tc>
          <w:tcPr>
            <w:tcW w:w="2035" w:type="dxa"/>
            <w:vMerge/>
            <w:vAlign w:val="center"/>
          </w:tcPr>
          <w:p w:rsidR="00B30A9F" w:rsidRDefault="00B30A9F" w:rsidP="00063727">
            <w:pPr>
              <w:jc w:val="center"/>
              <w:rPr>
                <w:sz w:val="24"/>
              </w:rPr>
            </w:pPr>
          </w:p>
        </w:tc>
      </w:tr>
    </w:tbl>
    <w:p w:rsidR="00B30A9F" w:rsidRDefault="00B30A9F" w:rsidP="00063727">
      <w:pPr>
        <w:rPr>
          <w:sz w:val="24"/>
        </w:rPr>
      </w:pPr>
    </w:p>
    <w:p w:rsidR="00B30A9F" w:rsidRDefault="00B30A9F" w:rsidP="00063727">
      <w:pPr>
        <w:rPr>
          <w:sz w:val="24"/>
        </w:rPr>
      </w:pPr>
    </w:p>
    <w:p w:rsidR="00B30A9F" w:rsidRDefault="00B30A9F" w:rsidP="00063727">
      <w:pPr>
        <w:rPr>
          <w:b/>
          <w:sz w:val="24"/>
        </w:rPr>
      </w:pPr>
      <w:r>
        <w:rPr>
          <w:rFonts w:hint="eastAsia"/>
          <w:b/>
          <w:sz w:val="24"/>
        </w:rPr>
        <w:t>四、课程简介</w:t>
      </w:r>
      <w:bookmarkStart w:id="199" w:name="_Toc299010509"/>
    </w:p>
    <w:p w:rsidR="00B30A9F" w:rsidRDefault="00B30A9F" w:rsidP="00063727">
      <w:pPr>
        <w:rPr>
          <w:b/>
          <w:sz w:val="24"/>
        </w:rPr>
      </w:pPr>
      <w:r>
        <w:rPr>
          <w:rFonts w:hint="eastAsia"/>
          <w:b/>
          <w:sz w:val="24"/>
        </w:rPr>
        <w:t>模块一：理解企业的复杂性（数据与信息）</w:t>
      </w:r>
      <w:bookmarkEnd w:id="199"/>
    </w:p>
    <w:p w:rsidR="00B30A9F" w:rsidRDefault="00B30A9F" w:rsidP="00063727">
      <w:pPr>
        <w:ind w:firstLineChars="200" w:firstLine="480"/>
        <w:rPr>
          <w:sz w:val="24"/>
        </w:rPr>
      </w:pPr>
      <w:r>
        <w:rPr>
          <w:rFonts w:hint="eastAsia"/>
          <w:sz w:val="24"/>
        </w:rPr>
        <w:t>1</w:t>
      </w:r>
      <w:r>
        <w:rPr>
          <w:rFonts w:hint="eastAsia"/>
          <w:sz w:val="24"/>
        </w:rPr>
        <w:t>、引导</w:t>
      </w:r>
    </w:p>
    <w:p w:rsidR="00B30A9F" w:rsidRDefault="00B30A9F" w:rsidP="00063727">
      <w:pPr>
        <w:ind w:leftChars="200" w:left="420" w:firstLineChars="200" w:firstLine="480"/>
        <w:rPr>
          <w:sz w:val="24"/>
        </w:rPr>
      </w:pPr>
      <w:r>
        <w:rPr>
          <w:rFonts w:hint="eastAsia"/>
          <w:sz w:val="24"/>
        </w:rPr>
        <w:t>1</w:t>
      </w:r>
      <w:r>
        <w:rPr>
          <w:rFonts w:hint="eastAsia"/>
          <w:sz w:val="24"/>
        </w:rPr>
        <w:t>）什么是企业？（工商管理的本质）从职能、投入产出等多个方面</w:t>
      </w:r>
    </w:p>
    <w:p w:rsidR="00B30A9F" w:rsidRDefault="00B30A9F" w:rsidP="00063727">
      <w:pPr>
        <w:ind w:leftChars="200" w:left="420" w:firstLineChars="200" w:firstLine="480"/>
        <w:rPr>
          <w:sz w:val="24"/>
        </w:rPr>
      </w:pPr>
      <w:r>
        <w:rPr>
          <w:rFonts w:hint="eastAsia"/>
          <w:sz w:val="24"/>
        </w:rPr>
        <w:t>2</w:t>
      </w:r>
      <w:r>
        <w:rPr>
          <w:rFonts w:hint="eastAsia"/>
          <w:sz w:val="24"/>
        </w:rPr>
        <w:t>）如果你来管理一个企业？怎么办？思考的角度和方式——外部环境（行业分析、市场结构等）、内部资源与能力（财务报表、职能分工等）</w:t>
      </w:r>
    </w:p>
    <w:p w:rsidR="00B30A9F" w:rsidRDefault="00B30A9F" w:rsidP="00063727">
      <w:pPr>
        <w:ind w:leftChars="200" w:left="420" w:firstLineChars="200" w:firstLine="480"/>
        <w:rPr>
          <w:sz w:val="24"/>
        </w:rPr>
      </w:pPr>
      <w:r>
        <w:rPr>
          <w:rFonts w:hint="eastAsia"/>
          <w:sz w:val="24"/>
        </w:rPr>
        <w:lastRenderedPageBreak/>
        <w:t>3</w:t>
      </w:r>
      <w:r>
        <w:rPr>
          <w:rFonts w:hint="eastAsia"/>
          <w:sz w:val="24"/>
        </w:rPr>
        <w:t>）中西方管理思想的本质比较（基于视域的假设）：搞清理论的假设</w:t>
      </w:r>
    </w:p>
    <w:p w:rsidR="00B30A9F" w:rsidRDefault="00B30A9F" w:rsidP="00063727">
      <w:pPr>
        <w:ind w:firstLineChars="200" w:firstLine="480"/>
        <w:rPr>
          <w:sz w:val="24"/>
        </w:rPr>
      </w:pPr>
      <w:r>
        <w:rPr>
          <w:rFonts w:hint="eastAsia"/>
          <w:sz w:val="24"/>
        </w:rPr>
        <w:t>2</w:t>
      </w:r>
      <w:r>
        <w:rPr>
          <w:rFonts w:hint="eastAsia"/>
          <w:sz w:val="24"/>
        </w:rPr>
        <w:t>、做：做一次决策（实践）</w:t>
      </w:r>
    </w:p>
    <w:p w:rsidR="00B30A9F" w:rsidRDefault="00B30A9F" w:rsidP="00063727">
      <w:pPr>
        <w:ind w:firstLineChars="200" w:firstLine="480"/>
        <w:rPr>
          <w:sz w:val="24"/>
        </w:rPr>
      </w:pPr>
      <w:r>
        <w:rPr>
          <w:rFonts w:hint="eastAsia"/>
          <w:sz w:val="24"/>
        </w:rPr>
        <w:t>柳传志：企业经营搭班子、定战略、做决策（阅读材料）</w:t>
      </w:r>
    </w:p>
    <w:p w:rsidR="00B30A9F" w:rsidRDefault="00B30A9F" w:rsidP="00063727">
      <w:pPr>
        <w:ind w:leftChars="200" w:left="420" w:firstLineChars="200" w:firstLine="480"/>
        <w:rPr>
          <w:sz w:val="24"/>
        </w:rPr>
      </w:pPr>
      <w:r>
        <w:rPr>
          <w:rFonts w:hint="eastAsia"/>
          <w:sz w:val="24"/>
        </w:rPr>
        <w:t>1</w:t>
      </w:r>
      <w:r>
        <w:rPr>
          <w:rFonts w:hint="eastAsia"/>
          <w:sz w:val="24"/>
        </w:rPr>
        <w:t>）方式：</w:t>
      </w:r>
      <w:r>
        <w:rPr>
          <w:rFonts w:hint="eastAsia"/>
          <w:sz w:val="24"/>
        </w:rPr>
        <w:t>4</w:t>
      </w:r>
      <w:r>
        <w:rPr>
          <w:rFonts w:hint="eastAsia"/>
          <w:sz w:val="24"/>
        </w:rPr>
        <w:t>个人一组，仅为一次决策，看绩效</w:t>
      </w:r>
    </w:p>
    <w:p w:rsidR="00B30A9F" w:rsidRDefault="00B30A9F" w:rsidP="00063727">
      <w:pPr>
        <w:ind w:leftChars="200" w:left="420" w:firstLineChars="200" w:firstLine="480"/>
        <w:rPr>
          <w:sz w:val="24"/>
        </w:rPr>
      </w:pPr>
      <w:r>
        <w:rPr>
          <w:rFonts w:hint="eastAsia"/>
          <w:sz w:val="24"/>
        </w:rPr>
        <w:t>2</w:t>
      </w:r>
      <w:r>
        <w:rPr>
          <w:rFonts w:hint="eastAsia"/>
          <w:sz w:val="24"/>
        </w:rPr>
        <w:t>）阅读规则，职能分工</w:t>
      </w:r>
    </w:p>
    <w:p w:rsidR="00B30A9F" w:rsidRDefault="00B30A9F" w:rsidP="00063727">
      <w:pPr>
        <w:ind w:firstLineChars="200" w:firstLine="480"/>
        <w:rPr>
          <w:sz w:val="24"/>
        </w:rPr>
      </w:pPr>
      <w:r>
        <w:rPr>
          <w:rFonts w:hint="eastAsia"/>
          <w:sz w:val="24"/>
        </w:rPr>
        <w:t>3</w:t>
      </w:r>
      <w:r>
        <w:rPr>
          <w:rFonts w:hint="eastAsia"/>
          <w:sz w:val="24"/>
        </w:rPr>
        <w:t>、理解企业的复杂性</w:t>
      </w:r>
    </w:p>
    <w:p w:rsidR="00B30A9F" w:rsidRDefault="00B30A9F" w:rsidP="00063727">
      <w:pPr>
        <w:ind w:leftChars="200" w:left="420" w:firstLineChars="200" w:firstLine="480"/>
        <w:rPr>
          <w:sz w:val="24"/>
        </w:rPr>
      </w:pPr>
      <w:r>
        <w:rPr>
          <w:rFonts w:hint="eastAsia"/>
          <w:sz w:val="24"/>
        </w:rPr>
        <w:t>1</w:t>
      </w:r>
      <w:r>
        <w:rPr>
          <w:rFonts w:hint="eastAsia"/>
          <w:sz w:val="24"/>
        </w:rPr>
        <w:t>）数据与信息（繁多）</w:t>
      </w:r>
    </w:p>
    <w:p w:rsidR="00B30A9F" w:rsidRDefault="00B30A9F" w:rsidP="00063727">
      <w:pPr>
        <w:ind w:leftChars="200" w:left="420" w:firstLineChars="200" w:firstLine="480"/>
        <w:rPr>
          <w:sz w:val="24"/>
        </w:rPr>
      </w:pPr>
      <w:r>
        <w:rPr>
          <w:rFonts w:hint="eastAsia"/>
          <w:sz w:val="24"/>
        </w:rPr>
        <w:t>2</w:t>
      </w:r>
      <w:r>
        <w:rPr>
          <w:rFonts w:hint="eastAsia"/>
          <w:sz w:val="24"/>
        </w:rPr>
        <w:t>）你的决策方式：（粗放、直觉）</w:t>
      </w:r>
      <w:r>
        <w:rPr>
          <w:rFonts w:hint="eastAsia"/>
          <w:sz w:val="24"/>
        </w:rPr>
        <w:t>&amp;</w:t>
      </w:r>
      <w:r>
        <w:rPr>
          <w:rFonts w:hint="eastAsia"/>
          <w:sz w:val="24"/>
        </w:rPr>
        <w:t>（理性、精细）</w:t>
      </w:r>
    </w:p>
    <w:p w:rsidR="00B30A9F" w:rsidRDefault="00B30A9F" w:rsidP="00063727">
      <w:pPr>
        <w:ind w:leftChars="200" w:left="420" w:firstLineChars="200" w:firstLine="480"/>
        <w:rPr>
          <w:sz w:val="24"/>
        </w:rPr>
      </w:pPr>
      <w:r>
        <w:rPr>
          <w:rFonts w:hint="eastAsia"/>
          <w:sz w:val="24"/>
        </w:rPr>
        <w:t>3</w:t>
      </w:r>
      <w:r>
        <w:rPr>
          <w:rFonts w:hint="eastAsia"/>
          <w:sz w:val="24"/>
        </w:rPr>
        <w:t>）需要什么样的支持？——信息资源管理——信息系统</w:t>
      </w:r>
    </w:p>
    <w:p w:rsidR="00B30A9F" w:rsidRDefault="00B30A9F" w:rsidP="00063727">
      <w:pPr>
        <w:ind w:firstLineChars="200" w:firstLine="480"/>
        <w:rPr>
          <w:sz w:val="24"/>
        </w:rPr>
      </w:pPr>
      <w:r>
        <w:rPr>
          <w:rFonts w:hint="eastAsia"/>
          <w:sz w:val="24"/>
        </w:rPr>
        <w:t>4</w:t>
      </w:r>
      <w:r>
        <w:rPr>
          <w:rFonts w:hint="eastAsia"/>
          <w:sz w:val="24"/>
        </w:rPr>
        <w:t>、作业：</w:t>
      </w:r>
    </w:p>
    <w:p w:rsidR="00B30A9F" w:rsidRDefault="00B30A9F" w:rsidP="00063727">
      <w:pPr>
        <w:ind w:leftChars="200" w:left="420" w:firstLineChars="200" w:firstLine="480"/>
        <w:rPr>
          <w:sz w:val="24"/>
        </w:rPr>
      </w:pPr>
      <w:r>
        <w:rPr>
          <w:rFonts w:hint="eastAsia"/>
          <w:sz w:val="24"/>
        </w:rPr>
        <w:t>1</w:t>
      </w:r>
      <w:r>
        <w:rPr>
          <w:rFonts w:hint="eastAsia"/>
          <w:sz w:val="24"/>
        </w:rPr>
        <w:t>）怎么提供信息资源管理的支持？</w:t>
      </w:r>
    </w:p>
    <w:p w:rsidR="00B30A9F" w:rsidRDefault="00B30A9F" w:rsidP="00063727">
      <w:pPr>
        <w:ind w:leftChars="200" w:left="420" w:firstLineChars="200" w:firstLine="480"/>
        <w:rPr>
          <w:sz w:val="24"/>
        </w:rPr>
      </w:pPr>
      <w:r>
        <w:rPr>
          <w:rFonts w:hint="eastAsia"/>
          <w:sz w:val="24"/>
        </w:rPr>
        <w:t>2</w:t>
      </w:r>
      <w:r>
        <w:rPr>
          <w:rFonts w:hint="eastAsia"/>
          <w:sz w:val="24"/>
        </w:rPr>
        <w:t>）案例：上海达辉机械的</w:t>
      </w:r>
      <w:r>
        <w:rPr>
          <w:rFonts w:hint="eastAsia"/>
          <w:sz w:val="24"/>
        </w:rPr>
        <w:t>ERP</w:t>
      </w:r>
      <w:r>
        <w:rPr>
          <w:rFonts w:hint="eastAsia"/>
          <w:sz w:val="24"/>
        </w:rPr>
        <w:t>、三菱电梯的</w:t>
      </w:r>
      <w:r>
        <w:rPr>
          <w:rFonts w:hint="eastAsia"/>
          <w:sz w:val="24"/>
        </w:rPr>
        <w:t>ERP</w:t>
      </w:r>
    </w:p>
    <w:p w:rsidR="00B30A9F" w:rsidRDefault="00B30A9F" w:rsidP="00063727">
      <w:pPr>
        <w:rPr>
          <w:b/>
          <w:sz w:val="24"/>
        </w:rPr>
      </w:pPr>
      <w:r>
        <w:rPr>
          <w:rFonts w:hint="eastAsia"/>
          <w:b/>
          <w:sz w:val="24"/>
        </w:rPr>
        <w:t>模块二：信息系统的基础设施与企业竞争优势</w:t>
      </w:r>
    </w:p>
    <w:p w:rsidR="00B30A9F" w:rsidRDefault="00B30A9F" w:rsidP="00063727">
      <w:pPr>
        <w:ind w:firstLineChars="200" w:firstLine="480"/>
        <w:rPr>
          <w:sz w:val="24"/>
        </w:rPr>
      </w:pPr>
      <w:r>
        <w:rPr>
          <w:rFonts w:hint="eastAsia"/>
          <w:sz w:val="24"/>
        </w:rPr>
        <w:t>1</w:t>
      </w:r>
      <w:r>
        <w:rPr>
          <w:rFonts w:hint="eastAsia"/>
          <w:sz w:val="24"/>
        </w:rPr>
        <w:t>、案例引子：王永庆卖大米</w:t>
      </w:r>
    </w:p>
    <w:p w:rsidR="00B30A9F" w:rsidRDefault="00B30A9F" w:rsidP="00063727">
      <w:pPr>
        <w:ind w:firstLineChars="200" w:firstLine="480"/>
        <w:rPr>
          <w:sz w:val="24"/>
        </w:rPr>
      </w:pPr>
      <w:r>
        <w:rPr>
          <w:rFonts w:hint="eastAsia"/>
          <w:sz w:val="24"/>
        </w:rPr>
        <w:t>信息系统的基础设施：计算机的发展历史</w:t>
      </w:r>
    </w:p>
    <w:p w:rsidR="00B30A9F" w:rsidRDefault="00B30A9F" w:rsidP="00063727">
      <w:pPr>
        <w:ind w:leftChars="200" w:left="420" w:firstLineChars="200" w:firstLine="480"/>
        <w:rPr>
          <w:sz w:val="24"/>
        </w:rPr>
      </w:pPr>
      <w:r>
        <w:rPr>
          <w:rFonts w:hint="eastAsia"/>
          <w:sz w:val="24"/>
        </w:rPr>
        <w:t>1</w:t>
      </w:r>
      <w:r>
        <w:rPr>
          <w:rFonts w:hint="eastAsia"/>
          <w:sz w:val="24"/>
        </w:rPr>
        <w:t>）硬件</w:t>
      </w:r>
    </w:p>
    <w:p w:rsidR="00B30A9F" w:rsidRDefault="00B30A9F" w:rsidP="00063727">
      <w:pPr>
        <w:ind w:leftChars="200" w:left="420" w:firstLineChars="200" w:firstLine="480"/>
        <w:rPr>
          <w:sz w:val="24"/>
        </w:rPr>
      </w:pPr>
      <w:r>
        <w:rPr>
          <w:rFonts w:hint="eastAsia"/>
          <w:sz w:val="24"/>
        </w:rPr>
        <w:t>2</w:t>
      </w:r>
      <w:r>
        <w:rPr>
          <w:rFonts w:hint="eastAsia"/>
          <w:sz w:val="24"/>
        </w:rPr>
        <w:t>）软件</w:t>
      </w:r>
    </w:p>
    <w:p w:rsidR="00B30A9F" w:rsidRDefault="00B30A9F" w:rsidP="00063727">
      <w:pPr>
        <w:ind w:leftChars="200" w:left="420" w:firstLineChars="200" w:firstLine="480"/>
        <w:rPr>
          <w:sz w:val="24"/>
        </w:rPr>
      </w:pPr>
      <w:r>
        <w:rPr>
          <w:rFonts w:hint="eastAsia"/>
          <w:sz w:val="24"/>
        </w:rPr>
        <w:t>3</w:t>
      </w:r>
      <w:r>
        <w:rPr>
          <w:rFonts w:hint="eastAsia"/>
          <w:sz w:val="24"/>
        </w:rPr>
        <w:t>）数据库</w:t>
      </w:r>
    </w:p>
    <w:p w:rsidR="00B30A9F" w:rsidRDefault="00B30A9F" w:rsidP="00063727">
      <w:pPr>
        <w:ind w:leftChars="200" w:left="420" w:firstLineChars="200" w:firstLine="480"/>
        <w:rPr>
          <w:sz w:val="24"/>
        </w:rPr>
      </w:pPr>
      <w:r>
        <w:rPr>
          <w:rFonts w:hint="eastAsia"/>
          <w:sz w:val="24"/>
        </w:rPr>
        <w:t>4</w:t>
      </w:r>
      <w:r>
        <w:rPr>
          <w:rFonts w:hint="eastAsia"/>
          <w:sz w:val="24"/>
        </w:rPr>
        <w:t>）网络</w:t>
      </w:r>
    </w:p>
    <w:p w:rsidR="00B30A9F" w:rsidRDefault="00B30A9F" w:rsidP="00063727">
      <w:pPr>
        <w:ind w:leftChars="200" w:left="420" w:firstLineChars="200" w:firstLine="480"/>
        <w:rPr>
          <w:sz w:val="24"/>
        </w:rPr>
      </w:pPr>
      <w:r>
        <w:rPr>
          <w:rFonts w:hint="eastAsia"/>
          <w:sz w:val="24"/>
        </w:rPr>
        <w:t>5</w:t>
      </w:r>
      <w:r>
        <w:rPr>
          <w:rFonts w:hint="eastAsia"/>
          <w:sz w:val="24"/>
        </w:rPr>
        <w:t>）安全</w:t>
      </w:r>
    </w:p>
    <w:p w:rsidR="00B30A9F" w:rsidRDefault="00B30A9F" w:rsidP="00063727">
      <w:pPr>
        <w:ind w:firstLineChars="200" w:firstLine="480"/>
        <w:rPr>
          <w:sz w:val="24"/>
        </w:rPr>
      </w:pPr>
      <w:r>
        <w:rPr>
          <w:rFonts w:hint="eastAsia"/>
          <w:sz w:val="24"/>
        </w:rPr>
        <w:t>2</w:t>
      </w:r>
      <w:r>
        <w:rPr>
          <w:rFonts w:hint="eastAsia"/>
          <w:sz w:val="24"/>
        </w:rPr>
        <w:t>、是否有了信息系统基础设施之后就能获得持久的竞争优势？</w:t>
      </w:r>
    </w:p>
    <w:p w:rsidR="00B30A9F" w:rsidRDefault="00B30A9F" w:rsidP="00063727">
      <w:pPr>
        <w:ind w:leftChars="200" w:left="420" w:firstLineChars="200" w:firstLine="480"/>
        <w:rPr>
          <w:sz w:val="24"/>
        </w:rPr>
      </w:pPr>
      <w:r>
        <w:rPr>
          <w:rFonts w:hint="eastAsia"/>
          <w:sz w:val="24"/>
        </w:rPr>
        <w:t>1</w:t>
      </w:r>
      <w:r>
        <w:rPr>
          <w:rFonts w:hint="eastAsia"/>
          <w:sz w:val="24"/>
        </w:rPr>
        <w:t>）上海宝钢钢贸的信息系统的进化之路</w:t>
      </w:r>
    </w:p>
    <w:p w:rsidR="00B30A9F" w:rsidRDefault="00B30A9F" w:rsidP="00063727">
      <w:pPr>
        <w:ind w:leftChars="200" w:left="420" w:firstLineChars="200" w:firstLine="480"/>
        <w:rPr>
          <w:sz w:val="24"/>
        </w:rPr>
      </w:pPr>
      <w:r>
        <w:rPr>
          <w:rFonts w:hint="eastAsia"/>
          <w:sz w:val="24"/>
        </w:rPr>
        <w:t>2</w:t>
      </w:r>
      <w:r>
        <w:rPr>
          <w:rFonts w:hint="eastAsia"/>
          <w:sz w:val="24"/>
        </w:rPr>
        <w:t>）多个电子商务企业极为相似的界面</w:t>
      </w:r>
    </w:p>
    <w:p w:rsidR="00B30A9F" w:rsidRDefault="00B30A9F" w:rsidP="00063727">
      <w:pPr>
        <w:ind w:leftChars="200" w:left="420" w:firstLineChars="200" w:firstLine="480"/>
        <w:rPr>
          <w:sz w:val="24"/>
        </w:rPr>
      </w:pPr>
      <w:r>
        <w:rPr>
          <w:rFonts w:hint="eastAsia"/>
          <w:sz w:val="24"/>
        </w:rPr>
        <w:t>3</w:t>
      </w:r>
      <w:r>
        <w:rPr>
          <w:rFonts w:hint="eastAsia"/>
          <w:sz w:val="24"/>
        </w:rPr>
        <w:t>）</w:t>
      </w:r>
      <w:r>
        <w:rPr>
          <w:rFonts w:hint="eastAsia"/>
          <w:sz w:val="24"/>
        </w:rPr>
        <w:t xml:space="preserve">IT does not matter? </w:t>
      </w:r>
    </w:p>
    <w:p w:rsidR="00B30A9F" w:rsidRDefault="00B30A9F" w:rsidP="00063727">
      <w:pPr>
        <w:ind w:firstLineChars="200" w:firstLine="480"/>
        <w:rPr>
          <w:sz w:val="24"/>
        </w:rPr>
      </w:pPr>
      <w:r>
        <w:rPr>
          <w:rFonts w:hint="eastAsia"/>
          <w:sz w:val="24"/>
        </w:rPr>
        <w:t>3</w:t>
      </w:r>
      <w:r>
        <w:rPr>
          <w:rFonts w:hint="eastAsia"/>
          <w:sz w:val="24"/>
        </w:rPr>
        <w:t>、模拟实践的讨论：哪些因素是决定公司绩效的主要因素？</w:t>
      </w:r>
    </w:p>
    <w:p w:rsidR="00B30A9F" w:rsidRDefault="00B30A9F" w:rsidP="00063727">
      <w:pPr>
        <w:ind w:leftChars="200" w:left="420" w:firstLineChars="200" w:firstLine="480"/>
        <w:rPr>
          <w:sz w:val="24"/>
        </w:rPr>
      </w:pPr>
      <w:r>
        <w:rPr>
          <w:rFonts w:hint="eastAsia"/>
          <w:sz w:val="24"/>
        </w:rPr>
        <w:t>1</w:t>
      </w:r>
      <w:r>
        <w:rPr>
          <w:rFonts w:hint="eastAsia"/>
          <w:sz w:val="24"/>
        </w:rPr>
        <w:t>）团队</w:t>
      </w:r>
    </w:p>
    <w:p w:rsidR="00B30A9F" w:rsidRDefault="00B30A9F" w:rsidP="00063727">
      <w:pPr>
        <w:ind w:leftChars="200" w:left="420" w:firstLineChars="200" w:firstLine="480"/>
        <w:rPr>
          <w:sz w:val="24"/>
        </w:rPr>
      </w:pPr>
      <w:r>
        <w:rPr>
          <w:rFonts w:hint="eastAsia"/>
          <w:sz w:val="24"/>
        </w:rPr>
        <w:t>2</w:t>
      </w:r>
      <w:r>
        <w:rPr>
          <w:rFonts w:hint="eastAsia"/>
          <w:sz w:val="24"/>
        </w:rPr>
        <w:t>）流程（引出：</w:t>
      </w:r>
      <w:r>
        <w:rPr>
          <w:rFonts w:hint="eastAsia"/>
          <w:sz w:val="24"/>
        </w:rPr>
        <w:t>IT</w:t>
      </w:r>
      <w:r>
        <w:rPr>
          <w:rFonts w:hint="eastAsia"/>
          <w:sz w:val="24"/>
        </w:rPr>
        <w:t>商业价值理论的核心框架——基于资源观的流程绩效）</w:t>
      </w:r>
    </w:p>
    <w:p w:rsidR="00B30A9F" w:rsidRDefault="00B30A9F" w:rsidP="00063727">
      <w:pPr>
        <w:ind w:leftChars="200" w:left="420" w:firstLineChars="200" w:firstLine="480"/>
        <w:rPr>
          <w:sz w:val="24"/>
        </w:rPr>
      </w:pPr>
      <w:r>
        <w:rPr>
          <w:rFonts w:hint="eastAsia"/>
          <w:sz w:val="24"/>
        </w:rPr>
        <w:t>3</w:t>
      </w:r>
      <w:r>
        <w:rPr>
          <w:rFonts w:hint="eastAsia"/>
          <w:sz w:val="24"/>
        </w:rPr>
        <w:t>）竞争优势的重要来源：从</w:t>
      </w:r>
      <w:r>
        <w:rPr>
          <w:rFonts w:hint="eastAsia"/>
          <w:sz w:val="24"/>
        </w:rPr>
        <w:t>SCP</w:t>
      </w:r>
      <w:r>
        <w:rPr>
          <w:rFonts w:hint="eastAsia"/>
          <w:sz w:val="24"/>
        </w:rPr>
        <w:t>——波特的五力模型——价值链模型——资源观——能力理论的理论发展之路</w:t>
      </w:r>
    </w:p>
    <w:p w:rsidR="00B30A9F" w:rsidRDefault="00B30A9F" w:rsidP="00063727">
      <w:pPr>
        <w:ind w:firstLineChars="200" w:firstLine="480"/>
        <w:rPr>
          <w:sz w:val="24"/>
        </w:rPr>
      </w:pPr>
      <w:r>
        <w:rPr>
          <w:rFonts w:hint="eastAsia"/>
          <w:sz w:val="24"/>
        </w:rPr>
        <w:t>4</w:t>
      </w:r>
      <w:r>
        <w:rPr>
          <w:rFonts w:hint="eastAsia"/>
          <w:sz w:val="24"/>
        </w:rPr>
        <w:t>、作业：云计算、大数据的资料查阅</w:t>
      </w:r>
    </w:p>
    <w:p w:rsidR="00B30A9F" w:rsidRDefault="00B30A9F" w:rsidP="00063727">
      <w:pPr>
        <w:rPr>
          <w:b/>
          <w:sz w:val="24"/>
        </w:rPr>
      </w:pPr>
      <w:r>
        <w:rPr>
          <w:rFonts w:hint="eastAsia"/>
          <w:b/>
          <w:sz w:val="24"/>
        </w:rPr>
        <w:t>模块三：企业信息系统与信息资源管理</w:t>
      </w:r>
    </w:p>
    <w:p w:rsidR="00B30A9F" w:rsidRDefault="00B30A9F" w:rsidP="00063727">
      <w:pPr>
        <w:ind w:firstLineChars="200" w:firstLine="480"/>
        <w:rPr>
          <w:sz w:val="24"/>
        </w:rPr>
      </w:pPr>
      <w:r>
        <w:rPr>
          <w:rFonts w:hint="eastAsia"/>
          <w:sz w:val="24"/>
        </w:rPr>
        <w:t>1</w:t>
      </w:r>
      <w:r>
        <w:rPr>
          <w:rFonts w:hint="eastAsia"/>
          <w:sz w:val="24"/>
        </w:rPr>
        <w:t>、学：理解什么是信息系统——信息资源管理</w:t>
      </w:r>
    </w:p>
    <w:p w:rsidR="00B30A9F" w:rsidRDefault="00B30A9F" w:rsidP="00063727">
      <w:pPr>
        <w:ind w:leftChars="100" w:left="210" w:firstLineChars="200" w:firstLine="480"/>
        <w:rPr>
          <w:sz w:val="24"/>
        </w:rPr>
      </w:pPr>
      <w:r>
        <w:rPr>
          <w:rFonts w:hint="eastAsia"/>
          <w:sz w:val="24"/>
        </w:rPr>
        <w:t>1</w:t>
      </w:r>
      <w:r>
        <w:rPr>
          <w:rFonts w:hint="eastAsia"/>
          <w:sz w:val="24"/>
        </w:rPr>
        <w:t>）人、技术、组织</w:t>
      </w:r>
    </w:p>
    <w:p w:rsidR="00B30A9F" w:rsidRDefault="00B30A9F" w:rsidP="00063727">
      <w:pPr>
        <w:ind w:leftChars="100" w:left="210" w:firstLineChars="200" w:firstLine="480"/>
        <w:rPr>
          <w:sz w:val="24"/>
        </w:rPr>
      </w:pPr>
      <w:r>
        <w:rPr>
          <w:rFonts w:hint="eastAsia"/>
          <w:sz w:val="24"/>
        </w:rPr>
        <w:t>2</w:t>
      </w:r>
      <w:r>
        <w:rPr>
          <w:rFonts w:hint="eastAsia"/>
          <w:sz w:val="24"/>
        </w:rPr>
        <w:t>）人工系统与信息系统</w:t>
      </w:r>
    </w:p>
    <w:p w:rsidR="00B30A9F" w:rsidRDefault="00B30A9F" w:rsidP="00063727">
      <w:pPr>
        <w:ind w:leftChars="100" w:left="210" w:firstLineChars="200" w:firstLine="480"/>
        <w:rPr>
          <w:sz w:val="24"/>
        </w:rPr>
      </w:pPr>
      <w:r>
        <w:rPr>
          <w:rFonts w:hint="eastAsia"/>
          <w:sz w:val="24"/>
        </w:rPr>
        <w:lastRenderedPageBreak/>
        <w:t>3</w:t>
      </w:r>
      <w:r>
        <w:rPr>
          <w:rFonts w:hint="eastAsia"/>
          <w:sz w:val="24"/>
        </w:rPr>
        <w:t>）信息系统的类别：两个视角的分析（基于职能和基于服务的视角）</w:t>
      </w:r>
    </w:p>
    <w:p w:rsidR="00B30A9F" w:rsidRDefault="00B30A9F" w:rsidP="00063727">
      <w:pPr>
        <w:ind w:leftChars="100" w:left="210" w:firstLineChars="200" w:firstLine="480"/>
        <w:rPr>
          <w:sz w:val="24"/>
        </w:rPr>
      </w:pPr>
      <w:r>
        <w:rPr>
          <w:rFonts w:hint="eastAsia"/>
          <w:sz w:val="24"/>
        </w:rPr>
        <w:t>4</w:t>
      </w:r>
      <w:r>
        <w:rPr>
          <w:rFonts w:hint="eastAsia"/>
          <w:sz w:val="24"/>
        </w:rPr>
        <w:t>）理解流程对信息系统的重要作用（以福特汽车</w:t>
      </w:r>
      <w:r>
        <w:rPr>
          <w:rFonts w:hint="eastAsia"/>
          <w:sz w:val="24"/>
        </w:rPr>
        <w:t>1985</w:t>
      </w:r>
      <w:r>
        <w:rPr>
          <w:rFonts w:hint="eastAsia"/>
          <w:sz w:val="24"/>
        </w:rPr>
        <w:t>年的裁员案例）</w:t>
      </w:r>
    </w:p>
    <w:p w:rsidR="00B30A9F" w:rsidRDefault="00B30A9F" w:rsidP="00063727">
      <w:pPr>
        <w:ind w:firstLineChars="200" w:firstLine="480"/>
        <w:rPr>
          <w:sz w:val="24"/>
        </w:rPr>
      </w:pPr>
      <w:r>
        <w:rPr>
          <w:rFonts w:hint="eastAsia"/>
          <w:sz w:val="24"/>
        </w:rPr>
        <w:t>2</w:t>
      </w:r>
      <w:r>
        <w:rPr>
          <w:rFonts w:hint="eastAsia"/>
          <w:sz w:val="24"/>
        </w:rPr>
        <w:t>、案例讨论：上海三菱电梯、达辉机械的</w:t>
      </w:r>
      <w:r>
        <w:rPr>
          <w:rFonts w:hint="eastAsia"/>
          <w:sz w:val="24"/>
        </w:rPr>
        <w:t>ERP</w:t>
      </w:r>
      <w:r>
        <w:rPr>
          <w:rFonts w:hint="eastAsia"/>
          <w:sz w:val="24"/>
        </w:rPr>
        <w:t>实施过程</w:t>
      </w:r>
    </w:p>
    <w:p w:rsidR="00B30A9F" w:rsidRDefault="00B30A9F" w:rsidP="00063727">
      <w:pPr>
        <w:ind w:firstLineChars="200" w:firstLine="480"/>
        <w:rPr>
          <w:sz w:val="24"/>
        </w:rPr>
      </w:pPr>
      <w:r>
        <w:rPr>
          <w:rFonts w:hint="eastAsia"/>
          <w:sz w:val="24"/>
        </w:rPr>
        <w:t>3</w:t>
      </w:r>
      <w:r>
        <w:rPr>
          <w:rFonts w:hint="eastAsia"/>
          <w:sz w:val="24"/>
        </w:rPr>
        <w:t>、做：如何对模拟企业进行信息资源管理？</w:t>
      </w:r>
    </w:p>
    <w:p w:rsidR="00B30A9F" w:rsidRDefault="00B30A9F" w:rsidP="00063727">
      <w:pPr>
        <w:ind w:leftChars="100" w:left="210" w:firstLineChars="200" w:firstLine="480"/>
        <w:rPr>
          <w:sz w:val="24"/>
        </w:rPr>
      </w:pPr>
      <w:r>
        <w:rPr>
          <w:rFonts w:hint="eastAsia"/>
          <w:sz w:val="24"/>
        </w:rPr>
        <w:t>1</w:t>
      </w:r>
      <w:r>
        <w:rPr>
          <w:rFonts w:hint="eastAsia"/>
          <w:sz w:val="24"/>
        </w:rPr>
        <w:t>）基于</w:t>
      </w:r>
      <w:r>
        <w:rPr>
          <w:rFonts w:hint="eastAsia"/>
          <w:sz w:val="24"/>
        </w:rPr>
        <w:t>Excel</w:t>
      </w:r>
      <w:r>
        <w:rPr>
          <w:rFonts w:hint="eastAsia"/>
          <w:sz w:val="24"/>
        </w:rPr>
        <w:t>的模拟系统实现（</w:t>
      </w:r>
      <w:r>
        <w:rPr>
          <w:rFonts w:hint="eastAsia"/>
          <w:sz w:val="24"/>
        </w:rPr>
        <w:t>ERP</w:t>
      </w:r>
      <w:r>
        <w:rPr>
          <w:rFonts w:hint="eastAsia"/>
          <w:sz w:val="24"/>
        </w:rPr>
        <w:t>软件）</w:t>
      </w:r>
    </w:p>
    <w:p w:rsidR="00B30A9F" w:rsidRDefault="00B30A9F" w:rsidP="00063727">
      <w:pPr>
        <w:ind w:leftChars="100" w:left="210" w:firstLineChars="200" w:firstLine="480"/>
        <w:rPr>
          <w:sz w:val="24"/>
        </w:rPr>
      </w:pPr>
      <w:r>
        <w:rPr>
          <w:rFonts w:hint="eastAsia"/>
          <w:sz w:val="24"/>
        </w:rPr>
        <w:t>2</w:t>
      </w:r>
      <w:r>
        <w:rPr>
          <w:rFonts w:hint="eastAsia"/>
          <w:sz w:val="24"/>
        </w:rPr>
        <w:t>）一次实战模拟（在有了信息资源管理软件之后，如何进行决策）</w:t>
      </w:r>
    </w:p>
    <w:p w:rsidR="00B30A9F" w:rsidRDefault="00B30A9F" w:rsidP="00063727">
      <w:pPr>
        <w:rPr>
          <w:b/>
          <w:sz w:val="24"/>
        </w:rPr>
      </w:pPr>
      <w:r>
        <w:rPr>
          <w:rFonts w:hint="eastAsia"/>
          <w:b/>
          <w:sz w:val="24"/>
        </w:rPr>
        <w:t>模块四：企业信息系统的应用</w:t>
      </w:r>
    </w:p>
    <w:p w:rsidR="00B30A9F" w:rsidRDefault="00B30A9F" w:rsidP="00063727">
      <w:pPr>
        <w:ind w:firstLineChars="200" w:firstLine="480"/>
        <w:rPr>
          <w:sz w:val="24"/>
        </w:rPr>
      </w:pPr>
      <w:r>
        <w:rPr>
          <w:rFonts w:hint="eastAsia"/>
          <w:sz w:val="24"/>
        </w:rPr>
        <w:t>1</w:t>
      </w:r>
      <w:r>
        <w:rPr>
          <w:rFonts w:hint="eastAsia"/>
          <w:sz w:val="24"/>
        </w:rPr>
        <w:t>、模拟规则的课堂测试（</w:t>
      </w:r>
      <w:r>
        <w:rPr>
          <w:rFonts w:hint="eastAsia"/>
          <w:sz w:val="24"/>
        </w:rPr>
        <w:t>1</w:t>
      </w:r>
      <w:r>
        <w:rPr>
          <w:rFonts w:hint="eastAsia"/>
          <w:sz w:val="24"/>
        </w:rPr>
        <w:t>小时）</w:t>
      </w:r>
    </w:p>
    <w:p w:rsidR="00B30A9F" w:rsidRDefault="00B30A9F" w:rsidP="00063727">
      <w:pPr>
        <w:ind w:firstLineChars="200" w:firstLine="480"/>
        <w:rPr>
          <w:sz w:val="24"/>
        </w:rPr>
      </w:pPr>
      <w:r>
        <w:rPr>
          <w:rFonts w:hint="eastAsia"/>
          <w:sz w:val="24"/>
        </w:rPr>
        <w:t>2</w:t>
      </w:r>
      <w:r>
        <w:rPr>
          <w:rFonts w:hint="eastAsia"/>
          <w:sz w:val="24"/>
        </w:rPr>
        <w:t>、</w:t>
      </w:r>
      <w:r>
        <w:rPr>
          <w:rFonts w:hint="eastAsia"/>
          <w:sz w:val="24"/>
        </w:rPr>
        <w:t>ERP</w:t>
      </w:r>
      <w:r>
        <w:rPr>
          <w:rFonts w:hint="eastAsia"/>
          <w:sz w:val="24"/>
        </w:rPr>
        <w:t>的发展之路：计算机技术在管理中的应用</w:t>
      </w:r>
    </w:p>
    <w:p w:rsidR="00B30A9F" w:rsidRDefault="00B30A9F" w:rsidP="00063727">
      <w:pPr>
        <w:ind w:leftChars="100" w:left="210" w:firstLineChars="200" w:firstLine="480"/>
        <w:rPr>
          <w:sz w:val="24"/>
        </w:rPr>
      </w:pPr>
      <w:r>
        <w:rPr>
          <w:rFonts w:hint="eastAsia"/>
          <w:sz w:val="24"/>
        </w:rPr>
        <w:t>1</w:t>
      </w:r>
      <w:r>
        <w:rPr>
          <w:rFonts w:hint="eastAsia"/>
          <w:sz w:val="24"/>
        </w:rPr>
        <w:t>）</w:t>
      </w:r>
      <w:r>
        <w:rPr>
          <w:rFonts w:hint="eastAsia"/>
          <w:sz w:val="24"/>
        </w:rPr>
        <w:t>MRP</w:t>
      </w:r>
      <w:r>
        <w:rPr>
          <w:rFonts w:hint="eastAsia"/>
          <w:sz w:val="24"/>
        </w:rPr>
        <w:t>、闭环</w:t>
      </w:r>
      <w:r>
        <w:rPr>
          <w:rFonts w:hint="eastAsia"/>
          <w:sz w:val="24"/>
        </w:rPr>
        <w:t>MRP</w:t>
      </w:r>
    </w:p>
    <w:p w:rsidR="00B30A9F" w:rsidRDefault="00B30A9F" w:rsidP="00063727">
      <w:pPr>
        <w:ind w:leftChars="100" w:left="210" w:firstLineChars="200" w:firstLine="480"/>
        <w:rPr>
          <w:sz w:val="24"/>
        </w:rPr>
      </w:pPr>
      <w:r>
        <w:rPr>
          <w:rFonts w:hint="eastAsia"/>
          <w:sz w:val="24"/>
        </w:rPr>
        <w:t>2</w:t>
      </w:r>
      <w:r>
        <w:rPr>
          <w:rFonts w:hint="eastAsia"/>
          <w:sz w:val="24"/>
        </w:rPr>
        <w:t>）</w:t>
      </w:r>
      <w:r>
        <w:rPr>
          <w:rFonts w:hint="eastAsia"/>
          <w:sz w:val="24"/>
        </w:rPr>
        <w:t>MRP</w:t>
      </w:r>
    </w:p>
    <w:p w:rsidR="00B30A9F" w:rsidRDefault="00B30A9F" w:rsidP="00063727">
      <w:pPr>
        <w:ind w:leftChars="100" w:left="210" w:firstLineChars="200" w:firstLine="480"/>
        <w:rPr>
          <w:sz w:val="24"/>
        </w:rPr>
      </w:pPr>
      <w:r>
        <w:rPr>
          <w:rFonts w:hint="eastAsia"/>
          <w:sz w:val="24"/>
        </w:rPr>
        <w:t>3</w:t>
      </w:r>
      <w:r>
        <w:rPr>
          <w:rFonts w:hint="eastAsia"/>
          <w:sz w:val="24"/>
        </w:rPr>
        <w:t>）</w:t>
      </w:r>
      <w:r>
        <w:rPr>
          <w:rFonts w:hint="eastAsia"/>
          <w:sz w:val="24"/>
        </w:rPr>
        <w:t>ERP</w:t>
      </w:r>
      <w:r>
        <w:rPr>
          <w:rFonts w:hint="eastAsia"/>
          <w:sz w:val="24"/>
        </w:rPr>
        <w:t>、</w:t>
      </w:r>
      <w:r>
        <w:rPr>
          <w:rFonts w:hint="eastAsia"/>
          <w:sz w:val="24"/>
        </w:rPr>
        <w:t>SCM</w:t>
      </w:r>
      <w:r>
        <w:rPr>
          <w:rFonts w:hint="eastAsia"/>
          <w:sz w:val="24"/>
        </w:rPr>
        <w:t>、</w:t>
      </w:r>
      <w:r>
        <w:rPr>
          <w:rFonts w:hint="eastAsia"/>
          <w:sz w:val="24"/>
        </w:rPr>
        <w:t>CRM</w:t>
      </w:r>
    </w:p>
    <w:p w:rsidR="00B30A9F" w:rsidRDefault="00B30A9F" w:rsidP="00063727">
      <w:pPr>
        <w:ind w:firstLineChars="200" w:firstLine="480"/>
        <w:rPr>
          <w:sz w:val="24"/>
        </w:rPr>
      </w:pPr>
      <w:r>
        <w:rPr>
          <w:rFonts w:hint="eastAsia"/>
          <w:sz w:val="24"/>
        </w:rPr>
        <w:t>3</w:t>
      </w:r>
      <w:r>
        <w:rPr>
          <w:rFonts w:hint="eastAsia"/>
          <w:sz w:val="24"/>
        </w:rPr>
        <w:t>、案例讨论：上海宝钢钢贸的信息系统进化之路、上海三菱电梯的</w:t>
      </w:r>
      <w:r>
        <w:rPr>
          <w:rFonts w:hint="eastAsia"/>
          <w:sz w:val="24"/>
        </w:rPr>
        <w:t>ERP</w:t>
      </w:r>
    </w:p>
    <w:p w:rsidR="00B30A9F" w:rsidRDefault="00B30A9F" w:rsidP="00063727">
      <w:pPr>
        <w:ind w:firstLineChars="200" w:firstLine="480"/>
        <w:rPr>
          <w:sz w:val="24"/>
        </w:rPr>
      </w:pPr>
      <w:r>
        <w:rPr>
          <w:rFonts w:hint="eastAsia"/>
          <w:sz w:val="24"/>
        </w:rPr>
        <w:t>4</w:t>
      </w:r>
      <w:r>
        <w:rPr>
          <w:rFonts w:hint="eastAsia"/>
          <w:sz w:val="24"/>
        </w:rPr>
        <w:t>、案例讨论：利丰的供应链管理</w:t>
      </w:r>
    </w:p>
    <w:p w:rsidR="00B30A9F" w:rsidRDefault="00B30A9F" w:rsidP="00063727">
      <w:pPr>
        <w:ind w:firstLineChars="200" w:firstLine="480"/>
        <w:rPr>
          <w:sz w:val="24"/>
        </w:rPr>
      </w:pPr>
      <w:r>
        <w:rPr>
          <w:rFonts w:hint="eastAsia"/>
          <w:sz w:val="24"/>
        </w:rPr>
        <w:t>5</w:t>
      </w:r>
      <w:r>
        <w:rPr>
          <w:rFonts w:hint="eastAsia"/>
          <w:sz w:val="24"/>
        </w:rPr>
        <w:t>、三次预赛决策模拟</w:t>
      </w:r>
    </w:p>
    <w:p w:rsidR="00B30A9F" w:rsidRDefault="00B30A9F" w:rsidP="00063727">
      <w:pPr>
        <w:rPr>
          <w:b/>
          <w:sz w:val="24"/>
        </w:rPr>
      </w:pPr>
      <w:r>
        <w:rPr>
          <w:rFonts w:hint="eastAsia"/>
          <w:b/>
          <w:sz w:val="24"/>
        </w:rPr>
        <w:t>企业信息资源管理模拟实践（</w:t>
      </w:r>
      <w:r>
        <w:rPr>
          <w:rFonts w:hint="eastAsia"/>
          <w:b/>
          <w:sz w:val="24"/>
        </w:rPr>
        <w:t>1</w:t>
      </w:r>
      <w:r>
        <w:rPr>
          <w:rFonts w:hint="eastAsia"/>
          <w:b/>
          <w:sz w:val="24"/>
        </w:rPr>
        <w:t>）</w:t>
      </w:r>
    </w:p>
    <w:p w:rsidR="00B30A9F" w:rsidRDefault="00B30A9F" w:rsidP="00063727">
      <w:pPr>
        <w:ind w:firstLineChars="200" w:firstLine="480"/>
        <w:rPr>
          <w:sz w:val="24"/>
        </w:rPr>
      </w:pPr>
      <w:r>
        <w:rPr>
          <w:rFonts w:hint="eastAsia"/>
          <w:sz w:val="24"/>
        </w:rPr>
        <w:t>模拟实践（</w:t>
      </w:r>
      <w:r>
        <w:rPr>
          <w:rFonts w:hint="eastAsia"/>
          <w:sz w:val="24"/>
        </w:rPr>
        <w:t>8</w:t>
      </w:r>
      <w:r>
        <w:rPr>
          <w:rFonts w:hint="eastAsia"/>
          <w:sz w:val="24"/>
        </w:rPr>
        <w:t>～</w:t>
      </w:r>
      <w:r>
        <w:rPr>
          <w:rFonts w:hint="eastAsia"/>
          <w:sz w:val="24"/>
        </w:rPr>
        <w:t>12</w:t>
      </w:r>
      <w:r>
        <w:rPr>
          <w:rFonts w:hint="eastAsia"/>
          <w:sz w:val="24"/>
        </w:rPr>
        <w:t>期）</w:t>
      </w:r>
    </w:p>
    <w:p w:rsidR="00B30A9F" w:rsidRDefault="00B30A9F" w:rsidP="00063727">
      <w:pPr>
        <w:rPr>
          <w:b/>
          <w:sz w:val="24"/>
        </w:rPr>
      </w:pPr>
      <w:r>
        <w:rPr>
          <w:rFonts w:hint="eastAsia"/>
          <w:b/>
          <w:sz w:val="24"/>
        </w:rPr>
        <w:t>企业信息资源管理模拟实践（</w:t>
      </w:r>
      <w:r>
        <w:rPr>
          <w:rFonts w:hint="eastAsia"/>
          <w:b/>
          <w:sz w:val="24"/>
        </w:rPr>
        <w:t>2</w:t>
      </w:r>
      <w:r>
        <w:rPr>
          <w:rFonts w:hint="eastAsia"/>
          <w:b/>
          <w:sz w:val="24"/>
        </w:rPr>
        <w:t>）</w:t>
      </w:r>
    </w:p>
    <w:p w:rsidR="00B30A9F" w:rsidRDefault="00B30A9F" w:rsidP="00063727">
      <w:pPr>
        <w:ind w:firstLineChars="200" w:firstLine="480"/>
        <w:rPr>
          <w:sz w:val="24"/>
        </w:rPr>
      </w:pPr>
      <w:r>
        <w:rPr>
          <w:rFonts w:hint="eastAsia"/>
          <w:sz w:val="24"/>
        </w:rPr>
        <w:t>模拟实践（</w:t>
      </w:r>
      <w:r>
        <w:rPr>
          <w:rFonts w:hint="eastAsia"/>
          <w:sz w:val="24"/>
        </w:rPr>
        <w:t>9</w:t>
      </w:r>
      <w:r>
        <w:rPr>
          <w:rFonts w:hint="eastAsia"/>
          <w:sz w:val="24"/>
        </w:rPr>
        <w:t>～</w:t>
      </w:r>
      <w:r>
        <w:rPr>
          <w:rFonts w:hint="eastAsia"/>
          <w:sz w:val="24"/>
        </w:rPr>
        <w:t>16</w:t>
      </w:r>
      <w:r>
        <w:rPr>
          <w:rFonts w:hint="eastAsia"/>
          <w:sz w:val="24"/>
        </w:rPr>
        <w:t>期）</w:t>
      </w:r>
    </w:p>
    <w:p w:rsidR="00B30A9F" w:rsidRDefault="00B30A9F" w:rsidP="00063727">
      <w:pPr>
        <w:rPr>
          <w:b/>
          <w:sz w:val="24"/>
        </w:rPr>
      </w:pPr>
      <w:r>
        <w:rPr>
          <w:rFonts w:hint="eastAsia"/>
          <w:b/>
          <w:sz w:val="24"/>
        </w:rPr>
        <w:t>动态案例分析与总结</w:t>
      </w:r>
    </w:p>
    <w:p w:rsidR="00B30A9F" w:rsidRDefault="00B30A9F" w:rsidP="00063727">
      <w:pPr>
        <w:ind w:firstLineChars="200" w:firstLine="480"/>
        <w:rPr>
          <w:sz w:val="24"/>
        </w:rPr>
      </w:pPr>
      <w:r>
        <w:rPr>
          <w:rFonts w:hint="eastAsia"/>
          <w:sz w:val="24"/>
        </w:rPr>
        <w:t>各个公司模拟实践总结</w:t>
      </w:r>
    </w:p>
    <w:p w:rsidR="00B30A9F" w:rsidRDefault="00B30A9F" w:rsidP="00063727">
      <w:pPr>
        <w:rPr>
          <w:b/>
          <w:sz w:val="24"/>
        </w:rPr>
      </w:pPr>
      <w:r>
        <w:rPr>
          <w:rFonts w:hint="eastAsia"/>
          <w:b/>
          <w:sz w:val="24"/>
        </w:rPr>
        <w:t>课程总结</w:t>
      </w:r>
    </w:p>
    <w:p w:rsidR="00B30A9F" w:rsidRDefault="00B30A9F" w:rsidP="00063727">
      <w:pPr>
        <w:ind w:firstLineChars="200" w:firstLine="482"/>
        <w:rPr>
          <w:b/>
          <w:bCs/>
          <w:sz w:val="24"/>
        </w:rPr>
      </w:pPr>
    </w:p>
    <w:p w:rsidR="00B30A9F" w:rsidRDefault="00B30A9F" w:rsidP="00063727">
      <w:pPr>
        <w:rPr>
          <w:b/>
          <w:sz w:val="24"/>
        </w:rPr>
      </w:pPr>
      <w:r>
        <w:rPr>
          <w:rFonts w:hint="eastAsia"/>
          <w:b/>
          <w:sz w:val="24"/>
        </w:rPr>
        <w:t>五、教学过程中</w:t>
      </w:r>
      <w:r>
        <w:rPr>
          <w:rFonts w:hint="eastAsia"/>
          <w:b/>
          <w:sz w:val="24"/>
        </w:rPr>
        <w:t>IT</w:t>
      </w:r>
      <w:r>
        <w:rPr>
          <w:rFonts w:hint="eastAsia"/>
          <w:b/>
          <w:sz w:val="24"/>
        </w:rPr>
        <w:t>工具等技术手段的应用</w:t>
      </w:r>
    </w:p>
    <w:p w:rsidR="00B30A9F" w:rsidRDefault="00B30A9F" w:rsidP="00063727">
      <w:pPr>
        <w:ind w:firstLineChars="200" w:firstLine="480"/>
        <w:rPr>
          <w:sz w:val="24"/>
        </w:rPr>
      </w:pPr>
      <w:r>
        <w:rPr>
          <w:rFonts w:hint="eastAsia"/>
          <w:sz w:val="24"/>
        </w:rPr>
        <w:t>本课程的教学特点是与计算机应用紧密结合，教师主要应用计算机辅助教学手段进行教学，给学生提供足够的计算机模拟实践。</w:t>
      </w:r>
    </w:p>
    <w:p w:rsidR="00B30A9F" w:rsidRDefault="00B30A9F" w:rsidP="00063727">
      <w:pPr>
        <w:rPr>
          <w:b/>
          <w:sz w:val="24"/>
        </w:rPr>
      </w:pPr>
      <w:r>
        <w:rPr>
          <w:rFonts w:hint="eastAsia"/>
          <w:b/>
          <w:sz w:val="24"/>
        </w:rPr>
        <w:t>六、教材</w:t>
      </w:r>
    </w:p>
    <w:p w:rsidR="00B30A9F" w:rsidRDefault="00B30A9F" w:rsidP="00063727">
      <w:pPr>
        <w:ind w:firstLineChars="200" w:firstLine="480"/>
        <w:rPr>
          <w:sz w:val="24"/>
        </w:rPr>
      </w:pPr>
      <w:r>
        <w:rPr>
          <w:rFonts w:hint="eastAsia"/>
          <w:sz w:val="24"/>
        </w:rPr>
        <w:t>Kenneth C. Laudon, Jane P. Laudon , Essentials of Business Information Systems ( 13th edition) , Prentice Hall, Pearson Education . (</w:t>
      </w:r>
      <w:r>
        <w:rPr>
          <w:rFonts w:hint="eastAsia"/>
          <w:sz w:val="24"/>
        </w:rPr>
        <w:t>中国人民大学出版社影印，</w:t>
      </w:r>
      <w:r>
        <w:rPr>
          <w:rFonts w:hint="eastAsia"/>
          <w:sz w:val="24"/>
        </w:rPr>
        <w:t>2009</w:t>
      </w:r>
      <w:r>
        <w:rPr>
          <w:rFonts w:hint="eastAsia"/>
          <w:sz w:val="24"/>
        </w:rPr>
        <w:t>年</w:t>
      </w:r>
      <w:r>
        <w:rPr>
          <w:rFonts w:hint="eastAsia"/>
          <w:sz w:val="24"/>
        </w:rPr>
        <w:t>)</w:t>
      </w:r>
    </w:p>
    <w:p w:rsidR="00B30A9F" w:rsidRDefault="00B30A9F" w:rsidP="00063727">
      <w:pPr>
        <w:ind w:firstLineChars="200" w:firstLine="480"/>
        <w:rPr>
          <w:sz w:val="24"/>
        </w:rPr>
      </w:pPr>
    </w:p>
    <w:p w:rsidR="00B30A9F" w:rsidRDefault="00B30A9F" w:rsidP="00063727">
      <w:pPr>
        <w:rPr>
          <w:b/>
          <w:sz w:val="24"/>
        </w:rPr>
      </w:pPr>
      <w:r>
        <w:rPr>
          <w:rFonts w:hint="eastAsia"/>
          <w:b/>
          <w:sz w:val="24"/>
        </w:rPr>
        <w:t>七、参考书目</w:t>
      </w:r>
    </w:p>
    <w:p w:rsidR="00B30A9F" w:rsidRDefault="00B30A9F" w:rsidP="00063727">
      <w:pPr>
        <w:ind w:firstLineChars="200" w:firstLine="480"/>
        <w:rPr>
          <w:sz w:val="24"/>
        </w:rPr>
      </w:pPr>
      <w:r>
        <w:rPr>
          <w:rFonts w:hint="eastAsia"/>
          <w:sz w:val="24"/>
        </w:rPr>
        <w:t>1)</w:t>
      </w:r>
      <w:r>
        <w:rPr>
          <w:rFonts w:hint="eastAsia"/>
          <w:sz w:val="24"/>
        </w:rPr>
        <w:tab/>
      </w:r>
      <w:r>
        <w:rPr>
          <w:rFonts w:hint="eastAsia"/>
          <w:sz w:val="24"/>
        </w:rPr>
        <w:t>《决策模拟》，北京大学出版社，王其文等著，</w:t>
      </w:r>
    </w:p>
    <w:p w:rsidR="00B30A9F" w:rsidRDefault="00B30A9F" w:rsidP="00063727">
      <w:pPr>
        <w:ind w:firstLineChars="200" w:firstLine="480"/>
        <w:rPr>
          <w:sz w:val="24"/>
        </w:rPr>
      </w:pPr>
      <w:r>
        <w:rPr>
          <w:rFonts w:hint="eastAsia"/>
          <w:sz w:val="24"/>
        </w:rPr>
        <w:t>2)</w:t>
      </w:r>
      <w:r>
        <w:rPr>
          <w:rFonts w:hint="eastAsia"/>
          <w:sz w:val="24"/>
        </w:rPr>
        <w:tab/>
      </w:r>
      <w:r>
        <w:rPr>
          <w:rFonts w:hint="eastAsia"/>
          <w:sz w:val="24"/>
        </w:rPr>
        <w:t>《</w:t>
      </w:r>
      <w:r>
        <w:rPr>
          <w:rFonts w:hint="eastAsia"/>
          <w:sz w:val="24"/>
        </w:rPr>
        <w:t>IT</w:t>
      </w:r>
      <w:r>
        <w:rPr>
          <w:rFonts w:hint="eastAsia"/>
          <w:sz w:val="24"/>
        </w:rPr>
        <w:t>战略与竞争优势</w:t>
      </w:r>
      <w:r>
        <w:rPr>
          <w:rFonts w:hint="eastAsia"/>
          <w:sz w:val="24"/>
        </w:rPr>
        <w:t>:</w:t>
      </w:r>
      <w:r>
        <w:rPr>
          <w:rFonts w:hint="eastAsia"/>
          <w:sz w:val="24"/>
        </w:rPr>
        <w:t>信息时代的中国企业管理挑战与案例》，高等教育出版社，麦克法兰</w:t>
      </w:r>
      <w:r>
        <w:rPr>
          <w:rFonts w:hint="eastAsia"/>
          <w:sz w:val="24"/>
        </w:rPr>
        <w:t xml:space="preserve"> </w:t>
      </w:r>
      <w:r>
        <w:rPr>
          <w:rFonts w:hint="eastAsia"/>
          <w:sz w:val="24"/>
        </w:rPr>
        <w:t>、陈国青等。</w:t>
      </w:r>
    </w:p>
    <w:p w:rsidR="00B30A9F" w:rsidRDefault="00B30A9F" w:rsidP="00063727">
      <w:pPr>
        <w:ind w:firstLineChars="200" w:firstLine="480"/>
        <w:rPr>
          <w:sz w:val="24"/>
        </w:rPr>
      </w:pPr>
      <w:r>
        <w:rPr>
          <w:rFonts w:hint="eastAsia"/>
          <w:sz w:val="24"/>
        </w:rPr>
        <w:lastRenderedPageBreak/>
        <w:t>3)</w:t>
      </w:r>
      <w:r>
        <w:rPr>
          <w:rFonts w:hint="eastAsia"/>
          <w:sz w:val="24"/>
        </w:rPr>
        <w:tab/>
      </w:r>
      <w:r>
        <w:rPr>
          <w:rFonts w:hint="eastAsia"/>
          <w:sz w:val="24"/>
        </w:rPr>
        <w:t>《中国企业管理</w:t>
      </w:r>
      <w:r>
        <w:rPr>
          <w:rFonts w:hint="eastAsia"/>
          <w:sz w:val="24"/>
        </w:rPr>
        <w:t>:</w:t>
      </w:r>
      <w:r>
        <w:rPr>
          <w:rFonts w:hint="eastAsia"/>
          <w:sz w:val="24"/>
        </w:rPr>
        <w:t>清华•哈佛案例与教程》</w:t>
      </w:r>
      <w:r>
        <w:rPr>
          <w:rFonts w:hint="eastAsia"/>
          <w:sz w:val="24"/>
        </w:rPr>
        <w:t xml:space="preserve"> </w:t>
      </w:r>
      <w:r>
        <w:rPr>
          <w:rFonts w:hint="eastAsia"/>
          <w:sz w:val="24"/>
        </w:rPr>
        <w:t>沃伦</w:t>
      </w:r>
      <w:r>
        <w:rPr>
          <w:rFonts w:hint="eastAsia"/>
          <w:sz w:val="24"/>
        </w:rPr>
        <w:t>.</w:t>
      </w:r>
      <w:r>
        <w:rPr>
          <w:rFonts w:hint="eastAsia"/>
          <w:sz w:val="24"/>
        </w:rPr>
        <w:t>麦克法兰</w:t>
      </w:r>
      <w:r>
        <w:rPr>
          <w:rFonts w:hint="eastAsia"/>
          <w:sz w:val="24"/>
        </w:rPr>
        <w:t xml:space="preserve"> (F.W.McFarlan)</w:t>
      </w:r>
      <w:r>
        <w:rPr>
          <w:rFonts w:hint="eastAsia"/>
          <w:sz w:val="24"/>
        </w:rPr>
        <w:t>、陈国青</w:t>
      </w:r>
      <w:r>
        <w:rPr>
          <w:rFonts w:hint="eastAsia"/>
          <w:sz w:val="24"/>
        </w:rPr>
        <w:t xml:space="preserve"> </w:t>
      </w:r>
      <w:r>
        <w:rPr>
          <w:rFonts w:hint="eastAsia"/>
          <w:sz w:val="24"/>
        </w:rPr>
        <w:t>清华大学出版社</w:t>
      </w:r>
    </w:p>
    <w:p w:rsidR="00B30A9F" w:rsidRDefault="00B30A9F" w:rsidP="00063727">
      <w:pPr>
        <w:rPr>
          <w:b/>
          <w:sz w:val="24"/>
        </w:rPr>
      </w:pPr>
      <w:r>
        <w:rPr>
          <w:rFonts w:hint="eastAsia"/>
          <w:b/>
          <w:sz w:val="24"/>
        </w:rPr>
        <w:t>八、教学辅助材料，如</w:t>
      </w:r>
      <w:r>
        <w:rPr>
          <w:rFonts w:hint="eastAsia"/>
          <w:b/>
          <w:sz w:val="24"/>
        </w:rPr>
        <w:t>CD</w:t>
      </w:r>
      <w:r>
        <w:rPr>
          <w:rFonts w:hint="eastAsia"/>
          <w:b/>
          <w:sz w:val="24"/>
        </w:rPr>
        <w:t>、录影等</w:t>
      </w:r>
    </w:p>
    <w:p w:rsidR="00B30A9F" w:rsidRDefault="00B30A9F" w:rsidP="00063727">
      <w:pPr>
        <w:rPr>
          <w:sz w:val="24"/>
        </w:rPr>
      </w:pPr>
    </w:p>
    <w:p w:rsidR="00B30A9F" w:rsidRDefault="00B30A9F" w:rsidP="00063727">
      <w:pPr>
        <w:rPr>
          <w:b/>
          <w:sz w:val="24"/>
        </w:rPr>
      </w:pPr>
      <w:r>
        <w:rPr>
          <w:rFonts w:hint="eastAsia"/>
          <w:b/>
          <w:sz w:val="24"/>
        </w:rPr>
        <w:t>九、课程学习要求及课堂纪律规范：参照中国政法大学</w:t>
      </w:r>
      <w:r>
        <w:rPr>
          <w:rFonts w:hint="eastAsia"/>
          <w:b/>
          <w:sz w:val="24"/>
        </w:rPr>
        <w:t>MBA</w:t>
      </w:r>
      <w:r>
        <w:rPr>
          <w:rFonts w:hint="eastAsia"/>
          <w:b/>
          <w:sz w:val="24"/>
        </w:rPr>
        <w:t>管理条例。</w:t>
      </w:r>
    </w:p>
    <w:p w:rsidR="00B30A9F" w:rsidRDefault="00B30A9F" w:rsidP="00063727">
      <w:pPr>
        <w:rPr>
          <w:sz w:val="24"/>
        </w:rPr>
      </w:pPr>
    </w:p>
    <w:p w:rsidR="00B30A9F" w:rsidRDefault="00B30A9F" w:rsidP="00063727">
      <w:pPr>
        <w:rPr>
          <w:b/>
          <w:sz w:val="24"/>
        </w:rPr>
      </w:pPr>
      <w:r>
        <w:rPr>
          <w:rFonts w:hint="eastAsia"/>
          <w:b/>
          <w:sz w:val="24"/>
        </w:rPr>
        <w:t>十、学生成绩评定办法（需详细说明评估学生学习效果的方法，各部分的百分比）</w:t>
      </w:r>
    </w:p>
    <w:p w:rsidR="00B30A9F" w:rsidRDefault="00B30A9F" w:rsidP="00063727">
      <w:pPr>
        <w:ind w:firstLineChars="200" w:firstLine="480"/>
        <w:rPr>
          <w:sz w:val="24"/>
        </w:rPr>
      </w:pPr>
      <w:r>
        <w:rPr>
          <w:rFonts w:hint="eastAsia"/>
          <w:sz w:val="24"/>
        </w:rPr>
        <w:t>本门课程的成绩将由以下几个部分组成：</w:t>
      </w:r>
    </w:p>
    <w:p w:rsidR="00B30A9F" w:rsidRDefault="00B30A9F" w:rsidP="0077768A">
      <w:pPr>
        <w:numPr>
          <w:ilvl w:val="0"/>
          <w:numId w:val="39"/>
        </w:numPr>
        <w:rPr>
          <w:sz w:val="24"/>
        </w:rPr>
      </w:pPr>
      <w:r>
        <w:rPr>
          <w:rFonts w:hint="eastAsia"/>
          <w:sz w:val="24"/>
        </w:rPr>
        <w:t>课堂模拟成绩</w:t>
      </w:r>
      <w:r>
        <w:rPr>
          <w:rFonts w:hint="eastAsia"/>
          <w:sz w:val="24"/>
        </w:rPr>
        <w:t xml:space="preserve">               40</w:t>
      </w:r>
      <w:r>
        <w:rPr>
          <w:rFonts w:hint="eastAsia"/>
          <w:sz w:val="24"/>
        </w:rPr>
        <w:t>％</w:t>
      </w:r>
    </w:p>
    <w:p w:rsidR="00B30A9F" w:rsidRDefault="00B30A9F" w:rsidP="0077768A">
      <w:pPr>
        <w:numPr>
          <w:ilvl w:val="0"/>
          <w:numId w:val="39"/>
        </w:numPr>
        <w:rPr>
          <w:sz w:val="24"/>
        </w:rPr>
      </w:pPr>
      <w:r>
        <w:rPr>
          <w:rFonts w:hint="eastAsia"/>
          <w:sz w:val="24"/>
        </w:rPr>
        <w:t>小组案例报告</w:t>
      </w:r>
      <w:r>
        <w:rPr>
          <w:rFonts w:hint="eastAsia"/>
          <w:sz w:val="24"/>
        </w:rPr>
        <w:t xml:space="preserve">               30</w:t>
      </w:r>
      <w:r>
        <w:rPr>
          <w:rFonts w:hint="eastAsia"/>
          <w:sz w:val="24"/>
        </w:rPr>
        <w:t>％</w:t>
      </w:r>
    </w:p>
    <w:p w:rsidR="00B30A9F" w:rsidRDefault="00B30A9F" w:rsidP="0077768A">
      <w:pPr>
        <w:numPr>
          <w:ilvl w:val="0"/>
          <w:numId w:val="39"/>
        </w:numPr>
        <w:rPr>
          <w:sz w:val="24"/>
        </w:rPr>
      </w:pPr>
      <w:r>
        <w:rPr>
          <w:rFonts w:hint="eastAsia"/>
          <w:sz w:val="24"/>
        </w:rPr>
        <w:t>课后个人作业</w:t>
      </w:r>
      <w:r>
        <w:rPr>
          <w:rFonts w:hint="eastAsia"/>
          <w:sz w:val="24"/>
        </w:rPr>
        <w:t xml:space="preserve">               30</w:t>
      </w:r>
      <w:r>
        <w:rPr>
          <w:rFonts w:hint="eastAsia"/>
          <w:sz w:val="24"/>
        </w:rPr>
        <w:t>％</w:t>
      </w:r>
    </w:p>
    <w:p w:rsidR="00B30A9F" w:rsidRDefault="00B30A9F" w:rsidP="00063727">
      <w:pPr>
        <w:ind w:firstLineChars="200" w:firstLine="480"/>
        <w:rPr>
          <w:sz w:val="24"/>
        </w:rPr>
      </w:pPr>
    </w:p>
    <w:p w:rsidR="00B30A9F" w:rsidRDefault="00B30A9F" w:rsidP="00063727">
      <w:pPr>
        <w:jc w:val="center"/>
        <w:rPr>
          <w:b/>
          <w:bCs/>
          <w:sz w:val="24"/>
        </w:rPr>
      </w:pPr>
      <w:r>
        <w:rPr>
          <w:rFonts w:hint="eastAsia"/>
          <w:b/>
          <w:bCs/>
          <w:sz w:val="24"/>
        </w:rPr>
        <w:t>课程进度表</w:t>
      </w:r>
    </w:p>
    <w:p w:rsidR="00B30A9F" w:rsidRDefault="00B30A9F" w:rsidP="00063727">
      <w:pPr>
        <w:rPr>
          <w:rFonts w:ascii="宋体" w:hAnsi="宋体"/>
          <w:b/>
          <w:sz w:val="24"/>
          <w:u w:val="single"/>
        </w:rPr>
      </w:pPr>
      <w:r>
        <w:rPr>
          <w:rFonts w:ascii="宋体" w:hAnsi="宋体" w:hint="eastAsia"/>
          <w:b/>
          <w:sz w:val="24"/>
        </w:rPr>
        <w:t>课程名称</w:t>
      </w:r>
      <w:r>
        <w:rPr>
          <w:rFonts w:ascii="宋体" w:hAnsi="宋体" w:hint="eastAsia"/>
          <w:b/>
          <w:sz w:val="24"/>
          <w:u w:val="single"/>
        </w:rPr>
        <w:t xml:space="preserve">   信息系统与信息资源管理 </w:t>
      </w:r>
      <w:r>
        <w:rPr>
          <w:rFonts w:ascii="宋体" w:hAnsi="宋体" w:hint="eastAsia"/>
          <w:b/>
          <w:sz w:val="24"/>
        </w:rPr>
        <w:t>专 业</w:t>
      </w:r>
      <w:r>
        <w:rPr>
          <w:rFonts w:ascii="宋体" w:hAnsi="宋体" w:hint="eastAsia"/>
          <w:b/>
          <w:sz w:val="24"/>
          <w:u w:val="single"/>
        </w:rPr>
        <w:t xml:space="preserve"> MBA   </w:t>
      </w:r>
      <w:r>
        <w:rPr>
          <w:rFonts w:ascii="宋体" w:hAnsi="宋体" w:hint="eastAsia"/>
          <w:b/>
          <w:sz w:val="24"/>
        </w:rPr>
        <w:t>年 级</w:t>
      </w:r>
      <w:r>
        <w:rPr>
          <w:rFonts w:ascii="宋体" w:hAnsi="宋体" w:hint="eastAsia"/>
          <w:b/>
          <w:sz w:val="24"/>
          <w:u w:val="single"/>
        </w:rPr>
        <w:t xml:space="preserve">  2017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821"/>
        <w:gridCol w:w="677"/>
        <w:gridCol w:w="1059"/>
        <w:gridCol w:w="1135"/>
        <w:gridCol w:w="2054"/>
      </w:tblGrid>
      <w:tr w:rsidR="00B30A9F" w:rsidTr="004D3276">
        <w:trPr>
          <w:cantSplit/>
          <w:trHeight w:val="640"/>
        </w:trPr>
        <w:tc>
          <w:tcPr>
            <w:tcW w:w="776" w:type="dxa"/>
            <w:tcBorders>
              <w:bottom w:val="single" w:sz="4" w:space="0" w:color="auto"/>
            </w:tcBorders>
            <w:vAlign w:val="center"/>
          </w:tcPr>
          <w:p w:rsidR="00B30A9F" w:rsidRDefault="00B30A9F" w:rsidP="00063727">
            <w:pPr>
              <w:jc w:val="center"/>
              <w:rPr>
                <w:b/>
                <w:bCs/>
                <w:sz w:val="24"/>
              </w:rPr>
            </w:pPr>
            <w:r>
              <w:rPr>
                <w:rFonts w:hint="eastAsia"/>
                <w:b/>
                <w:bCs/>
                <w:sz w:val="24"/>
              </w:rPr>
              <w:t>周次</w:t>
            </w:r>
          </w:p>
        </w:tc>
        <w:tc>
          <w:tcPr>
            <w:tcW w:w="2821" w:type="dxa"/>
            <w:tcBorders>
              <w:bottom w:val="single" w:sz="4" w:space="0" w:color="auto"/>
            </w:tcBorders>
            <w:vAlign w:val="center"/>
          </w:tcPr>
          <w:p w:rsidR="00B30A9F" w:rsidRDefault="00B30A9F" w:rsidP="00063727">
            <w:pPr>
              <w:jc w:val="center"/>
              <w:rPr>
                <w:b/>
                <w:bCs/>
                <w:sz w:val="24"/>
              </w:rPr>
            </w:pPr>
            <w:r>
              <w:rPr>
                <w:rFonts w:hint="eastAsia"/>
                <w:b/>
                <w:bCs/>
                <w:sz w:val="24"/>
              </w:rPr>
              <w:t>课</w:t>
            </w:r>
            <w:r>
              <w:rPr>
                <w:rFonts w:hint="eastAsia"/>
                <w:b/>
                <w:bCs/>
                <w:sz w:val="24"/>
              </w:rPr>
              <w:t xml:space="preserve"> </w:t>
            </w:r>
            <w:r>
              <w:rPr>
                <w:rFonts w:hint="eastAsia"/>
                <w:b/>
                <w:bCs/>
                <w:sz w:val="24"/>
              </w:rPr>
              <w:t>程</w:t>
            </w:r>
            <w:r>
              <w:rPr>
                <w:rFonts w:hint="eastAsia"/>
                <w:b/>
                <w:bCs/>
                <w:sz w:val="24"/>
              </w:rPr>
              <w:t xml:space="preserve"> </w:t>
            </w:r>
            <w:r>
              <w:rPr>
                <w:rFonts w:hint="eastAsia"/>
                <w:b/>
                <w:bCs/>
                <w:sz w:val="24"/>
              </w:rPr>
              <w:t>内</w:t>
            </w:r>
            <w:r>
              <w:rPr>
                <w:rFonts w:hint="eastAsia"/>
                <w:b/>
                <w:bCs/>
                <w:sz w:val="24"/>
              </w:rPr>
              <w:t xml:space="preserve"> </w:t>
            </w:r>
            <w:r>
              <w:rPr>
                <w:rFonts w:hint="eastAsia"/>
                <w:b/>
                <w:bCs/>
                <w:sz w:val="24"/>
              </w:rPr>
              <w:t>容</w:t>
            </w:r>
          </w:p>
        </w:tc>
        <w:tc>
          <w:tcPr>
            <w:tcW w:w="677" w:type="dxa"/>
            <w:tcBorders>
              <w:bottom w:val="single" w:sz="4" w:space="0" w:color="auto"/>
            </w:tcBorders>
            <w:vAlign w:val="center"/>
          </w:tcPr>
          <w:p w:rsidR="00B30A9F" w:rsidRDefault="00B30A9F" w:rsidP="00063727">
            <w:pPr>
              <w:jc w:val="center"/>
              <w:rPr>
                <w:b/>
                <w:bCs/>
                <w:sz w:val="24"/>
              </w:rPr>
            </w:pPr>
            <w:r>
              <w:rPr>
                <w:rFonts w:hint="eastAsia"/>
                <w:b/>
                <w:bCs/>
                <w:sz w:val="24"/>
              </w:rPr>
              <w:t>课时</w:t>
            </w:r>
          </w:p>
        </w:tc>
        <w:tc>
          <w:tcPr>
            <w:tcW w:w="1059" w:type="dxa"/>
            <w:tcBorders>
              <w:bottom w:val="single" w:sz="4" w:space="0" w:color="auto"/>
            </w:tcBorders>
            <w:vAlign w:val="center"/>
          </w:tcPr>
          <w:p w:rsidR="00B30A9F" w:rsidRDefault="00B30A9F" w:rsidP="00063727">
            <w:pPr>
              <w:rPr>
                <w:b/>
                <w:bCs/>
                <w:sz w:val="24"/>
              </w:rPr>
            </w:pPr>
            <w:r>
              <w:rPr>
                <w:rFonts w:hint="eastAsia"/>
                <w:b/>
                <w:bCs/>
                <w:sz w:val="24"/>
              </w:rPr>
              <w:t>授课人</w:t>
            </w:r>
          </w:p>
        </w:tc>
        <w:tc>
          <w:tcPr>
            <w:tcW w:w="1135" w:type="dxa"/>
            <w:tcBorders>
              <w:bottom w:val="single" w:sz="4" w:space="0" w:color="auto"/>
            </w:tcBorders>
            <w:vAlign w:val="center"/>
          </w:tcPr>
          <w:p w:rsidR="00B30A9F" w:rsidRDefault="00B30A9F" w:rsidP="00063727">
            <w:pPr>
              <w:jc w:val="center"/>
              <w:rPr>
                <w:b/>
                <w:bCs/>
                <w:sz w:val="24"/>
              </w:rPr>
            </w:pPr>
            <w:r>
              <w:rPr>
                <w:rFonts w:hint="eastAsia"/>
                <w:b/>
                <w:bCs/>
                <w:sz w:val="24"/>
              </w:rPr>
              <w:t>职</w:t>
            </w:r>
            <w:r>
              <w:rPr>
                <w:rFonts w:hint="eastAsia"/>
                <w:b/>
                <w:bCs/>
                <w:sz w:val="24"/>
              </w:rPr>
              <w:t xml:space="preserve"> </w:t>
            </w:r>
            <w:r>
              <w:rPr>
                <w:rFonts w:hint="eastAsia"/>
                <w:b/>
                <w:bCs/>
                <w:sz w:val="24"/>
              </w:rPr>
              <w:t>称</w:t>
            </w:r>
          </w:p>
        </w:tc>
        <w:tc>
          <w:tcPr>
            <w:tcW w:w="2054" w:type="dxa"/>
            <w:tcBorders>
              <w:bottom w:val="single" w:sz="4" w:space="0" w:color="auto"/>
            </w:tcBorders>
            <w:vAlign w:val="center"/>
          </w:tcPr>
          <w:p w:rsidR="00B30A9F" w:rsidRDefault="00B30A9F" w:rsidP="00063727">
            <w:pPr>
              <w:jc w:val="center"/>
              <w:rPr>
                <w:b/>
                <w:bCs/>
                <w:sz w:val="24"/>
              </w:rPr>
            </w:pPr>
            <w:r>
              <w:rPr>
                <w:rFonts w:hint="eastAsia"/>
                <w:b/>
                <w:bCs/>
                <w:sz w:val="24"/>
              </w:rPr>
              <w:t>备</w:t>
            </w:r>
            <w:r>
              <w:rPr>
                <w:rFonts w:hint="eastAsia"/>
                <w:b/>
                <w:bCs/>
                <w:sz w:val="24"/>
              </w:rPr>
              <w:t xml:space="preserve">   </w:t>
            </w:r>
            <w:r>
              <w:rPr>
                <w:rFonts w:hint="eastAsia"/>
                <w:b/>
                <w:bCs/>
                <w:sz w:val="24"/>
              </w:rPr>
              <w:t>注</w:t>
            </w:r>
          </w:p>
        </w:tc>
      </w:tr>
      <w:tr w:rsidR="00B30A9F" w:rsidTr="004D3276">
        <w:trPr>
          <w:trHeight w:val="420"/>
        </w:trPr>
        <w:tc>
          <w:tcPr>
            <w:tcW w:w="776" w:type="dxa"/>
            <w:vAlign w:val="center"/>
          </w:tcPr>
          <w:p w:rsidR="00B30A9F" w:rsidRDefault="00B30A9F" w:rsidP="00063727">
            <w:pPr>
              <w:jc w:val="center"/>
              <w:rPr>
                <w:sz w:val="24"/>
              </w:rPr>
            </w:pPr>
            <w:r>
              <w:rPr>
                <w:rFonts w:hint="eastAsia"/>
                <w:sz w:val="24"/>
              </w:rPr>
              <w:t>1</w:t>
            </w:r>
          </w:p>
        </w:tc>
        <w:tc>
          <w:tcPr>
            <w:tcW w:w="2821" w:type="dxa"/>
            <w:vAlign w:val="center"/>
          </w:tcPr>
          <w:p w:rsidR="00B30A9F" w:rsidRDefault="00B30A9F" w:rsidP="00063727">
            <w:pPr>
              <w:rPr>
                <w:sz w:val="24"/>
              </w:rPr>
            </w:pPr>
            <w:r>
              <w:rPr>
                <w:rFonts w:hint="eastAsia"/>
                <w:sz w:val="24"/>
              </w:rPr>
              <w:t>课程简介，教学大纲；</w:t>
            </w:r>
          </w:p>
          <w:p w:rsidR="00B30A9F" w:rsidRDefault="00B30A9F" w:rsidP="00063727">
            <w:pPr>
              <w:jc w:val="center"/>
              <w:rPr>
                <w:sz w:val="24"/>
              </w:rPr>
            </w:pPr>
            <w:r>
              <w:rPr>
                <w:rFonts w:hint="eastAsia"/>
                <w:sz w:val="24"/>
              </w:rPr>
              <w:t>模块一：理解企业的复杂性（数据与信息）</w:t>
            </w:r>
          </w:p>
        </w:tc>
        <w:tc>
          <w:tcPr>
            <w:tcW w:w="677" w:type="dxa"/>
            <w:vAlign w:val="center"/>
          </w:tcPr>
          <w:p w:rsidR="00B30A9F" w:rsidRDefault="00B30A9F" w:rsidP="00063727">
            <w:pPr>
              <w:jc w:val="center"/>
              <w:rPr>
                <w:sz w:val="24"/>
              </w:rPr>
            </w:pPr>
            <w:r>
              <w:rPr>
                <w:rFonts w:hint="eastAsia"/>
                <w:sz w:val="24"/>
              </w:rPr>
              <w:t>4.5</w:t>
            </w:r>
          </w:p>
        </w:tc>
        <w:tc>
          <w:tcPr>
            <w:tcW w:w="1059" w:type="dxa"/>
            <w:vMerge w:val="restart"/>
            <w:vAlign w:val="center"/>
          </w:tcPr>
          <w:p w:rsidR="00B30A9F" w:rsidRDefault="00B30A9F" w:rsidP="00063727">
            <w:pPr>
              <w:jc w:val="center"/>
              <w:rPr>
                <w:sz w:val="24"/>
              </w:rPr>
            </w:pPr>
            <w:r>
              <w:rPr>
                <w:rFonts w:hint="eastAsia"/>
                <w:sz w:val="24"/>
              </w:rPr>
              <w:t>朱晓武</w:t>
            </w:r>
          </w:p>
        </w:tc>
        <w:tc>
          <w:tcPr>
            <w:tcW w:w="1135" w:type="dxa"/>
            <w:vMerge w:val="restart"/>
            <w:vAlign w:val="center"/>
          </w:tcPr>
          <w:p w:rsidR="00B30A9F" w:rsidRDefault="00B30A9F" w:rsidP="00063727">
            <w:pPr>
              <w:jc w:val="center"/>
              <w:rPr>
                <w:sz w:val="24"/>
              </w:rPr>
            </w:pPr>
            <w:r>
              <w:rPr>
                <w:rFonts w:hint="eastAsia"/>
                <w:sz w:val="24"/>
              </w:rPr>
              <w:t>副教授</w:t>
            </w:r>
          </w:p>
        </w:tc>
        <w:tc>
          <w:tcPr>
            <w:tcW w:w="2054" w:type="dxa"/>
            <w:vMerge w:val="restart"/>
            <w:vAlign w:val="center"/>
          </w:tcPr>
          <w:p w:rsidR="00B30A9F" w:rsidRDefault="00B30A9F" w:rsidP="00063727">
            <w:pPr>
              <w:jc w:val="center"/>
              <w:rPr>
                <w:sz w:val="24"/>
              </w:rPr>
            </w:pPr>
            <w:r>
              <w:rPr>
                <w:rFonts w:hint="eastAsia"/>
                <w:sz w:val="24"/>
              </w:rPr>
              <w:t>自备笔记本电脑，可接入互联网</w:t>
            </w:r>
          </w:p>
        </w:tc>
      </w:tr>
      <w:tr w:rsidR="00B30A9F" w:rsidTr="004D3276">
        <w:trPr>
          <w:trHeight w:val="420"/>
        </w:trPr>
        <w:tc>
          <w:tcPr>
            <w:tcW w:w="776" w:type="dxa"/>
            <w:vAlign w:val="center"/>
          </w:tcPr>
          <w:p w:rsidR="00B30A9F" w:rsidRDefault="00B30A9F" w:rsidP="00063727">
            <w:pPr>
              <w:jc w:val="center"/>
              <w:rPr>
                <w:sz w:val="24"/>
              </w:rPr>
            </w:pPr>
            <w:r>
              <w:rPr>
                <w:rFonts w:hint="eastAsia"/>
                <w:sz w:val="24"/>
              </w:rPr>
              <w:t>2</w:t>
            </w:r>
          </w:p>
        </w:tc>
        <w:tc>
          <w:tcPr>
            <w:tcW w:w="2821" w:type="dxa"/>
            <w:vAlign w:val="center"/>
          </w:tcPr>
          <w:p w:rsidR="00B30A9F" w:rsidRDefault="00B30A9F" w:rsidP="00063727">
            <w:pPr>
              <w:jc w:val="center"/>
              <w:rPr>
                <w:sz w:val="24"/>
              </w:rPr>
            </w:pPr>
            <w:r>
              <w:rPr>
                <w:rFonts w:hint="eastAsia"/>
                <w:sz w:val="24"/>
              </w:rPr>
              <w:t>模块二：企业信息系统与信息资源管理</w:t>
            </w:r>
          </w:p>
        </w:tc>
        <w:tc>
          <w:tcPr>
            <w:tcW w:w="677" w:type="dxa"/>
            <w:vAlign w:val="center"/>
          </w:tcPr>
          <w:p w:rsidR="00B30A9F" w:rsidRDefault="00B30A9F" w:rsidP="00063727">
            <w:pPr>
              <w:jc w:val="center"/>
              <w:rPr>
                <w:sz w:val="24"/>
              </w:rPr>
            </w:pPr>
            <w:r>
              <w:rPr>
                <w:rFonts w:hint="eastAsia"/>
                <w:sz w:val="24"/>
              </w:rPr>
              <w:t>4.5</w:t>
            </w:r>
          </w:p>
        </w:tc>
        <w:tc>
          <w:tcPr>
            <w:tcW w:w="1059" w:type="dxa"/>
            <w:vMerge/>
            <w:vAlign w:val="center"/>
          </w:tcPr>
          <w:p w:rsidR="00B30A9F" w:rsidRDefault="00B30A9F" w:rsidP="00063727">
            <w:pPr>
              <w:jc w:val="center"/>
              <w:rPr>
                <w:sz w:val="24"/>
              </w:rPr>
            </w:pPr>
          </w:p>
        </w:tc>
        <w:tc>
          <w:tcPr>
            <w:tcW w:w="1135" w:type="dxa"/>
            <w:vMerge/>
            <w:vAlign w:val="center"/>
          </w:tcPr>
          <w:p w:rsidR="00B30A9F" w:rsidRDefault="00B30A9F" w:rsidP="00063727">
            <w:pPr>
              <w:jc w:val="center"/>
              <w:rPr>
                <w:sz w:val="24"/>
              </w:rPr>
            </w:pPr>
          </w:p>
        </w:tc>
        <w:tc>
          <w:tcPr>
            <w:tcW w:w="2054" w:type="dxa"/>
            <w:vMerge/>
            <w:vAlign w:val="center"/>
          </w:tcPr>
          <w:p w:rsidR="00B30A9F" w:rsidRDefault="00B30A9F" w:rsidP="00063727">
            <w:pPr>
              <w:jc w:val="center"/>
              <w:rPr>
                <w:sz w:val="24"/>
              </w:rPr>
            </w:pPr>
          </w:p>
        </w:tc>
      </w:tr>
      <w:tr w:rsidR="00B30A9F" w:rsidTr="004D3276">
        <w:trPr>
          <w:trHeight w:val="420"/>
        </w:trPr>
        <w:tc>
          <w:tcPr>
            <w:tcW w:w="776" w:type="dxa"/>
            <w:vAlign w:val="center"/>
          </w:tcPr>
          <w:p w:rsidR="00B30A9F" w:rsidRDefault="00B30A9F" w:rsidP="00063727">
            <w:pPr>
              <w:jc w:val="center"/>
              <w:rPr>
                <w:sz w:val="24"/>
              </w:rPr>
            </w:pPr>
            <w:r>
              <w:rPr>
                <w:rFonts w:hint="eastAsia"/>
                <w:sz w:val="24"/>
              </w:rPr>
              <w:t>3</w:t>
            </w:r>
          </w:p>
        </w:tc>
        <w:tc>
          <w:tcPr>
            <w:tcW w:w="2821" w:type="dxa"/>
            <w:vAlign w:val="center"/>
          </w:tcPr>
          <w:p w:rsidR="00B30A9F" w:rsidRDefault="00B30A9F" w:rsidP="00063727">
            <w:pPr>
              <w:jc w:val="center"/>
              <w:rPr>
                <w:sz w:val="24"/>
              </w:rPr>
            </w:pPr>
            <w:r>
              <w:rPr>
                <w:rFonts w:hint="eastAsia"/>
                <w:sz w:val="24"/>
              </w:rPr>
              <w:t>模块三：信息系统的基础设施与企业竞争优势</w:t>
            </w:r>
          </w:p>
        </w:tc>
        <w:tc>
          <w:tcPr>
            <w:tcW w:w="677" w:type="dxa"/>
            <w:vAlign w:val="center"/>
          </w:tcPr>
          <w:p w:rsidR="00B30A9F" w:rsidRDefault="00B30A9F" w:rsidP="00063727">
            <w:pPr>
              <w:jc w:val="center"/>
              <w:rPr>
                <w:sz w:val="24"/>
              </w:rPr>
            </w:pPr>
            <w:r>
              <w:rPr>
                <w:rFonts w:hint="eastAsia"/>
                <w:sz w:val="24"/>
              </w:rPr>
              <w:t>4.5</w:t>
            </w:r>
          </w:p>
        </w:tc>
        <w:tc>
          <w:tcPr>
            <w:tcW w:w="1059" w:type="dxa"/>
            <w:vMerge/>
            <w:vAlign w:val="center"/>
          </w:tcPr>
          <w:p w:rsidR="00B30A9F" w:rsidRDefault="00B30A9F" w:rsidP="00063727">
            <w:pPr>
              <w:jc w:val="center"/>
              <w:rPr>
                <w:sz w:val="24"/>
              </w:rPr>
            </w:pPr>
          </w:p>
        </w:tc>
        <w:tc>
          <w:tcPr>
            <w:tcW w:w="1135" w:type="dxa"/>
            <w:vMerge/>
            <w:vAlign w:val="center"/>
          </w:tcPr>
          <w:p w:rsidR="00B30A9F" w:rsidRDefault="00B30A9F" w:rsidP="00063727">
            <w:pPr>
              <w:jc w:val="center"/>
              <w:rPr>
                <w:sz w:val="24"/>
              </w:rPr>
            </w:pPr>
          </w:p>
        </w:tc>
        <w:tc>
          <w:tcPr>
            <w:tcW w:w="2054" w:type="dxa"/>
            <w:vMerge/>
            <w:vAlign w:val="center"/>
          </w:tcPr>
          <w:p w:rsidR="00B30A9F" w:rsidRDefault="00B30A9F" w:rsidP="00063727">
            <w:pPr>
              <w:jc w:val="center"/>
              <w:rPr>
                <w:sz w:val="24"/>
              </w:rPr>
            </w:pPr>
          </w:p>
        </w:tc>
      </w:tr>
      <w:tr w:rsidR="00B30A9F" w:rsidTr="004D3276">
        <w:trPr>
          <w:trHeight w:val="420"/>
        </w:trPr>
        <w:tc>
          <w:tcPr>
            <w:tcW w:w="776" w:type="dxa"/>
            <w:vAlign w:val="center"/>
          </w:tcPr>
          <w:p w:rsidR="00B30A9F" w:rsidRDefault="00B30A9F" w:rsidP="00063727">
            <w:pPr>
              <w:jc w:val="center"/>
              <w:rPr>
                <w:sz w:val="24"/>
              </w:rPr>
            </w:pPr>
            <w:r>
              <w:rPr>
                <w:rFonts w:hint="eastAsia"/>
                <w:sz w:val="24"/>
              </w:rPr>
              <w:t>4</w:t>
            </w:r>
          </w:p>
        </w:tc>
        <w:tc>
          <w:tcPr>
            <w:tcW w:w="2821" w:type="dxa"/>
            <w:vAlign w:val="center"/>
          </w:tcPr>
          <w:p w:rsidR="00B30A9F" w:rsidRDefault="00B30A9F" w:rsidP="00063727">
            <w:pPr>
              <w:jc w:val="center"/>
              <w:rPr>
                <w:sz w:val="24"/>
              </w:rPr>
            </w:pPr>
            <w:r>
              <w:rPr>
                <w:rFonts w:hint="eastAsia"/>
                <w:sz w:val="24"/>
              </w:rPr>
              <w:t>模块四：企业信息系统的应用</w:t>
            </w:r>
          </w:p>
        </w:tc>
        <w:tc>
          <w:tcPr>
            <w:tcW w:w="677" w:type="dxa"/>
            <w:vAlign w:val="center"/>
          </w:tcPr>
          <w:p w:rsidR="00B30A9F" w:rsidRDefault="00B30A9F" w:rsidP="00063727">
            <w:pPr>
              <w:jc w:val="center"/>
              <w:rPr>
                <w:sz w:val="24"/>
              </w:rPr>
            </w:pPr>
            <w:r>
              <w:rPr>
                <w:rFonts w:hint="eastAsia"/>
                <w:sz w:val="24"/>
              </w:rPr>
              <w:t>4.5</w:t>
            </w:r>
          </w:p>
        </w:tc>
        <w:tc>
          <w:tcPr>
            <w:tcW w:w="1059" w:type="dxa"/>
            <w:vMerge/>
            <w:vAlign w:val="center"/>
          </w:tcPr>
          <w:p w:rsidR="00B30A9F" w:rsidRDefault="00B30A9F" w:rsidP="00063727">
            <w:pPr>
              <w:jc w:val="center"/>
              <w:rPr>
                <w:sz w:val="24"/>
              </w:rPr>
            </w:pPr>
          </w:p>
        </w:tc>
        <w:tc>
          <w:tcPr>
            <w:tcW w:w="1135" w:type="dxa"/>
            <w:vMerge/>
            <w:vAlign w:val="center"/>
          </w:tcPr>
          <w:p w:rsidR="00B30A9F" w:rsidRDefault="00B30A9F" w:rsidP="00063727">
            <w:pPr>
              <w:jc w:val="center"/>
              <w:rPr>
                <w:sz w:val="24"/>
              </w:rPr>
            </w:pPr>
          </w:p>
        </w:tc>
        <w:tc>
          <w:tcPr>
            <w:tcW w:w="2054" w:type="dxa"/>
            <w:vMerge/>
            <w:vAlign w:val="center"/>
          </w:tcPr>
          <w:p w:rsidR="00B30A9F" w:rsidRDefault="00B30A9F" w:rsidP="00063727">
            <w:pPr>
              <w:jc w:val="center"/>
              <w:rPr>
                <w:sz w:val="24"/>
              </w:rPr>
            </w:pPr>
          </w:p>
        </w:tc>
      </w:tr>
      <w:tr w:rsidR="00B30A9F" w:rsidTr="004D3276">
        <w:trPr>
          <w:trHeight w:val="420"/>
        </w:trPr>
        <w:tc>
          <w:tcPr>
            <w:tcW w:w="776" w:type="dxa"/>
            <w:vAlign w:val="center"/>
          </w:tcPr>
          <w:p w:rsidR="00B30A9F" w:rsidRDefault="00B30A9F" w:rsidP="00063727">
            <w:pPr>
              <w:jc w:val="center"/>
              <w:rPr>
                <w:sz w:val="24"/>
              </w:rPr>
            </w:pPr>
            <w:r>
              <w:rPr>
                <w:rFonts w:hint="eastAsia"/>
                <w:sz w:val="24"/>
              </w:rPr>
              <w:t>5</w:t>
            </w:r>
          </w:p>
        </w:tc>
        <w:tc>
          <w:tcPr>
            <w:tcW w:w="2821" w:type="dxa"/>
            <w:vAlign w:val="center"/>
          </w:tcPr>
          <w:p w:rsidR="00B30A9F" w:rsidRDefault="00B30A9F" w:rsidP="00063727">
            <w:pPr>
              <w:jc w:val="center"/>
              <w:rPr>
                <w:sz w:val="24"/>
              </w:rPr>
            </w:pPr>
            <w:r>
              <w:rPr>
                <w:rFonts w:hint="eastAsia"/>
                <w:sz w:val="24"/>
              </w:rPr>
              <w:t>企业信息资源管理模拟实践（</w:t>
            </w:r>
            <w:r>
              <w:rPr>
                <w:rFonts w:hint="eastAsia"/>
                <w:sz w:val="24"/>
              </w:rPr>
              <w:t>1</w:t>
            </w:r>
            <w:r>
              <w:rPr>
                <w:rFonts w:hint="eastAsia"/>
                <w:sz w:val="24"/>
              </w:rPr>
              <w:t>）</w:t>
            </w:r>
          </w:p>
        </w:tc>
        <w:tc>
          <w:tcPr>
            <w:tcW w:w="677" w:type="dxa"/>
            <w:vAlign w:val="center"/>
          </w:tcPr>
          <w:p w:rsidR="00B30A9F" w:rsidRDefault="00B30A9F" w:rsidP="00063727">
            <w:pPr>
              <w:jc w:val="center"/>
              <w:rPr>
                <w:sz w:val="24"/>
              </w:rPr>
            </w:pPr>
            <w:r>
              <w:rPr>
                <w:rFonts w:hint="eastAsia"/>
                <w:sz w:val="24"/>
              </w:rPr>
              <w:t>4.5</w:t>
            </w:r>
          </w:p>
        </w:tc>
        <w:tc>
          <w:tcPr>
            <w:tcW w:w="1059" w:type="dxa"/>
            <w:vMerge/>
            <w:vAlign w:val="center"/>
          </w:tcPr>
          <w:p w:rsidR="00B30A9F" w:rsidRDefault="00B30A9F" w:rsidP="00063727">
            <w:pPr>
              <w:jc w:val="center"/>
              <w:rPr>
                <w:sz w:val="24"/>
              </w:rPr>
            </w:pPr>
          </w:p>
        </w:tc>
        <w:tc>
          <w:tcPr>
            <w:tcW w:w="1135" w:type="dxa"/>
            <w:vMerge/>
            <w:vAlign w:val="center"/>
          </w:tcPr>
          <w:p w:rsidR="00B30A9F" w:rsidRDefault="00B30A9F" w:rsidP="00063727">
            <w:pPr>
              <w:jc w:val="center"/>
              <w:rPr>
                <w:sz w:val="24"/>
              </w:rPr>
            </w:pPr>
          </w:p>
        </w:tc>
        <w:tc>
          <w:tcPr>
            <w:tcW w:w="2054" w:type="dxa"/>
            <w:vMerge/>
            <w:vAlign w:val="center"/>
          </w:tcPr>
          <w:p w:rsidR="00B30A9F" w:rsidRDefault="00B30A9F" w:rsidP="00063727">
            <w:pPr>
              <w:jc w:val="center"/>
              <w:rPr>
                <w:sz w:val="24"/>
              </w:rPr>
            </w:pPr>
          </w:p>
        </w:tc>
      </w:tr>
      <w:tr w:rsidR="00B30A9F" w:rsidTr="004D3276">
        <w:trPr>
          <w:trHeight w:val="420"/>
        </w:trPr>
        <w:tc>
          <w:tcPr>
            <w:tcW w:w="776" w:type="dxa"/>
            <w:vAlign w:val="center"/>
          </w:tcPr>
          <w:p w:rsidR="00B30A9F" w:rsidRDefault="00B30A9F" w:rsidP="00063727">
            <w:pPr>
              <w:jc w:val="center"/>
              <w:rPr>
                <w:sz w:val="24"/>
              </w:rPr>
            </w:pPr>
            <w:r>
              <w:rPr>
                <w:rFonts w:hint="eastAsia"/>
                <w:sz w:val="24"/>
              </w:rPr>
              <w:t>6</w:t>
            </w:r>
          </w:p>
        </w:tc>
        <w:tc>
          <w:tcPr>
            <w:tcW w:w="2821" w:type="dxa"/>
            <w:vAlign w:val="center"/>
          </w:tcPr>
          <w:p w:rsidR="00B30A9F" w:rsidRDefault="00B30A9F" w:rsidP="00063727">
            <w:pPr>
              <w:jc w:val="center"/>
              <w:rPr>
                <w:sz w:val="24"/>
              </w:rPr>
            </w:pPr>
            <w:r>
              <w:rPr>
                <w:rFonts w:hint="eastAsia"/>
                <w:sz w:val="24"/>
              </w:rPr>
              <w:t>企业信息资源管理模拟实践（</w:t>
            </w:r>
            <w:r>
              <w:rPr>
                <w:rFonts w:hint="eastAsia"/>
                <w:sz w:val="24"/>
              </w:rPr>
              <w:t>2</w:t>
            </w:r>
            <w:r>
              <w:rPr>
                <w:rFonts w:hint="eastAsia"/>
                <w:sz w:val="24"/>
              </w:rPr>
              <w:t>）</w:t>
            </w:r>
          </w:p>
        </w:tc>
        <w:tc>
          <w:tcPr>
            <w:tcW w:w="677" w:type="dxa"/>
            <w:vAlign w:val="center"/>
          </w:tcPr>
          <w:p w:rsidR="00B30A9F" w:rsidRDefault="00B30A9F" w:rsidP="00063727">
            <w:pPr>
              <w:jc w:val="center"/>
              <w:rPr>
                <w:sz w:val="24"/>
              </w:rPr>
            </w:pPr>
            <w:r>
              <w:rPr>
                <w:rFonts w:hint="eastAsia"/>
                <w:sz w:val="24"/>
              </w:rPr>
              <w:t>4.5</w:t>
            </w:r>
          </w:p>
        </w:tc>
        <w:tc>
          <w:tcPr>
            <w:tcW w:w="1059" w:type="dxa"/>
            <w:vMerge/>
            <w:vAlign w:val="center"/>
          </w:tcPr>
          <w:p w:rsidR="00B30A9F" w:rsidRDefault="00B30A9F" w:rsidP="00063727">
            <w:pPr>
              <w:jc w:val="center"/>
              <w:rPr>
                <w:sz w:val="24"/>
              </w:rPr>
            </w:pPr>
          </w:p>
        </w:tc>
        <w:tc>
          <w:tcPr>
            <w:tcW w:w="1135" w:type="dxa"/>
            <w:vMerge/>
            <w:vAlign w:val="center"/>
          </w:tcPr>
          <w:p w:rsidR="00B30A9F" w:rsidRDefault="00B30A9F" w:rsidP="00063727">
            <w:pPr>
              <w:jc w:val="center"/>
              <w:rPr>
                <w:sz w:val="24"/>
              </w:rPr>
            </w:pPr>
          </w:p>
        </w:tc>
        <w:tc>
          <w:tcPr>
            <w:tcW w:w="2054" w:type="dxa"/>
            <w:vMerge/>
            <w:vAlign w:val="center"/>
          </w:tcPr>
          <w:p w:rsidR="00B30A9F" w:rsidRDefault="00B30A9F" w:rsidP="00063727">
            <w:pPr>
              <w:jc w:val="center"/>
              <w:rPr>
                <w:sz w:val="24"/>
              </w:rPr>
            </w:pPr>
          </w:p>
        </w:tc>
      </w:tr>
      <w:tr w:rsidR="00B30A9F" w:rsidTr="004D3276">
        <w:trPr>
          <w:trHeight w:val="420"/>
        </w:trPr>
        <w:tc>
          <w:tcPr>
            <w:tcW w:w="776" w:type="dxa"/>
            <w:vAlign w:val="center"/>
          </w:tcPr>
          <w:p w:rsidR="00B30A9F" w:rsidRDefault="00B30A9F" w:rsidP="00063727">
            <w:pPr>
              <w:jc w:val="center"/>
              <w:rPr>
                <w:sz w:val="24"/>
              </w:rPr>
            </w:pPr>
            <w:r>
              <w:rPr>
                <w:rFonts w:hint="eastAsia"/>
                <w:sz w:val="24"/>
              </w:rPr>
              <w:t>7</w:t>
            </w:r>
          </w:p>
        </w:tc>
        <w:tc>
          <w:tcPr>
            <w:tcW w:w="2821" w:type="dxa"/>
            <w:vAlign w:val="center"/>
          </w:tcPr>
          <w:p w:rsidR="00B30A9F" w:rsidRDefault="00B30A9F" w:rsidP="00063727">
            <w:pPr>
              <w:jc w:val="center"/>
              <w:rPr>
                <w:sz w:val="24"/>
              </w:rPr>
            </w:pPr>
            <w:r>
              <w:rPr>
                <w:rFonts w:hint="eastAsia"/>
                <w:sz w:val="24"/>
              </w:rPr>
              <w:t>动态案例分析与总结</w:t>
            </w:r>
          </w:p>
        </w:tc>
        <w:tc>
          <w:tcPr>
            <w:tcW w:w="677" w:type="dxa"/>
            <w:vAlign w:val="center"/>
          </w:tcPr>
          <w:p w:rsidR="00B30A9F" w:rsidRDefault="00B30A9F" w:rsidP="00063727">
            <w:pPr>
              <w:jc w:val="center"/>
              <w:rPr>
                <w:sz w:val="24"/>
              </w:rPr>
            </w:pPr>
            <w:r>
              <w:rPr>
                <w:rFonts w:hint="eastAsia"/>
                <w:sz w:val="24"/>
              </w:rPr>
              <w:t>4.5</w:t>
            </w:r>
          </w:p>
        </w:tc>
        <w:tc>
          <w:tcPr>
            <w:tcW w:w="1059" w:type="dxa"/>
            <w:vMerge/>
            <w:vAlign w:val="center"/>
          </w:tcPr>
          <w:p w:rsidR="00B30A9F" w:rsidRDefault="00B30A9F" w:rsidP="00063727">
            <w:pPr>
              <w:jc w:val="center"/>
              <w:rPr>
                <w:sz w:val="24"/>
              </w:rPr>
            </w:pPr>
          </w:p>
        </w:tc>
        <w:tc>
          <w:tcPr>
            <w:tcW w:w="1135" w:type="dxa"/>
            <w:vMerge/>
            <w:vAlign w:val="center"/>
          </w:tcPr>
          <w:p w:rsidR="00B30A9F" w:rsidRDefault="00B30A9F" w:rsidP="00063727">
            <w:pPr>
              <w:jc w:val="center"/>
              <w:rPr>
                <w:sz w:val="24"/>
              </w:rPr>
            </w:pPr>
          </w:p>
        </w:tc>
        <w:tc>
          <w:tcPr>
            <w:tcW w:w="2054" w:type="dxa"/>
            <w:vMerge/>
            <w:vAlign w:val="center"/>
          </w:tcPr>
          <w:p w:rsidR="00B30A9F" w:rsidRDefault="00B30A9F" w:rsidP="00063727">
            <w:pPr>
              <w:jc w:val="center"/>
              <w:rPr>
                <w:sz w:val="24"/>
              </w:rPr>
            </w:pPr>
          </w:p>
        </w:tc>
      </w:tr>
      <w:tr w:rsidR="00B30A9F" w:rsidTr="004D3276">
        <w:trPr>
          <w:trHeight w:val="420"/>
        </w:trPr>
        <w:tc>
          <w:tcPr>
            <w:tcW w:w="776" w:type="dxa"/>
            <w:vAlign w:val="center"/>
          </w:tcPr>
          <w:p w:rsidR="00B30A9F" w:rsidRDefault="00B30A9F" w:rsidP="00063727">
            <w:pPr>
              <w:jc w:val="center"/>
              <w:rPr>
                <w:sz w:val="24"/>
              </w:rPr>
            </w:pPr>
            <w:r>
              <w:rPr>
                <w:rFonts w:hint="eastAsia"/>
                <w:sz w:val="24"/>
              </w:rPr>
              <w:t>8</w:t>
            </w:r>
          </w:p>
        </w:tc>
        <w:tc>
          <w:tcPr>
            <w:tcW w:w="2821" w:type="dxa"/>
            <w:vAlign w:val="center"/>
          </w:tcPr>
          <w:p w:rsidR="00B30A9F" w:rsidRDefault="00B30A9F" w:rsidP="00063727">
            <w:pPr>
              <w:jc w:val="center"/>
              <w:rPr>
                <w:sz w:val="24"/>
              </w:rPr>
            </w:pPr>
            <w:r>
              <w:rPr>
                <w:rFonts w:hint="eastAsia"/>
                <w:sz w:val="24"/>
              </w:rPr>
              <w:t>课程总结</w:t>
            </w:r>
          </w:p>
        </w:tc>
        <w:tc>
          <w:tcPr>
            <w:tcW w:w="677" w:type="dxa"/>
            <w:vAlign w:val="center"/>
          </w:tcPr>
          <w:p w:rsidR="00B30A9F" w:rsidRDefault="00B30A9F" w:rsidP="00063727">
            <w:pPr>
              <w:jc w:val="center"/>
              <w:rPr>
                <w:sz w:val="24"/>
              </w:rPr>
            </w:pPr>
            <w:r>
              <w:rPr>
                <w:rFonts w:hint="eastAsia"/>
                <w:sz w:val="24"/>
              </w:rPr>
              <w:t>4.5</w:t>
            </w:r>
          </w:p>
        </w:tc>
        <w:tc>
          <w:tcPr>
            <w:tcW w:w="1059" w:type="dxa"/>
            <w:vMerge/>
            <w:vAlign w:val="center"/>
          </w:tcPr>
          <w:p w:rsidR="00B30A9F" w:rsidRDefault="00B30A9F" w:rsidP="00063727">
            <w:pPr>
              <w:jc w:val="center"/>
              <w:rPr>
                <w:sz w:val="24"/>
              </w:rPr>
            </w:pPr>
          </w:p>
        </w:tc>
        <w:tc>
          <w:tcPr>
            <w:tcW w:w="1135" w:type="dxa"/>
            <w:vMerge/>
            <w:vAlign w:val="center"/>
          </w:tcPr>
          <w:p w:rsidR="00B30A9F" w:rsidRDefault="00B30A9F" w:rsidP="00063727">
            <w:pPr>
              <w:jc w:val="center"/>
              <w:rPr>
                <w:sz w:val="24"/>
              </w:rPr>
            </w:pPr>
          </w:p>
        </w:tc>
        <w:tc>
          <w:tcPr>
            <w:tcW w:w="2054" w:type="dxa"/>
            <w:vMerge/>
            <w:vAlign w:val="center"/>
          </w:tcPr>
          <w:p w:rsidR="00B30A9F" w:rsidRDefault="00B30A9F" w:rsidP="00063727">
            <w:pPr>
              <w:jc w:val="center"/>
              <w:rPr>
                <w:sz w:val="24"/>
              </w:rPr>
            </w:pPr>
          </w:p>
        </w:tc>
      </w:tr>
      <w:tr w:rsidR="00B30A9F" w:rsidTr="004D3276">
        <w:trPr>
          <w:trHeight w:val="420"/>
        </w:trPr>
        <w:tc>
          <w:tcPr>
            <w:tcW w:w="776" w:type="dxa"/>
            <w:vAlign w:val="center"/>
          </w:tcPr>
          <w:p w:rsidR="00B30A9F" w:rsidRDefault="00B30A9F" w:rsidP="00063727">
            <w:pPr>
              <w:jc w:val="center"/>
              <w:rPr>
                <w:sz w:val="24"/>
              </w:rPr>
            </w:pPr>
          </w:p>
        </w:tc>
        <w:tc>
          <w:tcPr>
            <w:tcW w:w="2821" w:type="dxa"/>
          </w:tcPr>
          <w:p w:rsidR="00B30A9F" w:rsidRDefault="00B30A9F" w:rsidP="00063727">
            <w:pPr>
              <w:rPr>
                <w:sz w:val="24"/>
              </w:rPr>
            </w:pPr>
          </w:p>
        </w:tc>
        <w:tc>
          <w:tcPr>
            <w:tcW w:w="677" w:type="dxa"/>
          </w:tcPr>
          <w:p w:rsidR="00B30A9F" w:rsidRDefault="00B30A9F" w:rsidP="00063727">
            <w:pPr>
              <w:jc w:val="center"/>
              <w:rPr>
                <w:sz w:val="24"/>
              </w:rPr>
            </w:pPr>
          </w:p>
        </w:tc>
        <w:tc>
          <w:tcPr>
            <w:tcW w:w="1059" w:type="dxa"/>
          </w:tcPr>
          <w:p w:rsidR="00B30A9F" w:rsidRDefault="00B30A9F" w:rsidP="00063727">
            <w:pPr>
              <w:jc w:val="center"/>
              <w:rPr>
                <w:sz w:val="24"/>
              </w:rPr>
            </w:pPr>
          </w:p>
        </w:tc>
        <w:tc>
          <w:tcPr>
            <w:tcW w:w="1135" w:type="dxa"/>
          </w:tcPr>
          <w:p w:rsidR="00B30A9F" w:rsidRDefault="00B30A9F" w:rsidP="00063727">
            <w:pPr>
              <w:jc w:val="center"/>
              <w:rPr>
                <w:sz w:val="24"/>
              </w:rPr>
            </w:pPr>
          </w:p>
        </w:tc>
        <w:tc>
          <w:tcPr>
            <w:tcW w:w="2054" w:type="dxa"/>
          </w:tcPr>
          <w:p w:rsidR="00B30A9F" w:rsidRDefault="00B30A9F" w:rsidP="00063727">
            <w:pPr>
              <w:jc w:val="center"/>
              <w:rPr>
                <w:sz w:val="24"/>
              </w:rPr>
            </w:pPr>
          </w:p>
        </w:tc>
      </w:tr>
    </w:tbl>
    <w:p w:rsidR="00B30A9F" w:rsidRDefault="00B30A9F" w:rsidP="00063727">
      <w:pPr>
        <w:rPr>
          <w:sz w:val="24"/>
        </w:rPr>
      </w:pPr>
    </w:p>
    <w:p w:rsidR="00900E5B" w:rsidRDefault="00900E5B" w:rsidP="00063727">
      <w:pPr>
        <w:pStyle w:val="2"/>
        <w:spacing w:line="240" w:lineRule="auto"/>
        <w:jc w:val="center"/>
      </w:pPr>
      <w:bookmarkStart w:id="200" w:name="_Toc491696681"/>
      <w:r>
        <w:rPr>
          <w:rFonts w:hint="eastAsia"/>
        </w:rPr>
        <w:lastRenderedPageBreak/>
        <w:t>《</w:t>
      </w:r>
      <w:r>
        <w:t>会计学</w:t>
      </w:r>
      <w:r>
        <w:rPr>
          <w:rFonts w:hint="eastAsia"/>
        </w:rPr>
        <w:t>》课程大纲及教学进度表</w:t>
      </w:r>
      <w:r w:rsidR="00B60BA1">
        <w:rPr>
          <w:rFonts w:hint="eastAsia"/>
        </w:rPr>
        <w:t>——</w:t>
      </w:r>
      <w:r w:rsidR="00B60BA1">
        <w:rPr>
          <w:rFonts w:hint="eastAsia"/>
        </w:rPr>
        <w:t>F2</w:t>
      </w:r>
      <w:r w:rsidR="00B60BA1">
        <w:rPr>
          <w:rFonts w:hint="eastAsia"/>
        </w:rPr>
        <w:t>、</w:t>
      </w:r>
      <w:r w:rsidR="00B60BA1">
        <w:rPr>
          <w:rFonts w:hint="eastAsia"/>
        </w:rPr>
        <w:t>F3</w:t>
      </w:r>
      <w:r w:rsidR="00B60BA1">
        <w:rPr>
          <w:rFonts w:hint="eastAsia"/>
        </w:rPr>
        <w:t>班</w:t>
      </w:r>
      <w:bookmarkEnd w:id="2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371"/>
        <w:gridCol w:w="2090"/>
        <w:gridCol w:w="2090"/>
      </w:tblGrid>
      <w:tr w:rsidR="00900E5B" w:rsidTr="00F81A5B">
        <w:trPr>
          <w:trHeight w:val="277"/>
        </w:trPr>
        <w:tc>
          <w:tcPr>
            <w:tcW w:w="1809" w:type="dxa"/>
          </w:tcPr>
          <w:p w:rsidR="00900E5B" w:rsidRDefault="00900E5B" w:rsidP="00F81A5B">
            <w:pPr>
              <w:rPr>
                <w:rFonts w:ascii="宋体"/>
                <w:szCs w:val="21"/>
              </w:rPr>
            </w:pPr>
            <w:r>
              <w:rPr>
                <w:rFonts w:ascii="宋体" w:hAnsi="宋体" w:hint="eastAsia"/>
                <w:szCs w:val="21"/>
              </w:rPr>
              <w:t>课程名称</w:t>
            </w:r>
          </w:p>
        </w:tc>
        <w:tc>
          <w:tcPr>
            <w:tcW w:w="2371" w:type="dxa"/>
          </w:tcPr>
          <w:p w:rsidR="00900E5B" w:rsidRDefault="00900E5B" w:rsidP="00F81A5B">
            <w:pPr>
              <w:rPr>
                <w:rFonts w:ascii="宋体"/>
                <w:szCs w:val="21"/>
              </w:rPr>
            </w:pPr>
            <w:r>
              <w:rPr>
                <w:rFonts w:ascii="宋体" w:hint="eastAsia"/>
                <w:szCs w:val="21"/>
              </w:rPr>
              <w:t>会计学</w:t>
            </w:r>
          </w:p>
        </w:tc>
        <w:tc>
          <w:tcPr>
            <w:tcW w:w="2090" w:type="dxa"/>
          </w:tcPr>
          <w:p w:rsidR="00900E5B" w:rsidRDefault="00900E5B" w:rsidP="00F81A5B">
            <w:pPr>
              <w:rPr>
                <w:rFonts w:ascii="宋体"/>
                <w:szCs w:val="21"/>
              </w:rPr>
            </w:pPr>
            <w:r>
              <w:rPr>
                <w:rFonts w:ascii="宋体" w:hAnsi="宋体" w:hint="eastAsia"/>
                <w:szCs w:val="21"/>
              </w:rPr>
              <w:t>课程编号</w:t>
            </w:r>
          </w:p>
        </w:tc>
        <w:tc>
          <w:tcPr>
            <w:tcW w:w="2090" w:type="dxa"/>
          </w:tcPr>
          <w:p w:rsidR="00900E5B" w:rsidRDefault="00900E5B" w:rsidP="00F81A5B">
            <w:pPr>
              <w:rPr>
                <w:rFonts w:ascii="宋体"/>
                <w:szCs w:val="21"/>
              </w:rPr>
            </w:pPr>
            <w:r>
              <w:rPr>
                <w:rFonts w:hint="eastAsia"/>
                <w:color w:val="000000"/>
                <w:shd w:val="clear" w:color="auto" w:fill="FFFFFF"/>
              </w:rPr>
              <w:t>20006167</w:t>
            </w:r>
          </w:p>
        </w:tc>
      </w:tr>
      <w:tr w:rsidR="00900E5B" w:rsidTr="00F81A5B">
        <w:trPr>
          <w:trHeight w:val="277"/>
        </w:trPr>
        <w:tc>
          <w:tcPr>
            <w:tcW w:w="1809" w:type="dxa"/>
          </w:tcPr>
          <w:p w:rsidR="00900E5B" w:rsidRDefault="00900E5B" w:rsidP="00F81A5B">
            <w:pPr>
              <w:rPr>
                <w:rFonts w:ascii="宋体"/>
                <w:szCs w:val="21"/>
              </w:rPr>
            </w:pPr>
            <w:r>
              <w:rPr>
                <w:rFonts w:ascii="宋体" w:hAnsi="宋体" w:hint="eastAsia"/>
                <w:szCs w:val="21"/>
              </w:rPr>
              <w:t>英文课程名称</w:t>
            </w:r>
          </w:p>
        </w:tc>
        <w:tc>
          <w:tcPr>
            <w:tcW w:w="6551" w:type="dxa"/>
            <w:gridSpan w:val="3"/>
          </w:tcPr>
          <w:p w:rsidR="00900E5B" w:rsidRDefault="00900E5B" w:rsidP="00F81A5B">
            <w:pPr>
              <w:rPr>
                <w:rFonts w:ascii="宋体"/>
                <w:szCs w:val="21"/>
              </w:rPr>
            </w:pPr>
            <w:r>
              <w:rPr>
                <w:rFonts w:ascii="宋体" w:hint="eastAsia"/>
                <w:szCs w:val="21"/>
              </w:rPr>
              <w:t>accounting</w:t>
            </w:r>
          </w:p>
        </w:tc>
      </w:tr>
      <w:tr w:rsidR="00900E5B" w:rsidTr="00F81A5B">
        <w:trPr>
          <w:trHeight w:val="357"/>
        </w:trPr>
        <w:tc>
          <w:tcPr>
            <w:tcW w:w="1809" w:type="dxa"/>
          </w:tcPr>
          <w:p w:rsidR="00900E5B" w:rsidRDefault="00900E5B" w:rsidP="00F81A5B">
            <w:pPr>
              <w:rPr>
                <w:rFonts w:ascii="宋体"/>
                <w:szCs w:val="21"/>
              </w:rPr>
            </w:pPr>
            <w:r>
              <w:rPr>
                <w:rFonts w:ascii="宋体" w:hAnsi="宋体" w:hint="eastAsia"/>
                <w:szCs w:val="21"/>
              </w:rPr>
              <w:t>任课教师</w:t>
            </w:r>
          </w:p>
        </w:tc>
        <w:tc>
          <w:tcPr>
            <w:tcW w:w="2371" w:type="dxa"/>
          </w:tcPr>
          <w:p w:rsidR="00900E5B" w:rsidRDefault="00900E5B" w:rsidP="00F81A5B">
            <w:pPr>
              <w:rPr>
                <w:rFonts w:ascii="宋体"/>
                <w:szCs w:val="21"/>
              </w:rPr>
            </w:pPr>
            <w:r>
              <w:rPr>
                <w:rFonts w:ascii="宋体" w:hint="eastAsia"/>
                <w:szCs w:val="21"/>
              </w:rPr>
              <w:t>王燕祥  陈铃</w:t>
            </w:r>
          </w:p>
        </w:tc>
        <w:tc>
          <w:tcPr>
            <w:tcW w:w="2090" w:type="dxa"/>
          </w:tcPr>
          <w:p w:rsidR="00900E5B" w:rsidRDefault="00900E5B" w:rsidP="00F81A5B">
            <w:pPr>
              <w:rPr>
                <w:rFonts w:ascii="宋体"/>
                <w:szCs w:val="21"/>
              </w:rPr>
            </w:pPr>
            <w:r>
              <w:rPr>
                <w:rFonts w:ascii="宋体" w:hAnsi="宋体" w:hint="eastAsia"/>
                <w:szCs w:val="21"/>
              </w:rPr>
              <w:t>授课对象</w:t>
            </w:r>
          </w:p>
        </w:tc>
        <w:tc>
          <w:tcPr>
            <w:tcW w:w="2090" w:type="dxa"/>
          </w:tcPr>
          <w:p w:rsidR="00900E5B" w:rsidRDefault="00900E5B" w:rsidP="00F81A5B">
            <w:pPr>
              <w:rPr>
                <w:rFonts w:ascii="宋体"/>
                <w:szCs w:val="21"/>
              </w:rPr>
            </w:pPr>
            <w:r>
              <w:rPr>
                <w:rFonts w:ascii="宋体" w:hint="eastAsia"/>
                <w:szCs w:val="21"/>
              </w:rPr>
              <w:t>2017F2 F3</w:t>
            </w:r>
          </w:p>
        </w:tc>
      </w:tr>
      <w:tr w:rsidR="00900E5B" w:rsidTr="00F81A5B">
        <w:trPr>
          <w:trHeight w:val="333"/>
        </w:trPr>
        <w:tc>
          <w:tcPr>
            <w:tcW w:w="1809" w:type="dxa"/>
          </w:tcPr>
          <w:p w:rsidR="00900E5B" w:rsidRDefault="00900E5B" w:rsidP="00F81A5B">
            <w:pPr>
              <w:rPr>
                <w:rFonts w:ascii="宋体"/>
                <w:szCs w:val="21"/>
              </w:rPr>
            </w:pPr>
            <w:r>
              <w:rPr>
                <w:rFonts w:ascii="宋体" w:hAnsi="宋体" w:hint="eastAsia"/>
                <w:szCs w:val="21"/>
              </w:rPr>
              <w:t>周学时</w:t>
            </w:r>
            <w:r>
              <w:rPr>
                <w:rFonts w:ascii="宋体" w:hAnsi="宋体"/>
                <w:szCs w:val="21"/>
              </w:rPr>
              <w:t>/</w:t>
            </w:r>
            <w:r>
              <w:rPr>
                <w:rFonts w:ascii="宋体" w:hAnsi="宋体" w:hint="eastAsia"/>
                <w:szCs w:val="21"/>
              </w:rPr>
              <w:t>总学时</w:t>
            </w:r>
          </w:p>
        </w:tc>
        <w:tc>
          <w:tcPr>
            <w:tcW w:w="2371" w:type="dxa"/>
          </w:tcPr>
          <w:p w:rsidR="00900E5B" w:rsidRDefault="00900E5B" w:rsidP="00F81A5B">
            <w:pPr>
              <w:rPr>
                <w:rFonts w:ascii="宋体"/>
                <w:szCs w:val="21"/>
              </w:rPr>
            </w:pPr>
            <w:r>
              <w:rPr>
                <w:rFonts w:ascii="宋体" w:hint="eastAsia"/>
                <w:szCs w:val="21"/>
              </w:rPr>
              <w:t>4/32</w:t>
            </w:r>
          </w:p>
        </w:tc>
        <w:tc>
          <w:tcPr>
            <w:tcW w:w="2090" w:type="dxa"/>
          </w:tcPr>
          <w:p w:rsidR="00900E5B" w:rsidRDefault="00900E5B" w:rsidP="00F81A5B">
            <w:pPr>
              <w:rPr>
                <w:rFonts w:ascii="宋体"/>
                <w:szCs w:val="21"/>
              </w:rPr>
            </w:pPr>
            <w:r>
              <w:rPr>
                <w:rFonts w:ascii="宋体" w:hAnsi="宋体" w:hint="eastAsia"/>
                <w:szCs w:val="21"/>
              </w:rPr>
              <w:t>学分</w:t>
            </w:r>
          </w:p>
        </w:tc>
        <w:tc>
          <w:tcPr>
            <w:tcW w:w="2090" w:type="dxa"/>
          </w:tcPr>
          <w:p w:rsidR="00900E5B" w:rsidRDefault="00900E5B" w:rsidP="00F81A5B">
            <w:pPr>
              <w:rPr>
                <w:rFonts w:ascii="宋体"/>
                <w:szCs w:val="21"/>
              </w:rPr>
            </w:pPr>
            <w:r>
              <w:rPr>
                <w:rFonts w:ascii="宋体" w:hint="eastAsia"/>
                <w:szCs w:val="21"/>
              </w:rPr>
              <w:t>3</w:t>
            </w:r>
          </w:p>
        </w:tc>
      </w:tr>
      <w:tr w:rsidR="00900E5B" w:rsidTr="00F81A5B">
        <w:trPr>
          <w:trHeight w:val="320"/>
        </w:trPr>
        <w:tc>
          <w:tcPr>
            <w:tcW w:w="1809" w:type="dxa"/>
          </w:tcPr>
          <w:p w:rsidR="00900E5B" w:rsidRDefault="00900E5B" w:rsidP="00F81A5B">
            <w:pPr>
              <w:rPr>
                <w:rFonts w:ascii="宋体"/>
                <w:szCs w:val="21"/>
              </w:rPr>
            </w:pPr>
            <w:r>
              <w:rPr>
                <w:rFonts w:ascii="宋体" w:hAnsi="宋体" w:hint="eastAsia"/>
                <w:szCs w:val="21"/>
              </w:rPr>
              <w:t>开课学期</w:t>
            </w:r>
          </w:p>
        </w:tc>
        <w:tc>
          <w:tcPr>
            <w:tcW w:w="2371" w:type="dxa"/>
          </w:tcPr>
          <w:p w:rsidR="00900E5B" w:rsidRDefault="00900E5B" w:rsidP="00F81A5B">
            <w:pPr>
              <w:rPr>
                <w:rFonts w:ascii="宋体"/>
                <w:szCs w:val="21"/>
              </w:rPr>
            </w:pPr>
            <w:r>
              <w:rPr>
                <w:rFonts w:ascii="宋体" w:hint="eastAsia"/>
                <w:szCs w:val="21"/>
              </w:rPr>
              <w:t>2017-2018 第一学期</w:t>
            </w:r>
          </w:p>
        </w:tc>
        <w:tc>
          <w:tcPr>
            <w:tcW w:w="2090" w:type="dxa"/>
          </w:tcPr>
          <w:p w:rsidR="00900E5B" w:rsidRDefault="00900E5B" w:rsidP="00F81A5B">
            <w:pPr>
              <w:rPr>
                <w:rFonts w:ascii="宋体"/>
                <w:szCs w:val="21"/>
              </w:rPr>
            </w:pPr>
            <w:r>
              <w:rPr>
                <w:rFonts w:ascii="宋体" w:hAnsi="宋体" w:hint="eastAsia"/>
                <w:szCs w:val="21"/>
              </w:rPr>
              <w:t>授课时间</w:t>
            </w:r>
          </w:p>
        </w:tc>
        <w:tc>
          <w:tcPr>
            <w:tcW w:w="2090" w:type="dxa"/>
          </w:tcPr>
          <w:p w:rsidR="00900E5B" w:rsidRDefault="00900E5B" w:rsidP="00F81A5B">
            <w:pPr>
              <w:rPr>
                <w:rFonts w:ascii="宋体"/>
                <w:szCs w:val="21"/>
              </w:rPr>
            </w:pPr>
            <w:r>
              <w:rPr>
                <w:rFonts w:ascii="宋体" w:hint="eastAsia"/>
                <w:szCs w:val="21"/>
              </w:rPr>
              <w:t>周日上午8:30-12</w:t>
            </w:r>
          </w:p>
        </w:tc>
      </w:tr>
      <w:tr w:rsidR="00900E5B" w:rsidTr="00F81A5B">
        <w:trPr>
          <w:trHeight w:val="333"/>
        </w:trPr>
        <w:tc>
          <w:tcPr>
            <w:tcW w:w="1809" w:type="dxa"/>
          </w:tcPr>
          <w:p w:rsidR="00900E5B" w:rsidRDefault="00900E5B" w:rsidP="00F81A5B">
            <w:pPr>
              <w:rPr>
                <w:rFonts w:ascii="宋体"/>
                <w:szCs w:val="21"/>
              </w:rPr>
            </w:pPr>
            <w:r>
              <w:rPr>
                <w:rFonts w:ascii="宋体" w:hAnsi="宋体" w:hint="eastAsia"/>
                <w:szCs w:val="21"/>
              </w:rPr>
              <w:t>先修课程</w:t>
            </w:r>
          </w:p>
        </w:tc>
        <w:tc>
          <w:tcPr>
            <w:tcW w:w="2371" w:type="dxa"/>
          </w:tcPr>
          <w:p w:rsidR="00900E5B" w:rsidRDefault="00900E5B" w:rsidP="00F81A5B">
            <w:pPr>
              <w:rPr>
                <w:rFonts w:ascii="宋体"/>
                <w:szCs w:val="21"/>
              </w:rPr>
            </w:pPr>
            <w:r>
              <w:rPr>
                <w:rFonts w:ascii="宋体" w:hint="eastAsia"/>
                <w:szCs w:val="21"/>
              </w:rPr>
              <w:t>无</w:t>
            </w:r>
          </w:p>
        </w:tc>
        <w:tc>
          <w:tcPr>
            <w:tcW w:w="2090" w:type="dxa"/>
          </w:tcPr>
          <w:p w:rsidR="00900E5B" w:rsidRDefault="00900E5B" w:rsidP="00F81A5B">
            <w:pPr>
              <w:rPr>
                <w:rFonts w:ascii="宋体"/>
                <w:szCs w:val="21"/>
              </w:rPr>
            </w:pPr>
            <w:r>
              <w:rPr>
                <w:rFonts w:ascii="宋体" w:hAnsi="宋体" w:hint="eastAsia"/>
                <w:szCs w:val="21"/>
              </w:rPr>
              <w:t>授课地点</w:t>
            </w:r>
          </w:p>
        </w:tc>
        <w:tc>
          <w:tcPr>
            <w:tcW w:w="2090" w:type="dxa"/>
          </w:tcPr>
          <w:p w:rsidR="00900E5B" w:rsidRDefault="00900E5B" w:rsidP="00F81A5B">
            <w:pPr>
              <w:rPr>
                <w:rFonts w:ascii="宋体"/>
                <w:szCs w:val="21"/>
              </w:rPr>
            </w:pPr>
            <w:r>
              <w:rPr>
                <w:rFonts w:ascii="宋体" w:hint="eastAsia"/>
                <w:szCs w:val="21"/>
              </w:rPr>
              <w:t>科A207</w:t>
            </w:r>
          </w:p>
        </w:tc>
      </w:tr>
    </w:tbl>
    <w:p w:rsidR="00900E5B" w:rsidRDefault="00900E5B" w:rsidP="00063727">
      <w:pPr>
        <w:rPr>
          <w:rFonts w:ascii="宋体"/>
          <w:szCs w:val="21"/>
        </w:rPr>
      </w:pPr>
    </w:p>
    <w:p w:rsidR="00900E5B" w:rsidRDefault="00900E5B" w:rsidP="00063727">
      <w:pPr>
        <w:rPr>
          <w:rFonts w:ascii="宋体"/>
          <w:szCs w:val="21"/>
        </w:rPr>
      </w:pPr>
      <w:r>
        <w:rPr>
          <w:rFonts w:ascii="宋体" w:hAnsi="宋体" w:hint="eastAsia"/>
          <w:szCs w:val="21"/>
        </w:rPr>
        <w:t>授课教师联系方式：</w:t>
      </w:r>
    </w:p>
    <w:p w:rsidR="00900E5B" w:rsidRDefault="00900E5B" w:rsidP="00063727">
      <w:pPr>
        <w:rPr>
          <w:rFonts w:ascii="宋体"/>
          <w:szCs w:val="21"/>
        </w:rPr>
      </w:pPr>
      <w:r>
        <w:rPr>
          <w:rFonts w:ascii="宋体" w:hAnsi="宋体" w:hint="eastAsia"/>
          <w:szCs w:val="21"/>
        </w:rPr>
        <w:t>电话：（教师1）18201216854  （教师2）13621236341</w:t>
      </w:r>
    </w:p>
    <w:p w:rsidR="00900E5B" w:rsidRDefault="00900E5B" w:rsidP="00063727">
      <w:pPr>
        <w:rPr>
          <w:rFonts w:ascii="宋体"/>
          <w:szCs w:val="21"/>
        </w:rPr>
      </w:pPr>
      <w:r>
        <w:rPr>
          <w:rFonts w:ascii="宋体" w:hAnsi="宋体"/>
          <w:szCs w:val="21"/>
        </w:rPr>
        <w:t>Email</w:t>
      </w:r>
      <w:r>
        <w:rPr>
          <w:rFonts w:ascii="宋体" w:hAnsi="宋体" w:hint="eastAsia"/>
          <w:szCs w:val="21"/>
        </w:rPr>
        <w:t>：（教师1）</w:t>
      </w:r>
      <w:hyperlink r:id="rId26" w:history="1">
        <w:r w:rsidRPr="00E47AFB">
          <w:rPr>
            <w:rStyle w:val="ad"/>
            <w:rFonts w:ascii="宋体" w:hAnsi="宋体" w:hint="eastAsia"/>
            <w:szCs w:val="21"/>
          </w:rPr>
          <w:t>wangyx@graduate.hku.hk</w:t>
        </w:r>
      </w:hyperlink>
      <w:r>
        <w:rPr>
          <w:rFonts w:ascii="宋体" w:hAnsi="宋体" w:hint="eastAsia"/>
          <w:szCs w:val="21"/>
        </w:rPr>
        <w:t xml:space="preserve">  (教师2) lingch@cupl.edu.cn</w:t>
      </w:r>
    </w:p>
    <w:p w:rsidR="00900E5B" w:rsidRDefault="00900E5B" w:rsidP="00063727">
      <w:pPr>
        <w:rPr>
          <w:rFonts w:ascii="宋体"/>
          <w:szCs w:val="21"/>
        </w:rPr>
      </w:pPr>
      <w:r>
        <w:rPr>
          <w:rFonts w:ascii="宋体" w:hAnsi="宋体" w:hint="eastAsia"/>
          <w:szCs w:val="21"/>
        </w:rPr>
        <w:t>辅导、答疑安排：</w:t>
      </w:r>
    </w:p>
    <w:p w:rsidR="00900E5B" w:rsidRDefault="00900E5B" w:rsidP="00063727">
      <w:pPr>
        <w:rPr>
          <w:rFonts w:ascii="宋体"/>
          <w:szCs w:val="21"/>
        </w:rPr>
      </w:pPr>
      <w:r>
        <w:rPr>
          <w:rFonts w:ascii="宋体" w:hAnsi="宋体"/>
          <w:szCs w:val="21"/>
        </w:rPr>
        <w:t xml:space="preserve"> </w:t>
      </w:r>
    </w:p>
    <w:p w:rsidR="00900E5B" w:rsidRDefault="00900E5B" w:rsidP="0077768A">
      <w:pPr>
        <w:numPr>
          <w:ilvl w:val="0"/>
          <w:numId w:val="93"/>
        </w:numPr>
        <w:ind w:left="720" w:hanging="360"/>
        <w:rPr>
          <w:rFonts w:ascii="宋体"/>
          <w:szCs w:val="21"/>
        </w:rPr>
      </w:pPr>
      <w:r>
        <w:rPr>
          <w:rFonts w:ascii="宋体" w:hAnsi="宋体" w:hint="eastAsia"/>
          <w:szCs w:val="21"/>
        </w:rPr>
        <w:t>课程概述</w:t>
      </w:r>
    </w:p>
    <w:p w:rsidR="00900E5B" w:rsidRPr="00A44E39" w:rsidRDefault="00900E5B" w:rsidP="00063727">
      <w:pPr>
        <w:widowControl/>
        <w:jc w:val="left"/>
        <w:rPr>
          <w:rFonts w:ascii="宋体" w:cs="宋体"/>
          <w:kern w:val="0"/>
          <w:szCs w:val="21"/>
        </w:rPr>
      </w:pPr>
      <w:r>
        <w:rPr>
          <w:rFonts w:ascii="宋体" w:hAnsi="宋体"/>
          <w:szCs w:val="21"/>
        </w:rPr>
        <w:t xml:space="preserve">    </w:t>
      </w:r>
      <w:r>
        <w:rPr>
          <w:rFonts w:ascii="宋体" w:hAnsi="宋体" w:hint="eastAsia"/>
          <w:szCs w:val="21"/>
        </w:rPr>
        <w:t>会计学是MBA项目的核心课程。它是以会计这种专门的管理只能作为研究对象的。会计按照最普遍认可的定义是采用专门的方法，对企业的所有的可以用货币表示的经济活动进行确认、计量、记录、报告和分析的一种专门的信息系统。会计区别于企业管理的其他的信息系统的特点是它是在一整套专门的规范下运用一整套专门的方法进行的。这些规范包括有关的法律、法规、会计准则和惯例等等。会计报告（提供信息）的对象既包括企业外部的与企业利益相关的各种组织与个人如股东、债权人、国家管理部门等；也包括企业内部各个层级的管理者。通过运用会计信息进行决策制定，可以使各种利益相关方的要约得以实现。也可使企业的生产经营活动健康有序的进行。会计学就是对有关的会计规范和会计方法进行介绍的一门学问。</w:t>
      </w:r>
    </w:p>
    <w:p w:rsidR="00900E5B" w:rsidRDefault="00900E5B" w:rsidP="0077768A">
      <w:pPr>
        <w:numPr>
          <w:ilvl w:val="0"/>
          <w:numId w:val="93"/>
        </w:numPr>
        <w:ind w:left="720" w:hanging="360"/>
        <w:rPr>
          <w:rFonts w:ascii="宋体"/>
          <w:szCs w:val="21"/>
        </w:rPr>
      </w:pPr>
      <w:r>
        <w:rPr>
          <w:rFonts w:ascii="宋体" w:hAnsi="宋体" w:hint="eastAsia"/>
          <w:szCs w:val="21"/>
        </w:rPr>
        <w:t>课程目标</w:t>
      </w:r>
    </w:p>
    <w:p w:rsidR="00900E5B" w:rsidRPr="00D91FE2" w:rsidRDefault="00900E5B" w:rsidP="00063727">
      <w:pPr>
        <w:rPr>
          <w:rFonts w:ascii="宋体"/>
          <w:szCs w:val="21"/>
        </w:rPr>
      </w:pPr>
      <w:r>
        <w:rPr>
          <w:rFonts w:ascii="宋体" w:hAnsi="宋体"/>
          <w:szCs w:val="21"/>
        </w:rPr>
        <w:t xml:space="preserve">    </w:t>
      </w:r>
      <w:r>
        <w:rPr>
          <w:rFonts w:ascii="宋体" w:hAnsi="宋体" w:hint="eastAsia"/>
          <w:szCs w:val="21"/>
        </w:rPr>
        <w:t>通过课堂教学和课下的作业和讨论等，使学生掌握会计学的有关概念体系；掌握会计的有关的假设与惯例；掌握会计的基本等式与记账方法；掌握各种业务的核算方法；掌握各种财务报表的结构及其编制；此外，为了贯彻落实法商管理的理念，在课程中还要向学生介绍一些与会计相关的法律法规，使学生了解有关的法律知识。</w:t>
      </w:r>
    </w:p>
    <w:p w:rsidR="00900E5B" w:rsidRDefault="00900E5B" w:rsidP="0077768A">
      <w:pPr>
        <w:numPr>
          <w:ilvl w:val="0"/>
          <w:numId w:val="93"/>
        </w:numPr>
        <w:ind w:left="720" w:hanging="360"/>
        <w:rPr>
          <w:rFonts w:ascii="宋体"/>
          <w:szCs w:val="21"/>
        </w:rPr>
      </w:pPr>
      <w:r>
        <w:rPr>
          <w:rFonts w:ascii="宋体" w:hAnsi="宋体" w:hint="eastAsia"/>
          <w:szCs w:val="21"/>
        </w:rPr>
        <w:t>内容提要及学时分配</w:t>
      </w:r>
    </w:p>
    <w:p w:rsidR="00900E5B" w:rsidRDefault="00900E5B" w:rsidP="00063727">
      <w:pPr>
        <w:rPr>
          <w:rFonts w:ascii="宋体"/>
          <w:szCs w:val="21"/>
        </w:rPr>
      </w:pPr>
      <w:r>
        <w:rPr>
          <w:rFonts w:ascii="宋体" w:hAnsi="宋体"/>
          <w:szCs w:val="21"/>
        </w:rPr>
        <w:t xml:space="preserve">    </w:t>
      </w:r>
      <w:r>
        <w:rPr>
          <w:rFonts w:ascii="宋体" w:hAnsi="宋体" w:hint="eastAsia"/>
          <w:szCs w:val="21"/>
        </w:rPr>
        <w:t>本课程共分为8讲，内容及学时分配如下表。</w:t>
      </w:r>
    </w:p>
    <w:p w:rsidR="00F81A5B" w:rsidRDefault="00F81A5B">
      <w:pPr>
        <w:widowControl/>
        <w:jc w:val="left"/>
        <w:rPr>
          <w:rFonts w:ascii="宋体"/>
          <w:szCs w:val="21"/>
        </w:rPr>
      </w:pPr>
      <w:r>
        <w:rPr>
          <w:rFonts w:ascii="宋体"/>
          <w:szCs w:val="21"/>
        </w:rPr>
        <w:br w:type="page"/>
      </w:r>
    </w:p>
    <w:p w:rsidR="00900E5B" w:rsidRDefault="00900E5B" w:rsidP="00063727">
      <w:pPr>
        <w:rPr>
          <w:rFonts w:ascii="宋体"/>
          <w:szCs w:val="21"/>
        </w:rPr>
      </w:pPr>
    </w:p>
    <w:p w:rsidR="00900E5B" w:rsidRDefault="00900E5B" w:rsidP="00063727">
      <w:pPr>
        <w:jc w:val="center"/>
        <w:rPr>
          <w:rFonts w:ascii="宋体"/>
          <w:b/>
          <w:bCs/>
          <w:szCs w:val="21"/>
        </w:rPr>
      </w:pPr>
      <w:r>
        <w:rPr>
          <w:rFonts w:ascii="宋体" w:hAnsi="宋体" w:hint="eastAsia"/>
          <w:b/>
          <w:bCs/>
          <w:szCs w:val="21"/>
        </w:rPr>
        <w:t>课程进度表</w:t>
      </w:r>
    </w:p>
    <w:p w:rsidR="00900E5B" w:rsidRDefault="00900E5B" w:rsidP="00063727">
      <w:pPr>
        <w:rPr>
          <w:rFonts w:ascii="宋体"/>
          <w:b/>
          <w:szCs w:val="21"/>
          <w:u w:val="single"/>
        </w:rPr>
      </w:pPr>
      <w:r>
        <w:rPr>
          <w:rFonts w:ascii="宋体" w:hAnsi="宋体" w:hint="eastAsia"/>
          <w:b/>
          <w:szCs w:val="21"/>
        </w:rPr>
        <w:t>课程名称</w:t>
      </w:r>
      <w:r>
        <w:rPr>
          <w:rFonts w:ascii="宋体" w:hAnsi="宋体"/>
          <w:b/>
          <w:szCs w:val="21"/>
          <w:u w:val="single"/>
        </w:rPr>
        <w:t xml:space="preserve">   </w:t>
      </w:r>
      <w:r>
        <w:rPr>
          <w:rFonts w:ascii="宋体" w:hAnsi="宋体" w:hint="eastAsia"/>
          <w:b/>
          <w:szCs w:val="21"/>
          <w:u w:val="single"/>
        </w:rPr>
        <w:t>管理经济学</w:t>
      </w:r>
      <w:r>
        <w:rPr>
          <w:rFonts w:ascii="宋体" w:hAnsi="宋体"/>
          <w:b/>
          <w:szCs w:val="21"/>
          <w:u w:val="single"/>
        </w:rPr>
        <w:t xml:space="preserve">       </w:t>
      </w:r>
      <w:r>
        <w:rPr>
          <w:rFonts w:ascii="宋体" w:hAnsi="宋体" w:hint="eastAsia"/>
          <w:b/>
          <w:szCs w:val="21"/>
        </w:rPr>
        <w:t>专</w:t>
      </w:r>
      <w:r>
        <w:rPr>
          <w:rFonts w:ascii="宋体" w:hAnsi="宋体"/>
          <w:b/>
          <w:szCs w:val="21"/>
        </w:rPr>
        <w:t xml:space="preserve"> </w:t>
      </w:r>
      <w:r>
        <w:rPr>
          <w:rFonts w:ascii="宋体" w:hAnsi="宋体" w:hint="eastAsia"/>
          <w:b/>
          <w:szCs w:val="21"/>
        </w:rPr>
        <w:t>业</w:t>
      </w:r>
      <w:r>
        <w:rPr>
          <w:rFonts w:ascii="宋体" w:hAnsi="宋体"/>
          <w:b/>
          <w:szCs w:val="21"/>
          <w:u w:val="single"/>
        </w:rPr>
        <w:t xml:space="preserve">  MBA     </w:t>
      </w:r>
      <w:r>
        <w:rPr>
          <w:rFonts w:ascii="宋体" w:hAnsi="宋体" w:hint="eastAsia"/>
          <w:b/>
          <w:szCs w:val="21"/>
        </w:rPr>
        <w:t>年</w:t>
      </w:r>
      <w:r>
        <w:rPr>
          <w:rFonts w:ascii="宋体" w:hAnsi="宋体"/>
          <w:b/>
          <w:szCs w:val="21"/>
        </w:rPr>
        <w:t xml:space="preserve"> </w:t>
      </w:r>
      <w:r>
        <w:rPr>
          <w:rFonts w:ascii="宋体" w:hAnsi="宋体" w:hint="eastAsia"/>
          <w:b/>
          <w:szCs w:val="21"/>
        </w:rPr>
        <w:t>级</w:t>
      </w:r>
      <w:r>
        <w:rPr>
          <w:rFonts w:ascii="宋体" w:hAnsi="宋体"/>
          <w:b/>
          <w:szCs w:val="21"/>
          <w:u w:val="single"/>
        </w:rPr>
        <w:t xml:space="preserve">  2013</w:t>
      </w:r>
      <w:r>
        <w:rPr>
          <w:rFonts w:ascii="宋体" w:hAnsi="宋体" w:hint="eastAsia"/>
          <w:b/>
          <w:szCs w:val="21"/>
          <w:u w:val="single"/>
        </w:rPr>
        <w:t>级</w:t>
      </w:r>
      <w:r>
        <w:rPr>
          <w:rFonts w:ascii="宋体" w:hAnsi="宋体"/>
          <w:b/>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292"/>
        <w:gridCol w:w="720"/>
        <w:gridCol w:w="1260"/>
        <w:gridCol w:w="1080"/>
        <w:gridCol w:w="1394"/>
      </w:tblGrid>
      <w:tr w:rsidR="00900E5B" w:rsidTr="004D3276">
        <w:trPr>
          <w:cantSplit/>
          <w:trHeight w:val="640"/>
        </w:trPr>
        <w:tc>
          <w:tcPr>
            <w:tcW w:w="776" w:type="dxa"/>
            <w:vAlign w:val="center"/>
          </w:tcPr>
          <w:p w:rsidR="00900E5B" w:rsidRDefault="00900E5B" w:rsidP="00063727">
            <w:pPr>
              <w:jc w:val="center"/>
              <w:rPr>
                <w:rFonts w:ascii="宋体"/>
                <w:b/>
                <w:bCs/>
                <w:szCs w:val="21"/>
              </w:rPr>
            </w:pPr>
            <w:r>
              <w:rPr>
                <w:rFonts w:ascii="宋体" w:hAnsi="宋体" w:hint="eastAsia"/>
                <w:b/>
                <w:bCs/>
                <w:szCs w:val="21"/>
              </w:rPr>
              <w:t>周次</w:t>
            </w:r>
          </w:p>
        </w:tc>
        <w:tc>
          <w:tcPr>
            <w:tcW w:w="3292" w:type="dxa"/>
            <w:vAlign w:val="center"/>
          </w:tcPr>
          <w:p w:rsidR="00900E5B" w:rsidRDefault="00900E5B" w:rsidP="00063727">
            <w:pPr>
              <w:jc w:val="center"/>
              <w:rPr>
                <w:rFonts w:ascii="宋体"/>
                <w:b/>
                <w:bCs/>
                <w:szCs w:val="21"/>
              </w:rPr>
            </w:pPr>
            <w:r>
              <w:rPr>
                <w:rFonts w:ascii="宋体" w:hAnsi="宋体" w:hint="eastAsia"/>
                <w:b/>
                <w:bCs/>
                <w:szCs w:val="21"/>
              </w:rPr>
              <w:t>课</w:t>
            </w:r>
            <w:r>
              <w:rPr>
                <w:rFonts w:ascii="宋体" w:hAnsi="宋体"/>
                <w:b/>
                <w:bCs/>
                <w:szCs w:val="21"/>
              </w:rPr>
              <w:t xml:space="preserve"> </w:t>
            </w:r>
            <w:r>
              <w:rPr>
                <w:rFonts w:ascii="宋体" w:hAnsi="宋体" w:hint="eastAsia"/>
                <w:b/>
                <w:bCs/>
                <w:szCs w:val="21"/>
              </w:rPr>
              <w:t>程</w:t>
            </w:r>
            <w:r>
              <w:rPr>
                <w:rFonts w:ascii="宋体" w:hAnsi="宋体"/>
                <w:b/>
                <w:bCs/>
                <w:szCs w:val="21"/>
              </w:rPr>
              <w:t xml:space="preserve"> </w:t>
            </w:r>
            <w:r>
              <w:rPr>
                <w:rFonts w:ascii="宋体" w:hAnsi="宋体" w:hint="eastAsia"/>
                <w:b/>
                <w:bCs/>
                <w:szCs w:val="21"/>
              </w:rPr>
              <w:t>内</w:t>
            </w:r>
            <w:r>
              <w:rPr>
                <w:rFonts w:ascii="宋体" w:hAnsi="宋体"/>
                <w:b/>
                <w:bCs/>
                <w:szCs w:val="21"/>
              </w:rPr>
              <w:t xml:space="preserve"> </w:t>
            </w:r>
            <w:r>
              <w:rPr>
                <w:rFonts w:ascii="宋体" w:hAnsi="宋体" w:hint="eastAsia"/>
                <w:b/>
                <w:bCs/>
                <w:szCs w:val="21"/>
              </w:rPr>
              <w:t>容</w:t>
            </w:r>
          </w:p>
        </w:tc>
        <w:tc>
          <w:tcPr>
            <w:tcW w:w="720" w:type="dxa"/>
            <w:vAlign w:val="center"/>
          </w:tcPr>
          <w:p w:rsidR="00900E5B" w:rsidRDefault="00900E5B" w:rsidP="00063727">
            <w:pPr>
              <w:jc w:val="center"/>
              <w:rPr>
                <w:rFonts w:ascii="宋体"/>
                <w:b/>
                <w:bCs/>
                <w:szCs w:val="21"/>
              </w:rPr>
            </w:pPr>
            <w:r>
              <w:rPr>
                <w:rFonts w:ascii="宋体" w:hAnsi="宋体" w:hint="eastAsia"/>
                <w:b/>
                <w:bCs/>
                <w:szCs w:val="21"/>
              </w:rPr>
              <w:t>课时</w:t>
            </w:r>
          </w:p>
        </w:tc>
        <w:tc>
          <w:tcPr>
            <w:tcW w:w="1260" w:type="dxa"/>
            <w:vAlign w:val="center"/>
          </w:tcPr>
          <w:p w:rsidR="00900E5B" w:rsidRDefault="00900E5B" w:rsidP="00063727">
            <w:pPr>
              <w:rPr>
                <w:rFonts w:ascii="宋体"/>
                <w:b/>
                <w:bCs/>
                <w:szCs w:val="21"/>
              </w:rPr>
            </w:pPr>
            <w:r>
              <w:rPr>
                <w:rFonts w:ascii="宋体" w:hAnsi="宋体" w:hint="eastAsia"/>
                <w:b/>
                <w:bCs/>
                <w:szCs w:val="21"/>
              </w:rPr>
              <w:t>授课人</w:t>
            </w:r>
          </w:p>
        </w:tc>
        <w:tc>
          <w:tcPr>
            <w:tcW w:w="1080" w:type="dxa"/>
            <w:vAlign w:val="center"/>
          </w:tcPr>
          <w:p w:rsidR="00900E5B" w:rsidRDefault="00900E5B" w:rsidP="00063727">
            <w:pPr>
              <w:jc w:val="center"/>
              <w:rPr>
                <w:rFonts w:ascii="宋体"/>
                <w:b/>
                <w:bCs/>
                <w:szCs w:val="21"/>
              </w:rPr>
            </w:pPr>
            <w:r>
              <w:rPr>
                <w:rFonts w:ascii="宋体" w:hAnsi="宋体" w:hint="eastAsia"/>
                <w:b/>
                <w:bCs/>
                <w:szCs w:val="21"/>
              </w:rPr>
              <w:t>职</w:t>
            </w:r>
            <w:r>
              <w:rPr>
                <w:rFonts w:ascii="宋体" w:hAnsi="宋体"/>
                <w:b/>
                <w:bCs/>
                <w:szCs w:val="21"/>
              </w:rPr>
              <w:t xml:space="preserve"> </w:t>
            </w:r>
            <w:r>
              <w:rPr>
                <w:rFonts w:ascii="宋体" w:hAnsi="宋体" w:hint="eastAsia"/>
                <w:b/>
                <w:bCs/>
                <w:szCs w:val="21"/>
              </w:rPr>
              <w:t>称</w:t>
            </w:r>
          </w:p>
        </w:tc>
        <w:tc>
          <w:tcPr>
            <w:tcW w:w="1394" w:type="dxa"/>
            <w:vAlign w:val="center"/>
          </w:tcPr>
          <w:p w:rsidR="00900E5B" w:rsidRDefault="00900E5B" w:rsidP="00063727">
            <w:pPr>
              <w:jc w:val="center"/>
              <w:rPr>
                <w:rFonts w:ascii="宋体"/>
                <w:b/>
                <w:bCs/>
                <w:szCs w:val="21"/>
              </w:rPr>
            </w:pPr>
            <w:r>
              <w:rPr>
                <w:rFonts w:ascii="宋体" w:hAnsi="宋体" w:hint="eastAsia"/>
                <w:b/>
                <w:bCs/>
                <w:szCs w:val="21"/>
              </w:rPr>
              <w:t>备</w:t>
            </w:r>
            <w:r>
              <w:rPr>
                <w:rFonts w:ascii="宋体" w:hAnsi="宋体"/>
                <w:b/>
                <w:bCs/>
                <w:szCs w:val="21"/>
              </w:rPr>
              <w:t xml:space="preserve">   </w:t>
            </w:r>
            <w:r>
              <w:rPr>
                <w:rFonts w:ascii="宋体" w:hAnsi="宋体" w:hint="eastAsia"/>
                <w:b/>
                <w:bCs/>
                <w:szCs w:val="21"/>
              </w:rPr>
              <w:t>注</w:t>
            </w:r>
          </w:p>
        </w:tc>
      </w:tr>
      <w:tr w:rsidR="00900E5B" w:rsidTr="004D3276">
        <w:trPr>
          <w:trHeight w:val="420"/>
        </w:trPr>
        <w:tc>
          <w:tcPr>
            <w:tcW w:w="776" w:type="dxa"/>
            <w:vAlign w:val="center"/>
          </w:tcPr>
          <w:p w:rsidR="00900E5B" w:rsidRDefault="00900E5B" w:rsidP="00063727">
            <w:pPr>
              <w:jc w:val="center"/>
              <w:rPr>
                <w:rFonts w:ascii="宋体"/>
                <w:szCs w:val="21"/>
              </w:rPr>
            </w:pPr>
            <w:r>
              <w:rPr>
                <w:rFonts w:ascii="宋体" w:hAnsi="宋体" w:hint="eastAsia"/>
                <w:szCs w:val="21"/>
              </w:rPr>
              <w:t>2/10</w:t>
            </w:r>
          </w:p>
        </w:tc>
        <w:tc>
          <w:tcPr>
            <w:tcW w:w="3292" w:type="dxa"/>
          </w:tcPr>
          <w:p w:rsidR="00900E5B" w:rsidRDefault="00900E5B" w:rsidP="00063727">
            <w:pPr>
              <w:rPr>
                <w:rFonts w:ascii="宋体"/>
                <w:szCs w:val="21"/>
              </w:rPr>
            </w:pPr>
            <w:r>
              <w:rPr>
                <w:rFonts w:ascii="宋体" w:hAnsi="宋体" w:hint="eastAsia"/>
                <w:szCs w:val="21"/>
              </w:rPr>
              <w:t>第一讲</w:t>
            </w:r>
            <w:r>
              <w:rPr>
                <w:rFonts w:ascii="宋体" w:hAnsi="宋体"/>
                <w:szCs w:val="21"/>
              </w:rPr>
              <w:t xml:space="preserve"> </w:t>
            </w:r>
            <w:r>
              <w:rPr>
                <w:rFonts w:ascii="宋体" w:hAnsi="宋体" w:hint="eastAsia"/>
                <w:szCs w:val="21"/>
              </w:rPr>
              <w:t>会计概要、财务会计概念、资产负债表与利润表</w:t>
            </w:r>
          </w:p>
        </w:tc>
        <w:tc>
          <w:tcPr>
            <w:tcW w:w="720" w:type="dxa"/>
          </w:tcPr>
          <w:p w:rsidR="00900E5B" w:rsidRDefault="00900E5B" w:rsidP="00063727">
            <w:pPr>
              <w:jc w:val="center"/>
              <w:rPr>
                <w:rFonts w:ascii="宋体"/>
                <w:szCs w:val="21"/>
              </w:rPr>
            </w:pPr>
            <w:r>
              <w:rPr>
                <w:rFonts w:ascii="宋体" w:hint="eastAsia"/>
                <w:szCs w:val="21"/>
              </w:rPr>
              <w:t>4</w:t>
            </w:r>
          </w:p>
        </w:tc>
        <w:tc>
          <w:tcPr>
            <w:tcW w:w="1260" w:type="dxa"/>
          </w:tcPr>
          <w:p w:rsidR="00900E5B" w:rsidRDefault="00900E5B" w:rsidP="00063727">
            <w:pPr>
              <w:jc w:val="center"/>
              <w:rPr>
                <w:rFonts w:ascii="宋体"/>
                <w:szCs w:val="21"/>
              </w:rPr>
            </w:pPr>
            <w:r>
              <w:rPr>
                <w:rFonts w:ascii="宋体" w:hint="eastAsia"/>
                <w:szCs w:val="21"/>
              </w:rPr>
              <w:t>王燕祥</w:t>
            </w:r>
          </w:p>
        </w:tc>
        <w:tc>
          <w:tcPr>
            <w:tcW w:w="1080" w:type="dxa"/>
          </w:tcPr>
          <w:p w:rsidR="00900E5B" w:rsidRDefault="00900E5B" w:rsidP="00063727">
            <w:pPr>
              <w:jc w:val="center"/>
              <w:rPr>
                <w:rFonts w:ascii="宋体"/>
                <w:szCs w:val="21"/>
              </w:rPr>
            </w:pPr>
            <w:r>
              <w:rPr>
                <w:rFonts w:ascii="宋体" w:hint="eastAsia"/>
                <w:szCs w:val="21"/>
              </w:rPr>
              <w:t>教授</w:t>
            </w:r>
          </w:p>
        </w:tc>
        <w:tc>
          <w:tcPr>
            <w:tcW w:w="1394" w:type="dxa"/>
          </w:tcPr>
          <w:p w:rsidR="00900E5B" w:rsidRDefault="00900E5B" w:rsidP="00063727">
            <w:pPr>
              <w:jc w:val="center"/>
              <w:rPr>
                <w:rFonts w:ascii="宋体"/>
                <w:szCs w:val="21"/>
              </w:rPr>
            </w:pPr>
          </w:p>
        </w:tc>
      </w:tr>
      <w:tr w:rsidR="00900E5B" w:rsidTr="004D3276">
        <w:trPr>
          <w:trHeight w:val="420"/>
        </w:trPr>
        <w:tc>
          <w:tcPr>
            <w:tcW w:w="776" w:type="dxa"/>
            <w:vAlign w:val="center"/>
          </w:tcPr>
          <w:p w:rsidR="00900E5B" w:rsidRDefault="00900E5B" w:rsidP="00063727">
            <w:pPr>
              <w:jc w:val="center"/>
              <w:rPr>
                <w:rFonts w:ascii="宋体"/>
                <w:szCs w:val="21"/>
              </w:rPr>
            </w:pPr>
            <w:r>
              <w:rPr>
                <w:rFonts w:ascii="宋体" w:hAnsi="宋体"/>
                <w:szCs w:val="21"/>
              </w:rPr>
              <w:t>3</w:t>
            </w:r>
            <w:r>
              <w:rPr>
                <w:rFonts w:ascii="宋体" w:hAnsi="宋体" w:hint="eastAsia"/>
                <w:szCs w:val="21"/>
              </w:rPr>
              <w:t>/11</w:t>
            </w:r>
          </w:p>
        </w:tc>
        <w:tc>
          <w:tcPr>
            <w:tcW w:w="3292" w:type="dxa"/>
          </w:tcPr>
          <w:p w:rsidR="00900E5B" w:rsidRDefault="00900E5B" w:rsidP="00063727">
            <w:pPr>
              <w:ind w:left="840" w:hangingChars="400" w:hanging="840"/>
              <w:rPr>
                <w:rFonts w:ascii="宋体"/>
                <w:szCs w:val="21"/>
              </w:rPr>
            </w:pPr>
            <w:r>
              <w:rPr>
                <w:rFonts w:ascii="宋体" w:hAnsi="宋体" w:hint="eastAsia"/>
                <w:szCs w:val="21"/>
              </w:rPr>
              <w:t>第二讲</w:t>
            </w:r>
            <w:r>
              <w:rPr>
                <w:rFonts w:ascii="宋体" w:hAnsi="宋体"/>
                <w:szCs w:val="21"/>
              </w:rPr>
              <w:t xml:space="preserve"> </w:t>
            </w:r>
            <w:r>
              <w:rPr>
                <w:rFonts w:ascii="宋体" w:hAnsi="宋体" w:hint="eastAsia"/>
                <w:szCs w:val="21"/>
              </w:rPr>
              <w:t>收入和货币资产</w:t>
            </w:r>
          </w:p>
        </w:tc>
        <w:tc>
          <w:tcPr>
            <w:tcW w:w="720" w:type="dxa"/>
          </w:tcPr>
          <w:p w:rsidR="00900E5B" w:rsidRPr="009F402C" w:rsidRDefault="00900E5B" w:rsidP="00063727">
            <w:pPr>
              <w:jc w:val="center"/>
              <w:rPr>
                <w:rFonts w:ascii="宋体"/>
                <w:szCs w:val="21"/>
              </w:rPr>
            </w:pPr>
            <w:r>
              <w:rPr>
                <w:rFonts w:ascii="宋体" w:hint="eastAsia"/>
                <w:szCs w:val="21"/>
              </w:rPr>
              <w:t>4</w:t>
            </w:r>
          </w:p>
        </w:tc>
        <w:tc>
          <w:tcPr>
            <w:tcW w:w="1260" w:type="dxa"/>
          </w:tcPr>
          <w:p w:rsidR="00900E5B" w:rsidRDefault="00900E5B" w:rsidP="00063727">
            <w:pPr>
              <w:jc w:val="center"/>
              <w:rPr>
                <w:rFonts w:ascii="宋体"/>
                <w:szCs w:val="21"/>
              </w:rPr>
            </w:pPr>
            <w:r>
              <w:rPr>
                <w:rFonts w:ascii="宋体" w:hint="eastAsia"/>
                <w:szCs w:val="21"/>
              </w:rPr>
              <w:t>王燕祥</w:t>
            </w:r>
          </w:p>
        </w:tc>
        <w:tc>
          <w:tcPr>
            <w:tcW w:w="1080" w:type="dxa"/>
          </w:tcPr>
          <w:p w:rsidR="00900E5B" w:rsidRDefault="00900E5B" w:rsidP="00063727">
            <w:pPr>
              <w:jc w:val="center"/>
              <w:rPr>
                <w:rFonts w:ascii="宋体"/>
                <w:szCs w:val="21"/>
              </w:rPr>
            </w:pPr>
            <w:r>
              <w:rPr>
                <w:rFonts w:ascii="宋体" w:hint="eastAsia"/>
                <w:szCs w:val="21"/>
              </w:rPr>
              <w:t>教授</w:t>
            </w:r>
          </w:p>
        </w:tc>
        <w:tc>
          <w:tcPr>
            <w:tcW w:w="1394" w:type="dxa"/>
          </w:tcPr>
          <w:p w:rsidR="00900E5B" w:rsidRDefault="00900E5B" w:rsidP="00063727">
            <w:pPr>
              <w:jc w:val="center"/>
              <w:rPr>
                <w:rFonts w:ascii="宋体"/>
                <w:szCs w:val="21"/>
              </w:rPr>
            </w:pPr>
          </w:p>
        </w:tc>
      </w:tr>
      <w:tr w:rsidR="00900E5B" w:rsidTr="004D3276">
        <w:trPr>
          <w:trHeight w:val="420"/>
        </w:trPr>
        <w:tc>
          <w:tcPr>
            <w:tcW w:w="776" w:type="dxa"/>
            <w:vAlign w:val="center"/>
          </w:tcPr>
          <w:p w:rsidR="00900E5B" w:rsidRDefault="00900E5B" w:rsidP="00063727">
            <w:pPr>
              <w:jc w:val="center"/>
              <w:rPr>
                <w:rFonts w:ascii="宋体"/>
                <w:szCs w:val="21"/>
              </w:rPr>
            </w:pPr>
            <w:r>
              <w:rPr>
                <w:rFonts w:ascii="宋体" w:hAnsi="宋体"/>
                <w:szCs w:val="21"/>
              </w:rPr>
              <w:t>4</w:t>
            </w:r>
            <w:r>
              <w:rPr>
                <w:rFonts w:ascii="宋体" w:hAnsi="宋体" w:hint="eastAsia"/>
                <w:szCs w:val="21"/>
              </w:rPr>
              <w:t>/12</w:t>
            </w:r>
          </w:p>
        </w:tc>
        <w:tc>
          <w:tcPr>
            <w:tcW w:w="3292" w:type="dxa"/>
          </w:tcPr>
          <w:p w:rsidR="00900E5B" w:rsidRDefault="00900E5B" w:rsidP="00063727">
            <w:pPr>
              <w:rPr>
                <w:rFonts w:ascii="宋体"/>
                <w:szCs w:val="21"/>
              </w:rPr>
            </w:pPr>
            <w:r>
              <w:rPr>
                <w:rFonts w:ascii="宋体" w:hAnsi="宋体" w:hint="eastAsia"/>
                <w:szCs w:val="21"/>
              </w:rPr>
              <w:t>第三讲</w:t>
            </w:r>
            <w:r>
              <w:rPr>
                <w:rFonts w:ascii="宋体" w:hAnsi="宋体"/>
                <w:szCs w:val="21"/>
              </w:rPr>
              <w:t xml:space="preserve"> </w:t>
            </w:r>
            <w:r>
              <w:rPr>
                <w:rFonts w:ascii="宋体" w:hAnsi="宋体" w:hint="eastAsia"/>
                <w:szCs w:val="21"/>
              </w:rPr>
              <w:t>存货与销售成本、投资与投资性房地产</w:t>
            </w:r>
          </w:p>
        </w:tc>
        <w:tc>
          <w:tcPr>
            <w:tcW w:w="720" w:type="dxa"/>
          </w:tcPr>
          <w:p w:rsidR="00900E5B" w:rsidRDefault="00900E5B" w:rsidP="00063727">
            <w:pPr>
              <w:jc w:val="center"/>
              <w:rPr>
                <w:rFonts w:ascii="宋体"/>
                <w:szCs w:val="21"/>
              </w:rPr>
            </w:pPr>
            <w:r>
              <w:rPr>
                <w:rFonts w:ascii="宋体" w:hint="eastAsia"/>
                <w:szCs w:val="21"/>
              </w:rPr>
              <w:t>4</w:t>
            </w:r>
          </w:p>
        </w:tc>
        <w:tc>
          <w:tcPr>
            <w:tcW w:w="1260" w:type="dxa"/>
          </w:tcPr>
          <w:p w:rsidR="00900E5B" w:rsidRDefault="00900E5B" w:rsidP="00063727">
            <w:pPr>
              <w:jc w:val="center"/>
              <w:rPr>
                <w:rFonts w:ascii="宋体"/>
                <w:szCs w:val="21"/>
              </w:rPr>
            </w:pPr>
            <w:r>
              <w:rPr>
                <w:rFonts w:ascii="宋体" w:hint="eastAsia"/>
                <w:szCs w:val="21"/>
              </w:rPr>
              <w:t>王燕祥</w:t>
            </w:r>
          </w:p>
        </w:tc>
        <w:tc>
          <w:tcPr>
            <w:tcW w:w="1080" w:type="dxa"/>
          </w:tcPr>
          <w:p w:rsidR="00900E5B" w:rsidRDefault="00900E5B" w:rsidP="00063727">
            <w:pPr>
              <w:jc w:val="center"/>
              <w:rPr>
                <w:rFonts w:ascii="宋体"/>
                <w:szCs w:val="21"/>
              </w:rPr>
            </w:pPr>
            <w:r>
              <w:rPr>
                <w:rFonts w:ascii="宋体" w:hint="eastAsia"/>
                <w:szCs w:val="21"/>
              </w:rPr>
              <w:t>教授</w:t>
            </w:r>
          </w:p>
        </w:tc>
        <w:tc>
          <w:tcPr>
            <w:tcW w:w="1394" w:type="dxa"/>
          </w:tcPr>
          <w:p w:rsidR="00900E5B" w:rsidRDefault="00900E5B" w:rsidP="00063727">
            <w:pPr>
              <w:jc w:val="center"/>
              <w:rPr>
                <w:rFonts w:ascii="宋体"/>
                <w:szCs w:val="21"/>
              </w:rPr>
            </w:pPr>
          </w:p>
        </w:tc>
      </w:tr>
      <w:tr w:rsidR="00900E5B" w:rsidTr="004D3276">
        <w:trPr>
          <w:trHeight w:val="420"/>
        </w:trPr>
        <w:tc>
          <w:tcPr>
            <w:tcW w:w="776" w:type="dxa"/>
            <w:vAlign w:val="center"/>
          </w:tcPr>
          <w:p w:rsidR="00900E5B" w:rsidRDefault="00900E5B" w:rsidP="00063727">
            <w:pPr>
              <w:jc w:val="center"/>
              <w:rPr>
                <w:rFonts w:ascii="宋体"/>
                <w:szCs w:val="21"/>
              </w:rPr>
            </w:pPr>
            <w:r>
              <w:rPr>
                <w:rFonts w:ascii="宋体" w:hAnsi="宋体" w:hint="eastAsia"/>
                <w:szCs w:val="21"/>
              </w:rPr>
              <w:t>5/13</w:t>
            </w:r>
          </w:p>
        </w:tc>
        <w:tc>
          <w:tcPr>
            <w:tcW w:w="3292" w:type="dxa"/>
          </w:tcPr>
          <w:p w:rsidR="00900E5B" w:rsidRDefault="00900E5B" w:rsidP="00063727">
            <w:pPr>
              <w:rPr>
                <w:rFonts w:ascii="宋体"/>
                <w:szCs w:val="21"/>
              </w:rPr>
            </w:pPr>
            <w:r>
              <w:rPr>
                <w:rFonts w:ascii="宋体" w:hAnsi="宋体" w:hint="eastAsia"/>
                <w:szCs w:val="21"/>
              </w:rPr>
              <w:t>第四讲</w:t>
            </w:r>
            <w:r>
              <w:rPr>
                <w:rFonts w:ascii="宋体" w:hAnsi="宋体"/>
                <w:szCs w:val="21"/>
              </w:rPr>
              <w:t xml:space="preserve"> </w:t>
            </w:r>
            <w:r>
              <w:rPr>
                <w:rFonts w:ascii="宋体" w:hAnsi="宋体" w:hint="eastAsia"/>
                <w:szCs w:val="21"/>
              </w:rPr>
              <w:t>固定资产与折旧、无形资产与其他资产</w:t>
            </w:r>
          </w:p>
        </w:tc>
        <w:tc>
          <w:tcPr>
            <w:tcW w:w="720" w:type="dxa"/>
          </w:tcPr>
          <w:p w:rsidR="00900E5B" w:rsidRPr="009F402C" w:rsidRDefault="00900E5B" w:rsidP="00063727">
            <w:pPr>
              <w:jc w:val="center"/>
              <w:rPr>
                <w:rFonts w:ascii="宋体"/>
                <w:szCs w:val="21"/>
              </w:rPr>
            </w:pPr>
            <w:r>
              <w:rPr>
                <w:rFonts w:ascii="宋体" w:hint="eastAsia"/>
                <w:szCs w:val="21"/>
              </w:rPr>
              <w:t>4</w:t>
            </w:r>
          </w:p>
        </w:tc>
        <w:tc>
          <w:tcPr>
            <w:tcW w:w="1260" w:type="dxa"/>
          </w:tcPr>
          <w:p w:rsidR="00900E5B" w:rsidRDefault="00900E5B" w:rsidP="00063727">
            <w:pPr>
              <w:jc w:val="center"/>
              <w:rPr>
                <w:rFonts w:ascii="宋体"/>
                <w:szCs w:val="21"/>
              </w:rPr>
            </w:pPr>
            <w:r>
              <w:rPr>
                <w:rFonts w:ascii="宋体" w:hint="eastAsia"/>
                <w:szCs w:val="21"/>
              </w:rPr>
              <w:t>王燕祥</w:t>
            </w:r>
          </w:p>
        </w:tc>
        <w:tc>
          <w:tcPr>
            <w:tcW w:w="1080" w:type="dxa"/>
          </w:tcPr>
          <w:p w:rsidR="00900E5B" w:rsidRDefault="00900E5B" w:rsidP="00063727">
            <w:pPr>
              <w:jc w:val="center"/>
              <w:rPr>
                <w:rFonts w:ascii="宋体"/>
                <w:szCs w:val="21"/>
              </w:rPr>
            </w:pPr>
            <w:r>
              <w:rPr>
                <w:rFonts w:ascii="宋体" w:hint="eastAsia"/>
                <w:szCs w:val="21"/>
              </w:rPr>
              <w:t>教授</w:t>
            </w:r>
          </w:p>
        </w:tc>
        <w:tc>
          <w:tcPr>
            <w:tcW w:w="1394" w:type="dxa"/>
          </w:tcPr>
          <w:p w:rsidR="00900E5B" w:rsidRDefault="00900E5B" w:rsidP="00063727">
            <w:pPr>
              <w:jc w:val="center"/>
              <w:rPr>
                <w:rFonts w:ascii="宋体"/>
                <w:szCs w:val="21"/>
              </w:rPr>
            </w:pPr>
          </w:p>
        </w:tc>
      </w:tr>
      <w:tr w:rsidR="00900E5B" w:rsidTr="004D3276">
        <w:trPr>
          <w:trHeight w:val="420"/>
        </w:trPr>
        <w:tc>
          <w:tcPr>
            <w:tcW w:w="776" w:type="dxa"/>
            <w:vAlign w:val="center"/>
          </w:tcPr>
          <w:p w:rsidR="00900E5B" w:rsidRDefault="00900E5B" w:rsidP="00063727">
            <w:pPr>
              <w:jc w:val="center"/>
              <w:rPr>
                <w:rFonts w:ascii="宋体"/>
                <w:szCs w:val="21"/>
              </w:rPr>
            </w:pPr>
            <w:r>
              <w:rPr>
                <w:rFonts w:ascii="宋体" w:hAnsi="宋体" w:hint="eastAsia"/>
                <w:szCs w:val="21"/>
              </w:rPr>
              <w:t>6/14</w:t>
            </w:r>
          </w:p>
        </w:tc>
        <w:tc>
          <w:tcPr>
            <w:tcW w:w="3292" w:type="dxa"/>
          </w:tcPr>
          <w:p w:rsidR="00900E5B" w:rsidRDefault="00900E5B" w:rsidP="00063727">
            <w:pPr>
              <w:rPr>
                <w:rFonts w:ascii="宋体"/>
                <w:szCs w:val="21"/>
              </w:rPr>
            </w:pPr>
            <w:r>
              <w:rPr>
                <w:rFonts w:ascii="宋体" w:hAnsi="宋体" w:hint="eastAsia"/>
                <w:szCs w:val="21"/>
              </w:rPr>
              <w:t>第五讲</w:t>
            </w:r>
            <w:r>
              <w:rPr>
                <w:rFonts w:ascii="宋体" w:hAnsi="宋体"/>
                <w:szCs w:val="21"/>
              </w:rPr>
              <w:t xml:space="preserve"> </w:t>
            </w:r>
            <w:r>
              <w:rPr>
                <w:rFonts w:ascii="宋体" w:hAnsi="宋体" w:hint="eastAsia"/>
                <w:szCs w:val="21"/>
              </w:rPr>
              <w:t>负债、所有者权益</w:t>
            </w:r>
          </w:p>
        </w:tc>
        <w:tc>
          <w:tcPr>
            <w:tcW w:w="720" w:type="dxa"/>
          </w:tcPr>
          <w:p w:rsidR="00900E5B" w:rsidRDefault="00900E5B" w:rsidP="00063727">
            <w:pPr>
              <w:jc w:val="center"/>
              <w:rPr>
                <w:rFonts w:ascii="宋体"/>
                <w:szCs w:val="21"/>
              </w:rPr>
            </w:pPr>
            <w:r>
              <w:rPr>
                <w:rFonts w:ascii="宋体" w:hint="eastAsia"/>
                <w:szCs w:val="21"/>
              </w:rPr>
              <w:t>4</w:t>
            </w:r>
          </w:p>
        </w:tc>
        <w:tc>
          <w:tcPr>
            <w:tcW w:w="1260" w:type="dxa"/>
          </w:tcPr>
          <w:p w:rsidR="00900E5B" w:rsidRDefault="00900E5B" w:rsidP="00063727">
            <w:pPr>
              <w:jc w:val="center"/>
              <w:rPr>
                <w:rFonts w:ascii="宋体"/>
                <w:szCs w:val="21"/>
              </w:rPr>
            </w:pPr>
            <w:r>
              <w:rPr>
                <w:rFonts w:ascii="宋体" w:hint="eastAsia"/>
                <w:szCs w:val="21"/>
              </w:rPr>
              <w:t>王燕祥</w:t>
            </w:r>
          </w:p>
        </w:tc>
        <w:tc>
          <w:tcPr>
            <w:tcW w:w="1080" w:type="dxa"/>
          </w:tcPr>
          <w:p w:rsidR="00900E5B" w:rsidRDefault="00900E5B" w:rsidP="00063727">
            <w:pPr>
              <w:jc w:val="center"/>
              <w:rPr>
                <w:rFonts w:ascii="宋体"/>
                <w:szCs w:val="21"/>
              </w:rPr>
            </w:pPr>
            <w:r>
              <w:rPr>
                <w:rFonts w:ascii="宋体" w:hint="eastAsia"/>
                <w:szCs w:val="21"/>
              </w:rPr>
              <w:t>教授</w:t>
            </w:r>
          </w:p>
        </w:tc>
        <w:tc>
          <w:tcPr>
            <w:tcW w:w="1394" w:type="dxa"/>
          </w:tcPr>
          <w:p w:rsidR="00900E5B" w:rsidRDefault="00900E5B" w:rsidP="00063727">
            <w:pPr>
              <w:jc w:val="center"/>
              <w:rPr>
                <w:rFonts w:ascii="宋体"/>
                <w:szCs w:val="21"/>
              </w:rPr>
            </w:pPr>
          </w:p>
        </w:tc>
      </w:tr>
      <w:tr w:rsidR="00900E5B" w:rsidTr="004D3276">
        <w:trPr>
          <w:trHeight w:val="420"/>
        </w:trPr>
        <w:tc>
          <w:tcPr>
            <w:tcW w:w="776" w:type="dxa"/>
            <w:vAlign w:val="center"/>
          </w:tcPr>
          <w:p w:rsidR="00900E5B" w:rsidRDefault="00900E5B" w:rsidP="00063727">
            <w:pPr>
              <w:jc w:val="center"/>
              <w:rPr>
                <w:rFonts w:ascii="宋体"/>
                <w:szCs w:val="21"/>
              </w:rPr>
            </w:pPr>
            <w:r>
              <w:rPr>
                <w:rFonts w:ascii="宋体" w:hAnsi="宋体" w:hint="eastAsia"/>
                <w:szCs w:val="21"/>
              </w:rPr>
              <w:t>7/15</w:t>
            </w:r>
          </w:p>
        </w:tc>
        <w:tc>
          <w:tcPr>
            <w:tcW w:w="3292" w:type="dxa"/>
          </w:tcPr>
          <w:p w:rsidR="00900E5B" w:rsidRDefault="00900E5B" w:rsidP="00063727">
            <w:pPr>
              <w:ind w:left="840" w:hangingChars="400" w:hanging="840"/>
              <w:jc w:val="left"/>
              <w:rPr>
                <w:rFonts w:ascii="宋体"/>
                <w:szCs w:val="21"/>
              </w:rPr>
            </w:pPr>
            <w:r>
              <w:rPr>
                <w:rFonts w:ascii="宋体" w:hAnsi="宋体" w:hint="eastAsia"/>
                <w:szCs w:val="21"/>
              </w:rPr>
              <w:t>第六讲 影响利润的其他项目</w:t>
            </w:r>
          </w:p>
        </w:tc>
        <w:tc>
          <w:tcPr>
            <w:tcW w:w="720" w:type="dxa"/>
          </w:tcPr>
          <w:p w:rsidR="00900E5B" w:rsidRPr="007E7D04" w:rsidRDefault="00900E5B" w:rsidP="00063727">
            <w:pPr>
              <w:jc w:val="center"/>
              <w:rPr>
                <w:rFonts w:ascii="宋体"/>
                <w:szCs w:val="21"/>
              </w:rPr>
            </w:pPr>
            <w:r>
              <w:rPr>
                <w:rFonts w:ascii="宋体" w:hint="eastAsia"/>
                <w:szCs w:val="21"/>
              </w:rPr>
              <w:t>4</w:t>
            </w:r>
          </w:p>
        </w:tc>
        <w:tc>
          <w:tcPr>
            <w:tcW w:w="1260" w:type="dxa"/>
          </w:tcPr>
          <w:p w:rsidR="00900E5B" w:rsidRDefault="00900E5B" w:rsidP="00063727">
            <w:pPr>
              <w:jc w:val="center"/>
              <w:rPr>
                <w:rFonts w:ascii="宋体"/>
                <w:szCs w:val="21"/>
              </w:rPr>
            </w:pPr>
            <w:r>
              <w:rPr>
                <w:rFonts w:ascii="宋体" w:hint="eastAsia"/>
                <w:szCs w:val="21"/>
              </w:rPr>
              <w:t>陈  铃</w:t>
            </w:r>
          </w:p>
        </w:tc>
        <w:tc>
          <w:tcPr>
            <w:tcW w:w="1080" w:type="dxa"/>
          </w:tcPr>
          <w:p w:rsidR="00900E5B" w:rsidRDefault="00900E5B" w:rsidP="00063727">
            <w:pPr>
              <w:jc w:val="center"/>
              <w:rPr>
                <w:rFonts w:ascii="宋体"/>
                <w:szCs w:val="21"/>
              </w:rPr>
            </w:pPr>
            <w:r>
              <w:rPr>
                <w:rFonts w:ascii="宋体" w:hint="eastAsia"/>
                <w:szCs w:val="21"/>
              </w:rPr>
              <w:t>副教授</w:t>
            </w:r>
          </w:p>
        </w:tc>
        <w:tc>
          <w:tcPr>
            <w:tcW w:w="1394" w:type="dxa"/>
          </w:tcPr>
          <w:p w:rsidR="00900E5B" w:rsidRDefault="00900E5B" w:rsidP="00063727">
            <w:pPr>
              <w:jc w:val="center"/>
              <w:rPr>
                <w:rFonts w:ascii="宋体"/>
                <w:szCs w:val="21"/>
              </w:rPr>
            </w:pPr>
          </w:p>
        </w:tc>
      </w:tr>
      <w:tr w:rsidR="00900E5B" w:rsidTr="004D3276">
        <w:trPr>
          <w:trHeight w:val="420"/>
        </w:trPr>
        <w:tc>
          <w:tcPr>
            <w:tcW w:w="776" w:type="dxa"/>
            <w:vAlign w:val="center"/>
          </w:tcPr>
          <w:p w:rsidR="00900E5B" w:rsidRDefault="00900E5B" w:rsidP="00063727">
            <w:pPr>
              <w:jc w:val="center"/>
              <w:rPr>
                <w:rFonts w:ascii="宋体"/>
                <w:szCs w:val="21"/>
              </w:rPr>
            </w:pPr>
            <w:r>
              <w:rPr>
                <w:rFonts w:ascii="宋体" w:hAnsi="宋体" w:hint="eastAsia"/>
                <w:szCs w:val="21"/>
              </w:rPr>
              <w:t>8/16</w:t>
            </w:r>
          </w:p>
        </w:tc>
        <w:tc>
          <w:tcPr>
            <w:tcW w:w="3292" w:type="dxa"/>
          </w:tcPr>
          <w:p w:rsidR="00900E5B" w:rsidRDefault="00900E5B" w:rsidP="00063727">
            <w:pPr>
              <w:ind w:left="1050" w:hangingChars="500" w:hanging="1050"/>
              <w:rPr>
                <w:rFonts w:ascii="宋体"/>
                <w:szCs w:val="21"/>
              </w:rPr>
            </w:pPr>
            <w:r>
              <w:rPr>
                <w:rFonts w:ascii="宋体" w:hAnsi="宋体" w:hint="eastAsia"/>
                <w:szCs w:val="21"/>
              </w:rPr>
              <w:t>第七讲</w:t>
            </w:r>
            <w:r>
              <w:rPr>
                <w:rFonts w:ascii="宋体" w:hAnsi="宋体"/>
                <w:szCs w:val="21"/>
              </w:rPr>
              <w:t xml:space="preserve">  </w:t>
            </w:r>
            <w:r>
              <w:rPr>
                <w:rFonts w:ascii="宋体" w:hAnsi="宋体" w:hint="eastAsia"/>
                <w:szCs w:val="21"/>
              </w:rPr>
              <w:t>有关的税务问题</w:t>
            </w:r>
          </w:p>
        </w:tc>
        <w:tc>
          <w:tcPr>
            <w:tcW w:w="720" w:type="dxa"/>
          </w:tcPr>
          <w:p w:rsidR="00900E5B" w:rsidRDefault="00900E5B" w:rsidP="00063727">
            <w:pPr>
              <w:jc w:val="center"/>
              <w:rPr>
                <w:rFonts w:ascii="宋体"/>
                <w:szCs w:val="21"/>
              </w:rPr>
            </w:pPr>
            <w:r>
              <w:rPr>
                <w:rFonts w:ascii="宋体" w:hint="eastAsia"/>
                <w:szCs w:val="21"/>
              </w:rPr>
              <w:t>4</w:t>
            </w:r>
          </w:p>
        </w:tc>
        <w:tc>
          <w:tcPr>
            <w:tcW w:w="1260" w:type="dxa"/>
          </w:tcPr>
          <w:p w:rsidR="00900E5B" w:rsidRDefault="00900E5B" w:rsidP="00063727">
            <w:pPr>
              <w:jc w:val="center"/>
              <w:rPr>
                <w:rFonts w:ascii="宋体"/>
                <w:szCs w:val="21"/>
              </w:rPr>
            </w:pPr>
            <w:r>
              <w:rPr>
                <w:rFonts w:ascii="宋体" w:hint="eastAsia"/>
                <w:szCs w:val="21"/>
              </w:rPr>
              <w:t>陈  铃</w:t>
            </w:r>
          </w:p>
        </w:tc>
        <w:tc>
          <w:tcPr>
            <w:tcW w:w="1080" w:type="dxa"/>
          </w:tcPr>
          <w:p w:rsidR="00900E5B" w:rsidRDefault="00900E5B" w:rsidP="00063727">
            <w:pPr>
              <w:jc w:val="center"/>
              <w:rPr>
                <w:rFonts w:ascii="宋体"/>
                <w:szCs w:val="21"/>
              </w:rPr>
            </w:pPr>
            <w:r>
              <w:rPr>
                <w:rFonts w:ascii="宋体" w:hint="eastAsia"/>
                <w:szCs w:val="21"/>
              </w:rPr>
              <w:t>副教授</w:t>
            </w:r>
          </w:p>
        </w:tc>
        <w:tc>
          <w:tcPr>
            <w:tcW w:w="1394" w:type="dxa"/>
          </w:tcPr>
          <w:p w:rsidR="00900E5B" w:rsidRDefault="00900E5B" w:rsidP="00063727">
            <w:pPr>
              <w:jc w:val="center"/>
              <w:rPr>
                <w:rFonts w:ascii="宋体"/>
                <w:szCs w:val="21"/>
              </w:rPr>
            </w:pPr>
          </w:p>
        </w:tc>
      </w:tr>
      <w:tr w:rsidR="00900E5B" w:rsidTr="004D3276">
        <w:trPr>
          <w:trHeight w:val="420"/>
        </w:trPr>
        <w:tc>
          <w:tcPr>
            <w:tcW w:w="776" w:type="dxa"/>
            <w:vAlign w:val="center"/>
          </w:tcPr>
          <w:p w:rsidR="00900E5B" w:rsidRDefault="00900E5B" w:rsidP="00063727">
            <w:pPr>
              <w:jc w:val="center"/>
              <w:rPr>
                <w:rFonts w:ascii="宋体" w:hAnsi="宋体"/>
                <w:szCs w:val="21"/>
              </w:rPr>
            </w:pPr>
            <w:r>
              <w:rPr>
                <w:rFonts w:ascii="宋体" w:hAnsi="宋体" w:hint="eastAsia"/>
                <w:szCs w:val="21"/>
              </w:rPr>
              <w:t>9/17</w:t>
            </w:r>
          </w:p>
        </w:tc>
        <w:tc>
          <w:tcPr>
            <w:tcW w:w="3292" w:type="dxa"/>
          </w:tcPr>
          <w:p w:rsidR="00900E5B" w:rsidRDefault="00900E5B" w:rsidP="00063727">
            <w:pPr>
              <w:ind w:left="1050" w:hangingChars="500" w:hanging="1050"/>
              <w:rPr>
                <w:rFonts w:ascii="宋体" w:hAnsi="宋体"/>
                <w:szCs w:val="21"/>
              </w:rPr>
            </w:pPr>
            <w:r>
              <w:rPr>
                <w:rFonts w:ascii="宋体" w:hAnsi="宋体" w:hint="eastAsia"/>
                <w:szCs w:val="21"/>
              </w:rPr>
              <w:t>第八讲  有关的法律与法规</w:t>
            </w:r>
          </w:p>
        </w:tc>
        <w:tc>
          <w:tcPr>
            <w:tcW w:w="720" w:type="dxa"/>
          </w:tcPr>
          <w:p w:rsidR="00900E5B" w:rsidRPr="007E7D04" w:rsidRDefault="00900E5B" w:rsidP="00063727">
            <w:pPr>
              <w:jc w:val="center"/>
              <w:rPr>
                <w:rFonts w:ascii="宋体"/>
                <w:szCs w:val="21"/>
              </w:rPr>
            </w:pPr>
            <w:r>
              <w:rPr>
                <w:rFonts w:ascii="宋体" w:hint="eastAsia"/>
                <w:szCs w:val="21"/>
              </w:rPr>
              <w:t>4</w:t>
            </w:r>
          </w:p>
        </w:tc>
        <w:tc>
          <w:tcPr>
            <w:tcW w:w="1260" w:type="dxa"/>
          </w:tcPr>
          <w:p w:rsidR="00900E5B" w:rsidRDefault="00900E5B" w:rsidP="00063727">
            <w:pPr>
              <w:jc w:val="center"/>
              <w:rPr>
                <w:rFonts w:ascii="宋体"/>
                <w:szCs w:val="21"/>
              </w:rPr>
            </w:pPr>
            <w:r>
              <w:rPr>
                <w:rFonts w:ascii="宋体" w:hint="eastAsia"/>
                <w:szCs w:val="21"/>
              </w:rPr>
              <w:t>陈  铃</w:t>
            </w:r>
          </w:p>
        </w:tc>
        <w:tc>
          <w:tcPr>
            <w:tcW w:w="1080" w:type="dxa"/>
          </w:tcPr>
          <w:p w:rsidR="00900E5B" w:rsidRDefault="00900E5B" w:rsidP="00063727">
            <w:pPr>
              <w:jc w:val="center"/>
              <w:rPr>
                <w:rFonts w:ascii="宋体"/>
                <w:szCs w:val="21"/>
              </w:rPr>
            </w:pPr>
            <w:r>
              <w:rPr>
                <w:rFonts w:ascii="宋体" w:hint="eastAsia"/>
                <w:szCs w:val="21"/>
              </w:rPr>
              <w:t>副教授</w:t>
            </w:r>
          </w:p>
        </w:tc>
        <w:tc>
          <w:tcPr>
            <w:tcW w:w="1394" w:type="dxa"/>
          </w:tcPr>
          <w:p w:rsidR="00900E5B" w:rsidRDefault="00900E5B" w:rsidP="00063727">
            <w:pPr>
              <w:jc w:val="center"/>
              <w:rPr>
                <w:rFonts w:ascii="宋体"/>
                <w:szCs w:val="21"/>
              </w:rPr>
            </w:pPr>
          </w:p>
        </w:tc>
      </w:tr>
    </w:tbl>
    <w:p w:rsidR="00900E5B" w:rsidRDefault="00900E5B" w:rsidP="00063727">
      <w:pPr>
        <w:rPr>
          <w:rFonts w:ascii="宋体"/>
          <w:szCs w:val="21"/>
        </w:rPr>
      </w:pPr>
    </w:p>
    <w:p w:rsidR="00900E5B" w:rsidRDefault="00900E5B" w:rsidP="00063727">
      <w:pPr>
        <w:rPr>
          <w:rFonts w:ascii="宋体"/>
          <w:szCs w:val="21"/>
        </w:rPr>
      </w:pPr>
    </w:p>
    <w:p w:rsidR="00900E5B" w:rsidRDefault="00900E5B" w:rsidP="0077768A">
      <w:pPr>
        <w:numPr>
          <w:ilvl w:val="0"/>
          <w:numId w:val="93"/>
        </w:numPr>
        <w:ind w:left="720" w:hanging="360"/>
        <w:rPr>
          <w:rFonts w:ascii="宋体"/>
          <w:szCs w:val="21"/>
        </w:rPr>
      </w:pPr>
      <w:r>
        <w:rPr>
          <w:rFonts w:ascii="宋体" w:hAnsi="宋体" w:hint="eastAsia"/>
          <w:szCs w:val="21"/>
        </w:rPr>
        <w:t>教学方式</w:t>
      </w:r>
    </w:p>
    <w:p w:rsidR="00900E5B" w:rsidRPr="007E7D04" w:rsidRDefault="00900E5B" w:rsidP="00063727">
      <w:pPr>
        <w:rPr>
          <w:rFonts w:ascii="宋体"/>
          <w:szCs w:val="21"/>
        </w:rPr>
      </w:pPr>
      <w:r>
        <w:rPr>
          <w:rFonts w:ascii="宋体" w:hAnsi="宋体"/>
          <w:szCs w:val="21"/>
        </w:rPr>
        <w:t xml:space="preserve">   </w:t>
      </w:r>
      <w:r>
        <w:rPr>
          <w:rFonts w:ascii="宋体" w:hAnsi="宋体" w:hint="eastAsia"/>
          <w:szCs w:val="21"/>
        </w:rPr>
        <w:t>课堂教学、课下作业、课上与课下辅导答疑相结合</w:t>
      </w:r>
    </w:p>
    <w:p w:rsidR="00900E5B" w:rsidRDefault="00900E5B" w:rsidP="00063727">
      <w:pPr>
        <w:rPr>
          <w:rFonts w:ascii="宋体"/>
          <w:szCs w:val="21"/>
        </w:rPr>
      </w:pPr>
      <w:r>
        <w:rPr>
          <w:rFonts w:ascii="宋体" w:hAnsi="宋体"/>
          <w:szCs w:val="21"/>
        </w:rPr>
        <w:t xml:space="preserve">  </w:t>
      </w:r>
    </w:p>
    <w:p w:rsidR="00900E5B" w:rsidRDefault="00900E5B" w:rsidP="0077768A">
      <w:pPr>
        <w:numPr>
          <w:ilvl w:val="0"/>
          <w:numId w:val="93"/>
        </w:numPr>
        <w:ind w:left="720" w:hanging="360"/>
        <w:rPr>
          <w:rFonts w:ascii="宋体"/>
          <w:szCs w:val="21"/>
        </w:rPr>
      </w:pPr>
      <w:r>
        <w:rPr>
          <w:rFonts w:ascii="宋体" w:hAnsi="宋体" w:hint="eastAsia"/>
          <w:szCs w:val="21"/>
        </w:rPr>
        <w:t>教学过程中</w:t>
      </w:r>
      <w:r>
        <w:rPr>
          <w:rFonts w:ascii="宋体" w:hAnsi="宋体"/>
          <w:szCs w:val="21"/>
        </w:rPr>
        <w:t>IT</w:t>
      </w:r>
      <w:r>
        <w:rPr>
          <w:rFonts w:ascii="宋体" w:hAnsi="宋体" w:hint="eastAsia"/>
          <w:szCs w:val="21"/>
        </w:rPr>
        <w:t>工具等技术手段的应用</w:t>
      </w:r>
    </w:p>
    <w:p w:rsidR="00900E5B" w:rsidRPr="007E7D04" w:rsidRDefault="00900E5B" w:rsidP="00063727">
      <w:pPr>
        <w:rPr>
          <w:rFonts w:ascii="宋体"/>
          <w:szCs w:val="21"/>
        </w:rPr>
      </w:pPr>
      <w:r>
        <w:rPr>
          <w:rFonts w:ascii="宋体" w:hAnsi="宋体"/>
          <w:szCs w:val="21"/>
        </w:rPr>
        <w:t xml:space="preserve">   </w:t>
      </w:r>
      <w:r>
        <w:rPr>
          <w:rFonts w:ascii="宋体" w:hAnsi="宋体" w:hint="eastAsia"/>
          <w:szCs w:val="21"/>
        </w:rPr>
        <w:t>投影设备</w:t>
      </w:r>
    </w:p>
    <w:p w:rsidR="00900E5B" w:rsidRDefault="00900E5B" w:rsidP="0077768A">
      <w:pPr>
        <w:numPr>
          <w:ilvl w:val="0"/>
          <w:numId w:val="93"/>
        </w:numPr>
        <w:ind w:left="720" w:hanging="360"/>
        <w:rPr>
          <w:rFonts w:ascii="宋体"/>
          <w:szCs w:val="21"/>
        </w:rPr>
      </w:pPr>
      <w:r>
        <w:rPr>
          <w:rFonts w:ascii="宋体" w:hAnsi="宋体" w:hint="eastAsia"/>
          <w:szCs w:val="21"/>
        </w:rPr>
        <w:t>教材</w:t>
      </w:r>
    </w:p>
    <w:p w:rsidR="00900E5B" w:rsidRDefault="00900E5B" w:rsidP="00063727">
      <w:pPr>
        <w:rPr>
          <w:rFonts w:ascii="宋体" w:hAnsi="宋体"/>
          <w:szCs w:val="21"/>
        </w:rPr>
      </w:pPr>
      <w:r w:rsidRPr="007E7D04">
        <w:rPr>
          <w:rFonts w:ascii="宋体" w:hAnsi="宋体"/>
          <w:szCs w:val="21"/>
        </w:rPr>
        <w:t xml:space="preserve">   </w:t>
      </w:r>
      <w:r w:rsidRPr="007E7D04">
        <w:rPr>
          <w:rFonts w:ascii="宋体" w:hAnsi="宋体" w:hint="eastAsia"/>
          <w:szCs w:val="21"/>
        </w:rPr>
        <w:t>《</w:t>
      </w:r>
      <w:r>
        <w:rPr>
          <w:rFonts w:ascii="宋体" w:hAnsi="宋体" w:hint="eastAsia"/>
          <w:szCs w:val="21"/>
        </w:rPr>
        <w:t>会计学（第三版）</w:t>
      </w:r>
      <w:r w:rsidRPr="007E7D04">
        <w:rPr>
          <w:rFonts w:ascii="宋体" w:hAnsi="宋体" w:hint="eastAsia"/>
          <w:szCs w:val="21"/>
        </w:rPr>
        <w:t>》</w:t>
      </w:r>
      <w:r>
        <w:rPr>
          <w:rFonts w:ascii="宋体" w:hAnsi="宋体" w:hint="eastAsia"/>
          <w:szCs w:val="21"/>
        </w:rPr>
        <w:t>，陆正飞编著，北京大学出版社出版。</w:t>
      </w:r>
    </w:p>
    <w:p w:rsidR="00900E5B" w:rsidRPr="007E7D04" w:rsidRDefault="00900E5B" w:rsidP="00063727">
      <w:pPr>
        <w:rPr>
          <w:rFonts w:ascii="宋体"/>
          <w:szCs w:val="21"/>
        </w:rPr>
      </w:pPr>
      <w:r>
        <w:rPr>
          <w:rFonts w:ascii="宋体" w:hAnsi="宋体" w:hint="eastAsia"/>
          <w:szCs w:val="21"/>
        </w:rPr>
        <w:t xml:space="preserve">    ISBN 978-7-301-24174-5</w:t>
      </w:r>
    </w:p>
    <w:p w:rsidR="00900E5B" w:rsidRDefault="00900E5B" w:rsidP="0077768A">
      <w:pPr>
        <w:numPr>
          <w:ilvl w:val="0"/>
          <w:numId w:val="93"/>
        </w:numPr>
        <w:ind w:left="720" w:hanging="360"/>
        <w:rPr>
          <w:rFonts w:ascii="宋体"/>
          <w:szCs w:val="21"/>
        </w:rPr>
      </w:pPr>
      <w:r>
        <w:rPr>
          <w:rFonts w:ascii="宋体" w:hAnsi="宋体" w:hint="eastAsia"/>
          <w:szCs w:val="21"/>
        </w:rPr>
        <w:t>参考书目</w:t>
      </w:r>
    </w:p>
    <w:p w:rsidR="00900E5B" w:rsidRDefault="00900E5B" w:rsidP="00063727">
      <w:pPr>
        <w:ind w:firstLine="405"/>
        <w:rPr>
          <w:rFonts w:ascii="宋体" w:hAnsi="宋体"/>
          <w:szCs w:val="21"/>
        </w:rPr>
      </w:pPr>
      <w:r>
        <w:rPr>
          <w:rFonts w:ascii="宋体" w:hAnsi="宋体" w:hint="eastAsia"/>
          <w:szCs w:val="21"/>
        </w:rPr>
        <w:t>《中华人民共和国会计法典》，国务院法制办公室编，中国法制出版社出版。</w:t>
      </w:r>
    </w:p>
    <w:p w:rsidR="00900E5B" w:rsidRPr="00D72B56" w:rsidRDefault="00900E5B" w:rsidP="00063727">
      <w:pPr>
        <w:ind w:firstLine="405"/>
        <w:rPr>
          <w:rFonts w:ascii="宋体"/>
          <w:szCs w:val="21"/>
        </w:rPr>
      </w:pPr>
      <w:r>
        <w:rPr>
          <w:rFonts w:ascii="宋体" w:hAnsi="宋体" w:hint="eastAsia"/>
          <w:szCs w:val="21"/>
        </w:rPr>
        <w:t>ISBN 978-7-5093-4922-9</w:t>
      </w:r>
    </w:p>
    <w:p w:rsidR="00900E5B" w:rsidRDefault="00900E5B" w:rsidP="0077768A">
      <w:pPr>
        <w:numPr>
          <w:ilvl w:val="0"/>
          <w:numId w:val="93"/>
        </w:numPr>
        <w:ind w:left="720" w:hanging="360"/>
        <w:rPr>
          <w:rFonts w:ascii="宋体"/>
          <w:szCs w:val="21"/>
        </w:rPr>
      </w:pPr>
      <w:r>
        <w:rPr>
          <w:rFonts w:ascii="宋体" w:hAnsi="宋体" w:hint="eastAsia"/>
          <w:szCs w:val="21"/>
        </w:rPr>
        <w:t>教学辅助材料，如</w:t>
      </w:r>
      <w:r>
        <w:rPr>
          <w:rFonts w:ascii="宋体" w:hAnsi="宋体"/>
          <w:szCs w:val="21"/>
        </w:rPr>
        <w:t>CD</w:t>
      </w:r>
      <w:r>
        <w:rPr>
          <w:rFonts w:ascii="宋体" w:hAnsi="宋体" w:hint="eastAsia"/>
          <w:szCs w:val="21"/>
        </w:rPr>
        <w:t>、录影等</w:t>
      </w:r>
    </w:p>
    <w:p w:rsidR="00900E5B" w:rsidRPr="00D72B56" w:rsidRDefault="00900E5B" w:rsidP="00063727">
      <w:pPr>
        <w:rPr>
          <w:rFonts w:ascii="宋体"/>
          <w:szCs w:val="21"/>
        </w:rPr>
      </w:pPr>
      <w:r>
        <w:rPr>
          <w:rFonts w:ascii="宋体" w:hAnsi="宋体"/>
          <w:szCs w:val="21"/>
        </w:rPr>
        <w:t xml:space="preserve">    </w:t>
      </w:r>
      <w:r>
        <w:rPr>
          <w:rFonts w:ascii="宋体" w:hAnsi="宋体" w:hint="eastAsia"/>
          <w:szCs w:val="21"/>
        </w:rPr>
        <w:t>PPT  习题参考答案</w:t>
      </w:r>
    </w:p>
    <w:p w:rsidR="00900E5B" w:rsidRDefault="00900E5B" w:rsidP="0077768A">
      <w:pPr>
        <w:numPr>
          <w:ilvl w:val="0"/>
          <w:numId w:val="93"/>
        </w:numPr>
        <w:ind w:left="720" w:hanging="360"/>
        <w:rPr>
          <w:rFonts w:ascii="宋体"/>
          <w:szCs w:val="21"/>
        </w:rPr>
      </w:pPr>
      <w:r>
        <w:rPr>
          <w:rFonts w:ascii="宋体" w:hAnsi="宋体" w:hint="eastAsia"/>
          <w:szCs w:val="21"/>
        </w:rPr>
        <w:t>课程学习要求及课堂纪律规范</w:t>
      </w:r>
    </w:p>
    <w:p w:rsidR="00900E5B" w:rsidRPr="00D72B56" w:rsidRDefault="00900E5B" w:rsidP="00063727">
      <w:pPr>
        <w:rPr>
          <w:rFonts w:ascii="宋体"/>
          <w:szCs w:val="21"/>
        </w:rPr>
      </w:pPr>
      <w:r>
        <w:rPr>
          <w:rFonts w:ascii="宋体" w:hAnsi="宋体"/>
          <w:szCs w:val="21"/>
        </w:rPr>
        <w:t xml:space="preserve">   </w:t>
      </w:r>
      <w:r>
        <w:rPr>
          <w:rFonts w:ascii="宋体" w:hAnsi="宋体" w:hint="eastAsia"/>
          <w:szCs w:val="21"/>
        </w:rPr>
        <w:t>按时到校上课　认真及时完成作业</w:t>
      </w:r>
    </w:p>
    <w:p w:rsidR="00900E5B" w:rsidRDefault="00900E5B" w:rsidP="0077768A">
      <w:pPr>
        <w:numPr>
          <w:ilvl w:val="0"/>
          <w:numId w:val="93"/>
        </w:numPr>
        <w:ind w:left="720" w:hanging="360"/>
        <w:rPr>
          <w:rFonts w:ascii="宋体"/>
          <w:szCs w:val="21"/>
        </w:rPr>
      </w:pPr>
      <w:r>
        <w:rPr>
          <w:rFonts w:ascii="宋体" w:hAnsi="宋体" w:hint="eastAsia"/>
          <w:szCs w:val="21"/>
        </w:rPr>
        <w:t>学生成绩评定办法（需详细说明评估学生学习效果的方法，各部分的百分比）</w:t>
      </w:r>
    </w:p>
    <w:p w:rsidR="00900E5B" w:rsidRPr="00D72B56" w:rsidRDefault="00900E5B" w:rsidP="00063727">
      <w:pPr>
        <w:ind w:left="420" w:hangingChars="200" w:hanging="420"/>
        <w:rPr>
          <w:rFonts w:ascii="宋体"/>
          <w:szCs w:val="21"/>
        </w:rPr>
      </w:pPr>
      <w:r>
        <w:rPr>
          <w:rFonts w:ascii="宋体" w:hAnsi="宋体"/>
          <w:szCs w:val="21"/>
        </w:rPr>
        <w:lastRenderedPageBreak/>
        <w:t xml:space="preserve">    </w:t>
      </w:r>
      <w:r>
        <w:rPr>
          <w:rFonts w:ascii="宋体" w:hAnsi="宋体" w:hint="eastAsia"/>
          <w:szCs w:val="21"/>
        </w:rPr>
        <w:t>作业与期末考试都按百分制记分；期末及时平时成绩的平均数；将这个平均成绩按３０%计入期末总评成绩与期末考试的成绩（按７０%计入）加总确定总评成绩</w:t>
      </w:r>
    </w:p>
    <w:p w:rsidR="00900E5B" w:rsidRDefault="00900E5B" w:rsidP="00063727">
      <w:pPr>
        <w:ind w:firstLineChars="1289" w:firstLine="2717"/>
        <w:rPr>
          <w:rFonts w:ascii="宋体"/>
          <w:szCs w:val="21"/>
        </w:rPr>
      </w:pPr>
      <w:r>
        <w:rPr>
          <w:rFonts w:ascii="宋体" w:hAnsi="宋体" w:hint="eastAsia"/>
          <w:b/>
          <w:bCs/>
          <w:szCs w:val="21"/>
        </w:rPr>
        <w:t>教学大纲</w:t>
      </w:r>
    </w:p>
    <w:p w:rsidR="00900E5B" w:rsidRDefault="00900E5B" w:rsidP="00063727">
      <w:pPr>
        <w:widowControl/>
        <w:jc w:val="left"/>
        <w:rPr>
          <w:rFonts w:ascii="宋体" w:cs="宋体"/>
          <w:kern w:val="0"/>
          <w:szCs w:val="21"/>
        </w:rPr>
      </w:pPr>
      <w:r>
        <w:rPr>
          <w:rFonts w:ascii="宋体" w:hAnsi="宋体" w:cs="宋体" w:hint="eastAsia"/>
          <w:b/>
          <w:kern w:val="0"/>
          <w:szCs w:val="21"/>
        </w:rPr>
        <w:t xml:space="preserve">第一讲 </w:t>
      </w:r>
      <w:r>
        <w:rPr>
          <w:rFonts w:ascii="宋体" w:hAnsi="宋体" w:hint="eastAsia"/>
          <w:szCs w:val="21"/>
        </w:rPr>
        <w:t>会计概要、财务会计概念、资产负债表与利润表</w:t>
      </w:r>
    </w:p>
    <w:p w:rsidR="00900E5B" w:rsidRPr="00B42605" w:rsidRDefault="00900E5B" w:rsidP="0077768A">
      <w:pPr>
        <w:widowControl/>
        <w:numPr>
          <w:ilvl w:val="0"/>
          <w:numId w:val="40"/>
        </w:numPr>
        <w:jc w:val="left"/>
        <w:rPr>
          <w:rFonts w:ascii="宋体" w:cs="宋体"/>
          <w:kern w:val="0"/>
          <w:szCs w:val="21"/>
        </w:rPr>
      </w:pPr>
      <w:r>
        <w:rPr>
          <w:rFonts w:ascii="宋体" w:hAnsi="宋体" w:hint="eastAsia"/>
          <w:szCs w:val="21"/>
        </w:rPr>
        <w:t>会计信息</w:t>
      </w:r>
    </w:p>
    <w:p w:rsidR="00900E5B" w:rsidRPr="00B42605" w:rsidRDefault="00900E5B" w:rsidP="0077768A">
      <w:pPr>
        <w:widowControl/>
        <w:numPr>
          <w:ilvl w:val="0"/>
          <w:numId w:val="40"/>
        </w:numPr>
        <w:jc w:val="left"/>
        <w:rPr>
          <w:rFonts w:ascii="宋体" w:cs="宋体"/>
          <w:kern w:val="0"/>
          <w:szCs w:val="21"/>
        </w:rPr>
      </w:pPr>
      <w:r>
        <w:rPr>
          <w:rFonts w:ascii="宋体" w:hAnsi="宋体" w:hint="eastAsia"/>
          <w:szCs w:val="21"/>
        </w:rPr>
        <w:t>会计的发展</w:t>
      </w:r>
    </w:p>
    <w:p w:rsidR="00900E5B" w:rsidRPr="00B42605" w:rsidRDefault="00900E5B" w:rsidP="0077768A">
      <w:pPr>
        <w:widowControl/>
        <w:numPr>
          <w:ilvl w:val="0"/>
          <w:numId w:val="40"/>
        </w:numPr>
        <w:jc w:val="left"/>
        <w:rPr>
          <w:rFonts w:ascii="宋体" w:cs="宋体"/>
          <w:kern w:val="0"/>
          <w:szCs w:val="21"/>
        </w:rPr>
      </w:pPr>
      <w:r>
        <w:rPr>
          <w:rFonts w:ascii="宋体" w:hAnsi="宋体" w:hint="eastAsia"/>
          <w:szCs w:val="21"/>
        </w:rPr>
        <w:t>会计的含义</w:t>
      </w:r>
    </w:p>
    <w:p w:rsidR="00900E5B" w:rsidRPr="00B42605" w:rsidRDefault="00900E5B" w:rsidP="0077768A">
      <w:pPr>
        <w:widowControl/>
        <w:numPr>
          <w:ilvl w:val="0"/>
          <w:numId w:val="40"/>
        </w:numPr>
        <w:jc w:val="left"/>
        <w:rPr>
          <w:rFonts w:ascii="宋体" w:cs="宋体"/>
          <w:kern w:val="0"/>
          <w:szCs w:val="21"/>
        </w:rPr>
      </w:pPr>
      <w:r>
        <w:rPr>
          <w:rFonts w:ascii="宋体" w:hAnsi="宋体" w:hint="eastAsia"/>
          <w:szCs w:val="21"/>
        </w:rPr>
        <w:t>会计的规范</w:t>
      </w:r>
    </w:p>
    <w:p w:rsidR="00900E5B" w:rsidRPr="00B42605" w:rsidRDefault="00900E5B" w:rsidP="0077768A">
      <w:pPr>
        <w:widowControl/>
        <w:numPr>
          <w:ilvl w:val="0"/>
          <w:numId w:val="40"/>
        </w:numPr>
        <w:jc w:val="left"/>
        <w:rPr>
          <w:rFonts w:ascii="宋体" w:cs="宋体"/>
          <w:kern w:val="0"/>
          <w:szCs w:val="21"/>
        </w:rPr>
      </w:pPr>
      <w:r>
        <w:rPr>
          <w:rFonts w:ascii="宋体" w:hAnsi="宋体" w:hint="eastAsia"/>
          <w:szCs w:val="21"/>
        </w:rPr>
        <w:t>会计职业</w:t>
      </w:r>
    </w:p>
    <w:p w:rsidR="00900E5B" w:rsidRPr="00B42605" w:rsidRDefault="00900E5B" w:rsidP="0077768A">
      <w:pPr>
        <w:widowControl/>
        <w:numPr>
          <w:ilvl w:val="0"/>
          <w:numId w:val="40"/>
        </w:numPr>
        <w:jc w:val="left"/>
        <w:rPr>
          <w:rFonts w:ascii="宋体" w:cs="宋体"/>
          <w:kern w:val="0"/>
          <w:szCs w:val="21"/>
        </w:rPr>
      </w:pPr>
      <w:r>
        <w:rPr>
          <w:rFonts w:ascii="宋体" w:hAnsi="宋体" w:hint="eastAsia"/>
          <w:szCs w:val="21"/>
        </w:rPr>
        <w:t>企业内部的会计机构</w:t>
      </w:r>
    </w:p>
    <w:p w:rsidR="00900E5B" w:rsidRPr="00B42605" w:rsidRDefault="00900E5B" w:rsidP="0077768A">
      <w:pPr>
        <w:widowControl/>
        <w:numPr>
          <w:ilvl w:val="0"/>
          <w:numId w:val="40"/>
        </w:numPr>
        <w:jc w:val="left"/>
        <w:rPr>
          <w:rFonts w:ascii="宋体" w:cs="宋体"/>
          <w:kern w:val="0"/>
          <w:szCs w:val="21"/>
        </w:rPr>
      </w:pPr>
      <w:r>
        <w:rPr>
          <w:rFonts w:ascii="宋体" w:hAnsi="宋体" w:hint="eastAsia"/>
          <w:szCs w:val="21"/>
        </w:rPr>
        <w:t>财务会计报告的目标</w:t>
      </w:r>
    </w:p>
    <w:p w:rsidR="00900E5B" w:rsidRPr="00B42605" w:rsidRDefault="00900E5B" w:rsidP="0077768A">
      <w:pPr>
        <w:widowControl/>
        <w:numPr>
          <w:ilvl w:val="0"/>
          <w:numId w:val="40"/>
        </w:numPr>
        <w:jc w:val="left"/>
        <w:rPr>
          <w:rFonts w:ascii="宋体" w:cs="宋体"/>
          <w:kern w:val="0"/>
          <w:szCs w:val="21"/>
        </w:rPr>
      </w:pPr>
      <w:r>
        <w:rPr>
          <w:rFonts w:ascii="宋体" w:hAnsi="宋体" w:hint="eastAsia"/>
          <w:szCs w:val="21"/>
        </w:rPr>
        <w:t>会计假设</w:t>
      </w:r>
    </w:p>
    <w:p w:rsidR="00900E5B" w:rsidRPr="00B42605" w:rsidRDefault="00900E5B" w:rsidP="0077768A">
      <w:pPr>
        <w:widowControl/>
        <w:numPr>
          <w:ilvl w:val="0"/>
          <w:numId w:val="40"/>
        </w:numPr>
        <w:jc w:val="left"/>
        <w:rPr>
          <w:rFonts w:ascii="宋体" w:cs="宋体"/>
          <w:kern w:val="0"/>
          <w:szCs w:val="21"/>
        </w:rPr>
      </w:pPr>
      <w:r>
        <w:rPr>
          <w:rFonts w:ascii="宋体" w:hAnsi="宋体" w:hint="eastAsia"/>
          <w:szCs w:val="21"/>
        </w:rPr>
        <w:t>会计基础</w:t>
      </w:r>
    </w:p>
    <w:p w:rsidR="00900E5B" w:rsidRPr="00B42605" w:rsidRDefault="00900E5B" w:rsidP="0077768A">
      <w:pPr>
        <w:widowControl/>
        <w:numPr>
          <w:ilvl w:val="0"/>
          <w:numId w:val="40"/>
        </w:numPr>
        <w:jc w:val="left"/>
        <w:rPr>
          <w:rFonts w:ascii="宋体" w:cs="宋体"/>
          <w:kern w:val="0"/>
          <w:szCs w:val="21"/>
        </w:rPr>
      </w:pPr>
      <w:r>
        <w:rPr>
          <w:rFonts w:ascii="宋体" w:hAnsi="宋体" w:hint="eastAsia"/>
          <w:szCs w:val="21"/>
        </w:rPr>
        <w:t>会计信息质量要求</w:t>
      </w:r>
    </w:p>
    <w:p w:rsidR="00900E5B" w:rsidRPr="00B42605" w:rsidRDefault="00900E5B" w:rsidP="0077768A">
      <w:pPr>
        <w:widowControl/>
        <w:numPr>
          <w:ilvl w:val="0"/>
          <w:numId w:val="40"/>
        </w:numPr>
        <w:jc w:val="left"/>
        <w:rPr>
          <w:rFonts w:ascii="宋体" w:cs="宋体"/>
          <w:kern w:val="0"/>
          <w:szCs w:val="21"/>
        </w:rPr>
      </w:pPr>
      <w:r>
        <w:rPr>
          <w:rFonts w:ascii="宋体" w:hAnsi="宋体" w:hint="eastAsia"/>
          <w:szCs w:val="21"/>
        </w:rPr>
        <w:t>会计原则</w:t>
      </w:r>
    </w:p>
    <w:p w:rsidR="00900E5B" w:rsidRPr="00B42605" w:rsidRDefault="00900E5B" w:rsidP="0077768A">
      <w:pPr>
        <w:widowControl/>
        <w:numPr>
          <w:ilvl w:val="0"/>
          <w:numId w:val="40"/>
        </w:numPr>
        <w:jc w:val="left"/>
        <w:rPr>
          <w:rFonts w:ascii="宋体" w:cs="宋体"/>
          <w:kern w:val="0"/>
          <w:szCs w:val="21"/>
        </w:rPr>
      </w:pPr>
      <w:r>
        <w:rPr>
          <w:rFonts w:ascii="宋体" w:hAnsi="宋体" w:hint="eastAsia"/>
          <w:szCs w:val="21"/>
        </w:rPr>
        <w:t>资产负债表</w:t>
      </w:r>
    </w:p>
    <w:p w:rsidR="00900E5B" w:rsidRDefault="00900E5B" w:rsidP="0077768A">
      <w:pPr>
        <w:widowControl/>
        <w:numPr>
          <w:ilvl w:val="0"/>
          <w:numId w:val="40"/>
        </w:numPr>
        <w:jc w:val="left"/>
        <w:rPr>
          <w:rFonts w:ascii="宋体" w:cs="宋体"/>
          <w:kern w:val="0"/>
          <w:szCs w:val="21"/>
        </w:rPr>
      </w:pPr>
      <w:r>
        <w:rPr>
          <w:rFonts w:ascii="宋体" w:hAnsi="宋体" w:hint="eastAsia"/>
          <w:szCs w:val="21"/>
        </w:rPr>
        <w:t>利润</w:t>
      </w:r>
      <w:r>
        <w:rPr>
          <w:rFonts w:ascii="宋体" w:hAnsi="宋体" w:cs="宋体"/>
          <w:kern w:val="0"/>
          <w:szCs w:val="21"/>
        </w:rPr>
        <w:t xml:space="preserve"> </w:t>
      </w:r>
    </w:p>
    <w:p w:rsidR="00900E5B" w:rsidRPr="00B42605" w:rsidRDefault="00900E5B" w:rsidP="00063727">
      <w:pPr>
        <w:widowControl/>
        <w:jc w:val="left"/>
        <w:rPr>
          <w:rFonts w:ascii="宋体" w:cs="宋体"/>
          <w:kern w:val="0"/>
          <w:szCs w:val="21"/>
        </w:rPr>
      </w:pPr>
      <w:r>
        <w:rPr>
          <w:rFonts w:ascii="宋体" w:hAnsi="宋体" w:cs="宋体" w:hint="eastAsia"/>
          <w:kern w:val="0"/>
          <w:szCs w:val="21"/>
        </w:rPr>
        <w:t>阅读内容：</w:t>
      </w:r>
      <w:r>
        <w:rPr>
          <w:rFonts w:ascii="宋体" w:hAnsi="宋体" w:hint="eastAsia"/>
          <w:szCs w:val="21"/>
        </w:rPr>
        <w:t>讲义第1-3章</w:t>
      </w:r>
    </w:p>
    <w:p w:rsidR="00900E5B" w:rsidRDefault="00900E5B" w:rsidP="00063727">
      <w:pPr>
        <w:jc w:val="center"/>
        <w:rPr>
          <w:rFonts w:ascii="宋体"/>
          <w:szCs w:val="21"/>
          <w:u w:val="single"/>
        </w:rPr>
      </w:pPr>
    </w:p>
    <w:p w:rsidR="00900E5B" w:rsidRDefault="00900E5B" w:rsidP="00063727">
      <w:pPr>
        <w:widowControl/>
        <w:jc w:val="left"/>
        <w:rPr>
          <w:rFonts w:ascii="宋体" w:cs="宋体"/>
          <w:kern w:val="0"/>
          <w:szCs w:val="21"/>
        </w:rPr>
      </w:pPr>
      <w:r>
        <w:rPr>
          <w:rFonts w:ascii="宋体" w:hAnsi="宋体" w:cs="宋体" w:hint="eastAsia"/>
          <w:b/>
          <w:kern w:val="0"/>
          <w:szCs w:val="21"/>
        </w:rPr>
        <w:t xml:space="preserve">第二讲 </w:t>
      </w:r>
      <w:r>
        <w:rPr>
          <w:rFonts w:ascii="宋体" w:hAnsi="宋体" w:hint="eastAsia"/>
          <w:szCs w:val="21"/>
        </w:rPr>
        <w:t>收入和货币资产</w:t>
      </w:r>
    </w:p>
    <w:p w:rsidR="00900E5B" w:rsidRPr="00B42605" w:rsidRDefault="00900E5B" w:rsidP="0077768A">
      <w:pPr>
        <w:widowControl/>
        <w:numPr>
          <w:ilvl w:val="0"/>
          <w:numId w:val="41"/>
        </w:numPr>
        <w:jc w:val="left"/>
        <w:rPr>
          <w:rFonts w:ascii="宋体" w:cs="宋体"/>
          <w:kern w:val="0"/>
          <w:szCs w:val="21"/>
        </w:rPr>
      </w:pPr>
      <w:r>
        <w:rPr>
          <w:rFonts w:ascii="宋体" w:hAnsi="宋体" w:hint="eastAsia"/>
          <w:szCs w:val="21"/>
        </w:rPr>
        <w:t>会计系统与会计循环</w:t>
      </w:r>
    </w:p>
    <w:p w:rsidR="00900E5B" w:rsidRPr="00B42605" w:rsidRDefault="00900E5B" w:rsidP="0077768A">
      <w:pPr>
        <w:widowControl/>
        <w:numPr>
          <w:ilvl w:val="0"/>
          <w:numId w:val="41"/>
        </w:numPr>
        <w:jc w:val="left"/>
        <w:rPr>
          <w:rFonts w:ascii="宋体" w:cs="宋体"/>
          <w:kern w:val="0"/>
          <w:szCs w:val="21"/>
        </w:rPr>
      </w:pPr>
      <w:r>
        <w:rPr>
          <w:rFonts w:ascii="宋体" w:hAnsi="宋体" w:hint="eastAsia"/>
          <w:szCs w:val="21"/>
        </w:rPr>
        <w:t>账户及其分类</w:t>
      </w:r>
    </w:p>
    <w:p w:rsidR="00900E5B" w:rsidRPr="00B42605" w:rsidRDefault="00900E5B" w:rsidP="0077768A">
      <w:pPr>
        <w:widowControl/>
        <w:numPr>
          <w:ilvl w:val="0"/>
          <w:numId w:val="41"/>
        </w:numPr>
        <w:jc w:val="left"/>
        <w:rPr>
          <w:rFonts w:ascii="宋体" w:cs="宋体"/>
          <w:kern w:val="0"/>
          <w:szCs w:val="21"/>
        </w:rPr>
      </w:pPr>
      <w:r>
        <w:rPr>
          <w:rFonts w:ascii="宋体" w:hAnsi="宋体" w:hint="eastAsia"/>
          <w:szCs w:val="21"/>
        </w:rPr>
        <w:t>交易事项分析与复试记账</w:t>
      </w:r>
    </w:p>
    <w:p w:rsidR="00900E5B" w:rsidRPr="00B42605" w:rsidRDefault="00900E5B" w:rsidP="0077768A">
      <w:pPr>
        <w:widowControl/>
        <w:numPr>
          <w:ilvl w:val="0"/>
          <w:numId w:val="41"/>
        </w:numPr>
        <w:jc w:val="left"/>
        <w:rPr>
          <w:rFonts w:ascii="宋体" w:cs="宋体"/>
          <w:kern w:val="0"/>
          <w:szCs w:val="21"/>
        </w:rPr>
      </w:pPr>
      <w:r>
        <w:rPr>
          <w:rFonts w:ascii="宋体" w:hAnsi="宋体" w:hint="eastAsia"/>
          <w:szCs w:val="21"/>
        </w:rPr>
        <w:t>调整分录</w:t>
      </w:r>
    </w:p>
    <w:p w:rsidR="00900E5B" w:rsidRPr="00B42605" w:rsidRDefault="00900E5B" w:rsidP="0077768A">
      <w:pPr>
        <w:widowControl/>
        <w:numPr>
          <w:ilvl w:val="0"/>
          <w:numId w:val="41"/>
        </w:numPr>
        <w:jc w:val="left"/>
        <w:rPr>
          <w:rFonts w:ascii="宋体" w:cs="宋体"/>
          <w:kern w:val="0"/>
          <w:szCs w:val="21"/>
        </w:rPr>
      </w:pPr>
      <w:r>
        <w:rPr>
          <w:rFonts w:ascii="宋体" w:hAnsi="宋体" w:hint="eastAsia"/>
          <w:szCs w:val="21"/>
        </w:rPr>
        <w:t>结账</w:t>
      </w:r>
    </w:p>
    <w:p w:rsidR="00900E5B" w:rsidRPr="00B42605" w:rsidRDefault="00900E5B" w:rsidP="0077768A">
      <w:pPr>
        <w:widowControl/>
        <w:numPr>
          <w:ilvl w:val="0"/>
          <w:numId w:val="41"/>
        </w:numPr>
        <w:jc w:val="left"/>
        <w:rPr>
          <w:rFonts w:ascii="宋体" w:cs="宋体"/>
          <w:kern w:val="0"/>
          <w:szCs w:val="21"/>
        </w:rPr>
      </w:pPr>
      <w:r>
        <w:rPr>
          <w:rFonts w:ascii="宋体" w:hAnsi="宋体" w:hint="eastAsia"/>
          <w:szCs w:val="21"/>
        </w:rPr>
        <w:t>编著工作底稿与财务报告</w:t>
      </w:r>
      <w:r w:rsidRPr="00B42605">
        <w:rPr>
          <w:rFonts w:ascii="宋体" w:hAnsi="宋体" w:cs="宋体"/>
          <w:kern w:val="0"/>
          <w:szCs w:val="21"/>
        </w:rPr>
        <w:t xml:space="preserve"> </w:t>
      </w:r>
    </w:p>
    <w:p w:rsidR="00900E5B" w:rsidRDefault="00900E5B" w:rsidP="00063727">
      <w:pPr>
        <w:widowControl/>
        <w:jc w:val="left"/>
        <w:rPr>
          <w:rFonts w:ascii="宋体"/>
          <w:color w:val="FF0000"/>
          <w:szCs w:val="21"/>
        </w:rPr>
      </w:pPr>
      <w:r>
        <w:rPr>
          <w:rFonts w:ascii="宋体" w:hAnsi="宋体" w:cs="宋体" w:hint="eastAsia"/>
          <w:kern w:val="0"/>
          <w:szCs w:val="21"/>
        </w:rPr>
        <w:t>阅读内容：</w:t>
      </w:r>
      <w:r>
        <w:rPr>
          <w:rFonts w:ascii="宋体" w:hAnsi="宋体" w:hint="eastAsia"/>
          <w:szCs w:val="21"/>
        </w:rPr>
        <w:t>讲义第4、5章</w:t>
      </w:r>
    </w:p>
    <w:p w:rsidR="00900E5B" w:rsidRDefault="00900E5B" w:rsidP="00063727">
      <w:pPr>
        <w:widowControl/>
        <w:jc w:val="left"/>
        <w:rPr>
          <w:rFonts w:ascii="宋体" w:cs="宋体"/>
          <w:kern w:val="0"/>
          <w:szCs w:val="21"/>
        </w:rPr>
      </w:pPr>
    </w:p>
    <w:p w:rsidR="00900E5B" w:rsidRDefault="00900E5B" w:rsidP="00063727">
      <w:pPr>
        <w:widowControl/>
        <w:jc w:val="left"/>
        <w:rPr>
          <w:rFonts w:ascii="宋体" w:cs="宋体"/>
          <w:kern w:val="0"/>
          <w:szCs w:val="21"/>
        </w:rPr>
      </w:pPr>
      <w:r>
        <w:rPr>
          <w:rFonts w:ascii="宋体" w:hAnsi="宋体" w:cs="宋体" w:hint="eastAsia"/>
          <w:b/>
          <w:kern w:val="0"/>
          <w:szCs w:val="21"/>
        </w:rPr>
        <w:t>第三讲</w:t>
      </w:r>
      <w:r>
        <w:rPr>
          <w:rFonts w:ascii="宋体" w:hAnsi="宋体" w:hint="eastAsia"/>
          <w:szCs w:val="21"/>
        </w:rPr>
        <w:t>存货与销售成本、投资与投资性房地产</w:t>
      </w:r>
    </w:p>
    <w:p w:rsidR="00900E5B" w:rsidRPr="00B42605" w:rsidRDefault="00900E5B" w:rsidP="0077768A">
      <w:pPr>
        <w:widowControl/>
        <w:numPr>
          <w:ilvl w:val="0"/>
          <w:numId w:val="42"/>
        </w:numPr>
        <w:jc w:val="left"/>
        <w:rPr>
          <w:rFonts w:ascii="宋体" w:cs="宋体"/>
          <w:kern w:val="0"/>
          <w:szCs w:val="21"/>
        </w:rPr>
      </w:pPr>
      <w:r>
        <w:rPr>
          <w:rFonts w:ascii="宋体" w:hAnsi="宋体" w:hint="eastAsia"/>
          <w:szCs w:val="21"/>
        </w:rPr>
        <w:t>收入概述</w:t>
      </w:r>
    </w:p>
    <w:p w:rsidR="00900E5B" w:rsidRPr="00B42605" w:rsidRDefault="00900E5B" w:rsidP="0077768A">
      <w:pPr>
        <w:widowControl/>
        <w:numPr>
          <w:ilvl w:val="0"/>
          <w:numId w:val="42"/>
        </w:numPr>
        <w:jc w:val="left"/>
        <w:rPr>
          <w:rFonts w:ascii="宋体" w:cs="宋体"/>
          <w:kern w:val="0"/>
          <w:szCs w:val="21"/>
        </w:rPr>
      </w:pPr>
      <w:r>
        <w:rPr>
          <w:rFonts w:ascii="宋体" w:hAnsi="宋体" w:hint="eastAsia"/>
          <w:szCs w:val="21"/>
        </w:rPr>
        <w:t>收入的确认与计量</w:t>
      </w:r>
    </w:p>
    <w:p w:rsidR="00900E5B" w:rsidRPr="00B42605" w:rsidRDefault="00900E5B" w:rsidP="0077768A">
      <w:pPr>
        <w:widowControl/>
        <w:numPr>
          <w:ilvl w:val="0"/>
          <w:numId w:val="42"/>
        </w:numPr>
        <w:jc w:val="left"/>
        <w:rPr>
          <w:rFonts w:ascii="宋体" w:cs="宋体"/>
          <w:kern w:val="0"/>
          <w:szCs w:val="21"/>
        </w:rPr>
      </w:pPr>
      <w:r>
        <w:rPr>
          <w:rFonts w:ascii="宋体" w:hAnsi="宋体" w:hint="eastAsia"/>
          <w:szCs w:val="21"/>
        </w:rPr>
        <w:t>应收账款和应收票据</w:t>
      </w:r>
    </w:p>
    <w:p w:rsidR="00900E5B" w:rsidRDefault="00900E5B" w:rsidP="0077768A">
      <w:pPr>
        <w:widowControl/>
        <w:numPr>
          <w:ilvl w:val="0"/>
          <w:numId w:val="42"/>
        </w:numPr>
        <w:jc w:val="left"/>
        <w:rPr>
          <w:rFonts w:ascii="宋体" w:cs="宋体"/>
          <w:kern w:val="0"/>
          <w:szCs w:val="21"/>
        </w:rPr>
      </w:pPr>
      <w:r>
        <w:rPr>
          <w:rFonts w:ascii="宋体" w:hAnsi="宋体" w:hint="eastAsia"/>
          <w:szCs w:val="21"/>
        </w:rPr>
        <w:t>货币性资产</w:t>
      </w:r>
    </w:p>
    <w:p w:rsidR="00900E5B" w:rsidRDefault="00900E5B" w:rsidP="0077768A">
      <w:pPr>
        <w:widowControl/>
        <w:numPr>
          <w:ilvl w:val="0"/>
          <w:numId w:val="42"/>
        </w:numPr>
        <w:jc w:val="left"/>
        <w:rPr>
          <w:rFonts w:ascii="宋体" w:cs="宋体"/>
          <w:kern w:val="0"/>
          <w:szCs w:val="21"/>
        </w:rPr>
      </w:pPr>
      <w:r>
        <w:rPr>
          <w:rFonts w:ascii="宋体" w:cs="宋体" w:hint="eastAsia"/>
          <w:kern w:val="0"/>
          <w:szCs w:val="21"/>
        </w:rPr>
        <w:t>存货概述</w:t>
      </w:r>
    </w:p>
    <w:p w:rsidR="00900E5B" w:rsidRDefault="00900E5B" w:rsidP="0077768A">
      <w:pPr>
        <w:widowControl/>
        <w:numPr>
          <w:ilvl w:val="0"/>
          <w:numId w:val="42"/>
        </w:numPr>
        <w:jc w:val="left"/>
        <w:rPr>
          <w:rFonts w:ascii="宋体" w:cs="宋体"/>
          <w:kern w:val="0"/>
          <w:szCs w:val="21"/>
        </w:rPr>
      </w:pPr>
      <w:r>
        <w:rPr>
          <w:rFonts w:ascii="宋体" w:cs="宋体" w:hint="eastAsia"/>
          <w:kern w:val="0"/>
          <w:szCs w:val="21"/>
        </w:rPr>
        <w:lastRenderedPageBreak/>
        <w:t>定期盘存制与永续盘存制</w:t>
      </w:r>
    </w:p>
    <w:p w:rsidR="00900E5B" w:rsidRDefault="00900E5B" w:rsidP="0077768A">
      <w:pPr>
        <w:widowControl/>
        <w:numPr>
          <w:ilvl w:val="0"/>
          <w:numId w:val="42"/>
        </w:numPr>
        <w:jc w:val="left"/>
        <w:rPr>
          <w:rFonts w:ascii="宋体" w:cs="宋体"/>
          <w:kern w:val="0"/>
          <w:szCs w:val="21"/>
        </w:rPr>
      </w:pPr>
      <w:r>
        <w:rPr>
          <w:rFonts w:ascii="宋体" w:cs="宋体" w:hint="eastAsia"/>
          <w:kern w:val="0"/>
          <w:szCs w:val="21"/>
        </w:rPr>
        <w:t>存货计价一般方法</w:t>
      </w:r>
    </w:p>
    <w:p w:rsidR="00900E5B" w:rsidRDefault="00900E5B" w:rsidP="0077768A">
      <w:pPr>
        <w:widowControl/>
        <w:numPr>
          <w:ilvl w:val="0"/>
          <w:numId w:val="42"/>
        </w:numPr>
        <w:jc w:val="left"/>
        <w:rPr>
          <w:rFonts w:ascii="宋体" w:cs="宋体"/>
          <w:kern w:val="0"/>
          <w:szCs w:val="21"/>
        </w:rPr>
      </w:pPr>
      <w:r>
        <w:rPr>
          <w:rFonts w:ascii="宋体" w:cs="宋体" w:hint="eastAsia"/>
          <w:kern w:val="0"/>
          <w:szCs w:val="21"/>
        </w:rPr>
        <w:t>存货计价的成本与市价孰低方法</w:t>
      </w:r>
    </w:p>
    <w:p w:rsidR="00900E5B" w:rsidRDefault="00900E5B" w:rsidP="0077768A">
      <w:pPr>
        <w:widowControl/>
        <w:numPr>
          <w:ilvl w:val="0"/>
          <w:numId w:val="42"/>
        </w:numPr>
        <w:jc w:val="left"/>
        <w:rPr>
          <w:rFonts w:ascii="宋体" w:cs="宋体"/>
          <w:kern w:val="0"/>
          <w:szCs w:val="21"/>
        </w:rPr>
      </w:pPr>
      <w:r>
        <w:rPr>
          <w:rFonts w:ascii="宋体" w:cs="宋体" w:hint="eastAsia"/>
          <w:kern w:val="0"/>
          <w:szCs w:val="21"/>
        </w:rPr>
        <w:t>投资概述</w:t>
      </w:r>
    </w:p>
    <w:p w:rsidR="00900E5B" w:rsidRDefault="00900E5B" w:rsidP="0077768A">
      <w:pPr>
        <w:widowControl/>
        <w:numPr>
          <w:ilvl w:val="0"/>
          <w:numId w:val="42"/>
        </w:numPr>
        <w:jc w:val="left"/>
        <w:rPr>
          <w:rFonts w:ascii="宋体" w:cs="宋体"/>
          <w:kern w:val="0"/>
          <w:szCs w:val="21"/>
        </w:rPr>
      </w:pPr>
      <w:r>
        <w:rPr>
          <w:rFonts w:ascii="宋体" w:cs="宋体" w:hint="eastAsia"/>
          <w:kern w:val="0"/>
          <w:szCs w:val="21"/>
        </w:rPr>
        <w:t>投资会计一般问题</w:t>
      </w:r>
    </w:p>
    <w:p w:rsidR="00900E5B" w:rsidRDefault="00900E5B" w:rsidP="0077768A">
      <w:pPr>
        <w:widowControl/>
        <w:numPr>
          <w:ilvl w:val="0"/>
          <w:numId w:val="42"/>
        </w:numPr>
        <w:jc w:val="left"/>
        <w:rPr>
          <w:rFonts w:ascii="宋体" w:cs="宋体"/>
          <w:kern w:val="0"/>
          <w:szCs w:val="21"/>
        </w:rPr>
      </w:pPr>
      <w:r>
        <w:rPr>
          <w:rFonts w:ascii="宋体" w:cs="宋体" w:hint="eastAsia"/>
          <w:kern w:val="0"/>
          <w:szCs w:val="21"/>
        </w:rPr>
        <w:t>长期股权投资</w:t>
      </w:r>
    </w:p>
    <w:p w:rsidR="00900E5B" w:rsidRPr="00B42605" w:rsidRDefault="00900E5B" w:rsidP="0077768A">
      <w:pPr>
        <w:widowControl/>
        <w:numPr>
          <w:ilvl w:val="0"/>
          <w:numId w:val="42"/>
        </w:numPr>
        <w:jc w:val="left"/>
        <w:rPr>
          <w:rFonts w:ascii="宋体" w:cs="宋体"/>
          <w:kern w:val="0"/>
          <w:szCs w:val="21"/>
        </w:rPr>
      </w:pPr>
      <w:r>
        <w:rPr>
          <w:rFonts w:ascii="宋体" w:cs="宋体" w:hint="eastAsia"/>
          <w:kern w:val="0"/>
          <w:szCs w:val="21"/>
        </w:rPr>
        <w:t>投资性房地产</w:t>
      </w:r>
    </w:p>
    <w:p w:rsidR="00900E5B" w:rsidRPr="00B42605" w:rsidRDefault="00900E5B" w:rsidP="00063727">
      <w:pPr>
        <w:widowControl/>
        <w:jc w:val="left"/>
        <w:rPr>
          <w:rFonts w:ascii="宋体"/>
          <w:szCs w:val="21"/>
        </w:rPr>
      </w:pPr>
      <w:r>
        <w:rPr>
          <w:rFonts w:ascii="宋体" w:hAnsi="宋体" w:cs="宋体" w:hint="eastAsia"/>
          <w:kern w:val="0"/>
          <w:szCs w:val="21"/>
        </w:rPr>
        <w:t>阅读内容：</w:t>
      </w:r>
      <w:r>
        <w:rPr>
          <w:rFonts w:ascii="宋体" w:hAnsi="宋体" w:hint="eastAsia"/>
          <w:szCs w:val="21"/>
        </w:rPr>
        <w:t>讲义第6、7章</w:t>
      </w:r>
    </w:p>
    <w:p w:rsidR="00900E5B" w:rsidRDefault="00900E5B" w:rsidP="00063727">
      <w:pPr>
        <w:widowControl/>
        <w:jc w:val="left"/>
        <w:rPr>
          <w:rFonts w:ascii="宋体" w:cs="宋体"/>
          <w:kern w:val="0"/>
          <w:szCs w:val="21"/>
        </w:rPr>
      </w:pPr>
    </w:p>
    <w:p w:rsidR="00900E5B" w:rsidRDefault="00900E5B" w:rsidP="00063727">
      <w:pPr>
        <w:widowControl/>
        <w:jc w:val="left"/>
        <w:rPr>
          <w:rFonts w:ascii="宋体" w:cs="宋体"/>
          <w:kern w:val="0"/>
          <w:szCs w:val="21"/>
        </w:rPr>
      </w:pPr>
      <w:r>
        <w:rPr>
          <w:rFonts w:ascii="宋体" w:hAnsi="宋体" w:cs="宋体" w:hint="eastAsia"/>
          <w:b/>
          <w:kern w:val="0"/>
          <w:szCs w:val="21"/>
        </w:rPr>
        <w:t>第四讲</w:t>
      </w:r>
      <w:r>
        <w:rPr>
          <w:rFonts w:ascii="宋体" w:hAnsi="宋体" w:hint="eastAsia"/>
          <w:szCs w:val="21"/>
        </w:rPr>
        <w:t>固定资产与折旧、无形资产与其他资产</w:t>
      </w:r>
    </w:p>
    <w:p w:rsidR="00900E5B" w:rsidRPr="00941F73" w:rsidRDefault="00900E5B" w:rsidP="0077768A">
      <w:pPr>
        <w:widowControl/>
        <w:numPr>
          <w:ilvl w:val="0"/>
          <w:numId w:val="43"/>
        </w:numPr>
        <w:jc w:val="left"/>
        <w:rPr>
          <w:rFonts w:ascii="宋体" w:cs="宋体"/>
          <w:kern w:val="0"/>
          <w:szCs w:val="21"/>
        </w:rPr>
      </w:pPr>
      <w:r>
        <w:rPr>
          <w:rFonts w:ascii="宋体" w:hAnsi="宋体" w:hint="eastAsia"/>
          <w:szCs w:val="21"/>
        </w:rPr>
        <w:t>固定资产概述</w:t>
      </w:r>
    </w:p>
    <w:p w:rsidR="00900E5B" w:rsidRPr="00941F73" w:rsidRDefault="00900E5B" w:rsidP="0077768A">
      <w:pPr>
        <w:widowControl/>
        <w:numPr>
          <w:ilvl w:val="0"/>
          <w:numId w:val="43"/>
        </w:numPr>
        <w:jc w:val="left"/>
        <w:rPr>
          <w:rFonts w:ascii="宋体" w:cs="宋体"/>
          <w:kern w:val="0"/>
          <w:szCs w:val="21"/>
        </w:rPr>
      </w:pPr>
      <w:r>
        <w:rPr>
          <w:rFonts w:ascii="宋体" w:hAnsi="宋体" w:hint="eastAsia"/>
          <w:szCs w:val="21"/>
        </w:rPr>
        <w:t>定期盘存制与永续盘存制</w:t>
      </w:r>
    </w:p>
    <w:p w:rsidR="00900E5B" w:rsidRPr="00941F73" w:rsidRDefault="00900E5B" w:rsidP="0077768A">
      <w:pPr>
        <w:widowControl/>
        <w:numPr>
          <w:ilvl w:val="0"/>
          <w:numId w:val="43"/>
        </w:numPr>
        <w:jc w:val="left"/>
        <w:rPr>
          <w:rFonts w:ascii="宋体" w:cs="宋体"/>
          <w:kern w:val="0"/>
          <w:szCs w:val="21"/>
        </w:rPr>
      </w:pPr>
      <w:r>
        <w:rPr>
          <w:rFonts w:ascii="宋体" w:hAnsi="宋体" w:hint="eastAsia"/>
          <w:szCs w:val="21"/>
        </w:rPr>
        <w:t>各种取得方式下的固定资产成本构成</w:t>
      </w:r>
    </w:p>
    <w:p w:rsidR="00900E5B" w:rsidRPr="00941F73" w:rsidRDefault="00900E5B" w:rsidP="0077768A">
      <w:pPr>
        <w:widowControl/>
        <w:numPr>
          <w:ilvl w:val="0"/>
          <w:numId w:val="43"/>
        </w:numPr>
        <w:jc w:val="left"/>
        <w:rPr>
          <w:rFonts w:ascii="宋体" w:cs="宋体"/>
          <w:kern w:val="0"/>
          <w:szCs w:val="21"/>
        </w:rPr>
      </w:pPr>
      <w:r>
        <w:rPr>
          <w:rFonts w:ascii="宋体" w:hAnsi="宋体" w:hint="eastAsia"/>
          <w:szCs w:val="21"/>
        </w:rPr>
        <w:t>固定资产折旧方法</w:t>
      </w:r>
    </w:p>
    <w:p w:rsidR="00900E5B" w:rsidRPr="00941F73" w:rsidRDefault="00900E5B" w:rsidP="0077768A">
      <w:pPr>
        <w:widowControl/>
        <w:numPr>
          <w:ilvl w:val="0"/>
          <w:numId w:val="43"/>
        </w:numPr>
        <w:jc w:val="left"/>
        <w:rPr>
          <w:rFonts w:ascii="宋体" w:cs="宋体"/>
          <w:kern w:val="0"/>
          <w:szCs w:val="21"/>
        </w:rPr>
      </w:pPr>
      <w:r>
        <w:rPr>
          <w:rFonts w:ascii="宋体" w:hAnsi="宋体" w:hint="eastAsia"/>
          <w:szCs w:val="21"/>
        </w:rPr>
        <w:t>固定资产的后续支出与固定资产处置</w:t>
      </w:r>
    </w:p>
    <w:p w:rsidR="00900E5B" w:rsidRPr="00941F73" w:rsidRDefault="00900E5B" w:rsidP="0077768A">
      <w:pPr>
        <w:widowControl/>
        <w:numPr>
          <w:ilvl w:val="0"/>
          <w:numId w:val="43"/>
        </w:numPr>
        <w:jc w:val="left"/>
        <w:rPr>
          <w:rFonts w:ascii="宋体" w:cs="宋体"/>
          <w:kern w:val="0"/>
          <w:szCs w:val="21"/>
        </w:rPr>
      </w:pPr>
      <w:r>
        <w:rPr>
          <w:rFonts w:ascii="宋体" w:hAnsi="宋体" w:hint="eastAsia"/>
          <w:szCs w:val="21"/>
        </w:rPr>
        <w:t>无形资产概述</w:t>
      </w:r>
    </w:p>
    <w:p w:rsidR="00900E5B" w:rsidRPr="00941F73" w:rsidRDefault="00900E5B" w:rsidP="0077768A">
      <w:pPr>
        <w:widowControl/>
        <w:numPr>
          <w:ilvl w:val="0"/>
          <w:numId w:val="43"/>
        </w:numPr>
        <w:jc w:val="left"/>
        <w:rPr>
          <w:rFonts w:ascii="宋体" w:cs="宋体"/>
          <w:kern w:val="0"/>
          <w:szCs w:val="21"/>
        </w:rPr>
      </w:pPr>
      <w:r>
        <w:rPr>
          <w:rFonts w:ascii="宋体" w:hAnsi="宋体" w:hint="eastAsia"/>
          <w:szCs w:val="21"/>
        </w:rPr>
        <w:t>无形资产的会计处理</w:t>
      </w:r>
    </w:p>
    <w:p w:rsidR="00900E5B" w:rsidRDefault="00900E5B" w:rsidP="0077768A">
      <w:pPr>
        <w:widowControl/>
        <w:numPr>
          <w:ilvl w:val="0"/>
          <w:numId w:val="43"/>
        </w:numPr>
        <w:jc w:val="left"/>
        <w:rPr>
          <w:rFonts w:ascii="宋体" w:cs="宋体"/>
          <w:kern w:val="0"/>
          <w:szCs w:val="21"/>
        </w:rPr>
      </w:pPr>
      <w:r>
        <w:rPr>
          <w:rFonts w:ascii="宋体" w:hAnsi="宋体" w:hint="eastAsia"/>
          <w:szCs w:val="21"/>
        </w:rPr>
        <w:t>其他资产</w:t>
      </w:r>
      <w:r>
        <w:rPr>
          <w:rFonts w:ascii="宋体" w:hAnsi="宋体" w:cs="宋体"/>
          <w:kern w:val="0"/>
          <w:szCs w:val="21"/>
        </w:rPr>
        <w:t xml:space="preserve"> </w:t>
      </w:r>
    </w:p>
    <w:p w:rsidR="00900E5B" w:rsidRDefault="00900E5B" w:rsidP="00063727">
      <w:pPr>
        <w:widowControl/>
        <w:jc w:val="left"/>
        <w:rPr>
          <w:rFonts w:ascii="宋体"/>
          <w:color w:val="FF0000"/>
          <w:szCs w:val="21"/>
        </w:rPr>
      </w:pPr>
      <w:r>
        <w:rPr>
          <w:rFonts w:ascii="宋体" w:hAnsi="宋体" w:cs="宋体" w:hint="eastAsia"/>
          <w:kern w:val="0"/>
          <w:szCs w:val="21"/>
        </w:rPr>
        <w:t>阅读内容：</w:t>
      </w:r>
      <w:r>
        <w:rPr>
          <w:rFonts w:ascii="宋体" w:hAnsi="宋体" w:hint="eastAsia"/>
          <w:szCs w:val="21"/>
        </w:rPr>
        <w:t>讲义第8、9章</w:t>
      </w:r>
    </w:p>
    <w:p w:rsidR="00900E5B" w:rsidRDefault="00900E5B" w:rsidP="00063727">
      <w:pPr>
        <w:widowControl/>
        <w:jc w:val="left"/>
        <w:rPr>
          <w:rFonts w:ascii="宋体" w:cs="宋体"/>
          <w:kern w:val="0"/>
          <w:szCs w:val="21"/>
        </w:rPr>
      </w:pPr>
    </w:p>
    <w:p w:rsidR="00900E5B" w:rsidRDefault="00900E5B" w:rsidP="00063727">
      <w:pPr>
        <w:widowControl/>
        <w:jc w:val="left"/>
        <w:rPr>
          <w:rFonts w:ascii="宋体" w:cs="宋体"/>
          <w:kern w:val="0"/>
          <w:szCs w:val="21"/>
        </w:rPr>
      </w:pPr>
      <w:r>
        <w:rPr>
          <w:rFonts w:ascii="宋体" w:hAnsi="宋体" w:cs="宋体" w:hint="eastAsia"/>
          <w:b/>
          <w:kern w:val="0"/>
          <w:szCs w:val="21"/>
        </w:rPr>
        <w:t>第五讲</w:t>
      </w:r>
      <w:r>
        <w:rPr>
          <w:rFonts w:ascii="宋体" w:hAnsi="宋体" w:hint="eastAsia"/>
          <w:szCs w:val="21"/>
        </w:rPr>
        <w:t>负债、所有者权益</w:t>
      </w:r>
    </w:p>
    <w:p w:rsidR="00900E5B" w:rsidRPr="00941F73" w:rsidRDefault="00900E5B" w:rsidP="0077768A">
      <w:pPr>
        <w:widowControl/>
        <w:numPr>
          <w:ilvl w:val="0"/>
          <w:numId w:val="44"/>
        </w:numPr>
        <w:jc w:val="left"/>
        <w:rPr>
          <w:rFonts w:ascii="宋体" w:cs="宋体"/>
          <w:kern w:val="0"/>
          <w:szCs w:val="21"/>
        </w:rPr>
      </w:pPr>
      <w:r>
        <w:rPr>
          <w:rFonts w:ascii="宋体" w:hAnsi="宋体" w:hint="eastAsia"/>
          <w:szCs w:val="21"/>
        </w:rPr>
        <w:t>负债概述</w:t>
      </w:r>
    </w:p>
    <w:p w:rsidR="00900E5B" w:rsidRPr="00941F73" w:rsidRDefault="00900E5B" w:rsidP="0077768A">
      <w:pPr>
        <w:widowControl/>
        <w:numPr>
          <w:ilvl w:val="0"/>
          <w:numId w:val="44"/>
        </w:numPr>
        <w:jc w:val="left"/>
        <w:rPr>
          <w:rFonts w:ascii="宋体" w:cs="宋体"/>
          <w:kern w:val="0"/>
          <w:szCs w:val="21"/>
        </w:rPr>
      </w:pPr>
      <w:r>
        <w:rPr>
          <w:rFonts w:ascii="宋体" w:hAnsi="宋体" w:hint="eastAsia"/>
          <w:szCs w:val="21"/>
        </w:rPr>
        <w:t>流动负债</w:t>
      </w:r>
    </w:p>
    <w:p w:rsidR="00900E5B" w:rsidRPr="00941F73" w:rsidRDefault="00900E5B" w:rsidP="0077768A">
      <w:pPr>
        <w:widowControl/>
        <w:numPr>
          <w:ilvl w:val="0"/>
          <w:numId w:val="44"/>
        </w:numPr>
        <w:jc w:val="left"/>
        <w:rPr>
          <w:rFonts w:ascii="宋体" w:cs="宋体"/>
          <w:kern w:val="0"/>
          <w:szCs w:val="21"/>
        </w:rPr>
      </w:pPr>
      <w:r>
        <w:rPr>
          <w:rFonts w:ascii="宋体" w:hAnsi="宋体" w:hint="eastAsia"/>
          <w:szCs w:val="21"/>
        </w:rPr>
        <w:t>非流动负债</w:t>
      </w:r>
    </w:p>
    <w:p w:rsidR="00900E5B" w:rsidRPr="00941F73" w:rsidRDefault="00900E5B" w:rsidP="0077768A">
      <w:pPr>
        <w:widowControl/>
        <w:numPr>
          <w:ilvl w:val="0"/>
          <w:numId w:val="44"/>
        </w:numPr>
        <w:jc w:val="left"/>
        <w:rPr>
          <w:rFonts w:ascii="宋体" w:cs="宋体"/>
          <w:kern w:val="0"/>
          <w:szCs w:val="21"/>
        </w:rPr>
      </w:pPr>
      <w:r>
        <w:rPr>
          <w:rFonts w:ascii="宋体" w:hAnsi="宋体" w:hint="eastAsia"/>
          <w:szCs w:val="21"/>
        </w:rPr>
        <w:t>所有者权益概述</w:t>
      </w:r>
    </w:p>
    <w:p w:rsidR="00900E5B" w:rsidRPr="00941F73" w:rsidRDefault="00900E5B" w:rsidP="0077768A">
      <w:pPr>
        <w:widowControl/>
        <w:numPr>
          <w:ilvl w:val="0"/>
          <w:numId w:val="44"/>
        </w:numPr>
        <w:jc w:val="left"/>
        <w:rPr>
          <w:rFonts w:ascii="宋体" w:cs="宋体"/>
          <w:kern w:val="0"/>
          <w:szCs w:val="21"/>
        </w:rPr>
      </w:pPr>
      <w:r>
        <w:rPr>
          <w:rFonts w:ascii="宋体" w:hAnsi="宋体" w:hint="eastAsia"/>
          <w:szCs w:val="21"/>
        </w:rPr>
        <w:t>公司制企业的所有者权益</w:t>
      </w:r>
    </w:p>
    <w:p w:rsidR="00900E5B" w:rsidRPr="00941F73" w:rsidRDefault="00900E5B" w:rsidP="0077768A">
      <w:pPr>
        <w:widowControl/>
        <w:numPr>
          <w:ilvl w:val="0"/>
          <w:numId w:val="44"/>
        </w:numPr>
        <w:jc w:val="left"/>
        <w:rPr>
          <w:rFonts w:ascii="宋体" w:cs="宋体"/>
          <w:kern w:val="0"/>
          <w:szCs w:val="21"/>
        </w:rPr>
      </w:pPr>
      <w:r>
        <w:rPr>
          <w:rFonts w:ascii="宋体" w:hAnsi="宋体" w:cs="宋体" w:hint="eastAsia"/>
          <w:kern w:val="0"/>
          <w:szCs w:val="21"/>
        </w:rPr>
        <w:t>所有者权益的披露与分析</w:t>
      </w:r>
      <w:r w:rsidRPr="00941F73">
        <w:rPr>
          <w:rFonts w:ascii="宋体" w:hAnsi="宋体" w:cs="宋体"/>
          <w:kern w:val="0"/>
          <w:szCs w:val="21"/>
        </w:rPr>
        <w:t xml:space="preserve"> </w:t>
      </w:r>
    </w:p>
    <w:p w:rsidR="00900E5B" w:rsidRDefault="00900E5B" w:rsidP="00063727">
      <w:pPr>
        <w:widowControl/>
        <w:jc w:val="left"/>
        <w:rPr>
          <w:rFonts w:ascii="宋体"/>
          <w:color w:val="FF0000"/>
          <w:szCs w:val="21"/>
        </w:rPr>
      </w:pPr>
      <w:r>
        <w:rPr>
          <w:rFonts w:ascii="宋体" w:hAnsi="宋体" w:cs="宋体" w:hint="eastAsia"/>
          <w:kern w:val="0"/>
          <w:szCs w:val="21"/>
        </w:rPr>
        <w:t>阅读内容：</w:t>
      </w:r>
      <w:r>
        <w:rPr>
          <w:rFonts w:ascii="宋体" w:hAnsi="宋体" w:hint="eastAsia"/>
          <w:szCs w:val="21"/>
        </w:rPr>
        <w:t>讲义第10、11章</w:t>
      </w:r>
    </w:p>
    <w:p w:rsidR="00900E5B" w:rsidRDefault="00900E5B" w:rsidP="00063727">
      <w:pPr>
        <w:widowControl/>
        <w:jc w:val="left"/>
        <w:rPr>
          <w:rFonts w:ascii="宋体" w:cs="宋体"/>
          <w:kern w:val="0"/>
          <w:szCs w:val="21"/>
        </w:rPr>
      </w:pPr>
    </w:p>
    <w:p w:rsidR="00900E5B" w:rsidRDefault="00900E5B" w:rsidP="00063727">
      <w:pPr>
        <w:widowControl/>
        <w:jc w:val="left"/>
        <w:rPr>
          <w:rFonts w:ascii="宋体" w:cs="宋体"/>
          <w:kern w:val="0"/>
          <w:szCs w:val="21"/>
        </w:rPr>
      </w:pPr>
      <w:r>
        <w:rPr>
          <w:rFonts w:ascii="宋体" w:hAnsi="宋体" w:cs="宋体" w:hint="eastAsia"/>
          <w:b/>
          <w:kern w:val="0"/>
          <w:szCs w:val="21"/>
        </w:rPr>
        <w:t>第六讲</w:t>
      </w:r>
      <w:r>
        <w:rPr>
          <w:rFonts w:ascii="宋体" w:hAnsi="宋体" w:hint="eastAsia"/>
          <w:szCs w:val="21"/>
        </w:rPr>
        <w:t>影响利润的其他项目</w:t>
      </w:r>
    </w:p>
    <w:p w:rsidR="00900E5B" w:rsidRPr="009658C9" w:rsidRDefault="00900E5B" w:rsidP="0077768A">
      <w:pPr>
        <w:widowControl/>
        <w:numPr>
          <w:ilvl w:val="0"/>
          <w:numId w:val="45"/>
        </w:numPr>
        <w:jc w:val="left"/>
        <w:rPr>
          <w:rFonts w:ascii="宋体" w:cs="宋体"/>
          <w:kern w:val="0"/>
          <w:szCs w:val="21"/>
        </w:rPr>
      </w:pPr>
      <w:r>
        <w:rPr>
          <w:rFonts w:ascii="宋体" w:hAnsi="宋体" w:hint="eastAsia"/>
          <w:szCs w:val="21"/>
        </w:rPr>
        <w:t>期间费用</w:t>
      </w:r>
    </w:p>
    <w:p w:rsidR="00900E5B" w:rsidRPr="009658C9" w:rsidRDefault="00900E5B" w:rsidP="0077768A">
      <w:pPr>
        <w:widowControl/>
        <w:numPr>
          <w:ilvl w:val="0"/>
          <w:numId w:val="45"/>
        </w:numPr>
        <w:jc w:val="left"/>
        <w:rPr>
          <w:rFonts w:ascii="宋体" w:cs="宋体"/>
          <w:kern w:val="0"/>
          <w:szCs w:val="21"/>
        </w:rPr>
      </w:pPr>
      <w:r>
        <w:rPr>
          <w:rFonts w:ascii="宋体" w:hAnsi="宋体" w:hint="eastAsia"/>
          <w:szCs w:val="21"/>
        </w:rPr>
        <w:t>营业外收支</w:t>
      </w:r>
    </w:p>
    <w:p w:rsidR="00900E5B" w:rsidRPr="009658C9" w:rsidRDefault="00900E5B" w:rsidP="0077768A">
      <w:pPr>
        <w:widowControl/>
        <w:numPr>
          <w:ilvl w:val="0"/>
          <w:numId w:val="45"/>
        </w:numPr>
        <w:jc w:val="left"/>
        <w:rPr>
          <w:rFonts w:ascii="宋体" w:cs="宋体"/>
          <w:kern w:val="0"/>
          <w:szCs w:val="21"/>
        </w:rPr>
      </w:pPr>
      <w:r>
        <w:rPr>
          <w:rFonts w:ascii="宋体" w:hAnsi="宋体" w:hint="eastAsia"/>
          <w:szCs w:val="21"/>
        </w:rPr>
        <w:t>会计政策、会计估计变更和前期差错更正</w:t>
      </w:r>
    </w:p>
    <w:p w:rsidR="00900E5B" w:rsidRPr="009658C9" w:rsidRDefault="00900E5B" w:rsidP="0077768A">
      <w:pPr>
        <w:widowControl/>
        <w:numPr>
          <w:ilvl w:val="0"/>
          <w:numId w:val="45"/>
        </w:numPr>
        <w:jc w:val="left"/>
        <w:rPr>
          <w:rFonts w:ascii="宋体" w:cs="宋体"/>
          <w:kern w:val="0"/>
          <w:szCs w:val="21"/>
        </w:rPr>
      </w:pPr>
      <w:r>
        <w:rPr>
          <w:rFonts w:ascii="宋体" w:hAnsi="宋体" w:hint="eastAsia"/>
          <w:szCs w:val="21"/>
        </w:rPr>
        <w:t>汇兑损益与折算损益的影响</w:t>
      </w:r>
    </w:p>
    <w:p w:rsidR="00900E5B" w:rsidRPr="009658C9" w:rsidRDefault="00900E5B" w:rsidP="0077768A">
      <w:pPr>
        <w:widowControl/>
        <w:numPr>
          <w:ilvl w:val="0"/>
          <w:numId w:val="45"/>
        </w:numPr>
        <w:jc w:val="left"/>
        <w:rPr>
          <w:rFonts w:ascii="宋体" w:cs="宋体"/>
          <w:kern w:val="0"/>
          <w:szCs w:val="21"/>
        </w:rPr>
      </w:pPr>
      <w:r>
        <w:rPr>
          <w:rFonts w:ascii="宋体" w:hAnsi="宋体" w:hint="eastAsia"/>
          <w:szCs w:val="21"/>
        </w:rPr>
        <w:lastRenderedPageBreak/>
        <w:t>综合收益与其他综合收益</w:t>
      </w:r>
    </w:p>
    <w:p w:rsidR="00900E5B" w:rsidRDefault="00900E5B" w:rsidP="00063727">
      <w:pPr>
        <w:widowControl/>
        <w:jc w:val="left"/>
        <w:rPr>
          <w:rFonts w:ascii="宋体"/>
          <w:color w:val="FF0000"/>
          <w:szCs w:val="21"/>
        </w:rPr>
      </w:pPr>
      <w:r>
        <w:rPr>
          <w:rFonts w:ascii="宋体" w:hAnsi="宋体" w:cs="宋体" w:hint="eastAsia"/>
          <w:kern w:val="0"/>
          <w:szCs w:val="21"/>
        </w:rPr>
        <w:t>阅读内容：</w:t>
      </w:r>
      <w:r>
        <w:rPr>
          <w:rFonts w:ascii="宋体" w:hAnsi="宋体" w:hint="eastAsia"/>
          <w:szCs w:val="21"/>
        </w:rPr>
        <w:t>讲义第12章</w:t>
      </w:r>
    </w:p>
    <w:p w:rsidR="00900E5B" w:rsidRDefault="00900E5B" w:rsidP="00063727">
      <w:pPr>
        <w:widowControl/>
        <w:jc w:val="left"/>
        <w:rPr>
          <w:rFonts w:ascii="宋体" w:cs="宋体"/>
          <w:kern w:val="0"/>
          <w:szCs w:val="21"/>
        </w:rPr>
      </w:pPr>
    </w:p>
    <w:p w:rsidR="00900E5B" w:rsidRDefault="00900E5B" w:rsidP="00063727">
      <w:pPr>
        <w:widowControl/>
        <w:jc w:val="left"/>
        <w:rPr>
          <w:rFonts w:ascii="宋体" w:cs="宋体"/>
          <w:kern w:val="0"/>
          <w:szCs w:val="21"/>
        </w:rPr>
      </w:pPr>
      <w:r>
        <w:rPr>
          <w:rFonts w:ascii="宋体" w:hAnsi="宋体" w:cs="宋体" w:hint="eastAsia"/>
          <w:b/>
          <w:kern w:val="0"/>
          <w:szCs w:val="21"/>
        </w:rPr>
        <w:t>第七讲</w:t>
      </w:r>
      <w:r>
        <w:rPr>
          <w:rFonts w:ascii="宋体" w:hAnsi="宋体" w:hint="eastAsia"/>
          <w:szCs w:val="21"/>
        </w:rPr>
        <w:t>有关的税务问题</w:t>
      </w:r>
    </w:p>
    <w:p w:rsidR="00900E5B" w:rsidRPr="009658C9" w:rsidRDefault="00900E5B" w:rsidP="0077768A">
      <w:pPr>
        <w:widowControl/>
        <w:numPr>
          <w:ilvl w:val="0"/>
          <w:numId w:val="46"/>
        </w:numPr>
        <w:jc w:val="left"/>
        <w:rPr>
          <w:rFonts w:ascii="宋体" w:cs="宋体"/>
          <w:kern w:val="0"/>
          <w:szCs w:val="21"/>
        </w:rPr>
      </w:pPr>
      <w:r>
        <w:rPr>
          <w:rFonts w:ascii="宋体" w:hAnsi="宋体" w:hint="eastAsia"/>
          <w:szCs w:val="21"/>
        </w:rPr>
        <w:t>有关的税法内容介绍</w:t>
      </w:r>
    </w:p>
    <w:p w:rsidR="00900E5B" w:rsidRPr="009658C9" w:rsidRDefault="00900E5B" w:rsidP="0077768A">
      <w:pPr>
        <w:widowControl/>
        <w:numPr>
          <w:ilvl w:val="0"/>
          <w:numId w:val="46"/>
        </w:numPr>
        <w:jc w:val="left"/>
        <w:rPr>
          <w:rFonts w:ascii="宋体" w:cs="宋体"/>
          <w:kern w:val="0"/>
          <w:szCs w:val="21"/>
        </w:rPr>
      </w:pPr>
      <w:r>
        <w:rPr>
          <w:rFonts w:ascii="宋体" w:hAnsi="宋体" w:hint="eastAsia"/>
          <w:szCs w:val="21"/>
        </w:rPr>
        <w:t>所得税与所得税会计</w:t>
      </w:r>
      <w:r w:rsidRPr="009658C9">
        <w:rPr>
          <w:rFonts w:ascii="宋体" w:hAnsi="宋体" w:cs="宋体"/>
          <w:kern w:val="0"/>
          <w:szCs w:val="21"/>
        </w:rPr>
        <w:t xml:space="preserve"> </w:t>
      </w:r>
    </w:p>
    <w:p w:rsidR="00900E5B" w:rsidRDefault="00900E5B" w:rsidP="00063727">
      <w:pPr>
        <w:widowControl/>
        <w:jc w:val="left"/>
        <w:rPr>
          <w:rFonts w:ascii="宋体"/>
          <w:color w:val="FF0000"/>
          <w:szCs w:val="21"/>
        </w:rPr>
      </w:pPr>
      <w:r>
        <w:rPr>
          <w:rFonts w:ascii="宋体" w:hAnsi="宋体" w:cs="宋体" w:hint="eastAsia"/>
          <w:kern w:val="0"/>
          <w:szCs w:val="21"/>
        </w:rPr>
        <w:t>阅读内容：</w:t>
      </w:r>
      <w:r w:rsidRPr="009658C9">
        <w:rPr>
          <w:rFonts w:ascii="宋体" w:hAnsi="宋体" w:hint="eastAsia"/>
          <w:szCs w:val="21"/>
        </w:rPr>
        <w:t>《</w:t>
      </w:r>
      <w:r>
        <w:rPr>
          <w:rFonts w:ascii="宋体" w:hAnsi="宋体" w:hint="eastAsia"/>
          <w:szCs w:val="21"/>
        </w:rPr>
        <w:t>中华人民共和国会计法典</w:t>
      </w:r>
      <w:r w:rsidRPr="009658C9">
        <w:rPr>
          <w:rFonts w:ascii="宋体" w:hAnsi="宋体" w:hint="eastAsia"/>
          <w:szCs w:val="21"/>
        </w:rPr>
        <w:t>》</w:t>
      </w:r>
      <w:r>
        <w:rPr>
          <w:rFonts w:ascii="宋体" w:hAnsi="宋体" w:hint="eastAsia"/>
          <w:szCs w:val="21"/>
        </w:rPr>
        <w:t>有关内容、第12章有关内容</w:t>
      </w:r>
    </w:p>
    <w:p w:rsidR="00900E5B" w:rsidRDefault="00900E5B" w:rsidP="00063727">
      <w:pPr>
        <w:widowControl/>
        <w:jc w:val="left"/>
        <w:rPr>
          <w:rFonts w:ascii="宋体" w:cs="宋体"/>
          <w:kern w:val="0"/>
          <w:szCs w:val="21"/>
        </w:rPr>
      </w:pPr>
    </w:p>
    <w:p w:rsidR="00900E5B" w:rsidRDefault="00900E5B" w:rsidP="00063727">
      <w:pPr>
        <w:widowControl/>
        <w:jc w:val="left"/>
        <w:rPr>
          <w:rFonts w:ascii="宋体" w:cs="宋体"/>
          <w:kern w:val="0"/>
          <w:szCs w:val="21"/>
        </w:rPr>
      </w:pPr>
      <w:r>
        <w:rPr>
          <w:rFonts w:ascii="宋体" w:hAnsi="宋体" w:cs="宋体" w:hint="eastAsia"/>
          <w:b/>
          <w:kern w:val="0"/>
          <w:szCs w:val="21"/>
        </w:rPr>
        <w:t>第八讲</w:t>
      </w:r>
      <w:r>
        <w:rPr>
          <w:rFonts w:ascii="宋体" w:hAnsi="宋体" w:hint="eastAsia"/>
          <w:szCs w:val="21"/>
        </w:rPr>
        <w:t>有关的法律与法规</w:t>
      </w:r>
    </w:p>
    <w:p w:rsidR="00900E5B" w:rsidRPr="009658C9" w:rsidRDefault="00900E5B" w:rsidP="0077768A">
      <w:pPr>
        <w:widowControl/>
        <w:numPr>
          <w:ilvl w:val="0"/>
          <w:numId w:val="47"/>
        </w:numPr>
        <w:jc w:val="left"/>
        <w:rPr>
          <w:rFonts w:ascii="宋体" w:cs="宋体"/>
          <w:kern w:val="0"/>
          <w:szCs w:val="21"/>
        </w:rPr>
      </w:pPr>
      <w:r>
        <w:rPr>
          <w:rFonts w:ascii="宋体" w:hAnsi="宋体" w:hint="eastAsia"/>
          <w:szCs w:val="21"/>
        </w:rPr>
        <w:t>有关《会计法》的有关知识</w:t>
      </w:r>
    </w:p>
    <w:p w:rsidR="00900E5B" w:rsidRPr="009658C9" w:rsidRDefault="00900E5B" w:rsidP="0077768A">
      <w:pPr>
        <w:widowControl/>
        <w:numPr>
          <w:ilvl w:val="0"/>
          <w:numId w:val="47"/>
        </w:numPr>
        <w:jc w:val="left"/>
        <w:rPr>
          <w:rFonts w:ascii="宋体" w:cs="宋体"/>
          <w:kern w:val="0"/>
          <w:szCs w:val="21"/>
        </w:rPr>
      </w:pPr>
      <w:r>
        <w:rPr>
          <w:rFonts w:ascii="宋体" w:hAnsi="宋体" w:hint="eastAsia"/>
          <w:szCs w:val="21"/>
        </w:rPr>
        <w:t>有关会计准则的有关知识</w:t>
      </w:r>
      <w:r w:rsidRPr="009658C9">
        <w:rPr>
          <w:rFonts w:ascii="宋体" w:hAnsi="宋体" w:cs="宋体"/>
          <w:kern w:val="0"/>
          <w:szCs w:val="21"/>
        </w:rPr>
        <w:t xml:space="preserve"> </w:t>
      </w:r>
    </w:p>
    <w:p w:rsidR="00900E5B" w:rsidRPr="003A45E7" w:rsidRDefault="00900E5B" w:rsidP="00063727">
      <w:pPr>
        <w:widowControl/>
        <w:jc w:val="left"/>
        <w:rPr>
          <w:rFonts w:ascii="宋体" w:cs="宋体"/>
          <w:kern w:val="0"/>
          <w:szCs w:val="21"/>
        </w:rPr>
      </w:pPr>
      <w:r>
        <w:rPr>
          <w:rFonts w:ascii="宋体" w:hAnsi="宋体" w:cs="宋体" w:hint="eastAsia"/>
          <w:kern w:val="0"/>
          <w:szCs w:val="21"/>
        </w:rPr>
        <w:t>阅读内容：</w:t>
      </w:r>
      <w:r w:rsidRPr="009658C9">
        <w:rPr>
          <w:rFonts w:ascii="宋体" w:hAnsi="宋体" w:hint="eastAsia"/>
          <w:szCs w:val="21"/>
        </w:rPr>
        <w:t>《</w:t>
      </w:r>
      <w:r>
        <w:rPr>
          <w:rFonts w:ascii="宋体" w:hAnsi="宋体" w:hint="eastAsia"/>
          <w:szCs w:val="21"/>
        </w:rPr>
        <w:t>中华人民共和国会计法典</w:t>
      </w:r>
      <w:r w:rsidRPr="009658C9">
        <w:rPr>
          <w:rFonts w:ascii="宋体" w:hAnsi="宋体" w:hint="eastAsia"/>
          <w:szCs w:val="21"/>
        </w:rPr>
        <w:t>》</w:t>
      </w:r>
      <w:r>
        <w:rPr>
          <w:rFonts w:ascii="宋体" w:hAnsi="宋体" w:hint="eastAsia"/>
          <w:szCs w:val="21"/>
        </w:rPr>
        <w:t>有关内容</w:t>
      </w:r>
    </w:p>
    <w:p w:rsidR="00B30A9F" w:rsidRPr="00900E5B" w:rsidRDefault="00B30A9F" w:rsidP="00063727">
      <w:pPr>
        <w:rPr>
          <w:sz w:val="24"/>
        </w:rPr>
      </w:pPr>
    </w:p>
    <w:p w:rsidR="00B30A9F" w:rsidRDefault="00B30A9F" w:rsidP="00063727">
      <w:pPr>
        <w:rPr>
          <w:sz w:val="24"/>
        </w:rPr>
      </w:pPr>
    </w:p>
    <w:p w:rsidR="00F81A5B" w:rsidRDefault="00F81A5B">
      <w:pPr>
        <w:widowControl/>
        <w:jc w:val="left"/>
        <w:rPr>
          <w:rFonts w:asciiTheme="majorHAnsi" w:eastAsiaTheme="majorEastAsia" w:hAnsiTheme="majorHAnsi" w:cstheme="majorBidi"/>
          <w:b/>
          <w:bCs/>
          <w:sz w:val="32"/>
          <w:szCs w:val="32"/>
        </w:rPr>
      </w:pPr>
      <w:bookmarkStart w:id="201" w:name="_Toc491696682"/>
      <w:r>
        <w:br w:type="page"/>
      </w:r>
    </w:p>
    <w:p w:rsidR="00543F4B" w:rsidRDefault="00543F4B" w:rsidP="00063727">
      <w:pPr>
        <w:pStyle w:val="2"/>
        <w:spacing w:line="240" w:lineRule="auto"/>
        <w:jc w:val="center"/>
      </w:pPr>
      <w:r>
        <w:rPr>
          <w:rFonts w:hint="eastAsia"/>
        </w:rPr>
        <w:lastRenderedPageBreak/>
        <w:t>《会计</w:t>
      </w:r>
      <w:r>
        <w:t>学</w:t>
      </w:r>
      <w:r>
        <w:rPr>
          <w:rFonts w:hint="eastAsia"/>
        </w:rPr>
        <w:t>》课程大纲及教学进度表——</w:t>
      </w:r>
      <w:r>
        <w:rPr>
          <w:rFonts w:hint="eastAsia"/>
        </w:rPr>
        <w:t>F1</w:t>
      </w:r>
      <w:r>
        <w:rPr>
          <w:rFonts w:hint="eastAsia"/>
        </w:rPr>
        <w:t>、集中班</w:t>
      </w:r>
      <w:bookmarkEnd w:id="201"/>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371"/>
        <w:gridCol w:w="1598"/>
        <w:gridCol w:w="2582"/>
      </w:tblGrid>
      <w:tr w:rsidR="00543F4B" w:rsidTr="004D3276">
        <w:trPr>
          <w:trHeight w:val="277"/>
        </w:trPr>
        <w:tc>
          <w:tcPr>
            <w:tcW w:w="1809" w:type="dxa"/>
          </w:tcPr>
          <w:p w:rsidR="00543F4B" w:rsidRDefault="00543F4B" w:rsidP="00063727">
            <w:r>
              <w:rPr>
                <w:rFonts w:hint="eastAsia"/>
              </w:rPr>
              <w:t>课程名称</w:t>
            </w:r>
          </w:p>
        </w:tc>
        <w:tc>
          <w:tcPr>
            <w:tcW w:w="2371" w:type="dxa"/>
          </w:tcPr>
          <w:p w:rsidR="00543F4B" w:rsidRDefault="00543F4B" w:rsidP="00063727">
            <w:r>
              <w:rPr>
                <w:rFonts w:hint="eastAsia"/>
              </w:rPr>
              <w:t>会计学</w:t>
            </w:r>
          </w:p>
        </w:tc>
        <w:tc>
          <w:tcPr>
            <w:tcW w:w="1598" w:type="dxa"/>
          </w:tcPr>
          <w:p w:rsidR="00543F4B" w:rsidRPr="00721FD5" w:rsidRDefault="00543F4B" w:rsidP="00063727">
            <w:r>
              <w:rPr>
                <w:rFonts w:hint="eastAsia"/>
              </w:rPr>
              <w:t>课程编号</w:t>
            </w:r>
          </w:p>
        </w:tc>
        <w:tc>
          <w:tcPr>
            <w:tcW w:w="2582" w:type="dxa"/>
          </w:tcPr>
          <w:p w:rsidR="00543F4B" w:rsidRDefault="00543F4B" w:rsidP="00063727">
            <w:r>
              <w:rPr>
                <w:rFonts w:ascii="宋体" w:hAnsi="宋体"/>
                <w:szCs w:val="21"/>
              </w:rPr>
              <w:t>1460100207</w:t>
            </w:r>
            <w:r>
              <w:rPr>
                <w:rFonts w:ascii="宋体" w:hAnsi="宋体" w:hint="eastAsia"/>
                <w:szCs w:val="21"/>
              </w:rPr>
              <w:t>-1</w:t>
            </w:r>
          </w:p>
        </w:tc>
      </w:tr>
      <w:tr w:rsidR="00543F4B" w:rsidTr="004D3276">
        <w:trPr>
          <w:trHeight w:val="277"/>
        </w:trPr>
        <w:tc>
          <w:tcPr>
            <w:tcW w:w="1809" w:type="dxa"/>
          </w:tcPr>
          <w:p w:rsidR="00543F4B" w:rsidRDefault="00543F4B" w:rsidP="00063727">
            <w:r>
              <w:rPr>
                <w:rFonts w:hint="eastAsia"/>
              </w:rPr>
              <w:t>英文课程名称</w:t>
            </w:r>
          </w:p>
        </w:tc>
        <w:tc>
          <w:tcPr>
            <w:tcW w:w="6551" w:type="dxa"/>
            <w:gridSpan w:val="3"/>
          </w:tcPr>
          <w:p w:rsidR="00543F4B" w:rsidRPr="003D024F" w:rsidRDefault="00543F4B" w:rsidP="00063727">
            <w:r w:rsidRPr="003D024F">
              <w:rPr>
                <w:rFonts w:hint="eastAsia"/>
              </w:rPr>
              <w:t>Accounting</w:t>
            </w:r>
            <w:r>
              <w:rPr>
                <w:rFonts w:hint="eastAsia"/>
              </w:rPr>
              <w:t xml:space="preserve"> </w:t>
            </w:r>
          </w:p>
        </w:tc>
      </w:tr>
      <w:tr w:rsidR="00543F4B" w:rsidTr="004D3276">
        <w:trPr>
          <w:trHeight w:val="357"/>
        </w:trPr>
        <w:tc>
          <w:tcPr>
            <w:tcW w:w="1809" w:type="dxa"/>
          </w:tcPr>
          <w:p w:rsidR="00543F4B" w:rsidRPr="00E1593E" w:rsidRDefault="00543F4B" w:rsidP="00063727">
            <w:r w:rsidRPr="00E1593E">
              <w:rPr>
                <w:rFonts w:hint="eastAsia"/>
              </w:rPr>
              <w:t>任课教师</w:t>
            </w:r>
          </w:p>
        </w:tc>
        <w:tc>
          <w:tcPr>
            <w:tcW w:w="2371" w:type="dxa"/>
          </w:tcPr>
          <w:p w:rsidR="00543F4B" w:rsidRPr="00E1593E" w:rsidRDefault="00543F4B" w:rsidP="00063727">
            <w:r w:rsidRPr="00E1593E">
              <w:rPr>
                <w:rFonts w:hint="eastAsia"/>
              </w:rPr>
              <w:t>张美玲</w:t>
            </w:r>
          </w:p>
        </w:tc>
        <w:tc>
          <w:tcPr>
            <w:tcW w:w="1598" w:type="dxa"/>
          </w:tcPr>
          <w:p w:rsidR="00543F4B" w:rsidRPr="00E1593E" w:rsidRDefault="00543F4B" w:rsidP="00063727">
            <w:r w:rsidRPr="00E1593E">
              <w:rPr>
                <w:rFonts w:hint="eastAsia"/>
              </w:rPr>
              <w:t>授课对象</w:t>
            </w:r>
          </w:p>
        </w:tc>
        <w:tc>
          <w:tcPr>
            <w:tcW w:w="2582" w:type="dxa"/>
          </w:tcPr>
          <w:p w:rsidR="00543F4B" w:rsidRPr="00E1593E" w:rsidRDefault="00543F4B" w:rsidP="00063727">
            <w:r w:rsidRPr="00E1593E">
              <w:rPr>
                <w:rFonts w:hint="eastAsia"/>
              </w:rPr>
              <w:t>MBA</w:t>
            </w:r>
            <w:r w:rsidRPr="00E1593E">
              <w:rPr>
                <w:rFonts w:hint="eastAsia"/>
              </w:rPr>
              <w:t>学员</w:t>
            </w:r>
            <w:r>
              <w:rPr>
                <w:rFonts w:hint="eastAsia"/>
              </w:rPr>
              <w:t>（</w:t>
            </w:r>
            <w:r>
              <w:rPr>
                <w:rFonts w:hint="eastAsia"/>
              </w:rPr>
              <w:t>F</w:t>
            </w:r>
            <w:r>
              <w:rPr>
                <w:rFonts w:hint="eastAsia"/>
              </w:rPr>
              <w:t>、</w:t>
            </w:r>
            <w:r>
              <w:rPr>
                <w:rFonts w:hint="eastAsia"/>
              </w:rPr>
              <w:t>C</w:t>
            </w:r>
            <w:r>
              <w:rPr>
                <w:rFonts w:hint="eastAsia"/>
              </w:rPr>
              <w:t>班）</w:t>
            </w:r>
          </w:p>
        </w:tc>
      </w:tr>
      <w:tr w:rsidR="00543F4B" w:rsidTr="004D3276">
        <w:trPr>
          <w:trHeight w:val="333"/>
        </w:trPr>
        <w:tc>
          <w:tcPr>
            <w:tcW w:w="1809" w:type="dxa"/>
          </w:tcPr>
          <w:p w:rsidR="00543F4B" w:rsidRPr="00E1593E" w:rsidRDefault="00543F4B" w:rsidP="00063727">
            <w:r w:rsidRPr="00E1593E">
              <w:rPr>
                <w:rFonts w:hint="eastAsia"/>
              </w:rPr>
              <w:t>周学时</w:t>
            </w:r>
            <w:r w:rsidRPr="00E1593E">
              <w:rPr>
                <w:rFonts w:hint="eastAsia"/>
              </w:rPr>
              <w:t>/</w:t>
            </w:r>
            <w:r w:rsidRPr="00E1593E">
              <w:rPr>
                <w:rFonts w:hint="eastAsia"/>
              </w:rPr>
              <w:t>总学时</w:t>
            </w:r>
          </w:p>
        </w:tc>
        <w:tc>
          <w:tcPr>
            <w:tcW w:w="2371" w:type="dxa"/>
          </w:tcPr>
          <w:p w:rsidR="00543F4B" w:rsidRPr="00E1593E" w:rsidRDefault="00543F4B" w:rsidP="00063727">
            <w:r>
              <w:rPr>
                <w:rFonts w:hint="eastAsia"/>
              </w:rPr>
              <w:t>4/32</w:t>
            </w:r>
          </w:p>
        </w:tc>
        <w:tc>
          <w:tcPr>
            <w:tcW w:w="1598" w:type="dxa"/>
          </w:tcPr>
          <w:p w:rsidR="00543F4B" w:rsidRPr="00E1593E" w:rsidRDefault="00543F4B" w:rsidP="00063727">
            <w:r w:rsidRPr="00E1593E">
              <w:rPr>
                <w:rFonts w:hint="eastAsia"/>
              </w:rPr>
              <w:t>学分</w:t>
            </w:r>
          </w:p>
        </w:tc>
        <w:tc>
          <w:tcPr>
            <w:tcW w:w="2582" w:type="dxa"/>
          </w:tcPr>
          <w:p w:rsidR="00543F4B" w:rsidRPr="00E1593E" w:rsidRDefault="00543F4B" w:rsidP="00063727">
            <w:r w:rsidRPr="00E1593E">
              <w:rPr>
                <w:rFonts w:hint="eastAsia"/>
              </w:rPr>
              <w:t>2</w:t>
            </w:r>
          </w:p>
        </w:tc>
      </w:tr>
      <w:tr w:rsidR="00543F4B" w:rsidTr="004D3276">
        <w:trPr>
          <w:trHeight w:val="320"/>
        </w:trPr>
        <w:tc>
          <w:tcPr>
            <w:tcW w:w="1809" w:type="dxa"/>
          </w:tcPr>
          <w:p w:rsidR="00543F4B" w:rsidRDefault="00543F4B" w:rsidP="00063727">
            <w:r>
              <w:rPr>
                <w:rFonts w:hint="eastAsia"/>
              </w:rPr>
              <w:t>开课学期</w:t>
            </w:r>
          </w:p>
        </w:tc>
        <w:tc>
          <w:tcPr>
            <w:tcW w:w="2371" w:type="dxa"/>
          </w:tcPr>
          <w:p w:rsidR="00543F4B" w:rsidRDefault="00543F4B" w:rsidP="00063727">
            <w:r>
              <w:rPr>
                <w:rFonts w:hint="eastAsia"/>
              </w:rPr>
              <w:t>2017</w:t>
            </w:r>
            <w:r>
              <w:rPr>
                <w:rFonts w:hint="eastAsia"/>
              </w:rPr>
              <w:t>年秋季</w:t>
            </w:r>
          </w:p>
        </w:tc>
        <w:tc>
          <w:tcPr>
            <w:tcW w:w="1598" w:type="dxa"/>
          </w:tcPr>
          <w:p w:rsidR="00543F4B" w:rsidRDefault="00543F4B" w:rsidP="00063727">
            <w:r>
              <w:rPr>
                <w:rFonts w:hint="eastAsia"/>
              </w:rPr>
              <w:t>授课时间</w:t>
            </w:r>
          </w:p>
        </w:tc>
        <w:tc>
          <w:tcPr>
            <w:tcW w:w="2582" w:type="dxa"/>
          </w:tcPr>
          <w:p w:rsidR="00543F4B" w:rsidRDefault="00543F4B" w:rsidP="00063727">
            <w:r>
              <w:rPr>
                <w:rFonts w:hint="eastAsia"/>
              </w:rPr>
              <w:t xml:space="preserve"> </w:t>
            </w:r>
            <w:r>
              <w:rPr>
                <w:rFonts w:hint="eastAsia"/>
              </w:rPr>
              <w:t>第</w:t>
            </w:r>
            <w:r>
              <w:rPr>
                <w:rFonts w:hint="eastAsia"/>
              </w:rPr>
              <w:t>10</w:t>
            </w:r>
            <w:r>
              <w:rPr>
                <w:rFonts w:hint="eastAsia"/>
              </w:rPr>
              <w:t>～</w:t>
            </w:r>
            <w:r>
              <w:rPr>
                <w:rFonts w:hint="eastAsia"/>
              </w:rPr>
              <w:t>17</w:t>
            </w:r>
            <w:r>
              <w:rPr>
                <w:rFonts w:hint="eastAsia"/>
              </w:rPr>
              <w:t>周（</w:t>
            </w:r>
            <w:r>
              <w:rPr>
                <w:rFonts w:hint="eastAsia"/>
                <w:szCs w:val="21"/>
              </w:rPr>
              <w:t>8:30-12:00</w:t>
            </w:r>
            <w:r>
              <w:rPr>
                <w:rFonts w:hint="eastAsia"/>
              </w:rPr>
              <w:t>）</w:t>
            </w:r>
          </w:p>
        </w:tc>
      </w:tr>
      <w:tr w:rsidR="00543F4B" w:rsidTr="004D3276">
        <w:trPr>
          <w:trHeight w:val="333"/>
        </w:trPr>
        <w:tc>
          <w:tcPr>
            <w:tcW w:w="1809" w:type="dxa"/>
          </w:tcPr>
          <w:p w:rsidR="00543F4B" w:rsidRDefault="00543F4B" w:rsidP="00063727">
            <w:r>
              <w:rPr>
                <w:rFonts w:hint="eastAsia"/>
              </w:rPr>
              <w:t>先修课程</w:t>
            </w:r>
          </w:p>
        </w:tc>
        <w:tc>
          <w:tcPr>
            <w:tcW w:w="2371" w:type="dxa"/>
          </w:tcPr>
          <w:p w:rsidR="00543F4B" w:rsidRDefault="00543F4B" w:rsidP="00063727"/>
        </w:tc>
        <w:tc>
          <w:tcPr>
            <w:tcW w:w="1598" w:type="dxa"/>
          </w:tcPr>
          <w:p w:rsidR="00543F4B" w:rsidRDefault="00543F4B" w:rsidP="00063727">
            <w:r>
              <w:rPr>
                <w:rFonts w:hint="eastAsia"/>
              </w:rPr>
              <w:t>授课地点</w:t>
            </w:r>
          </w:p>
        </w:tc>
        <w:tc>
          <w:tcPr>
            <w:tcW w:w="2582" w:type="dxa"/>
          </w:tcPr>
          <w:p w:rsidR="00543F4B" w:rsidRDefault="00543F4B" w:rsidP="00063727">
            <w:r>
              <w:rPr>
                <w:rFonts w:hint="eastAsia"/>
              </w:rPr>
              <w:t>学院路</w:t>
            </w:r>
            <w:r>
              <w:rPr>
                <w:rFonts w:hint="eastAsia"/>
              </w:rPr>
              <w:t xml:space="preserve">  406</w:t>
            </w:r>
          </w:p>
        </w:tc>
      </w:tr>
    </w:tbl>
    <w:p w:rsidR="00543F4B" w:rsidRDefault="00543F4B" w:rsidP="00063727">
      <w:r>
        <w:rPr>
          <w:rFonts w:hint="eastAsia"/>
        </w:rPr>
        <w:t>授课教师联系方式：</w:t>
      </w:r>
    </w:p>
    <w:p w:rsidR="00543F4B" w:rsidRDefault="00543F4B" w:rsidP="00063727">
      <w:r>
        <w:rPr>
          <w:rFonts w:hint="eastAsia"/>
        </w:rPr>
        <w:t>电话：</w:t>
      </w:r>
      <w:r>
        <w:rPr>
          <w:rFonts w:hint="eastAsia"/>
        </w:rPr>
        <w:t>13520327698</w:t>
      </w:r>
    </w:p>
    <w:p w:rsidR="00543F4B" w:rsidRPr="00EE5F29" w:rsidRDefault="00543F4B" w:rsidP="00063727">
      <w:r>
        <w:rPr>
          <w:rFonts w:hint="eastAsia"/>
        </w:rPr>
        <w:t>Email</w:t>
      </w:r>
      <w:r>
        <w:rPr>
          <w:rFonts w:hint="eastAsia"/>
        </w:rPr>
        <w:t>：</w:t>
      </w:r>
      <w:r>
        <w:rPr>
          <w:rFonts w:hint="eastAsia"/>
        </w:rPr>
        <w:t>meilingzh@cupl.edu.cn</w:t>
      </w:r>
    </w:p>
    <w:p w:rsidR="00543F4B" w:rsidRDefault="00543F4B" w:rsidP="00063727">
      <w:pPr>
        <w:rPr>
          <w:rFonts w:ascii="宋体" w:hAnsi="宋体"/>
          <w:szCs w:val="21"/>
        </w:rPr>
      </w:pPr>
    </w:p>
    <w:p w:rsidR="00543F4B" w:rsidRPr="001C23B2" w:rsidRDefault="00543F4B" w:rsidP="0077768A">
      <w:pPr>
        <w:numPr>
          <w:ilvl w:val="0"/>
          <w:numId w:val="94"/>
        </w:numPr>
        <w:ind w:left="720" w:hanging="360"/>
        <w:rPr>
          <w:rFonts w:ascii="宋体" w:hAnsi="宋体"/>
          <w:b/>
          <w:szCs w:val="21"/>
        </w:rPr>
      </w:pPr>
      <w:r w:rsidRPr="001C23B2">
        <w:rPr>
          <w:rFonts w:ascii="宋体" w:hAnsi="宋体" w:hint="eastAsia"/>
          <w:b/>
          <w:szCs w:val="21"/>
        </w:rPr>
        <w:t>课程概述</w:t>
      </w:r>
    </w:p>
    <w:p w:rsidR="00543F4B" w:rsidRPr="00130B28" w:rsidRDefault="00543F4B" w:rsidP="00063727">
      <w:pPr>
        <w:ind w:firstLineChars="200" w:firstLine="420"/>
        <w:rPr>
          <w:rFonts w:ascii="宋体" w:hAnsi="宋体"/>
          <w:szCs w:val="21"/>
        </w:rPr>
      </w:pPr>
      <w:r>
        <w:rPr>
          <w:rFonts w:hint="eastAsia"/>
        </w:rPr>
        <w:t>《</w:t>
      </w:r>
      <w:r>
        <w:t>会计学</w:t>
      </w:r>
      <w:r>
        <w:rPr>
          <w:rFonts w:hint="eastAsia"/>
        </w:rPr>
        <w:t>》是</w:t>
      </w:r>
      <w:r>
        <w:rPr>
          <w:rFonts w:hint="eastAsia"/>
        </w:rPr>
        <w:t>MBA</w:t>
      </w:r>
      <w:r>
        <w:rPr>
          <w:rFonts w:hint="eastAsia"/>
        </w:rPr>
        <w:t>专业核心课程之一。</w:t>
      </w:r>
      <w:r>
        <w:t>是以研</w:t>
      </w:r>
      <w:r>
        <w:rPr>
          <w:rFonts w:hint="eastAsia"/>
        </w:rPr>
        <w:t>究财务活动</w:t>
      </w:r>
      <w:r>
        <w:t>和成本资料的收集、分类、综合、分析和解释的基础上形成协助决策的信息系统，以有效地</w:t>
      </w:r>
      <w:r>
        <w:rPr>
          <w:rFonts w:hint="eastAsia"/>
        </w:rPr>
        <w:t>经营</w:t>
      </w:r>
      <w:r>
        <w:t>管理的一门应用学科，可以说它是社会学科的组成部分，也是一门重要的管理学科。会计学的研究对象是资金的运动</w:t>
      </w:r>
      <w:r>
        <w:rPr>
          <w:rFonts w:hint="eastAsia"/>
        </w:rPr>
        <w:t>。</w:t>
      </w:r>
    </w:p>
    <w:p w:rsidR="00543F4B" w:rsidRPr="001C23B2" w:rsidRDefault="00543F4B" w:rsidP="00063727">
      <w:pPr>
        <w:ind w:firstLineChars="200" w:firstLine="422"/>
        <w:rPr>
          <w:rFonts w:ascii="宋体" w:hAnsi="宋体"/>
          <w:b/>
          <w:szCs w:val="21"/>
        </w:rPr>
      </w:pPr>
      <w:r w:rsidRPr="001C23B2">
        <w:rPr>
          <w:rFonts w:ascii="宋体" w:hAnsi="宋体" w:hint="eastAsia"/>
          <w:b/>
          <w:szCs w:val="21"/>
        </w:rPr>
        <w:t>二、课程目标</w:t>
      </w:r>
    </w:p>
    <w:p w:rsidR="00543F4B" w:rsidRPr="00FA6602" w:rsidRDefault="00543F4B" w:rsidP="00063727">
      <w:pPr>
        <w:ind w:rightChars="33" w:right="69" w:firstLineChars="200" w:firstLine="420"/>
        <w:outlineLvl w:val="0"/>
      </w:pPr>
      <w:bookmarkStart w:id="202" w:name="_Toc491690219"/>
      <w:bookmarkStart w:id="203" w:name="_Toc491696683"/>
      <w:r>
        <w:rPr>
          <w:rFonts w:hint="eastAsia"/>
        </w:rPr>
        <w:t>通过《</w:t>
      </w:r>
      <w:r w:rsidRPr="004D01F1">
        <w:rPr>
          <w:rFonts w:hint="eastAsia"/>
        </w:rPr>
        <w:t>会计</w:t>
      </w:r>
      <w:r>
        <w:rPr>
          <w:rFonts w:hint="eastAsia"/>
        </w:rPr>
        <w:t>学》课程的学习，</w:t>
      </w:r>
      <w:r w:rsidRPr="004D01F1">
        <w:rPr>
          <w:rFonts w:hint="eastAsia"/>
        </w:rPr>
        <w:t>了解会计信</w:t>
      </w:r>
      <w:r>
        <w:rPr>
          <w:rFonts w:hint="eastAsia"/>
        </w:rPr>
        <w:t>息生成过程中所采用的各种确认、计量、报告的方法，看懂财报，做好管理。为进一步学习管理类各专业课程（如财务管理等）打下坚实的基础。</w:t>
      </w:r>
      <w:bookmarkEnd w:id="202"/>
      <w:bookmarkEnd w:id="203"/>
    </w:p>
    <w:p w:rsidR="00543F4B" w:rsidRPr="001C23B2" w:rsidRDefault="00543F4B" w:rsidP="00063727">
      <w:pPr>
        <w:ind w:firstLineChars="200" w:firstLine="422"/>
        <w:rPr>
          <w:rFonts w:ascii="宋体" w:hAnsi="宋体"/>
          <w:b/>
          <w:szCs w:val="21"/>
        </w:rPr>
      </w:pPr>
      <w:r w:rsidRPr="001C23B2">
        <w:rPr>
          <w:rFonts w:ascii="宋体" w:hAnsi="宋体" w:hint="eastAsia"/>
          <w:b/>
          <w:szCs w:val="21"/>
        </w:rPr>
        <w:t>三、内容提要及学时分配</w:t>
      </w:r>
    </w:p>
    <w:p w:rsidR="00543F4B" w:rsidRDefault="00543F4B" w:rsidP="00063727">
      <w:pPr>
        <w:rPr>
          <w:rFonts w:ascii="宋体" w:hAnsi="宋体"/>
          <w:szCs w:val="21"/>
        </w:rPr>
      </w:pPr>
      <w:r>
        <w:rPr>
          <w:rFonts w:ascii="宋体" w:hAnsi="宋体" w:hint="eastAsia"/>
          <w:szCs w:val="21"/>
        </w:rPr>
        <w:t xml:space="preserve">    本课程共分为8讲，内容及学时分配如下表。</w:t>
      </w:r>
    </w:p>
    <w:p w:rsidR="00F81A5B" w:rsidRDefault="00F81A5B" w:rsidP="00063727">
      <w:pPr>
        <w:jc w:val="center"/>
        <w:rPr>
          <w:b/>
          <w:bCs/>
          <w:sz w:val="36"/>
        </w:rPr>
      </w:pPr>
    </w:p>
    <w:p w:rsidR="00543F4B" w:rsidRDefault="00543F4B" w:rsidP="00063727">
      <w:pPr>
        <w:jc w:val="center"/>
        <w:rPr>
          <w:b/>
          <w:bCs/>
          <w:sz w:val="36"/>
        </w:rPr>
      </w:pPr>
      <w:r>
        <w:rPr>
          <w:rFonts w:hint="eastAsia"/>
          <w:b/>
          <w:bCs/>
          <w:sz w:val="36"/>
        </w:rPr>
        <w:t>课程进度表</w:t>
      </w:r>
    </w:p>
    <w:p w:rsidR="00543F4B" w:rsidRDefault="00543F4B" w:rsidP="00063727">
      <w:pPr>
        <w:rPr>
          <w:rFonts w:ascii="宋体" w:hAnsi="宋体"/>
          <w:b/>
          <w:sz w:val="28"/>
          <w:u w:val="single"/>
        </w:rPr>
      </w:pPr>
      <w:r>
        <w:rPr>
          <w:rFonts w:ascii="宋体" w:hAnsi="宋体" w:hint="eastAsia"/>
          <w:b/>
          <w:sz w:val="28"/>
        </w:rPr>
        <w:t>课程名称</w:t>
      </w:r>
      <w:r>
        <w:rPr>
          <w:rFonts w:ascii="宋体" w:hAnsi="宋体" w:hint="eastAsia"/>
          <w:b/>
          <w:sz w:val="28"/>
          <w:u w:val="single"/>
        </w:rPr>
        <w:t xml:space="preserve">     会计学          </w:t>
      </w:r>
      <w:r>
        <w:rPr>
          <w:rFonts w:ascii="宋体" w:hAnsi="宋体" w:hint="eastAsia"/>
          <w:b/>
          <w:sz w:val="28"/>
        </w:rPr>
        <w:t>专 业</w:t>
      </w:r>
      <w:r>
        <w:rPr>
          <w:rFonts w:ascii="宋体" w:hAnsi="宋体" w:hint="eastAsia"/>
          <w:b/>
          <w:sz w:val="28"/>
          <w:u w:val="single"/>
        </w:rPr>
        <w:t xml:space="preserve">   MBA    </w:t>
      </w:r>
      <w:r>
        <w:rPr>
          <w:rFonts w:ascii="宋体" w:hAnsi="宋体" w:hint="eastAsia"/>
          <w:b/>
          <w:sz w:val="28"/>
        </w:rPr>
        <w:t>年 级</w:t>
      </w:r>
      <w:r>
        <w:rPr>
          <w:rFonts w:ascii="宋体" w:hAnsi="宋体" w:hint="eastAsia"/>
          <w:b/>
          <w:sz w:val="28"/>
          <w:u w:val="single"/>
        </w:rPr>
        <w:t xml:space="preserve">  2016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969"/>
        <w:gridCol w:w="709"/>
        <w:gridCol w:w="992"/>
        <w:gridCol w:w="992"/>
        <w:gridCol w:w="901"/>
      </w:tblGrid>
      <w:tr w:rsidR="00543F4B" w:rsidTr="004D3276">
        <w:trPr>
          <w:cantSplit/>
          <w:trHeight w:val="640"/>
        </w:trPr>
        <w:tc>
          <w:tcPr>
            <w:tcW w:w="959" w:type="dxa"/>
            <w:tcBorders>
              <w:bottom w:val="single" w:sz="4" w:space="0" w:color="auto"/>
            </w:tcBorders>
            <w:vAlign w:val="center"/>
          </w:tcPr>
          <w:p w:rsidR="00543F4B" w:rsidRDefault="00543F4B" w:rsidP="00063727">
            <w:pPr>
              <w:jc w:val="center"/>
              <w:rPr>
                <w:b/>
                <w:bCs/>
                <w:sz w:val="24"/>
              </w:rPr>
            </w:pPr>
            <w:r>
              <w:rPr>
                <w:rFonts w:hint="eastAsia"/>
                <w:b/>
                <w:bCs/>
                <w:sz w:val="24"/>
              </w:rPr>
              <w:t>周次</w:t>
            </w:r>
          </w:p>
        </w:tc>
        <w:tc>
          <w:tcPr>
            <w:tcW w:w="3969" w:type="dxa"/>
            <w:tcBorders>
              <w:bottom w:val="single" w:sz="4" w:space="0" w:color="auto"/>
            </w:tcBorders>
            <w:vAlign w:val="center"/>
          </w:tcPr>
          <w:p w:rsidR="00543F4B" w:rsidRDefault="00543F4B" w:rsidP="00063727">
            <w:pPr>
              <w:jc w:val="center"/>
              <w:rPr>
                <w:b/>
                <w:bCs/>
                <w:sz w:val="24"/>
              </w:rPr>
            </w:pPr>
            <w:r>
              <w:rPr>
                <w:rFonts w:hint="eastAsia"/>
                <w:b/>
                <w:bCs/>
                <w:sz w:val="24"/>
              </w:rPr>
              <w:t>课</w:t>
            </w:r>
            <w:r>
              <w:rPr>
                <w:rFonts w:hint="eastAsia"/>
                <w:b/>
                <w:bCs/>
                <w:sz w:val="24"/>
              </w:rPr>
              <w:t xml:space="preserve"> </w:t>
            </w:r>
            <w:r>
              <w:rPr>
                <w:rFonts w:hint="eastAsia"/>
                <w:b/>
                <w:bCs/>
                <w:sz w:val="24"/>
              </w:rPr>
              <w:t>程</w:t>
            </w:r>
            <w:r>
              <w:rPr>
                <w:rFonts w:hint="eastAsia"/>
                <w:b/>
                <w:bCs/>
                <w:sz w:val="24"/>
              </w:rPr>
              <w:t xml:space="preserve"> </w:t>
            </w:r>
            <w:r>
              <w:rPr>
                <w:rFonts w:hint="eastAsia"/>
                <w:b/>
                <w:bCs/>
                <w:sz w:val="24"/>
              </w:rPr>
              <w:t>内</w:t>
            </w:r>
            <w:r>
              <w:rPr>
                <w:rFonts w:hint="eastAsia"/>
                <w:b/>
                <w:bCs/>
                <w:sz w:val="24"/>
              </w:rPr>
              <w:t xml:space="preserve"> </w:t>
            </w:r>
            <w:r>
              <w:rPr>
                <w:rFonts w:hint="eastAsia"/>
                <w:b/>
                <w:bCs/>
                <w:sz w:val="24"/>
              </w:rPr>
              <w:t>容</w:t>
            </w:r>
          </w:p>
        </w:tc>
        <w:tc>
          <w:tcPr>
            <w:tcW w:w="709" w:type="dxa"/>
            <w:tcBorders>
              <w:bottom w:val="single" w:sz="4" w:space="0" w:color="auto"/>
            </w:tcBorders>
            <w:vAlign w:val="center"/>
          </w:tcPr>
          <w:p w:rsidR="00543F4B" w:rsidRDefault="00543F4B" w:rsidP="00063727">
            <w:pPr>
              <w:jc w:val="center"/>
              <w:rPr>
                <w:b/>
                <w:bCs/>
                <w:sz w:val="24"/>
              </w:rPr>
            </w:pPr>
            <w:r>
              <w:rPr>
                <w:rFonts w:hint="eastAsia"/>
                <w:b/>
                <w:bCs/>
                <w:sz w:val="24"/>
              </w:rPr>
              <w:t>课时</w:t>
            </w:r>
          </w:p>
        </w:tc>
        <w:tc>
          <w:tcPr>
            <w:tcW w:w="992" w:type="dxa"/>
            <w:tcBorders>
              <w:bottom w:val="single" w:sz="4" w:space="0" w:color="auto"/>
            </w:tcBorders>
            <w:vAlign w:val="center"/>
          </w:tcPr>
          <w:p w:rsidR="00543F4B" w:rsidRDefault="00543F4B" w:rsidP="00063727">
            <w:pPr>
              <w:rPr>
                <w:b/>
                <w:bCs/>
                <w:sz w:val="24"/>
              </w:rPr>
            </w:pPr>
            <w:r>
              <w:rPr>
                <w:rFonts w:hint="eastAsia"/>
                <w:b/>
                <w:bCs/>
                <w:sz w:val="24"/>
              </w:rPr>
              <w:t>授课人</w:t>
            </w:r>
          </w:p>
        </w:tc>
        <w:tc>
          <w:tcPr>
            <w:tcW w:w="992" w:type="dxa"/>
            <w:tcBorders>
              <w:bottom w:val="single" w:sz="4" w:space="0" w:color="auto"/>
            </w:tcBorders>
            <w:vAlign w:val="center"/>
          </w:tcPr>
          <w:p w:rsidR="00543F4B" w:rsidRDefault="00543F4B" w:rsidP="00063727">
            <w:pPr>
              <w:jc w:val="center"/>
              <w:rPr>
                <w:b/>
                <w:bCs/>
                <w:sz w:val="24"/>
              </w:rPr>
            </w:pPr>
            <w:r>
              <w:rPr>
                <w:rFonts w:hint="eastAsia"/>
                <w:b/>
                <w:bCs/>
                <w:sz w:val="24"/>
              </w:rPr>
              <w:t>职</w:t>
            </w:r>
            <w:r>
              <w:rPr>
                <w:rFonts w:hint="eastAsia"/>
                <w:b/>
                <w:bCs/>
                <w:sz w:val="24"/>
              </w:rPr>
              <w:t xml:space="preserve"> </w:t>
            </w:r>
            <w:r>
              <w:rPr>
                <w:rFonts w:hint="eastAsia"/>
                <w:b/>
                <w:bCs/>
                <w:sz w:val="24"/>
              </w:rPr>
              <w:t>称</w:t>
            </w:r>
          </w:p>
        </w:tc>
        <w:tc>
          <w:tcPr>
            <w:tcW w:w="901" w:type="dxa"/>
            <w:tcBorders>
              <w:bottom w:val="single" w:sz="4" w:space="0" w:color="auto"/>
            </w:tcBorders>
            <w:vAlign w:val="center"/>
          </w:tcPr>
          <w:p w:rsidR="00543F4B" w:rsidRDefault="00543F4B" w:rsidP="00063727">
            <w:pPr>
              <w:jc w:val="center"/>
              <w:rPr>
                <w:b/>
                <w:bCs/>
                <w:sz w:val="24"/>
              </w:rPr>
            </w:pPr>
            <w:r>
              <w:rPr>
                <w:rFonts w:hint="eastAsia"/>
                <w:b/>
                <w:bCs/>
                <w:sz w:val="24"/>
              </w:rPr>
              <w:t>备</w:t>
            </w:r>
            <w:r>
              <w:rPr>
                <w:rFonts w:hint="eastAsia"/>
                <w:b/>
                <w:bCs/>
                <w:sz w:val="24"/>
              </w:rPr>
              <w:t xml:space="preserve"> </w:t>
            </w:r>
            <w:r>
              <w:rPr>
                <w:rFonts w:hint="eastAsia"/>
                <w:b/>
                <w:bCs/>
                <w:sz w:val="24"/>
              </w:rPr>
              <w:t>注</w:t>
            </w:r>
          </w:p>
        </w:tc>
      </w:tr>
      <w:tr w:rsidR="00543F4B" w:rsidTr="004D3276">
        <w:trPr>
          <w:trHeight w:val="420"/>
        </w:trPr>
        <w:tc>
          <w:tcPr>
            <w:tcW w:w="959" w:type="dxa"/>
            <w:vAlign w:val="center"/>
          </w:tcPr>
          <w:p w:rsidR="00543F4B" w:rsidRDefault="00543F4B" w:rsidP="00063727">
            <w:pPr>
              <w:rPr>
                <w:sz w:val="24"/>
              </w:rPr>
            </w:pPr>
            <w:r>
              <w:rPr>
                <w:rFonts w:hint="eastAsia"/>
                <w:sz w:val="24"/>
              </w:rPr>
              <w:t>第</w:t>
            </w:r>
            <w:r>
              <w:rPr>
                <w:rFonts w:hint="eastAsia"/>
                <w:sz w:val="24"/>
              </w:rPr>
              <w:t>1</w:t>
            </w:r>
            <w:r>
              <w:rPr>
                <w:rFonts w:hint="eastAsia"/>
                <w:sz w:val="24"/>
              </w:rPr>
              <w:t>讲</w:t>
            </w:r>
          </w:p>
        </w:tc>
        <w:tc>
          <w:tcPr>
            <w:tcW w:w="3969" w:type="dxa"/>
          </w:tcPr>
          <w:p w:rsidR="00543F4B" w:rsidRDefault="00543F4B" w:rsidP="00063727">
            <w:pPr>
              <w:rPr>
                <w:sz w:val="24"/>
              </w:rPr>
            </w:pPr>
            <w:r>
              <w:rPr>
                <w:rFonts w:hint="eastAsia"/>
                <w:sz w:val="24"/>
              </w:rPr>
              <w:t>会计理论与方法概述</w:t>
            </w:r>
          </w:p>
        </w:tc>
        <w:tc>
          <w:tcPr>
            <w:tcW w:w="709" w:type="dxa"/>
          </w:tcPr>
          <w:p w:rsidR="00543F4B" w:rsidRDefault="00543F4B" w:rsidP="00063727">
            <w:pPr>
              <w:jc w:val="center"/>
              <w:rPr>
                <w:sz w:val="24"/>
              </w:rPr>
            </w:pPr>
            <w:r>
              <w:rPr>
                <w:rFonts w:hint="eastAsia"/>
                <w:sz w:val="24"/>
              </w:rPr>
              <w:t>4</w:t>
            </w:r>
          </w:p>
        </w:tc>
        <w:tc>
          <w:tcPr>
            <w:tcW w:w="992" w:type="dxa"/>
            <w:vMerge w:val="restart"/>
          </w:tcPr>
          <w:p w:rsidR="00543F4B" w:rsidRDefault="00543F4B" w:rsidP="00063727">
            <w:pPr>
              <w:jc w:val="center"/>
              <w:rPr>
                <w:sz w:val="24"/>
              </w:rPr>
            </w:pPr>
          </w:p>
          <w:p w:rsidR="00543F4B" w:rsidRDefault="00543F4B" w:rsidP="00063727">
            <w:pPr>
              <w:jc w:val="center"/>
              <w:rPr>
                <w:sz w:val="24"/>
              </w:rPr>
            </w:pPr>
          </w:p>
          <w:p w:rsidR="00543F4B" w:rsidRDefault="00543F4B" w:rsidP="00063727">
            <w:pPr>
              <w:jc w:val="center"/>
              <w:rPr>
                <w:sz w:val="24"/>
              </w:rPr>
            </w:pPr>
          </w:p>
          <w:p w:rsidR="00543F4B" w:rsidRDefault="00543F4B" w:rsidP="00063727">
            <w:pPr>
              <w:jc w:val="center"/>
              <w:rPr>
                <w:sz w:val="24"/>
              </w:rPr>
            </w:pPr>
          </w:p>
          <w:p w:rsidR="00543F4B" w:rsidRDefault="00543F4B" w:rsidP="00063727">
            <w:pPr>
              <w:jc w:val="center"/>
              <w:rPr>
                <w:sz w:val="24"/>
              </w:rPr>
            </w:pPr>
            <w:r>
              <w:rPr>
                <w:rFonts w:hint="eastAsia"/>
                <w:sz w:val="24"/>
              </w:rPr>
              <w:t>张美玲</w:t>
            </w:r>
          </w:p>
          <w:p w:rsidR="00543F4B" w:rsidRDefault="00543F4B" w:rsidP="00063727">
            <w:pPr>
              <w:rPr>
                <w:sz w:val="24"/>
              </w:rPr>
            </w:pPr>
          </w:p>
        </w:tc>
        <w:tc>
          <w:tcPr>
            <w:tcW w:w="992" w:type="dxa"/>
            <w:vMerge w:val="restart"/>
          </w:tcPr>
          <w:p w:rsidR="00543F4B" w:rsidRDefault="00543F4B" w:rsidP="00063727">
            <w:pPr>
              <w:rPr>
                <w:sz w:val="24"/>
              </w:rPr>
            </w:pPr>
          </w:p>
          <w:p w:rsidR="00543F4B" w:rsidRDefault="00543F4B" w:rsidP="00063727">
            <w:pPr>
              <w:rPr>
                <w:sz w:val="24"/>
              </w:rPr>
            </w:pPr>
          </w:p>
          <w:p w:rsidR="00543F4B" w:rsidRDefault="00543F4B" w:rsidP="00063727">
            <w:pPr>
              <w:rPr>
                <w:sz w:val="24"/>
              </w:rPr>
            </w:pPr>
          </w:p>
          <w:p w:rsidR="00543F4B" w:rsidRDefault="00543F4B" w:rsidP="00063727">
            <w:pPr>
              <w:rPr>
                <w:sz w:val="24"/>
              </w:rPr>
            </w:pPr>
          </w:p>
          <w:p w:rsidR="00543F4B" w:rsidRDefault="00543F4B" w:rsidP="00063727">
            <w:pPr>
              <w:rPr>
                <w:sz w:val="24"/>
              </w:rPr>
            </w:pPr>
            <w:r>
              <w:rPr>
                <w:rFonts w:hint="eastAsia"/>
                <w:sz w:val="24"/>
              </w:rPr>
              <w:t>副教授</w:t>
            </w:r>
          </w:p>
          <w:p w:rsidR="00543F4B" w:rsidRDefault="00543F4B" w:rsidP="00063727">
            <w:pPr>
              <w:rPr>
                <w:sz w:val="24"/>
              </w:rPr>
            </w:pPr>
          </w:p>
        </w:tc>
        <w:tc>
          <w:tcPr>
            <w:tcW w:w="901" w:type="dxa"/>
          </w:tcPr>
          <w:p w:rsidR="00543F4B" w:rsidRDefault="00543F4B" w:rsidP="00063727">
            <w:pPr>
              <w:jc w:val="center"/>
              <w:rPr>
                <w:sz w:val="24"/>
              </w:rPr>
            </w:pPr>
          </w:p>
        </w:tc>
      </w:tr>
      <w:tr w:rsidR="00543F4B" w:rsidTr="004D3276">
        <w:trPr>
          <w:trHeight w:val="420"/>
        </w:trPr>
        <w:tc>
          <w:tcPr>
            <w:tcW w:w="959" w:type="dxa"/>
          </w:tcPr>
          <w:p w:rsidR="00543F4B" w:rsidRDefault="00543F4B" w:rsidP="00063727">
            <w:r w:rsidRPr="00F93DC5">
              <w:rPr>
                <w:rFonts w:hint="eastAsia"/>
                <w:sz w:val="24"/>
              </w:rPr>
              <w:t>第</w:t>
            </w:r>
            <w:r>
              <w:rPr>
                <w:rFonts w:hint="eastAsia"/>
                <w:sz w:val="24"/>
              </w:rPr>
              <w:t>2</w:t>
            </w:r>
            <w:r>
              <w:rPr>
                <w:rFonts w:hint="eastAsia"/>
                <w:sz w:val="24"/>
              </w:rPr>
              <w:t>讲</w:t>
            </w:r>
          </w:p>
        </w:tc>
        <w:tc>
          <w:tcPr>
            <w:tcW w:w="3969" w:type="dxa"/>
          </w:tcPr>
          <w:p w:rsidR="00543F4B" w:rsidRDefault="00543F4B" w:rsidP="00063727">
            <w:r>
              <w:rPr>
                <w:rFonts w:hint="eastAsia"/>
                <w:sz w:val="24"/>
              </w:rPr>
              <w:t>财务报表分析基础</w:t>
            </w:r>
          </w:p>
        </w:tc>
        <w:tc>
          <w:tcPr>
            <w:tcW w:w="709" w:type="dxa"/>
          </w:tcPr>
          <w:p w:rsidR="00543F4B" w:rsidRDefault="00543F4B" w:rsidP="00063727">
            <w:pPr>
              <w:jc w:val="center"/>
              <w:rPr>
                <w:sz w:val="24"/>
              </w:rPr>
            </w:pPr>
            <w:r>
              <w:rPr>
                <w:rFonts w:hint="eastAsia"/>
                <w:sz w:val="24"/>
              </w:rPr>
              <w:t>4</w:t>
            </w:r>
          </w:p>
        </w:tc>
        <w:tc>
          <w:tcPr>
            <w:tcW w:w="992" w:type="dxa"/>
            <w:vMerge/>
          </w:tcPr>
          <w:p w:rsidR="00543F4B" w:rsidRDefault="00543F4B" w:rsidP="00063727"/>
        </w:tc>
        <w:tc>
          <w:tcPr>
            <w:tcW w:w="992" w:type="dxa"/>
            <w:vMerge/>
          </w:tcPr>
          <w:p w:rsidR="00543F4B" w:rsidRDefault="00543F4B" w:rsidP="00063727"/>
        </w:tc>
        <w:tc>
          <w:tcPr>
            <w:tcW w:w="901" w:type="dxa"/>
          </w:tcPr>
          <w:p w:rsidR="00543F4B" w:rsidRDefault="00543F4B" w:rsidP="00063727">
            <w:pPr>
              <w:jc w:val="center"/>
              <w:rPr>
                <w:sz w:val="24"/>
              </w:rPr>
            </w:pPr>
          </w:p>
        </w:tc>
      </w:tr>
      <w:tr w:rsidR="00543F4B" w:rsidTr="004D3276">
        <w:trPr>
          <w:trHeight w:val="420"/>
        </w:trPr>
        <w:tc>
          <w:tcPr>
            <w:tcW w:w="959" w:type="dxa"/>
          </w:tcPr>
          <w:p w:rsidR="00543F4B" w:rsidRPr="00F93DC5" w:rsidRDefault="00543F4B" w:rsidP="00063727">
            <w:pPr>
              <w:rPr>
                <w:sz w:val="24"/>
              </w:rPr>
            </w:pPr>
            <w:r>
              <w:rPr>
                <w:rFonts w:hint="eastAsia"/>
                <w:sz w:val="24"/>
              </w:rPr>
              <w:t>第</w:t>
            </w:r>
            <w:r>
              <w:rPr>
                <w:rFonts w:hint="eastAsia"/>
                <w:sz w:val="24"/>
              </w:rPr>
              <w:t>3</w:t>
            </w:r>
            <w:r>
              <w:rPr>
                <w:rFonts w:hint="eastAsia"/>
                <w:sz w:val="24"/>
              </w:rPr>
              <w:t>讲</w:t>
            </w:r>
          </w:p>
        </w:tc>
        <w:tc>
          <w:tcPr>
            <w:tcW w:w="3969" w:type="dxa"/>
          </w:tcPr>
          <w:p w:rsidR="00543F4B" w:rsidRDefault="00543F4B" w:rsidP="00063727">
            <w:pPr>
              <w:rPr>
                <w:sz w:val="24"/>
              </w:rPr>
            </w:pPr>
            <w:r>
              <w:rPr>
                <w:rFonts w:hint="eastAsia"/>
                <w:sz w:val="24"/>
              </w:rPr>
              <w:t>资产质量分析</w:t>
            </w:r>
          </w:p>
        </w:tc>
        <w:tc>
          <w:tcPr>
            <w:tcW w:w="709" w:type="dxa"/>
          </w:tcPr>
          <w:p w:rsidR="00543F4B" w:rsidRDefault="00543F4B" w:rsidP="00063727">
            <w:pPr>
              <w:jc w:val="center"/>
              <w:rPr>
                <w:sz w:val="24"/>
              </w:rPr>
            </w:pPr>
            <w:r>
              <w:rPr>
                <w:rFonts w:hint="eastAsia"/>
                <w:sz w:val="24"/>
              </w:rPr>
              <w:t>4</w:t>
            </w:r>
          </w:p>
        </w:tc>
        <w:tc>
          <w:tcPr>
            <w:tcW w:w="992" w:type="dxa"/>
            <w:vMerge/>
          </w:tcPr>
          <w:p w:rsidR="00543F4B" w:rsidRDefault="00543F4B" w:rsidP="00063727">
            <w:pPr>
              <w:rPr>
                <w:sz w:val="24"/>
              </w:rPr>
            </w:pPr>
          </w:p>
        </w:tc>
        <w:tc>
          <w:tcPr>
            <w:tcW w:w="992" w:type="dxa"/>
            <w:vMerge/>
          </w:tcPr>
          <w:p w:rsidR="00543F4B" w:rsidRPr="008A217E" w:rsidRDefault="00543F4B" w:rsidP="00063727">
            <w:pPr>
              <w:rPr>
                <w:sz w:val="24"/>
              </w:rPr>
            </w:pPr>
          </w:p>
        </w:tc>
        <w:tc>
          <w:tcPr>
            <w:tcW w:w="901" w:type="dxa"/>
          </w:tcPr>
          <w:p w:rsidR="00543F4B" w:rsidRDefault="00543F4B" w:rsidP="00063727">
            <w:pPr>
              <w:jc w:val="center"/>
              <w:rPr>
                <w:sz w:val="24"/>
              </w:rPr>
            </w:pPr>
          </w:p>
        </w:tc>
      </w:tr>
      <w:tr w:rsidR="00543F4B" w:rsidTr="004D3276">
        <w:trPr>
          <w:trHeight w:val="420"/>
        </w:trPr>
        <w:tc>
          <w:tcPr>
            <w:tcW w:w="959" w:type="dxa"/>
          </w:tcPr>
          <w:p w:rsidR="00543F4B" w:rsidRDefault="00543F4B" w:rsidP="00063727">
            <w:r>
              <w:rPr>
                <w:rFonts w:hint="eastAsia"/>
              </w:rPr>
              <w:lastRenderedPageBreak/>
              <w:t>第</w:t>
            </w:r>
            <w:r>
              <w:rPr>
                <w:rFonts w:hint="eastAsia"/>
              </w:rPr>
              <w:t>4</w:t>
            </w:r>
            <w:r>
              <w:rPr>
                <w:rFonts w:hint="eastAsia"/>
              </w:rPr>
              <w:t>讲</w:t>
            </w:r>
          </w:p>
        </w:tc>
        <w:tc>
          <w:tcPr>
            <w:tcW w:w="3969" w:type="dxa"/>
          </w:tcPr>
          <w:p w:rsidR="00543F4B" w:rsidRDefault="00543F4B" w:rsidP="00063727">
            <w:r>
              <w:rPr>
                <w:rFonts w:hint="eastAsia"/>
                <w:sz w:val="24"/>
              </w:rPr>
              <w:t>资本结构质量分析</w:t>
            </w:r>
          </w:p>
        </w:tc>
        <w:tc>
          <w:tcPr>
            <w:tcW w:w="709" w:type="dxa"/>
          </w:tcPr>
          <w:p w:rsidR="00543F4B" w:rsidRDefault="00543F4B" w:rsidP="00063727">
            <w:pPr>
              <w:jc w:val="center"/>
              <w:rPr>
                <w:sz w:val="24"/>
              </w:rPr>
            </w:pPr>
            <w:r>
              <w:rPr>
                <w:rFonts w:hint="eastAsia"/>
                <w:sz w:val="24"/>
              </w:rPr>
              <w:t>4</w:t>
            </w:r>
          </w:p>
        </w:tc>
        <w:tc>
          <w:tcPr>
            <w:tcW w:w="992" w:type="dxa"/>
            <w:vMerge/>
          </w:tcPr>
          <w:p w:rsidR="00543F4B" w:rsidRDefault="00543F4B" w:rsidP="00063727"/>
        </w:tc>
        <w:tc>
          <w:tcPr>
            <w:tcW w:w="992" w:type="dxa"/>
            <w:vMerge/>
          </w:tcPr>
          <w:p w:rsidR="00543F4B" w:rsidRDefault="00543F4B" w:rsidP="00063727"/>
        </w:tc>
        <w:tc>
          <w:tcPr>
            <w:tcW w:w="901" w:type="dxa"/>
          </w:tcPr>
          <w:p w:rsidR="00543F4B" w:rsidRDefault="00543F4B" w:rsidP="00063727">
            <w:pPr>
              <w:jc w:val="center"/>
              <w:rPr>
                <w:sz w:val="24"/>
              </w:rPr>
            </w:pPr>
          </w:p>
        </w:tc>
      </w:tr>
      <w:tr w:rsidR="00543F4B" w:rsidTr="004D3276">
        <w:trPr>
          <w:trHeight w:val="420"/>
        </w:trPr>
        <w:tc>
          <w:tcPr>
            <w:tcW w:w="959" w:type="dxa"/>
          </w:tcPr>
          <w:p w:rsidR="00543F4B" w:rsidRDefault="00543F4B" w:rsidP="00063727">
            <w:r>
              <w:rPr>
                <w:rFonts w:hint="eastAsia"/>
              </w:rPr>
              <w:lastRenderedPageBreak/>
              <w:t>第</w:t>
            </w:r>
            <w:r>
              <w:rPr>
                <w:rFonts w:hint="eastAsia"/>
              </w:rPr>
              <w:t>5</w:t>
            </w:r>
            <w:r>
              <w:rPr>
                <w:rFonts w:hint="eastAsia"/>
              </w:rPr>
              <w:t>讲</w:t>
            </w:r>
          </w:p>
        </w:tc>
        <w:tc>
          <w:tcPr>
            <w:tcW w:w="3969" w:type="dxa"/>
          </w:tcPr>
          <w:p w:rsidR="00543F4B" w:rsidRDefault="00543F4B" w:rsidP="00063727">
            <w:pPr>
              <w:rPr>
                <w:sz w:val="24"/>
              </w:rPr>
            </w:pPr>
            <w:r>
              <w:rPr>
                <w:rFonts w:hint="eastAsia"/>
                <w:sz w:val="24"/>
              </w:rPr>
              <w:t>利润质量与所有者权益变动表分析</w:t>
            </w:r>
          </w:p>
        </w:tc>
        <w:tc>
          <w:tcPr>
            <w:tcW w:w="709" w:type="dxa"/>
          </w:tcPr>
          <w:p w:rsidR="00543F4B" w:rsidRDefault="00543F4B" w:rsidP="00063727">
            <w:pPr>
              <w:jc w:val="center"/>
              <w:rPr>
                <w:sz w:val="24"/>
              </w:rPr>
            </w:pPr>
            <w:r>
              <w:rPr>
                <w:rFonts w:hint="eastAsia"/>
                <w:sz w:val="24"/>
              </w:rPr>
              <w:t>4</w:t>
            </w:r>
          </w:p>
        </w:tc>
        <w:tc>
          <w:tcPr>
            <w:tcW w:w="992" w:type="dxa"/>
            <w:vMerge/>
          </w:tcPr>
          <w:p w:rsidR="00543F4B" w:rsidRDefault="00543F4B" w:rsidP="00063727"/>
        </w:tc>
        <w:tc>
          <w:tcPr>
            <w:tcW w:w="992" w:type="dxa"/>
            <w:vMerge/>
          </w:tcPr>
          <w:p w:rsidR="00543F4B" w:rsidRDefault="00543F4B" w:rsidP="00063727"/>
        </w:tc>
        <w:tc>
          <w:tcPr>
            <w:tcW w:w="901" w:type="dxa"/>
          </w:tcPr>
          <w:p w:rsidR="00543F4B" w:rsidRDefault="00543F4B" w:rsidP="00063727">
            <w:pPr>
              <w:jc w:val="center"/>
              <w:rPr>
                <w:sz w:val="24"/>
              </w:rPr>
            </w:pPr>
          </w:p>
        </w:tc>
      </w:tr>
      <w:tr w:rsidR="00543F4B" w:rsidTr="004D3276">
        <w:trPr>
          <w:trHeight w:val="420"/>
        </w:trPr>
        <w:tc>
          <w:tcPr>
            <w:tcW w:w="959" w:type="dxa"/>
          </w:tcPr>
          <w:p w:rsidR="00543F4B" w:rsidRDefault="00543F4B" w:rsidP="00063727">
            <w:r>
              <w:rPr>
                <w:rFonts w:hint="eastAsia"/>
              </w:rPr>
              <w:t>第</w:t>
            </w:r>
            <w:r>
              <w:rPr>
                <w:rFonts w:hint="eastAsia"/>
              </w:rPr>
              <w:t>6</w:t>
            </w:r>
            <w:r>
              <w:rPr>
                <w:rFonts w:hint="eastAsia"/>
              </w:rPr>
              <w:t>讲</w:t>
            </w:r>
          </w:p>
        </w:tc>
        <w:tc>
          <w:tcPr>
            <w:tcW w:w="3969" w:type="dxa"/>
          </w:tcPr>
          <w:p w:rsidR="00543F4B" w:rsidRDefault="00543F4B" w:rsidP="00063727">
            <w:pPr>
              <w:rPr>
                <w:sz w:val="24"/>
              </w:rPr>
            </w:pPr>
            <w:r>
              <w:rPr>
                <w:rFonts w:hint="eastAsia"/>
                <w:sz w:val="24"/>
              </w:rPr>
              <w:t>现金流量质量</w:t>
            </w:r>
            <w:r w:rsidRPr="006476E1">
              <w:rPr>
                <w:rFonts w:hint="eastAsia"/>
                <w:sz w:val="24"/>
              </w:rPr>
              <w:t>分析</w:t>
            </w:r>
          </w:p>
        </w:tc>
        <w:tc>
          <w:tcPr>
            <w:tcW w:w="709" w:type="dxa"/>
          </w:tcPr>
          <w:p w:rsidR="00543F4B" w:rsidRDefault="00543F4B" w:rsidP="00063727">
            <w:pPr>
              <w:jc w:val="center"/>
              <w:rPr>
                <w:sz w:val="24"/>
              </w:rPr>
            </w:pPr>
            <w:r>
              <w:rPr>
                <w:rFonts w:hint="eastAsia"/>
                <w:sz w:val="24"/>
              </w:rPr>
              <w:t>4</w:t>
            </w:r>
          </w:p>
        </w:tc>
        <w:tc>
          <w:tcPr>
            <w:tcW w:w="992" w:type="dxa"/>
            <w:vMerge/>
          </w:tcPr>
          <w:p w:rsidR="00543F4B" w:rsidRDefault="00543F4B" w:rsidP="00063727">
            <w:pPr>
              <w:rPr>
                <w:sz w:val="24"/>
              </w:rPr>
            </w:pPr>
          </w:p>
        </w:tc>
        <w:tc>
          <w:tcPr>
            <w:tcW w:w="992" w:type="dxa"/>
            <w:vMerge/>
          </w:tcPr>
          <w:p w:rsidR="00543F4B" w:rsidRDefault="00543F4B" w:rsidP="00063727"/>
        </w:tc>
        <w:tc>
          <w:tcPr>
            <w:tcW w:w="901" w:type="dxa"/>
          </w:tcPr>
          <w:p w:rsidR="00543F4B" w:rsidRDefault="00543F4B" w:rsidP="00063727">
            <w:pPr>
              <w:jc w:val="center"/>
              <w:rPr>
                <w:sz w:val="24"/>
              </w:rPr>
            </w:pPr>
          </w:p>
        </w:tc>
      </w:tr>
      <w:tr w:rsidR="00543F4B" w:rsidTr="004D3276">
        <w:trPr>
          <w:trHeight w:val="420"/>
        </w:trPr>
        <w:tc>
          <w:tcPr>
            <w:tcW w:w="959" w:type="dxa"/>
          </w:tcPr>
          <w:p w:rsidR="00543F4B" w:rsidRDefault="00543F4B" w:rsidP="00063727">
            <w:r>
              <w:rPr>
                <w:rFonts w:hint="eastAsia"/>
              </w:rPr>
              <w:t>第</w:t>
            </w:r>
            <w:r>
              <w:rPr>
                <w:rFonts w:hint="eastAsia"/>
              </w:rPr>
              <w:t>7</w:t>
            </w:r>
            <w:r>
              <w:rPr>
                <w:rFonts w:hint="eastAsia"/>
              </w:rPr>
              <w:t>讲</w:t>
            </w:r>
          </w:p>
        </w:tc>
        <w:tc>
          <w:tcPr>
            <w:tcW w:w="3969" w:type="dxa"/>
          </w:tcPr>
          <w:p w:rsidR="00543F4B" w:rsidRDefault="00543F4B" w:rsidP="00063727">
            <w:pPr>
              <w:rPr>
                <w:sz w:val="24"/>
              </w:rPr>
            </w:pPr>
            <w:r>
              <w:rPr>
                <w:rFonts w:hint="eastAsia"/>
                <w:sz w:val="24"/>
              </w:rPr>
              <w:t>合并报表</w:t>
            </w:r>
            <w:r w:rsidRPr="006476E1">
              <w:rPr>
                <w:rFonts w:hint="eastAsia"/>
                <w:sz w:val="24"/>
              </w:rPr>
              <w:t>分析</w:t>
            </w:r>
          </w:p>
        </w:tc>
        <w:tc>
          <w:tcPr>
            <w:tcW w:w="709" w:type="dxa"/>
          </w:tcPr>
          <w:p w:rsidR="00543F4B" w:rsidRDefault="00543F4B" w:rsidP="00063727">
            <w:pPr>
              <w:jc w:val="center"/>
              <w:rPr>
                <w:sz w:val="24"/>
              </w:rPr>
            </w:pPr>
            <w:r>
              <w:rPr>
                <w:rFonts w:hint="eastAsia"/>
                <w:sz w:val="24"/>
              </w:rPr>
              <w:t>4</w:t>
            </w:r>
          </w:p>
        </w:tc>
        <w:tc>
          <w:tcPr>
            <w:tcW w:w="992" w:type="dxa"/>
            <w:vMerge/>
          </w:tcPr>
          <w:p w:rsidR="00543F4B" w:rsidRDefault="00543F4B" w:rsidP="00063727"/>
        </w:tc>
        <w:tc>
          <w:tcPr>
            <w:tcW w:w="992" w:type="dxa"/>
            <w:vMerge/>
          </w:tcPr>
          <w:p w:rsidR="00543F4B" w:rsidRDefault="00543F4B" w:rsidP="00063727"/>
        </w:tc>
        <w:tc>
          <w:tcPr>
            <w:tcW w:w="901" w:type="dxa"/>
          </w:tcPr>
          <w:p w:rsidR="00543F4B" w:rsidRDefault="00543F4B" w:rsidP="00063727">
            <w:pPr>
              <w:jc w:val="center"/>
              <w:rPr>
                <w:sz w:val="24"/>
              </w:rPr>
            </w:pPr>
          </w:p>
        </w:tc>
      </w:tr>
      <w:tr w:rsidR="00543F4B" w:rsidTr="004D3276">
        <w:trPr>
          <w:trHeight w:val="420"/>
        </w:trPr>
        <w:tc>
          <w:tcPr>
            <w:tcW w:w="959" w:type="dxa"/>
          </w:tcPr>
          <w:p w:rsidR="00543F4B" w:rsidRDefault="00543F4B" w:rsidP="00063727">
            <w:r>
              <w:rPr>
                <w:rFonts w:hint="eastAsia"/>
              </w:rPr>
              <w:t>第</w:t>
            </w:r>
            <w:r>
              <w:rPr>
                <w:rFonts w:hint="eastAsia"/>
              </w:rPr>
              <w:t>8</w:t>
            </w:r>
            <w:r>
              <w:rPr>
                <w:rFonts w:hint="eastAsia"/>
              </w:rPr>
              <w:t>讲</w:t>
            </w:r>
          </w:p>
        </w:tc>
        <w:tc>
          <w:tcPr>
            <w:tcW w:w="3969" w:type="dxa"/>
          </w:tcPr>
          <w:p w:rsidR="00543F4B" w:rsidRDefault="00543F4B" w:rsidP="00063727">
            <w:pPr>
              <w:rPr>
                <w:sz w:val="24"/>
              </w:rPr>
            </w:pPr>
            <w:r>
              <w:rPr>
                <w:rFonts w:hint="eastAsia"/>
                <w:sz w:val="24"/>
              </w:rPr>
              <w:t>财务报告的综合分析方法</w:t>
            </w:r>
          </w:p>
        </w:tc>
        <w:tc>
          <w:tcPr>
            <w:tcW w:w="709" w:type="dxa"/>
          </w:tcPr>
          <w:p w:rsidR="00543F4B" w:rsidRDefault="00543F4B" w:rsidP="00063727">
            <w:pPr>
              <w:jc w:val="center"/>
              <w:rPr>
                <w:sz w:val="24"/>
              </w:rPr>
            </w:pPr>
            <w:r>
              <w:rPr>
                <w:rFonts w:hint="eastAsia"/>
                <w:sz w:val="24"/>
              </w:rPr>
              <w:t>4</w:t>
            </w:r>
          </w:p>
        </w:tc>
        <w:tc>
          <w:tcPr>
            <w:tcW w:w="992" w:type="dxa"/>
            <w:vMerge/>
          </w:tcPr>
          <w:p w:rsidR="00543F4B" w:rsidRDefault="00543F4B" w:rsidP="00063727"/>
        </w:tc>
        <w:tc>
          <w:tcPr>
            <w:tcW w:w="992" w:type="dxa"/>
            <w:vMerge/>
          </w:tcPr>
          <w:p w:rsidR="00543F4B" w:rsidRDefault="00543F4B" w:rsidP="00063727"/>
        </w:tc>
        <w:tc>
          <w:tcPr>
            <w:tcW w:w="901" w:type="dxa"/>
          </w:tcPr>
          <w:p w:rsidR="00543F4B" w:rsidRDefault="00543F4B" w:rsidP="00063727">
            <w:pPr>
              <w:jc w:val="center"/>
              <w:rPr>
                <w:sz w:val="24"/>
              </w:rPr>
            </w:pPr>
          </w:p>
        </w:tc>
      </w:tr>
    </w:tbl>
    <w:p w:rsidR="00543F4B" w:rsidRDefault="00543F4B" w:rsidP="00063727">
      <w:pPr>
        <w:ind w:firstLineChars="200" w:firstLine="420"/>
        <w:rPr>
          <w:rFonts w:ascii="宋体" w:hAnsi="宋体"/>
          <w:szCs w:val="21"/>
        </w:rPr>
      </w:pPr>
    </w:p>
    <w:p w:rsidR="00543F4B" w:rsidRPr="001C23B2" w:rsidRDefault="00543F4B" w:rsidP="00063727">
      <w:pPr>
        <w:ind w:firstLineChars="200" w:firstLine="422"/>
        <w:rPr>
          <w:rFonts w:ascii="宋体" w:hAnsi="宋体"/>
          <w:b/>
          <w:szCs w:val="21"/>
        </w:rPr>
      </w:pPr>
      <w:r w:rsidRPr="001C23B2">
        <w:rPr>
          <w:rFonts w:ascii="宋体" w:hAnsi="宋体" w:hint="eastAsia"/>
          <w:b/>
          <w:szCs w:val="21"/>
        </w:rPr>
        <w:t>四、教学方式</w:t>
      </w:r>
    </w:p>
    <w:p w:rsidR="00543F4B" w:rsidRPr="00EE5DA9" w:rsidRDefault="00543F4B" w:rsidP="00063727">
      <w:pPr>
        <w:ind w:firstLine="435"/>
      </w:pPr>
      <w:r>
        <w:rPr>
          <w:rFonts w:hint="eastAsia"/>
        </w:rPr>
        <w:t>根据</w:t>
      </w:r>
      <w:r>
        <w:rPr>
          <w:rFonts w:hint="eastAsia"/>
        </w:rPr>
        <w:t>MBA</w:t>
      </w:r>
      <w:r>
        <w:rPr>
          <w:rFonts w:hint="eastAsia"/>
        </w:rPr>
        <w:t>学习特点安排教学内容，教学方式上课堂讲授与案例讨论相结合：对于基础理论和基本方法，主要采用课堂讲授；对于报表解读与分析部分，采用讲授与案例讨论相结合的方式。</w:t>
      </w:r>
    </w:p>
    <w:p w:rsidR="00543F4B" w:rsidRPr="001C23B2" w:rsidRDefault="00543F4B" w:rsidP="00063727">
      <w:pPr>
        <w:ind w:firstLineChars="200" w:firstLine="422"/>
        <w:rPr>
          <w:rFonts w:ascii="宋体" w:hAnsi="宋体"/>
          <w:b/>
          <w:szCs w:val="21"/>
        </w:rPr>
      </w:pPr>
      <w:r w:rsidRPr="001C23B2">
        <w:rPr>
          <w:rFonts w:ascii="宋体" w:hAnsi="宋体" w:hint="eastAsia"/>
          <w:b/>
          <w:szCs w:val="21"/>
        </w:rPr>
        <w:t>五、教学过程中IT工具等技术手段的应用</w:t>
      </w:r>
    </w:p>
    <w:p w:rsidR="00543F4B" w:rsidRDefault="00543F4B" w:rsidP="00063727">
      <w:pPr>
        <w:rPr>
          <w:rFonts w:ascii="宋体" w:hAnsi="宋体"/>
          <w:szCs w:val="21"/>
        </w:rPr>
      </w:pPr>
      <w:r>
        <w:rPr>
          <w:rFonts w:ascii="宋体" w:hAnsi="宋体" w:hint="eastAsia"/>
          <w:color w:val="FF0000"/>
          <w:szCs w:val="21"/>
        </w:rPr>
        <w:t xml:space="preserve">    </w:t>
      </w:r>
      <w:r>
        <w:rPr>
          <w:rFonts w:hint="eastAsia"/>
        </w:rPr>
        <w:t>在会计学授课过程中，借助多媒体教学手段，增加课堂容量；利用网络查找相关会计法规及上市公司年报资料，对真实财务报表进行分析。</w:t>
      </w:r>
    </w:p>
    <w:p w:rsidR="00543F4B" w:rsidRPr="001C23B2" w:rsidRDefault="00543F4B" w:rsidP="00063727">
      <w:pPr>
        <w:ind w:firstLineChars="200" w:firstLine="422"/>
        <w:rPr>
          <w:rFonts w:ascii="宋体" w:hAnsi="宋体"/>
          <w:b/>
          <w:szCs w:val="21"/>
        </w:rPr>
      </w:pPr>
      <w:r w:rsidRPr="001C23B2">
        <w:rPr>
          <w:rFonts w:ascii="宋体" w:hAnsi="宋体" w:hint="eastAsia"/>
          <w:b/>
          <w:szCs w:val="21"/>
        </w:rPr>
        <w:t>六、教材</w:t>
      </w:r>
    </w:p>
    <w:p w:rsidR="00543F4B" w:rsidRDefault="00543F4B" w:rsidP="00063727">
      <w:pPr>
        <w:ind w:firstLine="405"/>
        <w:rPr>
          <w:bCs/>
        </w:rPr>
      </w:pPr>
      <w:r>
        <w:rPr>
          <w:rFonts w:hint="eastAsia"/>
          <w:bCs/>
        </w:rPr>
        <w:t>张新民</w:t>
      </w:r>
      <w:r>
        <w:rPr>
          <w:rFonts w:hint="eastAsia"/>
          <w:bCs/>
        </w:rPr>
        <w:t>,</w:t>
      </w:r>
      <w:r>
        <w:rPr>
          <w:rFonts w:hint="eastAsia"/>
          <w:bCs/>
        </w:rPr>
        <w:t>钱爱民</w:t>
      </w:r>
      <w:r>
        <w:rPr>
          <w:rFonts w:hint="eastAsia"/>
          <w:bCs/>
        </w:rPr>
        <w:t>.</w:t>
      </w:r>
      <w:r>
        <w:rPr>
          <w:rFonts w:hint="eastAsia"/>
          <w:bCs/>
        </w:rPr>
        <w:t>《财务报表分析》</w:t>
      </w:r>
      <w:r>
        <w:rPr>
          <w:rFonts w:hint="eastAsia"/>
          <w:bCs/>
        </w:rPr>
        <w:t>.</w:t>
      </w:r>
      <w:r>
        <w:rPr>
          <w:rFonts w:hint="eastAsia"/>
          <w:bCs/>
        </w:rPr>
        <w:t>中国人民大学出版社</w:t>
      </w:r>
      <w:r>
        <w:rPr>
          <w:rFonts w:hint="eastAsia"/>
          <w:bCs/>
        </w:rPr>
        <w:t>.</w:t>
      </w:r>
      <w:r>
        <w:rPr>
          <w:rFonts w:hint="eastAsia"/>
          <w:bCs/>
        </w:rPr>
        <w:t>第</w:t>
      </w:r>
      <w:r w:rsidRPr="00C40627">
        <w:rPr>
          <w:rFonts w:ascii="宋体" w:hAnsi="宋体" w:hint="eastAsia"/>
          <w:szCs w:val="21"/>
        </w:rPr>
        <w:t>四</w:t>
      </w:r>
      <w:r>
        <w:rPr>
          <w:rFonts w:hint="eastAsia"/>
          <w:bCs/>
        </w:rPr>
        <w:t>版</w:t>
      </w:r>
      <w:r>
        <w:rPr>
          <w:rFonts w:hint="eastAsia"/>
          <w:bCs/>
        </w:rPr>
        <w:t>2017.9</w:t>
      </w:r>
    </w:p>
    <w:p w:rsidR="00543F4B" w:rsidRPr="001C23B2" w:rsidRDefault="00543F4B" w:rsidP="00063727">
      <w:pPr>
        <w:ind w:firstLineChars="200" w:firstLine="422"/>
        <w:rPr>
          <w:rFonts w:ascii="宋体" w:hAnsi="宋体"/>
          <w:b/>
          <w:szCs w:val="21"/>
        </w:rPr>
      </w:pPr>
      <w:r w:rsidRPr="001C23B2">
        <w:rPr>
          <w:rFonts w:ascii="宋体" w:hAnsi="宋体" w:hint="eastAsia"/>
          <w:b/>
          <w:szCs w:val="21"/>
        </w:rPr>
        <w:t>七、参考书目</w:t>
      </w:r>
    </w:p>
    <w:p w:rsidR="00543F4B" w:rsidRDefault="00543F4B" w:rsidP="0077768A">
      <w:pPr>
        <w:numPr>
          <w:ilvl w:val="0"/>
          <w:numId w:val="48"/>
        </w:numPr>
        <w:rPr>
          <w:bCs/>
        </w:rPr>
      </w:pPr>
      <w:r>
        <w:rPr>
          <w:rFonts w:hint="eastAsia"/>
          <w:bCs/>
        </w:rPr>
        <w:t>周华</w:t>
      </w:r>
      <w:r>
        <w:rPr>
          <w:rFonts w:hint="eastAsia"/>
          <w:bCs/>
        </w:rPr>
        <w:t>.</w:t>
      </w:r>
      <w:r>
        <w:rPr>
          <w:rFonts w:hint="eastAsia"/>
          <w:bCs/>
        </w:rPr>
        <w:t>《会计学》</w:t>
      </w:r>
      <w:r>
        <w:rPr>
          <w:rFonts w:hint="eastAsia"/>
          <w:bCs/>
        </w:rPr>
        <w:t>.</w:t>
      </w:r>
      <w:r>
        <w:rPr>
          <w:rFonts w:hint="eastAsia"/>
          <w:bCs/>
        </w:rPr>
        <w:t>中国人民大学出版社</w:t>
      </w:r>
      <w:r>
        <w:rPr>
          <w:rFonts w:hint="eastAsia"/>
          <w:bCs/>
        </w:rPr>
        <w:t>.2011.6</w:t>
      </w:r>
    </w:p>
    <w:p w:rsidR="00543F4B" w:rsidRPr="00C71E35" w:rsidRDefault="00543F4B" w:rsidP="0077768A">
      <w:pPr>
        <w:pStyle w:val="ae"/>
        <w:numPr>
          <w:ilvl w:val="0"/>
          <w:numId w:val="48"/>
        </w:numPr>
        <w:ind w:firstLineChars="0"/>
        <w:rPr>
          <w:bCs/>
        </w:rPr>
      </w:pPr>
      <w:r w:rsidRPr="00C71E35">
        <w:rPr>
          <w:rFonts w:hint="eastAsia"/>
          <w:bCs/>
        </w:rPr>
        <w:t>马靖昊</w:t>
      </w:r>
      <w:r w:rsidRPr="00C71E35">
        <w:rPr>
          <w:rFonts w:hint="eastAsia"/>
          <w:bCs/>
        </w:rPr>
        <w:t>.</w:t>
      </w:r>
      <w:r w:rsidRPr="00C71E35">
        <w:rPr>
          <w:rFonts w:hint="eastAsia"/>
          <w:bCs/>
        </w:rPr>
        <w:t>《会计之道</w:t>
      </w:r>
      <w:r w:rsidRPr="00C71E35">
        <w:rPr>
          <w:rFonts w:hint="eastAsia"/>
          <w:bCs/>
        </w:rPr>
        <w:t>-</w:t>
      </w:r>
      <w:r w:rsidRPr="00C71E35">
        <w:rPr>
          <w:rFonts w:hint="eastAsia"/>
          <w:bCs/>
        </w:rPr>
        <w:t>会计的逻辑与情怀》</w:t>
      </w:r>
      <w:r w:rsidRPr="00C71E35">
        <w:rPr>
          <w:rFonts w:hint="eastAsia"/>
          <w:bCs/>
        </w:rPr>
        <w:t>.</w:t>
      </w:r>
      <w:r w:rsidRPr="00C71E35">
        <w:rPr>
          <w:rFonts w:hint="eastAsia"/>
          <w:bCs/>
        </w:rPr>
        <w:t>立信出版社</w:t>
      </w:r>
      <w:r w:rsidRPr="00C71E35">
        <w:rPr>
          <w:rFonts w:hint="eastAsia"/>
          <w:bCs/>
        </w:rPr>
        <w:t>.2017</w:t>
      </w:r>
    </w:p>
    <w:p w:rsidR="00543F4B" w:rsidRPr="00127962" w:rsidRDefault="00543F4B" w:rsidP="0077768A">
      <w:pPr>
        <w:numPr>
          <w:ilvl w:val="0"/>
          <w:numId w:val="48"/>
        </w:numPr>
        <w:rPr>
          <w:bCs/>
        </w:rPr>
      </w:pPr>
      <w:r w:rsidRPr="00127962">
        <w:rPr>
          <w:rFonts w:hint="eastAsia"/>
          <w:bCs/>
        </w:rPr>
        <w:t>《中华人民共和国会计法》</w:t>
      </w:r>
      <w:r w:rsidRPr="00127962">
        <w:rPr>
          <w:rFonts w:hint="eastAsia"/>
          <w:bCs/>
        </w:rPr>
        <w:t>1999.10.31</w:t>
      </w:r>
    </w:p>
    <w:p w:rsidR="00543F4B" w:rsidRPr="00127962" w:rsidRDefault="00543F4B" w:rsidP="0077768A">
      <w:pPr>
        <w:numPr>
          <w:ilvl w:val="0"/>
          <w:numId w:val="48"/>
        </w:numPr>
        <w:rPr>
          <w:bCs/>
        </w:rPr>
      </w:pPr>
      <w:r w:rsidRPr="00127962">
        <w:rPr>
          <w:rFonts w:hint="eastAsia"/>
          <w:bCs/>
        </w:rPr>
        <w:t>《企业财务会计报告条例》</w:t>
      </w:r>
      <w:r w:rsidRPr="00127962">
        <w:rPr>
          <w:rFonts w:hint="eastAsia"/>
          <w:bCs/>
        </w:rPr>
        <w:t xml:space="preserve">2000 </w:t>
      </w:r>
    </w:p>
    <w:p w:rsidR="00543F4B" w:rsidRPr="00127962" w:rsidRDefault="00543F4B" w:rsidP="0077768A">
      <w:pPr>
        <w:numPr>
          <w:ilvl w:val="0"/>
          <w:numId w:val="48"/>
        </w:numPr>
        <w:rPr>
          <w:bCs/>
        </w:rPr>
      </w:pPr>
      <w:r>
        <w:rPr>
          <w:rFonts w:hint="eastAsia"/>
          <w:bCs/>
        </w:rPr>
        <w:t>中华人民共和国财政部</w:t>
      </w:r>
      <w:r>
        <w:rPr>
          <w:rFonts w:hint="eastAsia"/>
          <w:bCs/>
        </w:rPr>
        <w:t>.</w:t>
      </w:r>
      <w:r w:rsidRPr="00127962">
        <w:rPr>
          <w:rFonts w:hint="eastAsia"/>
          <w:bCs/>
        </w:rPr>
        <w:t>《企业会计准则》</w:t>
      </w:r>
      <w:r>
        <w:rPr>
          <w:rFonts w:hint="eastAsia"/>
          <w:bCs/>
        </w:rPr>
        <w:t>2014</w:t>
      </w:r>
    </w:p>
    <w:p w:rsidR="00543F4B" w:rsidRPr="00127962" w:rsidRDefault="00543F4B" w:rsidP="0077768A">
      <w:pPr>
        <w:numPr>
          <w:ilvl w:val="0"/>
          <w:numId w:val="48"/>
        </w:numPr>
        <w:rPr>
          <w:bCs/>
        </w:rPr>
      </w:pPr>
      <w:r>
        <w:rPr>
          <w:rFonts w:hint="eastAsia"/>
          <w:bCs/>
        </w:rPr>
        <w:t>中华人民共和国财政部</w:t>
      </w:r>
      <w:r>
        <w:rPr>
          <w:rFonts w:hint="eastAsia"/>
          <w:bCs/>
        </w:rPr>
        <w:t>.</w:t>
      </w:r>
      <w:r w:rsidRPr="00127962">
        <w:rPr>
          <w:rFonts w:hint="eastAsia"/>
          <w:bCs/>
        </w:rPr>
        <w:t>《企业会计准则</w:t>
      </w:r>
      <w:r w:rsidRPr="00127962">
        <w:rPr>
          <w:bCs/>
        </w:rPr>
        <w:t>——</w:t>
      </w:r>
      <w:r w:rsidRPr="00127962">
        <w:rPr>
          <w:rFonts w:hint="eastAsia"/>
          <w:bCs/>
        </w:rPr>
        <w:t>应用指南》</w:t>
      </w:r>
      <w:r>
        <w:rPr>
          <w:rFonts w:hint="eastAsia"/>
          <w:bCs/>
        </w:rPr>
        <w:t>2014</w:t>
      </w:r>
    </w:p>
    <w:p w:rsidR="00543F4B" w:rsidRPr="00127962" w:rsidRDefault="00543F4B" w:rsidP="0077768A">
      <w:pPr>
        <w:numPr>
          <w:ilvl w:val="0"/>
          <w:numId w:val="48"/>
        </w:numPr>
        <w:rPr>
          <w:bCs/>
        </w:rPr>
      </w:pPr>
      <w:r>
        <w:rPr>
          <w:rFonts w:hint="eastAsia"/>
          <w:bCs/>
        </w:rPr>
        <w:t>中华人民共和国财政部</w:t>
      </w:r>
      <w:r>
        <w:rPr>
          <w:rFonts w:hint="eastAsia"/>
          <w:bCs/>
        </w:rPr>
        <w:t>.</w:t>
      </w:r>
      <w:r w:rsidRPr="00127962">
        <w:rPr>
          <w:rFonts w:hint="eastAsia"/>
          <w:bCs/>
        </w:rPr>
        <w:t>《企业会计准则讲解》</w:t>
      </w:r>
      <w:r>
        <w:rPr>
          <w:rFonts w:hint="eastAsia"/>
          <w:bCs/>
        </w:rPr>
        <w:t>2014</w:t>
      </w:r>
    </w:p>
    <w:p w:rsidR="00543F4B" w:rsidRPr="001C23B2" w:rsidRDefault="00543F4B" w:rsidP="00063727">
      <w:pPr>
        <w:ind w:firstLineChars="200" w:firstLine="422"/>
        <w:rPr>
          <w:rFonts w:ascii="宋体" w:hAnsi="宋体"/>
          <w:b/>
          <w:szCs w:val="21"/>
        </w:rPr>
      </w:pPr>
      <w:r w:rsidRPr="001C23B2">
        <w:rPr>
          <w:rFonts w:ascii="宋体" w:hAnsi="宋体" w:hint="eastAsia"/>
          <w:b/>
          <w:szCs w:val="21"/>
        </w:rPr>
        <w:t>八、教学辅助材料，如CD、录影等</w:t>
      </w:r>
    </w:p>
    <w:p w:rsidR="00543F4B" w:rsidRDefault="00543F4B" w:rsidP="00063727">
      <w:pPr>
        <w:ind w:firstLine="405"/>
        <w:rPr>
          <w:rFonts w:ascii="宋体" w:hAnsi="宋体"/>
          <w:szCs w:val="21"/>
        </w:rPr>
      </w:pPr>
      <w:r>
        <w:rPr>
          <w:rFonts w:ascii="宋体" w:hAnsi="宋体" w:hint="eastAsia"/>
          <w:szCs w:val="21"/>
        </w:rPr>
        <w:t>《财务报表分析详情-融e网》</w:t>
      </w:r>
    </w:p>
    <w:p w:rsidR="00543F4B" w:rsidRPr="0034666A" w:rsidRDefault="00543F4B" w:rsidP="00063727">
      <w:pPr>
        <w:ind w:firstLine="405"/>
        <w:rPr>
          <w:rFonts w:ascii="宋体" w:hAnsi="宋体"/>
          <w:szCs w:val="21"/>
        </w:rPr>
      </w:pPr>
      <w:r w:rsidRPr="00053A16">
        <w:rPr>
          <w:rFonts w:ascii="宋体" w:hAnsi="宋体" w:hint="eastAsia"/>
          <w:szCs w:val="21"/>
        </w:rPr>
        <w:t>《非财务人员财务管理》视频</w:t>
      </w:r>
    </w:p>
    <w:p w:rsidR="00543F4B" w:rsidRPr="001C23B2" w:rsidRDefault="00543F4B" w:rsidP="00063727">
      <w:pPr>
        <w:tabs>
          <w:tab w:val="right" w:pos="8306"/>
        </w:tabs>
        <w:ind w:firstLineChars="200" w:firstLine="422"/>
        <w:rPr>
          <w:rFonts w:ascii="宋体" w:hAnsi="宋体"/>
          <w:b/>
          <w:szCs w:val="21"/>
        </w:rPr>
      </w:pPr>
      <w:r w:rsidRPr="001C23B2">
        <w:rPr>
          <w:rFonts w:ascii="宋体" w:hAnsi="宋体" w:hint="eastAsia"/>
          <w:b/>
          <w:szCs w:val="21"/>
        </w:rPr>
        <w:t>九、课程学习要求及课堂纪律规范</w:t>
      </w:r>
      <w:r>
        <w:rPr>
          <w:rFonts w:ascii="宋体" w:hAnsi="宋体"/>
          <w:b/>
          <w:szCs w:val="21"/>
        </w:rPr>
        <w:tab/>
      </w:r>
    </w:p>
    <w:p w:rsidR="00543F4B" w:rsidRPr="004A5A02" w:rsidRDefault="00543F4B" w:rsidP="00063727">
      <w:pPr>
        <w:ind w:firstLineChars="200" w:firstLine="420"/>
      </w:pPr>
      <w:r>
        <w:rPr>
          <w:rFonts w:hint="eastAsia"/>
        </w:rPr>
        <w:t>希望学员务必做好课前功课：充分阅读理解教材、案例及法律法规的相关内容，积极参与课堂讨论。</w:t>
      </w:r>
    </w:p>
    <w:p w:rsidR="00543F4B" w:rsidRDefault="00543F4B" w:rsidP="00063727">
      <w:pPr>
        <w:ind w:firstLineChars="200" w:firstLine="422"/>
        <w:rPr>
          <w:rFonts w:ascii="宋体" w:hAnsi="宋体"/>
          <w:szCs w:val="21"/>
        </w:rPr>
      </w:pPr>
      <w:r w:rsidRPr="001C23B2">
        <w:rPr>
          <w:rFonts w:ascii="宋体" w:hAnsi="宋体" w:hint="eastAsia"/>
          <w:b/>
          <w:szCs w:val="21"/>
        </w:rPr>
        <w:t>十、学生成绩评定办法</w:t>
      </w:r>
      <w:r>
        <w:rPr>
          <w:rFonts w:ascii="宋体" w:hAnsi="宋体" w:hint="eastAsia"/>
          <w:szCs w:val="21"/>
        </w:rPr>
        <w:t>（需详细说明评估学生学习效果的方法，各部分的百分比）</w:t>
      </w:r>
    </w:p>
    <w:p w:rsidR="00543F4B" w:rsidRDefault="00543F4B" w:rsidP="00063727">
      <w:pPr>
        <w:ind w:firstLineChars="150" w:firstLine="315"/>
      </w:pPr>
      <w:r>
        <w:rPr>
          <w:rFonts w:ascii="宋体" w:hAnsi="宋体" w:hint="eastAsia"/>
          <w:color w:val="FF0000"/>
          <w:szCs w:val="21"/>
        </w:rPr>
        <w:t xml:space="preserve"> </w:t>
      </w:r>
      <w:r>
        <w:rPr>
          <w:rFonts w:hint="eastAsia"/>
        </w:rPr>
        <w:t>1</w:t>
      </w:r>
      <w:r>
        <w:rPr>
          <w:rFonts w:hint="eastAsia"/>
        </w:rPr>
        <w:t>．出满勤（</w:t>
      </w:r>
      <w:r>
        <w:rPr>
          <w:rFonts w:hint="eastAsia"/>
        </w:rPr>
        <w:t>10%</w:t>
      </w:r>
      <w:r>
        <w:rPr>
          <w:rFonts w:hint="eastAsia"/>
        </w:rPr>
        <w:t>）并主动参与教学过程，每位学员至少作一次有深度思考的案例讨论发言</w:t>
      </w:r>
      <w:r>
        <w:rPr>
          <w:rFonts w:hint="eastAsia"/>
        </w:rPr>
        <w:t xml:space="preserve"> 10%</w:t>
      </w:r>
    </w:p>
    <w:p w:rsidR="00543F4B" w:rsidRDefault="00543F4B" w:rsidP="00063727">
      <w:pPr>
        <w:ind w:firstLine="435"/>
      </w:pPr>
      <w:r>
        <w:rPr>
          <w:rFonts w:hint="eastAsia"/>
        </w:rPr>
        <w:t>2</w:t>
      </w:r>
      <w:r>
        <w:rPr>
          <w:rFonts w:hint="eastAsia"/>
        </w:rPr>
        <w:t>．及时提交作业，包括课堂测试（</w:t>
      </w:r>
      <w:r>
        <w:rPr>
          <w:rFonts w:hint="eastAsia"/>
        </w:rPr>
        <w:t>10%</w:t>
      </w:r>
      <w:r>
        <w:rPr>
          <w:rFonts w:hint="eastAsia"/>
        </w:rPr>
        <w:t>）和小组分析报告</w:t>
      </w:r>
      <w:r>
        <w:rPr>
          <w:rFonts w:hint="eastAsia"/>
        </w:rPr>
        <w:t>10%</w:t>
      </w:r>
    </w:p>
    <w:p w:rsidR="00543F4B" w:rsidRPr="0034666A" w:rsidRDefault="00543F4B" w:rsidP="00063727">
      <w:pPr>
        <w:ind w:firstLine="435"/>
      </w:pPr>
      <w:r>
        <w:rPr>
          <w:rFonts w:hint="eastAsia"/>
        </w:rPr>
        <w:lastRenderedPageBreak/>
        <w:t>3</w:t>
      </w:r>
      <w:r>
        <w:rPr>
          <w:rFonts w:hint="eastAsia"/>
        </w:rPr>
        <w:t>．期末试卷考试</w:t>
      </w:r>
      <w:r>
        <w:rPr>
          <w:rFonts w:hint="eastAsia"/>
        </w:rPr>
        <w:t>60%</w:t>
      </w:r>
    </w:p>
    <w:p w:rsidR="00543F4B" w:rsidRPr="000B0615" w:rsidRDefault="00543F4B" w:rsidP="00063727">
      <w:pPr>
        <w:ind w:firstLineChars="1289" w:firstLine="3623"/>
        <w:rPr>
          <w:rFonts w:ascii="宋体" w:hAnsi="宋体"/>
          <w:sz w:val="28"/>
          <w:szCs w:val="28"/>
        </w:rPr>
      </w:pPr>
      <w:r w:rsidRPr="000B0615">
        <w:rPr>
          <w:rFonts w:ascii="宋体" w:hAnsi="宋体" w:hint="eastAsia"/>
          <w:b/>
          <w:bCs/>
          <w:sz w:val="28"/>
          <w:szCs w:val="28"/>
        </w:rPr>
        <w:t>教学大纲</w:t>
      </w:r>
    </w:p>
    <w:p w:rsidR="00543F4B" w:rsidRPr="000B0615" w:rsidRDefault="00543F4B" w:rsidP="00063727">
      <w:pPr>
        <w:ind w:firstLineChars="196" w:firstLine="413"/>
        <w:jc w:val="left"/>
        <w:rPr>
          <w:b/>
          <w:sz w:val="24"/>
        </w:rPr>
      </w:pPr>
      <w:r w:rsidRPr="000B0615">
        <w:rPr>
          <w:rFonts w:ascii="宋体" w:hAnsi="宋体" w:cs="宋体" w:hint="eastAsia"/>
          <w:b/>
          <w:kern w:val="0"/>
          <w:szCs w:val="21"/>
        </w:rPr>
        <w:t xml:space="preserve">第一讲 </w:t>
      </w:r>
      <w:r w:rsidRPr="000B0615">
        <w:rPr>
          <w:rFonts w:hint="eastAsia"/>
          <w:b/>
          <w:sz w:val="24"/>
        </w:rPr>
        <w:t>会计理论与方法概述</w:t>
      </w:r>
      <w:r w:rsidRPr="000B0615">
        <w:rPr>
          <w:rFonts w:ascii="宋体" w:hAnsi="宋体" w:cs="宋体" w:hint="eastAsia"/>
          <w:b/>
          <w:kern w:val="0"/>
          <w:szCs w:val="21"/>
        </w:rPr>
        <w:t>（4课时）</w:t>
      </w:r>
    </w:p>
    <w:p w:rsidR="00543F4B" w:rsidRDefault="00543F4B" w:rsidP="00063727">
      <w:pPr>
        <w:widowControl/>
        <w:tabs>
          <w:tab w:val="left" w:pos="3525"/>
        </w:tabs>
        <w:ind w:firstLineChars="200" w:firstLine="420"/>
        <w:jc w:val="left"/>
        <w:rPr>
          <w:rFonts w:ascii="宋体" w:hAnsi="宋体"/>
          <w:szCs w:val="21"/>
        </w:rPr>
      </w:pPr>
      <w:r>
        <w:rPr>
          <w:rFonts w:ascii="宋体" w:hAnsi="宋体" w:hint="eastAsia"/>
          <w:color w:val="FF0000"/>
          <w:szCs w:val="21"/>
        </w:rPr>
        <w:t xml:space="preserve"> </w:t>
      </w:r>
      <w:r>
        <w:rPr>
          <w:rFonts w:ascii="宋体" w:hAnsi="宋体" w:hint="eastAsia"/>
          <w:szCs w:val="21"/>
        </w:rPr>
        <w:t>一、会计</w:t>
      </w:r>
    </w:p>
    <w:p w:rsidR="00543F4B" w:rsidRDefault="00543F4B" w:rsidP="00063727">
      <w:pPr>
        <w:widowControl/>
        <w:tabs>
          <w:tab w:val="left" w:pos="3525"/>
        </w:tabs>
        <w:ind w:firstLineChars="250" w:firstLine="525"/>
        <w:jc w:val="left"/>
        <w:rPr>
          <w:rFonts w:ascii="宋体" w:hAnsi="宋体"/>
          <w:szCs w:val="21"/>
        </w:rPr>
      </w:pPr>
      <w:r>
        <w:rPr>
          <w:rFonts w:ascii="宋体" w:hAnsi="宋体" w:hint="eastAsia"/>
          <w:szCs w:val="21"/>
        </w:rPr>
        <w:t>二、会计与财务</w:t>
      </w:r>
    </w:p>
    <w:p w:rsidR="00543F4B" w:rsidRDefault="00543F4B" w:rsidP="00063727">
      <w:pPr>
        <w:widowControl/>
        <w:tabs>
          <w:tab w:val="left" w:pos="3525"/>
        </w:tabs>
        <w:ind w:firstLineChars="250" w:firstLine="525"/>
        <w:jc w:val="left"/>
        <w:rPr>
          <w:rFonts w:ascii="宋体" w:hAnsi="宋体"/>
          <w:szCs w:val="21"/>
        </w:rPr>
      </w:pPr>
      <w:r>
        <w:rPr>
          <w:rFonts w:ascii="宋体" w:hAnsi="宋体" w:hint="eastAsia"/>
          <w:szCs w:val="21"/>
        </w:rPr>
        <w:t>三、会计基本理论</w:t>
      </w:r>
    </w:p>
    <w:p w:rsidR="00543F4B" w:rsidRPr="000B0615" w:rsidRDefault="00543F4B" w:rsidP="00063727">
      <w:pPr>
        <w:widowControl/>
        <w:tabs>
          <w:tab w:val="left" w:pos="3525"/>
        </w:tabs>
        <w:ind w:firstLineChars="250" w:firstLine="525"/>
        <w:jc w:val="left"/>
        <w:rPr>
          <w:rFonts w:ascii="宋体" w:hAnsi="宋体"/>
          <w:szCs w:val="21"/>
        </w:rPr>
      </w:pPr>
      <w:r>
        <w:rPr>
          <w:rFonts w:ascii="宋体" w:hAnsi="宋体" w:hint="eastAsia"/>
          <w:szCs w:val="21"/>
        </w:rPr>
        <w:t>四、会计基本方法</w:t>
      </w:r>
    </w:p>
    <w:p w:rsidR="00543F4B" w:rsidRPr="00316252" w:rsidRDefault="00543F4B" w:rsidP="00063727">
      <w:pPr>
        <w:ind w:firstLineChars="200" w:firstLine="420"/>
        <w:rPr>
          <w:bCs/>
        </w:rPr>
      </w:pPr>
      <w:r>
        <w:rPr>
          <w:rFonts w:ascii="宋体" w:hAnsi="宋体" w:cs="宋体" w:hint="eastAsia"/>
          <w:kern w:val="0"/>
          <w:szCs w:val="21"/>
        </w:rPr>
        <w:t>阅读内容：</w:t>
      </w:r>
      <w:r>
        <w:rPr>
          <w:rFonts w:hint="eastAsia"/>
          <w:bCs/>
        </w:rPr>
        <w:t>周华</w:t>
      </w:r>
      <w:r>
        <w:rPr>
          <w:rFonts w:hint="eastAsia"/>
          <w:bCs/>
        </w:rPr>
        <w:t>.</w:t>
      </w:r>
      <w:r>
        <w:rPr>
          <w:rFonts w:hint="eastAsia"/>
          <w:bCs/>
        </w:rPr>
        <w:t>《会计学》等相关内容</w:t>
      </w:r>
    </w:p>
    <w:p w:rsidR="00543F4B" w:rsidRDefault="00543F4B" w:rsidP="00063727">
      <w:pPr>
        <w:jc w:val="center"/>
        <w:rPr>
          <w:rFonts w:ascii="宋体" w:hAnsi="宋体"/>
          <w:szCs w:val="21"/>
          <w:u w:val="single"/>
        </w:rPr>
      </w:pPr>
      <w:r>
        <w:rPr>
          <w:rFonts w:ascii="宋体" w:hAnsi="宋体" w:hint="eastAsia"/>
          <w:szCs w:val="21"/>
          <w:u w:val="single"/>
        </w:rPr>
        <w:t xml:space="preserve"> </w:t>
      </w:r>
    </w:p>
    <w:p w:rsidR="00543F4B" w:rsidRPr="000B0615" w:rsidRDefault="00543F4B" w:rsidP="00063727">
      <w:pPr>
        <w:ind w:firstLineChars="196" w:firstLine="413"/>
        <w:jc w:val="left"/>
        <w:rPr>
          <w:b/>
          <w:sz w:val="24"/>
        </w:rPr>
      </w:pPr>
      <w:r w:rsidRPr="000B0615">
        <w:rPr>
          <w:rFonts w:ascii="宋体" w:hAnsi="宋体" w:cs="宋体" w:hint="eastAsia"/>
          <w:b/>
          <w:kern w:val="0"/>
          <w:szCs w:val="21"/>
        </w:rPr>
        <w:t xml:space="preserve">第二讲 </w:t>
      </w:r>
      <w:r w:rsidRPr="000B0615">
        <w:rPr>
          <w:rFonts w:hint="eastAsia"/>
          <w:b/>
          <w:sz w:val="24"/>
        </w:rPr>
        <w:t>财务报表分析基础</w:t>
      </w:r>
      <w:r w:rsidRPr="000B0615">
        <w:rPr>
          <w:rFonts w:ascii="宋体" w:hAnsi="宋体" w:cs="宋体" w:hint="eastAsia"/>
          <w:b/>
          <w:kern w:val="0"/>
          <w:szCs w:val="21"/>
        </w:rPr>
        <w:t>（4课时）</w:t>
      </w:r>
    </w:p>
    <w:p w:rsidR="00543F4B" w:rsidRDefault="00543F4B" w:rsidP="00063727">
      <w:pPr>
        <w:widowControl/>
        <w:ind w:firstLineChars="196" w:firstLine="412"/>
        <w:jc w:val="left"/>
        <w:rPr>
          <w:rFonts w:ascii="宋体" w:hAnsi="宋体" w:cs="宋体"/>
          <w:kern w:val="0"/>
          <w:szCs w:val="21"/>
        </w:rPr>
      </w:pPr>
      <w:r>
        <w:rPr>
          <w:rFonts w:ascii="宋体" w:hAnsi="宋体" w:cs="宋体" w:hint="eastAsia"/>
          <w:kern w:val="0"/>
          <w:szCs w:val="21"/>
        </w:rPr>
        <w:t>一、企业财务报告概述</w:t>
      </w:r>
    </w:p>
    <w:p w:rsidR="00543F4B" w:rsidRDefault="00543F4B" w:rsidP="00063727">
      <w:pPr>
        <w:widowControl/>
        <w:ind w:firstLineChars="196" w:firstLine="412"/>
        <w:jc w:val="left"/>
        <w:rPr>
          <w:rFonts w:ascii="宋体" w:hAnsi="宋体" w:cs="宋体"/>
          <w:kern w:val="0"/>
          <w:szCs w:val="21"/>
        </w:rPr>
      </w:pPr>
      <w:r>
        <w:rPr>
          <w:rFonts w:ascii="宋体" w:hAnsi="宋体" w:cs="宋体" w:hint="eastAsia"/>
          <w:kern w:val="0"/>
          <w:szCs w:val="21"/>
        </w:rPr>
        <w:t>二、制约企业报表编制的基本会计假设</w:t>
      </w:r>
    </w:p>
    <w:p w:rsidR="00543F4B" w:rsidRDefault="00543F4B" w:rsidP="00063727">
      <w:pPr>
        <w:widowControl/>
        <w:ind w:firstLineChars="196" w:firstLine="412"/>
        <w:jc w:val="left"/>
        <w:rPr>
          <w:rFonts w:ascii="宋体" w:hAnsi="宋体" w:cs="宋体"/>
          <w:kern w:val="0"/>
          <w:szCs w:val="21"/>
        </w:rPr>
      </w:pPr>
      <w:r>
        <w:rPr>
          <w:rFonts w:ascii="宋体" w:hAnsi="宋体" w:cs="宋体" w:hint="eastAsia"/>
          <w:kern w:val="0"/>
          <w:szCs w:val="21"/>
        </w:rPr>
        <w:t xml:space="preserve">三、制约企业报表编制的一般原则 </w:t>
      </w:r>
    </w:p>
    <w:p w:rsidR="00543F4B" w:rsidRDefault="00543F4B" w:rsidP="00063727">
      <w:pPr>
        <w:widowControl/>
        <w:ind w:firstLineChars="196" w:firstLine="412"/>
        <w:jc w:val="left"/>
        <w:rPr>
          <w:rFonts w:ascii="宋体" w:hAnsi="宋体" w:cs="宋体"/>
          <w:kern w:val="0"/>
          <w:szCs w:val="21"/>
        </w:rPr>
      </w:pPr>
      <w:r>
        <w:rPr>
          <w:rFonts w:ascii="宋体" w:hAnsi="宋体" w:cs="宋体" w:hint="eastAsia"/>
          <w:kern w:val="0"/>
          <w:szCs w:val="21"/>
        </w:rPr>
        <w:t>四、制约企业报表编制的法规体系</w:t>
      </w:r>
    </w:p>
    <w:p w:rsidR="00543F4B" w:rsidRDefault="00543F4B" w:rsidP="00063727">
      <w:pPr>
        <w:widowControl/>
        <w:ind w:firstLineChars="196" w:firstLine="412"/>
        <w:jc w:val="left"/>
        <w:rPr>
          <w:rFonts w:ascii="宋体" w:hAnsi="宋体" w:cs="宋体"/>
          <w:kern w:val="0"/>
          <w:szCs w:val="21"/>
        </w:rPr>
      </w:pPr>
      <w:r>
        <w:rPr>
          <w:rFonts w:ascii="宋体" w:hAnsi="宋体" w:cs="宋体" w:hint="eastAsia"/>
          <w:kern w:val="0"/>
          <w:szCs w:val="21"/>
        </w:rPr>
        <w:t>五、上市公司信息披露制度</w:t>
      </w:r>
    </w:p>
    <w:p w:rsidR="00543F4B" w:rsidRPr="004A0980" w:rsidRDefault="00543F4B" w:rsidP="00063727">
      <w:pPr>
        <w:widowControl/>
        <w:ind w:firstLineChars="200" w:firstLine="420"/>
        <w:jc w:val="left"/>
        <w:rPr>
          <w:rFonts w:ascii="宋体" w:hAnsi="宋体"/>
          <w:szCs w:val="21"/>
        </w:rPr>
      </w:pPr>
      <w:r>
        <w:rPr>
          <w:rFonts w:ascii="宋体" w:hAnsi="宋体" w:cs="宋体" w:hint="eastAsia"/>
          <w:kern w:val="0"/>
          <w:szCs w:val="21"/>
        </w:rPr>
        <w:t>阅读内容：</w:t>
      </w:r>
      <w:r w:rsidRPr="004A0980">
        <w:rPr>
          <w:rFonts w:ascii="宋体" w:hAnsi="宋体" w:cs="宋体" w:hint="eastAsia"/>
          <w:kern w:val="0"/>
          <w:szCs w:val="21"/>
        </w:rPr>
        <w:t>《</w:t>
      </w:r>
      <w:r w:rsidRPr="004A0980">
        <w:rPr>
          <w:rFonts w:ascii="宋体" w:hAnsi="宋体" w:hint="eastAsia"/>
          <w:szCs w:val="21"/>
        </w:rPr>
        <w:t>企业会计准则-基本准则》</w:t>
      </w:r>
      <w:r>
        <w:rPr>
          <w:rFonts w:ascii="宋体" w:hAnsi="宋体" w:hint="eastAsia"/>
          <w:szCs w:val="21"/>
        </w:rPr>
        <w:t>等相关内容</w:t>
      </w:r>
    </w:p>
    <w:p w:rsidR="00543F4B" w:rsidRDefault="00543F4B" w:rsidP="00063727">
      <w:pPr>
        <w:widowControl/>
        <w:jc w:val="left"/>
        <w:rPr>
          <w:rFonts w:ascii="宋体" w:hAnsi="宋体" w:cs="宋体"/>
          <w:b/>
          <w:kern w:val="0"/>
          <w:szCs w:val="21"/>
        </w:rPr>
      </w:pPr>
    </w:p>
    <w:p w:rsidR="00543F4B" w:rsidRPr="000B0615" w:rsidRDefault="00543F4B" w:rsidP="00063727">
      <w:pPr>
        <w:widowControl/>
        <w:ind w:firstLineChars="196" w:firstLine="413"/>
        <w:jc w:val="left"/>
        <w:rPr>
          <w:rFonts w:ascii="宋体" w:hAnsi="宋体" w:cs="宋体"/>
          <w:b/>
          <w:kern w:val="0"/>
          <w:szCs w:val="21"/>
        </w:rPr>
      </w:pPr>
      <w:r w:rsidRPr="000B0615">
        <w:rPr>
          <w:rFonts w:ascii="宋体" w:hAnsi="宋体" w:cs="宋体" w:hint="eastAsia"/>
          <w:b/>
          <w:kern w:val="0"/>
          <w:szCs w:val="21"/>
        </w:rPr>
        <w:t xml:space="preserve">第三讲 </w:t>
      </w:r>
      <w:r w:rsidRPr="000B0615">
        <w:rPr>
          <w:rFonts w:hint="eastAsia"/>
          <w:b/>
          <w:sz w:val="24"/>
        </w:rPr>
        <w:t>资产质量分析</w:t>
      </w:r>
      <w:r w:rsidRPr="000B0615">
        <w:rPr>
          <w:rFonts w:ascii="宋体" w:hAnsi="宋体" w:cs="宋体" w:hint="eastAsia"/>
          <w:b/>
          <w:kern w:val="0"/>
          <w:szCs w:val="21"/>
        </w:rPr>
        <w:t>（4课时）</w:t>
      </w:r>
    </w:p>
    <w:p w:rsidR="00543F4B" w:rsidRDefault="00543F4B" w:rsidP="00063727">
      <w:pPr>
        <w:widowControl/>
        <w:ind w:firstLineChars="200" w:firstLine="420"/>
        <w:jc w:val="left"/>
        <w:rPr>
          <w:rFonts w:ascii="宋体" w:hAnsi="宋体" w:cs="宋体"/>
          <w:kern w:val="0"/>
          <w:szCs w:val="21"/>
        </w:rPr>
      </w:pPr>
      <w:r w:rsidRPr="004A0980">
        <w:rPr>
          <w:rFonts w:ascii="宋体" w:hAnsi="宋体" w:hint="eastAsia"/>
          <w:szCs w:val="21"/>
        </w:rPr>
        <w:t>一</w:t>
      </w:r>
      <w:r>
        <w:rPr>
          <w:rFonts w:ascii="宋体" w:hAnsi="宋体" w:hint="eastAsia"/>
          <w:szCs w:val="21"/>
        </w:rPr>
        <w:t>、</w:t>
      </w:r>
      <w:r>
        <w:rPr>
          <w:rFonts w:ascii="宋体" w:hAnsi="宋体" w:cs="宋体" w:hint="eastAsia"/>
          <w:kern w:val="0"/>
          <w:szCs w:val="21"/>
        </w:rPr>
        <w:t>资产负债表的作用</w:t>
      </w:r>
    </w:p>
    <w:p w:rsidR="00543F4B" w:rsidRPr="004A0980" w:rsidRDefault="00543F4B" w:rsidP="00063727">
      <w:pPr>
        <w:widowControl/>
        <w:ind w:firstLineChars="200" w:firstLine="420"/>
        <w:jc w:val="left"/>
        <w:rPr>
          <w:rFonts w:ascii="宋体" w:hAnsi="宋体" w:cs="宋体"/>
          <w:kern w:val="0"/>
          <w:szCs w:val="21"/>
        </w:rPr>
      </w:pPr>
      <w:r>
        <w:rPr>
          <w:rFonts w:ascii="宋体" w:hAnsi="宋体" w:cs="宋体" w:hint="eastAsia"/>
          <w:kern w:val="0"/>
          <w:szCs w:val="21"/>
        </w:rPr>
        <w:t>二、资产负债表的结构与披露要求</w:t>
      </w:r>
    </w:p>
    <w:p w:rsidR="00543F4B" w:rsidRDefault="00543F4B" w:rsidP="00063727">
      <w:pPr>
        <w:widowControl/>
        <w:ind w:firstLineChars="200" w:firstLine="420"/>
        <w:jc w:val="left"/>
        <w:rPr>
          <w:rFonts w:ascii="宋体" w:hAnsi="宋体" w:cs="宋体"/>
          <w:kern w:val="0"/>
          <w:szCs w:val="21"/>
        </w:rPr>
      </w:pPr>
      <w:r>
        <w:rPr>
          <w:rFonts w:ascii="宋体" w:hAnsi="宋体" w:cs="宋体" w:hint="eastAsia"/>
          <w:kern w:val="0"/>
          <w:szCs w:val="21"/>
        </w:rPr>
        <w:t>三、资产按照质量分类理论</w:t>
      </w:r>
    </w:p>
    <w:p w:rsidR="00543F4B" w:rsidRDefault="00543F4B" w:rsidP="00063727">
      <w:pPr>
        <w:widowControl/>
        <w:ind w:firstLineChars="200" w:firstLine="420"/>
        <w:jc w:val="left"/>
        <w:rPr>
          <w:rFonts w:ascii="宋体" w:hAnsi="宋体" w:cs="宋体"/>
          <w:kern w:val="0"/>
          <w:szCs w:val="21"/>
        </w:rPr>
      </w:pPr>
      <w:r>
        <w:rPr>
          <w:rFonts w:ascii="宋体" w:hAnsi="宋体" w:cs="宋体" w:hint="eastAsia"/>
          <w:kern w:val="0"/>
          <w:szCs w:val="21"/>
        </w:rPr>
        <w:t xml:space="preserve">四、流动资产项目质量分析 </w:t>
      </w:r>
    </w:p>
    <w:p w:rsidR="00543F4B" w:rsidRDefault="00543F4B" w:rsidP="00063727">
      <w:pPr>
        <w:widowControl/>
        <w:ind w:firstLineChars="200" w:firstLine="420"/>
        <w:jc w:val="left"/>
        <w:rPr>
          <w:rFonts w:ascii="宋体" w:hAnsi="宋体" w:cs="宋体"/>
          <w:kern w:val="0"/>
          <w:szCs w:val="21"/>
        </w:rPr>
      </w:pPr>
      <w:r>
        <w:rPr>
          <w:rFonts w:ascii="宋体" w:hAnsi="宋体" w:cs="宋体" w:hint="eastAsia"/>
          <w:kern w:val="0"/>
          <w:szCs w:val="21"/>
        </w:rPr>
        <w:t>五、主要非流动资产项目质量分析</w:t>
      </w:r>
    </w:p>
    <w:p w:rsidR="00543F4B" w:rsidRPr="00545F3A" w:rsidRDefault="00543F4B" w:rsidP="00063727">
      <w:pPr>
        <w:widowControl/>
        <w:ind w:firstLineChars="200" w:firstLine="420"/>
        <w:jc w:val="left"/>
        <w:rPr>
          <w:sz w:val="24"/>
        </w:rPr>
      </w:pPr>
      <w:r>
        <w:rPr>
          <w:rFonts w:ascii="宋体" w:hAnsi="宋体" w:cs="宋体" w:hint="eastAsia"/>
          <w:kern w:val="0"/>
          <w:szCs w:val="21"/>
        </w:rPr>
        <w:t>六、</w:t>
      </w:r>
      <w:r>
        <w:rPr>
          <w:rFonts w:hint="eastAsia"/>
          <w:sz w:val="24"/>
        </w:rPr>
        <w:t>资产质量的总括分析</w:t>
      </w:r>
    </w:p>
    <w:p w:rsidR="00543F4B" w:rsidRDefault="00543F4B" w:rsidP="00063727">
      <w:pPr>
        <w:widowControl/>
        <w:ind w:firstLineChars="200" w:firstLine="420"/>
        <w:jc w:val="left"/>
        <w:rPr>
          <w:bCs/>
        </w:rPr>
      </w:pPr>
      <w:r w:rsidRPr="004A0980">
        <w:rPr>
          <w:rFonts w:ascii="宋体" w:hAnsi="宋体" w:cs="宋体" w:hint="eastAsia"/>
          <w:kern w:val="0"/>
          <w:szCs w:val="21"/>
        </w:rPr>
        <w:t>阅读内容：</w:t>
      </w:r>
      <w:r>
        <w:rPr>
          <w:rFonts w:hint="eastAsia"/>
          <w:bCs/>
        </w:rPr>
        <w:t>《财务报表分析》等相关内容</w:t>
      </w:r>
    </w:p>
    <w:p w:rsidR="00543F4B" w:rsidRPr="004A0980" w:rsidRDefault="00543F4B" w:rsidP="00063727">
      <w:pPr>
        <w:widowControl/>
        <w:ind w:firstLineChars="200" w:firstLine="420"/>
        <w:jc w:val="left"/>
        <w:rPr>
          <w:rFonts w:ascii="宋体" w:hAnsi="宋体"/>
          <w:szCs w:val="21"/>
        </w:rPr>
      </w:pPr>
    </w:p>
    <w:p w:rsidR="00543F4B" w:rsidRPr="000B0615" w:rsidRDefault="00543F4B" w:rsidP="00063727">
      <w:pPr>
        <w:widowControl/>
        <w:ind w:firstLineChars="196" w:firstLine="413"/>
        <w:jc w:val="left"/>
        <w:rPr>
          <w:rFonts w:ascii="宋体" w:hAnsi="宋体" w:cs="宋体"/>
          <w:b/>
          <w:kern w:val="0"/>
          <w:szCs w:val="21"/>
        </w:rPr>
      </w:pPr>
      <w:r w:rsidRPr="000B0615">
        <w:rPr>
          <w:rFonts w:ascii="宋体" w:hAnsi="宋体" w:cs="宋体" w:hint="eastAsia"/>
          <w:b/>
          <w:kern w:val="0"/>
          <w:szCs w:val="21"/>
        </w:rPr>
        <w:t xml:space="preserve">第四讲 </w:t>
      </w:r>
      <w:r w:rsidRPr="000B0615">
        <w:rPr>
          <w:rFonts w:hint="eastAsia"/>
          <w:b/>
          <w:sz w:val="24"/>
        </w:rPr>
        <w:t>资本结构质量分析</w:t>
      </w:r>
      <w:r w:rsidRPr="000B0615">
        <w:rPr>
          <w:rFonts w:ascii="宋体" w:hAnsi="宋体" w:cs="宋体" w:hint="eastAsia"/>
          <w:b/>
          <w:kern w:val="0"/>
          <w:szCs w:val="21"/>
        </w:rPr>
        <w:t>（4课时）</w:t>
      </w:r>
    </w:p>
    <w:p w:rsidR="00543F4B" w:rsidRDefault="00543F4B" w:rsidP="00063727">
      <w:pPr>
        <w:widowControl/>
        <w:ind w:firstLineChars="200" w:firstLine="420"/>
        <w:jc w:val="left"/>
        <w:rPr>
          <w:rFonts w:ascii="宋体" w:hAnsi="宋体" w:cs="宋体"/>
          <w:kern w:val="0"/>
          <w:szCs w:val="21"/>
        </w:rPr>
      </w:pPr>
      <w:r>
        <w:rPr>
          <w:rFonts w:ascii="宋体" w:hAnsi="宋体" w:cs="宋体" w:hint="eastAsia"/>
          <w:kern w:val="0"/>
          <w:szCs w:val="21"/>
        </w:rPr>
        <w:t>一、负债项目的构成与质量分析</w:t>
      </w:r>
    </w:p>
    <w:p w:rsidR="00543F4B" w:rsidRDefault="00543F4B" w:rsidP="00063727">
      <w:pPr>
        <w:widowControl/>
        <w:ind w:leftChars="200" w:left="420"/>
        <w:jc w:val="left"/>
        <w:rPr>
          <w:rFonts w:ascii="宋体" w:hAnsi="宋体" w:cs="宋体"/>
          <w:kern w:val="0"/>
          <w:szCs w:val="21"/>
        </w:rPr>
      </w:pPr>
      <w:r>
        <w:rPr>
          <w:rFonts w:ascii="宋体" w:hAnsi="宋体" w:cs="宋体" w:hint="eastAsia"/>
          <w:kern w:val="0"/>
          <w:szCs w:val="21"/>
        </w:rPr>
        <w:t>二、应交所得税、递延所得税负债（资产）、会计利润与应纳税所得额相互关系的分析、三、所有者权益项目构成与质量分析</w:t>
      </w:r>
    </w:p>
    <w:p w:rsidR="00543F4B" w:rsidRDefault="00543F4B" w:rsidP="00063727">
      <w:pPr>
        <w:widowControl/>
        <w:ind w:leftChars="200" w:left="420"/>
        <w:jc w:val="left"/>
        <w:rPr>
          <w:rFonts w:ascii="宋体" w:hAnsi="宋体" w:cs="宋体"/>
          <w:kern w:val="0"/>
          <w:szCs w:val="21"/>
        </w:rPr>
      </w:pPr>
      <w:r>
        <w:rPr>
          <w:rFonts w:ascii="宋体" w:hAnsi="宋体" w:cs="宋体" w:hint="eastAsia"/>
          <w:kern w:val="0"/>
          <w:szCs w:val="21"/>
        </w:rPr>
        <w:t>四、资本结构与资本结构质量分析</w:t>
      </w:r>
    </w:p>
    <w:p w:rsidR="00543F4B" w:rsidRPr="00545F3A" w:rsidRDefault="00543F4B" w:rsidP="00063727">
      <w:pPr>
        <w:widowControl/>
        <w:ind w:leftChars="200" w:left="420"/>
        <w:jc w:val="left"/>
        <w:rPr>
          <w:rFonts w:ascii="宋体" w:hAnsi="宋体" w:cs="宋体"/>
          <w:kern w:val="0"/>
          <w:szCs w:val="21"/>
        </w:rPr>
      </w:pPr>
      <w:r>
        <w:rPr>
          <w:rFonts w:ascii="宋体" w:hAnsi="宋体" w:cs="宋体" w:hint="eastAsia"/>
          <w:kern w:val="0"/>
          <w:szCs w:val="21"/>
        </w:rPr>
        <w:t>五、资产负债表总括分析</w:t>
      </w:r>
    </w:p>
    <w:p w:rsidR="00543F4B" w:rsidRPr="004A70BD" w:rsidRDefault="00543F4B" w:rsidP="00063727">
      <w:pPr>
        <w:widowControl/>
        <w:ind w:firstLineChars="200" w:firstLine="420"/>
        <w:jc w:val="left"/>
        <w:rPr>
          <w:rFonts w:ascii="宋体" w:hAnsi="宋体"/>
          <w:szCs w:val="21"/>
        </w:rPr>
      </w:pPr>
      <w:r w:rsidRPr="004A0980">
        <w:rPr>
          <w:rFonts w:ascii="宋体" w:hAnsi="宋体" w:cs="宋体" w:hint="eastAsia"/>
          <w:kern w:val="0"/>
          <w:szCs w:val="21"/>
        </w:rPr>
        <w:t>阅读内容</w:t>
      </w:r>
      <w:r>
        <w:rPr>
          <w:rFonts w:ascii="宋体" w:hAnsi="宋体" w:cs="宋体" w:hint="eastAsia"/>
          <w:kern w:val="0"/>
          <w:szCs w:val="21"/>
        </w:rPr>
        <w:t>：</w:t>
      </w:r>
      <w:r>
        <w:rPr>
          <w:rFonts w:hint="eastAsia"/>
          <w:bCs/>
        </w:rPr>
        <w:t>《财务报表分析》等相关内容</w:t>
      </w:r>
    </w:p>
    <w:p w:rsidR="00543F4B" w:rsidRPr="004A0980" w:rsidRDefault="00543F4B" w:rsidP="00063727">
      <w:pPr>
        <w:widowControl/>
        <w:jc w:val="left"/>
        <w:rPr>
          <w:rFonts w:ascii="宋体" w:hAnsi="宋体" w:cs="宋体"/>
          <w:kern w:val="0"/>
          <w:szCs w:val="21"/>
        </w:rPr>
      </w:pPr>
    </w:p>
    <w:p w:rsidR="00543F4B" w:rsidRPr="000B0615" w:rsidRDefault="00543F4B" w:rsidP="00063727">
      <w:pPr>
        <w:widowControl/>
        <w:ind w:firstLineChars="196" w:firstLine="413"/>
        <w:jc w:val="left"/>
        <w:rPr>
          <w:rFonts w:ascii="宋体" w:hAnsi="宋体" w:cs="宋体"/>
          <w:b/>
          <w:kern w:val="0"/>
          <w:szCs w:val="21"/>
        </w:rPr>
      </w:pPr>
      <w:r w:rsidRPr="000B0615">
        <w:rPr>
          <w:rFonts w:ascii="宋体" w:hAnsi="宋体" w:cs="宋体" w:hint="eastAsia"/>
          <w:b/>
          <w:kern w:val="0"/>
          <w:szCs w:val="21"/>
        </w:rPr>
        <w:lastRenderedPageBreak/>
        <w:t xml:space="preserve">第五讲 </w:t>
      </w:r>
      <w:r w:rsidRPr="000B0615">
        <w:rPr>
          <w:rFonts w:hint="eastAsia"/>
          <w:b/>
          <w:sz w:val="24"/>
        </w:rPr>
        <w:t>利润质量与所有者权益变动表分析</w:t>
      </w:r>
      <w:r w:rsidRPr="000B0615">
        <w:rPr>
          <w:rFonts w:ascii="宋体" w:hAnsi="宋体" w:cs="宋体" w:hint="eastAsia"/>
          <w:b/>
          <w:kern w:val="0"/>
          <w:szCs w:val="21"/>
        </w:rPr>
        <w:t>（4课时）</w:t>
      </w:r>
    </w:p>
    <w:p w:rsidR="00543F4B" w:rsidRDefault="00543F4B" w:rsidP="00063727">
      <w:pPr>
        <w:widowControl/>
        <w:ind w:firstLineChars="200" w:firstLine="420"/>
        <w:jc w:val="left"/>
        <w:rPr>
          <w:rFonts w:ascii="宋体" w:hAnsi="宋体" w:cs="宋体"/>
          <w:kern w:val="0"/>
          <w:szCs w:val="21"/>
        </w:rPr>
      </w:pPr>
      <w:r>
        <w:rPr>
          <w:rFonts w:ascii="宋体" w:hAnsi="宋体" w:cs="宋体" w:hint="eastAsia"/>
          <w:kern w:val="0"/>
          <w:szCs w:val="21"/>
        </w:rPr>
        <w:t>一、利润表的格式与结构</w:t>
      </w:r>
    </w:p>
    <w:p w:rsidR="00543F4B" w:rsidRDefault="00543F4B" w:rsidP="00063727">
      <w:pPr>
        <w:widowControl/>
        <w:ind w:firstLineChars="200" w:firstLine="420"/>
        <w:jc w:val="left"/>
        <w:rPr>
          <w:rFonts w:ascii="宋体" w:hAnsi="宋体" w:cs="宋体"/>
          <w:kern w:val="0"/>
          <w:szCs w:val="21"/>
        </w:rPr>
      </w:pPr>
      <w:r>
        <w:rPr>
          <w:rFonts w:ascii="宋体" w:hAnsi="宋体" w:cs="宋体" w:hint="eastAsia"/>
          <w:kern w:val="0"/>
          <w:szCs w:val="21"/>
        </w:rPr>
        <w:t>二、收入的确认与计量</w:t>
      </w:r>
    </w:p>
    <w:p w:rsidR="00543F4B" w:rsidRDefault="00543F4B" w:rsidP="00063727">
      <w:pPr>
        <w:widowControl/>
        <w:ind w:firstLineChars="200" w:firstLine="420"/>
        <w:jc w:val="left"/>
        <w:rPr>
          <w:rFonts w:ascii="宋体" w:hAnsi="宋体" w:cs="宋体"/>
          <w:kern w:val="0"/>
          <w:szCs w:val="21"/>
        </w:rPr>
      </w:pPr>
      <w:r>
        <w:rPr>
          <w:rFonts w:ascii="宋体" w:hAnsi="宋体" w:cs="宋体" w:hint="eastAsia"/>
          <w:kern w:val="0"/>
          <w:szCs w:val="21"/>
        </w:rPr>
        <w:t>三、费用类项目及其他项目的确认与计量</w:t>
      </w:r>
    </w:p>
    <w:p w:rsidR="00543F4B" w:rsidRDefault="00543F4B" w:rsidP="00063727">
      <w:pPr>
        <w:widowControl/>
        <w:ind w:firstLineChars="200" w:firstLine="420"/>
        <w:jc w:val="left"/>
        <w:rPr>
          <w:rFonts w:ascii="宋体" w:hAnsi="宋体" w:cs="宋体"/>
          <w:kern w:val="0"/>
          <w:szCs w:val="21"/>
        </w:rPr>
      </w:pPr>
      <w:r>
        <w:rPr>
          <w:rFonts w:ascii="宋体" w:hAnsi="宋体" w:cs="宋体" w:hint="eastAsia"/>
          <w:kern w:val="0"/>
          <w:szCs w:val="21"/>
        </w:rPr>
        <w:t xml:space="preserve">四、利润质量分析 </w:t>
      </w:r>
    </w:p>
    <w:p w:rsidR="00543F4B" w:rsidRDefault="00543F4B" w:rsidP="00063727">
      <w:pPr>
        <w:widowControl/>
        <w:ind w:firstLineChars="200" w:firstLine="420"/>
        <w:jc w:val="left"/>
        <w:rPr>
          <w:rFonts w:ascii="宋体" w:hAnsi="宋体" w:cs="宋体"/>
          <w:kern w:val="0"/>
          <w:szCs w:val="21"/>
        </w:rPr>
      </w:pPr>
      <w:r>
        <w:rPr>
          <w:rFonts w:ascii="宋体" w:hAnsi="宋体" w:cs="宋体" w:hint="eastAsia"/>
          <w:kern w:val="0"/>
          <w:szCs w:val="21"/>
        </w:rPr>
        <w:t>五、利润质量恶化的主要表现</w:t>
      </w:r>
    </w:p>
    <w:p w:rsidR="00543F4B" w:rsidRDefault="00543F4B" w:rsidP="00063727">
      <w:pPr>
        <w:widowControl/>
        <w:ind w:firstLineChars="200" w:firstLine="420"/>
        <w:jc w:val="left"/>
        <w:rPr>
          <w:rFonts w:ascii="宋体" w:hAnsi="宋体" w:cs="宋体"/>
          <w:kern w:val="0"/>
          <w:szCs w:val="21"/>
        </w:rPr>
      </w:pPr>
      <w:r>
        <w:rPr>
          <w:rFonts w:ascii="宋体" w:hAnsi="宋体" w:cs="宋体" w:hint="eastAsia"/>
          <w:kern w:val="0"/>
          <w:szCs w:val="21"/>
        </w:rPr>
        <w:t>六、利润结构与盈利模式分析</w:t>
      </w:r>
    </w:p>
    <w:p w:rsidR="00543F4B" w:rsidRPr="00545F3A" w:rsidRDefault="00543F4B" w:rsidP="00063727">
      <w:pPr>
        <w:widowControl/>
        <w:ind w:firstLineChars="200" w:firstLine="420"/>
        <w:jc w:val="left"/>
        <w:rPr>
          <w:rFonts w:ascii="宋体" w:hAnsi="宋体" w:cs="宋体"/>
          <w:kern w:val="0"/>
          <w:szCs w:val="21"/>
        </w:rPr>
      </w:pPr>
      <w:r>
        <w:rPr>
          <w:rFonts w:ascii="宋体" w:hAnsi="宋体" w:cs="宋体" w:hint="eastAsia"/>
          <w:kern w:val="0"/>
          <w:szCs w:val="21"/>
        </w:rPr>
        <w:t>七、所有者权益变动表分析</w:t>
      </w:r>
    </w:p>
    <w:p w:rsidR="00543F4B" w:rsidRPr="004A0980" w:rsidRDefault="00543F4B" w:rsidP="00063727">
      <w:pPr>
        <w:widowControl/>
        <w:ind w:firstLineChars="200" w:firstLine="420"/>
        <w:jc w:val="left"/>
        <w:rPr>
          <w:rFonts w:ascii="宋体" w:hAnsi="宋体"/>
          <w:szCs w:val="21"/>
        </w:rPr>
      </w:pPr>
      <w:r w:rsidRPr="004A0980">
        <w:rPr>
          <w:rFonts w:ascii="宋体" w:hAnsi="宋体" w:cs="宋体" w:hint="eastAsia"/>
          <w:kern w:val="0"/>
          <w:szCs w:val="21"/>
        </w:rPr>
        <w:t>阅读内容：</w:t>
      </w:r>
      <w:r>
        <w:rPr>
          <w:rFonts w:hint="eastAsia"/>
          <w:bCs/>
        </w:rPr>
        <w:t>《财务报表分析》等相关内容</w:t>
      </w:r>
    </w:p>
    <w:p w:rsidR="00543F4B" w:rsidRPr="004A0980" w:rsidRDefault="00543F4B" w:rsidP="00063727">
      <w:pPr>
        <w:widowControl/>
        <w:jc w:val="left"/>
        <w:rPr>
          <w:rFonts w:ascii="宋体" w:hAnsi="宋体" w:cs="宋体"/>
          <w:kern w:val="0"/>
          <w:szCs w:val="21"/>
        </w:rPr>
      </w:pPr>
    </w:p>
    <w:p w:rsidR="00543F4B" w:rsidRPr="000B0615" w:rsidRDefault="00543F4B" w:rsidP="00063727">
      <w:pPr>
        <w:widowControl/>
        <w:ind w:firstLineChars="196" w:firstLine="413"/>
        <w:jc w:val="left"/>
        <w:rPr>
          <w:rFonts w:ascii="宋体" w:hAnsi="宋体" w:cs="宋体"/>
          <w:b/>
          <w:kern w:val="0"/>
          <w:szCs w:val="21"/>
        </w:rPr>
      </w:pPr>
      <w:r w:rsidRPr="000B0615">
        <w:rPr>
          <w:rFonts w:ascii="宋体" w:hAnsi="宋体" w:cs="宋体" w:hint="eastAsia"/>
          <w:b/>
          <w:kern w:val="0"/>
          <w:szCs w:val="21"/>
        </w:rPr>
        <w:t xml:space="preserve">第六讲 </w:t>
      </w:r>
      <w:r w:rsidRPr="000B0615">
        <w:rPr>
          <w:rFonts w:hint="eastAsia"/>
          <w:b/>
          <w:sz w:val="24"/>
        </w:rPr>
        <w:t>现金流量质量分析</w:t>
      </w:r>
      <w:r w:rsidRPr="000B0615">
        <w:rPr>
          <w:rFonts w:ascii="宋体" w:hAnsi="宋体" w:cs="宋体" w:hint="eastAsia"/>
          <w:b/>
          <w:kern w:val="0"/>
          <w:szCs w:val="21"/>
        </w:rPr>
        <w:t>（4课时）</w:t>
      </w:r>
    </w:p>
    <w:p w:rsidR="00543F4B" w:rsidRDefault="00543F4B" w:rsidP="00063727">
      <w:pPr>
        <w:widowControl/>
        <w:tabs>
          <w:tab w:val="left" w:pos="4335"/>
        </w:tabs>
        <w:ind w:firstLineChars="200" w:firstLine="420"/>
        <w:jc w:val="left"/>
        <w:rPr>
          <w:rFonts w:ascii="宋体" w:hAnsi="宋体" w:cs="宋体"/>
          <w:kern w:val="0"/>
          <w:szCs w:val="21"/>
        </w:rPr>
      </w:pPr>
      <w:r>
        <w:rPr>
          <w:rFonts w:ascii="宋体" w:hAnsi="宋体" w:cs="宋体" w:hint="eastAsia"/>
          <w:kern w:val="0"/>
          <w:szCs w:val="21"/>
        </w:rPr>
        <w:t>一、现金流量表及现金流量的分类</w:t>
      </w:r>
    </w:p>
    <w:p w:rsidR="00543F4B" w:rsidRDefault="00543F4B" w:rsidP="00063727">
      <w:pPr>
        <w:widowControl/>
        <w:ind w:firstLineChars="200" w:firstLine="420"/>
        <w:jc w:val="left"/>
        <w:rPr>
          <w:rFonts w:ascii="宋体" w:hAnsi="宋体" w:cs="宋体"/>
          <w:kern w:val="0"/>
          <w:szCs w:val="21"/>
        </w:rPr>
      </w:pPr>
      <w:r>
        <w:rPr>
          <w:rFonts w:ascii="宋体" w:hAnsi="宋体" w:cs="宋体" w:hint="eastAsia"/>
          <w:kern w:val="0"/>
          <w:szCs w:val="21"/>
        </w:rPr>
        <w:t xml:space="preserve">二、现金流量质量分析 </w:t>
      </w:r>
    </w:p>
    <w:p w:rsidR="00543F4B" w:rsidRPr="00545F3A" w:rsidRDefault="00543F4B" w:rsidP="00063727">
      <w:pPr>
        <w:widowControl/>
        <w:ind w:firstLineChars="200" w:firstLine="420"/>
        <w:jc w:val="left"/>
        <w:rPr>
          <w:rFonts w:ascii="宋体" w:hAnsi="宋体" w:cs="宋体"/>
          <w:kern w:val="0"/>
          <w:szCs w:val="21"/>
        </w:rPr>
      </w:pPr>
      <w:r>
        <w:rPr>
          <w:rFonts w:ascii="宋体" w:hAnsi="宋体" w:cs="宋体" w:hint="eastAsia"/>
          <w:kern w:val="0"/>
          <w:szCs w:val="21"/>
        </w:rPr>
        <w:t>三、影响现金流量变化的主要原因分析</w:t>
      </w:r>
    </w:p>
    <w:p w:rsidR="00543F4B" w:rsidRPr="004A0980" w:rsidRDefault="00543F4B" w:rsidP="00063727">
      <w:pPr>
        <w:widowControl/>
        <w:ind w:firstLineChars="200" w:firstLine="420"/>
        <w:jc w:val="left"/>
        <w:rPr>
          <w:rFonts w:ascii="宋体" w:hAnsi="宋体"/>
          <w:szCs w:val="21"/>
        </w:rPr>
      </w:pPr>
      <w:r w:rsidRPr="004A0980">
        <w:rPr>
          <w:rFonts w:ascii="宋体" w:hAnsi="宋体" w:cs="宋体" w:hint="eastAsia"/>
          <w:kern w:val="0"/>
          <w:szCs w:val="21"/>
        </w:rPr>
        <w:t>阅读内容：</w:t>
      </w:r>
      <w:r>
        <w:rPr>
          <w:rFonts w:hint="eastAsia"/>
          <w:bCs/>
        </w:rPr>
        <w:t>《财务报表分析》等相关内容</w:t>
      </w:r>
    </w:p>
    <w:p w:rsidR="00543F4B" w:rsidRPr="004A0980" w:rsidRDefault="00543F4B" w:rsidP="00063727">
      <w:pPr>
        <w:widowControl/>
        <w:jc w:val="left"/>
        <w:rPr>
          <w:rFonts w:ascii="宋体" w:hAnsi="宋体" w:cs="宋体"/>
          <w:kern w:val="0"/>
          <w:szCs w:val="21"/>
        </w:rPr>
      </w:pPr>
    </w:p>
    <w:p w:rsidR="00543F4B" w:rsidRPr="000B0615" w:rsidRDefault="00543F4B" w:rsidP="00063727">
      <w:pPr>
        <w:widowControl/>
        <w:ind w:firstLineChars="196" w:firstLine="413"/>
        <w:jc w:val="left"/>
        <w:rPr>
          <w:rFonts w:ascii="宋体" w:hAnsi="宋体" w:cs="宋体"/>
          <w:b/>
          <w:kern w:val="0"/>
          <w:szCs w:val="21"/>
        </w:rPr>
      </w:pPr>
      <w:r w:rsidRPr="000B0615">
        <w:rPr>
          <w:rFonts w:ascii="宋体" w:hAnsi="宋体" w:cs="宋体" w:hint="eastAsia"/>
          <w:b/>
          <w:kern w:val="0"/>
          <w:szCs w:val="21"/>
        </w:rPr>
        <w:t xml:space="preserve">第七讲 </w:t>
      </w:r>
      <w:r w:rsidRPr="000B0615">
        <w:rPr>
          <w:rFonts w:hint="eastAsia"/>
          <w:b/>
          <w:sz w:val="24"/>
        </w:rPr>
        <w:t>合并报表分析</w:t>
      </w:r>
      <w:r w:rsidRPr="000B0615">
        <w:rPr>
          <w:rFonts w:ascii="宋体" w:hAnsi="宋体" w:cs="宋体" w:hint="eastAsia"/>
          <w:b/>
          <w:kern w:val="0"/>
          <w:szCs w:val="21"/>
        </w:rPr>
        <w:t>（4课时）</w:t>
      </w:r>
    </w:p>
    <w:p w:rsidR="00543F4B" w:rsidRDefault="00543F4B" w:rsidP="00063727">
      <w:pPr>
        <w:widowControl/>
        <w:ind w:firstLineChars="200" w:firstLine="420"/>
        <w:jc w:val="left"/>
        <w:rPr>
          <w:rFonts w:ascii="宋体" w:hAnsi="宋体" w:cs="宋体"/>
          <w:kern w:val="0"/>
          <w:szCs w:val="21"/>
        </w:rPr>
      </w:pPr>
      <w:r>
        <w:rPr>
          <w:rFonts w:ascii="宋体" w:hAnsi="宋体" w:cs="宋体" w:hint="eastAsia"/>
          <w:kern w:val="0"/>
          <w:szCs w:val="21"/>
        </w:rPr>
        <w:t>一、企业合并的类型</w:t>
      </w:r>
    </w:p>
    <w:p w:rsidR="00543F4B" w:rsidRDefault="00543F4B" w:rsidP="00063727">
      <w:pPr>
        <w:widowControl/>
        <w:ind w:firstLineChars="200" w:firstLine="420"/>
        <w:jc w:val="left"/>
        <w:rPr>
          <w:rFonts w:ascii="宋体" w:hAnsi="宋体" w:cs="宋体"/>
          <w:kern w:val="0"/>
          <w:szCs w:val="21"/>
        </w:rPr>
      </w:pPr>
      <w:r>
        <w:rPr>
          <w:rFonts w:ascii="宋体" w:hAnsi="宋体" w:cs="宋体" w:hint="eastAsia"/>
          <w:kern w:val="0"/>
          <w:szCs w:val="21"/>
        </w:rPr>
        <w:t>二、合并报表的相关概念</w:t>
      </w:r>
    </w:p>
    <w:p w:rsidR="00543F4B" w:rsidRDefault="00543F4B" w:rsidP="00063727">
      <w:pPr>
        <w:widowControl/>
        <w:ind w:firstLine="405"/>
        <w:jc w:val="left"/>
        <w:rPr>
          <w:rFonts w:ascii="宋体" w:hAnsi="宋体" w:cs="宋体"/>
          <w:kern w:val="0"/>
          <w:szCs w:val="21"/>
        </w:rPr>
      </w:pPr>
      <w:r>
        <w:rPr>
          <w:rFonts w:ascii="宋体" w:hAnsi="宋体" w:cs="宋体" w:hint="eastAsia"/>
          <w:kern w:val="0"/>
          <w:szCs w:val="21"/>
        </w:rPr>
        <w:t>三、合并报表编制的一般原理</w:t>
      </w:r>
    </w:p>
    <w:p w:rsidR="00543F4B" w:rsidRPr="00713392" w:rsidRDefault="00543F4B" w:rsidP="00063727">
      <w:pPr>
        <w:widowControl/>
        <w:ind w:firstLine="405"/>
        <w:jc w:val="left"/>
        <w:rPr>
          <w:rFonts w:ascii="宋体" w:hAnsi="宋体" w:cs="宋体"/>
          <w:kern w:val="0"/>
          <w:szCs w:val="21"/>
        </w:rPr>
      </w:pPr>
      <w:r>
        <w:rPr>
          <w:rFonts w:ascii="宋体" w:hAnsi="宋体" w:cs="宋体" w:hint="eastAsia"/>
          <w:kern w:val="0"/>
          <w:szCs w:val="21"/>
        </w:rPr>
        <w:t>四、合并报表分析</w:t>
      </w:r>
    </w:p>
    <w:p w:rsidR="00543F4B" w:rsidRPr="004A0980" w:rsidRDefault="00543F4B" w:rsidP="00063727">
      <w:pPr>
        <w:widowControl/>
        <w:ind w:firstLineChars="200" w:firstLine="420"/>
        <w:jc w:val="left"/>
        <w:rPr>
          <w:rFonts w:ascii="宋体" w:hAnsi="宋体"/>
          <w:szCs w:val="21"/>
        </w:rPr>
      </w:pPr>
      <w:r w:rsidRPr="004A0980">
        <w:rPr>
          <w:rFonts w:ascii="宋体" w:hAnsi="宋体" w:cs="宋体" w:hint="eastAsia"/>
          <w:kern w:val="0"/>
          <w:szCs w:val="21"/>
        </w:rPr>
        <w:t>阅读内容：</w:t>
      </w:r>
      <w:r>
        <w:rPr>
          <w:rFonts w:hint="eastAsia"/>
          <w:bCs/>
        </w:rPr>
        <w:t>《财务报表分析》相关内容</w:t>
      </w:r>
    </w:p>
    <w:p w:rsidR="00543F4B" w:rsidRPr="004A0980" w:rsidRDefault="00543F4B" w:rsidP="00063727">
      <w:pPr>
        <w:widowControl/>
        <w:jc w:val="left"/>
        <w:rPr>
          <w:rFonts w:ascii="宋体" w:hAnsi="宋体" w:cs="宋体"/>
          <w:kern w:val="0"/>
          <w:szCs w:val="21"/>
        </w:rPr>
      </w:pPr>
    </w:p>
    <w:p w:rsidR="00543F4B" w:rsidRPr="0092502F" w:rsidRDefault="00543F4B" w:rsidP="00063727">
      <w:pPr>
        <w:widowControl/>
        <w:ind w:firstLineChars="196" w:firstLine="413"/>
        <w:jc w:val="left"/>
        <w:rPr>
          <w:rFonts w:ascii="宋体" w:hAnsi="宋体"/>
          <w:szCs w:val="21"/>
        </w:rPr>
      </w:pPr>
      <w:r w:rsidRPr="000B0615">
        <w:rPr>
          <w:rFonts w:ascii="宋体" w:hAnsi="宋体" w:cs="宋体" w:hint="eastAsia"/>
          <w:b/>
          <w:kern w:val="0"/>
          <w:szCs w:val="21"/>
        </w:rPr>
        <w:t>第八讲</w:t>
      </w:r>
      <w:r>
        <w:rPr>
          <w:rFonts w:ascii="宋体" w:hAnsi="宋体" w:hint="eastAsia"/>
          <w:szCs w:val="21"/>
        </w:rPr>
        <w:t xml:space="preserve"> </w:t>
      </w:r>
      <w:r w:rsidRPr="000B0615">
        <w:rPr>
          <w:rFonts w:hint="eastAsia"/>
          <w:b/>
          <w:sz w:val="24"/>
        </w:rPr>
        <w:t>财务报告的综合分析方法</w:t>
      </w:r>
      <w:r w:rsidRPr="000B0615">
        <w:rPr>
          <w:rFonts w:ascii="宋体" w:hAnsi="宋体" w:cs="宋体" w:hint="eastAsia"/>
          <w:b/>
          <w:kern w:val="0"/>
          <w:szCs w:val="21"/>
        </w:rPr>
        <w:t>（4课时）</w:t>
      </w:r>
    </w:p>
    <w:p w:rsidR="00543F4B" w:rsidRPr="000B0615" w:rsidRDefault="00543F4B" w:rsidP="00063727">
      <w:pPr>
        <w:widowControl/>
        <w:ind w:firstLine="405"/>
        <w:jc w:val="left"/>
        <w:rPr>
          <w:rFonts w:ascii="宋体" w:hAnsi="宋体" w:cs="宋体"/>
          <w:kern w:val="0"/>
          <w:szCs w:val="21"/>
        </w:rPr>
      </w:pPr>
      <w:r w:rsidRPr="000B0615">
        <w:rPr>
          <w:rFonts w:ascii="宋体" w:hAnsi="宋体" w:cs="宋体" w:hint="eastAsia"/>
          <w:kern w:val="0"/>
          <w:szCs w:val="21"/>
        </w:rPr>
        <w:t>一、财务比率分析</w:t>
      </w:r>
    </w:p>
    <w:p w:rsidR="00543F4B" w:rsidRPr="000B0615" w:rsidRDefault="00543F4B" w:rsidP="00063727">
      <w:pPr>
        <w:widowControl/>
        <w:ind w:firstLine="405"/>
        <w:jc w:val="left"/>
        <w:rPr>
          <w:rFonts w:ascii="宋体" w:hAnsi="宋体" w:cs="宋体"/>
          <w:kern w:val="0"/>
          <w:szCs w:val="21"/>
        </w:rPr>
      </w:pPr>
      <w:r w:rsidRPr="000B0615">
        <w:rPr>
          <w:rFonts w:ascii="宋体" w:hAnsi="宋体" w:cs="宋体" w:hint="eastAsia"/>
          <w:kern w:val="0"/>
          <w:szCs w:val="21"/>
        </w:rPr>
        <w:t>二、我国评价企业财务状况的指标体系</w:t>
      </w:r>
    </w:p>
    <w:p w:rsidR="00543F4B" w:rsidRPr="000B0615" w:rsidRDefault="00543F4B" w:rsidP="00063727">
      <w:pPr>
        <w:widowControl/>
        <w:ind w:firstLine="405"/>
        <w:jc w:val="left"/>
        <w:rPr>
          <w:rFonts w:ascii="宋体" w:hAnsi="宋体" w:cs="宋体"/>
          <w:kern w:val="0"/>
          <w:szCs w:val="21"/>
        </w:rPr>
      </w:pPr>
      <w:r w:rsidRPr="000B0615">
        <w:rPr>
          <w:rFonts w:ascii="宋体" w:hAnsi="宋体" w:cs="宋体" w:hint="eastAsia"/>
          <w:kern w:val="0"/>
          <w:szCs w:val="21"/>
        </w:rPr>
        <w:t>三、比率分析方法的正确运用</w:t>
      </w:r>
    </w:p>
    <w:p w:rsidR="00543F4B" w:rsidRPr="000B0615" w:rsidRDefault="00543F4B" w:rsidP="00063727">
      <w:pPr>
        <w:widowControl/>
        <w:ind w:firstLine="405"/>
        <w:jc w:val="left"/>
        <w:rPr>
          <w:rFonts w:ascii="宋体" w:hAnsi="宋体" w:cs="宋体"/>
          <w:kern w:val="0"/>
          <w:szCs w:val="21"/>
        </w:rPr>
      </w:pPr>
      <w:r w:rsidRPr="000B0615">
        <w:rPr>
          <w:rFonts w:ascii="宋体" w:hAnsi="宋体" w:cs="宋体" w:hint="eastAsia"/>
          <w:kern w:val="0"/>
          <w:szCs w:val="21"/>
        </w:rPr>
        <w:t xml:space="preserve">四、企业财务状况质量的综合分析方法 </w:t>
      </w:r>
    </w:p>
    <w:p w:rsidR="00543F4B" w:rsidRPr="000B0615" w:rsidRDefault="00543F4B" w:rsidP="00063727">
      <w:pPr>
        <w:widowControl/>
        <w:ind w:firstLine="405"/>
        <w:jc w:val="left"/>
        <w:rPr>
          <w:rFonts w:ascii="宋体" w:hAnsi="宋体" w:cs="宋体"/>
          <w:kern w:val="0"/>
          <w:szCs w:val="21"/>
        </w:rPr>
      </w:pPr>
      <w:r w:rsidRPr="000B0615">
        <w:rPr>
          <w:rFonts w:ascii="宋体" w:hAnsi="宋体" w:cs="宋体" w:hint="eastAsia"/>
          <w:kern w:val="0"/>
          <w:szCs w:val="21"/>
        </w:rPr>
        <w:t>五、不同企业间进行</w:t>
      </w:r>
      <w:r>
        <w:rPr>
          <w:rFonts w:ascii="宋体" w:hAnsi="宋体" w:cs="宋体" w:hint="eastAsia"/>
          <w:kern w:val="0"/>
          <w:szCs w:val="21"/>
        </w:rPr>
        <w:t>比</w:t>
      </w:r>
      <w:r w:rsidRPr="000B0615">
        <w:rPr>
          <w:rFonts w:ascii="宋体" w:hAnsi="宋体" w:cs="宋体" w:hint="eastAsia"/>
          <w:kern w:val="0"/>
          <w:szCs w:val="21"/>
        </w:rPr>
        <w:t>较分析时应注意的问题</w:t>
      </w:r>
    </w:p>
    <w:p w:rsidR="00543F4B" w:rsidRDefault="00543F4B" w:rsidP="00063727">
      <w:pPr>
        <w:widowControl/>
        <w:ind w:firstLineChars="200" w:firstLine="420"/>
        <w:jc w:val="left"/>
        <w:rPr>
          <w:rFonts w:ascii="宋体" w:hAnsi="宋体"/>
          <w:szCs w:val="21"/>
        </w:rPr>
      </w:pPr>
      <w:r w:rsidRPr="004A0980">
        <w:rPr>
          <w:rFonts w:ascii="宋体" w:hAnsi="宋体" w:cs="宋体" w:hint="eastAsia"/>
          <w:kern w:val="0"/>
          <w:szCs w:val="21"/>
        </w:rPr>
        <w:t>阅读内容：</w:t>
      </w:r>
      <w:r>
        <w:rPr>
          <w:rFonts w:hint="eastAsia"/>
          <w:bCs/>
        </w:rPr>
        <w:t>《财务报表分析》等相关内容</w:t>
      </w:r>
    </w:p>
    <w:p w:rsidR="00543F4B" w:rsidRPr="004A70BD" w:rsidRDefault="00543F4B" w:rsidP="00063727">
      <w:pPr>
        <w:widowControl/>
        <w:ind w:firstLine="405"/>
        <w:jc w:val="left"/>
        <w:rPr>
          <w:rFonts w:ascii="宋体" w:hAnsi="宋体" w:cs="宋体"/>
          <w:kern w:val="0"/>
          <w:szCs w:val="21"/>
        </w:rPr>
      </w:pPr>
    </w:p>
    <w:p w:rsidR="0021741E" w:rsidRDefault="0021741E" w:rsidP="00063727">
      <w:pPr>
        <w:pStyle w:val="2"/>
        <w:spacing w:line="240" w:lineRule="auto"/>
        <w:jc w:val="center"/>
      </w:pPr>
      <w:bookmarkStart w:id="204" w:name="_Toc409947343"/>
      <w:bookmarkStart w:id="205" w:name="_Toc491696684"/>
      <w:r>
        <w:lastRenderedPageBreak/>
        <w:t>《电子商务与网络营销》课程大纲及教学进度表</w:t>
      </w:r>
      <w:bookmarkEnd w:id="204"/>
      <w:bookmarkEnd w:id="205"/>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1276"/>
        <w:gridCol w:w="3432"/>
      </w:tblGrid>
      <w:tr w:rsidR="0021741E" w:rsidTr="00F81A5B">
        <w:trPr>
          <w:trHeight w:val="277"/>
        </w:trPr>
        <w:tc>
          <w:tcPr>
            <w:tcW w:w="1951" w:type="dxa"/>
          </w:tcPr>
          <w:p w:rsidR="0021741E" w:rsidRPr="0086176A" w:rsidRDefault="0021741E" w:rsidP="00F81A5B">
            <w:pPr>
              <w:rPr>
                <w:rFonts w:ascii="宋体" w:hAnsi="宋体" w:cs="宋体"/>
                <w:sz w:val="24"/>
              </w:rPr>
            </w:pPr>
            <w:r w:rsidRPr="0086176A">
              <w:rPr>
                <w:rFonts w:ascii="宋体" w:hAnsi="宋体" w:cs="宋体" w:hint="eastAsia"/>
                <w:sz w:val="24"/>
              </w:rPr>
              <w:t>课程名称</w:t>
            </w:r>
          </w:p>
        </w:tc>
        <w:tc>
          <w:tcPr>
            <w:tcW w:w="1701" w:type="dxa"/>
          </w:tcPr>
          <w:p w:rsidR="0021741E" w:rsidRPr="0086176A" w:rsidRDefault="0021741E" w:rsidP="00F81A5B">
            <w:pPr>
              <w:jc w:val="left"/>
              <w:rPr>
                <w:rFonts w:ascii="宋体" w:hAnsi="宋体" w:cs="宋体"/>
                <w:sz w:val="24"/>
              </w:rPr>
            </w:pPr>
            <w:r w:rsidRPr="0086176A">
              <w:rPr>
                <w:rFonts w:ascii="宋体" w:hAnsi="宋体" w:cs="宋体" w:hint="eastAsia"/>
                <w:sz w:val="24"/>
              </w:rPr>
              <w:t>电子商务与网络营销</w:t>
            </w:r>
          </w:p>
        </w:tc>
        <w:tc>
          <w:tcPr>
            <w:tcW w:w="1276" w:type="dxa"/>
          </w:tcPr>
          <w:p w:rsidR="0021741E" w:rsidRPr="0086176A" w:rsidRDefault="0021741E" w:rsidP="00F81A5B">
            <w:pPr>
              <w:rPr>
                <w:rFonts w:ascii="宋体" w:hAnsi="宋体" w:cs="宋体"/>
                <w:sz w:val="24"/>
              </w:rPr>
            </w:pPr>
            <w:r w:rsidRPr="0086176A">
              <w:rPr>
                <w:rFonts w:ascii="宋体" w:hAnsi="宋体" w:cs="宋体" w:hint="eastAsia"/>
                <w:sz w:val="24"/>
              </w:rPr>
              <w:t>课程编号</w:t>
            </w:r>
          </w:p>
        </w:tc>
        <w:tc>
          <w:tcPr>
            <w:tcW w:w="3432" w:type="dxa"/>
          </w:tcPr>
          <w:p w:rsidR="0021741E" w:rsidRPr="0086176A" w:rsidRDefault="0021741E" w:rsidP="00F81A5B">
            <w:pPr>
              <w:rPr>
                <w:rFonts w:ascii="宋体" w:hAnsi="宋体" w:cs="宋体"/>
                <w:sz w:val="24"/>
              </w:rPr>
            </w:pPr>
            <w:r w:rsidRPr="0086176A">
              <w:rPr>
                <w:rFonts w:ascii="宋体" w:hAnsi="宋体" w:cs="宋体" w:hint="eastAsia"/>
                <w:sz w:val="24"/>
              </w:rPr>
              <w:t>1460100327S1</w:t>
            </w:r>
          </w:p>
        </w:tc>
      </w:tr>
      <w:tr w:rsidR="0021741E" w:rsidTr="00F81A5B">
        <w:trPr>
          <w:trHeight w:val="277"/>
        </w:trPr>
        <w:tc>
          <w:tcPr>
            <w:tcW w:w="1951" w:type="dxa"/>
          </w:tcPr>
          <w:p w:rsidR="0021741E" w:rsidRPr="0086176A" w:rsidRDefault="0021741E" w:rsidP="00F81A5B">
            <w:pPr>
              <w:rPr>
                <w:rFonts w:ascii="宋体" w:hAnsi="宋体" w:cs="宋体"/>
                <w:sz w:val="24"/>
              </w:rPr>
            </w:pPr>
            <w:r w:rsidRPr="0086176A">
              <w:rPr>
                <w:rFonts w:ascii="宋体" w:hAnsi="宋体" w:cs="宋体" w:hint="eastAsia"/>
                <w:sz w:val="24"/>
              </w:rPr>
              <w:t>英文课程名称</w:t>
            </w:r>
          </w:p>
        </w:tc>
        <w:tc>
          <w:tcPr>
            <w:tcW w:w="6409" w:type="dxa"/>
            <w:gridSpan w:val="3"/>
          </w:tcPr>
          <w:p w:rsidR="0021741E" w:rsidRPr="0086176A" w:rsidRDefault="0021741E" w:rsidP="00F81A5B">
            <w:pPr>
              <w:rPr>
                <w:rFonts w:ascii="宋体" w:hAnsi="宋体" w:cs="宋体"/>
                <w:sz w:val="24"/>
              </w:rPr>
            </w:pPr>
            <w:r w:rsidRPr="0086176A">
              <w:rPr>
                <w:rFonts w:ascii="宋体" w:hAnsi="宋体" w:cs="宋体" w:hint="eastAsia"/>
                <w:sz w:val="24"/>
              </w:rPr>
              <w:t>E-Commerce and Internet Marketing</w:t>
            </w:r>
          </w:p>
        </w:tc>
      </w:tr>
      <w:tr w:rsidR="0021741E" w:rsidTr="00F81A5B">
        <w:trPr>
          <w:trHeight w:val="357"/>
        </w:trPr>
        <w:tc>
          <w:tcPr>
            <w:tcW w:w="1951" w:type="dxa"/>
          </w:tcPr>
          <w:p w:rsidR="0021741E" w:rsidRPr="0086176A" w:rsidRDefault="0021741E" w:rsidP="00F81A5B">
            <w:pPr>
              <w:rPr>
                <w:rFonts w:ascii="宋体" w:hAnsi="宋体" w:cs="宋体"/>
                <w:sz w:val="24"/>
              </w:rPr>
            </w:pPr>
            <w:r w:rsidRPr="0086176A">
              <w:rPr>
                <w:rFonts w:ascii="宋体" w:hAnsi="宋体" w:cs="宋体" w:hint="eastAsia"/>
                <w:sz w:val="24"/>
              </w:rPr>
              <w:t>任课教师</w:t>
            </w:r>
          </w:p>
        </w:tc>
        <w:tc>
          <w:tcPr>
            <w:tcW w:w="1701" w:type="dxa"/>
          </w:tcPr>
          <w:p w:rsidR="0021741E" w:rsidRPr="0086176A" w:rsidRDefault="0021741E" w:rsidP="00F81A5B">
            <w:pPr>
              <w:rPr>
                <w:rFonts w:ascii="宋体" w:hAnsi="宋体" w:cs="宋体"/>
                <w:sz w:val="24"/>
              </w:rPr>
            </w:pPr>
            <w:r w:rsidRPr="0086176A">
              <w:rPr>
                <w:rFonts w:ascii="宋体" w:hAnsi="宋体" w:cs="宋体" w:hint="eastAsia"/>
                <w:sz w:val="24"/>
              </w:rPr>
              <w:t>于淼</w:t>
            </w:r>
          </w:p>
        </w:tc>
        <w:tc>
          <w:tcPr>
            <w:tcW w:w="1276" w:type="dxa"/>
          </w:tcPr>
          <w:p w:rsidR="0021741E" w:rsidRPr="0086176A" w:rsidRDefault="0021741E" w:rsidP="00F81A5B">
            <w:pPr>
              <w:rPr>
                <w:rFonts w:ascii="宋体" w:hAnsi="宋体" w:cs="宋体"/>
                <w:sz w:val="24"/>
              </w:rPr>
            </w:pPr>
            <w:r w:rsidRPr="0086176A">
              <w:rPr>
                <w:rFonts w:ascii="宋体" w:hAnsi="宋体" w:cs="宋体" w:hint="eastAsia"/>
                <w:sz w:val="24"/>
              </w:rPr>
              <w:t>授课对象</w:t>
            </w:r>
          </w:p>
        </w:tc>
        <w:tc>
          <w:tcPr>
            <w:tcW w:w="3432" w:type="dxa"/>
          </w:tcPr>
          <w:p w:rsidR="0021741E" w:rsidRPr="0086176A" w:rsidRDefault="0021741E" w:rsidP="00F81A5B">
            <w:pPr>
              <w:rPr>
                <w:rFonts w:ascii="宋体" w:hAnsi="宋体" w:cs="宋体"/>
                <w:sz w:val="24"/>
              </w:rPr>
            </w:pPr>
            <w:r w:rsidRPr="0086176A">
              <w:rPr>
                <w:rFonts w:ascii="宋体" w:hAnsi="宋体" w:cs="宋体" w:hint="eastAsia"/>
                <w:sz w:val="24"/>
              </w:rPr>
              <w:t>MBA</w:t>
            </w:r>
          </w:p>
        </w:tc>
      </w:tr>
      <w:tr w:rsidR="0021741E" w:rsidTr="00F81A5B">
        <w:trPr>
          <w:trHeight w:val="333"/>
        </w:trPr>
        <w:tc>
          <w:tcPr>
            <w:tcW w:w="1951" w:type="dxa"/>
          </w:tcPr>
          <w:p w:rsidR="0021741E" w:rsidRPr="0086176A" w:rsidRDefault="0021741E" w:rsidP="00F81A5B">
            <w:pPr>
              <w:rPr>
                <w:rFonts w:ascii="宋体" w:hAnsi="宋体" w:cs="宋体"/>
                <w:sz w:val="24"/>
              </w:rPr>
            </w:pPr>
            <w:r w:rsidRPr="0086176A">
              <w:rPr>
                <w:rFonts w:ascii="宋体" w:hAnsi="宋体" w:cs="宋体" w:hint="eastAsia"/>
                <w:sz w:val="24"/>
              </w:rPr>
              <w:t>周学时/总学时</w:t>
            </w:r>
          </w:p>
        </w:tc>
        <w:tc>
          <w:tcPr>
            <w:tcW w:w="1701" w:type="dxa"/>
          </w:tcPr>
          <w:p w:rsidR="0021741E" w:rsidRPr="0086176A" w:rsidRDefault="0021741E" w:rsidP="00F81A5B">
            <w:pPr>
              <w:rPr>
                <w:rFonts w:ascii="宋体" w:hAnsi="宋体" w:cs="宋体"/>
                <w:sz w:val="24"/>
              </w:rPr>
            </w:pPr>
            <w:r w:rsidRPr="0086176A">
              <w:rPr>
                <w:rFonts w:ascii="宋体" w:hAnsi="宋体" w:cs="宋体" w:hint="eastAsia"/>
                <w:sz w:val="24"/>
              </w:rPr>
              <w:t>4/3</w:t>
            </w:r>
            <w:r>
              <w:rPr>
                <w:rFonts w:ascii="宋体" w:hAnsi="宋体" w:cs="宋体" w:hint="eastAsia"/>
                <w:sz w:val="24"/>
              </w:rPr>
              <w:t>2</w:t>
            </w:r>
          </w:p>
        </w:tc>
        <w:tc>
          <w:tcPr>
            <w:tcW w:w="1276" w:type="dxa"/>
          </w:tcPr>
          <w:p w:rsidR="0021741E" w:rsidRPr="0086176A" w:rsidRDefault="0021741E" w:rsidP="00F81A5B">
            <w:pPr>
              <w:rPr>
                <w:rFonts w:ascii="宋体" w:hAnsi="宋体" w:cs="宋体"/>
                <w:sz w:val="24"/>
              </w:rPr>
            </w:pPr>
            <w:r w:rsidRPr="0086176A">
              <w:rPr>
                <w:rFonts w:ascii="宋体" w:hAnsi="宋体" w:cs="宋体" w:hint="eastAsia"/>
                <w:sz w:val="24"/>
              </w:rPr>
              <w:t>学分</w:t>
            </w:r>
          </w:p>
        </w:tc>
        <w:tc>
          <w:tcPr>
            <w:tcW w:w="3432" w:type="dxa"/>
          </w:tcPr>
          <w:p w:rsidR="0021741E" w:rsidRPr="0086176A" w:rsidRDefault="0021741E" w:rsidP="00F81A5B">
            <w:pPr>
              <w:rPr>
                <w:rFonts w:ascii="宋体" w:hAnsi="宋体" w:cs="宋体"/>
                <w:sz w:val="24"/>
              </w:rPr>
            </w:pPr>
            <w:r w:rsidRPr="0086176A">
              <w:rPr>
                <w:rFonts w:ascii="宋体" w:hAnsi="宋体" w:cs="宋体" w:hint="eastAsia"/>
                <w:sz w:val="24"/>
              </w:rPr>
              <w:t>2</w:t>
            </w:r>
          </w:p>
        </w:tc>
      </w:tr>
      <w:tr w:rsidR="0021741E" w:rsidTr="00F81A5B">
        <w:trPr>
          <w:trHeight w:val="320"/>
        </w:trPr>
        <w:tc>
          <w:tcPr>
            <w:tcW w:w="1951" w:type="dxa"/>
          </w:tcPr>
          <w:p w:rsidR="0021741E" w:rsidRPr="0086176A" w:rsidRDefault="0021741E" w:rsidP="00F81A5B">
            <w:pPr>
              <w:rPr>
                <w:rFonts w:ascii="宋体" w:hAnsi="宋体" w:cs="宋体"/>
                <w:sz w:val="24"/>
              </w:rPr>
            </w:pPr>
            <w:r w:rsidRPr="0086176A">
              <w:rPr>
                <w:rFonts w:ascii="宋体" w:hAnsi="宋体" w:cs="宋体" w:hint="eastAsia"/>
                <w:sz w:val="24"/>
              </w:rPr>
              <w:t>开课学期</w:t>
            </w:r>
          </w:p>
        </w:tc>
        <w:tc>
          <w:tcPr>
            <w:tcW w:w="1701" w:type="dxa"/>
          </w:tcPr>
          <w:p w:rsidR="0021741E" w:rsidRPr="0086176A" w:rsidRDefault="0021741E" w:rsidP="00F81A5B">
            <w:pPr>
              <w:rPr>
                <w:rFonts w:ascii="宋体" w:hAnsi="宋体" w:cs="宋体"/>
                <w:sz w:val="24"/>
              </w:rPr>
            </w:pPr>
            <w:r w:rsidRPr="0086176A">
              <w:rPr>
                <w:rFonts w:ascii="宋体" w:hAnsi="宋体" w:cs="宋体" w:hint="eastAsia"/>
                <w:sz w:val="24"/>
              </w:rPr>
              <w:t>2016-2017-1学期</w:t>
            </w:r>
          </w:p>
        </w:tc>
        <w:tc>
          <w:tcPr>
            <w:tcW w:w="1276" w:type="dxa"/>
          </w:tcPr>
          <w:p w:rsidR="0021741E" w:rsidRPr="0086176A" w:rsidRDefault="0021741E" w:rsidP="00F81A5B">
            <w:pPr>
              <w:rPr>
                <w:rFonts w:ascii="宋体" w:hAnsi="宋体" w:cs="宋体"/>
                <w:sz w:val="24"/>
              </w:rPr>
            </w:pPr>
            <w:r w:rsidRPr="0086176A">
              <w:rPr>
                <w:rFonts w:ascii="宋体" w:hAnsi="宋体" w:cs="宋体" w:hint="eastAsia"/>
                <w:sz w:val="24"/>
              </w:rPr>
              <w:t>授课时间</w:t>
            </w:r>
          </w:p>
        </w:tc>
        <w:tc>
          <w:tcPr>
            <w:tcW w:w="3432" w:type="dxa"/>
          </w:tcPr>
          <w:p w:rsidR="0021741E" w:rsidRPr="0086176A" w:rsidRDefault="0021741E" w:rsidP="00F81A5B">
            <w:pPr>
              <w:rPr>
                <w:rFonts w:ascii="宋体" w:hAnsi="宋体" w:cs="宋体"/>
                <w:sz w:val="24"/>
              </w:rPr>
            </w:pPr>
            <w:bookmarkStart w:id="206" w:name="OLE_LINK60"/>
            <w:r w:rsidRPr="0086176A">
              <w:rPr>
                <w:rFonts w:ascii="宋体" w:hAnsi="宋体" w:cs="宋体" w:hint="eastAsia"/>
                <w:sz w:val="24"/>
              </w:rPr>
              <w:t>周五18:30-22:00  2-10周</w:t>
            </w:r>
          </w:p>
          <w:p w:rsidR="0021741E" w:rsidRPr="0086176A" w:rsidRDefault="0021741E" w:rsidP="00F81A5B">
            <w:pPr>
              <w:rPr>
                <w:rFonts w:ascii="宋体" w:hAnsi="宋体" w:cs="宋体"/>
                <w:sz w:val="24"/>
              </w:rPr>
            </w:pPr>
            <w:bookmarkStart w:id="207" w:name="OLE_LINK61"/>
            <w:bookmarkEnd w:id="206"/>
            <w:r w:rsidRPr="0086176A">
              <w:rPr>
                <w:rFonts w:ascii="宋体" w:hAnsi="宋体" w:cs="宋体" w:hint="eastAsia"/>
                <w:sz w:val="24"/>
              </w:rPr>
              <w:t>周六18:30-22:00  2-10周</w:t>
            </w:r>
          </w:p>
          <w:bookmarkEnd w:id="207"/>
          <w:p w:rsidR="0021741E" w:rsidRPr="0086176A" w:rsidRDefault="0021741E" w:rsidP="00F81A5B">
            <w:pPr>
              <w:rPr>
                <w:rFonts w:ascii="宋体" w:hAnsi="宋体" w:cs="宋体"/>
                <w:sz w:val="24"/>
              </w:rPr>
            </w:pPr>
            <w:r w:rsidRPr="0086176A">
              <w:rPr>
                <w:rFonts w:ascii="宋体" w:hAnsi="宋体" w:cs="宋体" w:hint="eastAsia"/>
                <w:sz w:val="24"/>
              </w:rPr>
              <w:t>周六18:30-22:00  11-19周</w:t>
            </w:r>
          </w:p>
        </w:tc>
      </w:tr>
      <w:tr w:rsidR="0021741E" w:rsidTr="00F81A5B">
        <w:trPr>
          <w:trHeight w:val="333"/>
        </w:trPr>
        <w:tc>
          <w:tcPr>
            <w:tcW w:w="1951" w:type="dxa"/>
          </w:tcPr>
          <w:p w:rsidR="0021741E" w:rsidRPr="0086176A" w:rsidRDefault="0021741E" w:rsidP="00F81A5B">
            <w:pPr>
              <w:rPr>
                <w:rFonts w:ascii="宋体" w:hAnsi="宋体" w:cs="宋体"/>
                <w:sz w:val="24"/>
              </w:rPr>
            </w:pPr>
            <w:r w:rsidRPr="0086176A">
              <w:rPr>
                <w:rFonts w:ascii="宋体" w:hAnsi="宋体" w:cs="宋体" w:hint="eastAsia"/>
                <w:sz w:val="24"/>
              </w:rPr>
              <w:t>先修课程</w:t>
            </w:r>
          </w:p>
        </w:tc>
        <w:tc>
          <w:tcPr>
            <w:tcW w:w="1701" w:type="dxa"/>
          </w:tcPr>
          <w:p w:rsidR="0021741E" w:rsidRPr="0086176A" w:rsidRDefault="0021741E" w:rsidP="00F81A5B">
            <w:pPr>
              <w:rPr>
                <w:rFonts w:ascii="宋体" w:hAnsi="宋体" w:cs="宋体"/>
                <w:sz w:val="24"/>
              </w:rPr>
            </w:pPr>
            <w:r w:rsidRPr="0086176A">
              <w:rPr>
                <w:rFonts w:ascii="宋体" w:hAnsi="宋体" w:cs="宋体" w:hint="eastAsia"/>
                <w:sz w:val="24"/>
              </w:rPr>
              <w:t>计算机基础与应用</w:t>
            </w:r>
          </w:p>
        </w:tc>
        <w:tc>
          <w:tcPr>
            <w:tcW w:w="1276" w:type="dxa"/>
          </w:tcPr>
          <w:p w:rsidR="0021741E" w:rsidRPr="0086176A" w:rsidRDefault="0021741E" w:rsidP="00F81A5B">
            <w:pPr>
              <w:rPr>
                <w:rFonts w:ascii="宋体" w:hAnsi="宋体" w:cs="宋体"/>
                <w:sz w:val="24"/>
              </w:rPr>
            </w:pPr>
            <w:r w:rsidRPr="0086176A">
              <w:rPr>
                <w:rFonts w:ascii="宋体" w:hAnsi="宋体" w:cs="宋体" w:hint="eastAsia"/>
                <w:sz w:val="24"/>
              </w:rPr>
              <w:t>授课地点</w:t>
            </w:r>
          </w:p>
        </w:tc>
        <w:tc>
          <w:tcPr>
            <w:tcW w:w="3432" w:type="dxa"/>
          </w:tcPr>
          <w:p w:rsidR="0021741E" w:rsidRPr="0086176A" w:rsidRDefault="0021741E" w:rsidP="00F81A5B">
            <w:pPr>
              <w:rPr>
                <w:rFonts w:ascii="宋体" w:hAnsi="宋体" w:cs="宋体"/>
                <w:sz w:val="24"/>
              </w:rPr>
            </w:pPr>
            <w:r w:rsidRPr="0086176A">
              <w:rPr>
                <w:rFonts w:ascii="宋体" w:hAnsi="宋体" w:cs="宋体" w:hint="eastAsia"/>
                <w:sz w:val="24"/>
              </w:rPr>
              <w:t>B714，科A207，B714</w:t>
            </w:r>
          </w:p>
        </w:tc>
      </w:tr>
    </w:tbl>
    <w:p w:rsidR="0021741E" w:rsidRPr="0086176A" w:rsidRDefault="0021741E" w:rsidP="00063727">
      <w:pPr>
        <w:rPr>
          <w:rFonts w:ascii="宋体" w:hAnsi="宋体" w:cs="宋体"/>
          <w:sz w:val="24"/>
        </w:rPr>
      </w:pPr>
    </w:p>
    <w:p w:rsidR="0021741E" w:rsidRPr="0086176A" w:rsidRDefault="0021741E" w:rsidP="00063727">
      <w:pPr>
        <w:rPr>
          <w:rFonts w:ascii="宋体" w:hAnsi="宋体" w:cs="宋体"/>
          <w:sz w:val="24"/>
        </w:rPr>
      </w:pPr>
    </w:p>
    <w:p w:rsidR="0021741E" w:rsidRPr="0086176A" w:rsidRDefault="0021741E" w:rsidP="00063727">
      <w:pPr>
        <w:rPr>
          <w:rFonts w:ascii="宋体" w:hAnsi="宋体" w:cs="宋体"/>
          <w:sz w:val="24"/>
        </w:rPr>
      </w:pPr>
      <w:r w:rsidRPr="0086176A">
        <w:rPr>
          <w:rFonts w:ascii="宋体" w:hAnsi="宋体" w:cs="宋体" w:hint="eastAsia"/>
          <w:sz w:val="24"/>
        </w:rPr>
        <w:t>授课教师联系方式：</w:t>
      </w:r>
    </w:p>
    <w:p w:rsidR="0021741E" w:rsidRPr="0086176A" w:rsidRDefault="0021741E" w:rsidP="00063727">
      <w:pPr>
        <w:rPr>
          <w:rFonts w:ascii="宋体" w:hAnsi="宋体" w:cs="宋体"/>
          <w:sz w:val="24"/>
        </w:rPr>
      </w:pPr>
      <w:r w:rsidRPr="0086176A">
        <w:rPr>
          <w:rFonts w:ascii="宋体" w:hAnsi="宋体" w:cs="宋体" w:hint="eastAsia"/>
          <w:sz w:val="24"/>
        </w:rPr>
        <w:t>电话：13910404856</w:t>
      </w:r>
    </w:p>
    <w:p w:rsidR="0021741E" w:rsidRPr="0086176A" w:rsidRDefault="0021741E" w:rsidP="00063727">
      <w:pPr>
        <w:rPr>
          <w:rFonts w:ascii="宋体" w:hAnsi="宋体" w:cs="宋体"/>
          <w:sz w:val="24"/>
        </w:rPr>
      </w:pPr>
      <w:r w:rsidRPr="0086176A">
        <w:rPr>
          <w:rFonts w:ascii="宋体" w:hAnsi="宋体" w:cs="宋体" w:hint="eastAsia"/>
          <w:sz w:val="24"/>
        </w:rPr>
        <w:t>Email：</w:t>
      </w:r>
      <w:r w:rsidRPr="0086176A">
        <w:rPr>
          <w:rStyle w:val="ac"/>
          <w:rFonts w:ascii="宋体" w:hAnsi="宋体" w:cs="宋体" w:hint="eastAsia"/>
          <w:sz w:val="24"/>
        </w:rPr>
        <w:t>ym_mail2001@sohu.com</w:t>
      </w:r>
    </w:p>
    <w:p w:rsidR="0021741E" w:rsidRPr="0086176A" w:rsidRDefault="0021741E" w:rsidP="00063727">
      <w:pPr>
        <w:rPr>
          <w:rFonts w:ascii="宋体" w:hAnsi="宋体" w:cs="宋体"/>
          <w:sz w:val="24"/>
        </w:rPr>
      </w:pPr>
      <w:r w:rsidRPr="0086176A">
        <w:rPr>
          <w:rFonts w:ascii="宋体" w:hAnsi="宋体" w:cs="宋体" w:hint="eastAsia"/>
          <w:sz w:val="24"/>
        </w:rPr>
        <w:t>辅导、答疑安排：星期六13:00—14:00,17:00—18:00</w:t>
      </w:r>
    </w:p>
    <w:p w:rsidR="0021741E" w:rsidRPr="0086176A" w:rsidRDefault="0021741E" w:rsidP="00063727">
      <w:pPr>
        <w:rPr>
          <w:rFonts w:ascii="宋体" w:hAnsi="宋体" w:cs="宋体"/>
          <w:sz w:val="24"/>
        </w:rPr>
      </w:pPr>
    </w:p>
    <w:p w:rsidR="0021741E" w:rsidRPr="0086176A" w:rsidRDefault="0021741E" w:rsidP="0077768A">
      <w:pPr>
        <w:numPr>
          <w:ilvl w:val="0"/>
          <w:numId w:val="49"/>
        </w:numPr>
        <w:ind w:left="420" w:hanging="420"/>
        <w:rPr>
          <w:rFonts w:ascii="宋体" w:hAnsi="宋体" w:cs="宋体"/>
          <w:sz w:val="24"/>
        </w:rPr>
      </w:pPr>
      <w:r w:rsidRPr="0086176A">
        <w:rPr>
          <w:rFonts w:ascii="宋体" w:hAnsi="宋体" w:cs="宋体" w:hint="eastAsia"/>
          <w:sz w:val="24"/>
        </w:rPr>
        <w:t>课程概述</w:t>
      </w:r>
    </w:p>
    <w:p w:rsidR="0021741E" w:rsidRPr="0086176A" w:rsidRDefault="0021741E" w:rsidP="00063727">
      <w:pPr>
        <w:ind w:firstLineChars="150" w:firstLine="360"/>
        <w:rPr>
          <w:rFonts w:ascii="宋体" w:hAnsi="宋体" w:cs="宋体"/>
          <w:sz w:val="24"/>
        </w:rPr>
      </w:pPr>
      <w:r w:rsidRPr="0086176A">
        <w:rPr>
          <w:rFonts w:ascii="宋体" w:hAnsi="宋体" w:cs="宋体" w:hint="eastAsia"/>
          <w:sz w:val="24"/>
        </w:rPr>
        <w:t>本课程的特点：通过鲜活的案例是学生了解电子商务与我们的工作，学习和生活密不可分的联系。以及如何通过对网络的利用提高我们的生活质量，降低我们的工作和生活成本，优化企业运作的流程，提高政府的运作效率。B-B,B-C,C-C,B-G将给我们答案。</w:t>
      </w:r>
    </w:p>
    <w:p w:rsidR="0021741E" w:rsidRPr="0086176A" w:rsidRDefault="0021741E" w:rsidP="00063727">
      <w:pPr>
        <w:pStyle w:val="a4"/>
        <w:rPr>
          <w:rFonts w:ascii="宋体" w:hAnsi="宋体" w:cs="宋体"/>
          <w:sz w:val="24"/>
        </w:rPr>
      </w:pPr>
      <w:r w:rsidRPr="0086176A">
        <w:rPr>
          <w:rFonts w:ascii="宋体" w:hAnsi="宋体" w:cs="宋体" w:hint="eastAsia"/>
          <w:sz w:val="24"/>
        </w:rPr>
        <w:t>课程要求学生具备在熟悉或不熟悉的条件下理解并应用专业知识的能力。课程内容中所给出的场景只是举例。</w:t>
      </w:r>
    </w:p>
    <w:p w:rsidR="0021741E" w:rsidRPr="0086176A" w:rsidRDefault="0021741E" w:rsidP="00063727">
      <w:pPr>
        <w:ind w:firstLine="420"/>
        <w:rPr>
          <w:rFonts w:ascii="宋体" w:hAnsi="宋体" w:cs="宋体"/>
          <w:sz w:val="24"/>
        </w:rPr>
      </w:pPr>
      <w:r w:rsidRPr="0086176A">
        <w:rPr>
          <w:rFonts w:ascii="宋体" w:hAnsi="宋体" w:cs="宋体" w:hint="eastAsia"/>
          <w:sz w:val="24"/>
        </w:rPr>
        <w:t>课程主要结合案例助学或教学。通过课程的学习，学生应掌握阅读、分析电子商务案例的技巧。这些方法包括：</w:t>
      </w:r>
    </w:p>
    <w:p w:rsidR="0021741E" w:rsidRPr="0086176A" w:rsidRDefault="0021741E" w:rsidP="0077768A">
      <w:pPr>
        <w:numPr>
          <w:ilvl w:val="0"/>
          <w:numId w:val="50"/>
        </w:numPr>
        <w:rPr>
          <w:rFonts w:ascii="宋体" w:hAnsi="宋体" w:cs="宋体"/>
          <w:iCs/>
          <w:sz w:val="24"/>
        </w:rPr>
      </w:pPr>
      <w:r w:rsidRPr="0086176A">
        <w:rPr>
          <w:rFonts w:ascii="宋体" w:hAnsi="宋体" w:cs="宋体" w:hint="eastAsia"/>
          <w:iCs/>
          <w:sz w:val="24"/>
        </w:rPr>
        <w:t>综合阅读技巧；</w:t>
      </w:r>
    </w:p>
    <w:p w:rsidR="0021741E" w:rsidRPr="0086176A" w:rsidRDefault="0021741E" w:rsidP="0077768A">
      <w:pPr>
        <w:numPr>
          <w:ilvl w:val="0"/>
          <w:numId w:val="50"/>
        </w:numPr>
        <w:rPr>
          <w:rFonts w:ascii="宋体" w:hAnsi="宋体" w:cs="宋体"/>
          <w:iCs/>
          <w:sz w:val="24"/>
        </w:rPr>
      </w:pPr>
      <w:r w:rsidRPr="0086176A">
        <w:rPr>
          <w:rFonts w:ascii="宋体" w:hAnsi="宋体" w:cs="宋体" w:hint="eastAsia"/>
          <w:iCs/>
          <w:sz w:val="24"/>
        </w:rPr>
        <w:t>案例难度的维度分析</w:t>
      </w:r>
    </w:p>
    <w:p w:rsidR="0021741E" w:rsidRPr="0086176A" w:rsidRDefault="0021741E" w:rsidP="0077768A">
      <w:pPr>
        <w:numPr>
          <w:ilvl w:val="0"/>
          <w:numId w:val="50"/>
        </w:numPr>
        <w:rPr>
          <w:rFonts w:ascii="宋体" w:hAnsi="宋体" w:cs="宋体"/>
          <w:iCs/>
          <w:sz w:val="24"/>
        </w:rPr>
      </w:pPr>
      <w:r w:rsidRPr="0086176A">
        <w:rPr>
          <w:rFonts w:ascii="宋体" w:hAnsi="宋体" w:cs="宋体" w:hint="eastAsia"/>
          <w:iCs/>
          <w:sz w:val="24"/>
        </w:rPr>
        <w:t>哈佛的案例七步分析法</w:t>
      </w:r>
    </w:p>
    <w:p w:rsidR="0021741E" w:rsidRPr="0086176A" w:rsidRDefault="0021741E" w:rsidP="0077768A">
      <w:pPr>
        <w:numPr>
          <w:ilvl w:val="0"/>
          <w:numId w:val="50"/>
        </w:numPr>
        <w:rPr>
          <w:rFonts w:ascii="宋体" w:hAnsi="宋体" w:cs="宋体"/>
          <w:iCs/>
          <w:sz w:val="24"/>
        </w:rPr>
      </w:pPr>
      <w:r w:rsidRPr="0086176A">
        <w:rPr>
          <w:rFonts w:ascii="宋体" w:hAnsi="宋体" w:cs="宋体" w:hint="eastAsia"/>
          <w:iCs/>
          <w:sz w:val="24"/>
        </w:rPr>
        <w:t>案例的决策树分析；</w:t>
      </w:r>
    </w:p>
    <w:p w:rsidR="0021741E" w:rsidRPr="0086176A" w:rsidRDefault="0021741E" w:rsidP="00063727">
      <w:pPr>
        <w:ind w:firstLine="420"/>
        <w:rPr>
          <w:rFonts w:ascii="宋体" w:hAnsi="宋体" w:cs="宋体"/>
          <w:sz w:val="24"/>
        </w:rPr>
      </w:pPr>
      <w:r w:rsidRPr="0086176A">
        <w:rPr>
          <w:rFonts w:ascii="宋体" w:hAnsi="宋体" w:cs="宋体" w:hint="eastAsia"/>
          <w:sz w:val="24"/>
        </w:rPr>
        <w:t>在电子商务专业的教学中，采用案例教学和案例考核方法。其主旨即在于通过</w:t>
      </w:r>
      <w:r w:rsidRPr="0086176A">
        <w:rPr>
          <w:rFonts w:ascii="宋体" w:hAnsi="宋体" w:cs="宋体" w:hint="eastAsia"/>
          <w:sz w:val="24"/>
        </w:rPr>
        <w:lastRenderedPageBreak/>
        <w:t>对案例的讲授，使得同学们能够熟练掌握资料的收集方法，数据源的搜寻，案例的假设检验，案例的定量分析等相关技能。以期在课程结束时能完成规范的案例制作。</w:t>
      </w:r>
    </w:p>
    <w:p w:rsidR="0021741E" w:rsidRPr="0086176A" w:rsidRDefault="0021741E" w:rsidP="00063727">
      <w:pPr>
        <w:rPr>
          <w:rFonts w:ascii="宋体" w:hAnsi="宋体" w:cs="宋体"/>
          <w:sz w:val="24"/>
        </w:rPr>
      </w:pPr>
    </w:p>
    <w:p w:rsidR="0021741E" w:rsidRPr="0086176A" w:rsidRDefault="0021741E" w:rsidP="0077768A">
      <w:pPr>
        <w:numPr>
          <w:ilvl w:val="0"/>
          <w:numId w:val="49"/>
        </w:numPr>
        <w:ind w:left="420" w:hanging="420"/>
        <w:rPr>
          <w:rFonts w:ascii="宋体" w:hAnsi="宋体" w:cs="宋体"/>
          <w:sz w:val="24"/>
        </w:rPr>
      </w:pPr>
      <w:r w:rsidRPr="0086176A">
        <w:rPr>
          <w:rFonts w:ascii="宋体" w:hAnsi="宋体" w:cs="宋体" w:hint="eastAsia"/>
          <w:sz w:val="24"/>
        </w:rPr>
        <w:t>课程目标</w:t>
      </w:r>
    </w:p>
    <w:p w:rsidR="0021741E" w:rsidRPr="0086176A" w:rsidRDefault="0021741E" w:rsidP="00063727">
      <w:pPr>
        <w:ind w:firstLineChars="200" w:firstLine="480"/>
        <w:rPr>
          <w:rFonts w:ascii="宋体" w:hAnsi="宋体" w:cs="宋体"/>
          <w:sz w:val="24"/>
        </w:rPr>
      </w:pPr>
      <w:r w:rsidRPr="0086176A">
        <w:rPr>
          <w:rFonts w:ascii="宋体" w:hAnsi="宋体" w:cs="宋体" w:hint="eastAsia"/>
          <w:sz w:val="24"/>
        </w:rPr>
        <w:t>本课程的目标是MBA学生完成本课程后，能够理解以下知识：</w:t>
      </w:r>
    </w:p>
    <w:p w:rsidR="0021741E" w:rsidRPr="0086176A" w:rsidRDefault="0021741E" w:rsidP="0077768A">
      <w:pPr>
        <w:numPr>
          <w:ilvl w:val="0"/>
          <w:numId w:val="51"/>
        </w:numPr>
        <w:rPr>
          <w:rFonts w:ascii="宋体" w:hAnsi="宋体" w:cs="宋体"/>
          <w:sz w:val="24"/>
        </w:rPr>
      </w:pPr>
      <w:r w:rsidRPr="0086176A">
        <w:rPr>
          <w:rFonts w:ascii="宋体" w:hAnsi="宋体" w:cs="宋体" w:hint="eastAsia"/>
          <w:sz w:val="24"/>
        </w:rPr>
        <w:t>了解电子商务的基本概念；</w:t>
      </w:r>
    </w:p>
    <w:p w:rsidR="0021741E" w:rsidRPr="0086176A" w:rsidRDefault="0021741E" w:rsidP="0077768A">
      <w:pPr>
        <w:numPr>
          <w:ilvl w:val="0"/>
          <w:numId w:val="51"/>
        </w:numPr>
        <w:rPr>
          <w:rFonts w:ascii="宋体" w:hAnsi="宋体" w:cs="宋体"/>
          <w:sz w:val="24"/>
        </w:rPr>
      </w:pPr>
      <w:r w:rsidRPr="0086176A">
        <w:rPr>
          <w:rFonts w:ascii="宋体" w:hAnsi="宋体" w:cs="宋体" w:hint="eastAsia"/>
          <w:sz w:val="24"/>
        </w:rPr>
        <w:t>了解电子商务的技术基础及电子商务在企业中的各种应用；</w:t>
      </w:r>
    </w:p>
    <w:p w:rsidR="0021741E" w:rsidRPr="0086176A" w:rsidRDefault="0021741E" w:rsidP="0077768A">
      <w:pPr>
        <w:numPr>
          <w:ilvl w:val="0"/>
          <w:numId w:val="51"/>
        </w:numPr>
        <w:rPr>
          <w:rFonts w:ascii="宋体" w:hAnsi="宋体" w:cs="宋体"/>
          <w:sz w:val="24"/>
        </w:rPr>
      </w:pPr>
      <w:r w:rsidRPr="0086176A">
        <w:rPr>
          <w:rFonts w:ascii="宋体" w:hAnsi="宋体" w:cs="宋体" w:hint="eastAsia"/>
          <w:sz w:val="24"/>
        </w:rPr>
        <w:t>正确评价企业的电子商务决策以及电子商务对企业核心竞争力的影响；</w:t>
      </w:r>
    </w:p>
    <w:p w:rsidR="0021741E" w:rsidRPr="0086176A" w:rsidRDefault="0021741E" w:rsidP="0077768A">
      <w:pPr>
        <w:numPr>
          <w:ilvl w:val="0"/>
          <w:numId w:val="51"/>
        </w:numPr>
        <w:rPr>
          <w:rFonts w:ascii="宋体" w:hAnsi="宋体" w:cs="宋体"/>
          <w:sz w:val="24"/>
        </w:rPr>
      </w:pPr>
      <w:r w:rsidRPr="0086176A">
        <w:rPr>
          <w:rFonts w:ascii="宋体" w:hAnsi="宋体" w:cs="宋体" w:hint="eastAsia"/>
          <w:sz w:val="24"/>
        </w:rPr>
        <w:t>将上述内容与企业电子商务的最新实践联系起来；</w:t>
      </w:r>
    </w:p>
    <w:p w:rsidR="0021741E" w:rsidRPr="0086176A" w:rsidRDefault="0021741E" w:rsidP="0077768A">
      <w:pPr>
        <w:numPr>
          <w:ilvl w:val="0"/>
          <w:numId w:val="51"/>
        </w:numPr>
        <w:rPr>
          <w:rFonts w:ascii="宋体" w:hAnsi="宋体" w:cs="宋体"/>
          <w:sz w:val="24"/>
        </w:rPr>
      </w:pPr>
      <w:r w:rsidRPr="0086176A">
        <w:rPr>
          <w:rFonts w:ascii="宋体" w:hAnsi="宋体" w:cs="宋体" w:hint="eastAsia"/>
          <w:sz w:val="24"/>
        </w:rPr>
        <w:t>为进一步学习电子商务后续课程，即《供应链管理》打下基础。</w:t>
      </w:r>
    </w:p>
    <w:p w:rsidR="0021741E" w:rsidRPr="0086176A" w:rsidRDefault="0021741E" w:rsidP="00063727">
      <w:pPr>
        <w:rPr>
          <w:rFonts w:ascii="宋体" w:hAnsi="宋体" w:cs="宋体"/>
          <w:sz w:val="24"/>
        </w:rPr>
      </w:pPr>
    </w:p>
    <w:p w:rsidR="0021741E" w:rsidRPr="0086176A" w:rsidRDefault="0021741E" w:rsidP="0077768A">
      <w:pPr>
        <w:numPr>
          <w:ilvl w:val="0"/>
          <w:numId w:val="49"/>
        </w:numPr>
        <w:ind w:left="420" w:hanging="420"/>
        <w:rPr>
          <w:rFonts w:ascii="宋体" w:hAnsi="宋体" w:cs="宋体"/>
          <w:sz w:val="24"/>
        </w:rPr>
      </w:pPr>
      <w:r w:rsidRPr="0086176A">
        <w:rPr>
          <w:rFonts w:ascii="宋体" w:hAnsi="宋体" w:cs="宋体" w:hint="eastAsia"/>
          <w:sz w:val="24"/>
        </w:rPr>
        <w:t>内容提要及学时分配</w:t>
      </w:r>
    </w:p>
    <w:p w:rsidR="0021741E" w:rsidRPr="0086176A" w:rsidRDefault="0021741E" w:rsidP="00063727">
      <w:pPr>
        <w:ind w:left="840"/>
        <w:rPr>
          <w:rFonts w:ascii="宋体" w:hAnsi="宋体" w:cs="宋体"/>
          <w:sz w:val="24"/>
        </w:rPr>
      </w:pPr>
      <w:r w:rsidRPr="0086176A">
        <w:rPr>
          <w:rFonts w:ascii="宋体" w:hAnsi="宋体" w:cs="宋体" w:hint="eastAsia"/>
          <w:sz w:val="24"/>
        </w:rPr>
        <w:t>本课程具体内容为：</w:t>
      </w:r>
    </w:p>
    <w:p w:rsidR="0021741E" w:rsidRPr="0086176A" w:rsidRDefault="0021741E" w:rsidP="00063727">
      <w:pPr>
        <w:rPr>
          <w:rFonts w:ascii="宋体" w:hAnsi="宋体" w:cs="宋体"/>
          <w:sz w:val="24"/>
        </w:rPr>
      </w:pPr>
      <w:r w:rsidRPr="0086176A">
        <w:rPr>
          <w:rFonts w:ascii="宋体" w:hAnsi="宋体" w:cs="宋体" w:hint="eastAsia"/>
          <w:sz w:val="24"/>
        </w:rPr>
        <w:t>第一部分 电子商务的概念</w:t>
      </w:r>
    </w:p>
    <w:p w:rsidR="0021741E" w:rsidRPr="0086176A" w:rsidRDefault="0021741E" w:rsidP="00063727">
      <w:pPr>
        <w:ind w:left="960"/>
        <w:rPr>
          <w:rFonts w:ascii="宋体" w:hAnsi="宋体" w:cs="宋体"/>
          <w:sz w:val="24"/>
        </w:rPr>
      </w:pPr>
      <w:r w:rsidRPr="0086176A">
        <w:rPr>
          <w:rFonts w:ascii="宋体" w:hAnsi="宋体" w:cs="宋体" w:hint="eastAsia"/>
          <w:sz w:val="24"/>
        </w:rPr>
        <w:t>介绍电子商务的概念和它的组成、研究范畴和目前的主要应用领域。</w:t>
      </w:r>
    </w:p>
    <w:p w:rsidR="0021741E" w:rsidRPr="0086176A" w:rsidRDefault="0021741E" w:rsidP="00063727">
      <w:pPr>
        <w:ind w:left="959"/>
        <w:rPr>
          <w:rFonts w:ascii="宋体" w:hAnsi="宋体" w:cs="宋体"/>
          <w:sz w:val="24"/>
        </w:rPr>
      </w:pPr>
      <w:r w:rsidRPr="0086176A">
        <w:rPr>
          <w:rFonts w:ascii="宋体" w:hAnsi="宋体" w:cs="宋体" w:hint="eastAsia"/>
          <w:sz w:val="24"/>
        </w:rPr>
        <w:t>重点讲述哈佛与加拿大西安大略大学易维管理学院经典的案例七步分析法。</w:t>
      </w:r>
    </w:p>
    <w:p w:rsidR="0021741E" w:rsidRPr="0086176A" w:rsidRDefault="0021741E" w:rsidP="00063727">
      <w:pPr>
        <w:rPr>
          <w:rFonts w:ascii="宋体" w:hAnsi="宋体" w:cs="宋体"/>
          <w:sz w:val="24"/>
        </w:rPr>
      </w:pPr>
      <w:r w:rsidRPr="0086176A">
        <w:rPr>
          <w:rFonts w:ascii="宋体" w:hAnsi="宋体" w:cs="宋体" w:hint="eastAsia"/>
          <w:sz w:val="24"/>
        </w:rPr>
        <w:t>第二部分 互联网的相关知识和网上的市场调查</w:t>
      </w:r>
    </w:p>
    <w:p w:rsidR="0021741E" w:rsidRPr="0086176A" w:rsidRDefault="0021741E" w:rsidP="00063727">
      <w:pPr>
        <w:ind w:left="959"/>
        <w:rPr>
          <w:rFonts w:ascii="宋体" w:hAnsi="宋体" w:cs="宋体"/>
          <w:sz w:val="24"/>
        </w:rPr>
      </w:pPr>
      <w:r w:rsidRPr="0086176A">
        <w:rPr>
          <w:rFonts w:ascii="宋体" w:hAnsi="宋体" w:cs="宋体" w:hint="eastAsia"/>
          <w:sz w:val="24"/>
        </w:rPr>
        <w:t>（1）互联网的相关知识：互联网发展的原理，演进的过程以及相关的标准和协议；未来互联网的发展趋势和支撑技术，以及星际互联网的发展；语义网的解决方案等。</w:t>
      </w:r>
    </w:p>
    <w:p w:rsidR="0021741E" w:rsidRPr="0086176A" w:rsidRDefault="0021741E" w:rsidP="00063727">
      <w:pPr>
        <w:ind w:left="960"/>
        <w:rPr>
          <w:rFonts w:ascii="宋体" w:hAnsi="宋体" w:cs="宋体"/>
          <w:sz w:val="24"/>
        </w:rPr>
      </w:pPr>
      <w:r w:rsidRPr="0086176A">
        <w:rPr>
          <w:rFonts w:ascii="宋体" w:hAnsi="宋体" w:cs="宋体" w:hint="eastAsia"/>
          <w:sz w:val="24"/>
        </w:rPr>
        <w:t>（2）网上的市场调查：搜索技术、甄别冗余查询的智能工具。</w:t>
      </w:r>
    </w:p>
    <w:p w:rsidR="0021741E" w:rsidRPr="0086176A" w:rsidRDefault="0021741E" w:rsidP="00063727">
      <w:pPr>
        <w:ind w:left="960"/>
        <w:rPr>
          <w:rFonts w:ascii="宋体" w:hAnsi="宋体" w:cs="宋体"/>
          <w:sz w:val="24"/>
        </w:rPr>
      </w:pPr>
      <w:r w:rsidRPr="0086176A">
        <w:rPr>
          <w:rFonts w:ascii="宋体" w:hAnsi="宋体" w:cs="宋体" w:hint="eastAsia"/>
          <w:sz w:val="24"/>
        </w:rPr>
        <w:t>重点案例分析，介绍基于决策树的案例分析方法。</w:t>
      </w:r>
    </w:p>
    <w:p w:rsidR="0021741E" w:rsidRPr="0086176A" w:rsidRDefault="0021741E" w:rsidP="00063727">
      <w:pPr>
        <w:rPr>
          <w:rFonts w:ascii="宋体" w:hAnsi="宋体" w:cs="宋体"/>
          <w:sz w:val="24"/>
        </w:rPr>
      </w:pPr>
      <w:r w:rsidRPr="0086176A">
        <w:rPr>
          <w:rFonts w:ascii="宋体" w:hAnsi="宋体" w:cs="宋体" w:hint="eastAsia"/>
          <w:sz w:val="24"/>
        </w:rPr>
        <w:t>第三部分 网站建设和网络营销</w:t>
      </w:r>
    </w:p>
    <w:p w:rsidR="0021741E" w:rsidRPr="0086176A" w:rsidRDefault="0021741E" w:rsidP="00063727">
      <w:pPr>
        <w:ind w:left="959"/>
        <w:rPr>
          <w:rFonts w:ascii="宋体" w:hAnsi="宋体" w:cs="宋体"/>
          <w:sz w:val="24"/>
        </w:rPr>
      </w:pPr>
      <w:r w:rsidRPr="0086176A">
        <w:rPr>
          <w:rFonts w:ascii="宋体" w:hAnsi="宋体" w:cs="宋体" w:hint="eastAsia"/>
          <w:sz w:val="24"/>
        </w:rPr>
        <w:t>（1）网站建设：硬件的选型及相关的测试工具，软硬件的搭配等相关知识。</w:t>
      </w:r>
    </w:p>
    <w:p w:rsidR="0021741E" w:rsidRPr="0086176A" w:rsidRDefault="0021741E" w:rsidP="00063727">
      <w:pPr>
        <w:ind w:left="959"/>
        <w:rPr>
          <w:rFonts w:ascii="宋体" w:hAnsi="宋体" w:cs="宋体"/>
          <w:sz w:val="24"/>
        </w:rPr>
      </w:pPr>
      <w:r w:rsidRPr="0086176A">
        <w:rPr>
          <w:rFonts w:ascii="宋体" w:hAnsi="宋体" w:cs="宋体" w:hint="eastAsia"/>
          <w:sz w:val="24"/>
        </w:rPr>
        <w:t>（2）网络营销：网上的关联营销，整合营销以及病毒营销。涉及到的概念包括六度分离理论和长尾理论等。</w:t>
      </w:r>
    </w:p>
    <w:p w:rsidR="0021741E" w:rsidRPr="0086176A" w:rsidRDefault="0021741E" w:rsidP="00063727">
      <w:pPr>
        <w:rPr>
          <w:rFonts w:ascii="宋体" w:hAnsi="宋体" w:cs="宋体"/>
          <w:sz w:val="24"/>
        </w:rPr>
      </w:pPr>
      <w:r w:rsidRPr="0086176A">
        <w:rPr>
          <w:rFonts w:ascii="宋体" w:hAnsi="宋体" w:cs="宋体" w:hint="eastAsia"/>
          <w:sz w:val="24"/>
        </w:rPr>
        <w:t>第四部分 在线销售</w:t>
      </w:r>
    </w:p>
    <w:p w:rsidR="0021741E" w:rsidRPr="0086176A" w:rsidRDefault="0021741E" w:rsidP="00063727">
      <w:pPr>
        <w:ind w:left="959"/>
        <w:rPr>
          <w:rFonts w:ascii="宋体" w:hAnsi="宋体" w:cs="宋体"/>
          <w:sz w:val="24"/>
        </w:rPr>
      </w:pPr>
      <w:r w:rsidRPr="0086176A">
        <w:rPr>
          <w:rFonts w:ascii="宋体" w:hAnsi="宋体" w:cs="宋体" w:hint="eastAsia"/>
          <w:sz w:val="24"/>
        </w:rPr>
        <w:t>（1）有形的产品销售：按照产品的不同类别分别探讨其在线销售的可行性和瓶颈。</w:t>
      </w:r>
    </w:p>
    <w:p w:rsidR="0021741E" w:rsidRPr="0086176A" w:rsidRDefault="0021741E" w:rsidP="00063727">
      <w:pPr>
        <w:ind w:left="959"/>
        <w:rPr>
          <w:rFonts w:ascii="宋体" w:hAnsi="宋体" w:cs="宋体"/>
          <w:sz w:val="24"/>
        </w:rPr>
      </w:pPr>
      <w:r w:rsidRPr="0086176A">
        <w:rPr>
          <w:rFonts w:ascii="宋体" w:hAnsi="宋体" w:cs="宋体" w:hint="eastAsia"/>
          <w:sz w:val="24"/>
        </w:rPr>
        <w:t>（2）无形的服务销售：介绍如何在网上进行股票交易，基金买卖，外汇交易以及如何在网上购买保险和进行在线贷款。</w:t>
      </w:r>
    </w:p>
    <w:p w:rsidR="0021741E" w:rsidRPr="0086176A" w:rsidRDefault="0021741E" w:rsidP="00063727">
      <w:pPr>
        <w:rPr>
          <w:rFonts w:ascii="宋体" w:hAnsi="宋体" w:cs="宋体"/>
          <w:sz w:val="24"/>
        </w:rPr>
      </w:pPr>
      <w:r w:rsidRPr="0086176A">
        <w:rPr>
          <w:rFonts w:ascii="宋体" w:hAnsi="宋体" w:cs="宋体" w:hint="eastAsia"/>
          <w:sz w:val="24"/>
        </w:rPr>
        <w:t>第五部分 电子结算</w:t>
      </w:r>
    </w:p>
    <w:p w:rsidR="0021741E" w:rsidRPr="0086176A" w:rsidRDefault="0021741E" w:rsidP="00063727">
      <w:pPr>
        <w:ind w:left="959"/>
        <w:rPr>
          <w:rFonts w:ascii="宋体" w:hAnsi="宋体" w:cs="宋体"/>
          <w:sz w:val="24"/>
        </w:rPr>
      </w:pPr>
      <w:r w:rsidRPr="0086176A">
        <w:rPr>
          <w:rFonts w:ascii="宋体" w:hAnsi="宋体" w:cs="宋体" w:hint="eastAsia"/>
          <w:sz w:val="24"/>
        </w:rPr>
        <w:t>介绍当前最先进的结算技术和结算工具，以及在结算中所遇到的安全问题。</w:t>
      </w:r>
      <w:r w:rsidRPr="0086176A">
        <w:rPr>
          <w:rFonts w:ascii="宋体" w:hAnsi="宋体" w:cs="宋体" w:hint="eastAsia"/>
          <w:sz w:val="24"/>
        </w:rPr>
        <w:lastRenderedPageBreak/>
        <w:t>包括电子现金，电子支票，电子钱包等多种结算工具及SAT协议。</w:t>
      </w:r>
    </w:p>
    <w:p w:rsidR="0021741E" w:rsidRPr="0086176A" w:rsidRDefault="0021741E" w:rsidP="00063727">
      <w:pPr>
        <w:rPr>
          <w:rFonts w:ascii="宋体" w:hAnsi="宋体" w:cs="宋体"/>
          <w:sz w:val="24"/>
        </w:rPr>
      </w:pPr>
      <w:r w:rsidRPr="0086176A">
        <w:rPr>
          <w:rFonts w:ascii="宋体" w:hAnsi="宋体" w:cs="宋体" w:hint="eastAsia"/>
          <w:sz w:val="24"/>
        </w:rPr>
        <w:t>第六部分 电子商务安全</w:t>
      </w:r>
    </w:p>
    <w:p w:rsidR="0021741E" w:rsidRPr="0086176A" w:rsidRDefault="0021741E" w:rsidP="00063727">
      <w:pPr>
        <w:ind w:left="959"/>
        <w:rPr>
          <w:rFonts w:ascii="宋体" w:hAnsi="宋体" w:cs="宋体"/>
          <w:sz w:val="24"/>
        </w:rPr>
      </w:pPr>
      <w:r w:rsidRPr="0086176A">
        <w:rPr>
          <w:rFonts w:ascii="宋体" w:hAnsi="宋体" w:cs="宋体" w:hint="eastAsia"/>
          <w:sz w:val="24"/>
        </w:rPr>
        <w:t>详细介绍当前企业所面临的安全问题，讲述如何通过加密等相关技术和算法来保证企业的安全。具体内容将包括散列编码，对称加密，非对称加密，一次性数表，数字水印，安全套接层协议等等相关技术，以及网络常见的对客户机，服务器和通讯信道的攻击与防护技术。</w:t>
      </w:r>
    </w:p>
    <w:p w:rsidR="0021741E" w:rsidRPr="0086176A" w:rsidRDefault="0021741E" w:rsidP="00063727">
      <w:pPr>
        <w:ind w:firstLineChars="50" w:firstLine="120"/>
        <w:rPr>
          <w:rFonts w:ascii="宋体" w:hAnsi="宋体" w:cs="宋体"/>
          <w:sz w:val="24"/>
        </w:rPr>
      </w:pPr>
      <w:r w:rsidRPr="0086176A">
        <w:rPr>
          <w:rFonts w:ascii="宋体" w:hAnsi="宋体" w:cs="宋体" w:hint="eastAsia"/>
          <w:sz w:val="24"/>
        </w:rPr>
        <w:t>第七部分 客户关系管理</w:t>
      </w:r>
    </w:p>
    <w:p w:rsidR="0021741E" w:rsidRPr="0086176A" w:rsidRDefault="0021741E" w:rsidP="00063727">
      <w:pPr>
        <w:ind w:left="959"/>
        <w:rPr>
          <w:rFonts w:ascii="宋体" w:hAnsi="宋体" w:cs="宋体"/>
          <w:sz w:val="24"/>
        </w:rPr>
      </w:pPr>
      <w:r w:rsidRPr="0086176A">
        <w:rPr>
          <w:rFonts w:ascii="宋体" w:hAnsi="宋体" w:cs="宋体" w:hint="eastAsia"/>
          <w:sz w:val="24"/>
        </w:rPr>
        <w:t>（1）通过案例分析，熟悉和掌握从客户信息收集，整理到通过计算机进行RMF分析的全部过程。这部分会与企业营销目标的实现过程结合讲解。</w:t>
      </w:r>
    </w:p>
    <w:p w:rsidR="0021741E" w:rsidRPr="0086176A" w:rsidRDefault="0021741E" w:rsidP="00063727">
      <w:pPr>
        <w:ind w:left="960"/>
        <w:rPr>
          <w:rFonts w:ascii="宋体" w:hAnsi="宋体" w:cs="宋体"/>
          <w:sz w:val="24"/>
        </w:rPr>
      </w:pPr>
      <w:r w:rsidRPr="0086176A">
        <w:rPr>
          <w:rFonts w:ascii="宋体" w:hAnsi="宋体" w:cs="宋体" w:hint="eastAsia"/>
          <w:sz w:val="24"/>
        </w:rPr>
        <w:t>（2）介绍相关的客户关系管理的工具选择</w:t>
      </w:r>
    </w:p>
    <w:p w:rsidR="0021741E" w:rsidRPr="0086176A" w:rsidRDefault="0021741E" w:rsidP="00063727">
      <w:pPr>
        <w:ind w:left="959"/>
        <w:rPr>
          <w:rFonts w:ascii="宋体" w:hAnsi="宋体" w:cs="宋体"/>
          <w:sz w:val="24"/>
        </w:rPr>
      </w:pPr>
      <w:r w:rsidRPr="0086176A">
        <w:rPr>
          <w:rFonts w:ascii="宋体" w:hAnsi="宋体" w:cs="宋体" w:hint="eastAsia"/>
          <w:sz w:val="24"/>
        </w:rPr>
        <w:t>重点：客户的细分技术以及如何针对细分的市场采取对应的营销组合来满足客户的需求。</w:t>
      </w:r>
    </w:p>
    <w:p w:rsidR="0021741E" w:rsidRPr="0086176A" w:rsidRDefault="0021741E" w:rsidP="00063727">
      <w:pPr>
        <w:rPr>
          <w:rFonts w:ascii="宋体" w:hAnsi="宋体" w:cs="宋体"/>
          <w:sz w:val="24"/>
        </w:rPr>
      </w:pPr>
      <w:r w:rsidRPr="0086176A">
        <w:rPr>
          <w:rFonts w:ascii="宋体" w:hAnsi="宋体" w:cs="宋体" w:hint="eastAsia"/>
          <w:sz w:val="24"/>
        </w:rPr>
        <w:t>第八部分 供应链与物流管理管理模块</w:t>
      </w:r>
    </w:p>
    <w:p w:rsidR="0021741E" w:rsidRPr="0086176A" w:rsidRDefault="0021741E" w:rsidP="00063727">
      <w:pPr>
        <w:ind w:left="960"/>
        <w:rPr>
          <w:rFonts w:ascii="宋体" w:hAnsi="宋体" w:cs="宋体"/>
          <w:sz w:val="24"/>
        </w:rPr>
      </w:pPr>
      <w:r w:rsidRPr="0086176A">
        <w:rPr>
          <w:rFonts w:ascii="宋体" w:hAnsi="宋体" w:cs="宋体" w:hint="eastAsia"/>
          <w:sz w:val="24"/>
        </w:rPr>
        <w:t>讲授从EDI、电子集市到智能代理技术的发展沿革。</w:t>
      </w:r>
    </w:p>
    <w:p w:rsidR="0021741E" w:rsidRPr="0086176A" w:rsidRDefault="0021741E" w:rsidP="00063727">
      <w:pPr>
        <w:ind w:left="960"/>
        <w:rPr>
          <w:rFonts w:ascii="宋体" w:hAnsi="宋体" w:cs="宋体"/>
          <w:sz w:val="24"/>
        </w:rPr>
      </w:pPr>
      <w:r w:rsidRPr="0086176A">
        <w:rPr>
          <w:rFonts w:ascii="宋体" w:hAnsi="宋体" w:cs="宋体" w:hint="eastAsia"/>
          <w:sz w:val="24"/>
        </w:rPr>
        <w:t>重点：群集智慧，预测技术，基于汉密尔顿循环的优化技术等。</w:t>
      </w:r>
    </w:p>
    <w:p w:rsidR="0021741E" w:rsidRPr="0086176A" w:rsidRDefault="0021741E" w:rsidP="00063727">
      <w:pPr>
        <w:ind w:left="960"/>
        <w:rPr>
          <w:rFonts w:ascii="宋体" w:hAnsi="宋体" w:cs="宋体"/>
          <w:sz w:val="24"/>
        </w:rPr>
      </w:pPr>
      <w:r w:rsidRPr="0086176A">
        <w:rPr>
          <w:rFonts w:ascii="宋体" w:hAnsi="宋体" w:cs="宋体" w:hint="eastAsia"/>
          <w:sz w:val="24"/>
        </w:rPr>
        <w:t>（1）理论框架及相关概念厘正</w:t>
      </w:r>
    </w:p>
    <w:p w:rsidR="0021741E" w:rsidRPr="0086176A" w:rsidRDefault="0021741E" w:rsidP="00063727">
      <w:pPr>
        <w:ind w:left="960"/>
        <w:rPr>
          <w:rFonts w:ascii="宋体" w:hAnsi="宋体" w:cs="宋体"/>
          <w:sz w:val="24"/>
        </w:rPr>
      </w:pPr>
      <w:r w:rsidRPr="0086176A">
        <w:rPr>
          <w:rFonts w:ascii="宋体" w:hAnsi="宋体" w:cs="宋体" w:hint="eastAsia"/>
          <w:sz w:val="24"/>
        </w:rPr>
        <w:t>（2）供应链的各个模块及其算法</w:t>
      </w:r>
    </w:p>
    <w:p w:rsidR="0021741E" w:rsidRPr="0086176A" w:rsidRDefault="0021741E" w:rsidP="00063727">
      <w:pPr>
        <w:ind w:left="960"/>
        <w:rPr>
          <w:rFonts w:ascii="宋体" w:hAnsi="宋体" w:cs="宋体"/>
          <w:sz w:val="24"/>
        </w:rPr>
      </w:pPr>
      <w:r w:rsidRPr="0086176A">
        <w:rPr>
          <w:rFonts w:ascii="宋体" w:hAnsi="宋体" w:cs="宋体" w:hint="eastAsia"/>
          <w:sz w:val="24"/>
        </w:rPr>
        <w:t>（3）企业资源规划（ERP）</w:t>
      </w:r>
    </w:p>
    <w:p w:rsidR="0021741E" w:rsidRPr="0086176A" w:rsidRDefault="0021741E" w:rsidP="00063727">
      <w:pPr>
        <w:ind w:left="960"/>
        <w:rPr>
          <w:rFonts w:ascii="宋体" w:hAnsi="宋体" w:cs="宋体"/>
          <w:sz w:val="24"/>
        </w:rPr>
      </w:pPr>
      <w:r w:rsidRPr="0086176A">
        <w:rPr>
          <w:rFonts w:ascii="宋体" w:hAnsi="宋体" w:cs="宋体" w:hint="eastAsia"/>
          <w:sz w:val="24"/>
        </w:rPr>
        <w:t>（4）物流管理模块</w:t>
      </w:r>
    </w:p>
    <w:p w:rsidR="0021741E" w:rsidRPr="0086176A" w:rsidRDefault="0021741E" w:rsidP="00063727">
      <w:pPr>
        <w:ind w:left="960"/>
        <w:rPr>
          <w:rFonts w:ascii="宋体" w:hAnsi="宋体" w:cs="宋体"/>
          <w:sz w:val="24"/>
        </w:rPr>
      </w:pPr>
      <w:r w:rsidRPr="0086176A">
        <w:rPr>
          <w:rFonts w:ascii="宋体" w:hAnsi="宋体" w:cs="宋体" w:hint="eastAsia"/>
          <w:sz w:val="24"/>
        </w:rPr>
        <w:t>（5）数据挖掘和信息技术</w:t>
      </w:r>
    </w:p>
    <w:p w:rsidR="0021741E" w:rsidRPr="0086176A" w:rsidRDefault="0021741E" w:rsidP="00063727">
      <w:pPr>
        <w:ind w:left="960"/>
        <w:rPr>
          <w:rFonts w:ascii="宋体" w:hAnsi="宋体" w:cs="宋体"/>
          <w:sz w:val="24"/>
        </w:rPr>
      </w:pPr>
    </w:p>
    <w:p w:rsidR="0021741E" w:rsidRPr="0086176A" w:rsidRDefault="0021741E" w:rsidP="00063727">
      <w:pPr>
        <w:ind w:firstLineChars="400" w:firstLine="960"/>
        <w:rPr>
          <w:rFonts w:ascii="宋体" w:hAnsi="宋体" w:cs="宋体"/>
          <w:sz w:val="24"/>
        </w:rPr>
      </w:pPr>
      <w:r w:rsidRPr="0086176A">
        <w:rPr>
          <w:rFonts w:ascii="宋体" w:hAnsi="宋体" w:cs="宋体" w:hint="eastAsia"/>
          <w:sz w:val="24"/>
        </w:rPr>
        <w:t>根据本学期的学识，具体课时分配如下：</w:t>
      </w:r>
    </w:p>
    <w:tbl>
      <w:tblPr>
        <w:tblW w:w="5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254"/>
      </w:tblGrid>
      <w:tr w:rsidR="0021741E" w:rsidTr="004D3276">
        <w:trPr>
          <w:jc w:val="center"/>
        </w:trPr>
        <w:tc>
          <w:tcPr>
            <w:tcW w:w="816" w:type="dxa"/>
          </w:tcPr>
          <w:p w:rsidR="0021741E" w:rsidRPr="0086176A" w:rsidRDefault="0021741E" w:rsidP="00063727">
            <w:pPr>
              <w:jc w:val="center"/>
              <w:rPr>
                <w:rFonts w:ascii="宋体" w:hAnsi="宋体" w:cs="宋体"/>
                <w:sz w:val="24"/>
              </w:rPr>
            </w:pPr>
            <w:r w:rsidRPr="0086176A">
              <w:rPr>
                <w:rFonts w:ascii="宋体" w:hAnsi="宋体" w:cs="宋体" w:hint="eastAsia"/>
                <w:sz w:val="24"/>
              </w:rPr>
              <w:t>周次</w:t>
            </w:r>
          </w:p>
        </w:tc>
        <w:tc>
          <w:tcPr>
            <w:tcW w:w="4254" w:type="dxa"/>
          </w:tcPr>
          <w:p w:rsidR="0021741E" w:rsidRPr="0086176A" w:rsidRDefault="0021741E" w:rsidP="00063727">
            <w:pPr>
              <w:jc w:val="center"/>
              <w:rPr>
                <w:rFonts w:ascii="宋体" w:hAnsi="宋体" w:cs="宋体"/>
                <w:sz w:val="24"/>
              </w:rPr>
            </w:pPr>
            <w:r w:rsidRPr="0086176A">
              <w:rPr>
                <w:rFonts w:ascii="宋体" w:hAnsi="宋体" w:cs="宋体" w:hint="eastAsia"/>
                <w:sz w:val="24"/>
              </w:rPr>
              <w:t>内容</w:t>
            </w:r>
          </w:p>
        </w:tc>
      </w:tr>
      <w:tr w:rsidR="0021741E" w:rsidTr="004D3276">
        <w:trPr>
          <w:jc w:val="center"/>
        </w:trPr>
        <w:tc>
          <w:tcPr>
            <w:tcW w:w="816" w:type="dxa"/>
          </w:tcPr>
          <w:p w:rsidR="0021741E" w:rsidRPr="0086176A" w:rsidRDefault="0021741E" w:rsidP="00063727">
            <w:pPr>
              <w:jc w:val="center"/>
              <w:rPr>
                <w:rFonts w:ascii="宋体" w:hAnsi="宋体" w:cs="宋体"/>
                <w:sz w:val="24"/>
              </w:rPr>
            </w:pPr>
            <w:r w:rsidRPr="0086176A">
              <w:rPr>
                <w:rFonts w:ascii="宋体" w:hAnsi="宋体" w:cs="宋体" w:hint="eastAsia"/>
                <w:sz w:val="24"/>
              </w:rPr>
              <w:t>10</w:t>
            </w:r>
          </w:p>
        </w:tc>
        <w:tc>
          <w:tcPr>
            <w:tcW w:w="4254" w:type="dxa"/>
          </w:tcPr>
          <w:p w:rsidR="0021741E" w:rsidRPr="0086176A" w:rsidRDefault="0021741E" w:rsidP="00063727">
            <w:pPr>
              <w:jc w:val="center"/>
              <w:rPr>
                <w:rFonts w:ascii="宋体" w:hAnsi="宋体" w:cs="宋体"/>
                <w:sz w:val="24"/>
              </w:rPr>
            </w:pPr>
            <w:r w:rsidRPr="0086176A">
              <w:rPr>
                <w:rFonts w:ascii="宋体" w:hAnsi="宋体" w:cs="宋体" w:hint="eastAsia"/>
                <w:sz w:val="24"/>
              </w:rPr>
              <w:t>电子商务的概念</w:t>
            </w:r>
          </w:p>
        </w:tc>
      </w:tr>
      <w:tr w:rsidR="0021741E" w:rsidTr="004D3276">
        <w:trPr>
          <w:jc w:val="center"/>
        </w:trPr>
        <w:tc>
          <w:tcPr>
            <w:tcW w:w="816" w:type="dxa"/>
          </w:tcPr>
          <w:p w:rsidR="0021741E" w:rsidRPr="0086176A" w:rsidRDefault="0021741E" w:rsidP="00063727">
            <w:pPr>
              <w:jc w:val="center"/>
              <w:rPr>
                <w:rFonts w:ascii="宋体" w:hAnsi="宋体" w:cs="宋体"/>
                <w:sz w:val="24"/>
              </w:rPr>
            </w:pPr>
            <w:r w:rsidRPr="0086176A">
              <w:rPr>
                <w:rFonts w:ascii="宋体" w:hAnsi="宋体" w:cs="宋体" w:hint="eastAsia"/>
                <w:sz w:val="24"/>
              </w:rPr>
              <w:t>11</w:t>
            </w:r>
          </w:p>
        </w:tc>
        <w:tc>
          <w:tcPr>
            <w:tcW w:w="4254" w:type="dxa"/>
          </w:tcPr>
          <w:p w:rsidR="0021741E" w:rsidRPr="0086176A" w:rsidRDefault="0021741E" w:rsidP="00063727">
            <w:pPr>
              <w:jc w:val="center"/>
              <w:rPr>
                <w:rFonts w:ascii="宋体" w:hAnsi="宋体" w:cs="宋体"/>
                <w:sz w:val="24"/>
              </w:rPr>
            </w:pPr>
            <w:r w:rsidRPr="0086176A">
              <w:rPr>
                <w:rFonts w:ascii="宋体" w:hAnsi="宋体" w:cs="宋体" w:hint="eastAsia"/>
                <w:sz w:val="24"/>
              </w:rPr>
              <w:t>互联网的相关知识和网上的市场调查</w:t>
            </w:r>
          </w:p>
        </w:tc>
      </w:tr>
      <w:tr w:rsidR="0021741E" w:rsidTr="004D3276">
        <w:trPr>
          <w:jc w:val="center"/>
        </w:trPr>
        <w:tc>
          <w:tcPr>
            <w:tcW w:w="816" w:type="dxa"/>
          </w:tcPr>
          <w:p w:rsidR="0021741E" w:rsidRPr="0086176A" w:rsidRDefault="0021741E" w:rsidP="00063727">
            <w:pPr>
              <w:jc w:val="center"/>
              <w:rPr>
                <w:rFonts w:ascii="宋体" w:hAnsi="宋体" w:cs="宋体"/>
                <w:sz w:val="24"/>
              </w:rPr>
            </w:pPr>
            <w:r w:rsidRPr="0086176A">
              <w:rPr>
                <w:rFonts w:ascii="宋体" w:hAnsi="宋体" w:cs="宋体" w:hint="eastAsia"/>
                <w:sz w:val="24"/>
              </w:rPr>
              <w:t>12</w:t>
            </w:r>
          </w:p>
        </w:tc>
        <w:tc>
          <w:tcPr>
            <w:tcW w:w="4254" w:type="dxa"/>
          </w:tcPr>
          <w:p w:rsidR="0021741E" w:rsidRPr="0086176A" w:rsidRDefault="0021741E" w:rsidP="00063727">
            <w:pPr>
              <w:jc w:val="center"/>
              <w:rPr>
                <w:rFonts w:ascii="宋体" w:hAnsi="宋体" w:cs="宋体"/>
                <w:sz w:val="24"/>
              </w:rPr>
            </w:pPr>
            <w:r w:rsidRPr="0086176A">
              <w:rPr>
                <w:rFonts w:ascii="宋体" w:hAnsi="宋体" w:cs="宋体" w:hint="eastAsia"/>
                <w:sz w:val="24"/>
              </w:rPr>
              <w:t>网站建设和网络营销</w:t>
            </w:r>
          </w:p>
        </w:tc>
      </w:tr>
      <w:tr w:rsidR="0021741E" w:rsidTr="004D3276">
        <w:trPr>
          <w:jc w:val="center"/>
        </w:trPr>
        <w:tc>
          <w:tcPr>
            <w:tcW w:w="816" w:type="dxa"/>
          </w:tcPr>
          <w:p w:rsidR="0021741E" w:rsidRPr="0086176A" w:rsidRDefault="0021741E" w:rsidP="00063727">
            <w:pPr>
              <w:jc w:val="center"/>
              <w:rPr>
                <w:rFonts w:ascii="宋体" w:hAnsi="宋体" w:cs="宋体"/>
                <w:sz w:val="24"/>
              </w:rPr>
            </w:pPr>
            <w:r w:rsidRPr="0086176A">
              <w:rPr>
                <w:rFonts w:ascii="宋体" w:hAnsi="宋体" w:cs="宋体" w:hint="eastAsia"/>
                <w:sz w:val="24"/>
              </w:rPr>
              <w:t>13</w:t>
            </w:r>
          </w:p>
        </w:tc>
        <w:tc>
          <w:tcPr>
            <w:tcW w:w="4254" w:type="dxa"/>
          </w:tcPr>
          <w:p w:rsidR="0021741E" w:rsidRPr="0086176A" w:rsidRDefault="0021741E" w:rsidP="00063727">
            <w:pPr>
              <w:jc w:val="center"/>
              <w:rPr>
                <w:rFonts w:ascii="宋体" w:hAnsi="宋体" w:cs="宋体"/>
                <w:sz w:val="24"/>
              </w:rPr>
            </w:pPr>
            <w:r w:rsidRPr="0086176A">
              <w:rPr>
                <w:rFonts w:ascii="宋体" w:hAnsi="宋体" w:cs="宋体" w:hint="eastAsia"/>
                <w:sz w:val="24"/>
              </w:rPr>
              <w:t>在线销售</w:t>
            </w:r>
          </w:p>
        </w:tc>
      </w:tr>
      <w:tr w:rsidR="0021741E" w:rsidTr="004D3276">
        <w:trPr>
          <w:jc w:val="center"/>
        </w:trPr>
        <w:tc>
          <w:tcPr>
            <w:tcW w:w="816" w:type="dxa"/>
          </w:tcPr>
          <w:p w:rsidR="0021741E" w:rsidRPr="0086176A" w:rsidRDefault="0021741E" w:rsidP="00063727">
            <w:pPr>
              <w:jc w:val="center"/>
              <w:rPr>
                <w:rFonts w:ascii="宋体" w:hAnsi="宋体" w:cs="宋体"/>
                <w:sz w:val="24"/>
              </w:rPr>
            </w:pPr>
            <w:r w:rsidRPr="0086176A">
              <w:rPr>
                <w:rFonts w:ascii="宋体" w:hAnsi="宋体" w:cs="宋体" w:hint="eastAsia"/>
                <w:sz w:val="24"/>
              </w:rPr>
              <w:t>14</w:t>
            </w:r>
          </w:p>
        </w:tc>
        <w:tc>
          <w:tcPr>
            <w:tcW w:w="4254" w:type="dxa"/>
          </w:tcPr>
          <w:p w:rsidR="0021741E" w:rsidRPr="0086176A" w:rsidRDefault="0021741E" w:rsidP="00063727">
            <w:pPr>
              <w:jc w:val="center"/>
              <w:rPr>
                <w:rFonts w:ascii="宋体" w:hAnsi="宋体" w:cs="宋体"/>
                <w:sz w:val="24"/>
              </w:rPr>
            </w:pPr>
            <w:r w:rsidRPr="0086176A">
              <w:rPr>
                <w:rFonts w:ascii="宋体" w:hAnsi="宋体" w:cs="宋体" w:hint="eastAsia"/>
                <w:sz w:val="24"/>
              </w:rPr>
              <w:t>电子结算</w:t>
            </w:r>
          </w:p>
        </w:tc>
      </w:tr>
      <w:tr w:rsidR="0021741E" w:rsidTr="004D3276">
        <w:trPr>
          <w:jc w:val="center"/>
        </w:trPr>
        <w:tc>
          <w:tcPr>
            <w:tcW w:w="816" w:type="dxa"/>
          </w:tcPr>
          <w:p w:rsidR="0021741E" w:rsidRPr="0086176A" w:rsidRDefault="0021741E" w:rsidP="00063727">
            <w:pPr>
              <w:jc w:val="center"/>
              <w:rPr>
                <w:rFonts w:ascii="宋体" w:hAnsi="宋体" w:cs="宋体"/>
                <w:sz w:val="24"/>
              </w:rPr>
            </w:pPr>
            <w:r w:rsidRPr="0086176A">
              <w:rPr>
                <w:rFonts w:ascii="宋体" w:hAnsi="宋体" w:cs="宋体" w:hint="eastAsia"/>
                <w:sz w:val="24"/>
              </w:rPr>
              <w:t>15</w:t>
            </w:r>
          </w:p>
        </w:tc>
        <w:tc>
          <w:tcPr>
            <w:tcW w:w="4254" w:type="dxa"/>
          </w:tcPr>
          <w:p w:rsidR="0021741E" w:rsidRPr="0086176A" w:rsidRDefault="0021741E" w:rsidP="00063727">
            <w:pPr>
              <w:jc w:val="center"/>
              <w:rPr>
                <w:rFonts w:ascii="宋体" w:hAnsi="宋体" w:cs="宋体"/>
                <w:sz w:val="24"/>
              </w:rPr>
            </w:pPr>
            <w:r w:rsidRPr="0086176A">
              <w:rPr>
                <w:rFonts w:ascii="宋体" w:hAnsi="宋体" w:cs="宋体" w:hint="eastAsia"/>
                <w:sz w:val="24"/>
              </w:rPr>
              <w:t>电子商务安全</w:t>
            </w:r>
          </w:p>
        </w:tc>
      </w:tr>
    </w:tbl>
    <w:p w:rsidR="0021741E" w:rsidRPr="0086176A" w:rsidRDefault="0021741E" w:rsidP="00063727">
      <w:pPr>
        <w:jc w:val="center"/>
        <w:rPr>
          <w:rFonts w:ascii="宋体" w:hAnsi="宋体" w:cs="宋体"/>
          <w:sz w:val="24"/>
        </w:rPr>
      </w:pPr>
    </w:p>
    <w:p w:rsidR="0021741E" w:rsidRPr="0086176A" w:rsidRDefault="0021741E" w:rsidP="00063727">
      <w:pPr>
        <w:rPr>
          <w:rFonts w:ascii="宋体" w:hAnsi="宋体" w:cs="宋体"/>
          <w:sz w:val="24"/>
        </w:rPr>
      </w:pPr>
    </w:p>
    <w:p w:rsidR="0021741E" w:rsidRPr="0086176A" w:rsidRDefault="0021741E" w:rsidP="0077768A">
      <w:pPr>
        <w:numPr>
          <w:ilvl w:val="0"/>
          <w:numId w:val="49"/>
        </w:numPr>
        <w:ind w:left="420" w:hanging="420"/>
        <w:rPr>
          <w:rFonts w:ascii="宋体" w:hAnsi="宋体" w:cs="宋体"/>
          <w:sz w:val="24"/>
        </w:rPr>
      </w:pPr>
      <w:r w:rsidRPr="0086176A">
        <w:rPr>
          <w:rFonts w:ascii="宋体" w:hAnsi="宋体" w:cs="宋体" w:hint="eastAsia"/>
          <w:sz w:val="24"/>
        </w:rPr>
        <w:t>教学方式</w:t>
      </w:r>
    </w:p>
    <w:p w:rsidR="0021741E" w:rsidRPr="0086176A" w:rsidRDefault="0021741E" w:rsidP="00063727">
      <w:pPr>
        <w:ind w:firstLineChars="200" w:firstLine="480"/>
        <w:rPr>
          <w:rFonts w:ascii="宋体" w:hAnsi="宋体" w:cs="宋体"/>
          <w:sz w:val="24"/>
        </w:rPr>
      </w:pPr>
      <w:r w:rsidRPr="0086176A">
        <w:rPr>
          <w:rFonts w:ascii="宋体" w:hAnsi="宋体" w:cs="宋体" w:hint="eastAsia"/>
          <w:sz w:val="24"/>
        </w:rPr>
        <w:t>采用案例教学方法：授课中采用的教学课件均来自世界上最权威的欧洲案例交</w:t>
      </w:r>
      <w:r w:rsidRPr="0086176A">
        <w:rPr>
          <w:rFonts w:ascii="宋体" w:hAnsi="宋体" w:cs="宋体" w:hint="eastAsia"/>
          <w:sz w:val="24"/>
        </w:rPr>
        <w:lastRenderedPageBreak/>
        <w:t>换中心的案例库，内含哈佛大学（商学院和肯尼迪政府管理学院两大案例库）和加拿大西安大略大学易维管理学院，佛吉尼亚的代顿商学院以及瑞士国际管理学院IMD，西班牙IESE和欧洲管理学院INSEAD等六大案例库的相关案例且针对中国的情况做了相应的调整。整个课件由4950张PPT 组成，内含大量动画和相关内容的国内外幽默诙谐的漫画。本课程所采用国内案例以知名的IT企业为主，部分案例来自好莱坞的最新影视作品。</w:t>
      </w:r>
    </w:p>
    <w:p w:rsidR="0021741E" w:rsidRPr="0086176A" w:rsidRDefault="0021741E" w:rsidP="00063727">
      <w:pPr>
        <w:rPr>
          <w:rFonts w:ascii="宋体" w:hAnsi="宋体" w:cs="宋体"/>
          <w:sz w:val="24"/>
        </w:rPr>
      </w:pPr>
    </w:p>
    <w:p w:rsidR="0021741E" w:rsidRPr="0086176A" w:rsidRDefault="0021741E" w:rsidP="0077768A">
      <w:pPr>
        <w:numPr>
          <w:ilvl w:val="0"/>
          <w:numId w:val="49"/>
        </w:numPr>
        <w:ind w:left="420" w:hanging="420"/>
        <w:rPr>
          <w:rFonts w:ascii="宋体" w:hAnsi="宋体" w:cs="宋体"/>
          <w:sz w:val="24"/>
        </w:rPr>
      </w:pPr>
      <w:r w:rsidRPr="0086176A">
        <w:rPr>
          <w:rFonts w:ascii="宋体" w:hAnsi="宋体" w:cs="宋体" w:hint="eastAsia"/>
          <w:sz w:val="24"/>
        </w:rPr>
        <w:t>教学过程中IT工具等技术手段的应用</w:t>
      </w:r>
    </w:p>
    <w:p w:rsidR="0021741E" w:rsidRPr="0086176A" w:rsidRDefault="0021741E" w:rsidP="00063727">
      <w:pPr>
        <w:pStyle w:val="Style5"/>
        <w:ind w:firstLine="480"/>
        <w:rPr>
          <w:rFonts w:ascii="宋体" w:hAnsi="宋体" w:cs="宋体"/>
          <w:sz w:val="24"/>
          <w:szCs w:val="24"/>
        </w:rPr>
      </w:pPr>
    </w:p>
    <w:p w:rsidR="0021741E" w:rsidRPr="0086176A" w:rsidRDefault="0021741E" w:rsidP="00063727">
      <w:pPr>
        <w:rPr>
          <w:rFonts w:ascii="宋体" w:hAnsi="宋体" w:cs="宋体"/>
          <w:sz w:val="24"/>
        </w:rPr>
      </w:pPr>
    </w:p>
    <w:p w:rsidR="0021741E" w:rsidRPr="0086176A" w:rsidRDefault="0021741E" w:rsidP="0077768A">
      <w:pPr>
        <w:numPr>
          <w:ilvl w:val="0"/>
          <w:numId w:val="49"/>
        </w:numPr>
        <w:ind w:left="420" w:hanging="420"/>
        <w:rPr>
          <w:rFonts w:ascii="宋体" w:hAnsi="宋体" w:cs="宋体"/>
          <w:sz w:val="24"/>
        </w:rPr>
      </w:pPr>
      <w:r w:rsidRPr="0086176A">
        <w:rPr>
          <w:rFonts w:ascii="宋体" w:hAnsi="宋体" w:cs="宋体" w:hint="eastAsia"/>
          <w:sz w:val="24"/>
        </w:rPr>
        <w:t>教材</w:t>
      </w:r>
    </w:p>
    <w:p w:rsidR="0021741E" w:rsidRPr="0086176A" w:rsidRDefault="0021741E" w:rsidP="00063727">
      <w:pPr>
        <w:tabs>
          <w:tab w:val="left" w:pos="1260"/>
        </w:tabs>
        <w:ind w:left="720"/>
        <w:rPr>
          <w:rFonts w:ascii="宋体" w:hAnsi="宋体" w:cs="宋体"/>
          <w:sz w:val="24"/>
        </w:rPr>
      </w:pPr>
      <w:r w:rsidRPr="0086176A">
        <w:rPr>
          <w:rFonts w:ascii="宋体" w:hAnsi="宋体" w:cs="宋体" w:hint="eastAsia"/>
          <w:sz w:val="24"/>
        </w:rPr>
        <w:t xml:space="preserve">《电子商务》（第二版），加里 · 施奈德、詹姆斯 · 佩里，机械工业出版社、汤姆森学习出版集团， </w:t>
      </w:r>
    </w:p>
    <w:p w:rsidR="0021741E" w:rsidRPr="0086176A" w:rsidRDefault="0021741E" w:rsidP="00063727">
      <w:pPr>
        <w:ind w:left="720"/>
        <w:rPr>
          <w:rFonts w:ascii="宋体" w:hAnsi="宋体" w:cs="宋体"/>
          <w:sz w:val="24"/>
        </w:rPr>
      </w:pPr>
      <w:r w:rsidRPr="0086176A">
        <w:rPr>
          <w:rFonts w:ascii="宋体" w:hAnsi="宋体" w:cs="宋体" w:hint="eastAsia"/>
          <w:sz w:val="24"/>
        </w:rPr>
        <w:t>讲义：《电子商务与网络营销》    于淼自编</w:t>
      </w:r>
    </w:p>
    <w:p w:rsidR="0021741E" w:rsidRPr="0086176A" w:rsidRDefault="0021741E" w:rsidP="00063727">
      <w:pPr>
        <w:rPr>
          <w:rFonts w:ascii="宋体" w:hAnsi="宋体" w:cs="宋体"/>
          <w:sz w:val="24"/>
        </w:rPr>
      </w:pPr>
    </w:p>
    <w:p w:rsidR="0021741E" w:rsidRPr="0086176A" w:rsidRDefault="0021741E" w:rsidP="0077768A">
      <w:pPr>
        <w:numPr>
          <w:ilvl w:val="0"/>
          <w:numId w:val="49"/>
        </w:numPr>
        <w:ind w:left="420" w:hanging="420"/>
        <w:rPr>
          <w:rFonts w:ascii="宋体" w:hAnsi="宋体" w:cs="宋体"/>
          <w:sz w:val="24"/>
        </w:rPr>
      </w:pPr>
      <w:r w:rsidRPr="0086176A">
        <w:rPr>
          <w:rFonts w:ascii="宋体" w:hAnsi="宋体" w:cs="宋体" w:hint="eastAsia"/>
          <w:sz w:val="24"/>
        </w:rPr>
        <w:t>参考书目</w:t>
      </w:r>
    </w:p>
    <w:p w:rsidR="0021741E" w:rsidRPr="0086176A" w:rsidRDefault="0021741E" w:rsidP="00063727">
      <w:pPr>
        <w:tabs>
          <w:tab w:val="left" w:pos="1260"/>
        </w:tabs>
        <w:ind w:left="720"/>
        <w:rPr>
          <w:rFonts w:ascii="宋体" w:hAnsi="宋体" w:cs="宋体"/>
          <w:sz w:val="24"/>
        </w:rPr>
      </w:pPr>
      <w:r w:rsidRPr="0086176A">
        <w:rPr>
          <w:rFonts w:ascii="宋体" w:hAnsi="宋体" w:cs="宋体" w:hint="eastAsia"/>
          <w:sz w:val="24"/>
        </w:rPr>
        <w:t>（1）卡拉科塔，M．鲁滨逊．电子商务的成功之路．爱迪生•韦斯利出版公司，1999</w:t>
      </w:r>
    </w:p>
    <w:p w:rsidR="0021741E" w:rsidRPr="0086176A" w:rsidRDefault="0021741E" w:rsidP="00063727">
      <w:pPr>
        <w:tabs>
          <w:tab w:val="left" w:pos="1260"/>
        </w:tabs>
        <w:ind w:left="720"/>
        <w:rPr>
          <w:rFonts w:ascii="宋体" w:hAnsi="宋体" w:cs="宋体"/>
          <w:sz w:val="24"/>
        </w:rPr>
      </w:pPr>
      <w:r w:rsidRPr="0086176A">
        <w:rPr>
          <w:rFonts w:ascii="宋体" w:hAnsi="宋体" w:cs="宋体" w:hint="eastAsia"/>
          <w:sz w:val="24"/>
        </w:rPr>
        <w:t>（2）卡拉科塔，A．惠斯顿．电子商务管理指南．爱迪生•韦斯利出版公司，1997</w:t>
      </w:r>
    </w:p>
    <w:p w:rsidR="0021741E" w:rsidRPr="0086176A" w:rsidRDefault="0021741E" w:rsidP="00063727">
      <w:pPr>
        <w:tabs>
          <w:tab w:val="left" w:pos="1260"/>
        </w:tabs>
        <w:ind w:left="720"/>
        <w:rPr>
          <w:rFonts w:ascii="宋体" w:hAnsi="宋体" w:cs="宋体"/>
          <w:sz w:val="24"/>
        </w:rPr>
      </w:pPr>
      <w:r w:rsidRPr="0086176A">
        <w:rPr>
          <w:rFonts w:ascii="宋体" w:hAnsi="宋体" w:cs="宋体" w:hint="eastAsia"/>
          <w:sz w:val="24"/>
        </w:rPr>
        <w:t xml:space="preserve">（3）玛丽莲．格林斯坦／托德 . 法因曼，《电子商务的安全与风险管理》，华夏出版社． 2001 </w:t>
      </w:r>
    </w:p>
    <w:p w:rsidR="0021741E" w:rsidRPr="0086176A" w:rsidRDefault="0021741E" w:rsidP="00063727">
      <w:pPr>
        <w:tabs>
          <w:tab w:val="left" w:pos="1260"/>
        </w:tabs>
        <w:ind w:left="720"/>
        <w:rPr>
          <w:rFonts w:ascii="宋体" w:hAnsi="宋体" w:cs="宋体"/>
          <w:sz w:val="24"/>
        </w:rPr>
      </w:pPr>
      <w:r w:rsidRPr="0086176A">
        <w:rPr>
          <w:rFonts w:ascii="宋体" w:hAnsi="宋体" w:cs="宋体" w:hint="eastAsia"/>
          <w:sz w:val="24"/>
        </w:rPr>
        <w:t>（4）（美）斯蒂芬·哈格、梅芙·卡明斯、詹姆斯·道金斯《信息时代的管理信息系统》机械工业出版社2000</w:t>
      </w:r>
    </w:p>
    <w:p w:rsidR="0021741E" w:rsidRPr="0086176A" w:rsidRDefault="0021741E" w:rsidP="00063727">
      <w:pPr>
        <w:tabs>
          <w:tab w:val="left" w:pos="1260"/>
        </w:tabs>
        <w:ind w:left="720"/>
        <w:rPr>
          <w:rFonts w:ascii="宋体" w:hAnsi="宋体" w:cs="宋体"/>
          <w:sz w:val="24"/>
        </w:rPr>
      </w:pPr>
      <w:r w:rsidRPr="0086176A">
        <w:rPr>
          <w:rFonts w:ascii="宋体" w:hAnsi="宋体" w:cs="宋体" w:hint="eastAsia"/>
          <w:sz w:val="24"/>
        </w:rPr>
        <w:t>（5）（美）小瑞芒德 ·麦克劳德、乔治·谢尔：《管理信息系统——管理导向的理论与实践》，电子工业出版社，2002</w:t>
      </w:r>
    </w:p>
    <w:p w:rsidR="0021741E" w:rsidRPr="0086176A" w:rsidRDefault="0021741E" w:rsidP="00063727">
      <w:pPr>
        <w:tabs>
          <w:tab w:val="left" w:pos="1260"/>
        </w:tabs>
        <w:ind w:left="720"/>
        <w:rPr>
          <w:rFonts w:ascii="宋体" w:hAnsi="宋体" w:cs="宋体"/>
          <w:sz w:val="24"/>
        </w:rPr>
      </w:pPr>
      <w:r w:rsidRPr="0086176A">
        <w:rPr>
          <w:rFonts w:ascii="宋体" w:hAnsi="宋体" w:cs="宋体" w:hint="eastAsia"/>
          <w:sz w:val="24"/>
        </w:rPr>
        <w:t>（6）(美)罗伯特·斯库塞斯、(美)玛丽·萨姆纳：《管理信息系统》，东北财经大学出版社，2000</w:t>
      </w:r>
    </w:p>
    <w:p w:rsidR="0021741E" w:rsidRPr="0086176A" w:rsidRDefault="0021741E" w:rsidP="00063727">
      <w:pPr>
        <w:tabs>
          <w:tab w:val="left" w:pos="1260"/>
        </w:tabs>
        <w:ind w:left="720"/>
        <w:rPr>
          <w:rFonts w:ascii="宋体" w:hAnsi="宋体" w:cs="宋体"/>
          <w:sz w:val="24"/>
        </w:rPr>
      </w:pPr>
      <w:r w:rsidRPr="0086176A">
        <w:rPr>
          <w:rFonts w:ascii="宋体" w:hAnsi="宋体" w:cs="宋体" w:hint="eastAsia"/>
          <w:sz w:val="24"/>
        </w:rPr>
        <w:t>（7）(美)加里 · 施奈德、詹姆斯 · 佩里：《电子商务》（第二版），机械工业出版社、汤姆森学习出版集团， 2002</w:t>
      </w:r>
    </w:p>
    <w:p w:rsidR="0021741E" w:rsidRPr="0086176A" w:rsidRDefault="0021741E" w:rsidP="00063727">
      <w:pPr>
        <w:rPr>
          <w:rFonts w:ascii="宋体" w:hAnsi="宋体" w:cs="宋体"/>
          <w:sz w:val="24"/>
        </w:rPr>
      </w:pPr>
    </w:p>
    <w:p w:rsidR="0021741E" w:rsidRPr="0086176A" w:rsidRDefault="0021741E" w:rsidP="0077768A">
      <w:pPr>
        <w:numPr>
          <w:ilvl w:val="0"/>
          <w:numId w:val="49"/>
        </w:numPr>
        <w:ind w:left="420" w:hanging="420"/>
        <w:rPr>
          <w:rFonts w:ascii="宋体" w:hAnsi="宋体" w:cs="宋体"/>
          <w:sz w:val="24"/>
        </w:rPr>
      </w:pPr>
      <w:r w:rsidRPr="0086176A">
        <w:rPr>
          <w:rFonts w:ascii="宋体" w:hAnsi="宋体" w:cs="宋体" w:hint="eastAsia"/>
          <w:sz w:val="24"/>
        </w:rPr>
        <w:t>教学辅助材料，如CD、录影等</w:t>
      </w:r>
    </w:p>
    <w:p w:rsidR="0021741E" w:rsidRPr="0086176A" w:rsidRDefault="0021741E" w:rsidP="00063727">
      <w:pPr>
        <w:ind w:firstLineChars="150" w:firstLine="360"/>
        <w:rPr>
          <w:rFonts w:ascii="宋体" w:hAnsi="宋体" w:cs="宋体"/>
          <w:sz w:val="24"/>
        </w:rPr>
      </w:pPr>
      <w:r w:rsidRPr="0086176A">
        <w:rPr>
          <w:rFonts w:ascii="宋体" w:hAnsi="宋体" w:cs="宋体" w:hint="eastAsia"/>
          <w:sz w:val="24"/>
        </w:rPr>
        <w:t>课程提供PowerPoint讲议和相关教学材料、案例资料</w:t>
      </w:r>
    </w:p>
    <w:p w:rsidR="0021741E" w:rsidRPr="0086176A" w:rsidRDefault="0021741E" w:rsidP="00063727">
      <w:pPr>
        <w:ind w:firstLineChars="150" w:firstLine="360"/>
        <w:rPr>
          <w:rFonts w:ascii="宋体" w:hAnsi="宋体" w:cs="宋体"/>
          <w:sz w:val="24"/>
        </w:rPr>
      </w:pPr>
    </w:p>
    <w:p w:rsidR="0021741E" w:rsidRPr="0086176A" w:rsidRDefault="0021741E" w:rsidP="0077768A">
      <w:pPr>
        <w:numPr>
          <w:ilvl w:val="0"/>
          <w:numId w:val="49"/>
        </w:numPr>
        <w:ind w:left="420" w:hanging="420"/>
        <w:rPr>
          <w:rFonts w:ascii="宋体" w:hAnsi="宋体" w:cs="宋体"/>
          <w:sz w:val="24"/>
        </w:rPr>
      </w:pPr>
      <w:r w:rsidRPr="0086176A">
        <w:rPr>
          <w:rFonts w:ascii="宋体" w:hAnsi="宋体" w:cs="宋体" w:hint="eastAsia"/>
          <w:sz w:val="24"/>
        </w:rPr>
        <w:lastRenderedPageBreak/>
        <w:t>课程学习要求及课堂纪律规范</w:t>
      </w:r>
    </w:p>
    <w:p w:rsidR="0021741E" w:rsidRPr="0086176A" w:rsidRDefault="0021741E" w:rsidP="00063727">
      <w:pPr>
        <w:ind w:firstLineChars="150" w:firstLine="360"/>
        <w:rPr>
          <w:rFonts w:ascii="宋体" w:hAnsi="宋体" w:cs="宋体"/>
          <w:sz w:val="24"/>
        </w:rPr>
      </w:pPr>
      <w:r w:rsidRPr="0086176A">
        <w:rPr>
          <w:rFonts w:ascii="宋体" w:hAnsi="宋体" w:cs="宋体" w:hint="eastAsia"/>
          <w:sz w:val="24"/>
        </w:rPr>
        <w:t>学生要按时出勤，认真听讲，并且积极思考、回答问题和参与讨论。</w:t>
      </w:r>
    </w:p>
    <w:p w:rsidR="0021741E" w:rsidRPr="0086176A" w:rsidRDefault="0021741E" w:rsidP="00063727">
      <w:pPr>
        <w:ind w:firstLineChars="150" w:firstLine="360"/>
        <w:rPr>
          <w:rFonts w:ascii="宋体" w:hAnsi="宋体" w:cs="宋体"/>
          <w:sz w:val="24"/>
        </w:rPr>
      </w:pPr>
      <w:r w:rsidRPr="0086176A">
        <w:rPr>
          <w:rFonts w:ascii="宋体" w:hAnsi="宋体" w:cs="宋体" w:hint="eastAsia"/>
          <w:sz w:val="24"/>
        </w:rPr>
        <w:t>考勤作为期末成绩的一项内容。</w:t>
      </w:r>
    </w:p>
    <w:p w:rsidR="0021741E" w:rsidRPr="0086176A" w:rsidRDefault="0021741E" w:rsidP="00063727">
      <w:pPr>
        <w:rPr>
          <w:rFonts w:ascii="宋体" w:hAnsi="宋体" w:cs="宋体"/>
          <w:sz w:val="24"/>
        </w:rPr>
      </w:pPr>
    </w:p>
    <w:p w:rsidR="0021741E" w:rsidRPr="0086176A" w:rsidRDefault="0021741E" w:rsidP="0077768A">
      <w:pPr>
        <w:numPr>
          <w:ilvl w:val="0"/>
          <w:numId w:val="49"/>
        </w:numPr>
        <w:ind w:left="420" w:hanging="420"/>
        <w:rPr>
          <w:rFonts w:ascii="宋体" w:hAnsi="宋体" w:cs="宋体"/>
          <w:sz w:val="24"/>
        </w:rPr>
      </w:pPr>
      <w:r w:rsidRPr="0086176A">
        <w:rPr>
          <w:rFonts w:ascii="宋体" w:hAnsi="宋体" w:cs="宋体" w:hint="eastAsia"/>
          <w:sz w:val="24"/>
        </w:rPr>
        <w:t>学生成绩评定办法（需详细说明评估学生学习效果的方法，各部分的百分比）</w:t>
      </w:r>
    </w:p>
    <w:p w:rsidR="0021741E" w:rsidRPr="0086176A" w:rsidRDefault="0021741E" w:rsidP="00063727">
      <w:pPr>
        <w:ind w:firstLineChars="300" w:firstLine="720"/>
        <w:rPr>
          <w:rFonts w:ascii="宋体" w:hAnsi="宋体" w:cs="宋体"/>
          <w:sz w:val="24"/>
        </w:rPr>
      </w:pPr>
      <w:r w:rsidRPr="0086176A">
        <w:rPr>
          <w:rFonts w:ascii="宋体" w:hAnsi="宋体" w:cs="宋体" w:hint="eastAsia"/>
          <w:sz w:val="24"/>
        </w:rPr>
        <w:t xml:space="preserve"> 出勤考察和课堂参与：20%</w:t>
      </w:r>
    </w:p>
    <w:p w:rsidR="0021741E" w:rsidRPr="0086176A" w:rsidRDefault="0021741E" w:rsidP="00063727">
      <w:pPr>
        <w:ind w:firstLineChars="300" w:firstLine="720"/>
        <w:rPr>
          <w:rFonts w:ascii="宋体" w:hAnsi="宋体" w:cs="宋体"/>
          <w:sz w:val="24"/>
        </w:rPr>
      </w:pPr>
      <w:r w:rsidRPr="0086176A">
        <w:rPr>
          <w:rFonts w:ascii="宋体" w:hAnsi="宋体" w:cs="宋体" w:hint="eastAsia"/>
          <w:sz w:val="24"/>
        </w:rPr>
        <w:t>作业与课堂报告：    15%</w:t>
      </w:r>
    </w:p>
    <w:p w:rsidR="0021741E" w:rsidRPr="0086176A" w:rsidRDefault="0021741E" w:rsidP="00063727">
      <w:pPr>
        <w:ind w:firstLineChars="300" w:firstLine="720"/>
        <w:rPr>
          <w:rFonts w:ascii="宋体" w:hAnsi="宋体" w:cs="宋体"/>
          <w:sz w:val="24"/>
        </w:rPr>
      </w:pPr>
      <w:r w:rsidRPr="0086176A">
        <w:rPr>
          <w:rFonts w:ascii="宋体" w:hAnsi="宋体" w:cs="宋体" w:hint="eastAsia"/>
          <w:sz w:val="24"/>
        </w:rPr>
        <w:t>期终案例分析：      15%</w:t>
      </w:r>
    </w:p>
    <w:p w:rsidR="0021741E" w:rsidRPr="0086176A" w:rsidRDefault="0021741E" w:rsidP="00063727">
      <w:pPr>
        <w:ind w:firstLineChars="300" w:firstLine="720"/>
        <w:rPr>
          <w:rFonts w:ascii="宋体" w:hAnsi="宋体" w:cs="宋体"/>
          <w:sz w:val="24"/>
        </w:rPr>
      </w:pPr>
      <w:r w:rsidRPr="0086176A">
        <w:rPr>
          <w:rFonts w:ascii="宋体" w:hAnsi="宋体" w:cs="宋体" w:hint="eastAsia"/>
          <w:sz w:val="24"/>
        </w:rPr>
        <w:t>期末闭卷考试：      50%</w:t>
      </w:r>
    </w:p>
    <w:p w:rsidR="0021741E" w:rsidRPr="0086176A" w:rsidRDefault="0021741E" w:rsidP="00063727">
      <w:pPr>
        <w:ind w:firstLineChars="300" w:firstLine="720"/>
        <w:rPr>
          <w:rFonts w:ascii="宋体" w:hAnsi="宋体" w:cs="宋体"/>
          <w:sz w:val="24"/>
        </w:rPr>
      </w:pPr>
    </w:p>
    <w:p w:rsidR="0021741E" w:rsidRPr="0086176A" w:rsidRDefault="0021741E" w:rsidP="00063727">
      <w:pPr>
        <w:rPr>
          <w:rFonts w:ascii="宋体" w:hAnsi="宋体" w:cs="宋体"/>
          <w:sz w:val="24"/>
        </w:rPr>
      </w:pPr>
      <w:r w:rsidRPr="0086176A">
        <w:rPr>
          <w:rFonts w:ascii="宋体" w:hAnsi="宋体" w:cs="宋体" w:hint="eastAsia"/>
          <w:sz w:val="24"/>
        </w:rPr>
        <w:t xml:space="preserve">此后将开设供应链与物流管理课程，教学大纲为： </w:t>
      </w:r>
    </w:p>
    <w:p w:rsidR="0021741E" w:rsidRPr="0086176A" w:rsidRDefault="0021741E" w:rsidP="00063727">
      <w:pPr>
        <w:widowControl/>
        <w:jc w:val="left"/>
        <w:rPr>
          <w:rFonts w:ascii="宋体" w:hAnsi="宋体" w:cs="宋体"/>
          <w:kern w:val="0"/>
          <w:sz w:val="24"/>
        </w:rPr>
      </w:pPr>
      <w:r w:rsidRPr="0086176A">
        <w:rPr>
          <w:rFonts w:ascii="宋体" w:hAnsi="宋体" w:cs="宋体" w:hint="eastAsia"/>
          <w:kern w:val="0"/>
          <w:sz w:val="24"/>
        </w:rPr>
        <w:t>第一讲</w:t>
      </w:r>
    </w:p>
    <w:p w:rsidR="0021741E" w:rsidRPr="0086176A" w:rsidRDefault="0021741E" w:rsidP="00063727">
      <w:pPr>
        <w:widowControl/>
        <w:jc w:val="left"/>
        <w:rPr>
          <w:rFonts w:ascii="宋体" w:hAnsi="宋体" w:cs="宋体"/>
          <w:kern w:val="0"/>
          <w:sz w:val="24"/>
        </w:rPr>
      </w:pPr>
      <w:r w:rsidRPr="0086176A">
        <w:rPr>
          <w:rFonts w:ascii="宋体" w:hAnsi="宋体" w:cs="宋体" w:hint="eastAsia"/>
          <w:kern w:val="0"/>
          <w:sz w:val="24"/>
        </w:rPr>
        <w:t>阅读内容：</w:t>
      </w:r>
      <w:r w:rsidRPr="0086176A">
        <w:rPr>
          <w:rFonts w:ascii="宋体" w:hAnsi="宋体" w:cs="宋体" w:hint="eastAsia"/>
          <w:sz w:val="24"/>
        </w:rPr>
        <w:t>请填写。供应链与物流管理概论。（内容包括本课程主体框架和相关理论，为使大家对本门课程有个感性认识，会针对本门课程的每个组成模块列举相关案例，包括联想的智慧供应链，贝纳通的流程再造，欢乐谷的布局优化和秦军物流之谜）</w:t>
      </w:r>
    </w:p>
    <w:p w:rsidR="0021741E" w:rsidRPr="0086176A" w:rsidRDefault="0021741E" w:rsidP="00063727">
      <w:pPr>
        <w:jc w:val="center"/>
        <w:rPr>
          <w:rFonts w:ascii="宋体" w:hAnsi="宋体" w:cs="宋体"/>
          <w:sz w:val="24"/>
          <w:u w:val="single"/>
        </w:rPr>
      </w:pPr>
    </w:p>
    <w:p w:rsidR="0021741E" w:rsidRPr="0086176A" w:rsidRDefault="0021741E" w:rsidP="00063727">
      <w:pPr>
        <w:widowControl/>
        <w:jc w:val="left"/>
        <w:rPr>
          <w:rFonts w:ascii="宋体" w:hAnsi="宋体" w:cs="宋体"/>
          <w:kern w:val="0"/>
          <w:sz w:val="24"/>
        </w:rPr>
      </w:pPr>
      <w:r w:rsidRPr="0086176A">
        <w:rPr>
          <w:rFonts w:ascii="宋体" w:hAnsi="宋体" w:cs="宋体" w:hint="eastAsia"/>
          <w:kern w:val="0"/>
          <w:sz w:val="24"/>
        </w:rPr>
        <w:t>第二讲供应链的采购管理1（内容包括围绕着采购所演化出的各种矩阵和采购策略组合以及采购外包策略和战略采购）</w:t>
      </w:r>
    </w:p>
    <w:p w:rsidR="0021741E" w:rsidRPr="0086176A" w:rsidRDefault="0021741E" w:rsidP="00063727">
      <w:pPr>
        <w:widowControl/>
        <w:jc w:val="left"/>
        <w:rPr>
          <w:rFonts w:ascii="宋体" w:hAnsi="宋体" w:cs="宋体"/>
          <w:kern w:val="0"/>
          <w:sz w:val="24"/>
        </w:rPr>
      </w:pPr>
    </w:p>
    <w:p w:rsidR="0021741E" w:rsidRPr="0086176A" w:rsidRDefault="0021741E" w:rsidP="00063727">
      <w:pPr>
        <w:widowControl/>
        <w:jc w:val="left"/>
        <w:rPr>
          <w:rFonts w:ascii="宋体" w:hAnsi="宋体" w:cs="宋体"/>
          <w:kern w:val="0"/>
          <w:sz w:val="24"/>
        </w:rPr>
      </w:pPr>
      <w:r w:rsidRPr="0086176A">
        <w:rPr>
          <w:rFonts w:ascii="宋体" w:hAnsi="宋体" w:cs="宋体" w:hint="eastAsia"/>
          <w:kern w:val="0"/>
          <w:sz w:val="24"/>
        </w:rPr>
        <w:t>第三讲供应链的采购管理2电子采购（内容包括EDI,电子集市以及当今最流行的智能代理技术）</w:t>
      </w:r>
    </w:p>
    <w:p w:rsidR="0021741E" w:rsidRPr="0086176A" w:rsidRDefault="0021741E" w:rsidP="00063727">
      <w:pPr>
        <w:widowControl/>
        <w:jc w:val="left"/>
        <w:rPr>
          <w:rFonts w:ascii="宋体" w:hAnsi="宋体" w:cs="宋体"/>
          <w:kern w:val="0"/>
          <w:sz w:val="24"/>
        </w:rPr>
      </w:pPr>
    </w:p>
    <w:p w:rsidR="0021741E" w:rsidRPr="0086176A" w:rsidRDefault="0021741E" w:rsidP="00063727">
      <w:pPr>
        <w:widowControl/>
        <w:jc w:val="left"/>
        <w:rPr>
          <w:rFonts w:ascii="宋体" w:hAnsi="宋体" w:cs="宋体"/>
          <w:kern w:val="0"/>
          <w:sz w:val="24"/>
        </w:rPr>
      </w:pPr>
      <w:r w:rsidRPr="0086176A">
        <w:rPr>
          <w:rFonts w:ascii="宋体" w:hAnsi="宋体" w:cs="宋体" w:hint="eastAsia"/>
          <w:kern w:val="0"/>
          <w:sz w:val="24"/>
        </w:rPr>
        <w:t>第四讲供应链的库存管理（内容包括从EOQ到供应链库存管理九大模型）</w:t>
      </w:r>
    </w:p>
    <w:p w:rsidR="0021741E" w:rsidRPr="0086176A" w:rsidRDefault="0021741E" w:rsidP="00063727">
      <w:pPr>
        <w:widowControl/>
        <w:jc w:val="left"/>
        <w:rPr>
          <w:rFonts w:ascii="宋体" w:hAnsi="宋体" w:cs="宋体"/>
          <w:kern w:val="0"/>
          <w:sz w:val="24"/>
        </w:rPr>
      </w:pPr>
    </w:p>
    <w:p w:rsidR="0021741E" w:rsidRPr="0086176A" w:rsidRDefault="0021741E" w:rsidP="00063727">
      <w:pPr>
        <w:widowControl/>
        <w:jc w:val="left"/>
        <w:rPr>
          <w:rFonts w:ascii="宋体" w:hAnsi="宋体" w:cs="宋体"/>
          <w:kern w:val="0"/>
          <w:sz w:val="24"/>
        </w:rPr>
      </w:pPr>
      <w:r w:rsidRPr="0086176A">
        <w:rPr>
          <w:rFonts w:ascii="宋体" w:hAnsi="宋体" w:cs="宋体" w:hint="eastAsia"/>
          <w:kern w:val="0"/>
          <w:sz w:val="24"/>
        </w:rPr>
        <w:t>第五讲 ERP和TOC（内容包括从MRP到闭环MRP到MRP</w:t>
      </w:r>
      <w:r w:rsidRPr="0086176A">
        <w:rPr>
          <w:rFonts w:ascii="宋体" w:hAnsi="宋体" w:cs="宋体" w:hint="eastAsia"/>
          <w:kern w:val="0"/>
          <w:sz w:val="24"/>
        </w:rPr>
        <w:fldChar w:fldCharType="begin"/>
      </w:r>
      <w:r w:rsidRPr="0086176A">
        <w:rPr>
          <w:rFonts w:ascii="宋体" w:hAnsi="宋体" w:cs="宋体" w:hint="eastAsia"/>
          <w:kern w:val="0"/>
          <w:sz w:val="24"/>
        </w:rPr>
        <w:instrText xml:space="preserve"> = 2 \* ROMAN </w:instrText>
      </w:r>
      <w:r w:rsidRPr="0086176A">
        <w:rPr>
          <w:rFonts w:ascii="宋体" w:hAnsi="宋体" w:cs="宋体" w:hint="eastAsia"/>
          <w:kern w:val="0"/>
          <w:sz w:val="24"/>
        </w:rPr>
        <w:fldChar w:fldCharType="separate"/>
      </w:r>
      <w:r w:rsidRPr="0086176A">
        <w:rPr>
          <w:rFonts w:ascii="宋体" w:hAnsi="宋体" w:cs="宋体" w:hint="eastAsia"/>
          <w:kern w:val="0"/>
          <w:sz w:val="24"/>
        </w:rPr>
        <w:t>II</w:t>
      </w:r>
      <w:r w:rsidRPr="0086176A">
        <w:rPr>
          <w:rFonts w:ascii="宋体" w:hAnsi="宋体" w:cs="宋体" w:hint="eastAsia"/>
          <w:kern w:val="0"/>
          <w:sz w:val="24"/>
        </w:rPr>
        <w:fldChar w:fldCharType="end"/>
      </w:r>
      <w:r w:rsidRPr="0086176A">
        <w:rPr>
          <w:rFonts w:ascii="宋体" w:hAnsi="宋体" w:cs="宋体" w:hint="eastAsia"/>
          <w:kern w:val="0"/>
          <w:sz w:val="24"/>
        </w:rPr>
        <w:t>到ERP的演进规律，重点是通过仿真介绍当今最流行的约束理论TOC）</w:t>
      </w:r>
    </w:p>
    <w:p w:rsidR="0021741E" w:rsidRPr="0086176A" w:rsidRDefault="0021741E" w:rsidP="00063727">
      <w:pPr>
        <w:widowControl/>
        <w:jc w:val="left"/>
        <w:rPr>
          <w:rFonts w:ascii="宋体" w:hAnsi="宋体" w:cs="宋体"/>
          <w:kern w:val="0"/>
          <w:sz w:val="24"/>
        </w:rPr>
      </w:pPr>
    </w:p>
    <w:p w:rsidR="0021741E" w:rsidRPr="0086176A" w:rsidRDefault="0021741E" w:rsidP="00063727">
      <w:pPr>
        <w:widowControl/>
        <w:jc w:val="left"/>
        <w:rPr>
          <w:rFonts w:ascii="宋体" w:hAnsi="宋体" w:cs="宋体"/>
          <w:kern w:val="0"/>
          <w:sz w:val="24"/>
        </w:rPr>
      </w:pPr>
      <w:r w:rsidRPr="0086176A">
        <w:rPr>
          <w:rFonts w:ascii="宋体" w:hAnsi="宋体" w:cs="宋体" w:hint="eastAsia"/>
          <w:kern w:val="0"/>
          <w:sz w:val="24"/>
        </w:rPr>
        <w:t>第六讲供应链全局优化和合同管理（内容包括如何通过定量的方法对合同进行优化处理，使之为上下游企业达成全局优化提供支持）</w:t>
      </w:r>
    </w:p>
    <w:p w:rsidR="0021741E" w:rsidRPr="0086176A" w:rsidRDefault="0021741E" w:rsidP="00063727">
      <w:pPr>
        <w:widowControl/>
        <w:jc w:val="left"/>
        <w:rPr>
          <w:rFonts w:ascii="宋体" w:hAnsi="宋体" w:cs="宋体"/>
          <w:kern w:val="0"/>
          <w:sz w:val="24"/>
        </w:rPr>
      </w:pPr>
    </w:p>
    <w:p w:rsidR="0021741E" w:rsidRPr="0086176A" w:rsidRDefault="0021741E" w:rsidP="00063727">
      <w:pPr>
        <w:widowControl/>
        <w:jc w:val="left"/>
        <w:rPr>
          <w:rFonts w:ascii="宋体" w:hAnsi="宋体" w:cs="宋体"/>
          <w:kern w:val="0"/>
          <w:sz w:val="24"/>
        </w:rPr>
      </w:pPr>
      <w:r w:rsidRPr="0086176A">
        <w:rPr>
          <w:rFonts w:ascii="宋体" w:hAnsi="宋体" w:cs="宋体" w:hint="eastAsia"/>
          <w:kern w:val="0"/>
          <w:sz w:val="24"/>
        </w:rPr>
        <w:t>第七讲客户管理管理1（内容包括客户关系管理分类，客户金字塔的分析，客户的接触点分析，客户的沟通技术和沟通方式识别，客户细分市场）</w:t>
      </w:r>
    </w:p>
    <w:p w:rsidR="0021741E" w:rsidRPr="0086176A" w:rsidRDefault="0021741E" w:rsidP="00063727">
      <w:pPr>
        <w:widowControl/>
        <w:jc w:val="left"/>
        <w:rPr>
          <w:rFonts w:ascii="宋体" w:hAnsi="宋体" w:cs="宋体"/>
          <w:kern w:val="0"/>
          <w:sz w:val="24"/>
        </w:rPr>
      </w:pPr>
    </w:p>
    <w:p w:rsidR="0021741E" w:rsidRPr="0086176A" w:rsidRDefault="0021741E" w:rsidP="00063727">
      <w:pPr>
        <w:widowControl/>
        <w:jc w:val="left"/>
        <w:rPr>
          <w:rFonts w:ascii="宋体" w:hAnsi="宋体" w:cs="宋体"/>
          <w:kern w:val="0"/>
          <w:sz w:val="24"/>
        </w:rPr>
      </w:pPr>
      <w:r w:rsidRPr="0086176A">
        <w:rPr>
          <w:rFonts w:ascii="宋体" w:hAnsi="宋体" w:cs="宋体" w:hint="eastAsia"/>
          <w:kern w:val="0"/>
          <w:sz w:val="24"/>
        </w:rPr>
        <w:lastRenderedPageBreak/>
        <w:t>第八讲客户关系管理2（内容包括客户的</w:t>
      </w:r>
      <w:r w:rsidRPr="0086176A">
        <w:rPr>
          <w:rFonts w:ascii="宋体" w:hAnsi="宋体" w:cs="宋体" w:hint="eastAsia"/>
          <w:sz w:val="24"/>
        </w:rPr>
        <w:t>分类方法和工具，在线的数据挖掘和分析，形象化的展示工具入知觉图等等，在线ECRM</w:t>
      </w:r>
      <w:r w:rsidRPr="0086176A">
        <w:rPr>
          <w:rFonts w:ascii="宋体" w:hAnsi="宋体" w:cs="宋体" w:hint="eastAsia"/>
          <w:kern w:val="0"/>
          <w:sz w:val="24"/>
        </w:rPr>
        <w:t>）</w:t>
      </w:r>
    </w:p>
    <w:p w:rsidR="0021741E" w:rsidRPr="0086176A" w:rsidRDefault="0021741E" w:rsidP="00063727">
      <w:pPr>
        <w:widowControl/>
        <w:jc w:val="left"/>
        <w:rPr>
          <w:rFonts w:ascii="宋体" w:hAnsi="宋体" w:cs="宋体"/>
          <w:kern w:val="0"/>
          <w:sz w:val="24"/>
        </w:rPr>
      </w:pPr>
    </w:p>
    <w:p w:rsidR="0021741E" w:rsidRPr="0086176A" w:rsidRDefault="0021741E" w:rsidP="00063727">
      <w:pPr>
        <w:rPr>
          <w:rFonts w:ascii="宋体" w:hAnsi="宋体" w:cs="宋体"/>
          <w:sz w:val="24"/>
        </w:rPr>
      </w:pPr>
    </w:p>
    <w:p w:rsidR="0021741E" w:rsidRPr="0086176A" w:rsidRDefault="0021741E" w:rsidP="00063727">
      <w:pPr>
        <w:jc w:val="center"/>
        <w:rPr>
          <w:rFonts w:ascii="宋体" w:hAnsi="宋体" w:cs="宋体"/>
          <w:b/>
          <w:bCs/>
          <w:sz w:val="24"/>
        </w:rPr>
      </w:pPr>
      <w:r w:rsidRPr="0086176A">
        <w:rPr>
          <w:rFonts w:ascii="宋体" w:hAnsi="宋体" w:cs="宋体" w:hint="eastAsia"/>
          <w:b/>
          <w:bCs/>
          <w:sz w:val="24"/>
        </w:rPr>
        <w:t>课程进度表</w:t>
      </w:r>
    </w:p>
    <w:p w:rsidR="0021741E" w:rsidRPr="0086176A" w:rsidRDefault="0021741E" w:rsidP="00063727">
      <w:pPr>
        <w:rPr>
          <w:rFonts w:ascii="宋体" w:hAnsi="宋体" w:cs="宋体"/>
          <w:b/>
          <w:sz w:val="24"/>
          <w:u w:val="single"/>
        </w:rPr>
      </w:pPr>
      <w:r w:rsidRPr="0086176A">
        <w:rPr>
          <w:rFonts w:ascii="宋体" w:hAnsi="宋体" w:cs="宋体" w:hint="eastAsia"/>
          <w:b/>
          <w:sz w:val="24"/>
        </w:rPr>
        <w:t>课程名称</w:t>
      </w:r>
      <w:r w:rsidRPr="0086176A">
        <w:rPr>
          <w:rFonts w:ascii="宋体" w:hAnsi="宋体" w:cs="宋体" w:hint="eastAsia"/>
          <w:b/>
          <w:sz w:val="24"/>
          <w:u w:val="single"/>
        </w:rPr>
        <w:t xml:space="preserve">   电子商务与网络营销   </w:t>
      </w:r>
      <w:r w:rsidRPr="0086176A">
        <w:rPr>
          <w:rFonts w:ascii="宋体" w:hAnsi="宋体" w:cs="宋体" w:hint="eastAsia"/>
          <w:b/>
          <w:sz w:val="24"/>
        </w:rPr>
        <w:t>专 业</w:t>
      </w:r>
      <w:r w:rsidRPr="0086176A">
        <w:rPr>
          <w:rFonts w:ascii="宋体" w:hAnsi="宋体" w:cs="宋体" w:hint="eastAsia"/>
          <w:b/>
          <w:sz w:val="24"/>
          <w:u w:val="single"/>
        </w:rPr>
        <w:t xml:space="preserve">   MBA   </w:t>
      </w:r>
      <w:r w:rsidRPr="0086176A">
        <w:rPr>
          <w:rFonts w:ascii="宋体" w:hAnsi="宋体" w:cs="宋体" w:hint="eastAsia"/>
          <w:b/>
          <w:sz w:val="24"/>
        </w:rPr>
        <w:t>年 级</w:t>
      </w:r>
      <w:r w:rsidRPr="0086176A">
        <w:rPr>
          <w:rFonts w:ascii="宋体" w:hAnsi="宋体" w:cs="宋体" w:hint="eastAsia"/>
          <w:b/>
          <w:sz w:val="24"/>
          <w:u w:val="single"/>
        </w:rPr>
        <w:t xml:space="preserve">  201</w:t>
      </w:r>
      <w:r>
        <w:rPr>
          <w:rFonts w:ascii="宋体" w:hAnsi="宋体" w:cs="宋体" w:hint="eastAsia"/>
          <w:b/>
          <w:sz w:val="24"/>
          <w:u w:val="single"/>
        </w:rPr>
        <w:t>7</w:t>
      </w:r>
      <w:r w:rsidRPr="0086176A">
        <w:rPr>
          <w:rFonts w:ascii="宋体" w:hAnsi="宋体" w:cs="宋体" w:hint="eastAsia"/>
          <w:b/>
          <w:sz w:val="24"/>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821"/>
        <w:gridCol w:w="677"/>
        <w:gridCol w:w="1059"/>
        <w:gridCol w:w="1135"/>
        <w:gridCol w:w="2054"/>
      </w:tblGrid>
      <w:tr w:rsidR="0021741E" w:rsidTr="004D3276">
        <w:trPr>
          <w:cantSplit/>
          <w:trHeight w:val="640"/>
        </w:trPr>
        <w:tc>
          <w:tcPr>
            <w:tcW w:w="776" w:type="dxa"/>
            <w:tcBorders>
              <w:bottom w:val="single" w:sz="4" w:space="0" w:color="auto"/>
            </w:tcBorders>
            <w:vAlign w:val="center"/>
          </w:tcPr>
          <w:p w:rsidR="0021741E" w:rsidRPr="0086176A" w:rsidRDefault="0021741E" w:rsidP="00063727">
            <w:pPr>
              <w:jc w:val="center"/>
              <w:rPr>
                <w:rFonts w:ascii="宋体" w:hAnsi="宋体" w:cs="宋体"/>
                <w:b/>
                <w:bCs/>
                <w:sz w:val="24"/>
              </w:rPr>
            </w:pPr>
            <w:r w:rsidRPr="0086176A">
              <w:rPr>
                <w:rFonts w:ascii="宋体" w:hAnsi="宋体" w:cs="宋体" w:hint="eastAsia"/>
                <w:b/>
                <w:bCs/>
                <w:sz w:val="24"/>
              </w:rPr>
              <w:t>周次</w:t>
            </w:r>
          </w:p>
        </w:tc>
        <w:tc>
          <w:tcPr>
            <w:tcW w:w="2821" w:type="dxa"/>
            <w:tcBorders>
              <w:bottom w:val="single" w:sz="4" w:space="0" w:color="auto"/>
            </w:tcBorders>
            <w:vAlign w:val="center"/>
          </w:tcPr>
          <w:p w:rsidR="0021741E" w:rsidRPr="0086176A" w:rsidRDefault="0021741E" w:rsidP="00063727">
            <w:pPr>
              <w:jc w:val="center"/>
              <w:rPr>
                <w:rFonts w:ascii="宋体" w:hAnsi="宋体" w:cs="宋体"/>
                <w:b/>
                <w:bCs/>
                <w:sz w:val="24"/>
              </w:rPr>
            </w:pPr>
            <w:r w:rsidRPr="0086176A">
              <w:rPr>
                <w:rFonts w:ascii="宋体" w:hAnsi="宋体" w:cs="宋体" w:hint="eastAsia"/>
                <w:b/>
                <w:bCs/>
                <w:sz w:val="24"/>
              </w:rPr>
              <w:t>课 程 内 容</w:t>
            </w:r>
          </w:p>
        </w:tc>
        <w:tc>
          <w:tcPr>
            <w:tcW w:w="677" w:type="dxa"/>
            <w:tcBorders>
              <w:bottom w:val="single" w:sz="4" w:space="0" w:color="auto"/>
            </w:tcBorders>
            <w:vAlign w:val="center"/>
          </w:tcPr>
          <w:p w:rsidR="0021741E" w:rsidRPr="0086176A" w:rsidRDefault="0021741E" w:rsidP="00063727">
            <w:pPr>
              <w:jc w:val="center"/>
              <w:rPr>
                <w:rFonts w:ascii="宋体" w:hAnsi="宋体" w:cs="宋体"/>
                <w:b/>
                <w:bCs/>
                <w:sz w:val="24"/>
              </w:rPr>
            </w:pPr>
            <w:r w:rsidRPr="0086176A">
              <w:rPr>
                <w:rFonts w:ascii="宋体" w:hAnsi="宋体" w:cs="宋体" w:hint="eastAsia"/>
                <w:b/>
                <w:bCs/>
                <w:sz w:val="24"/>
              </w:rPr>
              <w:t>课时</w:t>
            </w:r>
          </w:p>
        </w:tc>
        <w:tc>
          <w:tcPr>
            <w:tcW w:w="1059" w:type="dxa"/>
            <w:tcBorders>
              <w:bottom w:val="single" w:sz="4" w:space="0" w:color="auto"/>
            </w:tcBorders>
            <w:vAlign w:val="center"/>
          </w:tcPr>
          <w:p w:rsidR="0021741E" w:rsidRPr="0086176A" w:rsidRDefault="0021741E" w:rsidP="00063727">
            <w:pPr>
              <w:rPr>
                <w:rFonts w:ascii="宋体" w:hAnsi="宋体" w:cs="宋体"/>
                <w:b/>
                <w:bCs/>
                <w:sz w:val="24"/>
              </w:rPr>
            </w:pPr>
            <w:r w:rsidRPr="0086176A">
              <w:rPr>
                <w:rFonts w:ascii="宋体" w:hAnsi="宋体" w:cs="宋体" w:hint="eastAsia"/>
                <w:b/>
                <w:bCs/>
                <w:sz w:val="24"/>
              </w:rPr>
              <w:t>授课人</w:t>
            </w:r>
          </w:p>
        </w:tc>
        <w:tc>
          <w:tcPr>
            <w:tcW w:w="1135" w:type="dxa"/>
            <w:tcBorders>
              <w:bottom w:val="single" w:sz="4" w:space="0" w:color="auto"/>
            </w:tcBorders>
            <w:vAlign w:val="center"/>
          </w:tcPr>
          <w:p w:rsidR="0021741E" w:rsidRPr="0086176A" w:rsidRDefault="0021741E" w:rsidP="00063727">
            <w:pPr>
              <w:jc w:val="center"/>
              <w:rPr>
                <w:rFonts w:ascii="宋体" w:hAnsi="宋体" w:cs="宋体"/>
                <w:b/>
                <w:bCs/>
                <w:sz w:val="24"/>
              </w:rPr>
            </w:pPr>
            <w:r w:rsidRPr="0086176A">
              <w:rPr>
                <w:rFonts w:ascii="宋体" w:hAnsi="宋体" w:cs="宋体" w:hint="eastAsia"/>
                <w:b/>
                <w:bCs/>
                <w:sz w:val="24"/>
              </w:rPr>
              <w:t>职 称</w:t>
            </w:r>
          </w:p>
        </w:tc>
        <w:tc>
          <w:tcPr>
            <w:tcW w:w="2054" w:type="dxa"/>
            <w:tcBorders>
              <w:bottom w:val="single" w:sz="4" w:space="0" w:color="auto"/>
            </w:tcBorders>
            <w:vAlign w:val="center"/>
          </w:tcPr>
          <w:p w:rsidR="0021741E" w:rsidRPr="0086176A" w:rsidRDefault="0021741E" w:rsidP="00063727">
            <w:pPr>
              <w:jc w:val="center"/>
              <w:rPr>
                <w:rFonts w:ascii="宋体" w:hAnsi="宋体" w:cs="宋体"/>
                <w:b/>
                <w:bCs/>
                <w:sz w:val="24"/>
              </w:rPr>
            </w:pPr>
            <w:r w:rsidRPr="0086176A">
              <w:rPr>
                <w:rFonts w:ascii="宋体" w:hAnsi="宋体" w:cs="宋体" w:hint="eastAsia"/>
                <w:b/>
                <w:bCs/>
                <w:sz w:val="24"/>
              </w:rPr>
              <w:t>备   注</w:t>
            </w:r>
          </w:p>
        </w:tc>
      </w:tr>
      <w:tr w:rsidR="0021741E" w:rsidTr="004D3276">
        <w:trPr>
          <w:trHeight w:val="420"/>
        </w:trPr>
        <w:tc>
          <w:tcPr>
            <w:tcW w:w="776" w:type="dxa"/>
            <w:vAlign w:val="center"/>
          </w:tcPr>
          <w:p w:rsidR="0021741E" w:rsidRPr="0086176A" w:rsidRDefault="0021741E" w:rsidP="00063727">
            <w:pPr>
              <w:jc w:val="center"/>
              <w:rPr>
                <w:rFonts w:ascii="宋体" w:hAnsi="宋体" w:cs="宋体"/>
                <w:sz w:val="24"/>
              </w:rPr>
            </w:pPr>
            <w:r w:rsidRPr="0086176A">
              <w:rPr>
                <w:rFonts w:ascii="宋体" w:hAnsi="宋体" w:cs="宋体" w:hint="eastAsia"/>
                <w:sz w:val="24"/>
              </w:rPr>
              <w:t>10</w:t>
            </w:r>
          </w:p>
        </w:tc>
        <w:tc>
          <w:tcPr>
            <w:tcW w:w="2821" w:type="dxa"/>
          </w:tcPr>
          <w:p w:rsidR="0021741E" w:rsidRPr="0086176A" w:rsidRDefault="0021741E" w:rsidP="00063727">
            <w:pPr>
              <w:rPr>
                <w:rFonts w:ascii="宋体" w:hAnsi="宋体" w:cs="宋体"/>
                <w:sz w:val="24"/>
              </w:rPr>
            </w:pPr>
            <w:r w:rsidRPr="0086176A">
              <w:rPr>
                <w:rFonts w:ascii="宋体" w:hAnsi="宋体" w:cs="宋体" w:hint="eastAsia"/>
                <w:sz w:val="24"/>
              </w:rPr>
              <w:t>电子商务的概念</w:t>
            </w:r>
          </w:p>
        </w:tc>
        <w:tc>
          <w:tcPr>
            <w:tcW w:w="677" w:type="dxa"/>
          </w:tcPr>
          <w:p w:rsidR="0021741E" w:rsidRPr="0086176A" w:rsidRDefault="0021741E" w:rsidP="00063727">
            <w:pPr>
              <w:jc w:val="center"/>
              <w:rPr>
                <w:rFonts w:ascii="宋体" w:hAnsi="宋体" w:cs="宋体"/>
                <w:sz w:val="24"/>
              </w:rPr>
            </w:pPr>
            <w:r w:rsidRPr="0086176A">
              <w:rPr>
                <w:rFonts w:ascii="宋体" w:hAnsi="宋体" w:cs="宋体" w:hint="eastAsia"/>
                <w:sz w:val="24"/>
              </w:rPr>
              <w:t>4.5</w:t>
            </w:r>
          </w:p>
        </w:tc>
        <w:tc>
          <w:tcPr>
            <w:tcW w:w="1059" w:type="dxa"/>
          </w:tcPr>
          <w:p w:rsidR="0021741E" w:rsidRPr="0086176A" w:rsidRDefault="0021741E" w:rsidP="00063727">
            <w:pPr>
              <w:jc w:val="center"/>
              <w:rPr>
                <w:rFonts w:ascii="宋体" w:hAnsi="宋体" w:cs="宋体"/>
                <w:sz w:val="24"/>
              </w:rPr>
            </w:pPr>
            <w:r w:rsidRPr="0086176A">
              <w:rPr>
                <w:rFonts w:ascii="宋体" w:hAnsi="宋体" w:cs="宋体" w:hint="eastAsia"/>
                <w:sz w:val="24"/>
              </w:rPr>
              <w:t>于淼</w:t>
            </w:r>
          </w:p>
        </w:tc>
        <w:tc>
          <w:tcPr>
            <w:tcW w:w="1135" w:type="dxa"/>
          </w:tcPr>
          <w:p w:rsidR="0021741E" w:rsidRPr="0086176A" w:rsidRDefault="0021741E" w:rsidP="00063727">
            <w:pPr>
              <w:jc w:val="center"/>
              <w:rPr>
                <w:rFonts w:ascii="宋体" w:hAnsi="宋体" w:cs="宋体"/>
                <w:sz w:val="24"/>
              </w:rPr>
            </w:pPr>
            <w:r w:rsidRPr="0086176A">
              <w:rPr>
                <w:rFonts w:ascii="宋体" w:hAnsi="宋体" w:cs="宋体" w:hint="eastAsia"/>
                <w:sz w:val="24"/>
              </w:rPr>
              <w:t>教授</w:t>
            </w:r>
          </w:p>
        </w:tc>
        <w:tc>
          <w:tcPr>
            <w:tcW w:w="2054" w:type="dxa"/>
          </w:tcPr>
          <w:p w:rsidR="0021741E" w:rsidRPr="0086176A" w:rsidRDefault="0021741E" w:rsidP="00063727">
            <w:pPr>
              <w:jc w:val="center"/>
              <w:rPr>
                <w:rFonts w:ascii="宋体" w:hAnsi="宋体" w:cs="宋体"/>
                <w:sz w:val="24"/>
              </w:rPr>
            </w:pPr>
          </w:p>
        </w:tc>
      </w:tr>
      <w:tr w:rsidR="0021741E" w:rsidTr="004D3276">
        <w:trPr>
          <w:trHeight w:val="420"/>
        </w:trPr>
        <w:tc>
          <w:tcPr>
            <w:tcW w:w="776" w:type="dxa"/>
            <w:vAlign w:val="center"/>
          </w:tcPr>
          <w:p w:rsidR="0021741E" w:rsidRPr="0086176A" w:rsidRDefault="0021741E" w:rsidP="00063727">
            <w:pPr>
              <w:jc w:val="center"/>
              <w:rPr>
                <w:rFonts w:ascii="宋体" w:hAnsi="宋体" w:cs="宋体"/>
                <w:sz w:val="24"/>
              </w:rPr>
            </w:pPr>
            <w:r w:rsidRPr="0086176A">
              <w:rPr>
                <w:rFonts w:ascii="宋体" w:hAnsi="宋体" w:cs="宋体" w:hint="eastAsia"/>
                <w:sz w:val="24"/>
              </w:rPr>
              <w:t>11</w:t>
            </w:r>
          </w:p>
        </w:tc>
        <w:tc>
          <w:tcPr>
            <w:tcW w:w="2821" w:type="dxa"/>
          </w:tcPr>
          <w:p w:rsidR="0021741E" w:rsidRPr="0086176A" w:rsidRDefault="0021741E" w:rsidP="00063727">
            <w:pPr>
              <w:rPr>
                <w:rFonts w:ascii="宋体" w:hAnsi="宋体" w:cs="宋体"/>
                <w:sz w:val="24"/>
              </w:rPr>
            </w:pPr>
            <w:r w:rsidRPr="0086176A">
              <w:rPr>
                <w:rFonts w:ascii="宋体" w:hAnsi="宋体" w:cs="宋体" w:hint="eastAsia"/>
                <w:sz w:val="24"/>
              </w:rPr>
              <w:t>互联网的相关知识和网上的市场调查</w:t>
            </w:r>
          </w:p>
        </w:tc>
        <w:tc>
          <w:tcPr>
            <w:tcW w:w="677" w:type="dxa"/>
          </w:tcPr>
          <w:p w:rsidR="0021741E" w:rsidRPr="0086176A" w:rsidRDefault="0021741E" w:rsidP="00063727">
            <w:pPr>
              <w:jc w:val="center"/>
              <w:rPr>
                <w:rFonts w:ascii="宋体" w:hAnsi="宋体" w:cs="宋体"/>
                <w:sz w:val="24"/>
              </w:rPr>
            </w:pPr>
            <w:r w:rsidRPr="0086176A">
              <w:rPr>
                <w:rFonts w:ascii="宋体" w:hAnsi="宋体" w:cs="宋体" w:hint="eastAsia"/>
                <w:sz w:val="24"/>
              </w:rPr>
              <w:t>4.5</w:t>
            </w:r>
          </w:p>
        </w:tc>
        <w:tc>
          <w:tcPr>
            <w:tcW w:w="1059" w:type="dxa"/>
          </w:tcPr>
          <w:p w:rsidR="0021741E" w:rsidRPr="0086176A" w:rsidRDefault="0021741E" w:rsidP="00063727">
            <w:pPr>
              <w:jc w:val="center"/>
              <w:rPr>
                <w:rFonts w:ascii="宋体" w:hAnsi="宋体" w:cs="宋体"/>
                <w:sz w:val="24"/>
              </w:rPr>
            </w:pPr>
            <w:r w:rsidRPr="0086176A">
              <w:rPr>
                <w:rFonts w:ascii="宋体" w:hAnsi="宋体" w:cs="宋体" w:hint="eastAsia"/>
                <w:sz w:val="24"/>
              </w:rPr>
              <w:t>于淼</w:t>
            </w:r>
          </w:p>
        </w:tc>
        <w:tc>
          <w:tcPr>
            <w:tcW w:w="1135" w:type="dxa"/>
          </w:tcPr>
          <w:p w:rsidR="0021741E" w:rsidRPr="0086176A" w:rsidRDefault="0021741E" w:rsidP="00063727">
            <w:pPr>
              <w:jc w:val="center"/>
              <w:rPr>
                <w:rFonts w:ascii="宋体" w:hAnsi="宋体" w:cs="宋体"/>
                <w:sz w:val="24"/>
              </w:rPr>
            </w:pPr>
            <w:r w:rsidRPr="0086176A">
              <w:rPr>
                <w:rFonts w:ascii="宋体" w:hAnsi="宋体" w:cs="宋体" w:hint="eastAsia"/>
                <w:sz w:val="24"/>
              </w:rPr>
              <w:t>教授</w:t>
            </w:r>
          </w:p>
        </w:tc>
        <w:tc>
          <w:tcPr>
            <w:tcW w:w="2054" w:type="dxa"/>
          </w:tcPr>
          <w:p w:rsidR="0021741E" w:rsidRPr="0086176A" w:rsidRDefault="0021741E" w:rsidP="00063727">
            <w:pPr>
              <w:jc w:val="center"/>
              <w:rPr>
                <w:rFonts w:ascii="宋体" w:hAnsi="宋体" w:cs="宋体"/>
                <w:sz w:val="24"/>
              </w:rPr>
            </w:pPr>
          </w:p>
        </w:tc>
      </w:tr>
      <w:tr w:rsidR="0021741E" w:rsidTr="004D3276">
        <w:trPr>
          <w:trHeight w:val="420"/>
        </w:trPr>
        <w:tc>
          <w:tcPr>
            <w:tcW w:w="776" w:type="dxa"/>
            <w:vAlign w:val="center"/>
          </w:tcPr>
          <w:p w:rsidR="0021741E" w:rsidRPr="0086176A" w:rsidRDefault="0021741E" w:rsidP="00063727">
            <w:pPr>
              <w:jc w:val="center"/>
              <w:rPr>
                <w:rFonts w:ascii="宋体" w:hAnsi="宋体" w:cs="宋体"/>
                <w:sz w:val="24"/>
              </w:rPr>
            </w:pPr>
            <w:r w:rsidRPr="0086176A">
              <w:rPr>
                <w:rFonts w:ascii="宋体" w:hAnsi="宋体" w:cs="宋体" w:hint="eastAsia"/>
                <w:sz w:val="24"/>
              </w:rPr>
              <w:t>12</w:t>
            </w:r>
          </w:p>
        </w:tc>
        <w:tc>
          <w:tcPr>
            <w:tcW w:w="2821" w:type="dxa"/>
          </w:tcPr>
          <w:p w:rsidR="0021741E" w:rsidRPr="0086176A" w:rsidRDefault="0021741E" w:rsidP="00063727">
            <w:pPr>
              <w:rPr>
                <w:rFonts w:ascii="宋体" w:hAnsi="宋体" w:cs="宋体"/>
                <w:sz w:val="24"/>
              </w:rPr>
            </w:pPr>
            <w:r w:rsidRPr="0086176A">
              <w:rPr>
                <w:rFonts w:ascii="宋体" w:hAnsi="宋体" w:cs="宋体" w:hint="eastAsia"/>
                <w:sz w:val="24"/>
              </w:rPr>
              <w:t>网站建设和网络营销</w:t>
            </w:r>
          </w:p>
        </w:tc>
        <w:tc>
          <w:tcPr>
            <w:tcW w:w="677" w:type="dxa"/>
          </w:tcPr>
          <w:p w:rsidR="0021741E" w:rsidRPr="0086176A" w:rsidRDefault="0021741E" w:rsidP="00063727">
            <w:pPr>
              <w:jc w:val="center"/>
              <w:rPr>
                <w:rFonts w:ascii="宋体" w:hAnsi="宋体" w:cs="宋体"/>
                <w:sz w:val="24"/>
              </w:rPr>
            </w:pPr>
            <w:r w:rsidRPr="0086176A">
              <w:rPr>
                <w:rFonts w:ascii="宋体" w:hAnsi="宋体" w:cs="宋体" w:hint="eastAsia"/>
                <w:sz w:val="24"/>
              </w:rPr>
              <w:t>4.5</w:t>
            </w:r>
          </w:p>
        </w:tc>
        <w:tc>
          <w:tcPr>
            <w:tcW w:w="1059" w:type="dxa"/>
          </w:tcPr>
          <w:p w:rsidR="0021741E" w:rsidRPr="0086176A" w:rsidRDefault="0021741E" w:rsidP="00063727">
            <w:pPr>
              <w:jc w:val="center"/>
              <w:rPr>
                <w:rFonts w:ascii="宋体" w:hAnsi="宋体" w:cs="宋体"/>
                <w:sz w:val="24"/>
              </w:rPr>
            </w:pPr>
            <w:r w:rsidRPr="0086176A">
              <w:rPr>
                <w:rFonts w:ascii="宋体" w:hAnsi="宋体" w:cs="宋体" w:hint="eastAsia"/>
                <w:sz w:val="24"/>
              </w:rPr>
              <w:t>于淼</w:t>
            </w:r>
          </w:p>
        </w:tc>
        <w:tc>
          <w:tcPr>
            <w:tcW w:w="1135" w:type="dxa"/>
          </w:tcPr>
          <w:p w:rsidR="0021741E" w:rsidRPr="0086176A" w:rsidRDefault="0021741E" w:rsidP="00063727">
            <w:pPr>
              <w:jc w:val="center"/>
              <w:rPr>
                <w:rFonts w:ascii="宋体" w:hAnsi="宋体" w:cs="宋体"/>
                <w:sz w:val="24"/>
              </w:rPr>
            </w:pPr>
            <w:r w:rsidRPr="0086176A">
              <w:rPr>
                <w:rFonts w:ascii="宋体" w:hAnsi="宋体" w:cs="宋体" w:hint="eastAsia"/>
                <w:sz w:val="24"/>
              </w:rPr>
              <w:t>教授</w:t>
            </w:r>
          </w:p>
        </w:tc>
        <w:tc>
          <w:tcPr>
            <w:tcW w:w="2054" w:type="dxa"/>
          </w:tcPr>
          <w:p w:rsidR="0021741E" w:rsidRPr="0086176A" w:rsidRDefault="0021741E" w:rsidP="00063727">
            <w:pPr>
              <w:jc w:val="center"/>
              <w:rPr>
                <w:rFonts w:ascii="宋体" w:hAnsi="宋体" w:cs="宋体"/>
                <w:sz w:val="24"/>
              </w:rPr>
            </w:pPr>
          </w:p>
        </w:tc>
      </w:tr>
      <w:tr w:rsidR="0021741E" w:rsidTr="004D3276">
        <w:trPr>
          <w:trHeight w:val="420"/>
        </w:trPr>
        <w:tc>
          <w:tcPr>
            <w:tcW w:w="776" w:type="dxa"/>
            <w:vAlign w:val="center"/>
          </w:tcPr>
          <w:p w:rsidR="0021741E" w:rsidRPr="0086176A" w:rsidRDefault="0021741E" w:rsidP="00063727">
            <w:pPr>
              <w:jc w:val="center"/>
              <w:rPr>
                <w:rFonts w:ascii="宋体" w:hAnsi="宋体" w:cs="宋体"/>
                <w:sz w:val="24"/>
              </w:rPr>
            </w:pPr>
            <w:r w:rsidRPr="0086176A">
              <w:rPr>
                <w:rFonts w:ascii="宋体" w:hAnsi="宋体" w:cs="宋体" w:hint="eastAsia"/>
                <w:sz w:val="24"/>
              </w:rPr>
              <w:t>13</w:t>
            </w:r>
          </w:p>
        </w:tc>
        <w:tc>
          <w:tcPr>
            <w:tcW w:w="2821" w:type="dxa"/>
          </w:tcPr>
          <w:p w:rsidR="0021741E" w:rsidRPr="0086176A" w:rsidRDefault="0021741E" w:rsidP="00063727">
            <w:pPr>
              <w:rPr>
                <w:rFonts w:ascii="宋体" w:hAnsi="宋体" w:cs="宋体"/>
                <w:sz w:val="24"/>
              </w:rPr>
            </w:pPr>
            <w:r w:rsidRPr="0086176A">
              <w:rPr>
                <w:rFonts w:ascii="宋体" w:hAnsi="宋体" w:cs="宋体" w:hint="eastAsia"/>
                <w:sz w:val="24"/>
              </w:rPr>
              <w:t>在线销售</w:t>
            </w:r>
          </w:p>
        </w:tc>
        <w:tc>
          <w:tcPr>
            <w:tcW w:w="677" w:type="dxa"/>
          </w:tcPr>
          <w:p w:rsidR="0021741E" w:rsidRPr="0086176A" w:rsidRDefault="0021741E" w:rsidP="00063727">
            <w:pPr>
              <w:jc w:val="center"/>
              <w:rPr>
                <w:rFonts w:ascii="宋体" w:hAnsi="宋体" w:cs="宋体"/>
                <w:sz w:val="24"/>
              </w:rPr>
            </w:pPr>
            <w:r w:rsidRPr="0086176A">
              <w:rPr>
                <w:rFonts w:ascii="宋体" w:hAnsi="宋体" w:cs="宋体" w:hint="eastAsia"/>
                <w:sz w:val="24"/>
              </w:rPr>
              <w:t>4.5</w:t>
            </w:r>
          </w:p>
        </w:tc>
        <w:tc>
          <w:tcPr>
            <w:tcW w:w="1059" w:type="dxa"/>
          </w:tcPr>
          <w:p w:rsidR="0021741E" w:rsidRPr="0086176A" w:rsidRDefault="0021741E" w:rsidP="00063727">
            <w:pPr>
              <w:jc w:val="center"/>
              <w:rPr>
                <w:rFonts w:ascii="宋体" w:hAnsi="宋体" w:cs="宋体"/>
                <w:sz w:val="24"/>
              </w:rPr>
            </w:pPr>
            <w:r w:rsidRPr="0086176A">
              <w:rPr>
                <w:rFonts w:ascii="宋体" w:hAnsi="宋体" w:cs="宋体" w:hint="eastAsia"/>
                <w:sz w:val="24"/>
              </w:rPr>
              <w:t>于淼</w:t>
            </w:r>
          </w:p>
        </w:tc>
        <w:tc>
          <w:tcPr>
            <w:tcW w:w="1135" w:type="dxa"/>
          </w:tcPr>
          <w:p w:rsidR="0021741E" w:rsidRPr="0086176A" w:rsidRDefault="0021741E" w:rsidP="00063727">
            <w:pPr>
              <w:jc w:val="center"/>
              <w:rPr>
                <w:rFonts w:ascii="宋体" w:hAnsi="宋体" w:cs="宋体"/>
                <w:sz w:val="24"/>
              </w:rPr>
            </w:pPr>
            <w:r w:rsidRPr="0086176A">
              <w:rPr>
                <w:rFonts w:ascii="宋体" w:hAnsi="宋体" w:cs="宋体" w:hint="eastAsia"/>
                <w:sz w:val="24"/>
              </w:rPr>
              <w:t>教授</w:t>
            </w:r>
          </w:p>
        </w:tc>
        <w:tc>
          <w:tcPr>
            <w:tcW w:w="2054" w:type="dxa"/>
          </w:tcPr>
          <w:p w:rsidR="0021741E" w:rsidRPr="0086176A" w:rsidRDefault="0021741E" w:rsidP="00063727">
            <w:pPr>
              <w:jc w:val="center"/>
              <w:rPr>
                <w:rFonts w:ascii="宋体" w:hAnsi="宋体" w:cs="宋体"/>
                <w:sz w:val="24"/>
              </w:rPr>
            </w:pPr>
          </w:p>
        </w:tc>
      </w:tr>
      <w:tr w:rsidR="0021741E" w:rsidTr="004D3276">
        <w:trPr>
          <w:trHeight w:val="420"/>
        </w:trPr>
        <w:tc>
          <w:tcPr>
            <w:tcW w:w="776" w:type="dxa"/>
            <w:vAlign w:val="center"/>
          </w:tcPr>
          <w:p w:rsidR="0021741E" w:rsidRPr="0086176A" w:rsidRDefault="0021741E" w:rsidP="00063727">
            <w:pPr>
              <w:jc w:val="center"/>
              <w:rPr>
                <w:rFonts w:ascii="宋体" w:hAnsi="宋体" w:cs="宋体"/>
                <w:sz w:val="24"/>
              </w:rPr>
            </w:pPr>
            <w:r w:rsidRPr="0086176A">
              <w:rPr>
                <w:rFonts w:ascii="宋体" w:hAnsi="宋体" w:cs="宋体" w:hint="eastAsia"/>
                <w:sz w:val="24"/>
              </w:rPr>
              <w:t>14</w:t>
            </w:r>
          </w:p>
        </w:tc>
        <w:tc>
          <w:tcPr>
            <w:tcW w:w="2821" w:type="dxa"/>
          </w:tcPr>
          <w:p w:rsidR="0021741E" w:rsidRPr="0086176A" w:rsidRDefault="0021741E" w:rsidP="00063727">
            <w:pPr>
              <w:rPr>
                <w:rFonts w:ascii="宋体" w:hAnsi="宋体" w:cs="宋体"/>
                <w:sz w:val="24"/>
              </w:rPr>
            </w:pPr>
            <w:r w:rsidRPr="0086176A">
              <w:rPr>
                <w:rFonts w:ascii="宋体" w:hAnsi="宋体" w:cs="宋体" w:hint="eastAsia"/>
                <w:sz w:val="24"/>
              </w:rPr>
              <w:t>电子结算</w:t>
            </w:r>
          </w:p>
        </w:tc>
        <w:tc>
          <w:tcPr>
            <w:tcW w:w="677" w:type="dxa"/>
          </w:tcPr>
          <w:p w:rsidR="0021741E" w:rsidRPr="0086176A" w:rsidRDefault="0021741E" w:rsidP="00063727">
            <w:pPr>
              <w:jc w:val="center"/>
              <w:rPr>
                <w:rFonts w:ascii="宋体" w:hAnsi="宋体" w:cs="宋体"/>
                <w:sz w:val="24"/>
              </w:rPr>
            </w:pPr>
            <w:r w:rsidRPr="0086176A">
              <w:rPr>
                <w:rFonts w:ascii="宋体" w:hAnsi="宋体" w:cs="宋体" w:hint="eastAsia"/>
                <w:sz w:val="24"/>
              </w:rPr>
              <w:t>4.5</w:t>
            </w:r>
          </w:p>
        </w:tc>
        <w:tc>
          <w:tcPr>
            <w:tcW w:w="1059" w:type="dxa"/>
          </w:tcPr>
          <w:p w:rsidR="0021741E" w:rsidRPr="0086176A" w:rsidRDefault="0021741E" w:rsidP="00063727">
            <w:pPr>
              <w:jc w:val="center"/>
              <w:rPr>
                <w:rFonts w:ascii="宋体" w:hAnsi="宋体" w:cs="宋体"/>
                <w:sz w:val="24"/>
              </w:rPr>
            </w:pPr>
            <w:r w:rsidRPr="0086176A">
              <w:rPr>
                <w:rFonts w:ascii="宋体" w:hAnsi="宋体" w:cs="宋体" w:hint="eastAsia"/>
                <w:sz w:val="24"/>
              </w:rPr>
              <w:t>于淼</w:t>
            </w:r>
          </w:p>
        </w:tc>
        <w:tc>
          <w:tcPr>
            <w:tcW w:w="1135" w:type="dxa"/>
          </w:tcPr>
          <w:p w:rsidR="0021741E" w:rsidRPr="0086176A" w:rsidRDefault="0021741E" w:rsidP="00063727">
            <w:pPr>
              <w:jc w:val="center"/>
              <w:rPr>
                <w:rFonts w:ascii="宋体" w:hAnsi="宋体" w:cs="宋体"/>
                <w:sz w:val="24"/>
              </w:rPr>
            </w:pPr>
            <w:r w:rsidRPr="0086176A">
              <w:rPr>
                <w:rFonts w:ascii="宋体" w:hAnsi="宋体" w:cs="宋体" w:hint="eastAsia"/>
                <w:sz w:val="24"/>
              </w:rPr>
              <w:t>教授</w:t>
            </w:r>
          </w:p>
        </w:tc>
        <w:tc>
          <w:tcPr>
            <w:tcW w:w="2054" w:type="dxa"/>
          </w:tcPr>
          <w:p w:rsidR="0021741E" w:rsidRPr="0086176A" w:rsidRDefault="0021741E" w:rsidP="00063727">
            <w:pPr>
              <w:jc w:val="center"/>
              <w:rPr>
                <w:rFonts w:ascii="宋体" w:hAnsi="宋体" w:cs="宋体"/>
                <w:sz w:val="24"/>
              </w:rPr>
            </w:pPr>
          </w:p>
        </w:tc>
      </w:tr>
      <w:tr w:rsidR="0021741E" w:rsidTr="004D3276">
        <w:trPr>
          <w:trHeight w:val="420"/>
        </w:trPr>
        <w:tc>
          <w:tcPr>
            <w:tcW w:w="776" w:type="dxa"/>
            <w:vAlign w:val="center"/>
          </w:tcPr>
          <w:p w:rsidR="0021741E" w:rsidRPr="0086176A" w:rsidRDefault="0021741E" w:rsidP="00063727">
            <w:pPr>
              <w:jc w:val="center"/>
              <w:rPr>
                <w:rFonts w:ascii="宋体" w:hAnsi="宋体" w:cs="宋体"/>
                <w:sz w:val="24"/>
              </w:rPr>
            </w:pPr>
            <w:r w:rsidRPr="0086176A">
              <w:rPr>
                <w:rFonts w:ascii="宋体" w:hAnsi="宋体" w:cs="宋体" w:hint="eastAsia"/>
                <w:sz w:val="24"/>
              </w:rPr>
              <w:t>15</w:t>
            </w:r>
          </w:p>
        </w:tc>
        <w:tc>
          <w:tcPr>
            <w:tcW w:w="2821" w:type="dxa"/>
          </w:tcPr>
          <w:p w:rsidR="0021741E" w:rsidRPr="0086176A" w:rsidRDefault="0021741E" w:rsidP="00063727">
            <w:pPr>
              <w:rPr>
                <w:rFonts w:ascii="宋体" w:hAnsi="宋体" w:cs="宋体"/>
                <w:sz w:val="24"/>
              </w:rPr>
            </w:pPr>
            <w:r w:rsidRPr="0086176A">
              <w:rPr>
                <w:rFonts w:ascii="宋体" w:hAnsi="宋体" w:cs="宋体" w:hint="eastAsia"/>
                <w:sz w:val="24"/>
              </w:rPr>
              <w:t>电子商务安全</w:t>
            </w:r>
          </w:p>
        </w:tc>
        <w:tc>
          <w:tcPr>
            <w:tcW w:w="677" w:type="dxa"/>
          </w:tcPr>
          <w:p w:rsidR="0021741E" w:rsidRPr="0086176A" w:rsidRDefault="0021741E" w:rsidP="00063727">
            <w:pPr>
              <w:jc w:val="center"/>
              <w:rPr>
                <w:rFonts w:ascii="宋体" w:hAnsi="宋体" w:cs="宋体"/>
                <w:sz w:val="24"/>
              </w:rPr>
            </w:pPr>
            <w:r w:rsidRPr="0086176A">
              <w:rPr>
                <w:rFonts w:ascii="宋体" w:hAnsi="宋体" w:cs="宋体" w:hint="eastAsia"/>
                <w:sz w:val="24"/>
              </w:rPr>
              <w:t>4.5</w:t>
            </w:r>
          </w:p>
        </w:tc>
        <w:tc>
          <w:tcPr>
            <w:tcW w:w="1059" w:type="dxa"/>
          </w:tcPr>
          <w:p w:rsidR="0021741E" w:rsidRPr="0086176A" w:rsidRDefault="0021741E" w:rsidP="00063727">
            <w:pPr>
              <w:jc w:val="center"/>
              <w:rPr>
                <w:rFonts w:ascii="宋体" w:hAnsi="宋体" w:cs="宋体"/>
                <w:sz w:val="24"/>
              </w:rPr>
            </w:pPr>
            <w:r w:rsidRPr="0086176A">
              <w:rPr>
                <w:rFonts w:ascii="宋体" w:hAnsi="宋体" w:cs="宋体" w:hint="eastAsia"/>
                <w:sz w:val="24"/>
              </w:rPr>
              <w:t>于淼</w:t>
            </w:r>
          </w:p>
        </w:tc>
        <w:tc>
          <w:tcPr>
            <w:tcW w:w="1135" w:type="dxa"/>
          </w:tcPr>
          <w:p w:rsidR="0021741E" w:rsidRPr="0086176A" w:rsidRDefault="0021741E" w:rsidP="00063727">
            <w:pPr>
              <w:jc w:val="center"/>
              <w:rPr>
                <w:rFonts w:ascii="宋体" w:hAnsi="宋体" w:cs="宋体"/>
                <w:sz w:val="24"/>
              </w:rPr>
            </w:pPr>
            <w:r w:rsidRPr="0086176A">
              <w:rPr>
                <w:rFonts w:ascii="宋体" w:hAnsi="宋体" w:cs="宋体" w:hint="eastAsia"/>
                <w:sz w:val="24"/>
              </w:rPr>
              <w:t>教授</w:t>
            </w:r>
          </w:p>
        </w:tc>
        <w:tc>
          <w:tcPr>
            <w:tcW w:w="2054" w:type="dxa"/>
          </w:tcPr>
          <w:p w:rsidR="0021741E" w:rsidRPr="0086176A" w:rsidRDefault="0021741E" w:rsidP="00063727">
            <w:pPr>
              <w:jc w:val="center"/>
              <w:rPr>
                <w:rFonts w:ascii="宋体" w:hAnsi="宋体" w:cs="宋体"/>
                <w:sz w:val="24"/>
              </w:rPr>
            </w:pPr>
          </w:p>
        </w:tc>
      </w:tr>
      <w:tr w:rsidR="0021741E" w:rsidTr="004D3276">
        <w:trPr>
          <w:trHeight w:val="420"/>
        </w:trPr>
        <w:tc>
          <w:tcPr>
            <w:tcW w:w="776" w:type="dxa"/>
            <w:vAlign w:val="center"/>
          </w:tcPr>
          <w:p w:rsidR="0021741E" w:rsidRPr="0086176A" w:rsidRDefault="0021741E" w:rsidP="00063727">
            <w:pPr>
              <w:jc w:val="center"/>
              <w:rPr>
                <w:rFonts w:ascii="宋体" w:hAnsi="宋体" w:cs="宋体"/>
                <w:sz w:val="24"/>
              </w:rPr>
            </w:pPr>
          </w:p>
        </w:tc>
        <w:tc>
          <w:tcPr>
            <w:tcW w:w="2821" w:type="dxa"/>
          </w:tcPr>
          <w:p w:rsidR="0021741E" w:rsidRPr="0086176A" w:rsidRDefault="0021741E" w:rsidP="00063727">
            <w:pPr>
              <w:rPr>
                <w:rFonts w:ascii="宋体" w:hAnsi="宋体" w:cs="宋体"/>
                <w:sz w:val="24"/>
              </w:rPr>
            </w:pPr>
          </w:p>
        </w:tc>
        <w:tc>
          <w:tcPr>
            <w:tcW w:w="677" w:type="dxa"/>
          </w:tcPr>
          <w:p w:rsidR="0021741E" w:rsidRPr="0086176A" w:rsidRDefault="0021741E" w:rsidP="00063727">
            <w:pPr>
              <w:jc w:val="center"/>
              <w:rPr>
                <w:rFonts w:ascii="宋体" w:hAnsi="宋体" w:cs="宋体"/>
                <w:sz w:val="24"/>
              </w:rPr>
            </w:pPr>
          </w:p>
        </w:tc>
        <w:tc>
          <w:tcPr>
            <w:tcW w:w="1059" w:type="dxa"/>
          </w:tcPr>
          <w:p w:rsidR="0021741E" w:rsidRPr="0086176A" w:rsidRDefault="0021741E" w:rsidP="00063727">
            <w:pPr>
              <w:jc w:val="center"/>
              <w:rPr>
                <w:rFonts w:ascii="宋体" w:hAnsi="宋体" w:cs="宋体"/>
                <w:sz w:val="24"/>
              </w:rPr>
            </w:pPr>
          </w:p>
        </w:tc>
        <w:tc>
          <w:tcPr>
            <w:tcW w:w="1135" w:type="dxa"/>
          </w:tcPr>
          <w:p w:rsidR="0021741E" w:rsidRPr="0086176A" w:rsidRDefault="0021741E" w:rsidP="00063727">
            <w:pPr>
              <w:jc w:val="center"/>
              <w:rPr>
                <w:rFonts w:ascii="宋体" w:hAnsi="宋体" w:cs="宋体"/>
                <w:sz w:val="24"/>
              </w:rPr>
            </w:pPr>
          </w:p>
        </w:tc>
        <w:tc>
          <w:tcPr>
            <w:tcW w:w="2054" w:type="dxa"/>
          </w:tcPr>
          <w:p w:rsidR="0021741E" w:rsidRPr="0086176A" w:rsidRDefault="0021741E" w:rsidP="00063727">
            <w:pPr>
              <w:jc w:val="center"/>
              <w:rPr>
                <w:rFonts w:ascii="宋体" w:hAnsi="宋体" w:cs="宋体"/>
                <w:sz w:val="24"/>
              </w:rPr>
            </w:pPr>
          </w:p>
        </w:tc>
      </w:tr>
    </w:tbl>
    <w:p w:rsidR="0021741E" w:rsidRPr="0086176A" w:rsidRDefault="0021741E" w:rsidP="00063727">
      <w:pPr>
        <w:rPr>
          <w:rFonts w:ascii="宋体" w:hAnsi="宋体" w:cs="宋体"/>
          <w:sz w:val="24"/>
        </w:rPr>
      </w:pPr>
    </w:p>
    <w:p w:rsidR="0021741E" w:rsidRDefault="0021741E" w:rsidP="00063727"/>
    <w:p w:rsidR="00F81A5B" w:rsidRDefault="00F81A5B">
      <w:pPr>
        <w:widowControl/>
        <w:jc w:val="left"/>
        <w:rPr>
          <w:rFonts w:asciiTheme="majorHAnsi" w:eastAsiaTheme="majorEastAsia" w:hAnsiTheme="majorHAnsi" w:cstheme="majorBidi"/>
          <w:b/>
          <w:bCs/>
          <w:sz w:val="32"/>
          <w:szCs w:val="32"/>
        </w:rPr>
      </w:pPr>
      <w:bookmarkStart w:id="208" w:name="_Toc491696685"/>
      <w:r>
        <w:br w:type="page"/>
      </w:r>
    </w:p>
    <w:p w:rsidR="0021741E" w:rsidRDefault="0021741E" w:rsidP="00063727">
      <w:pPr>
        <w:pStyle w:val="2"/>
        <w:spacing w:line="240" w:lineRule="auto"/>
        <w:jc w:val="center"/>
      </w:pPr>
      <w:r>
        <w:rPr>
          <w:rFonts w:hint="eastAsia"/>
        </w:rPr>
        <w:lastRenderedPageBreak/>
        <w:t>《公司法与证券法》课程大纲及教学进度表</w:t>
      </w:r>
      <w:bookmarkEnd w:id="208"/>
    </w:p>
    <w:p w:rsidR="0021741E" w:rsidRDefault="0021741E" w:rsidP="00063727">
      <w:pPr>
        <w:rPr>
          <w:rFonts w:ascii="宋体"/>
          <w:b/>
          <w:szCs w:val="21"/>
        </w:rPr>
      </w:pP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rsidR="0021741E" w:rsidTr="004D3276">
        <w:trPr>
          <w:trHeight w:val="277"/>
        </w:trPr>
        <w:tc>
          <w:tcPr>
            <w:tcW w:w="2090" w:type="dxa"/>
          </w:tcPr>
          <w:p w:rsidR="0021741E" w:rsidRDefault="0021741E" w:rsidP="00063727">
            <w:pPr>
              <w:rPr>
                <w:rFonts w:ascii="宋体"/>
                <w:szCs w:val="21"/>
              </w:rPr>
            </w:pPr>
            <w:r>
              <w:rPr>
                <w:rFonts w:ascii="宋体" w:hAnsi="宋体" w:hint="eastAsia"/>
                <w:szCs w:val="21"/>
              </w:rPr>
              <w:t>课程名称</w:t>
            </w:r>
          </w:p>
        </w:tc>
        <w:tc>
          <w:tcPr>
            <w:tcW w:w="2090" w:type="dxa"/>
          </w:tcPr>
          <w:p w:rsidR="0021741E" w:rsidRDefault="0021741E" w:rsidP="00063727">
            <w:pPr>
              <w:rPr>
                <w:rFonts w:ascii="宋体"/>
                <w:szCs w:val="21"/>
              </w:rPr>
            </w:pPr>
            <w:r>
              <w:rPr>
                <w:rFonts w:ascii="宋体" w:hint="eastAsia"/>
                <w:szCs w:val="21"/>
              </w:rPr>
              <w:t>公司法与证券法</w:t>
            </w:r>
          </w:p>
        </w:tc>
        <w:tc>
          <w:tcPr>
            <w:tcW w:w="2090" w:type="dxa"/>
          </w:tcPr>
          <w:p w:rsidR="0021741E" w:rsidRDefault="0021741E" w:rsidP="00063727">
            <w:pPr>
              <w:rPr>
                <w:rFonts w:ascii="宋体"/>
                <w:szCs w:val="21"/>
              </w:rPr>
            </w:pPr>
            <w:r>
              <w:rPr>
                <w:rFonts w:ascii="宋体" w:hAnsi="宋体" w:hint="eastAsia"/>
                <w:szCs w:val="21"/>
              </w:rPr>
              <w:t>课程编号</w:t>
            </w:r>
          </w:p>
        </w:tc>
        <w:tc>
          <w:tcPr>
            <w:tcW w:w="2090" w:type="dxa"/>
          </w:tcPr>
          <w:p w:rsidR="0021741E" w:rsidRDefault="0021741E" w:rsidP="00063727">
            <w:pPr>
              <w:rPr>
                <w:rFonts w:ascii="宋体"/>
                <w:szCs w:val="21"/>
              </w:rPr>
            </w:pPr>
          </w:p>
        </w:tc>
      </w:tr>
      <w:tr w:rsidR="0021741E" w:rsidTr="004D3276">
        <w:trPr>
          <w:trHeight w:val="277"/>
        </w:trPr>
        <w:tc>
          <w:tcPr>
            <w:tcW w:w="2090" w:type="dxa"/>
          </w:tcPr>
          <w:p w:rsidR="0021741E" w:rsidRDefault="0021741E" w:rsidP="00063727">
            <w:pPr>
              <w:rPr>
                <w:rFonts w:ascii="宋体"/>
                <w:szCs w:val="21"/>
              </w:rPr>
            </w:pPr>
            <w:r>
              <w:rPr>
                <w:rFonts w:ascii="宋体" w:hAnsi="宋体" w:hint="eastAsia"/>
                <w:szCs w:val="21"/>
              </w:rPr>
              <w:t>英文课程名称</w:t>
            </w:r>
          </w:p>
        </w:tc>
        <w:tc>
          <w:tcPr>
            <w:tcW w:w="6270" w:type="dxa"/>
            <w:gridSpan w:val="3"/>
          </w:tcPr>
          <w:p w:rsidR="0021741E" w:rsidRDefault="0021741E" w:rsidP="00063727">
            <w:pPr>
              <w:rPr>
                <w:rFonts w:ascii="宋体"/>
                <w:szCs w:val="21"/>
              </w:rPr>
            </w:pPr>
          </w:p>
        </w:tc>
      </w:tr>
      <w:tr w:rsidR="0021741E" w:rsidTr="004D3276">
        <w:trPr>
          <w:trHeight w:val="357"/>
        </w:trPr>
        <w:tc>
          <w:tcPr>
            <w:tcW w:w="2090" w:type="dxa"/>
          </w:tcPr>
          <w:p w:rsidR="0021741E" w:rsidRDefault="0021741E" w:rsidP="00063727">
            <w:pPr>
              <w:rPr>
                <w:rFonts w:ascii="宋体"/>
                <w:szCs w:val="21"/>
              </w:rPr>
            </w:pPr>
            <w:r>
              <w:rPr>
                <w:rFonts w:ascii="宋体" w:hAnsi="宋体" w:hint="eastAsia"/>
                <w:szCs w:val="21"/>
              </w:rPr>
              <w:t>任课教师</w:t>
            </w:r>
          </w:p>
        </w:tc>
        <w:tc>
          <w:tcPr>
            <w:tcW w:w="2090" w:type="dxa"/>
          </w:tcPr>
          <w:p w:rsidR="0021741E" w:rsidRDefault="0021741E" w:rsidP="00063727">
            <w:pPr>
              <w:rPr>
                <w:rFonts w:ascii="宋体"/>
                <w:szCs w:val="21"/>
              </w:rPr>
            </w:pPr>
            <w:r>
              <w:rPr>
                <w:rFonts w:ascii="宋体" w:hint="eastAsia"/>
                <w:szCs w:val="21"/>
              </w:rPr>
              <w:t>陈景善</w:t>
            </w:r>
          </w:p>
        </w:tc>
        <w:tc>
          <w:tcPr>
            <w:tcW w:w="2090" w:type="dxa"/>
          </w:tcPr>
          <w:p w:rsidR="0021741E" w:rsidRDefault="0021741E" w:rsidP="00063727">
            <w:pPr>
              <w:rPr>
                <w:rFonts w:ascii="宋体"/>
                <w:szCs w:val="21"/>
              </w:rPr>
            </w:pPr>
            <w:r>
              <w:rPr>
                <w:rFonts w:ascii="宋体" w:hAnsi="宋体" w:hint="eastAsia"/>
                <w:szCs w:val="21"/>
              </w:rPr>
              <w:t>授课对象</w:t>
            </w:r>
          </w:p>
        </w:tc>
        <w:tc>
          <w:tcPr>
            <w:tcW w:w="2090" w:type="dxa"/>
          </w:tcPr>
          <w:p w:rsidR="0021741E" w:rsidRDefault="0021741E" w:rsidP="00063727">
            <w:pPr>
              <w:rPr>
                <w:rFonts w:ascii="宋体"/>
                <w:szCs w:val="21"/>
              </w:rPr>
            </w:pPr>
            <w:r>
              <w:rPr>
                <w:rFonts w:ascii="宋体" w:hint="eastAsia"/>
                <w:szCs w:val="21"/>
              </w:rPr>
              <w:t>全校</w:t>
            </w:r>
          </w:p>
        </w:tc>
      </w:tr>
      <w:tr w:rsidR="0021741E" w:rsidTr="004D3276">
        <w:trPr>
          <w:trHeight w:val="333"/>
        </w:trPr>
        <w:tc>
          <w:tcPr>
            <w:tcW w:w="2090" w:type="dxa"/>
          </w:tcPr>
          <w:p w:rsidR="0021741E" w:rsidRDefault="0021741E" w:rsidP="00063727">
            <w:pPr>
              <w:rPr>
                <w:rFonts w:ascii="宋体"/>
                <w:szCs w:val="21"/>
              </w:rPr>
            </w:pPr>
            <w:r>
              <w:rPr>
                <w:rFonts w:ascii="宋体" w:hAnsi="宋体" w:hint="eastAsia"/>
                <w:szCs w:val="21"/>
              </w:rPr>
              <w:t>周学时</w:t>
            </w:r>
            <w:r>
              <w:rPr>
                <w:rFonts w:ascii="宋体" w:hAnsi="宋体"/>
                <w:szCs w:val="21"/>
              </w:rPr>
              <w:t>/</w:t>
            </w:r>
            <w:r>
              <w:rPr>
                <w:rFonts w:ascii="宋体" w:hAnsi="宋体" w:hint="eastAsia"/>
                <w:szCs w:val="21"/>
              </w:rPr>
              <w:t>总学时</w:t>
            </w:r>
          </w:p>
        </w:tc>
        <w:tc>
          <w:tcPr>
            <w:tcW w:w="2090" w:type="dxa"/>
          </w:tcPr>
          <w:p w:rsidR="0021741E" w:rsidRDefault="0021741E" w:rsidP="00063727">
            <w:pPr>
              <w:rPr>
                <w:rFonts w:ascii="宋体"/>
                <w:szCs w:val="21"/>
              </w:rPr>
            </w:pPr>
            <w:r>
              <w:rPr>
                <w:rFonts w:ascii="宋体" w:hint="eastAsia"/>
                <w:szCs w:val="21"/>
              </w:rPr>
              <w:t>32</w:t>
            </w:r>
          </w:p>
        </w:tc>
        <w:tc>
          <w:tcPr>
            <w:tcW w:w="2090" w:type="dxa"/>
          </w:tcPr>
          <w:p w:rsidR="0021741E" w:rsidRDefault="0021741E" w:rsidP="00063727">
            <w:pPr>
              <w:rPr>
                <w:rFonts w:ascii="宋体"/>
                <w:szCs w:val="21"/>
              </w:rPr>
            </w:pPr>
            <w:r>
              <w:rPr>
                <w:rFonts w:ascii="宋体" w:hAnsi="宋体" w:hint="eastAsia"/>
                <w:szCs w:val="21"/>
              </w:rPr>
              <w:t>学分</w:t>
            </w:r>
          </w:p>
        </w:tc>
        <w:tc>
          <w:tcPr>
            <w:tcW w:w="2090" w:type="dxa"/>
          </w:tcPr>
          <w:p w:rsidR="0021741E" w:rsidRDefault="0021741E" w:rsidP="00063727">
            <w:pPr>
              <w:rPr>
                <w:rFonts w:ascii="宋体"/>
                <w:szCs w:val="21"/>
              </w:rPr>
            </w:pPr>
          </w:p>
        </w:tc>
      </w:tr>
      <w:tr w:rsidR="0021741E" w:rsidTr="004D3276">
        <w:trPr>
          <w:trHeight w:val="320"/>
        </w:trPr>
        <w:tc>
          <w:tcPr>
            <w:tcW w:w="2090" w:type="dxa"/>
          </w:tcPr>
          <w:p w:rsidR="0021741E" w:rsidRDefault="0021741E" w:rsidP="00063727">
            <w:pPr>
              <w:rPr>
                <w:rFonts w:ascii="宋体"/>
                <w:szCs w:val="21"/>
              </w:rPr>
            </w:pPr>
            <w:r>
              <w:rPr>
                <w:rFonts w:ascii="宋体" w:hAnsi="宋体" w:hint="eastAsia"/>
                <w:szCs w:val="21"/>
              </w:rPr>
              <w:t>开课学期</w:t>
            </w:r>
          </w:p>
        </w:tc>
        <w:tc>
          <w:tcPr>
            <w:tcW w:w="2090" w:type="dxa"/>
          </w:tcPr>
          <w:p w:rsidR="0021741E" w:rsidRDefault="0021741E" w:rsidP="00063727">
            <w:pPr>
              <w:rPr>
                <w:rFonts w:ascii="宋体"/>
                <w:szCs w:val="21"/>
              </w:rPr>
            </w:pPr>
          </w:p>
        </w:tc>
        <w:tc>
          <w:tcPr>
            <w:tcW w:w="2090" w:type="dxa"/>
          </w:tcPr>
          <w:p w:rsidR="0021741E" w:rsidRDefault="0021741E" w:rsidP="00063727">
            <w:pPr>
              <w:rPr>
                <w:rFonts w:ascii="宋体"/>
                <w:szCs w:val="21"/>
              </w:rPr>
            </w:pPr>
            <w:r>
              <w:rPr>
                <w:rFonts w:ascii="宋体" w:hAnsi="宋体" w:hint="eastAsia"/>
                <w:szCs w:val="21"/>
              </w:rPr>
              <w:t>授课时间</w:t>
            </w:r>
          </w:p>
        </w:tc>
        <w:tc>
          <w:tcPr>
            <w:tcW w:w="2090" w:type="dxa"/>
          </w:tcPr>
          <w:p w:rsidR="0021741E" w:rsidRDefault="0021741E" w:rsidP="00063727">
            <w:pPr>
              <w:rPr>
                <w:rFonts w:ascii="宋体"/>
                <w:szCs w:val="21"/>
              </w:rPr>
            </w:pPr>
          </w:p>
        </w:tc>
      </w:tr>
      <w:tr w:rsidR="0021741E" w:rsidTr="004D3276">
        <w:trPr>
          <w:trHeight w:val="333"/>
        </w:trPr>
        <w:tc>
          <w:tcPr>
            <w:tcW w:w="2090" w:type="dxa"/>
          </w:tcPr>
          <w:p w:rsidR="0021741E" w:rsidRDefault="0021741E" w:rsidP="00063727">
            <w:pPr>
              <w:rPr>
                <w:rFonts w:ascii="宋体"/>
                <w:szCs w:val="21"/>
              </w:rPr>
            </w:pPr>
            <w:r>
              <w:rPr>
                <w:rFonts w:ascii="宋体" w:hAnsi="宋体" w:hint="eastAsia"/>
                <w:szCs w:val="21"/>
              </w:rPr>
              <w:t>先修课程</w:t>
            </w:r>
          </w:p>
        </w:tc>
        <w:tc>
          <w:tcPr>
            <w:tcW w:w="2090" w:type="dxa"/>
          </w:tcPr>
          <w:p w:rsidR="0021741E" w:rsidRDefault="0021741E" w:rsidP="00063727">
            <w:pPr>
              <w:rPr>
                <w:rFonts w:ascii="宋体"/>
                <w:szCs w:val="21"/>
              </w:rPr>
            </w:pPr>
          </w:p>
        </w:tc>
        <w:tc>
          <w:tcPr>
            <w:tcW w:w="2090" w:type="dxa"/>
          </w:tcPr>
          <w:p w:rsidR="0021741E" w:rsidRDefault="0021741E" w:rsidP="00063727">
            <w:pPr>
              <w:rPr>
                <w:rFonts w:ascii="宋体"/>
                <w:szCs w:val="21"/>
              </w:rPr>
            </w:pPr>
            <w:r>
              <w:rPr>
                <w:rFonts w:ascii="宋体" w:hAnsi="宋体" w:hint="eastAsia"/>
                <w:szCs w:val="21"/>
              </w:rPr>
              <w:t>授课地点</w:t>
            </w:r>
          </w:p>
        </w:tc>
        <w:tc>
          <w:tcPr>
            <w:tcW w:w="2090" w:type="dxa"/>
          </w:tcPr>
          <w:p w:rsidR="0021741E" w:rsidRDefault="0021741E" w:rsidP="00063727">
            <w:pPr>
              <w:rPr>
                <w:rFonts w:ascii="宋体"/>
                <w:szCs w:val="21"/>
              </w:rPr>
            </w:pPr>
          </w:p>
        </w:tc>
      </w:tr>
    </w:tbl>
    <w:p w:rsidR="0021741E" w:rsidRDefault="0021741E" w:rsidP="00063727">
      <w:pPr>
        <w:rPr>
          <w:rFonts w:ascii="宋体"/>
          <w:szCs w:val="21"/>
        </w:rPr>
      </w:pPr>
    </w:p>
    <w:p w:rsidR="0021741E" w:rsidRDefault="0021741E" w:rsidP="00063727">
      <w:pPr>
        <w:rPr>
          <w:rFonts w:ascii="宋体"/>
          <w:szCs w:val="21"/>
        </w:rPr>
      </w:pPr>
      <w:r>
        <w:rPr>
          <w:rFonts w:ascii="宋体" w:hAnsi="宋体" w:hint="eastAsia"/>
          <w:szCs w:val="21"/>
        </w:rPr>
        <w:t>授课教师联系方式：</w:t>
      </w:r>
    </w:p>
    <w:p w:rsidR="0021741E" w:rsidRDefault="0021741E" w:rsidP="00063727">
      <w:pPr>
        <w:rPr>
          <w:rFonts w:ascii="宋体"/>
          <w:szCs w:val="21"/>
        </w:rPr>
      </w:pPr>
      <w:r>
        <w:rPr>
          <w:rFonts w:ascii="宋体" w:hAnsi="宋体" w:hint="eastAsia"/>
          <w:szCs w:val="21"/>
        </w:rPr>
        <w:t>电话：13911586184</w:t>
      </w:r>
    </w:p>
    <w:p w:rsidR="0021741E" w:rsidRDefault="0021741E" w:rsidP="00063727">
      <w:pPr>
        <w:rPr>
          <w:rFonts w:ascii="宋体"/>
          <w:szCs w:val="21"/>
        </w:rPr>
      </w:pPr>
      <w:r>
        <w:rPr>
          <w:rFonts w:ascii="宋体" w:hAnsi="宋体"/>
          <w:szCs w:val="21"/>
        </w:rPr>
        <w:t>Email</w:t>
      </w:r>
      <w:r>
        <w:rPr>
          <w:rFonts w:ascii="宋体" w:hAnsi="宋体" w:hint="eastAsia"/>
          <w:szCs w:val="21"/>
        </w:rPr>
        <w:t>：jingshan69@hotmail.com</w:t>
      </w:r>
    </w:p>
    <w:p w:rsidR="0021741E" w:rsidRDefault="0021741E" w:rsidP="00063727">
      <w:pPr>
        <w:rPr>
          <w:rFonts w:ascii="宋体"/>
          <w:szCs w:val="21"/>
        </w:rPr>
      </w:pPr>
      <w:r>
        <w:rPr>
          <w:rFonts w:ascii="宋体" w:hAnsi="宋体" w:hint="eastAsia"/>
          <w:szCs w:val="21"/>
        </w:rPr>
        <w:t>辅导、答疑安排：</w:t>
      </w:r>
    </w:p>
    <w:p w:rsidR="0021741E" w:rsidRDefault="0021741E" w:rsidP="00063727">
      <w:pPr>
        <w:rPr>
          <w:rFonts w:ascii="宋体"/>
          <w:szCs w:val="21"/>
        </w:rPr>
      </w:pPr>
      <w:r>
        <w:rPr>
          <w:rFonts w:ascii="宋体" w:hAnsi="宋体"/>
          <w:szCs w:val="21"/>
        </w:rPr>
        <w:t xml:space="preserve"> </w:t>
      </w:r>
    </w:p>
    <w:p w:rsidR="0021741E" w:rsidRDefault="0021741E" w:rsidP="0077768A">
      <w:pPr>
        <w:numPr>
          <w:ilvl w:val="0"/>
          <w:numId w:val="52"/>
        </w:numPr>
        <w:ind w:left="720" w:hanging="360"/>
        <w:rPr>
          <w:rFonts w:ascii="宋体"/>
          <w:szCs w:val="21"/>
        </w:rPr>
      </w:pPr>
      <w:r>
        <w:rPr>
          <w:rFonts w:ascii="宋体" w:hAnsi="宋体" w:hint="eastAsia"/>
          <w:szCs w:val="21"/>
        </w:rPr>
        <w:t>课程概述</w:t>
      </w:r>
    </w:p>
    <w:p w:rsidR="0021741E" w:rsidRDefault="0021741E" w:rsidP="00063727">
      <w:pPr>
        <w:widowControl/>
        <w:jc w:val="left"/>
        <w:rPr>
          <w:rFonts w:ascii="宋体" w:cs="宋体"/>
          <w:kern w:val="0"/>
          <w:szCs w:val="21"/>
        </w:rPr>
      </w:pPr>
      <w:r>
        <w:rPr>
          <w:rFonts w:ascii="宋体" w:hAnsi="宋体"/>
          <w:szCs w:val="21"/>
        </w:rPr>
        <w:t xml:space="preserve">   </w:t>
      </w:r>
      <w:r>
        <w:rPr>
          <w:rFonts w:ascii="宋体" w:hAnsi="宋体" w:hint="eastAsia"/>
          <w:szCs w:val="21"/>
        </w:rPr>
        <w:t>本课程围绕着公司法和证券法的基本知识点以及案例，给学生讲授公司法以及证券法的热点问题。</w:t>
      </w:r>
    </w:p>
    <w:p w:rsidR="0021741E" w:rsidRDefault="0021741E" w:rsidP="0077768A">
      <w:pPr>
        <w:numPr>
          <w:ilvl w:val="0"/>
          <w:numId w:val="52"/>
        </w:numPr>
        <w:ind w:left="720" w:hanging="360"/>
        <w:rPr>
          <w:rFonts w:ascii="宋体"/>
          <w:szCs w:val="21"/>
        </w:rPr>
      </w:pPr>
      <w:r>
        <w:rPr>
          <w:rFonts w:ascii="宋体" w:hAnsi="宋体" w:hint="eastAsia"/>
          <w:szCs w:val="21"/>
        </w:rPr>
        <w:t>课程目标</w:t>
      </w:r>
    </w:p>
    <w:p w:rsidR="0021741E" w:rsidRDefault="0021741E" w:rsidP="00063727">
      <w:pPr>
        <w:rPr>
          <w:rFonts w:ascii="宋体"/>
          <w:szCs w:val="21"/>
        </w:rPr>
      </w:pPr>
      <w:r>
        <w:rPr>
          <w:rFonts w:ascii="宋体" w:hAnsi="宋体"/>
          <w:szCs w:val="21"/>
        </w:rPr>
        <w:t xml:space="preserve">    </w:t>
      </w:r>
      <w:r>
        <w:rPr>
          <w:rFonts w:ascii="宋体" w:hAnsi="宋体" w:hint="eastAsia"/>
          <w:color w:val="FF0000"/>
          <w:szCs w:val="21"/>
        </w:rPr>
        <w:t>通过知识点的讲授使得学生了解法律知识，通过案例解析使学生掌握运用方法。</w:t>
      </w:r>
    </w:p>
    <w:p w:rsidR="0021741E" w:rsidRDefault="0021741E" w:rsidP="0077768A">
      <w:pPr>
        <w:numPr>
          <w:ilvl w:val="0"/>
          <w:numId w:val="52"/>
        </w:numPr>
        <w:ind w:left="720" w:hanging="360"/>
        <w:rPr>
          <w:rFonts w:ascii="宋体"/>
          <w:szCs w:val="21"/>
        </w:rPr>
      </w:pPr>
      <w:r>
        <w:rPr>
          <w:rFonts w:ascii="宋体" w:hAnsi="宋体" w:hint="eastAsia"/>
          <w:szCs w:val="21"/>
        </w:rPr>
        <w:t>内容提要及学时分配</w:t>
      </w:r>
    </w:p>
    <w:p w:rsidR="0021741E" w:rsidRDefault="0021741E" w:rsidP="00063727">
      <w:pPr>
        <w:rPr>
          <w:rFonts w:ascii="宋体"/>
          <w:szCs w:val="21"/>
        </w:rPr>
      </w:pPr>
      <w:r>
        <w:rPr>
          <w:rFonts w:ascii="宋体" w:hAnsi="宋体"/>
          <w:szCs w:val="21"/>
        </w:rPr>
        <w:t xml:space="preserve">    </w:t>
      </w:r>
      <w:r>
        <w:rPr>
          <w:rFonts w:ascii="宋体" w:hAnsi="宋体" w:hint="eastAsia"/>
          <w:szCs w:val="21"/>
        </w:rPr>
        <w:t>本课程共分为</w:t>
      </w:r>
      <w:r w:rsidRPr="00AF0948">
        <w:rPr>
          <w:rFonts w:ascii="宋体" w:hAnsi="宋体"/>
          <w:color w:val="FF0000"/>
          <w:szCs w:val="21"/>
        </w:rPr>
        <w:t>8</w:t>
      </w:r>
      <w:r>
        <w:rPr>
          <w:rFonts w:ascii="宋体" w:hAnsi="宋体" w:hint="eastAsia"/>
          <w:szCs w:val="21"/>
        </w:rPr>
        <w:t>讲，内容及学时分配如下表。</w:t>
      </w:r>
    </w:p>
    <w:p w:rsidR="0021741E" w:rsidRDefault="0021741E" w:rsidP="00063727">
      <w:pPr>
        <w:rPr>
          <w:rFonts w:ascii="宋体"/>
          <w:szCs w:val="21"/>
        </w:rPr>
      </w:pPr>
    </w:p>
    <w:p w:rsidR="0021741E" w:rsidRDefault="0021741E" w:rsidP="00063727">
      <w:pPr>
        <w:jc w:val="center"/>
        <w:rPr>
          <w:rFonts w:ascii="宋体"/>
          <w:b/>
          <w:bCs/>
          <w:szCs w:val="21"/>
        </w:rPr>
      </w:pPr>
      <w:r>
        <w:rPr>
          <w:rFonts w:ascii="宋体" w:hAnsi="宋体" w:hint="eastAsia"/>
          <w:b/>
          <w:bCs/>
          <w:szCs w:val="21"/>
        </w:rPr>
        <w:t>课程进度表</w:t>
      </w:r>
    </w:p>
    <w:p w:rsidR="0021741E" w:rsidRDefault="0021741E" w:rsidP="00063727">
      <w:pPr>
        <w:rPr>
          <w:rFonts w:ascii="宋体"/>
          <w:b/>
          <w:szCs w:val="21"/>
          <w:u w:val="single"/>
        </w:rPr>
      </w:pPr>
      <w:r>
        <w:rPr>
          <w:rFonts w:ascii="宋体" w:hAnsi="宋体" w:hint="eastAsia"/>
          <w:b/>
          <w:szCs w:val="21"/>
        </w:rPr>
        <w:t>课程名称</w:t>
      </w:r>
      <w:r>
        <w:rPr>
          <w:rFonts w:ascii="宋体" w:hAnsi="宋体"/>
          <w:b/>
          <w:szCs w:val="21"/>
          <w:u w:val="single"/>
        </w:rPr>
        <w:t xml:space="preserve">   </w:t>
      </w:r>
      <w:r>
        <w:rPr>
          <w:rFonts w:ascii="宋体" w:hAnsi="宋体" w:hint="eastAsia"/>
          <w:b/>
          <w:szCs w:val="21"/>
          <w:u w:val="single"/>
        </w:rPr>
        <w:t>公司法与证券法</w:t>
      </w:r>
      <w:r>
        <w:rPr>
          <w:rFonts w:ascii="宋体" w:hAnsi="宋体"/>
          <w:b/>
          <w:szCs w:val="21"/>
          <w:u w:val="single"/>
        </w:rPr>
        <w:t xml:space="preserve">      </w:t>
      </w:r>
      <w:r>
        <w:rPr>
          <w:rFonts w:ascii="宋体" w:hAnsi="宋体" w:hint="eastAsia"/>
          <w:b/>
          <w:szCs w:val="21"/>
        </w:rPr>
        <w:t>专</w:t>
      </w:r>
      <w:r>
        <w:rPr>
          <w:rFonts w:ascii="宋体" w:hAnsi="宋体"/>
          <w:b/>
          <w:szCs w:val="21"/>
        </w:rPr>
        <w:t xml:space="preserve"> </w:t>
      </w:r>
      <w:r>
        <w:rPr>
          <w:rFonts w:ascii="宋体" w:hAnsi="宋体" w:hint="eastAsia"/>
          <w:b/>
          <w:szCs w:val="21"/>
        </w:rPr>
        <w:t>业</w:t>
      </w:r>
      <w:r>
        <w:rPr>
          <w:rFonts w:ascii="宋体" w:hAnsi="宋体"/>
          <w:b/>
          <w:szCs w:val="21"/>
          <w:u w:val="single"/>
        </w:rPr>
        <w:t xml:space="preserve">  MBA     </w:t>
      </w:r>
      <w:r>
        <w:rPr>
          <w:rFonts w:ascii="宋体" w:hAnsi="宋体" w:hint="eastAsia"/>
          <w:b/>
          <w:szCs w:val="21"/>
        </w:rPr>
        <w:t>年</w:t>
      </w:r>
      <w:r>
        <w:rPr>
          <w:rFonts w:ascii="宋体" w:hAnsi="宋体"/>
          <w:b/>
          <w:szCs w:val="21"/>
        </w:rPr>
        <w:t xml:space="preserve"> </w:t>
      </w:r>
      <w:r>
        <w:rPr>
          <w:rFonts w:ascii="宋体" w:hAnsi="宋体" w:hint="eastAsia"/>
          <w:b/>
          <w:szCs w:val="21"/>
        </w:rPr>
        <w:t>级</w:t>
      </w:r>
      <w:r>
        <w:rPr>
          <w:rFonts w:ascii="宋体" w:hAnsi="宋体"/>
          <w:b/>
          <w:szCs w:val="21"/>
          <w:u w:val="single"/>
        </w:rPr>
        <w:t xml:space="preserve">  </w:t>
      </w:r>
      <w:r>
        <w:rPr>
          <w:rFonts w:ascii="宋体" w:hAnsi="宋体" w:hint="eastAsia"/>
          <w:b/>
          <w:szCs w:val="21"/>
          <w:u w:val="single"/>
        </w:rPr>
        <w:t>全体学生</w:t>
      </w:r>
      <w:r>
        <w:rPr>
          <w:rFonts w:ascii="宋体" w:hAnsi="宋体"/>
          <w:b/>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292"/>
        <w:gridCol w:w="720"/>
        <w:gridCol w:w="1260"/>
        <w:gridCol w:w="1080"/>
        <w:gridCol w:w="1394"/>
      </w:tblGrid>
      <w:tr w:rsidR="0021741E" w:rsidTr="004D3276">
        <w:trPr>
          <w:cantSplit/>
          <w:trHeight w:val="640"/>
        </w:trPr>
        <w:tc>
          <w:tcPr>
            <w:tcW w:w="776" w:type="dxa"/>
            <w:vAlign w:val="center"/>
          </w:tcPr>
          <w:p w:rsidR="0021741E" w:rsidRDefault="0021741E" w:rsidP="00063727">
            <w:pPr>
              <w:jc w:val="center"/>
              <w:rPr>
                <w:rFonts w:ascii="宋体"/>
                <w:b/>
                <w:bCs/>
                <w:szCs w:val="21"/>
              </w:rPr>
            </w:pPr>
            <w:r>
              <w:rPr>
                <w:rFonts w:ascii="宋体" w:hAnsi="宋体" w:hint="eastAsia"/>
                <w:b/>
                <w:bCs/>
                <w:szCs w:val="21"/>
              </w:rPr>
              <w:t>周次</w:t>
            </w:r>
          </w:p>
        </w:tc>
        <w:tc>
          <w:tcPr>
            <w:tcW w:w="3292" w:type="dxa"/>
            <w:vAlign w:val="center"/>
          </w:tcPr>
          <w:p w:rsidR="0021741E" w:rsidRDefault="0021741E" w:rsidP="00063727">
            <w:pPr>
              <w:jc w:val="center"/>
              <w:rPr>
                <w:rFonts w:ascii="宋体"/>
                <w:b/>
                <w:bCs/>
                <w:szCs w:val="21"/>
              </w:rPr>
            </w:pPr>
            <w:r>
              <w:rPr>
                <w:rFonts w:ascii="宋体" w:hAnsi="宋体" w:hint="eastAsia"/>
                <w:b/>
                <w:bCs/>
                <w:szCs w:val="21"/>
              </w:rPr>
              <w:t>课</w:t>
            </w:r>
            <w:r>
              <w:rPr>
                <w:rFonts w:ascii="宋体" w:hAnsi="宋体"/>
                <w:b/>
                <w:bCs/>
                <w:szCs w:val="21"/>
              </w:rPr>
              <w:t xml:space="preserve"> </w:t>
            </w:r>
            <w:r>
              <w:rPr>
                <w:rFonts w:ascii="宋体" w:hAnsi="宋体" w:hint="eastAsia"/>
                <w:b/>
                <w:bCs/>
                <w:szCs w:val="21"/>
              </w:rPr>
              <w:t>程</w:t>
            </w:r>
            <w:r>
              <w:rPr>
                <w:rFonts w:ascii="宋体" w:hAnsi="宋体"/>
                <w:b/>
                <w:bCs/>
                <w:szCs w:val="21"/>
              </w:rPr>
              <w:t xml:space="preserve"> </w:t>
            </w:r>
            <w:r>
              <w:rPr>
                <w:rFonts w:ascii="宋体" w:hAnsi="宋体" w:hint="eastAsia"/>
                <w:b/>
                <w:bCs/>
                <w:szCs w:val="21"/>
              </w:rPr>
              <w:t>内</w:t>
            </w:r>
            <w:r>
              <w:rPr>
                <w:rFonts w:ascii="宋体" w:hAnsi="宋体"/>
                <w:b/>
                <w:bCs/>
                <w:szCs w:val="21"/>
              </w:rPr>
              <w:t xml:space="preserve"> </w:t>
            </w:r>
            <w:r>
              <w:rPr>
                <w:rFonts w:ascii="宋体" w:hAnsi="宋体" w:hint="eastAsia"/>
                <w:b/>
                <w:bCs/>
                <w:szCs w:val="21"/>
              </w:rPr>
              <w:t>容</w:t>
            </w:r>
          </w:p>
        </w:tc>
        <w:tc>
          <w:tcPr>
            <w:tcW w:w="720" w:type="dxa"/>
            <w:vAlign w:val="center"/>
          </w:tcPr>
          <w:p w:rsidR="0021741E" w:rsidRDefault="0021741E" w:rsidP="00063727">
            <w:pPr>
              <w:jc w:val="center"/>
              <w:rPr>
                <w:rFonts w:ascii="宋体"/>
                <w:b/>
                <w:bCs/>
                <w:szCs w:val="21"/>
              </w:rPr>
            </w:pPr>
            <w:r>
              <w:rPr>
                <w:rFonts w:ascii="宋体" w:hAnsi="宋体" w:hint="eastAsia"/>
                <w:b/>
                <w:bCs/>
                <w:szCs w:val="21"/>
              </w:rPr>
              <w:t>课时</w:t>
            </w:r>
          </w:p>
        </w:tc>
        <w:tc>
          <w:tcPr>
            <w:tcW w:w="1260" w:type="dxa"/>
            <w:vAlign w:val="center"/>
          </w:tcPr>
          <w:p w:rsidR="0021741E" w:rsidRDefault="0021741E" w:rsidP="00063727">
            <w:pPr>
              <w:rPr>
                <w:rFonts w:ascii="宋体"/>
                <w:b/>
                <w:bCs/>
                <w:szCs w:val="21"/>
              </w:rPr>
            </w:pPr>
            <w:r>
              <w:rPr>
                <w:rFonts w:ascii="宋体" w:hAnsi="宋体" w:hint="eastAsia"/>
                <w:b/>
                <w:bCs/>
                <w:szCs w:val="21"/>
              </w:rPr>
              <w:t>授课人</w:t>
            </w:r>
          </w:p>
        </w:tc>
        <w:tc>
          <w:tcPr>
            <w:tcW w:w="1080" w:type="dxa"/>
            <w:vAlign w:val="center"/>
          </w:tcPr>
          <w:p w:rsidR="0021741E" w:rsidRDefault="0021741E" w:rsidP="00063727">
            <w:pPr>
              <w:jc w:val="center"/>
              <w:rPr>
                <w:rFonts w:ascii="宋体"/>
                <w:b/>
                <w:bCs/>
                <w:szCs w:val="21"/>
              </w:rPr>
            </w:pPr>
            <w:r>
              <w:rPr>
                <w:rFonts w:ascii="宋体" w:hAnsi="宋体" w:hint="eastAsia"/>
                <w:b/>
                <w:bCs/>
                <w:szCs w:val="21"/>
              </w:rPr>
              <w:t>职</w:t>
            </w:r>
            <w:r>
              <w:rPr>
                <w:rFonts w:ascii="宋体" w:hAnsi="宋体"/>
                <w:b/>
                <w:bCs/>
                <w:szCs w:val="21"/>
              </w:rPr>
              <w:t xml:space="preserve"> </w:t>
            </w:r>
            <w:r>
              <w:rPr>
                <w:rFonts w:ascii="宋体" w:hAnsi="宋体" w:hint="eastAsia"/>
                <w:b/>
                <w:bCs/>
                <w:szCs w:val="21"/>
              </w:rPr>
              <w:t>称</w:t>
            </w:r>
          </w:p>
        </w:tc>
        <w:tc>
          <w:tcPr>
            <w:tcW w:w="1394" w:type="dxa"/>
            <w:vAlign w:val="center"/>
          </w:tcPr>
          <w:p w:rsidR="0021741E" w:rsidRDefault="0021741E" w:rsidP="00063727">
            <w:pPr>
              <w:jc w:val="center"/>
              <w:rPr>
                <w:rFonts w:ascii="宋体"/>
                <w:b/>
                <w:bCs/>
                <w:szCs w:val="21"/>
              </w:rPr>
            </w:pPr>
            <w:r>
              <w:rPr>
                <w:rFonts w:ascii="宋体" w:hAnsi="宋体" w:hint="eastAsia"/>
                <w:b/>
                <w:bCs/>
                <w:szCs w:val="21"/>
              </w:rPr>
              <w:t>备</w:t>
            </w:r>
            <w:r>
              <w:rPr>
                <w:rFonts w:ascii="宋体" w:hAnsi="宋体"/>
                <w:b/>
                <w:bCs/>
                <w:szCs w:val="21"/>
              </w:rPr>
              <w:t xml:space="preserve">   </w:t>
            </w:r>
            <w:r>
              <w:rPr>
                <w:rFonts w:ascii="宋体" w:hAnsi="宋体" w:hint="eastAsia"/>
                <w:b/>
                <w:bCs/>
                <w:szCs w:val="21"/>
              </w:rPr>
              <w:t>注</w:t>
            </w:r>
          </w:p>
        </w:tc>
      </w:tr>
      <w:tr w:rsidR="0021741E" w:rsidTr="004D3276">
        <w:trPr>
          <w:trHeight w:val="420"/>
        </w:trPr>
        <w:tc>
          <w:tcPr>
            <w:tcW w:w="776" w:type="dxa"/>
            <w:vAlign w:val="center"/>
          </w:tcPr>
          <w:p w:rsidR="0021741E" w:rsidRDefault="0021741E" w:rsidP="00063727">
            <w:pPr>
              <w:jc w:val="center"/>
              <w:rPr>
                <w:rFonts w:ascii="宋体"/>
                <w:szCs w:val="21"/>
              </w:rPr>
            </w:pPr>
            <w:r>
              <w:rPr>
                <w:rFonts w:ascii="宋体" w:hAnsi="宋体"/>
                <w:szCs w:val="21"/>
              </w:rPr>
              <w:t>3</w:t>
            </w:r>
          </w:p>
        </w:tc>
        <w:tc>
          <w:tcPr>
            <w:tcW w:w="3292" w:type="dxa"/>
          </w:tcPr>
          <w:p w:rsidR="0021741E" w:rsidRDefault="0021741E" w:rsidP="00063727">
            <w:pPr>
              <w:rPr>
                <w:rFonts w:ascii="宋体"/>
                <w:szCs w:val="21"/>
              </w:rPr>
            </w:pPr>
            <w:r>
              <w:rPr>
                <w:rFonts w:ascii="宋体" w:hAnsi="宋体" w:hint="eastAsia"/>
                <w:szCs w:val="21"/>
              </w:rPr>
              <w:t>第一讲</w:t>
            </w:r>
            <w:r>
              <w:rPr>
                <w:rFonts w:ascii="宋体" w:hAnsi="宋体"/>
                <w:szCs w:val="21"/>
              </w:rPr>
              <w:t xml:space="preserve"> </w:t>
            </w:r>
            <w:r>
              <w:rPr>
                <w:rFonts w:ascii="宋体" w:hAnsi="宋体" w:hint="eastAsia"/>
                <w:szCs w:val="21"/>
              </w:rPr>
              <w:t>公司法整体框架</w:t>
            </w:r>
          </w:p>
          <w:p w:rsidR="0021741E" w:rsidRDefault="0021741E" w:rsidP="00063727">
            <w:pPr>
              <w:rPr>
                <w:rFonts w:ascii="宋体"/>
                <w:szCs w:val="21"/>
              </w:rPr>
            </w:pPr>
            <w:r>
              <w:rPr>
                <w:rFonts w:ascii="宋体" w:hAnsi="宋体" w:hint="eastAsia"/>
                <w:szCs w:val="21"/>
              </w:rPr>
              <w:t>第二讲</w:t>
            </w:r>
            <w:r>
              <w:rPr>
                <w:rFonts w:ascii="宋体" w:hAnsi="宋体"/>
                <w:szCs w:val="21"/>
              </w:rPr>
              <w:t xml:space="preserve"> </w:t>
            </w:r>
            <w:r>
              <w:rPr>
                <w:rFonts w:ascii="宋体" w:hAnsi="宋体" w:hint="eastAsia"/>
                <w:szCs w:val="21"/>
              </w:rPr>
              <w:t>公司设立</w:t>
            </w:r>
          </w:p>
        </w:tc>
        <w:tc>
          <w:tcPr>
            <w:tcW w:w="720" w:type="dxa"/>
          </w:tcPr>
          <w:p w:rsidR="0021741E" w:rsidRDefault="0021741E" w:rsidP="00063727">
            <w:pPr>
              <w:jc w:val="center"/>
              <w:rPr>
                <w:rFonts w:ascii="宋体"/>
                <w:szCs w:val="21"/>
              </w:rPr>
            </w:pPr>
            <w:r>
              <w:rPr>
                <w:rFonts w:ascii="宋体" w:hint="eastAsia"/>
                <w:szCs w:val="21"/>
              </w:rPr>
              <w:t>4</w:t>
            </w:r>
          </w:p>
        </w:tc>
        <w:tc>
          <w:tcPr>
            <w:tcW w:w="1260" w:type="dxa"/>
          </w:tcPr>
          <w:p w:rsidR="0021741E" w:rsidRDefault="0021741E" w:rsidP="00063727">
            <w:pPr>
              <w:jc w:val="center"/>
              <w:rPr>
                <w:rFonts w:ascii="宋体"/>
                <w:szCs w:val="21"/>
              </w:rPr>
            </w:pPr>
            <w:r>
              <w:rPr>
                <w:rFonts w:ascii="宋体" w:hint="eastAsia"/>
                <w:szCs w:val="21"/>
              </w:rPr>
              <w:t>陈景善</w:t>
            </w:r>
          </w:p>
        </w:tc>
        <w:tc>
          <w:tcPr>
            <w:tcW w:w="1080" w:type="dxa"/>
          </w:tcPr>
          <w:p w:rsidR="0021741E" w:rsidRDefault="0021741E" w:rsidP="00063727">
            <w:pPr>
              <w:jc w:val="center"/>
              <w:rPr>
                <w:rFonts w:ascii="宋体"/>
                <w:szCs w:val="21"/>
              </w:rPr>
            </w:pPr>
            <w:r>
              <w:rPr>
                <w:rFonts w:ascii="宋体" w:hint="eastAsia"/>
                <w:szCs w:val="21"/>
              </w:rPr>
              <w:t>教授</w:t>
            </w:r>
          </w:p>
        </w:tc>
        <w:tc>
          <w:tcPr>
            <w:tcW w:w="1394" w:type="dxa"/>
          </w:tcPr>
          <w:p w:rsidR="0021741E" w:rsidRDefault="0021741E" w:rsidP="00063727">
            <w:pPr>
              <w:jc w:val="center"/>
              <w:rPr>
                <w:rFonts w:ascii="宋体"/>
                <w:szCs w:val="21"/>
              </w:rPr>
            </w:pPr>
          </w:p>
        </w:tc>
      </w:tr>
      <w:tr w:rsidR="0021741E" w:rsidTr="004D3276">
        <w:trPr>
          <w:trHeight w:val="420"/>
        </w:trPr>
        <w:tc>
          <w:tcPr>
            <w:tcW w:w="776" w:type="dxa"/>
            <w:vAlign w:val="center"/>
          </w:tcPr>
          <w:p w:rsidR="0021741E" w:rsidRDefault="0021741E" w:rsidP="00063727">
            <w:pPr>
              <w:jc w:val="center"/>
              <w:rPr>
                <w:rFonts w:ascii="宋体"/>
                <w:szCs w:val="21"/>
              </w:rPr>
            </w:pPr>
            <w:r>
              <w:rPr>
                <w:rFonts w:ascii="宋体" w:hAnsi="宋体"/>
                <w:szCs w:val="21"/>
              </w:rPr>
              <w:t>3</w:t>
            </w:r>
          </w:p>
        </w:tc>
        <w:tc>
          <w:tcPr>
            <w:tcW w:w="3292" w:type="dxa"/>
          </w:tcPr>
          <w:p w:rsidR="0021741E" w:rsidRDefault="0021741E" w:rsidP="00063727">
            <w:pPr>
              <w:ind w:left="840" w:hangingChars="400" w:hanging="840"/>
              <w:rPr>
                <w:rFonts w:ascii="宋体"/>
                <w:szCs w:val="21"/>
              </w:rPr>
            </w:pPr>
            <w:r>
              <w:rPr>
                <w:rFonts w:ascii="宋体" w:hAnsi="宋体" w:hint="eastAsia"/>
                <w:szCs w:val="21"/>
              </w:rPr>
              <w:t>第三讲</w:t>
            </w:r>
            <w:r>
              <w:rPr>
                <w:rFonts w:ascii="宋体" w:hAnsi="宋体"/>
                <w:szCs w:val="21"/>
              </w:rPr>
              <w:t xml:space="preserve"> </w:t>
            </w:r>
            <w:r>
              <w:rPr>
                <w:rFonts w:ascii="宋体" w:hAnsi="宋体" w:hint="eastAsia"/>
                <w:szCs w:val="21"/>
              </w:rPr>
              <w:t>公司资本制度</w:t>
            </w:r>
          </w:p>
        </w:tc>
        <w:tc>
          <w:tcPr>
            <w:tcW w:w="720" w:type="dxa"/>
          </w:tcPr>
          <w:p w:rsidR="0021741E" w:rsidRDefault="0021741E" w:rsidP="00063727">
            <w:pPr>
              <w:jc w:val="center"/>
              <w:rPr>
                <w:rFonts w:ascii="宋体"/>
                <w:szCs w:val="21"/>
              </w:rPr>
            </w:pPr>
            <w:r>
              <w:rPr>
                <w:rFonts w:ascii="宋体" w:hint="eastAsia"/>
                <w:szCs w:val="21"/>
              </w:rPr>
              <w:t>4</w:t>
            </w:r>
          </w:p>
        </w:tc>
        <w:tc>
          <w:tcPr>
            <w:tcW w:w="1260" w:type="dxa"/>
          </w:tcPr>
          <w:p w:rsidR="0021741E" w:rsidRDefault="0021741E" w:rsidP="00063727">
            <w:pPr>
              <w:jc w:val="center"/>
              <w:rPr>
                <w:rFonts w:ascii="宋体"/>
                <w:szCs w:val="21"/>
              </w:rPr>
            </w:pPr>
          </w:p>
        </w:tc>
        <w:tc>
          <w:tcPr>
            <w:tcW w:w="1080" w:type="dxa"/>
          </w:tcPr>
          <w:p w:rsidR="0021741E" w:rsidRDefault="0021741E" w:rsidP="00063727">
            <w:pPr>
              <w:jc w:val="center"/>
              <w:rPr>
                <w:rFonts w:ascii="宋体"/>
                <w:szCs w:val="21"/>
              </w:rPr>
            </w:pPr>
          </w:p>
        </w:tc>
        <w:tc>
          <w:tcPr>
            <w:tcW w:w="1394" w:type="dxa"/>
          </w:tcPr>
          <w:p w:rsidR="0021741E" w:rsidRDefault="0021741E" w:rsidP="00063727">
            <w:pPr>
              <w:jc w:val="center"/>
              <w:rPr>
                <w:rFonts w:ascii="宋体"/>
                <w:szCs w:val="21"/>
              </w:rPr>
            </w:pPr>
          </w:p>
        </w:tc>
      </w:tr>
      <w:tr w:rsidR="0021741E" w:rsidTr="004D3276">
        <w:trPr>
          <w:trHeight w:val="420"/>
        </w:trPr>
        <w:tc>
          <w:tcPr>
            <w:tcW w:w="776" w:type="dxa"/>
            <w:vAlign w:val="center"/>
          </w:tcPr>
          <w:p w:rsidR="0021741E" w:rsidRDefault="0021741E" w:rsidP="00063727">
            <w:pPr>
              <w:jc w:val="center"/>
              <w:rPr>
                <w:rFonts w:ascii="宋体"/>
                <w:szCs w:val="21"/>
              </w:rPr>
            </w:pPr>
            <w:r>
              <w:rPr>
                <w:rFonts w:ascii="宋体" w:hAnsi="宋体"/>
                <w:szCs w:val="21"/>
              </w:rPr>
              <w:t>4</w:t>
            </w:r>
          </w:p>
        </w:tc>
        <w:tc>
          <w:tcPr>
            <w:tcW w:w="3292" w:type="dxa"/>
          </w:tcPr>
          <w:p w:rsidR="0021741E" w:rsidRDefault="0021741E" w:rsidP="00063727">
            <w:pPr>
              <w:rPr>
                <w:rFonts w:ascii="宋体"/>
                <w:szCs w:val="21"/>
              </w:rPr>
            </w:pPr>
            <w:r>
              <w:rPr>
                <w:rFonts w:ascii="宋体" w:hAnsi="宋体" w:hint="eastAsia"/>
                <w:szCs w:val="21"/>
              </w:rPr>
              <w:t>第四讲</w:t>
            </w:r>
            <w:r>
              <w:rPr>
                <w:rFonts w:ascii="宋体" w:hAnsi="宋体"/>
                <w:szCs w:val="21"/>
              </w:rPr>
              <w:t xml:space="preserve"> </w:t>
            </w:r>
            <w:r>
              <w:rPr>
                <w:rFonts w:ascii="宋体" w:hAnsi="宋体" w:hint="eastAsia"/>
                <w:szCs w:val="21"/>
              </w:rPr>
              <w:t>公司治理机构</w:t>
            </w:r>
          </w:p>
        </w:tc>
        <w:tc>
          <w:tcPr>
            <w:tcW w:w="720" w:type="dxa"/>
          </w:tcPr>
          <w:p w:rsidR="0021741E" w:rsidRDefault="0021741E" w:rsidP="00063727">
            <w:pPr>
              <w:jc w:val="center"/>
              <w:rPr>
                <w:rFonts w:ascii="宋体"/>
                <w:szCs w:val="21"/>
              </w:rPr>
            </w:pPr>
            <w:r>
              <w:rPr>
                <w:rFonts w:ascii="宋体" w:hint="eastAsia"/>
                <w:szCs w:val="21"/>
              </w:rPr>
              <w:t>4</w:t>
            </w:r>
          </w:p>
        </w:tc>
        <w:tc>
          <w:tcPr>
            <w:tcW w:w="1260" w:type="dxa"/>
          </w:tcPr>
          <w:p w:rsidR="0021741E" w:rsidRDefault="0021741E" w:rsidP="00063727">
            <w:pPr>
              <w:jc w:val="center"/>
              <w:rPr>
                <w:rFonts w:ascii="宋体"/>
                <w:szCs w:val="21"/>
              </w:rPr>
            </w:pPr>
          </w:p>
        </w:tc>
        <w:tc>
          <w:tcPr>
            <w:tcW w:w="1080" w:type="dxa"/>
          </w:tcPr>
          <w:p w:rsidR="0021741E" w:rsidRDefault="0021741E" w:rsidP="00063727">
            <w:pPr>
              <w:jc w:val="center"/>
              <w:rPr>
                <w:rFonts w:ascii="宋体"/>
                <w:szCs w:val="21"/>
              </w:rPr>
            </w:pPr>
          </w:p>
        </w:tc>
        <w:tc>
          <w:tcPr>
            <w:tcW w:w="1394" w:type="dxa"/>
          </w:tcPr>
          <w:p w:rsidR="0021741E" w:rsidRDefault="0021741E" w:rsidP="00063727">
            <w:pPr>
              <w:jc w:val="center"/>
              <w:rPr>
                <w:rFonts w:ascii="宋体"/>
                <w:szCs w:val="21"/>
              </w:rPr>
            </w:pPr>
          </w:p>
        </w:tc>
      </w:tr>
      <w:tr w:rsidR="0021741E" w:rsidTr="004D3276">
        <w:trPr>
          <w:trHeight w:val="420"/>
        </w:trPr>
        <w:tc>
          <w:tcPr>
            <w:tcW w:w="776" w:type="dxa"/>
            <w:vAlign w:val="center"/>
          </w:tcPr>
          <w:p w:rsidR="0021741E" w:rsidRDefault="0021741E" w:rsidP="00063727">
            <w:pPr>
              <w:jc w:val="center"/>
              <w:rPr>
                <w:rFonts w:ascii="宋体"/>
                <w:szCs w:val="21"/>
              </w:rPr>
            </w:pPr>
            <w:r>
              <w:rPr>
                <w:rFonts w:ascii="宋体" w:hAnsi="宋体"/>
                <w:szCs w:val="21"/>
              </w:rPr>
              <w:t>4</w:t>
            </w:r>
          </w:p>
        </w:tc>
        <w:tc>
          <w:tcPr>
            <w:tcW w:w="3292" w:type="dxa"/>
          </w:tcPr>
          <w:p w:rsidR="0021741E" w:rsidRDefault="0021741E" w:rsidP="00063727">
            <w:pPr>
              <w:rPr>
                <w:rFonts w:ascii="宋体"/>
                <w:szCs w:val="21"/>
              </w:rPr>
            </w:pPr>
            <w:r>
              <w:rPr>
                <w:rFonts w:ascii="宋体" w:hAnsi="宋体" w:hint="eastAsia"/>
                <w:szCs w:val="21"/>
              </w:rPr>
              <w:t>第五讲</w:t>
            </w:r>
            <w:r>
              <w:rPr>
                <w:rFonts w:ascii="宋体" w:hAnsi="宋体"/>
                <w:szCs w:val="21"/>
              </w:rPr>
              <w:t xml:space="preserve"> </w:t>
            </w:r>
            <w:r>
              <w:rPr>
                <w:rFonts w:ascii="宋体" w:hAnsi="宋体" w:hint="eastAsia"/>
                <w:szCs w:val="21"/>
              </w:rPr>
              <w:t>公司重组/公司解散/清算</w:t>
            </w:r>
          </w:p>
        </w:tc>
        <w:tc>
          <w:tcPr>
            <w:tcW w:w="720" w:type="dxa"/>
          </w:tcPr>
          <w:p w:rsidR="0021741E" w:rsidRDefault="0021741E" w:rsidP="00063727">
            <w:pPr>
              <w:jc w:val="center"/>
              <w:rPr>
                <w:rFonts w:ascii="宋体"/>
                <w:szCs w:val="21"/>
              </w:rPr>
            </w:pPr>
            <w:r>
              <w:rPr>
                <w:rFonts w:ascii="宋体" w:hint="eastAsia"/>
                <w:szCs w:val="21"/>
              </w:rPr>
              <w:t>4</w:t>
            </w:r>
          </w:p>
        </w:tc>
        <w:tc>
          <w:tcPr>
            <w:tcW w:w="1260" w:type="dxa"/>
          </w:tcPr>
          <w:p w:rsidR="0021741E" w:rsidRDefault="0021741E" w:rsidP="00063727">
            <w:pPr>
              <w:jc w:val="center"/>
              <w:rPr>
                <w:rFonts w:ascii="宋体"/>
                <w:szCs w:val="21"/>
              </w:rPr>
            </w:pPr>
          </w:p>
        </w:tc>
        <w:tc>
          <w:tcPr>
            <w:tcW w:w="1080" w:type="dxa"/>
          </w:tcPr>
          <w:p w:rsidR="0021741E" w:rsidRDefault="0021741E" w:rsidP="00063727">
            <w:pPr>
              <w:jc w:val="center"/>
              <w:rPr>
                <w:rFonts w:ascii="宋体"/>
                <w:szCs w:val="21"/>
              </w:rPr>
            </w:pPr>
          </w:p>
        </w:tc>
        <w:tc>
          <w:tcPr>
            <w:tcW w:w="1394" w:type="dxa"/>
          </w:tcPr>
          <w:p w:rsidR="0021741E" w:rsidRDefault="0021741E" w:rsidP="00063727">
            <w:pPr>
              <w:jc w:val="center"/>
              <w:rPr>
                <w:rFonts w:ascii="宋体"/>
                <w:szCs w:val="21"/>
              </w:rPr>
            </w:pPr>
          </w:p>
        </w:tc>
      </w:tr>
      <w:tr w:rsidR="0021741E" w:rsidTr="004D3276">
        <w:trPr>
          <w:trHeight w:val="420"/>
        </w:trPr>
        <w:tc>
          <w:tcPr>
            <w:tcW w:w="776" w:type="dxa"/>
            <w:vAlign w:val="center"/>
          </w:tcPr>
          <w:p w:rsidR="0021741E" w:rsidRDefault="0021741E" w:rsidP="00063727">
            <w:pPr>
              <w:jc w:val="center"/>
              <w:rPr>
                <w:rFonts w:ascii="宋体"/>
                <w:szCs w:val="21"/>
              </w:rPr>
            </w:pPr>
            <w:r>
              <w:rPr>
                <w:rFonts w:ascii="宋体" w:hAnsi="宋体"/>
                <w:szCs w:val="21"/>
              </w:rPr>
              <w:lastRenderedPageBreak/>
              <w:t>4</w:t>
            </w:r>
          </w:p>
        </w:tc>
        <w:tc>
          <w:tcPr>
            <w:tcW w:w="3292" w:type="dxa"/>
          </w:tcPr>
          <w:p w:rsidR="0021741E" w:rsidRDefault="0021741E" w:rsidP="00063727">
            <w:pPr>
              <w:rPr>
                <w:rFonts w:ascii="宋体"/>
                <w:szCs w:val="21"/>
              </w:rPr>
            </w:pPr>
            <w:r>
              <w:rPr>
                <w:rFonts w:ascii="宋体" w:hAnsi="宋体" w:hint="eastAsia"/>
                <w:szCs w:val="21"/>
              </w:rPr>
              <w:t>第六讲</w:t>
            </w:r>
            <w:r>
              <w:rPr>
                <w:rFonts w:ascii="宋体" w:hAnsi="宋体"/>
                <w:szCs w:val="21"/>
              </w:rPr>
              <w:t xml:space="preserve"> </w:t>
            </w:r>
            <w:r>
              <w:rPr>
                <w:rFonts w:ascii="宋体" w:hAnsi="宋体" w:hint="eastAsia"/>
                <w:szCs w:val="21"/>
              </w:rPr>
              <w:t>证券法基本框架</w:t>
            </w:r>
          </w:p>
        </w:tc>
        <w:tc>
          <w:tcPr>
            <w:tcW w:w="720" w:type="dxa"/>
          </w:tcPr>
          <w:p w:rsidR="0021741E" w:rsidRDefault="0021741E" w:rsidP="00063727">
            <w:pPr>
              <w:jc w:val="center"/>
              <w:rPr>
                <w:rFonts w:ascii="宋体"/>
                <w:szCs w:val="21"/>
              </w:rPr>
            </w:pPr>
            <w:r>
              <w:rPr>
                <w:rFonts w:ascii="宋体" w:hint="eastAsia"/>
                <w:szCs w:val="21"/>
              </w:rPr>
              <w:t>4</w:t>
            </w:r>
          </w:p>
        </w:tc>
        <w:tc>
          <w:tcPr>
            <w:tcW w:w="1260" w:type="dxa"/>
          </w:tcPr>
          <w:p w:rsidR="0021741E" w:rsidRDefault="0021741E" w:rsidP="00063727">
            <w:pPr>
              <w:jc w:val="center"/>
              <w:rPr>
                <w:rFonts w:ascii="宋体"/>
                <w:szCs w:val="21"/>
              </w:rPr>
            </w:pPr>
          </w:p>
        </w:tc>
        <w:tc>
          <w:tcPr>
            <w:tcW w:w="1080" w:type="dxa"/>
          </w:tcPr>
          <w:p w:rsidR="0021741E" w:rsidRDefault="0021741E" w:rsidP="00063727">
            <w:pPr>
              <w:jc w:val="center"/>
              <w:rPr>
                <w:rFonts w:ascii="宋体"/>
                <w:szCs w:val="21"/>
              </w:rPr>
            </w:pPr>
          </w:p>
        </w:tc>
        <w:tc>
          <w:tcPr>
            <w:tcW w:w="1394" w:type="dxa"/>
          </w:tcPr>
          <w:p w:rsidR="0021741E" w:rsidRDefault="0021741E" w:rsidP="00063727">
            <w:pPr>
              <w:jc w:val="center"/>
              <w:rPr>
                <w:rFonts w:ascii="宋体"/>
                <w:szCs w:val="21"/>
              </w:rPr>
            </w:pPr>
          </w:p>
        </w:tc>
      </w:tr>
      <w:tr w:rsidR="0021741E" w:rsidTr="004D3276">
        <w:trPr>
          <w:trHeight w:val="420"/>
        </w:trPr>
        <w:tc>
          <w:tcPr>
            <w:tcW w:w="776" w:type="dxa"/>
            <w:vAlign w:val="center"/>
          </w:tcPr>
          <w:p w:rsidR="0021741E" w:rsidRDefault="0021741E" w:rsidP="00063727">
            <w:pPr>
              <w:jc w:val="center"/>
              <w:rPr>
                <w:rFonts w:ascii="宋体"/>
                <w:szCs w:val="21"/>
              </w:rPr>
            </w:pPr>
            <w:r>
              <w:rPr>
                <w:rFonts w:ascii="宋体" w:hAnsi="宋体"/>
                <w:szCs w:val="21"/>
              </w:rPr>
              <w:t>5</w:t>
            </w:r>
          </w:p>
        </w:tc>
        <w:tc>
          <w:tcPr>
            <w:tcW w:w="3292" w:type="dxa"/>
          </w:tcPr>
          <w:p w:rsidR="0021741E" w:rsidRDefault="0021741E" w:rsidP="00063727">
            <w:pPr>
              <w:ind w:left="840" w:hangingChars="400" w:hanging="840"/>
              <w:rPr>
                <w:rFonts w:ascii="宋体"/>
                <w:szCs w:val="21"/>
              </w:rPr>
            </w:pPr>
            <w:r>
              <w:rPr>
                <w:rFonts w:ascii="宋体" w:hAnsi="宋体" w:hint="eastAsia"/>
                <w:szCs w:val="21"/>
              </w:rPr>
              <w:t>第七讲 发行市场规则</w:t>
            </w:r>
          </w:p>
        </w:tc>
        <w:tc>
          <w:tcPr>
            <w:tcW w:w="720" w:type="dxa"/>
          </w:tcPr>
          <w:p w:rsidR="0021741E" w:rsidRDefault="0021741E" w:rsidP="00063727">
            <w:pPr>
              <w:jc w:val="center"/>
              <w:rPr>
                <w:rFonts w:ascii="宋体"/>
                <w:szCs w:val="21"/>
              </w:rPr>
            </w:pPr>
            <w:r>
              <w:rPr>
                <w:rFonts w:ascii="宋体" w:hint="eastAsia"/>
                <w:szCs w:val="21"/>
              </w:rPr>
              <w:t>4</w:t>
            </w:r>
          </w:p>
        </w:tc>
        <w:tc>
          <w:tcPr>
            <w:tcW w:w="1260" w:type="dxa"/>
          </w:tcPr>
          <w:p w:rsidR="0021741E" w:rsidRDefault="0021741E" w:rsidP="00063727">
            <w:pPr>
              <w:jc w:val="center"/>
              <w:rPr>
                <w:rFonts w:ascii="宋体"/>
                <w:szCs w:val="21"/>
              </w:rPr>
            </w:pPr>
          </w:p>
        </w:tc>
        <w:tc>
          <w:tcPr>
            <w:tcW w:w="1080" w:type="dxa"/>
          </w:tcPr>
          <w:p w:rsidR="0021741E" w:rsidRDefault="0021741E" w:rsidP="00063727">
            <w:pPr>
              <w:jc w:val="center"/>
              <w:rPr>
                <w:rFonts w:ascii="宋体"/>
                <w:szCs w:val="21"/>
              </w:rPr>
            </w:pPr>
          </w:p>
        </w:tc>
        <w:tc>
          <w:tcPr>
            <w:tcW w:w="1394" w:type="dxa"/>
          </w:tcPr>
          <w:p w:rsidR="0021741E" w:rsidRDefault="0021741E" w:rsidP="00063727">
            <w:pPr>
              <w:jc w:val="center"/>
              <w:rPr>
                <w:rFonts w:ascii="宋体"/>
                <w:szCs w:val="21"/>
              </w:rPr>
            </w:pPr>
          </w:p>
        </w:tc>
      </w:tr>
      <w:tr w:rsidR="0021741E" w:rsidTr="004D3276">
        <w:trPr>
          <w:trHeight w:val="420"/>
        </w:trPr>
        <w:tc>
          <w:tcPr>
            <w:tcW w:w="776" w:type="dxa"/>
            <w:vAlign w:val="center"/>
          </w:tcPr>
          <w:p w:rsidR="0021741E" w:rsidRDefault="0021741E" w:rsidP="00063727">
            <w:pPr>
              <w:jc w:val="center"/>
              <w:rPr>
                <w:rFonts w:ascii="宋体"/>
                <w:szCs w:val="21"/>
              </w:rPr>
            </w:pPr>
            <w:r>
              <w:rPr>
                <w:rFonts w:ascii="宋体" w:hAnsi="宋体"/>
                <w:szCs w:val="21"/>
              </w:rPr>
              <w:t>5</w:t>
            </w:r>
          </w:p>
        </w:tc>
        <w:tc>
          <w:tcPr>
            <w:tcW w:w="3292" w:type="dxa"/>
          </w:tcPr>
          <w:p w:rsidR="0021741E" w:rsidRDefault="0021741E" w:rsidP="00063727">
            <w:pPr>
              <w:ind w:left="1050" w:hangingChars="500" w:hanging="1050"/>
              <w:rPr>
                <w:rFonts w:ascii="宋体"/>
                <w:szCs w:val="21"/>
              </w:rPr>
            </w:pPr>
            <w:r>
              <w:rPr>
                <w:rFonts w:ascii="宋体" w:hAnsi="宋体" w:hint="eastAsia"/>
                <w:szCs w:val="21"/>
              </w:rPr>
              <w:t>第八讲</w:t>
            </w:r>
            <w:r>
              <w:rPr>
                <w:rFonts w:ascii="宋体" w:hAnsi="宋体"/>
                <w:szCs w:val="21"/>
              </w:rPr>
              <w:t xml:space="preserve">  </w:t>
            </w:r>
            <w:r>
              <w:rPr>
                <w:rFonts w:ascii="宋体" w:hAnsi="宋体" w:hint="eastAsia"/>
                <w:szCs w:val="21"/>
              </w:rPr>
              <w:t>流通市场规则</w:t>
            </w:r>
          </w:p>
        </w:tc>
        <w:tc>
          <w:tcPr>
            <w:tcW w:w="720" w:type="dxa"/>
          </w:tcPr>
          <w:p w:rsidR="0021741E" w:rsidRDefault="0021741E" w:rsidP="00063727">
            <w:pPr>
              <w:jc w:val="center"/>
              <w:rPr>
                <w:rFonts w:ascii="宋体"/>
                <w:szCs w:val="21"/>
              </w:rPr>
            </w:pPr>
            <w:r>
              <w:rPr>
                <w:rFonts w:ascii="宋体" w:hint="eastAsia"/>
                <w:szCs w:val="21"/>
              </w:rPr>
              <w:t>4</w:t>
            </w:r>
          </w:p>
        </w:tc>
        <w:tc>
          <w:tcPr>
            <w:tcW w:w="1260" w:type="dxa"/>
          </w:tcPr>
          <w:p w:rsidR="0021741E" w:rsidRDefault="0021741E" w:rsidP="00063727">
            <w:pPr>
              <w:jc w:val="center"/>
              <w:rPr>
                <w:rFonts w:ascii="宋体"/>
                <w:szCs w:val="21"/>
              </w:rPr>
            </w:pPr>
          </w:p>
        </w:tc>
        <w:tc>
          <w:tcPr>
            <w:tcW w:w="1080" w:type="dxa"/>
          </w:tcPr>
          <w:p w:rsidR="0021741E" w:rsidRDefault="0021741E" w:rsidP="00063727">
            <w:pPr>
              <w:jc w:val="center"/>
              <w:rPr>
                <w:rFonts w:ascii="宋体"/>
                <w:szCs w:val="21"/>
              </w:rPr>
            </w:pPr>
          </w:p>
        </w:tc>
        <w:tc>
          <w:tcPr>
            <w:tcW w:w="1394" w:type="dxa"/>
          </w:tcPr>
          <w:p w:rsidR="0021741E" w:rsidRDefault="0021741E" w:rsidP="00063727">
            <w:pPr>
              <w:jc w:val="center"/>
              <w:rPr>
                <w:rFonts w:ascii="宋体"/>
                <w:szCs w:val="21"/>
              </w:rPr>
            </w:pPr>
          </w:p>
        </w:tc>
      </w:tr>
    </w:tbl>
    <w:p w:rsidR="0021741E" w:rsidRDefault="0021741E" w:rsidP="00063727">
      <w:pPr>
        <w:rPr>
          <w:rFonts w:ascii="宋体"/>
          <w:szCs w:val="21"/>
        </w:rPr>
      </w:pPr>
    </w:p>
    <w:p w:rsidR="0021741E" w:rsidRDefault="0021741E" w:rsidP="00063727">
      <w:pPr>
        <w:rPr>
          <w:rFonts w:ascii="宋体"/>
          <w:szCs w:val="21"/>
        </w:rPr>
      </w:pPr>
    </w:p>
    <w:p w:rsidR="0021741E" w:rsidRDefault="0021741E" w:rsidP="0077768A">
      <w:pPr>
        <w:numPr>
          <w:ilvl w:val="0"/>
          <w:numId w:val="52"/>
        </w:numPr>
        <w:ind w:left="720" w:hanging="360"/>
        <w:rPr>
          <w:rFonts w:ascii="宋体"/>
          <w:szCs w:val="21"/>
        </w:rPr>
      </w:pPr>
      <w:r>
        <w:rPr>
          <w:rFonts w:ascii="宋体" w:hAnsi="宋体" w:hint="eastAsia"/>
          <w:szCs w:val="21"/>
        </w:rPr>
        <w:t>教学方式</w:t>
      </w:r>
    </w:p>
    <w:p w:rsidR="0021741E" w:rsidRDefault="0021741E" w:rsidP="00063727">
      <w:pPr>
        <w:rPr>
          <w:rFonts w:ascii="宋体"/>
          <w:szCs w:val="21"/>
        </w:rPr>
      </w:pPr>
      <w:r>
        <w:rPr>
          <w:rFonts w:ascii="宋体" w:hAnsi="宋体"/>
          <w:szCs w:val="21"/>
        </w:rPr>
        <w:t xml:space="preserve">   </w:t>
      </w:r>
      <w:r>
        <w:rPr>
          <w:rFonts w:ascii="宋体" w:hAnsi="宋体" w:hint="eastAsia"/>
          <w:color w:val="FF0000"/>
          <w:szCs w:val="21"/>
        </w:rPr>
        <w:t>讲授与研讨结合的方式。</w:t>
      </w:r>
    </w:p>
    <w:p w:rsidR="0021741E" w:rsidRDefault="0021741E" w:rsidP="00063727">
      <w:pPr>
        <w:rPr>
          <w:rFonts w:ascii="宋体"/>
          <w:szCs w:val="21"/>
        </w:rPr>
      </w:pPr>
      <w:r>
        <w:rPr>
          <w:rFonts w:ascii="宋体" w:hAnsi="宋体"/>
          <w:szCs w:val="21"/>
        </w:rPr>
        <w:t xml:space="preserve">  </w:t>
      </w:r>
    </w:p>
    <w:p w:rsidR="0021741E" w:rsidRDefault="0021741E" w:rsidP="0077768A">
      <w:pPr>
        <w:numPr>
          <w:ilvl w:val="0"/>
          <w:numId w:val="52"/>
        </w:numPr>
        <w:ind w:left="720" w:hanging="360"/>
        <w:rPr>
          <w:rFonts w:ascii="宋体"/>
          <w:szCs w:val="21"/>
        </w:rPr>
      </w:pPr>
      <w:r>
        <w:rPr>
          <w:rFonts w:ascii="宋体" w:hAnsi="宋体" w:hint="eastAsia"/>
          <w:szCs w:val="21"/>
        </w:rPr>
        <w:t>教学过程中</w:t>
      </w:r>
      <w:r>
        <w:rPr>
          <w:rFonts w:ascii="宋体" w:hAnsi="宋体"/>
          <w:szCs w:val="21"/>
        </w:rPr>
        <w:t>IT</w:t>
      </w:r>
      <w:r>
        <w:rPr>
          <w:rFonts w:ascii="宋体" w:hAnsi="宋体" w:hint="eastAsia"/>
          <w:szCs w:val="21"/>
        </w:rPr>
        <w:t>工具等技术手段的应用</w:t>
      </w:r>
    </w:p>
    <w:p w:rsidR="0021741E" w:rsidRDefault="0021741E" w:rsidP="00063727">
      <w:pPr>
        <w:rPr>
          <w:rFonts w:ascii="宋体"/>
          <w:szCs w:val="21"/>
        </w:rPr>
      </w:pPr>
      <w:r>
        <w:rPr>
          <w:rFonts w:ascii="宋体" w:hAnsi="宋体"/>
          <w:szCs w:val="21"/>
        </w:rPr>
        <w:t xml:space="preserve">   </w:t>
      </w:r>
      <w:r>
        <w:rPr>
          <w:rFonts w:ascii="宋体" w:hAnsi="宋体" w:hint="eastAsia"/>
          <w:color w:val="FF0000"/>
          <w:szCs w:val="21"/>
        </w:rPr>
        <w:t>使用。</w:t>
      </w:r>
    </w:p>
    <w:p w:rsidR="0021741E" w:rsidRDefault="0021741E" w:rsidP="0077768A">
      <w:pPr>
        <w:numPr>
          <w:ilvl w:val="0"/>
          <w:numId w:val="52"/>
        </w:numPr>
        <w:ind w:left="720" w:hanging="360"/>
        <w:rPr>
          <w:rFonts w:ascii="宋体"/>
          <w:szCs w:val="21"/>
        </w:rPr>
      </w:pPr>
      <w:r>
        <w:rPr>
          <w:rFonts w:ascii="宋体" w:hAnsi="宋体" w:hint="eastAsia"/>
          <w:szCs w:val="21"/>
        </w:rPr>
        <w:t>教材</w:t>
      </w:r>
    </w:p>
    <w:p w:rsidR="0021741E" w:rsidRDefault="0021741E" w:rsidP="00063727">
      <w:pPr>
        <w:rPr>
          <w:rFonts w:ascii="宋体"/>
          <w:szCs w:val="21"/>
        </w:rPr>
      </w:pPr>
      <w:r>
        <w:rPr>
          <w:rFonts w:ascii="宋体" w:hAnsi="宋体"/>
          <w:szCs w:val="21"/>
        </w:rPr>
        <w:t xml:space="preserve">   </w:t>
      </w:r>
      <w:r>
        <w:rPr>
          <w:rFonts w:ascii="宋体" w:hAnsi="宋体" w:hint="eastAsia"/>
          <w:color w:val="FF0000"/>
          <w:szCs w:val="21"/>
        </w:rPr>
        <w:t>李建伟《公司法》/李东方《证券法》</w:t>
      </w:r>
    </w:p>
    <w:p w:rsidR="0021741E" w:rsidRDefault="0021741E" w:rsidP="0077768A">
      <w:pPr>
        <w:numPr>
          <w:ilvl w:val="0"/>
          <w:numId w:val="52"/>
        </w:numPr>
        <w:ind w:left="720" w:hanging="360"/>
        <w:rPr>
          <w:rFonts w:ascii="宋体"/>
          <w:szCs w:val="21"/>
        </w:rPr>
      </w:pPr>
      <w:r>
        <w:rPr>
          <w:rFonts w:ascii="宋体" w:hAnsi="宋体" w:hint="eastAsia"/>
          <w:szCs w:val="21"/>
        </w:rPr>
        <w:t>参考书目</w:t>
      </w:r>
    </w:p>
    <w:p w:rsidR="0021741E" w:rsidRDefault="0021741E" w:rsidP="00063727">
      <w:pPr>
        <w:rPr>
          <w:rFonts w:ascii="宋体"/>
          <w:szCs w:val="21"/>
        </w:rPr>
      </w:pPr>
      <w:r>
        <w:rPr>
          <w:rFonts w:ascii="宋体" w:hAnsi="宋体"/>
          <w:szCs w:val="21"/>
        </w:rPr>
        <w:t xml:space="preserve">    </w:t>
      </w:r>
      <w:r>
        <w:rPr>
          <w:rFonts w:ascii="宋体" w:hAnsi="宋体" w:hint="eastAsia"/>
          <w:color w:val="FF0000"/>
          <w:szCs w:val="21"/>
        </w:rPr>
        <w:t>课堂提供。</w:t>
      </w:r>
    </w:p>
    <w:p w:rsidR="0021741E" w:rsidRDefault="0021741E" w:rsidP="0077768A">
      <w:pPr>
        <w:numPr>
          <w:ilvl w:val="0"/>
          <w:numId w:val="52"/>
        </w:numPr>
        <w:ind w:left="720" w:hanging="360"/>
        <w:rPr>
          <w:rFonts w:ascii="宋体"/>
          <w:szCs w:val="21"/>
        </w:rPr>
      </w:pPr>
      <w:r>
        <w:rPr>
          <w:rFonts w:ascii="宋体" w:hAnsi="宋体" w:hint="eastAsia"/>
          <w:szCs w:val="21"/>
        </w:rPr>
        <w:t>教学辅助材料，如</w:t>
      </w:r>
      <w:r>
        <w:rPr>
          <w:rFonts w:ascii="宋体" w:hAnsi="宋体"/>
          <w:szCs w:val="21"/>
        </w:rPr>
        <w:t>CD</w:t>
      </w:r>
      <w:r>
        <w:rPr>
          <w:rFonts w:ascii="宋体" w:hAnsi="宋体" w:hint="eastAsia"/>
          <w:szCs w:val="21"/>
        </w:rPr>
        <w:t>、录影等</w:t>
      </w:r>
    </w:p>
    <w:p w:rsidR="0021741E" w:rsidRDefault="0021741E" w:rsidP="00063727">
      <w:pPr>
        <w:rPr>
          <w:rFonts w:ascii="宋体"/>
          <w:szCs w:val="21"/>
        </w:rPr>
      </w:pPr>
      <w:r>
        <w:rPr>
          <w:rFonts w:ascii="宋体" w:hAnsi="宋体"/>
          <w:szCs w:val="21"/>
        </w:rPr>
        <w:t xml:space="preserve">    </w:t>
      </w:r>
      <w:r>
        <w:rPr>
          <w:rFonts w:ascii="宋体" w:hAnsi="宋体" w:hint="eastAsia"/>
          <w:color w:val="FF0000"/>
          <w:szCs w:val="21"/>
        </w:rPr>
        <w:t>无</w:t>
      </w:r>
    </w:p>
    <w:p w:rsidR="0021741E" w:rsidRDefault="0021741E" w:rsidP="0077768A">
      <w:pPr>
        <w:numPr>
          <w:ilvl w:val="0"/>
          <w:numId w:val="52"/>
        </w:numPr>
        <w:ind w:left="720" w:hanging="360"/>
        <w:rPr>
          <w:rFonts w:ascii="宋体"/>
          <w:szCs w:val="21"/>
        </w:rPr>
      </w:pPr>
      <w:r>
        <w:rPr>
          <w:rFonts w:ascii="宋体" w:hAnsi="宋体" w:hint="eastAsia"/>
          <w:szCs w:val="21"/>
        </w:rPr>
        <w:t>课程学习要求及课堂纪律规范</w:t>
      </w:r>
    </w:p>
    <w:p w:rsidR="0021741E" w:rsidRDefault="0021741E" w:rsidP="00063727">
      <w:pPr>
        <w:rPr>
          <w:rFonts w:ascii="宋体"/>
          <w:szCs w:val="21"/>
        </w:rPr>
      </w:pPr>
      <w:r>
        <w:rPr>
          <w:rFonts w:ascii="宋体" w:hAnsi="宋体"/>
          <w:szCs w:val="21"/>
        </w:rPr>
        <w:t xml:space="preserve">   </w:t>
      </w:r>
      <w:r>
        <w:rPr>
          <w:rFonts w:ascii="宋体" w:hAnsi="宋体" w:hint="eastAsia"/>
          <w:color w:val="FF0000"/>
          <w:szCs w:val="21"/>
        </w:rPr>
        <w:t>希望积极发言。</w:t>
      </w:r>
    </w:p>
    <w:p w:rsidR="0021741E" w:rsidRDefault="0021741E" w:rsidP="0077768A">
      <w:pPr>
        <w:numPr>
          <w:ilvl w:val="0"/>
          <w:numId w:val="52"/>
        </w:numPr>
        <w:ind w:left="720" w:hanging="360"/>
        <w:rPr>
          <w:rFonts w:ascii="宋体"/>
          <w:szCs w:val="21"/>
        </w:rPr>
      </w:pPr>
      <w:r>
        <w:rPr>
          <w:rFonts w:ascii="宋体" w:hAnsi="宋体" w:hint="eastAsia"/>
          <w:szCs w:val="21"/>
        </w:rPr>
        <w:t>学生成绩评定办法（需详细说明评估学生学习效果的方法，各部分的百分比）</w:t>
      </w:r>
    </w:p>
    <w:p w:rsidR="0021741E" w:rsidRDefault="0021741E" w:rsidP="00063727">
      <w:pPr>
        <w:rPr>
          <w:rFonts w:ascii="宋体"/>
          <w:szCs w:val="21"/>
        </w:rPr>
      </w:pPr>
      <w:r>
        <w:rPr>
          <w:rFonts w:ascii="宋体" w:hAnsi="宋体"/>
          <w:szCs w:val="21"/>
        </w:rPr>
        <w:t xml:space="preserve">    </w:t>
      </w:r>
      <w:r>
        <w:rPr>
          <w:rFonts w:ascii="宋体" w:hAnsi="宋体" w:hint="eastAsia"/>
          <w:color w:val="FF0000"/>
          <w:szCs w:val="21"/>
        </w:rPr>
        <w:t>考查，提交论文。</w:t>
      </w:r>
    </w:p>
    <w:p w:rsidR="0021741E" w:rsidRDefault="0021741E" w:rsidP="00063727">
      <w:pPr>
        <w:ind w:firstLineChars="1289" w:firstLine="2717"/>
        <w:rPr>
          <w:rFonts w:ascii="宋体"/>
          <w:szCs w:val="21"/>
        </w:rPr>
      </w:pPr>
      <w:r>
        <w:rPr>
          <w:rFonts w:ascii="宋体" w:hAnsi="宋体" w:hint="eastAsia"/>
          <w:b/>
          <w:bCs/>
          <w:szCs w:val="21"/>
        </w:rPr>
        <w:t>教学大纲</w:t>
      </w:r>
    </w:p>
    <w:p w:rsidR="0021741E" w:rsidRDefault="0021741E" w:rsidP="00063727">
      <w:pPr>
        <w:widowControl/>
        <w:jc w:val="left"/>
        <w:rPr>
          <w:rFonts w:ascii="宋体" w:cs="宋体"/>
          <w:kern w:val="0"/>
          <w:szCs w:val="21"/>
        </w:rPr>
      </w:pPr>
      <w:r>
        <w:rPr>
          <w:rFonts w:ascii="宋体" w:hAnsi="宋体" w:cs="宋体" w:hint="eastAsia"/>
          <w:b/>
          <w:kern w:val="0"/>
          <w:szCs w:val="21"/>
        </w:rPr>
        <w:t>第一讲</w:t>
      </w:r>
      <w:r w:rsidRPr="003A45E7">
        <w:rPr>
          <w:rFonts w:ascii="宋体" w:hAnsi="宋体" w:cs="宋体"/>
          <w:b/>
          <w:color w:val="FF0000"/>
          <w:kern w:val="0"/>
          <w:szCs w:val="21"/>
        </w:rPr>
        <w:t xml:space="preserve">  </w:t>
      </w:r>
      <w:r>
        <w:rPr>
          <w:rFonts w:ascii="宋体" w:hAnsi="宋体" w:cs="宋体" w:hint="eastAsia"/>
          <w:b/>
          <w:color w:val="FF0000"/>
          <w:kern w:val="0"/>
          <w:szCs w:val="21"/>
        </w:rPr>
        <w:t>4课时</w:t>
      </w:r>
    </w:p>
    <w:p w:rsidR="0021741E" w:rsidRDefault="0021741E" w:rsidP="00063727">
      <w:pPr>
        <w:widowControl/>
        <w:ind w:firstLineChars="200" w:firstLine="420"/>
        <w:jc w:val="left"/>
        <w:rPr>
          <w:rFonts w:ascii="宋体" w:cs="宋体"/>
          <w:kern w:val="0"/>
          <w:szCs w:val="21"/>
        </w:rPr>
      </w:pPr>
      <w:r>
        <w:rPr>
          <w:rFonts w:ascii="宋体" w:cs="宋体" w:hint="eastAsia"/>
          <w:kern w:val="0"/>
          <w:szCs w:val="21"/>
        </w:rPr>
        <w:t>公司法整体框架。</w:t>
      </w:r>
    </w:p>
    <w:p w:rsidR="0021741E" w:rsidRDefault="0021741E" w:rsidP="00063727">
      <w:pPr>
        <w:widowControl/>
        <w:jc w:val="left"/>
        <w:rPr>
          <w:rFonts w:ascii="宋体" w:cs="宋体"/>
          <w:kern w:val="0"/>
          <w:szCs w:val="21"/>
        </w:rPr>
      </w:pPr>
      <w:r>
        <w:rPr>
          <w:rFonts w:ascii="宋体" w:hAnsi="宋体" w:cs="宋体" w:hint="eastAsia"/>
          <w:kern w:val="0"/>
          <w:szCs w:val="21"/>
        </w:rPr>
        <w:t>阅读内容：</w:t>
      </w:r>
      <w:r>
        <w:rPr>
          <w:rFonts w:ascii="宋体" w:hAnsi="宋体" w:hint="eastAsia"/>
          <w:color w:val="FF0000"/>
          <w:szCs w:val="21"/>
        </w:rPr>
        <w:t>指定的公司法教材。</w:t>
      </w:r>
    </w:p>
    <w:p w:rsidR="0021741E" w:rsidRDefault="0021741E" w:rsidP="00063727">
      <w:pPr>
        <w:jc w:val="center"/>
        <w:rPr>
          <w:rFonts w:ascii="宋体"/>
          <w:szCs w:val="21"/>
          <w:u w:val="single"/>
        </w:rPr>
      </w:pPr>
    </w:p>
    <w:p w:rsidR="0021741E" w:rsidRDefault="0021741E" w:rsidP="00063727">
      <w:pPr>
        <w:widowControl/>
        <w:jc w:val="left"/>
        <w:rPr>
          <w:rFonts w:ascii="宋体" w:cs="宋体"/>
          <w:kern w:val="0"/>
          <w:szCs w:val="21"/>
        </w:rPr>
      </w:pPr>
      <w:r>
        <w:rPr>
          <w:rFonts w:ascii="宋体" w:hAnsi="宋体" w:cs="宋体" w:hint="eastAsia"/>
          <w:b/>
          <w:kern w:val="0"/>
          <w:szCs w:val="21"/>
        </w:rPr>
        <w:t>第二讲</w:t>
      </w:r>
      <w:r w:rsidRPr="003A45E7">
        <w:rPr>
          <w:rFonts w:ascii="宋体" w:hAnsi="宋体" w:cs="宋体"/>
          <w:b/>
          <w:color w:val="FF0000"/>
          <w:kern w:val="0"/>
          <w:szCs w:val="21"/>
        </w:rPr>
        <w:t xml:space="preserve">  </w:t>
      </w:r>
      <w:r>
        <w:rPr>
          <w:rFonts w:ascii="宋体" w:hAnsi="宋体" w:cs="宋体" w:hint="eastAsia"/>
          <w:b/>
          <w:color w:val="FF0000"/>
          <w:kern w:val="0"/>
          <w:szCs w:val="21"/>
        </w:rPr>
        <w:t>4课时</w:t>
      </w:r>
    </w:p>
    <w:p w:rsidR="0021741E" w:rsidRDefault="0021741E" w:rsidP="00063727">
      <w:pPr>
        <w:widowControl/>
        <w:ind w:firstLineChars="200" w:firstLine="420"/>
        <w:jc w:val="left"/>
        <w:rPr>
          <w:rFonts w:ascii="宋体" w:cs="宋体"/>
          <w:kern w:val="0"/>
          <w:szCs w:val="21"/>
        </w:rPr>
      </w:pPr>
      <w:r>
        <w:rPr>
          <w:rFonts w:ascii="宋体" w:hAnsi="宋体" w:hint="eastAsia"/>
          <w:color w:val="FF0000"/>
          <w:szCs w:val="21"/>
        </w:rPr>
        <w:t>公司设立（章程自治、最低资本金等）；股东有限责任；法人格否认。</w:t>
      </w:r>
    </w:p>
    <w:p w:rsidR="0021741E" w:rsidRDefault="0021741E" w:rsidP="00063727">
      <w:pPr>
        <w:widowControl/>
        <w:jc w:val="left"/>
        <w:rPr>
          <w:rFonts w:ascii="宋体"/>
          <w:color w:val="FF0000"/>
          <w:szCs w:val="21"/>
        </w:rPr>
      </w:pPr>
      <w:r>
        <w:rPr>
          <w:rFonts w:ascii="宋体" w:hAnsi="宋体" w:cs="宋体" w:hint="eastAsia"/>
          <w:kern w:val="0"/>
          <w:szCs w:val="21"/>
        </w:rPr>
        <w:t>阅读内容：</w:t>
      </w:r>
      <w:r>
        <w:rPr>
          <w:rFonts w:ascii="宋体" w:hAnsi="宋体" w:hint="eastAsia"/>
          <w:color w:val="FF0000"/>
          <w:szCs w:val="21"/>
        </w:rPr>
        <w:t>除了教材以外阅读公司法司法解释三</w:t>
      </w:r>
    </w:p>
    <w:p w:rsidR="0021741E" w:rsidRDefault="0021741E" w:rsidP="00063727">
      <w:pPr>
        <w:widowControl/>
        <w:jc w:val="left"/>
        <w:rPr>
          <w:rFonts w:ascii="宋体" w:cs="宋体"/>
          <w:kern w:val="0"/>
          <w:szCs w:val="21"/>
        </w:rPr>
      </w:pPr>
      <w:r>
        <w:rPr>
          <w:rFonts w:ascii="宋体" w:hAnsi="宋体" w:cs="宋体" w:hint="eastAsia"/>
          <w:b/>
          <w:kern w:val="0"/>
          <w:szCs w:val="21"/>
        </w:rPr>
        <w:t>第三讲</w:t>
      </w:r>
      <w:r>
        <w:rPr>
          <w:rFonts w:ascii="宋体" w:hAnsi="宋体" w:cs="宋体" w:hint="eastAsia"/>
          <w:b/>
          <w:color w:val="FF0000"/>
          <w:kern w:val="0"/>
          <w:szCs w:val="21"/>
        </w:rPr>
        <w:t>4课时</w:t>
      </w:r>
    </w:p>
    <w:p w:rsidR="0021741E" w:rsidRDefault="0021741E" w:rsidP="00063727">
      <w:pPr>
        <w:widowControl/>
        <w:ind w:firstLineChars="200" w:firstLine="420"/>
        <w:jc w:val="left"/>
        <w:rPr>
          <w:rFonts w:ascii="宋体" w:cs="宋体"/>
          <w:kern w:val="0"/>
          <w:szCs w:val="21"/>
        </w:rPr>
      </w:pPr>
      <w:r>
        <w:rPr>
          <w:rFonts w:ascii="宋体" w:cs="宋体" w:hint="eastAsia"/>
          <w:kern w:val="0"/>
          <w:szCs w:val="21"/>
        </w:rPr>
        <w:t>资本三大原则；股份回购（减资）；增资（新股发行）；种类股</w:t>
      </w:r>
    </w:p>
    <w:p w:rsidR="0021741E" w:rsidRDefault="0021741E" w:rsidP="00063727">
      <w:pPr>
        <w:widowControl/>
        <w:jc w:val="left"/>
        <w:rPr>
          <w:rFonts w:ascii="宋体" w:cs="宋体"/>
          <w:kern w:val="0"/>
          <w:szCs w:val="21"/>
        </w:rPr>
      </w:pPr>
      <w:r>
        <w:rPr>
          <w:rFonts w:ascii="宋体" w:hAnsi="宋体" w:cs="宋体" w:hint="eastAsia"/>
          <w:kern w:val="0"/>
          <w:szCs w:val="21"/>
        </w:rPr>
        <w:t>阅读内容：阅读赵旭东《资产信用与资本信用》</w:t>
      </w:r>
    </w:p>
    <w:p w:rsidR="0021741E" w:rsidRDefault="0021741E" w:rsidP="00063727">
      <w:pPr>
        <w:widowControl/>
        <w:jc w:val="left"/>
        <w:rPr>
          <w:rFonts w:ascii="宋体" w:cs="宋体"/>
          <w:kern w:val="0"/>
          <w:szCs w:val="21"/>
        </w:rPr>
      </w:pPr>
    </w:p>
    <w:p w:rsidR="0021741E" w:rsidRDefault="0021741E" w:rsidP="00063727">
      <w:pPr>
        <w:widowControl/>
        <w:jc w:val="left"/>
        <w:rPr>
          <w:rFonts w:ascii="宋体" w:cs="宋体"/>
          <w:kern w:val="0"/>
          <w:szCs w:val="21"/>
        </w:rPr>
      </w:pPr>
      <w:r>
        <w:rPr>
          <w:rFonts w:ascii="宋体" w:hAnsi="宋体" w:cs="宋体" w:hint="eastAsia"/>
          <w:b/>
          <w:kern w:val="0"/>
          <w:szCs w:val="21"/>
        </w:rPr>
        <w:t>第四讲</w:t>
      </w:r>
      <w:r w:rsidRPr="003A45E7">
        <w:rPr>
          <w:rFonts w:ascii="宋体" w:hAnsi="宋体" w:cs="宋体"/>
          <w:b/>
          <w:color w:val="FF0000"/>
          <w:kern w:val="0"/>
          <w:szCs w:val="21"/>
        </w:rPr>
        <w:t xml:space="preserve">  </w:t>
      </w:r>
      <w:r>
        <w:rPr>
          <w:rFonts w:ascii="宋体" w:hAnsi="宋体" w:cs="宋体" w:hint="eastAsia"/>
          <w:b/>
          <w:color w:val="FF0000"/>
          <w:kern w:val="0"/>
          <w:szCs w:val="21"/>
        </w:rPr>
        <w:t>4课时</w:t>
      </w:r>
    </w:p>
    <w:p w:rsidR="0021741E" w:rsidRDefault="0021741E" w:rsidP="00063727">
      <w:pPr>
        <w:widowControl/>
        <w:ind w:firstLineChars="200" w:firstLine="420"/>
        <w:jc w:val="left"/>
        <w:rPr>
          <w:rFonts w:ascii="宋体" w:cs="宋体"/>
          <w:kern w:val="0"/>
          <w:szCs w:val="21"/>
        </w:rPr>
      </w:pPr>
      <w:r>
        <w:rPr>
          <w:rFonts w:ascii="宋体" w:hAnsi="宋体" w:hint="eastAsia"/>
          <w:color w:val="FF0000"/>
          <w:szCs w:val="21"/>
        </w:rPr>
        <w:t>世界各国公司三大治理模式；公司组织机构的意义。</w:t>
      </w:r>
    </w:p>
    <w:p w:rsidR="0021741E" w:rsidRDefault="0021741E" w:rsidP="00063727">
      <w:pPr>
        <w:widowControl/>
        <w:jc w:val="left"/>
        <w:rPr>
          <w:rFonts w:ascii="宋体"/>
          <w:color w:val="FF0000"/>
          <w:szCs w:val="21"/>
        </w:rPr>
      </w:pPr>
      <w:r>
        <w:rPr>
          <w:rFonts w:ascii="宋体" w:hAnsi="宋体" w:cs="宋体" w:hint="eastAsia"/>
          <w:kern w:val="0"/>
          <w:szCs w:val="21"/>
        </w:rPr>
        <w:lastRenderedPageBreak/>
        <w:t>阅读内容：</w:t>
      </w:r>
      <w:r>
        <w:rPr>
          <w:rFonts w:ascii="宋体" w:hAnsi="宋体" w:hint="eastAsia"/>
          <w:color w:val="FF0000"/>
          <w:szCs w:val="21"/>
        </w:rPr>
        <w:t>梅慎实《公司治理结构研究》；陈景善译《公开股份公司法的构想》。</w:t>
      </w:r>
    </w:p>
    <w:p w:rsidR="0021741E" w:rsidRPr="00F92C55" w:rsidRDefault="0021741E" w:rsidP="00063727">
      <w:pPr>
        <w:widowControl/>
        <w:jc w:val="left"/>
        <w:rPr>
          <w:rFonts w:ascii="宋体" w:cs="宋体"/>
          <w:kern w:val="0"/>
          <w:szCs w:val="21"/>
        </w:rPr>
      </w:pPr>
    </w:p>
    <w:p w:rsidR="0021741E" w:rsidRDefault="0021741E" w:rsidP="00063727">
      <w:pPr>
        <w:widowControl/>
        <w:jc w:val="left"/>
        <w:rPr>
          <w:rFonts w:ascii="宋体" w:cs="宋体"/>
          <w:kern w:val="0"/>
          <w:szCs w:val="21"/>
        </w:rPr>
      </w:pPr>
      <w:r>
        <w:rPr>
          <w:rFonts w:ascii="宋体" w:hAnsi="宋体" w:cs="宋体" w:hint="eastAsia"/>
          <w:b/>
          <w:kern w:val="0"/>
          <w:szCs w:val="21"/>
        </w:rPr>
        <w:t>第五讲</w:t>
      </w:r>
      <w:r w:rsidRPr="003A45E7">
        <w:rPr>
          <w:rFonts w:ascii="宋体" w:hAnsi="宋体" w:cs="宋体"/>
          <w:b/>
          <w:color w:val="FF0000"/>
          <w:kern w:val="0"/>
          <w:szCs w:val="21"/>
        </w:rPr>
        <w:t xml:space="preserve">  </w:t>
      </w:r>
      <w:r>
        <w:rPr>
          <w:rFonts w:ascii="宋体" w:hAnsi="宋体" w:cs="宋体" w:hint="eastAsia"/>
          <w:b/>
          <w:color w:val="FF0000"/>
          <w:kern w:val="0"/>
          <w:szCs w:val="21"/>
        </w:rPr>
        <w:t>4课时</w:t>
      </w:r>
    </w:p>
    <w:p w:rsidR="0021741E" w:rsidRDefault="0021741E" w:rsidP="00063727">
      <w:pPr>
        <w:widowControl/>
        <w:ind w:firstLineChars="200" w:firstLine="420"/>
        <w:jc w:val="left"/>
        <w:rPr>
          <w:rFonts w:ascii="宋体" w:cs="宋体"/>
          <w:kern w:val="0"/>
          <w:szCs w:val="21"/>
        </w:rPr>
      </w:pPr>
      <w:r>
        <w:rPr>
          <w:rFonts w:ascii="宋体" w:cs="宋体" w:hint="eastAsia"/>
          <w:kern w:val="0"/>
          <w:szCs w:val="21"/>
        </w:rPr>
        <w:t>合并；分立；股份转移、股份交换模式下控股公司的成立与重组的问题点；解散、清算。</w:t>
      </w:r>
    </w:p>
    <w:p w:rsidR="0021741E" w:rsidRDefault="0021741E" w:rsidP="00063727">
      <w:pPr>
        <w:widowControl/>
        <w:jc w:val="left"/>
        <w:rPr>
          <w:rFonts w:ascii="宋体"/>
          <w:color w:val="FF0000"/>
          <w:szCs w:val="21"/>
        </w:rPr>
      </w:pPr>
      <w:r>
        <w:rPr>
          <w:rFonts w:ascii="宋体" w:hAnsi="宋体" w:cs="宋体" w:hint="eastAsia"/>
          <w:kern w:val="0"/>
          <w:szCs w:val="21"/>
        </w:rPr>
        <w:t>阅读内容：</w:t>
      </w:r>
      <w:r>
        <w:rPr>
          <w:rFonts w:ascii="宋体" w:hAnsi="宋体" w:hint="eastAsia"/>
          <w:color w:val="FF0000"/>
          <w:szCs w:val="21"/>
        </w:rPr>
        <w:t>公司法司法解释二</w:t>
      </w:r>
    </w:p>
    <w:p w:rsidR="0021741E" w:rsidRDefault="0021741E" w:rsidP="00063727">
      <w:pPr>
        <w:widowControl/>
        <w:jc w:val="left"/>
        <w:rPr>
          <w:rFonts w:ascii="宋体" w:cs="宋体"/>
          <w:kern w:val="0"/>
          <w:szCs w:val="21"/>
        </w:rPr>
      </w:pPr>
    </w:p>
    <w:p w:rsidR="0021741E" w:rsidRDefault="0021741E" w:rsidP="00063727">
      <w:pPr>
        <w:widowControl/>
        <w:jc w:val="left"/>
        <w:rPr>
          <w:rFonts w:ascii="宋体" w:cs="宋体"/>
          <w:kern w:val="0"/>
          <w:szCs w:val="21"/>
        </w:rPr>
      </w:pPr>
      <w:r>
        <w:rPr>
          <w:rFonts w:ascii="宋体" w:hAnsi="宋体" w:cs="宋体" w:hint="eastAsia"/>
          <w:b/>
          <w:kern w:val="0"/>
          <w:szCs w:val="21"/>
        </w:rPr>
        <w:t>第六讲</w:t>
      </w:r>
      <w:r>
        <w:rPr>
          <w:rFonts w:ascii="宋体" w:hAnsi="宋体" w:cs="宋体" w:hint="eastAsia"/>
          <w:b/>
          <w:color w:val="FF0000"/>
          <w:kern w:val="0"/>
          <w:szCs w:val="21"/>
        </w:rPr>
        <w:t>4课时</w:t>
      </w:r>
    </w:p>
    <w:p w:rsidR="0021741E" w:rsidRDefault="0021741E" w:rsidP="00063727">
      <w:pPr>
        <w:widowControl/>
        <w:ind w:firstLineChars="200" w:firstLine="420"/>
        <w:jc w:val="left"/>
        <w:rPr>
          <w:rFonts w:ascii="宋体" w:cs="宋体"/>
          <w:kern w:val="0"/>
          <w:szCs w:val="21"/>
        </w:rPr>
      </w:pPr>
      <w:r>
        <w:rPr>
          <w:rFonts w:ascii="宋体" w:hAnsi="宋体" w:hint="eastAsia"/>
          <w:color w:val="FF0000"/>
          <w:szCs w:val="21"/>
        </w:rPr>
        <w:t>证券法框架</w:t>
      </w:r>
      <w:r>
        <w:rPr>
          <w:rFonts w:ascii="宋体" w:hAnsi="宋体" w:cs="宋体"/>
          <w:kern w:val="0"/>
          <w:szCs w:val="21"/>
        </w:rPr>
        <w:t xml:space="preserve"> </w:t>
      </w:r>
    </w:p>
    <w:p w:rsidR="0021741E" w:rsidRDefault="0021741E" w:rsidP="00063727">
      <w:pPr>
        <w:widowControl/>
        <w:jc w:val="left"/>
        <w:rPr>
          <w:rFonts w:ascii="宋体"/>
          <w:color w:val="FF0000"/>
          <w:szCs w:val="21"/>
        </w:rPr>
      </w:pPr>
      <w:r>
        <w:rPr>
          <w:rFonts w:ascii="宋体" w:hAnsi="宋体" w:cs="宋体" w:hint="eastAsia"/>
          <w:kern w:val="0"/>
          <w:szCs w:val="21"/>
        </w:rPr>
        <w:t>阅读内容：</w:t>
      </w:r>
      <w:r>
        <w:rPr>
          <w:rFonts w:ascii="宋体" w:hAnsi="宋体" w:hint="eastAsia"/>
          <w:color w:val="FF0000"/>
          <w:szCs w:val="21"/>
        </w:rPr>
        <w:t>除了教材以外看朱锦清老师的证券法教材</w:t>
      </w:r>
    </w:p>
    <w:p w:rsidR="0021741E" w:rsidRDefault="0021741E" w:rsidP="00063727">
      <w:pPr>
        <w:widowControl/>
        <w:jc w:val="left"/>
        <w:rPr>
          <w:rFonts w:ascii="宋体" w:cs="宋体"/>
          <w:kern w:val="0"/>
          <w:szCs w:val="21"/>
        </w:rPr>
      </w:pPr>
    </w:p>
    <w:p w:rsidR="0021741E" w:rsidRDefault="0021741E" w:rsidP="00063727">
      <w:pPr>
        <w:widowControl/>
        <w:jc w:val="left"/>
        <w:rPr>
          <w:rFonts w:ascii="宋体" w:cs="宋体"/>
          <w:kern w:val="0"/>
          <w:szCs w:val="21"/>
        </w:rPr>
      </w:pPr>
      <w:r>
        <w:rPr>
          <w:rFonts w:ascii="宋体" w:hAnsi="宋体" w:cs="宋体" w:hint="eastAsia"/>
          <w:b/>
          <w:kern w:val="0"/>
          <w:szCs w:val="21"/>
        </w:rPr>
        <w:t>第七讲</w:t>
      </w:r>
      <w:r w:rsidRPr="003A45E7">
        <w:rPr>
          <w:rFonts w:ascii="宋体" w:hAnsi="宋体" w:cs="宋体"/>
          <w:b/>
          <w:color w:val="FF0000"/>
          <w:kern w:val="0"/>
          <w:szCs w:val="21"/>
        </w:rPr>
        <w:t xml:space="preserve"> </w:t>
      </w:r>
      <w:r>
        <w:rPr>
          <w:rFonts w:ascii="宋体" w:hAnsi="宋体" w:cs="宋体" w:hint="eastAsia"/>
          <w:b/>
          <w:color w:val="FF0000"/>
          <w:kern w:val="0"/>
          <w:szCs w:val="21"/>
        </w:rPr>
        <w:t>4课时</w:t>
      </w:r>
    </w:p>
    <w:p w:rsidR="0021741E" w:rsidRDefault="0021741E" w:rsidP="00063727">
      <w:pPr>
        <w:widowControl/>
        <w:ind w:firstLineChars="200" w:firstLine="420"/>
        <w:jc w:val="left"/>
        <w:rPr>
          <w:rFonts w:ascii="宋体" w:cs="宋体"/>
          <w:kern w:val="0"/>
          <w:szCs w:val="21"/>
        </w:rPr>
      </w:pPr>
      <w:r>
        <w:rPr>
          <w:rFonts w:ascii="宋体" w:hAnsi="宋体" w:hint="eastAsia"/>
          <w:color w:val="FF0000"/>
          <w:szCs w:val="21"/>
        </w:rPr>
        <w:t>发行市场规则（注册制与核准制）；信息披露等。</w:t>
      </w:r>
    </w:p>
    <w:p w:rsidR="0021741E" w:rsidRDefault="0021741E" w:rsidP="00063727">
      <w:pPr>
        <w:widowControl/>
        <w:jc w:val="left"/>
        <w:rPr>
          <w:rFonts w:ascii="宋体"/>
          <w:color w:val="FF0000"/>
          <w:szCs w:val="21"/>
        </w:rPr>
      </w:pPr>
      <w:r>
        <w:rPr>
          <w:rFonts w:ascii="宋体" w:hAnsi="宋体" w:cs="宋体" w:hint="eastAsia"/>
          <w:kern w:val="0"/>
          <w:szCs w:val="21"/>
        </w:rPr>
        <w:t>阅读内容：</w:t>
      </w:r>
      <w:r>
        <w:rPr>
          <w:rFonts w:ascii="宋体" w:hAnsi="宋体" w:hint="eastAsia"/>
          <w:color w:val="FF0000"/>
          <w:szCs w:val="21"/>
        </w:rPr>
        <w:t>除了教材以外看朱锦清老师的证券法教材</w:t>
      </w:r>
    </w:p>
    <w:p w:rsidR="0021741E" w:rsidRDefault="0021741E" w:rsidP="00063727">
      <w:pPr>
        <w:widowControl/>
        <w:jc w:val="left"/>
        <w:rPr>
          <w:rFonts w:ascii="宋体" w:cs="宋体"/>
          <w:kern w:val="0"/>
          <w:szCs w:val="21"/>
        </w:rPr>
      </w:pPr>
    </w:p>
    <w:p w:rsidR="0021741E" w:rsidRDefault="0021741E" w:rsidP="00063727">
      <w:pPr>
        <w:widowControl/>
        <w:jc w:val="left"/>
        <w:rPr>
          <w:rFonts w:ascii="宋体" w:cs="宋体"/>
          <w:kern w:val="0"/>
          <w:szCs w:val="21"/>
        </w:rPr>
      </w:pPr>
      <w:r>
        <w:rPr>
          <w:rFonts w:ascii="宋体" w:hAnsi="宋体" w:cs="宋体" w:hint="eastAsia"/>
          <w:b/>
          <w:kern w:val="0"/>
          <w:szCs w:val="21"/>
        </w:rPr>
        <w:t>第八讲</w:t>
      </w:r>
      <w:r w:rsidRPr="003A45E7">
        <w:rPr>
          <w:rFonts w:ascii="宋体" w:hAnsi="宋体" w:cs="宋体"/>
          <w:b/>
          <w:color w:val="FF0000"/>
          <w:kern w:val="0"/>
          <w:szCs w:val="21"/>
        </w:rPr>
        <w:t xml:space="preserve"> XX</w:t>
      </w:r>
      <w:r w:rsidRPr="003A45E7">
        <w:rPr>
          <w:rFonts w:ascii="宋体" w:hAnsi="宋体" w:cs="宋体" w:hint="eastAsia"/>
          <w:b/>
          <w:color w:val="FF0000"/>
          <w:kern w:val="0"/>
          <w:szCs w:val="21"/>
        </w:rPr>
        <w:t>（课时数）</w:t>
      </w:r>
    </w:p>
    <w:p w:rsidR="0021741E" w:rsidRDefault="0021741E" w:rsidP="00063727">
      <w:pPr>
        <w:widowControl/>
        <w:ind w:firstLineChars="200" w:firstLine="420"/>
        <w:jc w:val="left"/>
        <w:rPr>
          <w:rFonts w:ascii="宋体" w:cs="宋体"/>
          <w:kern w:val="0"/>
          <w:szCs w:val="21"/>
        </w:rPr>
      </w:pPr>
      <w:r>
        <w:rPr>
          <w:rFonts w:ascii="宋体" w:hAnsi="宋体" w:hint="eastAsia"/>
          <w:color w:val="FF0000"/>
          <w:szCs w:val="21"/>
        </w:rPr>
        <w:t>流通市场规则（收购、内幕交易、欺诈、操纵、虚假陈述等）</w:t>
      </w:r>
    </w:p>
    <w:p w:rsidR="0021741E" w:rsidRDefault="0021741E" w:rsidP="00063727">
      <w:pPr>
        <w:widowControl/>
        <w:jc w:val="left"/>
        <w:rPr>
          <w:rFonts w:ascii="宋体"/>
          <w:color w:val="FF0000"/>
          <w:szCs w:val="21"/>
        </w:rPr>
      </w:pPr>
      <w:r>
        <w:rPr>
          <w:rFonts w:ascii="宋体" w:hAnsi="宋体" w:cs="宋体" w:hint="eastAsia"/>
          <w:kern w:val="0"/>
          <w:szCs w:val="21"/>
        </w:rPr>
        <w:t>阅读内容：</w:t>
      </w:r>
      <w:r>
        <w:rPr>
          <w:rFonts w:ascii="宋体" w:hAnsi="宋体" w:hint="eastAsia"/>
          <w:color w:val="FF0000"/>
          <w:szCs w:val="21"/>
        </w:rPr>
        <w:t>除了教材以外看朱锦清老师的证券法教材。</w:t>
      </w:r>
    </w:p>
    <w:p w:rsidR="0021741E" w:rsidRPr="001D3F45" w:rsidRDefault="0021741E" w:rsidP="00063727">
      <w:pPr>
        <w:widowControl/>
        <w:jc w:val="left"/>
        <w:rPr>
          <w:rFonts w:ascii="宋体" w:cs="宋体"/>
          <w:kern w:val="0"/>
          <w:szCs w:val="21"/>
        </w:rPr>
      </w:pPr>
    </w:p>
    <w:p w:rsidR="00F81A5B" w:rsidRDefault="00F81A5B">
      <w:pPr>
        <w:widowControl/>
        <w:jc w:val="left"/>
        <w:rPr>
          <w:rFonts w:asciiTheme="majorHAnsi" w:eastAsiaTheme="majorEastAsia" w:hAnsiTheme="majorHAnsi" w:cstheme="majorBidi"/>
          <w:b/>
          <w:bCs/>
          <w:sz w:val="32"/>
          <w:szCs w:val="32"/>
        </w:rPr>
      </w:pPr>
      <w:bookmarkStart w:id="209" w:name="_Toc491696686"/>
      <w:r>
        <w:br w:type="page"/>
      </w:r>
    </w:p>
    <w:p w:rsidR="00BD23B9" w:rsidRDefault="00BD23B9" w:rsidP="00063727">
      <w:pPr>
        <w:pStyle w:val="2"/>
        <w:spacing w:line="240" w:lineRule="auto"/>
        <w:jc w:val="center"/>
      </w:pPr>
      <w:r>
        <w:rPr>
          <w:rFonts w:hint="eastAsia"/>
        </w:rPr>
        <w:lastRenderedPageBreak/>
        <w:t>《法商管理案例》课程大纲及教学进度表——葛建华</w:t>
      </w:r>
      <w:bookmarkEnd w:id="209"/>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rsidR="00BD23B9" w:rsidRPr="004A05A8" w:rsidTr="004D3276">
        <w:trPr>
          <w:trHeight w:val="277"/>
        </w:trPr>
        <w:tc>
          <w:tcPr>
            <w:tcW w:w="2090" w:type="dxa"/>
          </w:tcPr>
          <w:p w:rsidR="00BD23B9" w:rsidRPr="004A05A8" w:rsidRDefault="00BD23B9" w:rsidP="00063727">
            <w:pPr>
              <w:rPr>
                <w:rFonts w:ascii="宋体" w:hAnsi="宋体"/>
                <w:sz w:val="24"/>
              </w:rPr>
            </w:pPr>
            <w:r w:rsidRPr="004A05A8">
              <w:rPr>
                <w:rFonts w:ascii="宋体" w:hAnsi="宋体" w:hint="eastAsia"/>
                <w:sz w:val="24"/>
              </w:rPr>
              <w:t>课程名称</w:t>
            </w:r>
          </w:p>
        </w:tc>
        <w:tc>
          <w:tcPr>
            <w:tcW w:w="2090" w:type="dxa"/>
          </w:tcPr>
          <w:p w:rsidR="00BD23B9" w:rsidRPr="004A05A8" w:rsidRDefault="00BD23B9" w:rsidP="00063727">
            <w:pPr>
              <w:rPr>
                <w:rFonts w:ascii="宋体" w:hAnsi="宋体"/>
                <w:sz w:val="24"/>
              </w:rPr>
            </w:pPr>
            <w:r w:rsidRPr="004A05A8">
              <w:rPr>
                <w:rFonts w:ascii="宋体" w:hAnsi="宋体" w:hint="eastAsia"/>
                <w:sz w:val="24"/>
              </w:rPr>
              <w:t>法商管理案例研讨</w:t>
            </w:r>
          </w:p>
        </w:tc>
        <w:tc>
          <w:tcPr>
            <w:tcW w:w="2090" w:type="dxa"/>
          </w:tcPr>
          <w:p w:rsidR="00BD23B9" w:rsidRPr="004A05A8" w:rsidRDefault="00BD23B9" w:rsidP="00063727">
            <w:pPr>
              <w:rPr>
                <w:rFonts w:ascii="宋体" w:hAnsi="宋体"/>
                <w:sz w:val="24"/>
              </w:rPr>
            </w:pPr>
            <w:r w:rsidRPr="004A05A8">
              <w:rPr>
                <w:rFonts w:ascii="宋体" w:hAnsi="宋体" w:hint="eastAsia"/>
                <w:sz w:val="24"/>
              </w:rPr>
              <w:t>课程编号</w:t>
            </w:r>
          </w:p>
        </w:tc>
        <w:tc>
          <w:tcPr>
            <w:tcW w:w="2090" w:type="dxa"/>
          </w:tcPr>
          <w:p w:rsidR="00BD23B9" w:rsidRPr="004A05A8" w:rsidRDefault="00BD23B9" w:rsidP="00063727">
            <w:pPr>
              <w:rPr>
                <w:rFonts w:ascii="宋体" w:hAnsi="宋体"/>
                <w:sz w:val="24"/>
              </w:rPr>
            </w:pPr>
          </w:p>
        </w:tc>
      </w:tr>
      <w:tr w:rsidR="00BD23B9" w:rsidRPr="004A05A8" w:rsidTr="004D3276">
        <w:trPr>
          <w:trHeight w:val="277"/>
        </w:trPr>
        <w:tc>
          <w:tcPr>
            <w:tcW w:w="2090" w:type="dxa"/>
          </w:tcPr>
          <w:p w:rsidR="00BD23B9" w:rsidRPr="004A05A8" w:rsidRDefault="00BD23B9" w:rsidP="00063727">
            <w:pPr>
              <w:rPr>
                <w:rFonts w:ascii="宋体" w:hAnsi="宋体"/>
                <w:sz w:val="24"/>
              </w:rPr>
            </w:pPr>
            <w:r w:rsidRPr="004A05A8">
              <w:rPr>
                <w:rFonts w:ascii="宋体" w:hAnsi="宋体" w:hint="eastAsia"/>
                <w:sz w:val="24"/>
              </w:rPr>
              <w:t>英文课程名称</w:t>
            </w:r>
          </w:p>
        </w:tc>
        <w:tc>
          <w:tcPr>
            <w:tcW w:w="6270" w:type="dxa"/>
            <w:gridSpan w:val="3"/>
          </w:tcPr>
          <w:p w:rsidR="00BD23B9" w:rsidRPr="004A05A8" w:rsidRDefault="00BD23B9" w:rsidP="00063727">
            <w:pPr>
              <w:rPr>
                <w:rFonts w:ascii="宋体" w:hAnsi="宋体"/>
                <w:sz w:val="24"/>
              </w:rPr>
            </w:pPr>
            <w:r w:rsidRPr="004A05A8">
              <w:rPr>
                <w:rFonts w:ascii="宋体" w:hAnsi="宋体" w:hint="eastAsia"/>
                <w:sz w:val="24"/>
              </w:rPr>
              <w:t>Law and Business Management Case Study Seminar</w:t>
            </w:r>
          </w:p>
        </w:tc>
      </w:tr>
      <w:tr w:rsidR="00BD23B9" w:rsidRPr="004A05A8" w:rsidTr="004D3276">
        <w:trPr>
          <w:trHeight w:val="357"/>
        </w:trPr>
        <w:tc>
          <w:tcPr>
            <w:tcW w:w="2090" w:type="dxa"/>
          </w:tcPr>
          <w:p w:rsidR="00BD23B9" w:rsidRPr="004A05A8" w:rsidRDefault="00BD23B9" w:rsidP="00063727">
            <w:pPr>
              <w:rPr>
                <w:rFonts w:ascii="宋体" w:hAnsi="宋体"/>
                <w:sz w:val="24"/>
              </w:rPr>
            </w:pPr>
            <w:r w:rsidRPr="004A05A8">
              <w:rPr>
                <w:rFonts w:ascii="宋体" w:hAnsi="宋体" w:hint="eastAsia"/>
                <w:sz w:val="24"/>
              </w:rPr>
              <w:t>任课教师</w:t>
            </w:r>
          </w:p>
        </w:tc>
        <w:tc>
          <w:tcPr>
            <w:tcW w:w="2090" w:type="dxa"/>
          </w:tcPr>
          <w:p w:rsidR="00BD23B9" w:rsidRPr="004A05A8" w:rsidRDefault="00BD23B9" w:rsidP="00063727">
            <w:pPr>
              <w:rPr>
                <w:rFonts w:ascii="宋体" w:hAnsi="宋体"/>
                <w:sz w:val="24"/>
              </w:rPr>
            </w:pPr>
            <w:r w:rsidRPr="004A05A8">
              <w:rPr>
                <w:rFonts w:ascii="宋体" w:hAnsi="宋体" w:hint="eastAsia"/>
                <w:sz w:val="24"/>
              </w:rPr>
              <w:t>葛建华</w:t>
            </w:r>
          </w:p>
        </w:tc>
        <w:tc>
          <w:tcPr>
            <w:tcW w:w="2090" w:type="dxa"/>
          </w:tcPr>
          <w:p w:rsidR="00BD23B9" w:rsidRPr="004A05A8" w:rsidRDefault="00BD23B9" w:rsidP="00063727">
            <w:pPr>
              <w:rPr>
                <w:rFonts w:ascii="宋体" w:hAnsi="宋体"/>
                <w:sz w:val="24"/>
              </w:rPr>
            </w:pPr>
            <w:r w:rsidRPr="004A05A8">
              <w:rPr>
                <w:rFonts w:ascii="宋体" w:hAnsi="宋体" w:hint="eastAsia"/>
                <w:sz w:val="24"/>
              </w:rPr>
              <w:t>授课对象</w:t>
            </w:r>
          </w:p>
        </w:tc>
        <w:tc>
          <w:tcPr>
            <w:tcW w:w="2090" w:type="dxa"/>
          </w:tcPr>
          <w:p w:rsidR="00BD23B9" w:rsidRPr="004A05A8" w:rsidRDefault="00BD23B9" w:rsidP="00063727">
            <w:pPr>
              <w:rPr>
                <w:rFonts w:ascii="宋体" w:hAnsi="宋体"/>
                <w:sz w:val="24"/>
              </w:rPr>
            </w:pPr>
            <w:r w:rsidRPr="004A05A8">
              <w:rPr>
                <w:rFonts w:ascii="宋体" w:hAnsi="宋体" w:hint="eastAsia"/>
                <w:sz w:val="24"/>
              </w:rPr>
              <w:t>MBA</w:t>
            </w:r>
          </w:p>
        </w:tc>
      </w:tr>
      <w:tr w:rsidR="00BD23B9" w:rsidRPr="004A05A8" w:rsidTr="004D3276">
        <w:trPr>
          <w:trHeight w:val="333"/>
        </w:trPr>
        <w:tc>
          <w:tcPr>
            <w:tcW w:w="2090" w:type="dxa"/>
          </w:tcPr>
          <w:p w:rsidR="00BD23B9" w:rsidRPr="004A05A8" w:rsidRDefault="00BD23B9" w:rsidP="00063727">
            <w:pPr>
              <w:rPr>
                <w:rFonts w:ascii="宋体" w:hAnsi="宋体"/>
                <w:sz w:val="24"/>
              </w:rPr>
            </w:pPr>
            <w:r w:rsidRPr="004A05A8">
              <w:rPr>
                <w:rFonts w:ascii="宋体" w:hAnsi="宋体" w:hint="eastAsia"/>
                <w:sz w:val="24"/>
              </w:rPr>
              <w:t>周学时/总学时</w:t>
            </w:r>
          </w:p>
        </w:tc>
        <w:tc>
          <w:tcPr>
            <w:tcW w:w="2090" w:type="dxa"/>
          </w:tcPr>
          <w:p w:rsidR="00BD23B9" w:rsidRPr="004A05A8" w:rsidRDefault="00BD23B9" w:rsidP="00063727">
            <w:pPr>
              <w:rPr>
                <w:rFonts w:ascii="宋体" w:hAnsi="宋体"/>
                <w:sz w:val="24"/>
              </w:rPr>
            </w:pPr>
            <w:r w:rsidRPr="004A05A8">
              <w:rPr>
                <w:rFonts w:ascii="宋体" w:hAnsi="宋体" w:hint="eastAsia"/>
                <w:sz w:val="24"/>
              </w:rPr>
              <w:t>1</w:t>
            </w:r>
            <w:r>
              <w:rPr>
                <w:rFonts w:ascii="宋体" w:hAnsi="宋体"/>
                <w:sz w:val="24"/>
              </w:rPr>
              <w:t>6</w:t>
            </w:r>
            <w:r w:rsidRPr="004A05A8">
              <w:rPr>
                <w:rFonts w:ascii="宋体" w:hAnsi="宋体" w:hint="eastAsia"/>
                <w:sz w:val="24"/>
              </w:rPr>
              <w:t>学时</w:t>
            </w:r>
          </w:p>
        </w:tc>
        <w:tc>
          <w:tcPr>
            <w:tcW w:w="2090" w:type="dxa"/>
          </w:tcPr>
          <w:p w:rsidR="00BD23B9" w:rsidRPr="004A05A8" w:rsidRDefault="00BD23B9" w:rsidP="00063727">
            <w:pPr>
              <w:rPr>
                <w:rFonts w:ascii="宋体" w:hAnsi="宋体"/>
                <w:sz w:val="24"/>
              </w:rPr>
            </w:pPr>
            <w:r w:rsidRPr="004A05A8">
              <w:rPr>
                <w:rFonts w:ascii="宋体" w:hAnsi="宋体" w:hint="eastAsia"/>
                <w:sz w:val="24"/>
              </w:rPr>
              <w:t>学分</w:t>
            </w:r>
          </w:p>
        </w:tc>
        <w:tc>
          <w:tcPr>
            <w:tcW w:w="2090" w:type="dxa"/>
          </w:tcPr>
          <w:p w:rsidR="00BD23B9" w:rsidRPr="004A05A8" w:rsidRDefault="00BD23B9" w:rsidP="00063727">
            <w:pPr>
              <w:rPr>
                <w:rFonts w:ascii="宋体" w:hAnsi="宋体"/>
                <w:sz w:val="24"/>
              </w:rPr>
            </w:pPr>
            <w:r w:rsidRPr="004A05A8">
              <w:rPr>
                <w:rFonts w:ascii="宋体" w:hAnsi="宋体" w:hint="eastAsia"/>
                <w:sz w:val="24"/>
              </w:rPr>
              <w:t>1</w:t>
            </w:r>
          </w:p>
        </w:tc>
      </w:tr>
      <w:tr w:rsidR="00BD23B9" w:rsidRPr="004A05A8" w:rsidTr="004D3276">
        <w:trPr>
          <w:trHeight w:val="320"/>
        </w:trPr>
        <w:tc>
          <w:tcPr>
            <w:tcW w:w="2090" w:type="dxa"/>
          </w:tcPr>
          <w:p w:rsidR="00BD23B9" w:rsidRPr="004A05A8" w:rsidRDefault="00BD23B9" w:rsidP="00063727">
            <w:pPr>
              <w:rPr>
                <w:rFonts w:ascii="宋体" w:hAnsi="宋体"/>
                <w:sz w:val="24"/>
              </w:rPr>
            </w:pPr>
            <w:r w:rsidRPr="004A05A8">
              <w:rPr>
                <w:rFonts w:ascii="宋体" w:hAnsi="宋体" w:hint="eastAsia"/>
                <w:sz w:val="24"/>
              </w:rPr>
              <w:t>开课学期</w:t>
            </w:r>
          </w:p>
        </w:tc>
        <w:tc>
          <w:tcPr>
            <w:tcW w:w="2090" w:type="dxa"/>
          </w:tcPr>
          <w:p w:rsidR="00BD23B9" w:rsidRPr="004A05A8" w:rsidRDefault="00BD23B9" w:rsidP="00063727">
            <w:pPr>
              <w:rPr>
                <w:rFonts w:ascii="宋体" w:hAnsi="宋体"/>
                <w:sz w:val="24"/>
              </w:rPr>
            </w:pPr>
            <w:r w:rsidRPr="004A05A8">
              <w:rPr>
                <w:rFonts w:ascii="宋体" w:hAnsi="宋体" w:hint="eastAsia"/>
                <w:sz w:val="24"/>
              </w:rPr>
              <w:t>201</w:t>
            </w:r>
            <w:r>
              <w:rPr>
                <w:rFonts w:ascii="宋体" w:hAnsi="宋体"/>
                <w:sz w:val="24"/>
              </w:rPr>
              <w:t>7</w:t>
            </w:r>
            <w:r w:rsidRPr="004A05A8">
              <w:rPr>
                <w:rFonts w:ascii="宋体" w:hAnsi="宋体"/>
                <w:sz w:val="24"/>
              </w:rPr>
              <w:t>—</w:t>
            </w:r>
            <w:r w:rsidRPr="004A05A8">
              <w:rPr>
                <w:rFonts w:ascii="宋体" w:hAnsi="宋体" w:hint="eastAsia"/>
                <w:sz w:val="24"/>
              </w:rPr>
              <w:t>201</w:t>
            </w:r>
            <w:r>
              <w:rPr>
                <w:rFonts w:ascii="宋体" w:hAnsi="宋体"/>
                <w:sz w:val="24"/>
              </w:rPr>
              <w:t>8</w:t>
            </w:r>
            <w:r w:rsidRPr="004A05A8">
              <w:rPr>
                <w:rFonts w:ascii="宋体" w:hAnsi="宋体" w:hint="eastAsia"/>
                <w:sz w:val="24"/>
              </w:rPr>
              <w:t>（</w:t>
            </w:r>
            <w:r>
              <w:rPr>
                <w:rFonts w:ascii="宋体" w:hAnsi="宋体" w:hint="eastAsia"/>
                <w:sz w:val="24"/>
              </w:rPr>
              <w:t>秋</w:t>
            </w:r>
            <w:r w:rsidRPr="004A05A8">
              <w:rPr>
                <w:rFonts w:ascii="宋体" w:hAnsi="宋体" w:hint="eastAsia"/>
                <w:sz w:val="24"/>
              </w:rPr>
              <w:t>）</w:t>
            </w:r>
          </w:p>
        </w:tc>
        <w:tc>
          <w:tcPr>
            <w:tcW w:w="2090" w:type="dxa"/>
          </w:tcPr>
          <w:p w:rsidR="00BD23B9" w:rsidRPr="004A05A8" w:rsidRDefault="00BD23B9" w:rsidP="00063727">
            <w:pPr>
              <w:rPr>
                <w:rFonts w:ascii="宋体" w:hAnsi="宋体"/>
                <w:sz w:val="24"/>
              </w:rPr>
            </w:pPr>
            <w:r w:rsidRPr="004A05A8">
              <w:rPr>
                <w:rFonts w:ascii="宋体" w:hAnsi="宋体" w:hint="eastAsia"/>
                <w:sz w:val="24"/>
              </w:rPr>
              <w:t>授课时间</w:t>
            </w:r>
          </w:p>
        </w:tc>
        <w:tc>
          <w:tcPr>
            <w:tcW w:w="2090" w:type="dxa"/>
          </w:tcPr>
          <w:p w:rsidR="00BD23B9" w:rsidRPr="004A05A8" w:rsidRDefault="00BD23B9" w:rsidP="00063727">
            <w:pPr>
              <w:rPr>
                <w:rFonts w:ascii="宋体" w:hAnsi="宋体"/>
                <w:sz w:val="24"/>
              </w:rPr>
            </w:pPr>
            <w:r w:rsidRPr="004A05A8">
              <w:rPr>
                <w:rFonts w:ascii="宋体" w:hAnsi="宋体" w:hint="eastAsia"/>
                <w:sz w:val="24"/>
              </w:rPr>
              <w:t>周</w:t>
            </w:r>
            <w:r>
              <w:rPr>
                <w:rFonts w:ascii="宋体" w:hAnsi="宋体" w:hint="eastAsia"/>
                <w:sz w:val="24"/>
              </w:rPr>
              <w:t>六下午</w:t>
            </w:r>
          </w:p>
        </w:tc>
      </w:tr>
      <w:tr w:rsidR="00BD23B9" w:rsidRPr="004A05A8" w:rsidTr="004D3276">
        <w:trPr>
          <w:trHeight w:val="333"/>
        </w:trPr>
        <w:tc>
          <w:tcPr>
            <w:tcW w:w="2090" w:type="dxa"/>
          </w:tcPr>
          <w:p w:rsidR="00BD23B9" w:rsidRPr="004A05A8" w:rsidRDefault="00BD23B9" w:rsidP="00063727">
            <w:pPr>
              <w:rPr>
                <w:rFonts w:ascii="宋体" w:hAnsi="宋体"/>
                <w:sz w:val="24"/>
              </w:rPr>
            </w:pPr>
            <w:r w:rsidRPr="004A05A8">
              <w:rPr>
                <w:rFonts w:ascii="宋体" w:hAnsi="宋体" w:hint="eastAsia"/>
                <w:sz w:val="24"/>
              </w:rPr>
              <w:t>先修课程</w:t>
            </w:r>
          </w:p>
        </w:tc>
        <w:tc>
          <w:tcPr>
            <w:tcW w:w="2090" w:type="dxa"/>
          </w:tcPr>
          <w:p w:rsidR="00BD23B9" w:rsidRPr="004A05A8" w:rsidRDefault="00BD23B9" w:rsidP="00063727">
            <w:pPr>
              <w:rPr>
                <w:rFonts w:ascii="宋体" w:hAnsi="宋体"/>
                <w:sz w:val="24"/>
              </w:rPr>
            </w:pPr>
            <w:r>
              <w:rPr>
                <w:rFonts w:ascii="宋体" w:hAnsi="宋体" w:hint="eastAsia"/>
                <w:sz w:val="24"/>
              </w:rPr>
              <w:t>企业管理 等</w:t>
            </w:r>
          </w:p>
        </w:tc>
        <w:tc>
          <w:tcPr>
            <w:tcW w:w="2090" w:type="dxa"/>
          </w:tcPr>
          <w:p w:rsidR="00BD23B9" w:rsidRPr="004A05A8" w:rsidRDefault="00BD23B9" w:rsidP="00063727">
            <w:pPr>
              <w:rPr>
                <w:rFonts w:ascii="宋体" w:hAnsi="宋体"/>
                <w:sz w:val="24"/>
              </w:rPr>
            </w:pPr>
            <w:r w:rsidRPr="004A05A8">
              <w:rPr>
                <w:rFonts w:ascii="宋体" w:hAnsi="宋体" w:hint="eastAsia"/>
                <w:sz w:val="24"/>
              </w:rPr>
              <w:t>授课地点</w:t>
            </w:r>
          </w:p>
        </w:tc>
        <w:tc>
          <w:tcPr>
            <w:tcW w:w="2090" w:type="dxa"/>
          </w:tcPr>
          <w:p w:rsidR="00BD23B9" w:rsidRPr="004A05A8" w:rsidRDefault="00BD23B9" w:rsidP="00063727">
            <w:pPr>
              <w:rPr>
                <w:rFonts w:ascii="宋体" w:hAnsi="宋体"/>
                <w:sz w:val="24"/>
              </w:rPr>
            </w:pPr>
          </w:p>
        </w:tc>
      </w:tr>
    </w:tbl>
    <w:p w:rsidR="00BD23B9" w:rsidRPr="004A05A8" w:rsidRDefault="00BD23B9" w:rsidP="00063727">
      <w:pPr>
        <w:rPr>
          <w:rFonts w:ascii="宋体" w:hAnsi="宋体"/>
          <w:sz w:val="24"/>
        </w:rPr>
      </w:pPr>
      <w:r w:rsidRPr="004A05A8">
        <w:rPr>
          <w:rFonts w:ascii="宋体" w:hAnsi="宋体" w:hint="eastAsia"/>
          <w:sz w:val="24"/>
        </w:rPr>
        <w:t>授课教师联系方式：</w:t>
      </w:r>
    </w:p>
    <w:p w:rsidR="00BD23B9" w:rsidRPr="004A05A8" w:rsidRDefault="00BD23B9" w:rsidP="00063727">
      <w:pPr>
        <w:rPr>
          <w:rFonts w:ascii="宋体" w:hAnsi="宋体"/>
          <w:sz w:val="24"/>
        </w:rPr>
      </w:pPr>
      <w:r w:rsidRPr="004A05A8">
        <w:rPr>
          <w:rFonts w:ascii="宋体" w:hAnsi="宋体" w:hint="eastAsia"/>
          <w:sz w:val="24"/>
        </w:rPr>
        <w:t>电话：13621397412</w:t>
      </w:r>
    </w:p>
    <w:p w:rsidR="00BD23B9" w:rsidRDefault="00BD23B9" w:rsidP="00063727">
      <w:pPr>
        <w:rPr>
          <w:rFonts w:ascii="宋体" w:hAnsi="宋体"/>
          <w:sz w:val="24"/>
        </w:rPr>
      </w:pPr>
      <w:r w:rsidRPr="004A05A8">
        <w:rPr>
          <w:rFonts w:ascii="宋体" w:hAnsi="宋体" w:hint="eastAsia"/>
          <w:sz w:val="24"/>
        </w:rPr>
        <w:t>Email：</w:t>
      </w:r>
      <w:hyperlink r:id="rId27" w:history="1">
        <w:r w:rsidRPr="000B6D43">
          <w:rPr>
            <w:rStyle w:val="ad"/>
            <w:rFonts w:ascii="宋体" w:hAnsi="宋体" w:hint="eastAsia"/>
            <w:sz w:val="24"/>
          </w:rPr>
          <w:t>1124976212@qq.com</w:t>
        </w:r>
      </w:hyperlink>
    </w:p>
    <w:p w:rsidR="00BD23B9" w:rsidRPr="004A05A8" w:rsidRDefault="00BD23B9" w:rsidP="00063727">
      <w:pPr>
        <w:rPr>
          <w:rFonts w:ascii="宋体" w:hAnsi="宋体"/>
          <w:sz w:val="24"/>
        </w:rPr>
      </w:pPr>
      <w:r>
        <w:rPr>
          <w:rFonts w:ascii="宋体" w:hAnsi="宋体" w:hint="eastAsia"/>
          <w:sz w:val="24"/>
        </w:rPr>
        <w:t>微信号：13621397412</w:t>
      </w:r>
    </w:p>
    <w:p w:rsidR="00BD23B9" w:rsidRPr="004A05A8" w:rsidRDefault="00BD23B9" w:rsidP="00063727">
      <w:pPr>
        <w:rPr>
          <w:rFonts w:ascii="宋体" w:hAnsi="宋体"/>
          <w:sz w:val="24"/>
        </w:rPr>
      </w:pPr>
      <w:r w:rsidRPr="004A05A8">
        <w:rPr>
          <w:rFonts w:ascii="宋体" w:hAnsi="宋体" w:hint="eastAsia"/>
          <w:sz w:val="24"/>
        </w:rPr>
        <w:t>辅导、答疑安排：随堂及邮件、QQ、微信</w:t>
      </w:r>
    </w:p>
    <w:p w:rsidR="00BD23B9" w:rsidRPr="004A05A8" w:rsidRDefault="00BD23B9" w:rsidP="0077768A">
      <w:pPr>
        <w:numPr>
          <w:ilvl w:val="0"/>
          <w:numId w:val="95"/>
        </w:numPr>
        <w:rPr>
          <w:rFonts w:ascii="宋体" w:hAnsi="宋体"/>
          <w:sz w:val="24"/>
        </w:rPr>
      </w:pPr>
      <w:r w:rsidRPr="004A05A8">
        <w:rPr>
          <w:rFonts w:ascii="宋体" w:hAnsi="宋体" w:hint="eastAsia"/>
          <w:sz w:val="24"/>
        </w:rPr>
        <w:t>课程概述</w:t>
      </w:r>
    </w:p>
    <w:p w:rsidR="00BD23B9" w:rsidRPr="004A05A8" w:rsidRDefault="00BD23B9" w:rsidP="00063727">
      <w:pPr>
        <w:ind w:firstLineChars="200" w:firstLine="480"/>
        <w:rPr>
          <w:rFonts w:ascii="宋体" w:hAnsi="宋体"/>
          <w:sz w:val="24"/>
        </w:rPr>
      </w:pPr>
      <w:r w:rsidRPr="004A05A8">
        <w:rPr>
          <w:rFonts w:ascii="宋体" w:hAnsi="宋体" w:hint="eastAsia"/>
          <w:sz w:val="24"/>
        </w:rPr>
        <w:t>本课程内容立足企业管理的整体框架，以法商管理案例研讨为主，研讨</w:t>
      </w:r>
      <w:r>
        <w:rPr>
          <w:rFonts w:ascii="宋体" w:hAnsi="宋体" w:hint="eastAsia"/>
          <w:sz w:val="24"/>
        </w:rPr>
        <w:t>现实</w:t>
      </w:r>
      <w:r>
        <w:rPr>
          <w:rFonts w:ascii="宋体" w:hAnsi="宋体"/>
          <w:sz w:val="24"/>
        </w:rPr>
        <w:t>环境下，</w:t>
      </w:r>
      <w:r>
        <w:rPr>
          <w:rFonts w:ascii="宋体" w:hAnsi="宋体" w:hint="eastAsia"/>
          <w:sz w:val="24"/>
        </w:rPr>
        <w:t>企业的</w:t>
      </w:r>
      <w:r w:rsidRPr="004A05A8">
        <w:rPr>
          <w:rFonts w:ascii="宋体" w:hAnsi="宋体" w:hint="eastAsia"/>
          <w:sz w:val="24"/>
        </w:rPr>
        <w:t>经营战略和经营方式；让学员通过鲜活的案例讨论，了解</w:t>
      </w:r>
      <w:r>
        <w:rPr>
          <w:rFonts w:ascii="宋体" w:hAnsi="宋体" w:hint="eastAsia"/>
          <w:sz w:val="24"/>
        </w:rPr>
        <w:t>法商管理</w:t>
      </w:r>
      <w:r>
        <w:rPr>
          <w:rFonts w:ascii="宋体" w:hAnsi="宋体"/>
          <w:sz w:val="24"/>
        </w:rPr>
        <w:t>问题</w:t>
      </w:r>
      <w:r>
        <w:rPr>
          <w:rFonts w:ascii="宋体" w:hAnsi="宋体" w:hint="eastAsia"/>
          <w:sz w:val="24"/>
        </w:rPr>
        <w:t>的</w:t>
      </w:r>
      <w:r>
        <w:rPr>
          <w:rFonts w:ascii="宋体" w:hAnsi="宋体"/>
          <w:sz w:val="24"/>
        </w:rPr>
        <w:t>具体表现形式及</w:t>
      </w:r>
      <w:r>
        <w:rPr>
          <w:rFonts w:ascii="宋体" w:hAnsi="宋体" w:hint="eastAsia"/>
          <w:sz w:val="24"/>
        </w:rPr>
        <w:t>本质</w:t>
      </w:r>
      <w:r w:rsidRPr="004A05A8">
        <w:rPr>
          <w:rFonts w:ascii="宋体" w:hAnsi="宋体" w:hint="eastAsia"/>
          <w:sz w:val="24"/>
        </w:rPr>
        <w:t>，激活自身管理经验，建立起对企业管理的系统思维，建立起对风险防范的法律意识。</w:t>
      </w:r>
    </w:p>
    <w:p w:rsidR="00BD23B9" w:rsidRPr="004A05A8" w:rsidRDefault="00BD23B9" w:rsidP="0077768A">
      <w:pPr>
        <w:numPr>
          <w:ilvl w:val="0"/>
          <w:numId w:val="95"/>
        </w:numPr>
        <w:rPr>
          <w:rFonts w:ascii="宋体" w:hAnsi="宋体"/>
          <w:sz w:val="24"/>
        </w:rPr>
      </w:pPr>
      <w:r w:rsidRPr="004A05A8">
        <w:rPr>
          <w:rFonts w:ascii="宋体" w:hAnsi="宋体" w:hint="eastAsia"/>
          <w:sz w:val="24"/>
        </w:rPr>
        <w:t>课程目标</w:t>
      </w:r>
    </w:p>
    <w:p w:rsidR="00BD23B9" w:rsidRPr="004A05A8" w:rsidRDefault="00BD23B9" w:rsidP="00063727">
      <w:pPr>
        <w:ind w:firstLineChars="200" w:firstLine="480"/>
        <w:rPr>
          <w:rFonts w:ascii="宋体" w:hAnsi="宋体"/>
          <w:sz w:val="24"/>
        </w:rPr>
      </w:pPr>
      <w:r w:rsidRPr="004A05A8">
        <w:rPr>
          <w:rFonts w:ascii="宋体" w:hAnsi="宋体" w:hint="eastAsia"/>
          <w:sz w:val="24"/>
        </w:rPr>
        <w:t>通过多样性的案例，传授新知识，拓展学员视野；提高学员在可持续发展背景下，综合运用商学和法学知识，分析问题、解决问题的能力。</w:t>
      </w:r>
    </w:p>
    <w:p w:rsidR="00BD23B9" w:rsidRDefault="00BD23B9" w:rsidP="0077768A">
      <w:pPr>
        <w:numPr>
          <w:ilvl w:val="0"/>
          <w:numId w:val="95"/>
        </w:numPr>
        <w:rPr>
          <w:rFonts w:ascii="宋体" w:hAnsi="宋体"/>
          <w:sz w:val="24"/>
        </w:rPr>
      </w:pPr>
      <w:r w:rsidRPr="004A05A8">
        <w:rPr>
          <w:rFonts w:ascii="宋体" w:hAnsi="宋体" w:hint="eastAsia"/>
          <w:sz w:val="24"/>
        </w:rPr>
        <w:t>内容提要及学时分配 （共4个时段</w:t>
      </w:r>
      <w:r>
        <w:rPr>
          <w:rFonts w:ascii="宋体" w:hAnsi="宋体" w:hint="eastAsia"/>
          <w:sz w:val="24"/>
        </w:rPr>
        <w:t>即4个下午</w:t>
      </w:r>
      <w:r w:rsidRPr="004A05A8">
        <w:rPr>
          <w:rFonts w:ascii="宋体" w:hAnsi="宋体" w:hint="eastAsia"/>
          <w:sz w:val="24"/>
        </w:rPr>
        <w:t>，</w:t>
      </w:r>
      <w:r>
        <w:rPr>
          <w:rFonts w:ascii="宋体" w:hAnsi="宋体" w:hint="eastAsia"/>
          <w:sz w:val="24"/>
        </w:rPr>
        <w:t>共计16</w:t>
      </w:r>
      <w:r w:rsidRPr="004A05A8">
        <w:rPr>
          <w:rFonts w:ascii="宋体" w:hAnsi="宋体" w:hint="eastAsia"/>
          <w:sz w:val="24"/>
        </w:rPr>
        <w:t>学时）</w:t>
      </w:r>
    </w:p>
    <w:p w:rsidR="00BD23B9" w:rsidRDefault="00BD23B9" w:rsidP="00063727">
      <w:pPr>
        <w:rPr>
          <w:rFonts w:ascii="宋体" w:hAnsi="宋体"/>
          <w:sz w:val="24"/>
        </w:rPr>
      </w:pPr>
      <w:r>
        <w:rPr>
          <w:rFonts w:ascii="宋体" w:hAnsi="宋体" w:hint="eastAsia"/>
          <w:sz w:val="24"/>
        </w:rPr>
        <w:t xml:space="preserve">   详见下表。</w:t>
      </w:r>
    </w:p>
    <w:p w:rsidR="00BD23B9" w:rsidRDefault="00BD23B9" w:rsidP="00063727">
      <w:pPr>
        <w:rPr>
          <w:rFonts w:ascii="宋体" w:hAnsi="宋体"/>
          <w:sz w:val="24"/>
        </w:rPr>
      </w:pPr>
    </w:p>
    <w:p w:rsidR="00BD23B9" w:rsidRDefault="00BD23B9" w:rsidP="00063727">
      <w:pPr>
        <w:rPr>
          <w:rFonts w:ascii="宋体" w:hAnsi="宋体"/>
          <w:sz w:val="24"/>
        </w:rPr>
      </w:pPr>
    </w:p>
    <w:p w:rsidR="00BD23B9" w:rsidRDefault="00BD23B9" w:rsidP="00063727">
      <w:pPr>
        <w:rPr>
          <w:rFonts w:ascii="宋体" w:hAnsi="宋体"/>
          <w:sz w:val="24"/>
        </w:rPr>
      </w:pPr>
    </w:p>
    <w:p w:rsidR="00BD23B9" w:rsidRPr="0079268A" w:rsidRDefault="00BD23B9" w:rsidP="00063727">
      <w:pPr>
        <w:rPr>
          <w:rFonts w:ascii="宋体" w:hAnsi="宋体"/>
          <w:sz w:val="24"/>
        </w:rPr>
      </w:pPr>
    </w:p>
    <w:p w:rsidR="00F81A5B" w:rsidRDefault="00F81A5B">
      <w:pPr>
        <w:widowControl/>
        <w:jc w:val="left"/>
        <w:rPr>
          <w:rFonts w:ascii="宋体" w:hAnsi="宋体"/>
          <w:b/>
          <w:bCs/>
          <w:sz w:val="24"/>
        </w:rPr>
      </w:pPr>
      <w:r>
        <w:rPr>
          <w:rFonts w:ascii="宋体" w:hAnsi="宋体"/>
          <w:b/>
          <w:bCs/>
          <w:sz w:val="24"/>
        </w:rPr>
        <w:br w:type="page"/>
      </w:r>
    </w:p>
    <w:p w:rsidR="00BD23B9" w:rsidRPr="004A05A8" w:rsidRDefault="00BD23B9" w:rsidP="00063727">
      <w:pPr>
        <w:jc w:val="center"/>
        <w:rPr>
          <w:rFonts w:ascii="宋体" w:hAnsi="宋体"/>
          <w:b/>
          <w:bCs/>
          <w:sz w:val="24"/>
        </w:rPr>
      </w:pPr>
      <w:r w:rsidRPr="004A05A8">
        <w:rPr>
          <w:rFonts w:ascii="宋体" w:hAnsi="宋体" w:hint="eastAsia"/>
          <w:b/>
          <w:bCs/>
          <w:sz w:val="24"/>
        </w:rPr>
        <w:lastRenderedPageBreak/>
        <w:t>课程进度表</w:t>
      </w:r>
    </w:p>
    <w:p w:rsidR="00BD23B9" w:rsidRDefault="00BD23B9" w:rsidP="00063727">
      <w:pPr>
        <w:rPr>
          <w:rFonts w:ascii="宋体" w:hAnsi="宋体"/>
          <w:b/>
          <w:sz w:val="24"/>
          <w:u w:val="single"/>
        </w:rPr>
      </w:pPr>
      <w:r w:rsidRPr="004A05A8">
        <w:rPr>
          <w:rFonts w:ascii="宋体" w:hAnsi="宋体" w:hint="eastAsia"/>
          <w:b/>
          <w:sz w:val="24"/>
        </w:rPr>
        <w:t>课程名称</w:t>
      </w:r>
      <w:r w:rsidRPr="004A05A8">
        <w:rPr>
          <w:rFonts w:ascii="宋体" w:hAnsi="宋体" w:hint="eastAsia"/>
          <w:b/>
          <w:sz w:val="24"/>
          <w:u w:val="single"/>
        </w:rPr>
        <w:t xml:space="preserve"> 法商管理案例研讨   </w:t>
      </w:r>
      <w:r w:rsidRPr="004A05A8">
        <w:rPr>
          <w:rFonts w:ascii="宋体" w:hAnsi="宋体" w:hint="eastAsia"/>
          <w:b/>
          <w:sz w:val="24"/>
        </w:rPr>
        <w:t>专 业</w:t>
      </w:r>
      <w:r w:rsidRPr="004A05A8">
        <w:rPr>
          <w:rFonts w:ascii="宋体" w:hAnsi="宋体" w:hint="eastAsia"/>
          <w:b/>
          <w:sz w:val="24"/>
          <w:u w:val="single"/>
        </w:rPr>
        <w:t xml:space="preserve">           </w:t>
      </w:r>
      <w:r w:rsidRPr="004A05A8">
        <w:rPr>
          <w:rFonts w:ascii="宋体" w:hAnsi="宋体" w:hint="eastAsia"/>
          <w:b/>
          <w:sz w:val="24"/>
        </w:rPr>
        <w:t>年 级</w:t>
      </w:r>
      <w:r w:rsidRPr="004A05A8">
        <w:rPr>
          <w:rFonts w:ascii="宋体" w:hAnsi="宋体" w:hint="eastAsia"/>
          <w:b/>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19"/>
        <w:gridCol w:w="636"/>
        <w:gridCol w:w="846"/>
        <w:gridCol w:w="1122"/>
        <w:gridCol w:w="759"/>
      </w:tblGrid>
      <w:tr w:rsidR="00BD23B9" w:rsidRPr="00F35B53" w:rsidTr="004D3276">
        <w:trPr>
          <w:cantSplit/>
          <w:trHeight w:val="640"/>
        </w:trPr>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课次</w:t>
            </w: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课 程 内 容</w:t>
            </w: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课时</w:t>
            </w: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rPr>
                <w:rFonts w:ascii="宋体" w:hAnsi="宋体"/>
                <w:bCs/>
                <w:szCs w:val="21"/>
              </w:rPr>
            </w:pPr>
            <w:r w:rsidRPr="00F35B53">
              <w:rPr>
                <w:rFonts w:ascii="宋体" w:hAnsi="宋体" w:hint="eastAsia"/>
                <w:bCs/>
                <w:szCs w:val="21"/>
              </w:rPr>
              <w:t>授课人</w:t>
            </w:r>
          </w:p>
        </w:tc>
        <w:tc>
          <w:tcPr>
            <w:tcW w:w="1122" w:type="dxa"/>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职 称</w:t>
            </w:r>
          </w:p>
        </w:tc>
        <w:tc>
          <w:tcPr>
            <w:tcW w:w="759" w:type="dxa"/>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备   注</w:t>
            </w:r>
          </w:p>
        </w:tc>
      </w:tr>
      <w:tr w:rsidR="00BD23B9" w:rsidRPr="00F35B53" w:rsidTr="004D3276">
        <w:trPr>
          <w:cantSplit/>
          <w:trHeight w:val="640"/>
        </w:trPr>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rsidR="00BD23B9" w:rsidRDefault="00BD23B9" w:rsidP="00063727">
            <w:pPr>
              <w:jc w:val="center"/>
              <w:rPr>
                <w:rFonts w:ascii="宋体" w:hAnsi="宋体"/>
                <w:bCs/>
                <w:szCs w:val="21"/>
              </w:rPr>
            </w:pPr>
            <w:r w:rsidRPr="00F35B53">
              <w:rPr>
                <w:rFonts w:ascii="宋体" w:hAnsi="宋体" w:hint="eastAsia"/>
                <w:bCs/>
                <w:szCs w:val="21"/>
              </w:rPr>
              <w:t>案例1 我国共享经济</w:t>
            </w:r>
            <w:r w:rsidRPr="00F35B53">
              <w:rPr>
                <w:rFonts w:ascii="宋体" w:hAnsi="宋体"/>
                <w:bCs/>
                <w:szCs w:val="21"/>
              </w:rPr>
              <w:t>的现状及问题</w:t>
            </w:r>
          </w:p>
          <w:p w:rsidR="00BD23B9" w:rsidRPr="00F35B53" w:rsidRDefault="00BD23B9" w:rsidP="00063727">
            <w:pPr>
              <w:rPr>
                <w:rFonts w:ascii="宋体" w:hAnsi="宋体"/>
                <w:bCs/>
                <w:szCs w:val="21"/>
              </w:rPr>
            </w:pPr>
            <w:r>
              <w:rPr>
                <w:rFonts w:ascii="宋体" w:hAnsi="宋体" w:hint="eastAsia"/>
                <w:bCs/>
                <w:szCs w:val="21"/>
              </w:rPr>
              <w:t>案例2 南玻</w:t>
            </w:r>
            <w:r>
              <w:rPr>
                <w:rFonts w:ascii="宋体" w:hAnsi="宋体"/>
                <w:bCs/>
                <w:szCs w:val="21"/>
              </w:rPr>
              <w:t>的节能环保之路</w:t>
            </w: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rPr>
                <w:rFonts w:ascii="宋体" w:hAnsi="宋体"/>
                <w:bCs/>
                <w:szCs w:val="21"/>
              </w:rPr>
            </w:pPr>
            <w:r w:rsidRPr="00F35B53">
              <w:rPr>
                <w:rFonts w:ascii="宋体" w:hAnsi="宋体" w:hint="eastAsia"/>
                <w:bCs/>
                <w:szCs w:val="21"/>
              </w:rPr>
              <w:t>葛建华</w:t>
            </w:r>
          </w:p>
        </w:tc>
        <w:tc>
          <w:tcPr>
            <w:tcW w:w="1122" w:type="dxa"/>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教授</w:t>
            </w:r>
          </w:p>
        </w:tc>
        <w:tc>
          <w:tcPr>
            <w:tcW w:w="759" w:type="dxa"/>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p>
        </w:tc>
      </w:tr>
      <w:tr w:rsidR="00BD23B9" w:rsidRPr="00F35B53" w:rsidTr="004D3276">
        <w:trPr>
          <w:cantSplit/>
          <w:trHeight w:val="640"/>
        </w:trPr>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案例</w:t>
            </w:r>
            <w:r>
              <w:rPr>
                <w:rFonts w:ascii="宋体" w:hAnsi="宋体"/>
                <w:bCs/>
                <w:szCs w:val="21"/>
              </w:rPr>
              <w:t>3</w:t>
            </w:r>
            <w:r w:rsidRPr="00F35B53">
              <w:rPr>
                <w:rFonts w:ascii="宋体" w:hAnsi="宋体" w:hint="eastAsia"/>
                <w:bCs/>
                <w:szCs w:val="21"/>
              </w:rPr>
              <w:t xml:space="preserve"> 上岛咖啡</w:t>
            </w:r>
            <w:r w:rsidRPr="00F35B53">
              <w:rPr>
                <w:rFonts w:ascii="宋体" w:hAnsi="宋体"/>
                <w:bCs/>
                <w:szCs w:val="21"/>
              </w:rPr>
              <w:t>的商标之争</w:t>
            </w:r>
          </w:p>
          <w:p w:rsidR="00BD23B9" w:rsidRPr="00F35B53" w:rsidRDefault="00BD23B9" w:rsidP="00063727">
            <w:pPr>
              <w:jc w:val="center"/>
              <w:rPr>
                <w:rFonts w:ascii="宋体" w:hAnsi="宋体"/>
                <w:bCs/>
                <w:szCs w:val="21"/>
              </w:rPr>
            </w:pPr>
            <w:r w:rsidRPr="00F35B53">
              <w:rPr>
                <w:rFonts w:ascii="宋体" w:hAnsi="宋体" w:hint="eastAsia"/>
                <w:bCs/>
                <w:szCs w:val="21"/>
              </w:rPr>
              <w:t>案例</w:t>
            </w:r>
            <w:r>
              <w:rPr>
                <w:rFonts w:ascii="宋体" w:hAnsi="宋体"/>
                <w:bCs/>
                <w:szCs w:val="21"/>
              </w:rPr>
              <w:t>4</w:t>
            </w:r>
            <w:r w:rsidRPr="00F35B53">
              <w:rPr>
                <w:rFonts w:ascii="宋体" w:hAnsi="宋体" w:hint="eastAsia"/>
                <w:bCs/>
                <w:szCs w:val="21"/>
              </w:rPr>
              <w:t xml:space="preserve"> 王老吉</w:t>
            </w:r>
            <w:r w:rsidRPr="00F35B53">
              <w:rPr>
                <w:rFonts w:ascii="宋体" w:hAnsi="宋体"/>
                <w:bCs/>
                <w:szCs w:val="21"/>
              </w:rPr>
              <w:t>凉茶“</w:t>
            </w:r>
            <w:r w:rsidRPr="00F35B53">
              <w:rPr>
                <w:rFonts w:ascii="宋体" w:hAnsi="宋体" w:hint="eastAsia"/>
                <w:bCs/>
                <w:szCs w:val="21"/>
              </w:rPr>
              <w:t>红罐</w:t>
            </w:r>
            <w:r w:rsidRPr="00F35B53">
              <w:rPr>
                <w:rFonts w:ascii="宋体" w:hAnsi="宋体"/>
                <w:bCs/>
                <w:szCs w:val="21"/>
              </w:rPr>
              <w:t>”</w:t>
            </w:r>
            <w:r w:rsidRPr="00F35B53">
              <w:rPr>
                <w:rFonts w:ascii="宋体" w:hAnsi="宋体" w:hint="eastAsia"/>
                <w:bCs/>
                <w:szCs w:val="21"/>
              </w:rPr>
              <w:t>之争</w:t>
            </w: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rPr>
                <w:rFonts w:ascii="宋体" w:hAnsi="宋体"/>
                <w:bCs/>
                <w:szCs w:val="21"/>
              </w:rPr>
            </w:pPr>
            <w:r w:rsidRPr="00F35B53">
              <w:rPr>
                <w:rFonts w:ascii="宋体" w:hAnsi="宋体" w:hint="eastAsia"/>
                <w:bCs/>
                <w:szCs w:val="21"/>
              </w:rPr>
              <w:t>葛建华</w:t>
            </w:r>
          </w:p>
        </w:tc>
        <w:tc>
          <w:tcPr>
            <w:tcW w:w="1122" w:type="dxa"/>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教授</w:t>
            </w:r>
          </w:p>
        </w:tc>
        <w:tc>
          <w:tcPr>
            <w:tcW w:w="759" w:type="dxa"/>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p>
        </w:tc>
      </w:tr>
      <w:tr w:rsidR="00BD23B9" w:rsidRPr="00F35B53" w:rsidTr="004D3276">
        <w:trPr>
          <w:cantSplit/>
          <w:trHeight w:val="640"/>
        </w:trPr>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案例</w:t>
            </w:r>
            <w:r>
              <w:rPr>
                <w:rFonts w:ascii="宋体" w:hAnsi="宋体"/>
                <w:bCs/>
                <w:szCs w:val="21"/>
              </w:rPr>
              <w:t>5</w:t>
            </w:r>
            <w:r w:rsidRPr="00F35B53">
              <w:rPr>
                <w:rFonts w:ascii="宋体" w:hAnsi="宋体" w:hint="eastAsia"/>
                <w:bCs/>
                <w:szCs w:val="21"/>
              </w:rPr>
              <w:t xml:space="preserve"> 名人老吴</w:t>
            </w:r>
          </w:p>
          <w:p w:rsidR="00BD23B9" w:rsidRPr="00F35B53" w:rsidRDefault="00BD23B9" w:rsidP="00063727">
            <w:pPr>
              <w:jc w:val="center"/>
              <w:rPr>
                <w:rFonts w:ascii="宋体" w:hAnsi="宋体"/>
                <w:bCs/>
                <w:szCs w:val="21"/>
              </w:rPr>
            </w:pPr>
            <w:r w:rsidRPr="00F35B53">
              <w:rPr>
                <w:rFonts w:ascii="宋体" w:hAnsi="宋体" w:hint="eastAsia"/>
                <w:bCs/>
                <w:szCs w:val="21"/>
              </w:rPr>
              <w:t>案例</w:t>
            </w:r>
            <w:r>
              <w:rPr>
                <w:rFonts w:ascii="宋体" w:hAnsi="宋体"/>
                <w:bCs/>
                <w:szCs w:val="21"/>
              </w:rPr>
              <w:t>6</w:t>
            </w:r>
            <w:r w:rsidRPr="00F35B53">
              <w:rPr>
                <w:rFonts w:ascii="宋体" w:hAnsi="宋体" w:hint="eastAsia"/>
                <w:bCs/>
                <w:szCs w:val="21"/>
              </w:rPr>
              <w:t>劳动关系</w:t>
            </w:r>
            <w:r w:rsidRPr="00F35B53">
              <w:rPr>
                <w:rFonts w:ascii="宋体" w:hAnsi="宋体"/>
                <w:bCs/>
                <w:szCs w:val="21"/>
              </w:rPr>
              <w:t>小案例</w:t>
            </w: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rPr>
                <w:rFonts w:ascii="宋体" w:hAnsi="宋体"/>
                <w:bCs/>
                <w:szCs w:val="21"/>
              </w:rPr>
            </w:pPr>
            <w:r w:rsidRPr="00F35B53">
              <w:rPr>
                <w:rFonts w:ascii="宋体" w:hAnsi="宋体" w:hint="eastAsia"/>
                <w:bCs/>
                <w:szCs w:val="21"/>
              </w:rPr>
              <w:t>葛建华</w:t>
            </w:r>
          </w:p>
        </w:tc>
        <w:tc>
          <w:tcPr>
            <w:tcW w:w="1122" w:type="dxa"/>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教授</w:t>
            </w:r>
          </w:p>
        </w:tc>
        <w:tc>
          <w:tcPr>
            <w:tcW w:w="759" w:type="dxa"/>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p>
        </w:tc>
      </w:tr>
      <w:tr w:rsidR="00BD23B9" w:rsidRPr="00F35B53" w:rsidTr="004D3276">
        <w:trPr>
          <w:cantSplit/>
          <w:trHeight w:val="640"/>
        </w:trPr>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小组案例讨论、分析、陈述。</w:t>
            </w: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rPr>
                <w:rFonts w:ascii="宋体" w:hAnsi="宋体"/>
                <w:bCs/>
                <w:szCs w:val="21"/>
              </w:rPr>
            </w:pPr>
            <w:r w:rsidRPr="00F35B53">
              <w:rPr>
                <w:rFonts w:ascii="宋体" w:hAnsi="宋体" w:hint="eastAsia"/>
                <w:bCs/>
                <w:szCs w:val="21"/>
              </w:rPr>
              <w:t>葛建华</w:t>
            </w:r>
          </w:p>
        </w:tc>
        <w:tc>
          <w:tcPr>
            <w:tcW w:w="1122" w:type="dxa"/>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教授</w:t>
            </w:r>
          </w:p>
        </w:tc>
        <w:tc>
          <w:tcPr>
            <w:tcW w:w="759" w:type="dxa"/>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p>
        </w:tc>
      </w:tr>
      <w:tr w:rsidR="00BD23B9" w:rsidRPr="00F35B53" w:rsidTr="004D3276">
        <w:trPr>
          <w:cantSplit/>
          <w:trHeight w:val="640"/>
        </w:trPr>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bCs/>
                <w:szCs w:val="21"/>
              </w:rPr>
              <w:t>共计</w:t>
            </w: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r w:rsidRPr="00F35B53">
              <w:rPr>
                <w:rFonts w:ascii="宋体" w:hAnsi="宋体" w:hint="eastAsia"/>
                <w:bCs/>
                <w:szCs w:val="21"/>
              </w:rPr>
              <w:t>16</w:t>
            </w:r>
          </w:p>
        </w:tc>
        <w:tc>
          <w:tcPr>
            <w:tcW w:w="0" w:type="auto"/>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rPr>
                <w:rFonts w:ascii="宋体" w:hAnsi="宋体"/>
                <w:bCs/>
                <w:szCs w:val="21"/>
              </w:rPr>
            </w:pPr>
          </w:p>
        </w:tc>
        <w:tc>
          <w:tcPr>
            <w:tcW w:w="1122" w:type="dxa"/>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D23B9" w:rsidRPr="00F35B53" w:rsidRDefault="00BD23B9" w:rsidP="00063727">
            <w:pPr>
              <w:jc w:val="center"/>
              <w:rPr>
                <w:rFonts w:ascii="宋体" w:hAnsi="宋体"/>
                <w:bCs/>
                <w:szCs w:val="21"/>
              </w:rPr>
            </w:pPr>
          </w:p>
        </w:tc>
      </w:tr>
    </w:tbl>
    <w:p w:rsidR="00BD23B9" w:rsidRDefault="00BD23B9" w:rsidP="00063727">
      <w:pPr>
        <w:rPr>
          <w:rFonts w:ascii="宋体" w:hAnsi="宋体"/>
          <w:sz w:val="24"/>
        </w:rPr>
      </w:pPr>
    </w:p>
    <w:p w:rsidR="00BD23B9" w:rsidRPr="0079268A" w:rsidRDefault="00BD23B9" w:rsidP="00063727">
      <w:pPr>
        <w:rPr>
          <w:rFonts w:ascii="宋体" w:hAnsi="宋体"/>
          <w:sz w:val="24"/>
        </w:rPr>
      </w:pPr>
      <w:r w:rsidRPr="0079268A">
        <w:rPr>
          <w:rFonts w:ascii="宋体" w:hAnsi="宋体" w:hint="eastAsia"/>
          <w:sz w:val="24"/>
        </w:rPr>
        <w:t>四 教学方式</w:t>
      </w:r>
    </w:p>
    <w:p w:rsidR="00BD23B9" w:rsidRPr="0079268A" w:rsidRDefault="00BD23B9" w:rsidP="00063727">
      <w:pPr>
        <w:rPr>
          <w:rFonts w:ascii="宋体" w:hAnsi="宋体"/>
          <w:sz w:val="24"/>
        </w:rPr>
      </w:pPr>
      <w:r w:rsidRPr="0079268A">
        <w:rPr>
          <w:rFonts w:ascii="宋体" w:hAnsi="宋体" w:hint="eastAsia"/>
          <w:sz w:val="24"/>
        </w:rPr>
        <w:t xml:space="preserve">     案例研讨</w:t>
      </w:r>
    </w:p>
    <w:p w:rsidR="00BD23B9" w:rsidRPr="0079268A" w:rsidRDefault="00BD23B9" w:rsidP="00063727">
      <w:pPr>
        <w:rPr>
          <w:rFonts w:ascii="宋体" w:hAnsi="宋体"/>
          <w:sz w:val="24"/>
        </w:rPr>
      </w:pPr>
      <w:r w:rsidRPr="0079268A">
        <w:rPr>
          <w:rFonts w:ascii="宋体" w:hAnsi="宋体" w:hint="eastAsia"/>
          <w:sz w:val="24"/>
        </w:rPr>
        <w:t>五 教学过程中IT工具等技术手段的应用</w:t>
      </w:r>
    </w:p>
    <w:p w:rsidR="00BD23B9" w:rsidRPr="0079268A" w:rsidRDefault="00BD23B9" w:rsidP="00063727">
      <w:pPr>
        <w:rPr>
          <w:rFonts w:ascii="宋体" w:hAnsi="宋体"/>
          <w:sz w:val="24"/>
        </w:rPr>
      </w:pPr>
      <w:r w:rsidRPr="0079268A">
        <w:rPr>
          <w:rFonts w:ascii="宋体" w:hAnsi="宋体" w:hint="eastAsia"/>
          <w:sz w:val="24"/>
        </w:rPr>
        <w:t xml:space="preserve">   多媒体教室，能上网</w:t>
      </w:r>
    </w:p>
    <w:p w:rsidR="00BD23B9" w:rsidRPr="0079268A" w:rsidRDefault="00BD23B9" w:rsidP="00063727">
      <w:pPr>
        <w:rPr>
          <w:rFonts w:ascii="宋体" w:hAnsi="宋体"/>
          <w:sz w:val="24"/>
        </w:rPr>
      </w:pPr>
      <w:r w:rsidRPr="0079268A">
        <w:rPr>
          <w:rFonts w:ascii="宋体" w:hAnsi="宋体" w:hint="eastAsia"/>
          <w:sz w:val="24"/>
        </w:rPr>
        <w:t>六 阅读建议</w:t>
      </w:r>
    </w:p>
    <w:p w:rsidR="00BD23B9" w:rsidRDefault="00BD23B9" w:rsidP="00063727">
      <w:pPr>
        <w:ind w:firstLine="240"/>
        <w:rPr>
          <w:rFonts w:ascii="宋体" w:hAnsi="宋体"/>
          <w:sz w:val="24"/>
        </w:rPr>
      </w:pPr>
      <w:r w:rsidRPr="0079268A">
        <w:rPr>
          <w:rFonts w:ascii="宋体" w:hAnsi="宋体" w:hint="eastAsia"/>
          <w:sz w:val="24"/>
        </w:rPr>
        <w:t>1、</w:t>
      </w:r>
      <w:r>
        <w:rPr>
          <w:rFonts w:ascii="宋体" w:hAnsi="宋体" w:hint="eastAsia"/>
          <w:sz w:val="24"/>
        </w:rPr>
        <w:t>《</w:t>
      </w:r>
      <w:r w:rsidRPr="0079268A">
        <w:rPr>
          <w:rFonts w:ascii="宋体" w:hAnsi="宋体" w:hint="eastAsia"/>
          <w:sz w:val="24"/>
        </w:rPr>
        <w:t>201</w:t>
      </w:r>
      <w:r>
        <w:rPr>
          <w:rFonts w:ascii="宋体" w:hAnsi="宋体"/>
          <w:sz w:val="24"/>
        </w:rPr>
        <w:t>7</w:t>
      </w:r>
      <w:r w:rsidRPr="0079268A">
        <w:rPr>
          <w:rFonts w:ascii="宋体" w:hAnsi="宋体" w:hint="eastAsia"/>
          <w:sz w:val="24"/>
        </w:rPr>
        <w:t>中国</w:t>
      </w:r>
      <w:r>
        <w:rPr>
          <w:rFonts w:ascii="宋体" w:hAnsi="宋体" w:hint="eastAsia"/>
          <w:sz w:val="24"/>
        </w:rPr>
        <w:t>共享经济发展</w:t>
      </w:r>
      <w:r w:rsidRPr="0079268A">
        <w:rPr>
          <w:rFonts w:ascii="宋体" w:hAnsi="宋体" w:hint="eastAsia"/>
          <w:sz w:val="24"/>
        </w:rPr>
        <w:t>报告</w:t>
      </w:r>
      <w:r>
        <w:rPr>
          <w:rFonts w:ascii="宋体" w:hAnsi="宋体" w:hint="eastAsia"/>
          <w:sz w:val="24"/>
        </w:rPr>
        <w:t>》，国家信息</w:t>
      </w:r>
      <w:r>
        <w:rPr>
          <w:rFonts w:ascii="宋体" w:hAnsi="宋体"/>
          <w:sz w:val="24"/>
        </w:rPr>
        <w:t>中心</w:t>
      </w:r>
    </w:p>
    <w:p w:rsidR="00BD23B9" w:rsidRDefault="00BD23B9" w:rsidP="00063727">
      <w:pPr>
        <w:ind w:firstLine="240"/>
        <w:rPr>
          <w:rFonts w:ascii="宋体" w:hAnsi="宋体"/>
          <w:sz w:val="24"/>
        </w:rPr>
      </w:pPr>
      <w:r>
        <w:rPr>
          <w:rFonts w:ascii="宋体" w:hAnsi="宋体" w:hint="eastAsia"/>
          <w:sz w:val="24"/>
        </w:rPr>
        <w:t>2、葛建华</w:t>
      </w:r>
      <w:r>
        <w:rPr>
          <w:rFonts w:ascii="宋体" w:hAnsi="宋体"/>
          <w:sz w:val="24"/>
        </w:rPr>
        <w:t>.《</w:t>
      </w:r>
      <w:r>
        <w:rPr>
          <w:rFonts w:ascii="宋体" w:hAnsi="宋体" w:hint="eastAsia"/>
          <w:sz w:val="24"/>
        </w:rPr>
        <w:t>环境经营</w:t>
      </w:r>
      <w:r>
        <w:rPr>
          <w:rFonts w:ascii="宋体" w:hAnsi="宋体"/>
          <w:sz w:val="24"/>
        </w:rPr>
        <w:t>研究：理论与实践》</w:t>
      </w:r>
      <w:r>
        <w:rPr>
          <w:rFonts w:ascii="宋体" w:hAnsi="宋体" w:hint="eastAsia"/>
          <w:sz w:val="24"/>
        </w:rPr>
        <w:t>中国政法大学出版社</w:t>
      </w:r>
      <w:r>
        <w:rPr>
          <w:rFonts w:ascii="宋体" w:hAnsi="宋体"/>
          <w:sz w:val="24"/>
        </w:rPr>
        <w:t>，</w:t>
      </w:r>
      <w:r>
        <w:rPr>
          <w:rFonts w:ascii="宋体" w:hAnsi="宋体" w:hint="eastAsia"/>
          <w:sz w:val="24"/>
        </w:rPr>
        <w:t>2015.8</w:t>
      </w:r>
    </w:p>
    <w:p w:rsidR="00BD23B9" w:rsidRPr="0079268A" w:rsidRDefault="00BD23B9" w:rsidP="00063727">
      <w:pPr>
        <w:ind w:firstLine="240"/>
        <w:rPr>
          <w:rFonts w:ascii="宋体" w:hAnsi="宋体"/>
          <w:sz w:val="24"/>
        </w:rPr>
      </w:pPr>
      <w:r>
        <w:rPr>
          <w:rFonts w:ascii="宋体" w:hAnsi="宋体"/>
          <w:sz w:val="24"/>
        </w:rPr>
        <w:t>2</w:t>
      </w:r>
      <w:r>
        <w:rPr>
          <w:rFonts w:ascii="宋体" w:hAnsi="宋体" w:hint="eastAsia"/>
          <w:sz w:val="24"/>
        </w:rPr>
        <w:t>、《法商管理</w:t>
      </w:r>
      <w:r>
        <w:rPr>
          <w:rFonts w:ascii="宋体" w:hAnsi="宋体"/>
          <w:sz w:val="24"/>
        </w:rPr>
        <w:t>案例第一辑</w:t>
      </w:r>
      <w:r>
        <w:rPr>
          <w:rFonts w:ascii="宋体" w:hAnsi="宋体" w:hint="eastAsia"/>
          <w:sz w:val="24"/>
        </w:rPr>
        <w:t>》</w:t>
      </w:r>
      <w:r>
        <w:rPr>
          <w:rFonts w:ascii="宋体" w:hAnsi="宋体"/>
          <w:sz w:val="24"/>
        </w:rPr>
        <w:t>，经济管理出版社</w:t>
      </w:r>
      <w:r>
        <w:rPr>
          <w:rFonts w:ascii="宋体" w:hAnsi="宋体" w:hint="eastAsia"/>
          <w:sz w:val="24"/>
        </w:rPr>
        <w:t>，2012.3</w:t>
      </w:r>
    </w:p>
    <w:p w:rsidR="00BD23B9" w:rsidRPr="0079268A" w:rsidRDefault="00BD23B9" w:rsidP="00063727">
      <w:pPr>
        <w:ind w:firstLineChars="100" w:firstLine="240"/>
        <w:rPr>
          <w:rFonts w:ascii="宋体" w:hAnsi="宋体"/>
          <w:sz w:val="24"/>
        </w:rPr>
      </w:pPr>
      <w:r>
        <w:rPr>
          <w:rFonts w:ascii="宋体" w:hAnsi="宋体"/>
          <w:sz w:val="24"/>
        </w:rPr>
        <w:t>3</w:t>
      </w:r>
      <w:r w:rsidRPr="0079268A">
        <w:rPr>
          <w:rFonts w:ascii="宋体" w:hAnsi="宋体" w:hint="eastAsia"/>
          <w:sz w:val="24"/>
        </w:rPr>
        <w:t>、哈特</w:t>
      </w:r>
      <w:r>
        <w:rPr>
          <w:rFonts w:ascii="宋体" w:hAnsi="宋体" w:hint="eastAsia"/>
          <w:sz w:val="24"/>
        </w:rPr>
        <w:t>.《</w:t>
      </w:r>
      <w:r w:rsidRPr="0079268A">
        <w:rPr>
          <w:rFonts w:ascii="宋体" w:hAnsi="宋体" w:hint="eastAsia"/>
          <w:sz w:val="24"/>
        </w:rPr>
        <w:t>资本之惑</w:t>
      </w:r>
      <w:r>
        <w:rPr>
          <w:rFonts w:ascii="宋体" w:hAnsi="宋体" w:hint="eastAsia"/>
          <w:sz w:val="24"/>
        </w:rPr>
        <w:t>》</w:t>
      </w:r>
      <w:r w:rsidRPr="0079268A">
        <w:rPr>
          <w:rFonts w:ascii="宋体" w:hAnsi="宋体" w:hint="eastAsia"/>
          <w:sz w:val="24"/>
        </w:rPr>
        <w:t>中国人民大学出版社 2008，</w:t>
      </w:r>
    </w:p>
    <w:p w:rsidR="00BD23B9" w:rsidRPr="0079268A" w:rsidRDefault="00BD23B9" w:rsidP="00063727">
      <w:pPr>
        <w:ind w:firstLineChars="200" w:firstLine="480"/>
        <w:rPr>
          <w:rFonts w:ascii="宋体" w:hAnsi="宋体"/>
          <w:sz w:val="24"/>
        </w:rPr>
      </w:pPr>
      <w:r w:rsidRPr="0079268A">
        <w:rPr>
          <w:rFonts w:ascii="宋体" w:hAnsi="宋体" w:hint="eastAsia"/>
          <w:sz w:val="24"/>
        </w:rPr>
        <w:t>学员可提前通过网络了解案例相关背景信息。</w:t>
      </w:r>
    </w:p>
    <w:p w:rsidR="00BD23B9" w:rsidRPr="0079268A" w:rsidRDefault="00BD23B9" w:rsidP="00063727">
      <w:pPr>
        <w:rPr>
          <w:rFonts w:ascii="宋体" w:hAnsi="宋体"/>
          <w:sz w:val="24"/>
        </w:rPr>
      </w:pPr>
      <w:r w:rsidRPr="0079268A">
        <w:rPr>
          <w:rFonts w:ascii="宋体" w:hAnsi="宋体" w:hint="eastAsia"/>
          <w:sz w:val="24"/>
        </w:rPr>
        <w:t>七、课程学习要求及课堂纪律规范</w:t>
      </w:r>
    </w:p>
    <w:p w:rsidR="00BD23B9" w:rsidRPr="0079268A" w:rsidRDefault="00BD23B9" w:rsidP="00063727">
      <w:pPr>
        <w:ind w:firstLineChars="100" w:firstLine="240"/>
        <w:rPr>
          <w:rFonts w:ascii="宋体" w:hAnsi="宋体"/>
          <w:sz w:val="24"/>
        </w:rPr>
      </w:pPr>
      <w:r w:rsidRPr="0079268A">
        <w:rPr>
          <w:rFonts w:ascii="宋体" w:hAnsi="宋体" w:hint="eastAsia"/>
          <w:sz w:val="24"/>
        </w:rPr>
        <w:t>1、</w:t>
      </w:r>
      <w:r w:rsidRPr="0079268A">
        <w:rPr>
          <w:rFonts w:ascii="宋体" w:hAnsi="宋体" w:hint="eastAsia"/>
          <w:sz w:val="24"/>
        </w:rPr>
        <w:tab/>
        <w:t>学员课前认真阅读相关的案例，并形成初步的观点；</w:t>
      </w:r>
    </w:p>
    <w:p w:rsidR="00BD23B9" w:rsidRPr="0079268A" w:rsidRDefault="00BD23B9" w:rsidP="00063727">
      <w:pPr>
        <w:ind w:firstLineChars="100" w:firstLine="240"/>
        <w:rPr>
          <w:rFonts w:ascii="宋体" w:hAnsi="宋体"/>
          <w:sz w:val="24"/>
        </w:rPr>
      </w:pPr>
      <w:r w:rsidRPr="0079268A">
        <w:rPr>
          <w:rFonts w:ascii="宋体" w:hAnsi="宋体" w:hint="eastAsia"/>
          <w:sz w:val="24"/>
        </w:rPr>
        <w:t>2、</w:t>
      </w:r>
      <w:r w:rsidRPr="0079268A">
        <w:rPr>
          <w:rFonts w:ascii="宋体" w:hAnsi="宋体" w:hint="eastAsia"/>
          <w:sz w:val="24"/>
        </w:rPr>
        <w:tab/>
        <w:t>按时出席课程，课堂上积极参与讨论；</w:t>
      </w:r>
    </w:p>
    <w:p w:rsidR="00BD23B9" w:rsidRPr="0079268A" w:rsidRDefault="00BD23B9" w:rsidP="00063727">
      <w:pPr>
        <w:ind w:firstLineChars="100" w:firstLine="240"/>
        <w:rPr>
          <w:rFonts w:ascii="宋体" w:hAnsi="宋体"/>
          <w:sz w:val="24"/>
        </w:rPr>
      </w:pPr>
      <w:r w:rsidRPr="0079268A">
        <w:rPr>
          <w:rFonts w:ascii="宋体" w:hAnsi="宋体" w:hint="eastAsia"/>
          <w:sz w:val="24"/>
        </w:rPr>
        <w:t>3、</w:t>
      </w:r>
      <w:r w:rsidRPr="0079268A">
        <w:rPr>
          <w:rFonts w:ascii="宋体" w:hAnsi="宋体" w:hint="eastAsia"/>
          <w:sz w:val="24"/>
        </w:rPr>
        <w:tab/>
        <w:t>不得将课堂上的案例材料等外泄；</w:t>
      </w:r>
    </w:p>
    <w:p w:rsidR="00BD23B9" w:rsidRPr="0079268A" w:rsidRDefault="00BD23B9" w:rsidP="00063727">
      <w:pPr>
        <w:ind w:firstLineChars="100" w:firstLine="240"/>
        <w:rPr>
          <w:rFonts w:ascii="宋体" w:hAnsi="宋体"/>
          <w:sz w:val="24"/>
        </w:rPr>
      </w:pPr>
      <w:r w:rsidRPr="0079268A">
        <w:rPr>
          <w:rFonts w:ascii="宋体" w:hAnsi="宋体" w:hint="eastAsia"/>
          <w:sz w:val="24"/>
        </w:rPr>
        <w:t>4、</w:t>
      </w:r>
      <w:r w:rsidRPr="0079268A">
        <w:rPr>
          <w:rFonts w:ascii="宋体" w:hAnsi="宋体" w:hint="eastAsia"/>
          <w:sz w:val="24"/>
        </w:rPr>
        <w:tab/>
        <w:t>在课程结束后两周内及时提交3000字以上的案例学习心得，作为考试。</w:t>
      </w:r>
    </w:p>
    <w:p w:rsidR="00BD23B9" w:rsidRPr="0079268A" w:rsidRDefault="00BD23B9" w:rsidP="00063727">
      <w:pPr>
        <w:rPr>
          <w:rFonts w:ascii="宋体" w:hAnsi="宋体"/>
          <w:sz w:val="24"/>
        </w:rPr>
      </w:pPr>
      <w:r w:rsidRPr="0079268A">
        <w:rPr>
          <w:rFonts w:ascii="宋体" w:hAnsi="宋体" w:hint="eastAsia"/>
          <w:sz w:val="24"/>
        </w:rPr>
        <w:t>八、学生成绩评定办法（需详细说明评估学生学习效果的方法，各部分的百分比）</w:t>
      </w:r>
    </w:p>
    <w:p w:rsidR="00BD23B9" w:rsidRPr="0079268A" w:rsidRDefault="00BD23B9" w:rsidP="00063727">
      <w:pPr>
        <w:ind w:firstLineChars="200" w:firstLine="480"/>
        <w:rPr>
          <w:rFonts w:ascii="宋体" w:hAnsi="宋体"/>
          <w:sz w:val="24"/>
        </w:rPr>
      </w:pPr>
      <w:r w:rsidRPr="0079268A">
        <w:rPr>
          <w:rFonts w:ascii="宋体" w:hAnsi="宋体" w:hint="eastAsia"/>
          <w:sz w:val="24"/>
        </w:rPr>
        <w:t>成绩满分100分，其中：</w:t>
      </w:r>
    </w:p>
    <w:p w:rsidR="00BD23B9" w:rsidRPr="0079268A" w:rsidRDefault="00BD23B9" w:rsidP="00063727">
      <w:pPr>
        <w:ind w:firstLineChars="200" w:firstLine="480"/>
        <w:rPr>
          <w:rFonts w:ascii="宋体" w:hAnsi="宋体"/>
          <w:sz w:val="24"/>
        </w:rPr>
      </w:pPr>
      <w:r w:rsidRPr="0079268A">
        <w:rPr>
          <w:rFonts w:ascii="宋体" w:hAnsi="宋体" w:hint="eastAsia"/>
          <w:sz w:val="24"/>
        </w:rPr>
        <w:t xml:space="preserve">考勤                  </w:t>
      </w:r>
      <w:r>
        <w:rPr>
          <w:rFonts w:ascii="宋体" w:hAnsi="宋体"/>
          <w:sz w:val="24"/>
        </w:rPr>
        <w:t>20</w:t>
      </w:r>
      <w:r>
        <w:rPr>
          <w:rFonts w:ascii="宋体" w:hAnsi="宋体" w:hint="eastAsia"/>
          <w:sz w:val="24"/>
        </w:rPr>
        <w:t>分</w:t>
      </w:r>
      <w:r w:rsidRPr="0079268A">
        <w:rPr>
          <w:rFonts w:ascii="宋体" w:hAnsi="宋体" w:hint="eastAsia"/>
          <w:sz w:val="24"/>
        </w:rPr>
        <w:t xml:space="preserve"> （</w:t>
      </w:r>
      <w:r>
        <w:rPr>
          <w:rFonts w:ascii="宋体" w:hAnsi="宋体"/>
          <w:sz w:val="24"/>
        </w:rPr>
        <w:t>5</w:t>
      </w:r>
      <w:r w:rsidRPr="0079268A">
        <w:rPr>
          <w:rFonts w:ascii="宋体" w:hAnsi="宋体" w:hint="eastAsia"/>
          <w:sz w:val="24"/>
        </w:rPr>
        <w:t>分 x 4）</w:t>
      </w:r>
    </w:p>
    <w:p w:rsidR="00BD23B9" w:rsidRPr="0079268A" w:rsidRDefault="00BD23B9" w:rsidP="00063727">
      <w:pPr>
        <w:ind w:firstLineChars="200" w:firstLine="480"/>
        <w:rPr>
          <w:rFonts w:ascii="宋体" w:hAnsi="宋体"/>
          <w:sz w:val="24"/>
        </w:rPr>
      </w:pPr>
      <w:r w:rsidRPr="0079268A">
        <w:rPr>
          <w:rFonts w:ascii="宋体" w:hAnsi="宋体" w:hint="eastAsia"/>
          <w:sz w:val="24"/>
        </w:rPr>
        <w:t xml:space="preserve">课堂参与              </w:t>
      </w:r>
      <w:r>
        <w:rPr>
          <w:rFonts w:ascii="宋体" w:hAnsi="宋体"/>
          <w:sz w:val="24"/>
        </w:rPr>
        <w:t>40</w:t>
      </w:r>
      <w:r>
        <w:rPr>
          <w:rFonts w:ascii="宋体" w:hAnsi="宋体" w:hint="eastAsia"/>
          <w:sz w:val="24"/>
        </w:rPr>
        <w:t>分</w:t>
      </w:r>
      <w:r w:rsidRPr="0079268A">
        <w:rPr>
          <w:rFonts w:ascii="宋体" w:hAnsi="宋体" w:hint="eastAsia"/>
          <w:sz w:val="24"/>
        </w:rPr>
        <w:t xml:space="preserve">  </w:t>
      </w:r>
      <w:r>
        <w:rPr>
          <w:rFonts w:ascii="宋体" w:hAnsi="宋体" w:hint="eastAsia"/>
          <w:sz w:val="24"/>
        </w:rPr>
        <w:t>（课堂发言，</w:t>
      </w:r>
      <w:r>
        <w:rPr>
          <w:rFonts w:ascii="宋体" w:hAnsi="宋体"/>
          <w:sz w:val="24"/>
        </w:rPr>
        <w:t>每次</w:t>
      </w:r>
      <w:r>
        <w:rPr>
          <w:rFonts w:ascii="宋体" w:hAnsi="宋体" w:hint="eastAsia"/>
          <w:sz w:val="24"/>
        </w:rPr>
        <w:t>5分</w:t>
      </w:r>
      <w:r w:rsidRPr="0079268A">
        <w:rPr>
          <w:rFonts w:ascii="宋体" w:hAnsi="宋体" w:hint="eastAsia"/>
          <w:sz w:val="24"/>
        </w:rPr>
        <w:t>）</w:t>
      </w:r>
    </w:p>
    <w:p w:rsidR="00BD23B9" w:rsidRDefault="00BD23B9" w:rsidP="00063727">
      <w:pPr>
        <w:ind w:firstLineChars="200" w:firstLine="480"/>
        <w:rPr>
          <w:rFonts w:ascii="宋体" w:hAnsi="宋体"/>
          <w:sz w:val="24"/>
        </w:rPr>
      </w:pPr>
      <w:r w:rsidRPr="0079268A">
        <w:rPr>
          <w:rFonts w:ascii="宋体" w:hAnsi="宋体" w:hint="eastAsia"/>
          <w:sz w:val="24"/>
        </w:rPr>
        <w:lastRenderedPageBreak/>
        <w:t xml:space="preserve">课程作业              </w:t>
      </w:r>
      <w:r>
        <w:rPr>
          <w:rFonts w:ascii="宋体" w:hAnsi="宋体"/>
          <w:sz w:val="24"/>
        </w:rPr>
        <w:t>40</w:t>
      </w:r>
      <w:r>
        <w:rPr>
          <w:rFonts w:ascii="宋体" w:hAnsi="宋体" w:hint="eastAsia"/>
          <w:sz w:val="24"/>
        </w:rPr>
        <w:t>分</w:t>
      </w:r>
      <w:r w:rsidRPr="0079268A">
        <w:rPr>
          <w:rFonts w:ascii="宋体" w:hAnsi="宋体" w:hint="eastAsia"/>
          <w:sz w:val="24"/>
        </w:rPr>
        <w:t xml:space="preserve">  （小组案例书面作业及随堂陈述）</w:t>
      </w:r>
    </w:p>
    <w:p w:rsidR="00BD23B9" w:rsidRPr="00B51C1E" w:rsidRDefault="00BD23B9" w:rsidP="00063727">
      <w:pPr>
        <w:rPr>
          <w:rFonts w:ascii="宋体" w:hAnsi="宋体"/>
          <w:sz w:val="24"/>
        </w:rPr>
      </w:pPr>
      <w:r>
        <w:rPr>
          <w:rFonts w:ascii="宋体" w:hAnsi="宋体"/>
          <w:sz w:val="24"/>
        </w:rPr>
        <w:t xml:space="preserve">                 </w:t>
      </w:r>
      <w:r>
        <w:rPr>
          <w:rFonts w:ascii="宋体" w:hAnsi="宋体" w:hint="eastAsia"/>
          <w:sz w:val="24"/>
        </w:rPr>
        <w:t>共计    100分</w:t>
      </w:r>
    </w:p>
    <w:p w:rsidR="00BD23B9" w:rsidRDefault="00BD23B9" w:rsidP="00063727">
      <w:pPr>
        <w:rPr>
          <w:rFonts w:ascii="宋体" w:hAnsi="宋体"/>
          <w:sz w:val="24"/>
        </w:rPr>
      </w:pPr>
    </w:p>
    <w:p w:rsidR="00BD23B9" w:rsidRDefault="00BD23B9" w:rsidP="00063727">
      <w:pPr>
        <w:ind w:firstLineChars="1200" w:firstLine="2891"/>
        <w:rPr>
          <w:rFonts w:ascii="宋体" w:hAnsi="宋体"/>
          <w:b/>
          <w:bCs/>
          <w:sz w:val="24"/>
        </w:rPr>
      </w:pPr>
      <w:r w:rsidRPr="004A05A8">
        <w:rPr>
          <w:rFonts w:ascii="宋体" w:hAnsi="宋体" w:hint="eastAsia"/>
          <w:b/>
          <w:bCs/>
          <w:sz w:val="24"/>
        </w:rPr>
        <w:t>课程教学大纲</w:t>
      </w:r>
    </w:p>
    <w:p w:rsidR="00BD23B9" w:rsidRPr="00373994" w:rsidRDefault="00BD23B9" w:rsidP="00063727">
      <w:pPr>
        <w:ind w:firstLine="420"/>
        <w:jc w:val="left"/>
        <w:rPr>
          <w:rFonts w:ascii="宋体" w:hAnsi="宋体"/>
          <w:b/>
          <w:sz w:val="24"/>
        </w:rPr>
      </w:pPr>
      <w:r w:rsidRPr="00373994">
        <w:rPr>
          <w:rFonts w:ascii="宋体" w:hAnsi="宋体" w:hint="eastAsia"/>
          <w:b/>
          <w:sz w:val="24"/>
        </w:rPr>
        <w:t>第一时段</w:t>
      </w:r>
    </w:p>
    <w:p w:rsidR="00BD23B9" w:rsidRDefault="00BD23B9" w:rsidP="00063727">
      <w:pPr>
        <w:ind w:firstLineChars="200" w:firstLine="480"/>
        <w:rPr>
          <w:rFonts w:ascii="宋体" w:hAnsi="宋体"/>
          <w:sz w:val="24"/>
        </w:rPr>
      </w:pPr>
      <w:r>
        <w:rPr>
          <w:rFonts w:ascii="宋体" w:hAnsi="宋体" w:hint="eastAsia"/>
          <w:sz w:val="24"/>
        </w:rPr>
        <w:t>阅读</w:t>
      </w:r>
      <w:r w:rsidRPr="004A05A8">
        <w:rPr>
          <w:rFonts w:ascii="宋体" w:hAnsi="宋体" w:hint="eastAsia"/>
          <w:sz w:val="24"/>
        </w:rPr>
        <w:t xml:space="preserve">案例： </w:t>
      </w:r>
      <w:r>
        <w:rPr>
          <w:rFonts w:ascii="宋体" w:hAnsi="宋体" w:hint="eastAsia"/>
          <w:sz w:val="24"/>
        </w:rPr>
        <w:t>我国</w:t>
      </w:r>
      <w:r>
        <w:rPr>
          <w:rFonts w:ascii="宋体" w:hAnsi="宋体"/>
          <w:sz w:val="24"/>
        </w:rPr>
        <w:t>共享</w:t>
      </w:r>
      <w:r>
        <w:rPr>
          <w:rFonts w:ascii="宋体" w:hAnsi="宋体" w:hint="eastAsia"/>
          <w:sz w:val="24"/>
        </w:rPr>
        <w:t>经济</w:t>
      </w:r>
      <w:r>
        <w:rPr>
          <w:rFonts w:ascii="宋体" w:hAnsi="宋体"/>
          <w:sz w:val="24"/>
        </w:rPr>
        <w:t>现状及问题</w:t>
      </w:r>
    </w:p>
    <w:p w:rsidR="00BD23B9" w:rsidRPr="004A05A8" w:rsidRDefault="00BD23B9" w:rsidP="00063727">
      <w:pPr>
        <w:ind w:firstLineChars="200" w:firstLine="480"/>
        <w:rPr>
          <w:rFonts w:ascii="宋体" w:hAnsi="宋体"/>
          <w:sz w:val="24"/>
        </w:rPr>
      </w:pPr>
      <w:r>
        <w:rPr>
          <w:rFonts w:ascii="宋体" w:hAnsi="宋体" w:hint="eastAsia"/>
          <w:sz w:val="24"/>
        </w:rPr>
        <w:t xml:space="preserve">           南玻</w:t>
      </w:r>
      <w:r>
        <w:rPr>
          <w:rFonts w:ascii="宋体" w:hAnsi="宋体"/>
          <w:sz w:val="24"/>
        </w:rPr>
        <w:t>的节能环保之路</w:t>
      </w:r>
    </w:p>
    <w:p w:rsidR="00BD23B9" w:rsidRDefault="00BD23B9" w:rsidP="00063727">
      <w:pPr>
        <w:ind w:firstLine="420"/>
        <w:rPr>
          <w:rFonts w:ascii="宋体" w:hAnsi="宋体"/>
          <w:sz w:val="24"/>
        </w:rPr>
      </w:pPr>
      <w:r w:rsidRPr="004A05A8">
        <w:rPr>
          <w:rFonts w:ascii="宋体" w:hAnsi="宋体" w:hint="eastAsia"/>
          <w:sz w:val="24"/>
        </w:rPr>
        <w:t>问题讨论：</w:t>
      </w:r>
    </w:p>
    <w:p w:rsidR="00BD23B9" w:rsidRPr="004A05A8" w:rsidRDefault="00BD23B9" w:rsidP="00063727">
      <w:pPr>
        <w:ind w:firstLine="420"/>
        <w:rPr>
          <w:rFonts w:ascii="宋体" w:hAnsi="宋体"/>
          <w:sz w:val="24"/>
        </w:rPr>
      </w:pPr>
      <w:r w:rsidRPr="004A05A8">
        <w:rPr>
          <w:rFonts w:ascii="宋体" w:hAnsi="宋体" w:hint="eastAsia"/>
          <w:sz w:val="24"/>
        </w:rPr>
        <w:t>1、</w:t>
      </w:r>
      <w:r>
        <w:rPr>
          <w:rFonts w:ascii="宋体" w:hAnsi="宋体" w:hint="eastAsia"/>
          <w:sz w:val="24"/>
        </w:rPr>
        <w:t>如何理解</w:t>
      </w:r>
      <w:r>
        <w:rPr>
          <w:rFonts w:ascii="宋体" w:hAnsi="宋体"/>
          <w:sz w:val="24"/>
        </w:rPr>
        <w:t>共享经济？其</w:t>
      </w:r>
      <w:r>
        <w:rPr>
          <w:rFonts w:ascii="宋体" w:hAnsi="宋体" w:hint="eastAsia"/>
          <w:sz w:val="24"/>
        </w:rPr>
        <w:t>本质及</w:t>
      </w:r>
      <w:r>
        <w:rPr>
          <w:rFonts w:ascii="宋体" w:hAnsi="宋体"/>
          <w:sz w:val="24"/>
        </w:rPr>
        <w:t>内涵</w:t>
      </w:r>
    </w:p>
    <w:p w:rsidR="00BD23B9" w:rsidRDefault="00BD23B9" w:rsidP="00063727">
      <w:pPr>
        <w:ind w:firstLine="420"/>
        <w:rPr>
          <w:rFonts w:ascii="宋体" w:hAnsi="宋体"/>
          <w:sz w:val="24"/>
        </w:rPr>
      </w:pPr>
      <w:r w:rsidRPr="004A05A8">
        <w:rPr>
          <w:rFonts w:ascii="宋体" w:hAnsi="宋体" w:hint="eastAsia"/>
          <w:sz w:val="24"/>
        </w:rPr>
        <w:t>2</w:t>
      </w:r>
      <w:r>
        <w:rPr>
          <w:rFonts w:ascii="宋体" w:hAnsi="宋体" w:hint="eastAsia"/>
          <w:sz w:val="24"/>
        </w:rPr>
        <w:t>、共享经济</w:t>
      </w:r>
      <w:r>
        <w:rPr>
          <w:rFonts w:ascii="宋体" w:hAnsi="宋体"/>
          <w:sz w:val="24"/>
        </w:rPr>
        <w:t>商业模式的特点</w:t>
      </w:r>
      <w:r>
        <w:rPr>
          <w:rFonts w:ascii="宋体" w:hAnsi="宋体" w:hint="eastAsia"/>
          <w:sz w:val="24"/>
        </w:rPr>
        <w:t>及</w:t>
      </w:r>
      <w:r>
        <w:rPr>
          <w:rFonts w:ascii="宋体" w:hAnsi="宋体"/>
          <w:sz w:val="24"/>
        </w:rPr>
        <w:t>市场规制。</w:t>
      </w:r>
      <w:r w:rsidRPr="00CA5220">
        <w:rPr>
          <w:rFonts w:ascii="宋体" w:hAnsi="宋体" w:hint="eastAsia"/>
          <w:sz w:val="24"/>
        </w:rPr>
        <w:t>如何探索一个商业模式，使企业</w:t>
      </w:r>
      <w:r>
        <w:rPr>
          <w:rFonts w:ascii="宋体" w:hAnsi="宋体" w:hint="eastAsia"/>
          <w:sz w:val="24"/>
        </w:rPr>
        <w:t>效益、</w:t>
      </w:r>
      <w:r>
        <w:rPr>
          <w:rFonts w:ascii="宋体" w:hAnsi="宋体"/>
          <w:sz w:val="24"/>
        </w:rPr>
        <w:t>社会效益、个人</w:t>
      </w:r>
      <w:r>
        <w:rPr>
          <w:rFonts w:ascii="宋体" w:hAnsi="宋体" w:hint="eastAsia"/>
          <w:sz w:val="24"/>
        </w:rPr>
        <w:t>效益经</w:t>
      </w:r>
      <w:r w:rsidRPr="00CA5220">
        <w:rPr>
          <w:rFonts w:ascii="宋体" w:hAnsi="宋体" w:hint="eastAsia"/>
          <w:sz w:val="24"/>
        </w:rPr>
        <w:t>相互结合，实现</w:t>
      </w:r>
      <w:r>
        <w:rPr>
          <w:rFonts w:ascii="宋体" w:hAnsi="宋体" w:hint="eastAsia"/>
          <w:sz w:val="24"/>
        </w:rPr>
        <w:t>共享经济</w:t>
      </w:r>
      <w:r>
        <w:rPr>
          <w:rFonts w:ascii="宋体" w:hAnsi="宋体"/>
          <w:sz w:val="24"/>
        </w:rPr>
        <w:t>的</w:t>
      </w:r>
      <w:r w:rsidRPr="00CA5220">
        <w:rPr>
          <w:rFonts w:ascii="宋体" w:hAnsi="宋体" w:hint="eastAsia"/>
          <w:sz w:val="24"/>
        </w:rPr>
        <w:t>可持续</w:t>
      </w:r>
      <w:r>
        <w:rPr>
          <w:rFonts w:ascii="宋体" w:hAnsi="宋体" w:hint="eastAsia"/>
          <w:sz w:val="24"/>
        </w:rPr>
        <w:t>发展</w:t>
      </w:r>
      <w:r w:rsidRPr="00CA5220">
        <w:rPr>
          <w:rFonts w:ascii="宋体" w:hAnsi="宋体" w:hint="eastAsia"/>
          <w:sz w:val="24"/>
        </w:rPr>
        <w:t>。</w:t>
      </w:r>
    </w:p>
    <w:p w:rsidR="00BD23B9" w:rsidRDefault="00BD23B9" w:rsidP="00063727">
      <w:pPr>
        <w:ind w:firstLine="420"/>
        <w:rPr>
          <w:rFonts w:ascii="宋体" w:hAnsi="宋体"/>
          <w:sz w:val="24"/>
        </w:rPr>
      </w:pPr>
      <w:r>
        <w:rPr>
          <w:rFonts w:ascii="宋体" w:hAnsi="宋体" w:hint="eastAsia"/>
          <w:sz w:val="24"/>
        </w:rPr>
        <w:t>3、</w:t>
      </w:r>
      <w:r>
        <w:rPr>
          <w:rFonts w:ascii="宋体" w:hAnsi="宋体"/>
          <w:sz w:val="24"/>
        </w:rPr>
        <w:t>共享</w:t>
      </w:r>
      <w:r>
        <w:rPr>
          <w:rFonts w:ascii="宋体" w:hAnsi="宋体" w:hint="eastAsia"/>
          <w:sz w:val="24"/>
        </w:rPr>
        <w:t>单车乱象</w:t>
      </w:r>
      <w:r>
        <w:rPr>
          <w:rFonts w:ascii="宋体" w:hAnsi="宋体"/>
          <w:sz w:val="24"/>
        </w:rPr>
        <w:t>如何解决？</w:t>
      </w:r>
    </w:p>
    <w:p w:rsidR="00BD23B9" w:rsidRDefault="00BD23B9" w:rsidP="00063727">
      <w:pPr>
        <w:ind w:firstLine="420"/>
        <w:rPr>
          <w:rFonts w:ascii="宋体" w:hAnsi="宋体"/>
          <w:sz w:val="24"/>
        </w:rPr>
      </w:pPr>
      <w:r>
        <w:rPr>
          <w:rFonts w:ascii="宋体" w:hAnsi="宋体" w:hint="eastAsia"/>
          <w:sz w:val="24"/>
        </w:rPr>
        <w:t>4、</w:t>
      </w:r>
      <w:r>
        <w:rPr>
          <w:rFonts w:ascii="宋体" w:hAnsi="宋体"/>
          <w:sz w:val="24"/>
        </w:rPr>
        <w:t>共享经济</w:t>
      </w:r>
      <w:r>
        <w:rPr>
          <w:rFonts w:ascii="宋体" w:hAnsi="宋体" w:hint="eastAsia"/>
          <w:sz w:val="24"/>
        </w:rPr>
        <w:t>如何</w:t>
      </w:r>
      <w:r>
        <w:rPr>
          <w:rFonts w:ascii="宋体" w:hAnsi="宋体"/>
          <w:sz w:val="24"/>
        </w:rPr>
        <w:t>为节能环保</w:t>
      </w:r>
      <w:r>
        <w:rPr>
          <w:rFonts w:ascii="宋体" w:hAnsi="宋体" w:hint="eastAsia"/>
          <w:sz w:val="24"/>
        </w:rPr>
        <w:t>提供</w:t>
      </w:r>
      <w:r>
        <w:rPr>
          <w:rFonts w:ascii="宋体" w:hAnsi="宋体"/>
          <w:sz w:val="24"/>
        </w:rPr>
        <w:t>新途径？如何</w:t>
      </w:r>
      <w:r>
        <w:rPr>
          <w:rFonts w:ascii="宋体" w:hAnsi="宋体" w:hint="eastAsia"/>
          <w:sz w:val="24"/>
        </w:rPr>
        <w:t>扩展</w:t>
      </w:r>
      <w:r>
        <w:rPr>
          <w:rFonts w:ascii="宋体" w:hAnsi="宋体"/>
          <w:sz w:val="24"/>
        </w:rPr>
        <w:t>？</w:t>
      </w:r>
    </w:p>
    <w:p w:rsidR="00BD23B9" w:rsidRDefault="00BD23B9" w:rsidP="00063727">
      <w:pPr>
        <w:ind w:firstLine="420"/>
        <w:rPr>
          <w:rFonts w:ascii="宋体" w:hAnsi="宋体"/>
          <w:sz w:val="24"/>
        </w:rPr>
      </w:pPr>
      <w:r>
        <w:rPr>
          <w:rFonts w:ascii="宋体" w:hAnsi="宋体" w:hint="eastAsia"/>
          <w:sz w:val="24"/>
        </w:rPr>
        <w:t>案例作业布置等。</w:t>
      </w:r>
    </w:p>
    <w:p w:rsidR="00BD23B9" w:rsidRPr="004A05A8" w:rsidRDefault="00BD23B9" w:rsidP="00063727">
      <w:pPr>
        <w:ind w:firstLine="420"/>
        <w:rPr>
          <w:rFonts w:ascii="宋体" w:hAnsi="宋体"/>
          <w:sz w:val="24"/>
        </w:rPr>
      </w:pPr>
    </w:p>
    <w:p w:rsidR="00BD23B9" w:rsidRPr="00373994" w:rsidRDefault="00BD23B9" w:rsidP="00063727">
      <w:pPr>
        <w:ind w:firstLineChars="100" w:firstLine="241"/>
        <w:rPr>
          <w:rFonts w:ascii="宋体" w:hAnsi="宋体"/>
          <w:b/>
          <w:sz w:val="24"/>
        </w:rPr>
      </w:pPr>
      <w:r w:rsidRPr="00373994">
        <w:rPr>
          <w:rFonts w:ascii="宋体" w:hAnsi="宋体" w:hint="eastAsia"/>
          <w:b/>
          <w:sz w:val="24"/>
        </w:rPr>
        <w:t>第二时段</w:t>
      </w:r>
    </w:p>
    <w:p w:rsidR="00BD23B9" w:rsidRDefault="00BD23B9" w:rsidP="00063727">
      <w:pPr>
        <w:ind w:firstLine="420"/>
        <w:rPr>
          <w:rFonts w:ascii="宋体" w:hAnsi="宋体"/>
          <w:sz w:val="24"/>
        </w:rPr>
      </w:pPr>
      <w:r>
        <w:rPr>
          <w:rFonts w:ascii="宋体" w:hAnsi="宋体" w:hint="eastAsia"/>
          <w:sz w:val="24"/>
        </w:rPr>
        <w:t>阅读</w:t>
      </w:r>
    </w:p>
    <w:p w:rsidR="00BD23B9" w:rsidRPr="00CA5220" w:rsidRDefault="00BD23B9" w:rsidP="00063727">
      <w:pPr>
        <w:ind w:firstLine="420"/>
        <w:rPr>
          <w:rFonts w:ascii="宋体" w:hAnsi="宋体"/>
          <w:bCs/>
          <w:sz w:val="24"/>
        </w:rPr>
      </w:pPr>
      <w:r w:rsidRPr="00CA5220">
        <w:rPr>
          <w:rFonts w:ascii="宋体" w:hAnsi="宋体" w:hint="eastAsia"/>
          <w:bCs/>
          <w:sz w:val="24"/>
        </w:rPr>
        <w:t>案例2 上岛咖啡</w:t>
      </w:r>
      <w:r w:rsidRPr="00CA5220">
        <w:rPr>
          <w:rFonts w:ascii="宋体" w:hAnsi="宋体"/>
          <w:bCs/>
          <w:sz w:val="24"/>
        </w:rPr>
        <w:t>的商标之争</w:t>
      </w:r>
    </w:p>
    <w:p w:rsidR="00BD23B9" w:rsidRDefault="00BD23B9" w:rsidP="00063727">
      <w:pPr>
        <w:ind w:firstLine="420"/>
        <w:rPr>
          <w:rFonts w:ascii="宋体" w:hAnsi="宋体"/>
          <w:bCs/>
          <w:sz w:val="24"/>
        </w:rPr>
      </w:pPr>
      <w:r w:rsidRPr="00CA5220">
        <w:rPr>
          <w:rFonts w:ascii="宋体" w:hAnsi="宋体" w:hint="eastAsia"/>
          <w:bCs/>
          <w:sz w:val="24"/>
        </w:rPr>
        <w:t>案例3 王老吉</w:t>
      </w:r>
      <w:r w:rsidRPr="00CA5220">
        <w:rPr>
          <w:rFonts w:ascii="宋体" w:hAnsi="宋体"/>
          <w:bCs/>
          <w:sz w:val="24"/>
        </w:rPr>
        <w:t>凉茶“</w:t>
      </w:r>
      <w:r w:rsidRPr="00CA5220">
        <w:rPr>
          <w:rFonts w:ascii="宋体" w:hAnsi="宋体" w:hint="eastAsia"/>
          <w:bCs/>
          <w:sz w:val="24"/>
        </w:rPr>
        <w:t>红罐</w:t>
      </w:r>
      <w:r w:rsidRPr="00CA5220">
        <w:rPr>
          <w:rFonts w:ascii="宋体" w:hAnsi="宋体"/>
          <w:bCs/>
          <w:sz w:val="24"/>
        </w:rPr>
        <w:t>”</w:t>
      </w:r>
      <w:r w:rsidRPr="00CA5220">
        <w:rPr>
          <w:rFonts w:ascii="宋体" w:hAnsi="宋体" w:hint="eastAsia"/>
          <w:bCs/>
          <w:sz w:val="24"/>
        </w:rPr>
        <w:t>之争</w:t>
      </w:r>
    </w:p>
    <w:p w:rsidR="00BD23B9" w:rsidRDefault="00BD23B9" w:rsidP="00063727">
      <w:pPr>
        <w:ind w:leftChars="150" w:left="315" w:firstLineChars="50" w:firstLine="120"/>
        <w:rPr>
          <w:rFonts w:ascii="宋体" w:hAnsi="宋体"/>
          <w:sz w:val="24"/>
        </w:rPr>
      </w:pPr>
      <w:r w:rsidRPr="004A05A8">
        <w:rPr>
          <w:rFonts w:ascii="宋体" w:hAnsi="宋体" w:hint="eastAsia"/>
          <w:sz w:val="24"/>
        </w:rPr>
        <w:t>问题讨论：</w:t>
      </w:r>
    </w:p>
    <w:p w:rsidR="00BD23B9" w:rsidRPr="004A05A8" w:rsidRDefault="00BD23B9" w:rsidP="00063727">
      <w:pPr>
        <w:ind w:leftChars="200" w:left="780" w:hangingChars="150" w:hanging="360"/>
        <w:rPr>
          <w:rFonts w:ascii="宋体" w:hAnsi="宋体"/>
          <w:sz w:val="24"/>
        </w:rPr>
      </w:pPr>
      <w:r w:rsidRPr="004A05A8">
        <w:rPr>
          <w:rFonts w:ascii="宋体" w:hAnsi="宋体" w:hint="eastAsia"/>
          <w:sz w:val="24"/>
        </w:rPr>
        <w:t>1、</w:t>
      </w:r>
      <w:r>
        <w:rPr>
          <w:rFonts w:ascii="宋体" w:hAnsi="宋体" w:hint="eastAsia"/>
          <w:sz w:val="24"/>
        </w:rPr>
        <w:t>特许经营</w:t>
      </w:r>
      <w:r>
        <w:rPr>
          <w:rFonts w:ascii="宋体" w:hAnsi="宋体"/>
          <w:sz w:val="24"/>
        </w:rPr>
        <w:t>应注意哪些问题？</w:t>
      </w:r>
    </w:p>
    <w:p w:rsidR="00BD23B9" w:rsidRDefault="00BD23B9" w:rsidP="00063727">
      <w:pPr>
        <w:pStyle w:val="10"/>
        <w:ind w:firstLineChars="175"/>
        <w:jc w:val="left"/>
        <w:rPr>
          <w:rFonts w:ascii="宋体" w:hAnsi="宋体"/>
          <w:sz w:val="24"/>
        </w:rPr>
      </w:pPr>
      <w:r w:rsidRPr="004A05A8">
        <w:rPr>
          <w:rFonts w:ascii="宋体" w:hAnsi="宋体" w:hint="eastAsia"/>
          <w:sz w:val="24"/>
        </w:rPr>
        <w:t>2、</w:t>
      </w:r>
      <w:r>
        <w:rPr>
          <w:rFonts w:ascii="宋体" w:hAnsi="宋体" w:hint="eastAsia"/>
          <w:sz w:val="24"/>
        </w:rPr>
        <w:t>各种形式</w:t>
      </w:r>
      <w:r>
        <w:rPr>
          <w:rFonts w:ascii="宋体" w:hAnsi="宋体"/>
          <w:sz w:val="24"/>
        </w:rPr>
        <w:t>的商标之争反映了什么问题？</w:t>
      </w:r>
    </w:p>
    <w:p w:rsidR="00BD23B9" w:rsidRPr="004A05A8" w:rsidRDefault="00BD23B9" w:rsidP="00063727">
      <w:pPr>
        <w:pStyle w:val="10"/>
        <w:ind w:firstLineChars="175"/>
        <w:jc w:val="left"/>
        <w:rPr>
          <w:rFonts w:ascii="宋体" w:hAnsi="宋体"/>
          <w:sz w:val="24"/>
        </w:rPr>
      </w:pPr>
      <w:r>
        <w:rPr>
          <w:rFonts w:ascii="宋体" w:hAnsi="宋体" w:hint="eastAsia"/>
          <w:sz w:val="24"/>
        </w:rPr>
        <w:t>3、你</w:t>
      </w:r>
      <w:r>
        <w:rPr>
          <w:rFonts w:ascii="宋体" w:hAnsi="宋体"/>
          <w:sz w:val="24"/>
        </w:rPr>
        <w:t>如何</w:t>
      </w:r>
      <w:r>
        <w:rPr>
          <w:rFonts w:ascii="宋体" w:hAnsi="宋体" w:hint="eastAsia"/>
          <w:sz w:val="24"/>
        </w:rPr>
        <w:t>看待两个</w:t>
      </w:r>
      <w:r>
        <w:rPr>
          <w:rFonts w:ascii="宋体" w:hAnsi="宋体"/>
          <w:sz w:val="24"/>
        </w:rPr>
        <w:t>案例的不同</w:t>
      </w:r>
      <w:r>
        <w:rPr>
          <w:rFonts w:ascii="宋体" w:hAnsi="宋体" w:hint="eastAsia"/>
          <w:sz w:val="24"/>
        </w:rPr>
        <w:t>处理</w:t>
      </w:r>
      <w:r>
        <w:rPr>
          <w:rFonts w:ascii="宋体" w:hAnsi="宋体"/>
          <w:sz w:val="24"/>
        </w:rPr>
        <w:t>结果？</w:t>
      </w:r>
    </w:p>
    <w:p w:rsidR="00BD23B9" w:rsidRDefault="00BD23B9" w:rsidP="00063727">
      <w:pPr>
        <w:pStyle w:val="10"/>
        <w:ind w:firstLineChars="175"/>
        <w:jc w:val="left"/>
        <w:rPr>
          <w:rFonts w:ascii="宋体" w:hAnsi="宋体"/>
          <w:sz w:val="24"/>
        </w:rPr>
      </w:pPr>
    </w:p>
    <w:p w:rsidR="00BD23B9" w:rsidRPr="00373994" w:rsidRDefault="00BD23B9" w:rsidP="00063727">
      <w:pPr>
        <w:pStyle w:val="10"/>
        <w:ind w:firstLineChars="175" w:firstLine="422"/>
        <w:jc w:val="left"/>
        <w:rPr>
          <w:rFonts w:ascii="宋体" w:hAnsi="宋体"/>
          <w:b/>
          <w:sz w:val="24"/>
        </w:rPr>
      </w:pPr>
      <w:r w:rsidRPr="00373994">
        <w:rPr>
          <w:rFonts w:ascii="宋体" w:hAnsi="宋体" w:hint="eastAsia"/>
          <w:b/>
          <w:sz w:val="24"/>
        </w:rPr>
        <w:t>第三时段</w:t>
      </w:r>
    </w:p>
    <w:p w:rsidR="00BD23B9" w:rsidRDefault="00BD23B9" w:rsidP="00063727">
      <w:pPr>
        <w:pStyle w:val="10"/>
        <w:ind w:firstLineChars="175"/>
        <w:jc w:val="left"/>
        <w:rPr>
          <w:rFonts w:ascii="宋体" w:hAnsi="宋体"/>
          <w:sz w:val="24"/>
        </w:rPr>
      </w:pPr>
      <w:r>
        <w:rPr>
          <w:rFonts w:ascii="宋体" w:hAnsi="宋体" w:hint="eastAsia"/>
          <w:sz w:val="24"/>
        </w:rPr>
        <w:t>阅读</w:t>
      </w:r>
    </w:p>
    <w:p w:rsidR="00BD23B9" w:rsidRDefault="00BD23B9" w:rsidP="00063727">
      <w:pPr>
        <w:pStyle w:val="10"/>
        <w:ind w:firstLineChars="175"/>
        <w:jc w:val="left"/>
        <w:rPr>
          <w:rFonts w:ascii="宋体" w:hAnsi="宋体"/>
          <w:sz w:val="24"/>
        </w:rPr>
      </w:pPr>
      <w:r w:rsidRPr="004A05A8">
        <w:rPr>
          <w:rFonts w:ascii="宋体" w:hAnsi="宋体" w:hint="eastAsia"/>
          <w:sz w:val="24"/>
        </w:rPr>
        <w:t>案例</w:t>
      </w:r>
      <w:r>
        <w:rPr>
          <w:rFonts w:ascii="宋体" w:hAnsi="宋体" w:hint="eastAsia"/>
          <w:sz w:val="24"/>
        </w:rPr>
        <w:t>1</w:t>
      </w:r>
      <w:r w:rsidRPr="004A05A8">
        <w:rPr>
          <w:rFonts w:ascii="宋体" w:hAnsi="宋体" w:hint="eastAsia"/>
          <w:sz w:val="24"/>
        </w:rPr>
        <w:t>：</w:t>
      </w:r>
      <w:r>
        <w:rPr>
          <w:rFonts w:ascii="宋体" w:hAnsi="宋体" w:hint="eastAsia"/>
          <w:sz w:val="24"/>
        </w:rPr>
        <w:t>名人老吴</w:t>
      </w:r>
    </w:p>
    <w:p w:rsidR="00BD23B9" w:rsidRPr="004A05A8" w:rsidRDefault="00BD23B9" w:rsidP="00063727">
      <w:pPr>
        <w:pStyle w:val="10"/>
        <w:ind w:firstLineChars="175"/>
        <w:jc w:val="left"/>
        <w:rPr>
          <w:rFonts w:ascii="宋体" w:hAnsi="宋体"/>
          <w:sz w:val="24"/>
        </w:rPr>
      </w:pPr>
      <w:r>
        <w:rPr>
          <w:rFonts w:ascii="宋体" w:hAnsi="宋体" w:hint="eastAsia"/>
          <w:sz w:val="24"/>
        </w:rPr>
        <w:t>案例2：老王</w:t>
      </w:r>
      <w:r>
        <w:rPr>
          <w:rFonts w:ascii="宋体" w:hAnsi="宋体"/>
          <w:sz w:val="24"/>
        </w:rPr>
        <w:t>的辞职风波</w:t>
      </w:r>
    </w:p>
    <w:p w:rsidR="00BD23B9" w:rsidRDefault="00BD23B9" w:rsidP="00063727">
      <w:pPr>
        <w:pStyle w:val="10"/>
        <w:ind w:firstLineChars="175"/>
        <w:jc w:val="left"/>
        <w:rPr>
          <w:rFonts w:ascii="宋体" w:hAnsi="宋体"/>
          <w:sz w:val="24"/>
        </w:rPr>
      </w:pPr>
      <w:r w:rsidRPr="004A05A8">
        <w:rPr>
          <w:rFonts w:ascii="宋体" w:hAnsi="宋体" w:hint="eastAsia"/>
          <w:sz w:val="24"/>
        </w:rPr>
        <w:t>问题讨论：</w:t>
      </w:r>
    </w:p>
    <w:p w:rsidR="00BD23B9" w:rsidRPr="004A05A8" w:rsidRDefault="00BD23B9" w:rsidP="00063727">
      <w:pPr>
        <w:pStyle w:val="10"/>
        <w:ind w:firstLineChars="175"/>
        <w:jc w:val="left"/>
        <w:rPr>
          <w:rFonts w:ascii="宋体" w:hAnsi="宋体"/>
          <w:sz w:val="24"/>
        </w:rPr>
      </w:pPr>
      <w:r w:rsidRPr="004A05A8">
        <w:rPr>
          <w:rFonts w:ascii="宋体" w:hAnsi="宋体" w:hint="eastAsia"/>
          <w:sz w:val="24"/>
        </w:rPr>
        <w:t>1、</w:t>
      </w:r>
      <w:r>
        <w:rPr>
          <w:rFonts w:ascii="宋体" w:hAnsi="宋体" w:hint="eastAsia"/>
          <w:sz w:val="24"/>
        </w:rPr>
        <w:t>企业管理</w:t>
      </w:r>
      <w:r>
        <w:rPr>
          <w:rFonts w:ascii="宋体" w:hAnsi="宋体"/>
          <w:sz w:val="24"/>
        </w:rPr>
        <w:t>制度与员工行为的相互关系。</w:t>
      </w:r>
    </w:p>
    <w:p w:rsidR="00BD23B9" w:rsidRPr="00CD129C" w:rsidRDefault="00BD23B9" w:rsidP="00063727">
      <w:pPr>
        <w:pStyle w:val="10"/>
        <w:ind w:firstLineChars="175"/>
        <w:jc w:val="left"/>
        <w:rPr>
          <w:rFonts w:ascii="宋体" w:hAnsi="宋体"/>
          <w:sz w:val="24"/>
        </w:rPr>
      </w:pPr>
      <w:r w:rsidRPr="004A05A8">
        <w:rPr>
          <w:rFonts w:ascii="宋体" w:hAnsi="宋体" w:hint="eastAsia"/>
          <w:sz w:val="24"/>
        </w:rPr>
        <w:t>2</w:t>
      </w:r>
      <w:r>
        <w:rPr>
          <w:rFonts w:ascii="宋体" w:hAnsi="宋体" w:hint="eastAsia"/>
          <w:sz w:val="24"/>
        </w:rPr>
        <w:t>、如何处理</w:t>
      </w:r>
      <w:r>
        <w:rPr>
          <w:rFonts w:ascii="宋体" w:hAnsi="宋体"/>
          <w:sz w:val="24"/>
        </w:rPr>
        <w:t>企业劳动关系纠纷？</w:t>
      </w:r>
    </w:p>
    <w:p w:rsidR="00BD23B9" w:rsidRDefault="00BD23B9" w:rsidP="00063727">
      <w:pPr>
        <w:pStyle w:val="10"/>
        <w:ind w:firstLineChars="175"/>
        <w:jc w:val="left"/>
        <w:rPr>
          <w:rFonts w:ascii="宋体" w:hAnsi="宋体" w:cs="宋体"/>
          <w:sz w:val="24"/>
        </w:rPr>
      </w:pPr>
    </w:p>
    <w:p w:rsidR="00BD23B9" w:rsidRPr="004A05A8" w:rsidRDefault="00BD23B9" w:rsidP="00063727">
      <w:pPr>
        <w:pStyle w:val="10"/>
        <w:ind w:firstLineChars="175"/>
        <w:jc w:val="left"/>
        <w:rPr>
          <w:rFonts w:ascii="宋体" w:hAnsi="宋体"/>
          <w:sz w:val="24"/>
        </w:rPr>
      </w:pPr>
      <w:r w:rsidRPr="004A05A8">
        <w:rPr>
          <w:rFonts w:ascii="宋体" w:hAnsi="宋体" w:hint="eastAsia"/>
          <w:sz w:val="24"/>
        </w:rPr>
        <w:t>第四时段</w:t>
      </w:r>
      <w:r>
        <w:rPr>
          <w:rFonts w:ascii="宋体" w:hAnsi="宋体" w:hint="eastAsia"/>
          <w:sz w:val="24"/>
        </w:rPr>
        <w:t xml:space="preserve"> （随堂案例分析）</w:t>
      </w:r>
    </w:p>
    <w:p w:rsidR="00BD23B9" w:rsidRPr="004A05A8" w:rsidRDefault="00BD23B9" w:rsidP="00063727">
      <w:pPr>
        <w:rPr>
          <w:rFonts w:ascii="宋体" w:hAnsi="宋体"/>
          <w:b/>
          <w:bCs/>
          <w:sz w:val="24"/>
        </w:rPr>
      </w:pPr>
      <w:r>
        <w:rPr>
          <w:rFonts w:ascii="宋体" w:hAnsi="宋体" w:cs="宋体" w:hint="eastAsia"/>
          <w:sz w:val="24"/>
        </w:rPr>
        <w:t xml:space="preserve">    各小组案例讨论、陈述及点评。</w:t>
      </w:r>
    </w:p>
    <w:p w:rsidR="00BD23B9" w:rsidRPr="004A05A8" w:rsidRDefault="00BD23B9" w:rsidP="00063727">
      <w:pPr>
        <w:ind w:firstLine="420"/>
        <w:rPr>
          <w:rFonts w:ascii="宋体" w:hAnsi="宋体"/>
          <w:sz w:val="24"/>
        </w:rPr>
      </w:pPr>
    </w:p>
    <w:p w:rsidR="00A133C0" w:rsidRDefault="00A133C0" w:rsidP="00063727">
      <w:pPr>
        <w:pStyle w:val="2"/>
        <w:spacing w:line="240" w:lineRule="auto"/>
        <w:jc w:val="center"/>
        <w:rPr>
          <w:sz w:val="28"/>
          <w:szCs w:val="28"/>
        </w:rPr>
      </w:pPr>
      <w:bookmarkStart w:id="210" w:name="_Toc491696687"/>
      <w:r>
        <w:rPr>
          <w:rFonts w:hint="eastAsia"/>
        </w:rPr>
        <w:t>《市场营销管理》课程大纲及教学进度表</w:t>
      </w:r>
      <w:bookmarkEnd w:id="210"/>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rsidR="00A133C0" w:rsidTr="004D3276">
        <w:trPr>
          <w:trHeight w:val="277"/>
        </w:trPr>
        <w:tc>
          <w:tcPr>
            <w:tcW w:w="2090" w:type="dxa"/>
          </w:tcPr>
          <w:p w:rsidR="00A133C0" w:rsidRDefault="00A133C0" w:rsidP="00063727">
            <w:pPr>
              <w:rPr>
                <w:b/>
                <w:sz w:val="24"/>
              </w:rPr>
            </w:pPr>
            <w:r>
              <w:rPr>
                <w:rFonts w:hint="eastAsia"/>
                <w:b/>
                <w:sz w:val="24"/>
              </w:rPr>
              <w:t>课程名称</w:t>
            </w:r>
          </w:p>
        </w:tc>
        <w:tc>
          <w:tcPr>
            <w:tcW w:w="2090" w:type="dxa"/>
          </w:tcPr>
          <w:p w:rsidR="00A133C0" w:rsidRDefault="00A133C0" w:rsidP="00063727">
            <w:pPr>
              <w:rPr>
                <w:b/>
                <w:sz w:val="24"/>
              </w:rPr>
            </w:pPr>
            <w:r>
              <w:rPr>
                <w:rFonts w:hint="eastAsia"/>
                <w:b/>
                <w:sz w:val="24"/>
              </w:rPr>
              <w:t>市场营销管理</w:t>
            </w:r>
          </w:p>
        </w:tc>
        <w:tc>
          <w:tcPr>
            <w:tcW w:w="2090" w:type="dxa"/>
          </w:tcPr>
          <w:p w:rsidR="00A133C0" w:rsidRDefault="00A133C0" w:rsidP="00063727">
            <w:pPr>
              <w:rPr>
                <w:b/>
                <w:sz w:val="24"/>
              </w:rPr>
            </w:pPr>
            <w:r>
              <w:rPr>
                <w:rFonts w:hint="eastAsia"/>
                <w:b/>
                <w:sz w:val="24"/>
              </w:rPr>
              <w:t>课程编号</w:t>
            </w:r>
          </w:p>
        </w:tc>
        <w:tc>
          <w:tcPr>
            <w:tcW w:w="2090" w:type="dxa"/>
          </w:tcPr>
          <w:p w:rsidR="00A133C0" w:rsidRDefault="00A133C0" w:rsidP="00063727">
            <w:pPr>
              <w:rPr>
                <w:b/>
                <w:sz w:val="24"/>
              </w:rPr>
            </w:pPr>
          </w:p>
        </w:tc>
      </w:tr>
      <w:tr w:rsidR="00A133C0" w:rsidTr="004D3276">
        <w:trPr>
          <w:trHeight w:val="277"/>
        </w:trPr>
        <w:tc>
          <w:tcPr>
            <w:tcW w:w="2090" w:type="dxa"/>
          </w:tcPr>
          <w:p w:rsidR="00A133C0" w:rsidRDefault="00A133C0" w:rsidP="00063727">
            <w:pPr>
              <w:rPr>
                <w:b/>
                <w:sz w:val="24"/>
              </w:rPr>
            </w:pPr>
            <w:r>
              <w:rPr>
                <w:rFonts w:hint="eastAsia"/>
                <w:b/>
                <w:sz w:val="24"/>
              </w:rPr>
              <w:t>英文课程名称</w:t>
            </w:r>
          </w:p>
        </w:tc>
        <w:tc>
          <w:tcPr>
            <w:tcW w:w="6270" w:type="dxa"/>
            <w:gridSpan w:val="3"/>
          </w:tcPr>
          <w:p w:rsidR="00A133C0" w:rsidRDefault="00A133C0" w:rsidP="00063727">
            <w:pPr>
              <w:rPr>
                <w:b/>
                <w:sz w:val="24"/>
              </w:rPr>
            </w:pPr>
            <w:r>
              <w:rPr>
                <w:rFonts w:hint="eastAsia"/>
                <w:b/>
                <w:sz w:val="24"/>
              </w:rPr>
              <w:t>Marketing Management</w:t>
            </w:r>
          </w:p>
        </w:tc>
      </w:tr>
      <w:tr w:rsidR="00A133C0" w:rsidTr="004D3276">
        <w:trPr>
          <w:trHeight w:val="357"/>
        </w:trPr>
        <w:tc>
          <w:tcPr>
            <w:tcW w:w="2090" w:type="dxa"/>
          </w:tcPr>
          <w:p w:rsidR="00A133C0" w:rsidRDefault="00A133C0" w:rsidP="00063727">
            <w:pPr>
              <w:rPr>
                <w:b/>
                <w:sz w:val="24"/>
              </w:rPr>
            </w:pPr>
            <w:r>
              <w:rPr>
                <w:rFonts w:hint="eastAsia"/>
                <w:b/>
                <w:sz w:val="24"/>
              </w:rPr>
              <w:t>任课教师</w:t>
            </w:r>
          </w:p>
        </w:tc>
        <w:tc>
          <w:tcPr>
            <w:tcW w:w="2090" w:type="dxa"/>
          </w:tcPr>
          <w:p w:rsidR="00A133C0" w:rsidRDefault="00A133C0" w:rsidP="00063727">
            <w:pPr>
              <w:rPr>
                <w:b/>
                <w:sz w:val="24"/>
              </w:rPr>
            </w:pPr>
            <w:r>
              <w:rPr>
                <w:rFonts w:hint="eastAsia"/>
                <w:b/>
                <w:sz w:val="24"/>
              </w:rPr>
              <w:t>孙忠群</w:t>
            </w:r>
          </w:p>
        </w:tc>
        <w:tc>
          <w:tcPr>
            <w:tcW w:w="2090" w:type="dxa"/>
          </w:tcPr>
          <w:p w:rsidR="00A133C0" w:rsidRDefault="00A133C0" w:rsidP="00063727">
            <w:pPr>
              <w:rPr>
                <w:b/>
                <w:sz w:val="24"/>
              </w:rPr>
            </w:pPr>
            <w:r>
              <w:rPr>
                <w:rFonts w:hint="eastAsia"/>
                <w:b/>
                <w:sz w:val="24"/>
              </w:rPr>
              <w:t>授课对象</w:t>
            </w:r>
          </w:p>
        </w:tc>
        <w:tc>
          <w:tcPr>
            <w:tcW w:w="2090" w:type="dxa"/>
          </w:tcPr>
          <w:p w:rsidR="00A133C0" w:rsidRDefault="00A133C0" w:rsidP="00063727">
            <w:pPr>
              <w:rPr>
                <w:b/>
                <w:sz w:val="24"/>
              </w:rPr>
            </w:pPr>
            <w:r>
              <w:rPr>
                <w:rFonts w:hint="eastAsia"/>
                <w:b/>
                <w:sz w:val="24"/>
              </w:rPr>
              <w:t>MBA</w:t>
            </w:r>
          </w:p>
        </w:tc>
      </w:tr>
      <w:tr w:rsidR="00A133C0" w:rsidTr="004D3276">
        <w:trPr>
          <w:trHeight w:val="333"/>
        </w:trPr>
        <w:tc>
          <w:tcPr>
            <w:tcW w:w="2090" w:type="dxa"/>
          </w:tcPr>
          <w:p w:rsidR="00A133C0" w:rsidRDefault="00A133C0" w:rsidP="00063727">
            <w:pPr>
              <w:rPr>
                <w:b/>
                <w:sz w:val="24"/>
              </w:rPr>
            </w:pPr>
            <w:r>
              <w:rPr>
                <w:rFonts w:hint="eastAsia"/>
                <w:b/>
                <w:sz w:val="24"/>
              </w:rPr>
              <w:t>周学时</w:t>
            </w:r>
            <w:r>
              <w:rPr>
                <w:rFonts w:hint="eastAsia"/>
                <w:b/>
                <w:sz w:val="24"/>
              </w:rPr>
              <w:t>/</w:t>
            </w:r>
            <w:r>
              <w:rPr>
                <w:rFonts w:hint="eastAsia"/>
                <w:b/>
                <w:sz w:val="24"/>
              </w:rPr>
              <w:t>总学时</w:t>
            </w:r>
          </w:p>
        </w:tc>
        <w:tc>
          <w:tcPr>
            <w:tcW w:w="2090" w:type="dxa"/>
          </w:tcPr>
          <w:p w:rsidR="00A133C0" w:rsidRDefault="00A133C0" w:rsidP="00063727">
            <w:pPr>
              <w:ind w:firstLineChars="200" w:firstLine="482"/>
              <w:rPr>
                <w:b/>
                <w:sz w:val="24"/>
              </w:rPr>
            </w:pPr>
            <w:r>
              <w:rPr>
                <w:rFonts w:hint="eastAsia"/>
                <w:b/>
                <w:sz w:val="24"/>
              </w:rPr>
              <w:t>36</w:t>
            </w:r>
          </w:p>
        </w:tc>
        <w:tc>
          <w:tcPr>
            <w:tcW w:w="2090" w:type="dxa"/>
          </w:tcPr>
          <w:p w:rsidR="00A133C0" w:rsidRDefault="00A133C0" w:rsidP="00063727">
            <w:pPr>
              <w:rPr>
                <w:b/>
                <w:sz w:val="24"/>
              </w:rPr>
            </w:pPr>
            <w:r>
              <w:rPr>
                <w:rFonts w:hint="eastAsia"/>
                <w:b/>
                <w:sz w:val="24"/>
              </w:rPr>
              <w:t>学分</w:t>
            </w:r>
          </w:p>
        </w:tc>
        <w:tc>
          <w:tcPr>
            <w:tcW w:w="2090" w:type="dxa"/>
          </w:tcPr>
          <w:p w:rsidR="00A133C0" w:rsidRDefault="00A133C0" w:rsidP="00063727">
            <w:pPr>
              <w:rPr>
                <w:b/>
                <w:sz w:val="24"/>
              </w:rPr>
            </w:pPr>
            <w:r>
              <w:rPr>
                <w:rFonts w:hint="eastAsia"/>
                <w:b/>
                <w:sz w:val="24"/>
              </w:rPr>
              <w:t>2</w:t>
            </w:r>
          </w:p>
        </w:tc>
      </w:tr>
      <w:tr w:rsidR="00A133C0" w:rsidTr="004D3276">
        <w:trPr>
          <w:trHeight w:val="320"/>
        </w:trPr>
        <w:tc>
          <w:tcPr>
            <w:tcW w:w="2090" w:type="dxa"/>
          </w:tcPr>
          <w:p w:rsidR="00A133C0" w:rsidRDefault="00A133C0" w:rsidP="00063727">
            <w:pPr>
              <w:rPr>
                <w:b/>
                <w:sz w:val="24"/>
              </w:rPr>
            </w:pPr>
            <w:r>
              <w:rPr>
                <w:rFonts w:hint="eastAsia"/>
                <w:b/>
                <w:sz w:val="24"/>
              </w:rPr>
              <w:t>开课学期</w:t>
            </w:r>
          </w:p>
        </w:tc>
        <w:tc>
          <w:tcPr>
            <w:tcW w:w="2090" w:type="dxa"/>
          </w:tcPr>
          <w:p w:rsidR="00A133C0" w:rsidRDefault="00A133C0" w:rsidP="00063727">
            <w:pPr>
              <w:rPr>
                <w:b/>
                <w:sz w:val="24"/>
              </w:rPr>
            </w:pPr>
            <w:r>
              <w:rPr>
                <w:rFonts w:hint="eastAsia"/>
                <w:b/>
                <w:sz w:val="24"/>
              </w:rPr>
              <w:t>第一学期</w:t>
            </w:r>
          </w:p>
        </w:tc>
        <w:tc>
          <w:tcPr>
            <w:tcW w:w="2090" w:type="dxa"/>
          </w:tcPr>
          <w:p w:rsidR="00A133C0" w:rsidRDefault="00A133C0" w:rsidP="00063727">
            <w:pPr>
              <w:rPr>
                <w:b/>
                <w:sz w:val="24"/>
              </w:rPr>
            </w:pPr>
            <w:r>
              <w:rPr>
                <w:rFonts w:hint="eastAsia"/>
                <w:b/>
                <w:sz w:val="24"/>
              </w:rPr>
              <w:t>授课时间</w:t>
            </w:r>
          </w:p>
        </w:tc>
        <w:tc>
          <w:tcPr>
            <w:tcW w:w="2090" w:type="dxa"/>
          </w:tcPr>
          <w:p w:rsidR="00A133C0" w:rsidRDefault="00A133C0" w:rsidP="00063727">
            <w:pPr>
              <w:rPr>
                <w:b/>
                <w:sz w:val="24"/>
              </w:rPr>
            </w:pPr>
            <w:r>
              <w:rPr>
                <w:rFonts w:hint="eastAsia"/>
                <w:b/>
                <w:sz w:val="24"/>
              </w:rPr>
              <w:t>2-9</w:t>
            </w:r>
            <w:r>
              <w:rPr>
                <w:rFonts w:hint="eastAsia"/>
                <w:b/>
                <w:sz w:val="24"/>
              </w:rPr>
              <w:t>周</w:t>
            </w:r>
          </w:p>
        </w:tc>
      </w:tr>
      <w:tr w:rsidR="00A133C0" w:rsidTr="004D3276">
        <w:trPr>
          <w:trHeight w:val="333"/>
        </w:trPr>
        <w:tc>
          <w:tcPr>
            <w:tcW w:w="2090" w:type="dxa"/>
          </w:tcPr>
          <w:p w:rsidR="00A133C0" w:rsidRDefault="00A133C0" w:rsidP="00063727">
            <w:pPr>
              <w:rPr>
                <w:b/>
                <w:sz w:val="24"/>
              </w:rPr>
            </w:pPr>
            <w:r>
              <w:rPr>
                <w:rFonts w:hint="eastAsia"/>
                <w:b/>
                <w:sz w:val="24"/>
              </w:rPr>
              <w:t>先修课程</w:t>
            </w:r>
          </w:p>
        </w:tc>
        <w:tc>
          <w:tcPr>
            <w:tcW w:w="2090" w:type="dxa"/>
          </w:tcPr>
          <w:p w:rsidR="00A133C0" w:rsidRDefault="00A133C0" w:rsidP="00063727">
            <w:pPr>
              <w:rPr>
                <w:b/>
                <w:sz w:val="24"/>
              </w:rPr>
            </w:pPr>
            <w:r>
              <w:rPr>
                <w:rFonts w:hint="eastAsia"/>
                <w:b/>
                <w:sz w:val="24"/>
              </w:rPr>
              <w:t>无</w:t>
            </w:r>
          </w:p>
        </w:tc>
        <w:tc>
          <w:tcPr>
            <w:tcW w:w="2090" w:type="dxa"/>
          </w:tcPr>
          <w:p w:rsidR="00A133C0" w:rsidRDefault="00A133C0" w:rsidP="00063727">
            <w:pPr>
              <w:rPr>
                <w:b/>
                <w:sz w:val="24"/>
              </w:rPr>
            </w:pPr>
            <w:r>
              <w:rPr>
                <w:rFonts w:hint="eastAsia"/>
                <w:b/>
                <w:sz w:val="24"/>
              </w:rPr>
              <w:t>授课地点</w:t>
            </w:r>
          </w:p>
        </w:tc>
        <w:tc>
          <w:tcPr>
            <w:tcW w:w="2090" w:type="dxa"/>
          </w:tcPr>
          <w:p w:rsidR="00A133C0" w:rsidRDefault="00A133C0" w:rsidP="00063727">
            <w:pPr>
              <w:rPr>
                <w:b/>
                <w:sz w:val="24"/>
              </w:rPr>
            </w:pPr>
            <w:r>
              <w:rPr>
                <w:rFonts w:hint="eastAsia"/>
                <w:b/>
                <w:sz w:val="24"/>
              </w:rPr>
              <w:t>学院路</w:t>
            </w:r>
          </w:p>
        </w:tc>
      </w:tr>
    </w:tbl>
    <w:p w:rsidR="00A133C0" w:rsidRDefault="00A133C0" w:rsidP="00063727">
      <w:pPr>
        <w:rPr>
          <w:b/>
        </w:rPr>
      </w:pPr>
    </w:p>
    <w:p w:rsidR="00A133C0" w:rsidRDefault="00A133C0" w:rsidP="00063727">
      <w:pPr>
        <w:rPr>
          <w:rFonts w:ascii="宋体" w:hAnsi="宋体"/>
          <w:b/>
          <w:sz w:val="24"/>
        </w:rPr>
      </w:pPr>
      <w:r>
        <w:rPr>
          <w:rFonts w:ascii="宋体" w:hAnsi="宋体" w:hint="eastAsia"/>
          <w:b/>
          <w:sz w:val="24"/>
        </w:rPr>
        <w:t>授课教师联系方式：</w:t>
      </w:r>
    </w:p>
    <w:p w:rsidR="00A133C0" w:rsidRDefault="00A133C0" w:rsidP="00063727">
      <w:pPr>
        <w:rPr>
          <w:rFonts w:ascii="宋体" w:hAnsi="宋体"/>
          <w:szCs w:val="21"/>
        </w:rPr>
      </w:pPr>
      <w:r>
        <w:rPr>
          <w:rFonts w:ascii="宋体" w:hAnsi="宋体" w:hint="eastAsia"/>
          <w:szCs w:val="21"/>
        </w:rPr>
        <w:t>电话：69722431</w:t>
      </w:r>
    </w:p>
    <w:p w:rsidR="00A133C0" w:rsidRDefault="00A133C0" w:rsidP="00063727">
      <w:pPr>
        <w:rPr>
          <w:rFonts w:ascii="宋体" w:hAnsi="宋体"/>
          <w:szCs w:val="21"/>
        </w:rPr>
      </w:pPr>
      <w:r>
        <w:rPr>
          <w:rFonts w:ascii="宋体" w:hAnsi="宋体" w:hint="eastAsia"/>
          <w:szCs w:val="21"/>
        </w:rPr>
        <w:t>Email：singersun325@hotmail.com</w:t>
      </w:r>
    </w:p>
    <w:p w:rsidR="00A133C0" w:rsidRDefault="00A133C0" w:rsidP="00063727">
      <w:pPr>
        <w:rPr>
          <w:rFonts w:ascii="宋体" w:hAnsi="宋体"/>
          <w:szCs w:val="21"/>
        </w:rPr>
      </w:pPr>
      <w:r>
        <w:rPr>
          <w:rFonts w:ascii="宋体" w:hAnsi="宋体" w:hint="eastAsia"/>
          <w:szCs w:val="21"/>
        </w:rPr>
        <w:t>辅导、答疑安排：开课后通知。</w:t>
      </w:r>
    </w:p>
    <w:p w:rsidR="00A133C0" w:rsidRPr="00F81A5B" w:rsidRDefault="00A133C0" w:rsidP="00063727">
      <w:pPr>
        <w:pStyle w:val="1"/>
        <w:rPr>
          <w:rFonts w:hint="default"/>
          <w:kern w:val="20"/>
          <w:sz w:val="24"/>
        </w:rPr>
      </w:pPr>
      <w:bookmarkStart w:id="211" w:name="_Toc491690224"/>
      <w:bookmarkStart w:id="212" w:name="_Toc491696688"/>
      <w:r w:rsidRPr="00F81A5B">
        <w:rPr>
          <w:kern w:val="20"/>
          <w:sz w:val="24"/>
        </w:rPr>
        <w:t>一、课程概述</w:t>
      </w:r>
      <w:bookmarkEnd w:id="211"/>
      <w:bookmarkEnd w:id="212"/>
    </w:p>
    <w:p w:rsidR="00A133C0" w:rsidRDefault="00A133C0" w:rsidP="00063727">
      <w:pPr>
        <w:autoSpaceDE w:val="0"/>
        <w:autoSpaceDN w:val="0"/>
        <w:adjustRightInd w:val="0"/>
        <w:ind w:rightChars="-47" w:right="-99" w:firstLine="480"/>
        <w:rPr>
          <w:kern w:val="20"/>
          <w:szCs w:val="21"/>
        </w:rPr>
      </w:pPr>
      <w:r>
        <w:rPr>
          <w:rFonts w:cs="宋体" w:hint="eastAsia"/>
          <w:color w:val="000000"/>
          <w:kern w:val="20"/>
          <w:szCs w:val="21"/>
        </w:rPr>
        <w:t>本课程将重点对营销战略（</w:t>
      </w:r>
      <w:r>
        <w:rPr>
          <w:rFonts w:cs="宋体" w:hint="eastAsia"/>
          <w:color w:val="000000"/>
          <w:kern w:val="20"/>
          <w:szCs w:val="21"/>
        </w:rPr>
        <w:t>Marketing Strategy</w:t>
      </w:r>
      <w:r>
        <w:rPr>
          <w:rFonts w:cs="宋体" w:hint="eastAsia"/>
          <w:color w:val="000000"/>
          <w:kern w:val="20"/>
          <w:szCs w:val="21"/>
        </w:rPr>
        <w:t>）进行系统地阐述和分析，介绍营销战略的基本原理，提供制定营销战略决策的基本工具和框架，组织分析营销管理的案例。本课程将有助于培养您</w:t>
      </w:r>
      <w:r>
        <w:rPr>
          <w:rFonts w:hAnsi="宋体" w:hint="eastAsia"/>
          <w:color w:val="000000"/>
          <w:kern w:val="20"/>
          <w:szCs w:val="21"/>
        </w:rPr>
        <w:t>开阔的市场营销视野及辩证的市场营销观念，帮助您提升</w:t>
      </w:r>
      <w:r>
        <w:rPr>
          <w:rFonts w:cs="宋体" w:hint="eastAsia"/>
          <w:color w:val="000000"/>
          <w:kern w:val="20"/>
          <w:szCs w:val="21"/>
        </w:rPr>
        <w:t>在营销战略分析和营销策划方面的技能，提高你在该领域内分析问题、解决问题和制定决策的能力。</w:t>
      </w:r>
      <w:r>
        <w:rPr>
          <w:rFonts w:hint="eastAsia"/>
          <w:kern w:val="20"/>
          <w:szCs w:val="21"/>
        </w:rPr>
        <w:t>本课程为您提供公开讨论的机会（课堂讨论、案例分析、小组项目等），我们鼓励各位同学对这些营销问题提出自己的见解。</w:t>
      </w:r>
    </w:p>
    <w:p w:rsidR="00A133C0" w:rsidRDefault="00A133C0" w:rsidP="00063727">
      <w:pPr>
        <w:autoSpaceDE w:val="0"/>
        <w:autoSpaceDN w:val="0"/>
        <w:adjustRightInd w:val="0"/>
        <w:ind w:rightChars="-47" w:right="-99" w:firstLine="480"/>
        <w:rPr>
          <w:kern w:val="20"/>
          <w:szCs w:val="21"/>
        </w:rPr>
      </w:pPr>
      <w:r>
        <w:rPr>
          <w:rFonts w:hint="eastAsia"/>
          <w:kern w:val="20"/>
          <w:szCs w:val="21"/>
        </w:rPr>
        <w:t>（一）本课程定位</w:t>
      </w:r>
    </w:p>
    <w:p w:rsidR="00A133C0" w:rsidRDefault="00A133C0" w:rsidP="0077768A">
      <w:pPr>
        <w:numPr>
          <w:ilvl w:val="0"/>
          <w:numId w:val="53"/>
        </w:numPr>
        <w:autoSpaceDE w:val="0"/>
        <w:autoSpaceDN w:val="0"/>
        <w:adjustRightInd w:val="0"/>
        <w:ind w:rightChars="-47" w:right="-99"/>
        <w:rPr>
          <w:kern w:val="20"/>
          <w:szCs w:val="21"/>
        </w:rPr>
      </w:pPr>
      <w:r>
        <w:rPr>
          <w:rFonts w:hint="eastAsia"/>
          <w:kern w:val="20"/>
          <w:szCs w:val="21"/>
        </w:rPr>
        <w:t>掌握知识：市场营销的相关范畴、概念、工具——全球范围内工商管理者的通用语言。</w:t>
      </w:r>
    </w:p>
    <w:p w:rsidR="00A133C0" w:rsidRDefault="00A133C0" w:rsidP="0077768A">
      <w:pPr>
        <w:numPr>
          <w:ilvl w:val="0"/>
          <w:numId w:val="53"/>
        </w:numPr>
        <w:autoSpaceDE w:val="0"/>
        <w:autoSpaceDN w:val="0"/>
        <w:adjustRightInd w:val="0"/>
        <w:ind w:rightChars="-47" w:right="-99"/>
        <w:rPr>
          <w:kern w:val="20"/>
          <w:szCs w:val="21"/>
        </w:rPr>
      </w:pPr>
      <w:r>
        <w:rPr>
          <w:rFonts w:hint="eastAsia"/>
          <w:kern w:val="20"/>
          <w:szCs w:val="21"/>
        </w:rPr>
        <w:t>培养能力：运用市场营销的相关理论和方法去认识和解决企业所面临的营销管理问题——管理是一种实践，其本质不在于“知”，而在于“行”。</w:t>
      </w:r>
    </w:p>
    <w:p w:rsidR="00A133C0" w:rsidRDefault="00A133C0" w:rsidP="0077768A">
      <w:pPr>
        <w:numPr>
          <w:ilvl w:val="0"/>
          <w:numId w:val="53"/>
        </w:numPr>
        <w:autoSpaceDE w:val="0"/>
        <w:autoSpaceDN w:val="0"/>
        <w:adjustRightInd w:val="0"/>
        <w:ind w:rightChars="-47" w:right="-99"/>
        <w:rPr>
          <w:kern w:val="20"/>
          <w:szCs w:val="21"/>
        </w:rPr>
      </w:pPr>
      <w:r>
        <w:rPr>
          <w:rFonts w:hint="eastAsia"/>
          <w:kern w:val="20"/>
          <w:szCs w:val="21"/>
        </w:rPr>
        <w:t>提升素质：团队协作、自我推销、人际沟通等——开展营销管理活动所必不可少“软技能”（</w:t>
      </w:r>
      <w:r>
        <w:rPr>
          <w:rFonts w:hint="eastAsia"/>
          <w:kern w:val="20"/>
          <w:szCs w:val="21"/>
        </w:rPr>
        <w:t>soft sills</w:t>
      </w:r>
      <w:r>
        <w:rPr>
          <w:rFonts w:hint="eastAsia"/>
          <w:kern w:val="20"/>
          <w:szCs w:val="21"/>
        </w:rPr>
        <w:t>）。</w:t>
      </w:r>
    </w:p>
    <w:p w:rsidR="00A133C0" w:rsidRDefault="00A133C0" w:rsidP="0077768A">
      <w:pPr>
        <w:numPr>
          <w:ilvl w:val="0"/>
          <w:numId w:val="53"/>
        </w:numPr>
        <w:autoSpaceDE w:val="0"/>
        <w:autoSpaceDN w:val="0"/>
        <w:adjustRightInd w:val="0"/>
        <w:ind w:rightChars="-47" w:right="-99"/>
        <w:rPr>
          <w:kern w:val="20"/>
          <w:szCs w:val="21"/>
        </w:rPr>
      </w:pPr>
      <w:r>
        <w:rPr>
          <w:rFonts w:hint="eastAsia"/>
          <w:kern w:val="20"/>
          <w:szCs w:val="21"/>
        </w:rPr>
        <w:t>促进您的事业发展，生活精彩！</w:t>
      </w:r>
    </w:p>
    <w:p w:rsidR="00A133C0" w:rsidRDefault="00A133C0" w:rsidP="00063727">
      <w:pPr>
        <w:autoSpaceDE w:val="0"/>
        <w:autoSpaceDN w:val="0"/>
        <w:adjustRightInd w:val="0"/>
        <w:ind w:rightChars="-47" w:right="-99" w:firstLine="480"/>
        <w:rPr>
          <w:kern w:val="20"/>
          <w:szCs w:val="21"/>
        </w:rPr>
      </w:pPr>
      <w:r>
        <w:rPr>
          <w:rFonts w:hint="eastAsia"/>
          <w:kern w:val="20"/>
          <w:szCs w:val="21"/>
        </w:rPr>
        <w:t>（二）关于教学方式</w:t>
      </w:r>
    </w:p>
    <w:p w:rsidR="00A133C0" w:rsidRDefault="00A133C0" w:rsidP="0077768A">
      <w:pPr>
        <w:numPr>
          <w:ilvl w:val="0"/>
          <w:numId w:val="54"/>
        </w:numPr>
        <w:autoSpaceDE w:val="0"/>
        <w:autoSpaceDN w:val="0"/>
        <w:adjustRightInd w:val="0"/>
        <w:ind w:rightChars="-47" w:right="-99"/>
        <w:rPr>
          <w:kern w:val="20"/>
          <w:szCs w:val="21"/>
        </w:rPr>
      </w:pPr>
      <w:r>
        <w:rPr>
          <w:rFonts w:hint="eastAsia"/>
          <w:kern w:val="20"/>
          <w:szCs w:val="21"/>
        </w:rPr>
        <w:t>基于服务营销的观点：教学过程强调“价值共创”。</w:t>
      </w:r>
    </w:p>
    <w:p w:rsidR="00A133C0" w:rsidRDefault="00A133C0" w:rsidP="0077768A">
      <w:pPr>
        <w:numPr>
          <w:ilvl w:val="0"/>
          <w:numId w:val="54"/>
        </w:numPr>
        <w:autoSpaceDE w:val="0"/>
        <w:autoSpaceDN w:val="0"/>
        <w:adjustRightInd w:val="0"/>
        <w:ind w:rightChars="-47" w:right="-99"/>
        <w:rPr>
          <w:kern w:val="20"/>
          <w:szCs w:val="21"/>
        </w:rPr>
      </w:pPr>
      <w:r>
        <w:rPr>
          <w:rFonts w:hint="eastAsia"/>
          <w:kern w:val="20"/>
          <w:szCs w:val="21"/>
        </w:rPr>
        <w:t>每位同学都是“价值生产者”。</w:t>
      </w:r>
    </w:p>
    <w:p w:rsidR="00A133C0" w:rsidRDefault="00A133C0" w:rsidP="0077768A">
      <w:pPr>
        <w:numPr>
          <w:ilvl w:val="0"/>
          <w:numId w:val="54"/>
        </w:numPr>
        <w:autoSpaceDE w:val="0"/>
        <w:autoSpaceDN w:val="0"/>
        <w:adjustRightInd w:val="0"/>
        <w:ind w:rightChars="-47" w:right="-99"/>
        <w:rPr>
          <w:kern w:val="20"/>
          <w:szCs w:val="21"/>
        </w:rPr>
      </w:pPr>
      <w:r>
        <w:rPr>
          <w:rFonts w:hint="eastAsia"/>
          <w:kern w:val="20"/>
          <w:szCs w:val="21"/>
        </w:rPr>
        <w:lastRenderedPageBreak/>
        <w:t>服务营销强调“顾客体验”。</w:t>
      </w:r>
    </w:p>
    <w:p w:rsidR="00A133C0" w:rsidRDefault="00A133C0" w:rsidP="0077768A">
      <w:pPr>
        <w:numPr>
          <w:ilvl w:val="0"/>
          <w:numId w:val="54"/>
        </w:numPr>
        <w:autoSpaceDE w:val="0"/>
        <w:autoSpaceDN w:val="0"/>
        <w:adjustRightInd w:val="0"/>
        <w:ind w:rightChars="-47" w:right="-99"/>
        <w:rPr>
          <w:kern w:val="20"/>
          <w:szCs w:val="21"/>
        </w:rPr>
      </w:pPr>
      <w:r>
        <w:rPr>
          <w:rFonts w:hint="eastAsia"/>
          <w:kern w:val="20"/>
          <w:szCs w:val="21"/>
        </w:rPr>
        <w:t>以“小组项目”形式完成专题研究。</w:t>
      </w:r>
    </w:p>
    <w:p w:rsidR="00A133C0" w:rsidRPr="00F81A5B" w:rsidRDefault="00A133C0" w:rsidP="00063727">
      <w:pPr>
        <w:autoSpaceDE w:val="0"/>
        <w:autoSpaceDN w:val="0"/>
        <w:adjustRightInd w:val="0"/>
        <w:ind w:rightChars="-47" w:right="-99" w:firstLine="480"/>
        <w:rPr>
          <w:kern w:val="20"/>
          <w:szCs w:val="21"/>
        </w:rPr>
      </w:pPr>
      <w:r>
        <w:rPr>
          <w:rFonts w:hint="eastAsia"/>
          <w:kern w:val="20"/>
          <w:szCs w:val="21"/>
        </w:rPr>
        <w:t>“闻之不若见之，</w:t>
      </w:r>
      <w:r w:rsidRPr="00F81A5B">
        <w:rPr>
          <w:rFonts w:hint="eastAsia"/>
          <w:kern w:val="20"/>
          <w:szCs w:val="21"/>
        </w:rPr>
        <w:t>见之不若知之，知之不若行之；学至于行之而止矣。”</w:t>
      </w:r>
      <w:r w:rsidRPr="00F81A5B">
        <w:rPr>
          <w:rFonts w:hint="eastAsia"/>
          <w:kern w:val="20"/>
          <w:szCs w:val="21"/>
        </w:rPr>
        <w:t xml:space="preserve">                               </w:t>
      </w:r>
      <w:r w:rsidRPr="00F81A5B">
        <w:rPr>
          <w:rFonts w:hint="eastAsia"/>
          <w:kern w:val="20"/>
          <w:szCs w:val="21"/>
        </w:rPr>
        <w:t>——《荀子·儒效篇》</w:t>
      </w:r>
    </w:p>
    <w:p w:rsidR="00A133C0" w:rsidRPr="00F81A5B" w:rsidRDefault="00A133C0" w:rsidP="00063727">
      <w:pPr>
        <w:autoSpaceDE w:val="0"/>
        <w:autoSpaceDN w:val="0"/>
        <w:adjustRightInd w:val="0"/>
        <w:ind w:rightChars="-47" w:right="-99" w:firstLine="480"/>
        <w:rPr>
          <w:kern w:val="20"/>
          <w:szCs w:val="21"/>
        </w:rPr>
      </w:pPr>
      <w:r w:rsidRPr="00F81A5B">
        <w:rPr>
          <w:rFonts w:hint="eastAsia"/>
          <w:kern w:val="20"/>
          <w:szCs w:val="21"/>
        </w:rPr>
        <w:t>（三）关于案例教学</w:t>
      </w:r>
    </w:p>
    <w:p w:rsidR="00A133C0" w:rsidRPr="00F81A5B" w:rsidRDefault="00A133C0" w:rsidP="00063727">
      <w:pPr>
        <w:autoSpaceDE w:val="0"/>
        <w:autoSpaceDN w:val="0"/>
        <w:adjustRightInd w:val="0"/>
        <w:ind w:rightChars="-47" w:right="-99" w:firstLine="480"/>
        <w:rPr>
          <w:kern w:val="20"/>
          <w:szCs w:val="21"/>
        </w:rPr>
      </w:pPr>
      <w:r w:rsidRPr="00F81A5B">
        <w:rPr>
          <w:rFonts w:hint="eastAsia"/>
          <w:kern w:val="20"/>
          <w:szCs w:val="21"/>
        </w:rPr>
        <w:t>教学案例主要来自哈佛商学院案例库、毅伟商学院案例库和中国管理案例共享中心案例库（“百优”案例）：</w:t>
      </w:r>
      <w:r w:rsidRPr="00F81A5B">
        <w:rPr>
          <w:rFonts w:hint="eastAsia"/>
          <w:kern w:val="20"/>
          <w:szCs w:val="21"/>
        </w:rPr>
        <w:t xml:space="preserve"> </w:t>
      </w:r>
      <w:r w:rsidRPr="00F81A5B">
        <w:rPr>
          <w:rFonts w:hint="eastAsia"/>
          <w:kern w:val="20"/>
          <w:szCs w:val="21"/>
        </w:rPr>
        <w:t>徽六”瓜片战略转型记</w:t>
      </w:r>
    </w:p>
    <w:p w:rsidR="00A133C0" w:rsidRPr="00F81A5B" w:rsidRDefault="00A133C0" w:rsidP="0077768A">
      <w:pPr>
        <w:numPr>
          <w:ilvl w:val="0"/>
          <w:numId w:val="54"/>
        </w:numPr>
        <w:autoSpaceDE w:val="0"/>
        <w:autoSpaceDN w:val="0"/>
        <w:adjustRightInd w:val="0"/>
        <w:ind w:rightChars="-47" w:right="-99"/>
        <w:rPr>
          <w:kern w:val="20"/>
          <w:szCs w:val="21"/>
        </w:rPr>
      </w:pPr>
      <w:r w:rsidRPr="00F81A5B">
        <w:rPr>
          <w:rFonts w:hint="eastAsia"/>
          <w:kern w:val="20"/>
          <w:szCs w:val="21"/>
        </w:rPr>
        <w:t>高端餐饮企业“御仙都”的涅槃重生</w:t>
      </w:r>
    </w:p>
    <w:p w:rsidR="00A133C0" w:rsidRPr="00F81A5B" w:rsidRDefault="00A133C0" w:rsidP="0077768A">
      <w:pPr>
        <w:numPr>
          <w:ilvl w:val="0"/>
          <w:numId w:val="54"/>
        </w:numPr>
        <w:autoSpaceDE w:val="0"/>
        <w:autoSpaceDN w:val="0"/>
        <w:adjustRightInd w:val="0"/>
        <w:ind w:rightChars="-47" w:right="-99"/>
        <w:rPr>
          <w:kern w:val="20"/>
          <w:szCs w:val="21"/>
        </w:rPr>
      </w:pPr>
      <w:r w:rsidRPr="00F81A5B">
        <w:rPr>
          <w:rFonts w:hint="eastAsia"/>
          <w:kern w:val="20"/>
          <w:szCs w:val="21"/>
        </w:rPr>
        <w:t>红牛：奔向未来之路</w:t>
      </w:r>
    </w:p>
    <w:p w:rsidR="00A133C0" w:rsidRPr="00F81A5B" w:rsidRDefault="00A133C0" w:rsidP="0077768A">
      <w:pPr>
        <w:numPr>
          <w:ilvl w:val="0"/>
          <w:numId w:val="54"/>
        </w:numPr>
        <w:autoSpaceDE w:val="0"/>
        <w:autoSpaceDN w:val="0"/>
        <w:adjustRightInd w:val="0"/>
        <w:ind w:rightChars="-47" w:right="-99"/>
        <w:rPr>
          <w:kern w:val="20"/>
          <w:szCs w:val="21"/>
        </w:rPr>
      </w:pPr>
      <w:r w:rsidRPr="00F81A5B">
        <w:rPr>
          <w:rFonts w:hint="eastAsia"/>
          <w:kern w:val="20"/>
          <w:szCs w:val="21"/>
        </w:rPr>
        <w:t>上海滩”的品牌定位之道</w:t>
      </w:r>
    </w:p>
    <w:p w:rsidR="00A133C0" w:rsidRPr="00F81A5B" w:rsidRDefault="00A133C0" w:rsidP="0077768A">
      <w:pPr>
        <w:numPr>
          <w:ilvl w:val="0"/>
          <w:numId w:val="54"/>
        </w:numPr>
        <w:autoSpaceDE w:val="0"/>
        <w:autoSpaceDN w:val="0"/>
        <w:adjustRightInd w:val="0"/>
        <w:ind w:rightChars="-47" w:right="-99"/>
        <w:rPr>
          <w:kern w:val="20"/>
          <w:szCs w:val="21"/>
        </w:rPr>
      </w:pPr>
      <w:r w:rsidRPr="00F81A5B">
        <w:rPr>
          <w:rFonts w:hint="eastAsia"/>
          <w:kern w:val="20"/>
          <w:szCs w:val="21"/>
        </w:rPr>
        <w:t>涵琳的品牌推广之困</w:t>
      </w:r>
    </w:p>
    <w:p w:rsidR="00A133C0" w:rsidRPr="00F81A5B" w:rsidRDefault="00A133C0" w:rsidP="0077768A">
      <w:pPr>
        <w:numPr>
          <w:ilvl w:val="0"/>
          <w:numId w:val="54"/>
        </w:numPr>
        <w:autoSpaceDE w:val="0"/>
        <w:autoSpaceDN w:val="0"/>
        <w:adjustRightInd w:val="0"/>
        <w:ind w:rightChars="-47" w:right="-99"/>
        <w:rPr>
          <w:kern w:val="20"/>
          <w:szCs w:val="21"/>
        </w:rPr>
      </w:pPr>
      <w:r w:rsidRPr="00F81A5B">
        <w:rPr>
          <w:rFonts w:hint="eastAsia"/>
          <w:kern w:val="20"/>
          <w:szCs w:val="21"/>
        </w:rPr>
        <w:t>苏泊尔卫浴：营销渠道及其冲突</w:t>
      </w:r>
    </w:p>
    <w:p w:rsidR="00A133C0" w:rsidRPr="00F81A5B" w:rsidRDefault="00A133C0" w:rsidP="0077768A">
      <w:pPr>
        <w:numPr>
          <w:ilvl w:val="0"/>
          <w:numId w:val="54"/>
        </w:numPr>
        <w:autoSpaceDE w:val="0"/>
        <w:autoSpaceDN w:val="0"/>
        <w:adjustRightInd w:val="0"/>
        <w:ind w:rightChars="-47" w:right="-99"/>
        <w:rPr>
          <w:kern w:val="20"/>
          <w:szCs w:val="21"/>
        </w:rPr>
      </w:pPr>
      <w:r w:rsidRPr="00F81A5B">
        <w:rPr>
          <w:rFonts w:hint="eastAsia"/>
          <w:kern w:val="20"/>
          <w:szCs w:val="21"/>
        </w:rPr>
        <w:t>玛莎百货进军中国市场</w:t>
      </w:r>
    </w:p>
    <w:p w:rsidR="00A133C0" w:rsidRPr="00F81A5B" w:rsidRDefault="00A133C0" w:rsidP="0077768A">
      <w:pPr>
        <w:numPr>
          <w:ilvl w:val="0"/>
          <w:numId w:val="54"/>
        </w:numPr>
        <w:autoSpaceDE w:val="0"/>
        <w:autoSpaceDN w:val="0"/>
        <w:adjustRightInd w:val="0"/>
        <w:ind w:rightChars="-47" w:right="-99"/>
        <w:rPr>
          <w:kern w:val="20"/>
          <w:szCs w:val="21"/>
        </w:rPr>
      </w:pPr>
      <w:r w:rsidRPr="00F81A5B">
        <w:rPr>
          <w:rFonts w:hint="eastAsia"/>
          <w:kern w:val="20"/>
          <w:szCs w:val="21"/>
        </w:rPr>
        <w:t>追逐太阳</w:t>
      </w:r>
    </w:p>
    <w:p w:rsidR="00A133C0" w:rsidRPr="00F81A5B" w:rsidRDefault="00A133C0" w:rsidP="0077768A">
      <w:pPr>
        <w:numPr>
          <w:ilvl w:val="0"/>
          <w:numId w:val="54"/>
        </w:numPr>
        <w:autoSpaceDE w:val="0"/>
        <w:autoSpaceDN w:val="0"/>
        <w:adjustRightInd w:val="0"/>
        <w:ind w:rightChars="-47" w:right="-99"/>
        <w:rPr>
          <w:kern w:val="20"/>
          <w:szCs w:val="21"/>
        </w:rPr>
      </w:pPr>
      <w:r w:rsidRPr="00F81A5B">
        <w:rPr>
          <w:rFonts w:hint="eastAsia"/>
          <w:kern w:val="20"/>
          <w:szCs w:val="21"/>
        </w:rPr>
        <w:t>欧米奇咖啡的品牌定位</w:t>
      </w:r>
    </w:p>
    <w:p w:rsidR="00A133C0" w:rsidRPr="00F81A5B" w:rsidRDefault="00A133C0" w:rsidP="0077768A">
      <w:pPr>
        <w:numPr>
          <w:ilvl w:val="0"/>
          <w:numId w:val="54"/>
        </w:numPr>
        <w:autoSpaceDE w:val="0"/>
        <w:autoSpaceDN w:val="0"/>
        <w:adjustRightInd w:val="0"/>
        <w:ind w:rightChars="-47" w:right="-99"/>
        <w:rPr>
          <w:kern w:val="20"/>
          <w:szCs w:val="21"/>
        </w:rPr>
      </w:pPr>
      <w:r w:rsidRPr="00F81A5B">
        <w:rPr>
          <w:rFonts w:hint="eastAsia"/>
          <w:kern w:val="20"/>
          <w:szCs w:val="21"/>
        </w:rPr>
        <w:t>从小巷到全球市场的咖啡</w:t>
      </w:r>
      <w:r w:rsidRPr="00F81A5B">
        <w:rPr>
          <w:rFonts w:hint="eastAsia"/>
          <w:kern w:val="20"/>
          <w:szCs w:val="21"/>
        </w:rPr>
        <w:t xml:space="preserve"> </w:t>
      </w:r>
    </w:p>
    <w:p w:rsidR="00A133C0" w:rsidRPr="00F81A5B" w:rsidRDefault="00A133C0" w:rsidP="0077768A">
      <w:pPr>
        <w:numPr>
          <w:ilvl w:val="0"/>
          <w:numId w:val="54"/>
        </w:numPr>
        <w:autoSpaceDE w:val="0"/>
        <w:autoSpaceDN w:val="0"/>
        <w:adjustRightInd w:val="0"/>
        <w:ind w:rightChars="-47" w:right="-99"/>
        <w:rPr>
          <w:kern w:val="20"/>
          <w:szCs w:val="21"/>
        </w:rPr>
      </w:pPr>
      <w:r w:rsidRPr="00F81A5B">
        <w:rPr>
          <w:rFonts w:hint="eastAsia"/>
          <w:kern w:val="20"/>
          <w:szCs w:val="21"/>
        </w:rPr>
        <w:t>神冲机床：国际市场中求发展</w:t>
      </w:r>
    </w:p>
    <w:p w:rsidR="00A133C0" w:rsidRPr="00F81A5B" w:rsidRDefault="00A133C0" w:rsidP="00063727">
      <w:pPr>
        <w:autoSpaceDE w:val="0"/>
        <w:autoSpaceDN w:val="0"/>
        <w:adjustRightInd w:val="0"/>
        <w:ind w:rightChars="-47" w:right="-99" w:firstLine="480"/>
        <w:rPr>
          <w:kern w:val="20"/>
          <w:szCs w:val="21"/>
        </w:rPr>
      </w:pPr>
      <w:r w:rsidRPr="00F81A5B">
        <w:rPr>
          <w:rFonts w:hint="eastAsia"/>
          <w:kern w:val="20"/>
          <w:szCs w:val="21"/>
        </w:rPr>
        <w:t xml:space="preserve"> </w:t>
      </w:r>
      <w:r w:rsidRPr="00F81A5B">
        <w:rPr>
          <w:rFonts w:hint="eastAsia"/>
          <w:kern w:val="20"/>
          <w:szCs w:val="21"/>
        </w:rPr>
        <w:t>……</w:t>
      </w:r>
    </w:p>
    <w:p w:rsidR="00A133C0" w:rsidRPr="00F81A5B" w:rsidRDefault="00A133C0" w:rsidP="00063727">
      <w:pPr>
        <w:autoSpaceDE w:val="0"/>
        <w:autoSpaceDN w:val="0"/>
        <w:adjustRightInd w:val="0"/>
        <w:ind w:rightChars="-47" w:right="-99"/>
        <w:rPr>
          <w:kern w:val="20"/>
          <w:szCs w:val="21"/>
        </w:rPr>
      </w:pPr>
      <w:r w:rsidRPr="00F81A5B">
        <w:rPr>
          <w:rFonts w:hint="eastAsia"/>
          <w:kern w:val="20"/>
          <w:szCs w:val="21"/>
        </w:rPr>
        <w:t xml:space="preserve">                                                   </w:t>
      </w:r>
    </w:p>
    <w:p w:rsidR="00A133C0" w:rsidRPr="00F81A5B" w:rsidRDefault="00A133C0" w:rsidP="00063727">
      <w:pPr>
        <w:pStyle w:val="1"/>
        <w:rPr>
          <w:rFonts w:hint="default"/>
          <w:kern w:val="20"/>
          <w:sz w:val="21"/>
        </w:rPr>
      </w:pPr>
      <w:bookmarkStart w:id="213" w:name="_Toc491690225"/>
      <w:bookmarkStart w:id="214" w:name="_Toc491696689"/>
      <w:r w:rsidRPr="00F81A5B">
        <w:rPr>
          <w:kern w:val="20"/>
          <w:sz w:val="21"/>
        </w:rPr>
        <w:t>二、课程教材及参考书</w:t>
      </w:r>
      <w:bookmarkEnd w:id="213"/>
      <w:bookmarkEnd w:id="214"/>
    </w:p>
    <w:p w:rsidR="00A133C0" w:rsidRPr="00F81A5B" w:rsidRDefault="00A133C0" w:rsidP="00063727">
      <w:pPr>
        <w:pStyle w:val="2"/>
        <w:spacing w:line="240" w:lineRule="auto"/>
        <w:rPr>
          <w:sz w:val="21"/>
          <w:szCs w:val="24"/>
        </w:rPr>
      </w:pPr>
      <w:bookmarkStart w:id="215" w:name="_Toc491690226"/>
      <w:bookmarkStart w:id="216" w:name="_Toc491696690"/>
      <w:r w:rsidRPr="00F81A5B">
        <w:rPr>
          <w:rFonts w:hint="eastAsia"/>
          <w:sz w:val="21"/>
          <w:szCs w:val="24"/>
        </w:rPr>
        <w:t>教材：</w:t>
      </w:r>
      <w:bookmarkEnd w:id="215"/>
      <w:bookmarkEnd w:id="216"/>
    </w:p>
    <w:p w:rsidR="00A133C0" w:rsidRPr="00F81A5B" w:rsidRDefault="00A133C0" w:rsidP="00063727">
      <w:pPr>
        <w:pStyle w:val="af0"/>
        <w:snapToGrid/>
        <w:spacing w:line="240" w:lineRule="auto"/>
        <w:ind w:firstLineChars="224" w:firstLine="470"/>
        <w:rPr>
          <w:rFonts w:cs="宋体"/>
          <w:sz w:val="21"/>
          <w:szCs w:val="21"/>
        </w:rPr>
      </w:pPr>
      <w:r w:rsidRPr="00F81A5B">
        <w:rPr>
          <w:rFonts w:ascii="Times New Roman" w:hAnsi="Times New Roman" w:cs="宋体" w:hint="eastAsia"/>
          <w:color w:val="000000"/>
          <w:kern w:val="20"/>
          <w:sz w:val="21"/>
          <w:szCs w:val="21"/>
        </w:rPr>
        <w:t>我们为您推荐一本著名的营销管理学教材：菲利普</w:t>
      </w:r>
      <w:r w:rsidRPr="00F81A5B">
        <w:rPr>
          <w:rFonts w:ascii="Times New Roman" w:hAnsi="Times New Roman" w:cs="Verdana"/>
          <w:color w:val="000000"/>
          <w:kern w:val="20"/>
          <w:sz w:val="21"/>
          <w:szCs w:val="21"/>
        </w:rPr>
        <w:t>·</w:t>
      </w:r>
      <w:r w:rsidRPr="00F81A5B">
        <w:rPr>
          <w:rFonts w:ascii="Times New Roman" w:hAnsi="Times New Roman" w:cs="宋体" w:hint="eastAsia"/>
          <w:color w:val="000000"/>
          <w:kern w:val="20"/>
          <w:sz w:val="21"/>
          <w:szCs w:val="21"/>
        </w:rPr>
        <w:t>科特勒等著</w:t>
      </w:r>
      <w:r w:rsidRPr="00F81A5B">
        <w:rPr>
          <w:rFonts w:hAnsi="Verdana" w:cs="Verdana" w:hint="eastAsia"/>
          <w:color w:val="000000"/>
          <w:kern w:val="20"/>
          <w:sz w:val="21"/>
          <w:szCs w:val="21"/>
        </w:rPr>
        <w:t>：</w:t>
      </w:r>
      <w:r w:rsidRPr="00F81A5B">
        <w:rPr>
          <w:rFonts w:ascii="Times New Roman" w:hAnsi="Times New Roman" w:cs="宋体" w:hint="eastAsia"/>
          <w:color w:val="000000"/>
          <w:kern w:val="20"/>
          <w:sz w:val="21"/>
          <w:szCs w:val="21"/>
        </w:rPr>
        <w:t>《市场营销原理》</w:t>
      </w:r>
      <w:r w:rsidRPr="00F81A5B">
        <w:rPr>
          <w:rFonts w:hAnsi="Verdana" w:cs="Verdana" w:hint="eastAsia"/>
          <w:color w:val="000000"/>
          <w:kern w:val="20"/>
          <w:sz w:val="21"/>
          <w:szCs w:val="21"/>
        </w:rPr>
        <w:t>，</w:t>
      </w:r>
      <w:r w:rsidRPr="00F81A5B">
        <w:rPr>
          <w:rFonts w:cs="宋体" w:hint="eastAsia"/>
          <w:sz w:val="21"/>
          <w:szCs w:val="21"/>
        </w:rPr>
        <w:t>（亚洲版</w:t>
      </w:r>
      <w:r w:rsidRPr="00F81A5B">
        <w:rPr>
          <w:rFonts w:ascii="宋体" w:hAnsi="宋体" w:cs="宋体" w:hint="eastAsia"/>
          <w:sz w:val="21"/>
          <w:szCs w:val="21"/>
        </w:rPr>
        <w:t>·</w:t>
      </w:r>
      <w:r w:rsidRPr="00F81A5B">
        <w:rPr>
          <w:rFonts w:cs="宋体" w:hint="eastAsia"/>
          <w:sz w:val="21"/>
          <w:szCs w:val="21"/>
        </w:rPr>
        <w:t>第三版），机械工业出版社，</w:t>
      </w:r>
      <w:r w:rsidRPr="00F81A5B">
        <w:rPr>
          <w:rFonts w:cs="宋体"/>
          <w:sz w:val="21"/>
          <w:szCs w:val="21"/>
        </w:rPr>
        <w:t>2013</w:t>
      </w:r>
      <w:r w:rsidRPr="00F81A5B">
        <w:rPr>
          <w:rFonts w:cs="宋体" w:hint="eastAsia"/>
          <w:sz w:val="21"/>
          <w:szCs w:val="21"/>
        </w:rPr>
        <w:t>年</w:t>
      </w:r>
      <w:r w:rsidRPr="00F81A5B">
        <w:rPr>
          <w:rFonts w:cs="宋体" w:hint="eastAsia"/>
          <w:sz w:val="21"/>
          <w:szCs w:val="21"/>
        </w:rPr>
        <w:t>7</w:t>
      </w:r>
      <w:r w:rsidRPr="00F81A5B">
        <w:rPr>
          <w:rFonts w:cs="宋体" w:hint="eastAsia"/>
          <w:sz w:val="21"/>
          <w:szCs w:val="21"/>
        </w:rPr>
        <w:t>月版。</w:t>
      </w:r>
    </w:p>
    <w:p w:rsidR="00A133C0" w:rsidRPr="00F81A5B" w:rsidRDefault="00A133C0" w:rsidP="00063727">
      <w:pPr>
        <w:pStyle w:val="2"/>
        <w:spacing w:line="240" w:lineRule="auto"/>
        <w:rPr>
          <w:sz w:val="21"/>
          <w:szCs w:val="21"/>
        </w:rPr>
      </w:pPr>
      <w:bookmarkStart w:id="217" w:name="_Toc491690227"/>
      <w:bookmarkStart w:id="218" w:name="_Toc491696691"/>
      <w:r w:rsidRPr="00F81A5B">
        <w:rPr>
          <w:rFonts w:hint="eastAsia"/>
          <w:sz w:val="21"/>
          <w:szCs w:val="28"/>
        </w:rPr>
        <w:t>参考书目：</w:t>
      </w:r>
      <w:bookmarkEnd w:id="217"/>
      <w:bookmarkEnd w:id="218"/>
    </w:p>
    <w:p w:rsidR="00A133C0" w:rsidRPr="00F81A5B" w:rsidRDefault="00A133C0" w:rsidP="00063727">
      <w:pPr>
        <w:pStyle w:val="af0"/>
        <w:snapToGrid/>
        <w:spacing w:line="240" w:lineRule="auto"/>
        <w:ind w:firstLineChars="200" w:firstLine="420"/>
        <w:rPr>
          <w:sz w:val="21"/>
          <w:szCs w:val="21"/>
        </w:rPr>
      </w:pPr>
      <w:r w:rsidRPr="00F81A5B">
        <w:rPr>
          <w:rFonts w:hint="eastAsia"/>
          <w:sz w:val="21"/>
          <w:szCs w:val="21"/>
        </w:rPr>
        <w:t>我们建议您选择一本科特勒的英文教材作为参考书，这对您的专业学习会更有帮助，并有助于提升您的专业外语水平。</w:t>
      </w:r>
    </w:p>
    <w:p w:rsidR="00A133C0" w:rsidRPr="00F81A5B" w:rsidRDefault="00A133C0" w:rsidP="00063727">
      <w:pPr>
        <w:pStyle w:val="af0"/>
        <w:snapToGrid/>
        <w:spacing w:line="240" w:lineRule="auto"/>
        <w:ind w:firstLineChars="196" w:firstLine="412"/>
        <w:rPr>
          <w:rFonts w:cs="宋体"/>
          <w:sz w:val="21"/>
          <w:szCs w:val="21"/>
        </w:rPr>
      </w:pPr>
      <w:r w:rsidRPr="00F81A5B">
        <w:rPr>
          <w:rFonts w:hint="eastAsia"/>
          <w:bCs/>
          <w:i/>
          <w:iCs/>
          <w:sz w:val="21"/>
          <w:szCs w:val="21"/>
        </w:rPr>
        <w:t>1</w:t>
      </w:r>
      <w:r w:rsidRPr="00F81A5B">
        <w:rPr>
          <w:rFonts w:hint="eastAsia"/>
          <w:bCs/>
          <w:i/>
          <w:iCs/>
          <w:sz w:val="21"/>
          <w:szCs w:val="21"/>
        </w:rPr>
        <w:t>、</w:t>
      </w:r>
      <w:r w:rsidRPr="00F81A5B">
        <w:rPr>
          <w:bCs/>
          <w:i/>
          <w:iCs/>
          <w:sz w:val="21"/>
          <w:szCs w:val="21"/>
        </w:rPr>
        <w:t>Principles of Marketing,13th</w:t>
      </w:r>
      <w:r w:rsidRPr="00F81A5B">
        <w:rPr>
          <w:rFonts w:hint="eastAsia"/>
          <w:bCs/>
          <w:sz w:val="21"/>
          <w:szCs w:val="21"/>
        </w:rPr>
        <w:t>，</w:t>
      </w:r>
      <w:r w:rsidRPr="00F81A5B">
        <w:rPr>
          <w:sz w:val="21"/>
          <w:szCs w:val="21"/>
        </w:rPr>
        <w:t>Philip Kotler</w:t>
      </w:r>
      <w:r w:rsidRPr="00F81A5B">
        <w:rPr>
          <w:rFonts w:hint="eastAsia"/>
          <w:sz w:val="21"/>
          <w:szCs w:val="21"/>
        </w:rPr>
        <w:t>，</w:t>
      </w:r>
      <w:r w:rsidRPr="00F81A5B">
        <w:rPr>
          <w:rFonts w:hint="eastAsia"/>
          <w:bCs/>
          <w:sz w:val="21"/>
          <w:szCs w:val="21"/>
        </w:rPr>
        <w:t>清华大学出版社，</w:t>
      </w:r>
      <w:r w:rsidRPr="00F81A5B">
        <w:rPr>
          <w:bCs/>
          <w:sz w:val="21"/>
          <w:szCs w:val="21"/>
        </w:rPr>
        <w:t>20013</w:t>
      </w:r>
      <w:r w:rsidRPr="00F81A5B">
        <w:rPr>
          <w:rFonts w:hint="eastAsia"/>
          <w:bCs/>
          <w:sz w:val="21"/>
          <w:szCs w:val="21"/>
        </w:rPr>
        <w:t>年版</w:t>
      </w:r>
    </w:p>
    <w:p w:rsidR="00A133C0" w:rsidRPr="00F81A5B" w:rsidRDefault="00A133C0" w:rsidP="00063727">
      <w:pPr>
        <w:pStyle w:val="af0"/>
        <w:snapToGrid/>
        <w:spacing w:line="240" w:lineRule="auto"/>
        <w:ind w:firstLineChars="196" w:firstLine="412"/>
        <w:rPr>
          <w:rFonts w:cs="宋体"/>
          <w:sz w:val="21"/>
          <w:szCs w:val="21"/>
        </w:rPr>
      </w:pPr>
      <w:r w:rsidRPr="00F81A5B">
        <w:rPr>
          <w:rFonts w:hint="eastAsia"/>
          <w:bCs/>
          <w:i/>
          <w:iCs/>
          <w:sz w:val="21"/>
          <w:szCs w:val="21"/>
        </w:rPr>
        <w:t>2</w:t>
      </w:r>
      <w:r w:rsidRPr="00F81A5B">
        <w:rPr>
          <w:rFonts w:hint="eastAsia"/>
          <w:bCs/>
          <w:i/>
          <w:iCs/>
          <w:sz w:val="21"/>
          <w:szCs w:val="21"/>
        </w:rPr>
        <w:t>、</w:t>
      </w:r>
      <w:r w:rsidRPr="00F81A5B">
        <w:rPr>
          <w:bCs/>
          <w:i/>
          <w:iCs/>
          <w:sz w:val="21"/>
          <w:szCs w:val="21"/>
        </w:rPr>
        <w:t>Marketing management</w:t>
      </w:r>
      <w:r w:rsidRPr="00F81A5B">
        <w:rPr>
          <w:sz w:val="21"/>
          <w:szCs w:val="21"/>
        </w:rPr>
        <w:t xml:space="preserve">, Ninth Edition, Philip Kotler, </w:t>
      </w:r>
      <w:r w:rsidRPr="00F81A5B">
        <w:rPr>
          <w:rFonts w:hint="eastAsia"/>
          <w:sz w:val="21"/>
          <w:szCs w:val="21"/>
        </w:rPr>
        <w:t>清华大学出版社</w:t>
      </w:r>
      <w:r w:rsidRPr="00F81A5B">
        <w:rPr>
          <w:sz w:val="21"/>
          <w:szCs w:val="21"/>
        </w:rPr>
        <w:t xml:space="preserve"> 1997</w:t>
      </w:r>
      <w:r w:rsidRPr="00F81A5B">
        <w:rPr>
          <w:rFonts w:hint="eastAsia"/>
          <w:sz w:val="21"/>
          <w:szCs w:val="21"/>
        </w:rPr>
        <w:t>年版</w:t>
      </w:r>
    </w:p>
    <w:p w:rsidR="00A133C0" w:rsidRPr="00F81A5B" w:rsidRDefault="00A133C0" w:rsidP="00063727">
      <w:pPr>
        <w:pStyle w:val="2"/>
        <w:spacing w:line="240" w:lineRule="auto"/>
        <w:rPr>
          <w:sz w:val="21"/>
        </w:rPr>
      </w:pPr>
      <w:bookmarkStart w:id="219" w:name="_Toc491690228"/>
      <w:bookmarkStart w:id="220" w:name="_Toc491696692"/>
      <w:r w:rsidRPr="00F81A5B">
        <w:rPr>
          <w:rFonts w:hint="eastAsia"/>
          <w:sz w:val="21"/>
        </w:rPr>
        <w:lastRenderedPageBreak/>
        <w:t>期刊网：</w:t>
      </w:r>
      <w:bookmarkEnd w:id="219"/>
      <w:bookmarkEnd w:id="220"/>
    </w:p>
    <w:p w:rsidR="00A133C0" w:rsidRPr="00F81A5B" w:rsidRDefault="00A133C0" w:rsidP="00063727">
      <w:pPr>
        <w:pStyle w:val="af0"/>
        <w:snapToGrid/>
        <w:spacing w:line="240" w:lineRule="auto"/>
        <w:ind w:left="720" w:firstLine="0"/>
        <w:rPr>
          <w:rFonts w:ascii="宋体"/>
          <w:bCs/>
          <w:sz w:val="21"/>
          <w:szCs w:val="21"/>
        </w:rPr>
      </w:pPr>
      <w:r w:rsidRPr="00F81A5B">
        <w:rPr>
          <w:rFonts w:ascii="宋体" w:hAnsi="宋体" w:hint="eastAsia"/>
          <w:sz w:val="21"/>
          <w:szCs w:val="21"/>
        </w:rPr>
        <w:t>我们希望您能够经常上本校校园网，查阅中文数据库和英文数据库相关资料。</w:t>
      </w:r>
    </w:p>
    <w:p w:rsidR="00A133C0" w:rsidRPr="00F81A5B" w:rsidRDefault="00A133C0" w:rsidP="00063727">
      <w:pPr>
        <w:pStyle w:val="af0"/>
        <w:snapToGrid/>
        <w:spacing w:line="240" w:lineRule="auto"/>
        <w:ind w:left="720" w:firstLine="0"/>
        <w:rPr>
          <w:rFonts w:ascii="宋体" w:hAnsi="宋体"/>
          <w:bCs/>
          <w:sz w:val="21"/>
          <w:szCs w:val="21"/>
        </w:rPr>
      </w:pPr>
      <w:r w:rsidRPr="00F81A5B">
        <w:rPr>
          <w:rFonts w:ascii="宋体" w:hint="eastAsia"/>
          <w:bCs/>
          <w:sz w:val="21"/>
          <w:szCs w:val="21"/>
        </w:rPr>
        <w:t>1、中文数据库: （1）</w:t>
      </w:r>
      <w:r w:rsidRPr="00F81A5B">
        <w:rPr>
          <w:rFonts w:ascii="宋体" w:hAnsi="宋体" w:hint="eastAsia"/>
          <w:bCs/>
          <w:sz w:val="21"/>
          <w:szCs w:val="21"/>
        </w:rPr>
        <w:t>中国期刊网；（2）万方数据库；（3）中国咨询行。</w:t>
      </w:r>
    </w:p>
    <w:p w:rsidR="00A133C0" w:rsidRPr="00F81A5B" w:rsidRDefault="00A133C0" w:rsidP="00063727">
      <w:pPr>
        <w:pStyle w:val="af0"/>
        <w:snapToGrid/>
        <w:spacing w:line="240" w:lineRule="auto"/>
        <w:ind w:left="720" w:firstLine="0"/>
        <w:rPr>
          <w:rFonts w:ascii="宋体"/>
          <w:bCs/>
          <w:sz w:val="21"/>
          <w:szCs w:val="21"/>
        </w:rPr>
      </w:pPr>
      <w:r w:rsidRPr="00F81A5B">
        <w:rPr>
          <w:rFonts w:ascii="宋体" w:hint="eastAsia"/>
          <w:bCs/>
          <w:sz w:val="21"/>
          <w:szCs w:val="21"/>
        </w:rPr>
        <w:t>2、外文数据库：（1）</w:t>
      </w:r>
      <w:hyperlink r:id="rId28" w:tooltip="西文过刊数据库JSTOR（新）" w:history="1">
        <w:r w:rsidRPr="00F81A5B">
          <w:rPr>
            <w:rStyle w:val="ad"/>
            <w:rFonts w:hint="eastAsia"/>
            <w:color w:val="000000"/>
            <w:sz w:val="21"/>
            <w:szCs w:val="21"/>
          </w:rPr>
          <w:t>西文过刊数据库</w:t>
        </w:r>
        <w:r w:rsidRPr="00F81A5B">
          <w:rPr>
            <w:rStyle w:val="ad"/>
            <w:rFonts w:hint="eastAsia"/>
            <w:color w:val="000000"/>
            <w:sz w:val="21"/>
            <w:szCs w:val="21"/>
          </w:rPr>
          <w:t>JSTOR</w:t>
        </w:r>
      </w:hyperlink>
      <w:r w:rsidRPr="00F81A5B">
        <w:rPr>
          <w:rFonts w:hint="eastAsia"/>
          <w:sz w:val="21"/>
        </w:rPr>
        <w:t>；（</w:t>
      </w:r>
      <w:r w:rsidRPr="00F81A5B">
        <w:rPr>
          <w:rFonts w:hint="eastAsia"/>
          <w:sz w:val="21"/>
        </w:rPr>
        <w:t>2</w:t>
      </w:r>
      <w:r w:rsidRPr="00F81A5B">
        <w:rPr>
          <w:rFonts w:hint="eastAsia"/>
          <w:sz w:val="21"/>
        </w:rPr>
        <w:t>）</w:t>
      </w:r>
      <w:hyperlink r:id="rId29" w:tooltip="EBSCOhost全文数据库" w:history="1">
        <w:r w:rsidRPr="00F81A5B">
          <w:rPr>
            <w:rStyle w:val="ad"/>
            <w:rFonts w:hint="eastAsia"/>
            <w:color w:val="000000"/>
            <w:sz w:val="21"/>
            <w:szCs w:val="21"/>
          </w:rPr>
          <w:t>EBSCOhost</w:t>
        </w:r>
        <w:r w:rsidRPr="00F81A5B">
          <w:rPr>
            <w:rStyle w:val="ad"/>
            <w:rFonts w:hint="eastAsia"/>
            <w:color w:val="000000"/>
            <w:sz w:val="21"/>
            <w:szCs w:val="21"/>
          </w:rPr>
          <w:t>全文数据库</w:t>
        </w:r>
      </w:hyperlink>
      <w:r w:rsidRPr="00F81A5B">
        <w:rPr>
          <w:rFonts w:ascii="宋体"/>
          <w:bCs/>
          <w:sz w:val="21"/>
          <w:szCs w:val="21"/>
        </w:rPr>
        <w:t>。</w:t>
      </w:r>
    </w:p>
    <w:p w:rsidR="00A133C0" w:rsidRPr="00F81A5B" w:rsidRDefault="00A133C0" w:rsidP="00063727">
      <w:pPr>
        <w:pStyle w:val="2"/>
        <w:spacing w:line="240" w:lineRule="auto"/>
        <w:rPr>
          <w:sz w:val="21"/>
        </w:rPr>
      </w:pPr>
      <w:bookmarkStart w:id="221" w:name="_Toc491690229"/>
      <w:bookmarkStart w:id="222" w:name="_Toc491696693"/>
      <w:r w:rsidRPr="00F81A5B">
        <w:rPr>
          <w:rFonts w:hint="eastAsia"/>
          <w:sz w:val="21"/>
        </w:rPr>
        <w:t>相关网站：</w:t>
      </w:r>
      <w:bookmarkEnd w:id="221"/>
      <w:bookmarkEnd w:id="222"/>
    </w:p>
    <w:p w:rsidR="00A133C0" w:rsidRPr="00F81A5B" w:rsidRDefault="00A133C0" w:rsidP="0077768A">
      <w:pPr>
        <w:pStyle w:val="af0"/>
        <w:numPr>
          <w:ilvl w:val="0"/>
          <w:numId w:val="55"/>
        </w:numPr>
        <w:snapToGrid/>
        <w:spacing w:line="240" w:lineRule="auto"/>
        <w:rPr>
          <w:rFonts w:ascii="宋体" w:hAnsi="宋体"/>
          <w:sz w:val="21"/>
          <w:szCs w:val="21"/>
        </w:rPr>
      </w:pPr>
      <w:r w:rsidRPr="00F81A5B">
        <w:rPr>
          <w:rFonts w:ascii="宋体" w:hAnsi="宋体" w:hint="eastAsia"/>
          <w:sz w:val="21"/>
          <w:szCs w:val="21"/>
        </w:rPr>
        <w:t>美国市场营销协会</w:t>
      </w:r>
      <w:r w:rsidRPr="00F81A5B">
        <w:rPr>
          <w:rFonts w:ascii="宋体" w:hAnsi="宋体"/>
          <w:sz w:val="21"/>
          <w:szCs w:val="21"/>
        </w:rPr>
        <w:t xml:space="preserve"> </w:t>
      </w:r>
      <w:hyperlink r:id="rId30" w:history="1">
        <w:r w:rsidRPr="00F81A5B">
          <w:rPr>
            <w:rStyle w:val="ad"/>
            <w:rFonts w:ascii="宋体" w:hAnsi="宋体"/>
            <w:sz w:val="21"/>
            <w:szCs w:val="21"/>
          </w:rPr>
          <w:t>http://www</w:t>
        </w:r>
      </w:hyperlink>
      <w:r w:rsidRPr="00F81A5B">
        <w:rPr>
          <w:rFonts w:ascii="宋体" w:hAnsi="宋体"/>
          <w:sz w:val="21"/>
          <w:szCs w:val="21"/>
        </w:rPr>
        <w:t>. ama. com</w:t>
      </w:r>
    </w:p>
    <w:p w:rsidR="00A133C0" w:rsidRPr="00F81A5B" w:rsidRDefault="00A133C0" w:rsidP="0077768A">
      <w:pPr>
        <w:pStyle w:val="af0"/>
        <w:numPr>
          <w:ilvl w:val="0"/>
          <w:numId w:val="55"/>
        </w:numPr>
        <w:snapToGrid/>
        <w:spacing w:line="240" w:lineRule="auto"/>
        <w:rPr>
          <w:rFonts w:ascii="宋体" w:hAnsi="宋体"/>
          <w:sz w:val="21"/>
          <w:szCs w:val="21"/>
        </w:rPr>
      </w:pPr>
      <w:r w:rsidRPr="00F81A5B">
        <w:rPr>
          <w:rFonts w:ascii="宋体" w:hAnsi="宋体" w:hint="eastAsia"/>
          <w:sz w:val="21"/>
          <w:szCs w:val="21"/>
        </w:rPr>
        <w:t>中国市场营销</w:t>
      </w:r>
      <w:r w:rsidRPr="00F81A5B">
        <w:rPr>
          <w:rFonts w:ascii="宋体" w:hAnsi="宋体"/>
          <w:sz w:val="21"/>
          <w:szCs w:val="21"/>
        </w:rPr>
        <w:t xml:space="preserve"> </w:t>
      </w:r>
      <w:hyperlink r:id="rId31" w:history="1">
        <w:r w:rsidRPr="00F81A5B">
          <w:rPr>
            <w:rStyle w:val="ad"/>
            <w:rFonts w:ascii="宋体" w:hAnsi="宋体"/>
            <w:sz w:val="21"/>
            <w:szCs w:val="21"/>
          </w:rPr>
          <w:t>http://www</w:t>
        </w:r>
      </w:hyperlink>
      <w:r w:rsidRPr="00F81A5B">
        <w:rPr>
          <w:rFonts w:ascii="宋体" w:hAnsi="宋体"/>
          <w:sz w:val="21"/>
          <w:szCs w:val="21"/>
        </w:rPr>
        <w:t xml:space="preserve">. ecm.com.cn/index.asp </w:t>
      </w:r>
    </w:p>
    <w:p w:rsidR="00A133C0" w:rsidRPr="00F81A5B" w:rsidRDefault="00A133C0" w:rsidP="0077768A">
      <w:pPr>
        <w:pStyle w:val="af0"/>
        <w:numPr>
          <w:ilvl w:val="0"/>
          <w:numId w:val="55"/>
        </w:numPr>
        <w:snapToGrid/>
        <w:spacing w:line="240" w:lineRule="auto"/>
        <w:rPr>
          <w:rFonts w:ascii="宋体" w:hAnsi="宋体"/>
          <w:sz w:val="21"/>
          <w:szCs w:val="21"/>
        </w:rPr>
      </w:pPr>
      <w:r w:rsidRPr="00F81A5B">
        <w:rPr>
          <w:rFonts w:ascii="宋体" w:hAnsi="宋体" w:hint="eastAsia"/>
          <w:sz w:val="21"/>
          <w:szCs w:val="21"/>
        </w:rPr>
        <w:t xml:space="preserve">中国营销传播网　</w:t>
      </w:r>
      <w:hyperlink r:id="rId32" w:history="1">
        <w:r w:rsidRPr="00F81A5B">
          <w:rPr>
            <w:rStyle w:val="ad"/>
            <w:rFonts w:ascii="宋体" w:hAnsi="宋体"/>
            <w:sz w:val="21"/>
            <w:szCs w:val="21"/>
          </w:rPr>
          <w:t>http://www</w:t>
        </w:r>
      </w:hyperlink>
      <w:r w:rsidRPr="00F81A5B">
        <w:rPr>
          <w:rFonts w:ascii="宋体" w:hAnsi="宋体"/>
          <w:sz w:val="21"/>
          <w:szCs w:val="21"/>
        </w:rPr>
        <w:t xml:space="preserve">. emkt.com.cn/ </w:t>
      </w:r>
    </w:p>
    <w:p w:rsidR="00A133C0" w:rsidRPr="00F81A5B" w:rsidRDefault="00A133C0" w:rsidP="00063727">
      <w:pPr>
        <w:pStyle w:val="af0"/>
        <w:snapToGrid/>
        <w:spacing w:line="240" w:lineRule="auto"/>
        <w:rPr>
          <w:rFonts w:ascii="宋体" w:hAnsi="宋体"/>
          <w:sz w:val="21"/>
          <w:szCs w:val="21"/>
        </w:rPr>
      </w:pPr>
      <w:r w:rsidRPr="00F81A5B">
        <w:rPr>
          <w:rFonts w:hint="eastAsia"/>
          <w:sz w:val="21"/>
          <w:szCs w:val="21"/>
        </w:rPr>
        <w:t>4</w:t>
      </w:r>
      <w:r w:rsidRPr="00F81A5B">
        <w:rPr>
          <w:rFonts w:hint="eastAsia"/>
          <w:sz w:val="21"/>
          <w:szCs w:val="21"/>
        </w:rPr>
        <w:t>、世界经理人网站</w:t>
      </w:r>
      <w:hyperlink r:id="rId33" w:history="1">
        <w:r w:rsidRPr="00F81A5B">
          <w:rPr>
            <w:rStyle w:val="ad"/>
            <w:rFonts w:ascii="宋体" w:hAnsi="宋体"/>
            <w:sz w:val="21"/>
            <w:szCs w:val="21"/>
          </w:rPr>
          <w:t>http://marketing</w:t>
        </w:r>
      </w:hyperlink>
      <w:r w:rsidRPr="00F81A5B">
        <w:rPr>
          <w:sz w:val="21"/>
          <w:szCs w:val="21"/>
        </w:rPr>
        <w:t xml:space="preserve">. icxo.com </w:t>
      </w:r>
    </w:p>
    <w:p w:rsidR="00A133C0" w:rsidRPr="00F81A5B" w:rsidRDefault="00A133C0" w:rsidP="00063727">
      <w:pPr>
        <w:pStyle w:val="1"/>
        <w:rPr>
          <w:rFonts w:hint="default"/>
          <w:kern w:val="20"/>
          <w:sz w:val="21"/>
        </w:rPr>
      </w:pPr>
      <w:bookmarkStart w:id="223" w:name="_Toc491690230"/>
      <w:bookmarkStart w:id="224" w:name="_Toc491696694"/>
      <w:r w:rsidRPr="00F81A5B">
        <w:rPr>
          <w:kern w:val="20"/>
          <w:sz w:val="21"/>
        </w:rPr>
        <w:t>三、教学日程</w:t>
      </w:r>
      <w:bookmarkEnd w:id="223"/>
      <w:bookmarkEnd w:id="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880"/>
        <w:gridCol w:w="720"/>
        <w:gridCol w:w="1260"/>
        <w:gridCol w:w="1080"/>
        <w:gridCol w:w="1574"/>
      </w:tblGrid>
      <w:tr w:rsidR="00A133C0" w:rsidRPr="00F81A5B" w:rsidTr="004D3276">
        <w:trPr>
          <w:cantSplit/>
          <w:trHeight w:val="640"/>
        </w:trPr>
        <w:tc>
          <w:tcPr>
            <w:tcW w:w="1008" w:type="dxa"/>
            <w:tcBorders>
              <w:bottom w:val="single" w:sz="4" w:space="0" w:color="auto"/>
            </w:tcBorders>
            <w:vAlign w:val="center"/>
          </w:tcPr>
          <w:p w:rsidR="00A133C0" w:rsidRPr="00F81A5B" w:rsidRDefault="00A133C0" w:rsidP="00063727">
            <w:pPr>
              <w:jc w:val="center"/>
              <w:rPr>
                <w:b/>
                <w:bCs/>
                <w:szCs w:val="21"/>
              </w:rPr>
            </w:pPr>
            <w:r w:rsidRPr="00F81A5B">
              <w:rPr>
                <w:rFonts w:hint="eastAsia"/>
                <w:b/>
                <w:bCs/>
                <w:szCs w:val="21"/>
              </w:rPr>
              <w:t>周次</w:t>
            </w:r>
          </w:p>
        </w:tc>
        <w:tc>
          <w:tcPr>
            <w:tcW w:w="2880" w:type="dxa"/>
            <w:tcBorders>
              <w:bottom w:val="single" w:sz="4" w:space="0" w:color="auto"/>
            </w:tcBorders>
            <w:vAlign w:val="center"/>
          </w:tcPr>
          <w:p w:rsidR="00A133C0" w:rsidRPr="00F81A5B" w:rsidRDefault="00A133C0" w:rsidP="00063727">
            <w:pPr>
              <w:jc w:val="center"/>
              <w:rPr>
                <w:b/>
                <w:bCs/>
                <w:szCs w:val="21"/>
              </w:rPr>
            </w:pPr>
            <w:r w:rsidRPr="00F81A5B">
              <w:rPr>
                <w:rFonts w:hint="eastAsia"/>
                <w:b/>
                <w:bCs/>
                <w:szCs w:val="21"/>
              </w:rPr>
              <w:t>课</w:t>
            </w:r>
            <w:r w:rsidRPr="00F81A5B">
              <w:rPr>
                <w:rFonts w:hint="eastAsia"/>
                <w:b/>
                <w:bCs/>
                <w:szCs w:val="21"/>
              </w:rPr>
              <w:t xml:space="preserve"> </w:t>
            </w:r>
            <w:r w:rsidRPr="00F81A5B">
              <w:rPr>
                <w:rFonts w:hint="eastAsia"/>
                <w:b/>
                <w:bCs/>
                <w:szCs w:val="21"/>
              </w:rPr>
              <w:t>程</w:t>
            </w:r>
            <w:r w:rsidRPr="00F81A5B">
              <w:rPr>
                <w:rFonts w:hint="eastAsia"/>
                <w:b/>
                <w:bCs/>
                <w:szCs w:val="21"/>
              </w:rPr>
              <w:t xml:space="preserve"> </w:t>
            </w:r>
            <w:r w:rsidRPr="00F81A5B">
              <w:rPr>
                <w:rFonts w:hint="eastAsia"/>
                <w:b/>
                <w:bCs/>
                <w:szCs w:val="21"/>
              </w:rPr>
              <w:t>内</w:t>
            </w:r>
            <w:r w:rsidRPr="00F81A5B">
              <w:rPr>
                <w:rFonts w:hint="eastAsia"/>
                <w:b/>
                <w:bCs/>
                <w:szCs w:val="21"/>
              </w:rPr>
              <w:t xml:space="preserve"> </w:t>
            </w:r>
            <w:r w:rsidRPr="00F81A5B">
              <w:rPr>
                <w:rFonts w:hint="eastAsia"/>
                <w:b/>
                <w:bCs/>
                <w:szCs w:val="21"/>
              </w:rPr>
              <w:t>容</w:t>
            </w:r>
          </w:p>
        </w:tc>
        <w:tc>
          <w:tcPr>
            <w:tcW w:w="720" w:type="dxa"/>
            <w:tcBorders>
              <w:bottom w:val="single" w:sz="4" w:space="0" w:color="auto"/>
            </w:tcBorders>
            <w:vAlign w:val="center"/>
          </w:tcPr>
          <w:p w:rsidR="00A133C0" w:rsidRPr="00F81A5B" w:rsidRDefault="00A133C0" w:rsidP="00063727">
            <w:pPr>
              <w:jc w:val="center"/>
              <w:rPr>
                <w:b/>
                <w:bCs/>
                <w:szCs w:val="21"/>
              </w:rPr>
            </w:pPr>
            <w:r w:rsidRPr="00F81A5B">
              <w:rPr>
                <w:rFonts w:hint="eastAsia"/>
                <w:b/>
                <w:bCs/>
                <w:szCs w:val="21"/>
              </w:rPr>
              <w:t>课时</w:t>
            </w:r>
          </w:p>
        </w:tc>
        <w:tc>
          <w:tcPr>
            <w:tcW w:w="1260" w:type="dxa"/>
            <w:tcBorders>
              <w:bottom w:val="single" w:sz="4" w:space="0" w:color="auto"/>
            </w:tcBorders>
            <w:vAlign w:val="center"/>
          </w:tcPr>
          <w:p w:rsidR="00A133C0" w:rsidRPr="00F81A5B" w:rsidRDefault="00A133C0" w:rsidP="00063727">
            <w:pPr>
              <w:rPr>
                <w:b/>
                <w:bCs/>
                <w:szCs w:val="21"/>
              </w:rPr>
            </w:pPr>
            <w:r w:rsidRPr="00F81A5B">
              <w:rPr>
                <w:rFonts w:hint="eastAsia"/>
                <w:b/>
                <w:bCs/>
                <w:szCs w:val="21"/>
              </w:rPr>
              <w:t>授课人</w:t>
            </w:r>
          </w:p>
        </w:tc>
        <w:tc>
          <w:tcPr>
            <w:tcW w:w="1080" w:type="dxa"/>
            <w:tcBorders>
              <w:bottom w:val="single" w:sz="4" w:space="0" w:color="auto"/>
            </w:tcBorders>
            <w:vAlign w:val="center"/>
          </w:tcPr>
          <w:p w:rsidR="00A133C0" w:rsidRPr="00F81A5B" w:rsidRDefault="00A133C0" w:rsidP="00063727">
            <w:pPr>
              <w:jc w:val="center"/>
              <w:rPr>
                <w:b/>
                <w:bCs/>
                <w:szCs w:val="21"/>
              </w:rPr>
            </w:pPr>
            <w:r w:rsidRPr="00F81A5B">
              <w:rPr>
                <w:rFonts w:hint="eastAsia"/>
                <w:b/>
                <w:bCs/>
                <w:szCs w:val="21"/>
              </w:rPr>
              <w:t>职</w:t>
            </w:r>
            <w:r w:rsidRPr="00F81A5B">
              <w:rPr>
                <w:rFonts w:hint="eastAsia"/>
                <w:b/>
                <w:bCs/>
                <w:szCs w:val="21"/>
              </w:rPr>
              <w:t xml:space="preserve"> </w:t>
            </w:r>
            <w:r w:rsidRPr="00F81A5B">
              <w:rPr>
                <w:rFonts w:hint="eastAsia"/>
                <w:b/>
                <w:bCs/>
                <w:szCs w:val="21"/>
              </w:rPr>
              <w:t>称</w:t>
            </w:r>
          </w:p>
        </w:tc>
        <w:tc>
          <w:tcPr>
            <w:tcW w:w="1574" w:type="dxa"/>
            <w:tcBorders>
              <w:bottom w:val="single" w:sz="4" w:space="0" w:color="auto"/>
            </w:tcBorders>
            <w:vAlign w:val="center"/>
          </w:tcPr>
          <w:p w:rsidR="00A133C0" w:rsidRPr="00F81A5B" w:rsidRDefault="00A133C0" w:rsidP="00063727">
            <w:pPr>
              <w:jc w:val="center"/>
              <w:rPr>
                <w:b/>
                <w:bCs/>
                <w:szCs w:val="21"/>
              </w:rPr>
            </w:pPr>
            <w:r w:rsidRPr="00F81A5B">
              <w:rPr>
                <w:rFonts w:hint="eastAsia"/>
                <w:b/>
                <w:bCs/>
                <w:szCs w:val="21"/>
              </w:rPr>
              <w:t>备</w:t>
            </w:r>
            <w:r w:rsidRPr="00F81A5B">
              <w:rPr>
                <w:rFonts w:hint="eastAsia"/>
                <w:b/>
                <w:bCs/>
                <w:szCs w:val="21"/>
              </w:rPr>
              <w:t xml:space="preserve">   </w:t>
            </w:r>
            <w:r w:rsidRPr="00F81A5B">
              <w:rPr>
                <w:rFonts w:hint="eastAsia"/>
                <w:b/>
                <w:bCs/>
                <w:szCs w:val="21"/>
              </w:rPr>
              <w:t>注</w:t>
            </w:r>
          </w:p>
        </w:tc>
      </w:tr>
      <w:tr w:rsidR="00A133C0" w:rsidRPr="00F81A5B" w:rsidTr="004D3276">
        <w:trPr>
          <w:trHeight w:val="420"/>
        </w:trPr>
        <w:tc>
          <w:tcPr>
            <w:tcW w:w="1008" w:type="dxa"/>
            <w:vAlign w:val="center"/>
          </w:tcPr>
          <w:p w:rsidR="00A133C0" w:rsidRPr="00F81A5B" w:rsidRDefault="00A133C0" w:rsidP="00063727">
            <w:pPr>
              <w:jc w:val="center"/>
              <w:rPr>
                <w:szCs w:val="21"/>
              </w:rPr>
            </w:pPr>
            <w:r w:rsidRPr="00F81A5B">
              <w:rPr>
                <w:rFonts w:hint="eastAsia"/>
                <w:szCs w:val="21"/>
              </w:rPr>
              <w:t>第</w:t>
            </w:r>
            <w:r w:rsidRPr="00F81A5B">
              <w:rPr>
                <w:rFonts w:hint="eastAsia"/>
                <w:szCs w:val="21"/>
              </w:rPr>
              <w:t>2</w:t>
            </w:r>
            <w:r w:rsidRPr="00F81A5B">
              <w:rPr>
                <w:rFonts w:hint="eastAsia"/>
                <w:szCs w:val="21"/>
              </w:rPr>
              <w:t>周</w:t>
            </w:r>
          </w:p>
        </w:tc>
        <w:tc>
          <w:tcPr>
            <w:tcW w:w="2880" w:type="dxa"/>
          </w:tcPr>
          <w:p w:rsidR="00A133C0" w:rsidRPr="00F81A5B" w:rsidRDefault="00A133C0" w:rsidP="00063727">
            <w:pPr>
              <w:jc w:val="center"/>
              <w:rPr>
                <w:szCs w:val="21"/>
              </w:rPr>
            </w:pPr>
            <w:r w:rsidRPr="00F81A5B">
              <w:rPr>
                <w:rFonts w:hint="eastAsia"/>
                <w:szCs w:val="21"/>
              </w:rPr>
              <w:t>市场营销概述</w:t>
            </w:r>
          </w:p>
        </w:tc>
        <w:tc>
          <w:tcPr>
            <w:tcW w:w="720" w:type="dxa"/>
          </w:tcPr>
          <w:p w:rsidR="00A133C0" w:rsidRPr="00F81A5B" w:rsidRDefault="00A133C0" w:rsidP="00063727">
            <w:pPr>
              <w:jc w:val="center"/>
              <w:rPr>
                <w:szCs w:val="21"/>
              </w:rPr>
            </w:pPr>
            <w:r w:rsidRPr="00F81A5B">
              <w:rPr>
                <w:rFonts w:hint="eastAsia"/>
                <w:szCs w:val="21"/>
              </w:rPr>
              <w:t>4.5</w:t>
            </w:r>
          </w:p>
        </w:tc>
        <w:tc>
          <w:tcPr>
            <w:tcW w:w="1260" w:type="dxa"/>
          </w:tcPr>
          <w:p w:rsidR="00A133C0" w:rsidRPr="00F81A5B" w:rsidRDefault="00A133C0" w:rsidP="00063727">
            <w:pPr>
              <w:jc w:val="center"/>
              <w:rPr>
                <w:szCs w:val="21"/>
              </w:rPr>
            </w:pPr>
            <w:r w:rsidRPr="00F81A5B">
              <w:rPr>
                <w:rFonts w:hint="eastAsia"/>
                <w:szCs w:val="21"/>
              </w:rPr>
              <w:t>孙忠群</w:t>
            </w:r>
          </w:p>
        </w:tc>
        <w:tc>
          <w:tcPr>
            <w:tcW w:w="1080" w:type="dxa"/>
          </w:tcPr>
          <w:p w:rsidR="00A133C0" w:rsidRPr="00F81A5B" w:rsidRDefault="00A133C0" w:rsidP="00063727">
            <w:pPr>
              <w:jc w:val="center"/>
              <w:rPr>
                <w:szCs w:val="21"/>
              </w:rPr>
            </w:pPr>
            <w:r w:rsidRPr="00F81A5B">
              <w:rPr>
                <w:rFonts w:hint="eastAsia"/>
                <w:szCs w:val="21"/>
              </w:rPr>
              <w:t>教授</w:t>
            </w:r>
          </w:p>
        </w:tc>
        <w:tc>
          <w:tcPr>
            <w:tcW w:w="1574" w:type="dxa"/>
          </w:tcPr>
          <w:p w:rsidR="00A133C0" w:rsidRPr="00F81A5B" w:rsidRDefault="00A133C0" w:rsidP="00063727">
            <w:pPr>
              <w:jc w:val="center"/>
              <w:rPr>
                <w:szCs w:val="21"/>
              </w:rPr>
            </w:pPr>
          </w:p>
        </w:tc>
      </w:tr>
      <w:tr w:rsidR="00A133C0" w:rsidRPr="00F81A5B" w:rsidTr="004D3276">
        <w:trPr>
          <w:trHeight w:val="420"/>
        </w:trPr>
        <w:tc>
          <w:tcPr>
            <w:tcW w:w="1008" w:type="dxa"/>
            <w:vAlign w:val="center"/>
          </w:tcPr>
          <w:p w:rsidR="00A133C0" w:rsidRPr="00F81A5B" w:rsidRDefault="00A133C0" w:rsidP="00063727">
            <w:pPr>
              <w:jc w:val="center"/>
              <w:rPr>
                <w:szCs w:val="21"/>
              </w:rPr>
            </w:pPr>
            <w:r w:rsidRPr="00F81A5B">
              <w:rPr>
                <w:rFonts w:hint="eastAsia"/>
                <w:szCs w:val="21"/>
              </w:rPr>
              <w:t>第</w:t>
            </w:r>
            <w:r w:rsidRPr="00F81A5B">
              <w:rPr>
                <w:rFonts w:hint="eastAsia"/>
                <w:szCs w:val="21"/>
              </w:rPr>
              <w:t>3</w:t>
            </w:r>
            <w:r w:rsidRPr="00F81A5B">
              <w:rPr>
                <w:rFonts w:hint="eastAsia"/>
                <w:szCs w:val="21"/>
              </w:rPr>
              <w:t>周</w:t>
            </w:r>
          </w:p>
        </w:tc>
        <w:tc>
          <w:tcPr>
            <w:tcW w:w="2880" w:type="dxa"/>
          </w:tcPr>
          <w:p w:rsidR="00A133C0" w:rsidRPr="00F81A5B" w:rsidRDefault="00A133C0" w:rsidP="00063727">
            <w:pPr>
              <w:jc w:val="center"/>
              <w:rPr>
                <w:szCs w:val="21"/>
              </w:rPr>
            </w:pPr>
            <w:r w:rsidRPr="00F81A5B">
              <w:rPr>
                <w:rFonts w:hint="eastAsia"/>
                <w:bCs/>
                <w:color w:val="000000"/>
                <w:szCs w:val="21"/>
              </w:rPr>
              <w:t>营销环境分析</w:t>
            </w:r>
          </w:p>
        </w:tc>
        <w:tc>
          <w:tcPr>
            <w:tcW w:w="720" w:type="dxa"/>
          </w:tcPr>
          <w:p w:rsidR="00A133C0" w:rsidRPr="00F81A5B" w:rsidRDefault="00A133C0" w:rsidP="00063727">
            <w:pPr>
              <w:jc w:val="center"/>
              <w:rPr>
                <w:szCs w:val="21"/>
              </w:rPr>
            </w:pPr>
            <w:r w:rsidRPr="00F81A5B">
              <w:rPr>
                <w:rFonts w:hint="eastAsia"/>
                <w:szCs w:val="21"/>
              </w:rPr>
              <w:t>4.5</w:t>
            </w:r>
          </w:p>
        </w:tc>
        <w:tc>
          <w:tcPr>
            <w:tcW w:w="1260" w:type="dxa"/>
          </w:tcPr>
          <w:p w:rsidR="00A133C0" w:rsidRPr="00F81A5B" w:rsidRDefault="00A133C0" w:rsidP="00063727">
            <w:pPr>
              <w:jc w:val="center"/>
              <w:rPr>
                <w:szCs w:val="21"/>
              </w:rPr>
            </w:pPr>
            <w:r w:rsidRPr="00F81A5B">
              <w:rPr>
                <w:rFonts w:hint="eastAsia"/>
                <w:szCs w:val="21"/>
              </w:rPr>
              <w:t>孙忠群</w:t>
            </w:r>
          </w:p>
        </w:tc>
        <w:tc>
          <w:tcPr>
            <w:tcW w:w="1080" w:type="dxa"/>
          </w:tcPr>
          <w:p w:rsidR="00A133C0" w:rsidRPr="00F81A5B" w:rsidRDefault="00A133C0" w:rsidP="00063727">
            <w:pPr>
              <w:jc w:val="center"/>
              <w:rPr>
                <w:szCs w:val="21"/>
              </w:rPr>
            </w:pPr>
            <w:r w:rsidRPr="00F81A5B">
              <w:rPr>
                <w:rFonts w:hint="eastAsia"/>
                <w:szCs w:val="21"/>
              </w:rPr>
              <w:t>教授</w:t>
            </w:r>
          </w:p>
        </w:tc>
        <w:tc>
          <w:tcPr>
            <w:tcW w:w="1574" w:type="dxa"/>
          </w:tcPr>
          <w:p w:rsidR="00A133C0" w:rsidRPr="00F81A5B" w:rsidRDefault="00A133C0" w:rsidP="00063727">
            <w:pPr>
              <w:jc w:val="center"/>
              <w:rPr>
                <w:szCs w:val="21"/>
              </w:rPr>
            </w:pPr>
            <w:r w:rsidRPr="00F81A5B">
              <w:rPr>
                <w:rFonts w:hint="eastAsia"/>
                <w:szCs w:val="21"/>
              </w:rPr>
              <w:t>1</w:t>
            </w:r>
            <w:r w:rsidRPr="00F81A5B">
              <w:rPr>
                <w:rFonts w:hint="eastAsia"/>
                <w:szCs w:val="21"/>
              </w:rPr>
              <w:t>课时案例</w:t>
            </w:r>
          </w:p>
        </w:tc>
      </w:tr>
      <w:tr w:rsidR="00A133C0" w:rsidRPr="00F81A5B" w:rsidTr="004D3276">
        <w:trPr>
          <w:trHeight w:val="420"/>
        </w:trPr>
        <w:tc>
          <w:tcPr>
            <w:tcW w:w="1008" w:type="dxa"/>
            <w:vAlign w:val="center"/>
          </w:tcPr>
          <w:p w:rsidR="00A133C0" w:rsidRPr="00F81A5B" w:rsidRDefault="00A133C0" w:rsidP="00063727">
            <w:pPr>
              <w:jc w:val="center"/>
              <w:rPr>
                <w:szCs w:val="21"/>
              </w:rPr>
            </w:pPr>
            <w:r w:rsidRPr="00F81A5B">
              <w:rPr>
                <w:rFonts w:hint="eastAsia"/>
                <w:szCs w:val="21"/>
              </w:rPr>
              <w:t>第</w:t>
            </w:r>
            <w:r w:rsidRPr="00F81A5B">
              <w:rPr>
                <w:rFonts w:hint="eastAsia"/>
                <w:szCs w:val="21"/>
              </w:rPr>
              <w:t>4</w:t>
            </w:r>
            <w:r w:rsidRPr="00F81A5B">
              <w:rPr>
                <w:rFonts w:hint="eastAsia"/>
                <w:szCs w:val="21"/>
              </w:rPr>
              <w:t>周</w:t>
            </w:r>
          </w:p>
        </w:tc>
        <w:tc>
          <w:tcPr>
            <w:tcW w:w="2880" w:type="dxa"/>
          </w:tcPr>
          <w:p w:rsidR="00A133C0" w:rsidRPr="00F81A5B" w:rsidRDefault="00A133C0" w:rsidP="00063727">
            <w:pPr>
              <w:jc w:val="center"/>
              <w:rPr>
                <w:szCs w:val="21"/>
              </w:rPr>
            </w:pPr>
            <w:r w:rsidRPr="00F81A5B">
              <w:rPr>
                <w:rFonts w:hint="eastAsia"/>
                <w:bCs/>
                <w:color w:val="000000"/>
                <w:szCs w:val="21"/>
              </w:rPr>
              <w:t>公司战略与营销战略</w:t>
            </w:r>
          </w:p>
        </w:tc>
        <w:tc>
          <w:tcPr>
            <w:tcW w:w="720" w:type="dxa"/>
          </w:tcPr>
          <w:p w:rsidR="00A133C0" w:rsidRPr="00F81A5B" w:rsidRDefault="00A133C0" w:rsidP="00063727">
            <w:pPr>
              <w:jc w:val="center"/>
              <w:rPr>
                <w:szCs w:val="21"/>
              </w:rPr>
            </w:pPr>
            <w:r w:rsidRPr="00F81A5B">
              <w:rPr>
                <w:rFonts w:hint="eastAsia"/>
                <w:szCs w:val="21"/>
              </w:rPr>
              <w:t>4.5</w:t>
            </w:r>
          </w:p>
        </w:tc>
        <w:tc>
          <w:tcPr>
            <w:tcW w:w="1260" w:type="dxa"/>
          </w:tcPr>
          <w:p w:rsidR="00A133C0" w:rsidRPr="00F81A5B" w:rsidRDefault="00A133C0" w:rsidP="00063727">
            <w:pPr>
              <w:jc w:val="center"/>
              <w:rPr>
                <w:szCs w:val="21"/>
              </w:rPr>
            </w:pPr>
            <w:r w:rsidRPr="00F81A5B">
              <w:rPr>
                <w:rFonts w:hint="eastAsia"/>
                <w:szCs w:val="21"/>
              </w:rPr>
              <w:t>孙忠群</w:t>
            </w:r>
          </w:p>
        </w:tc>
        <w:tc>
          <w:tcPr>
            <w:tcW w:w="1080" w:type="dxa"/>
          </w:tcPr>
          <w:p w:rsidR="00A133C0" w:rsidRPr="00F81A5B" w:rsidRDefault="00A133C0" w:rsidP="00063727">
            <w:pPr>
              <w:jc w:val="center"/>
              <w:rPr>
                <w:szCs w:val="21"/>
              </w:rPr>
            </w:pPr>
            <w:r w:rsidRPr="00F81A5B">
              <w:rPr>
                <w:rFonts w:hint="eastAsia"/>
                <w:szCs w:val="21"/>
              </w:rPr>
              <w:t>教授</w:t>
            </w:r>
          </w:p>
        </w:tc>
        <w:tc>
          <w:tcPr>
            <w:tcW w:w="1574" w:type="dxa"/>
          </w:tcPr>
          <w:p w:rsidR="00A133C0" w:rsidRPr="00F81A5B" w:rsidRDefault="00A133C0" w:rsidP="00063727">
            <w:pPr>
              <w:jc w:val="center"/>
              <w:rPr>
                <w:szCs w:val="21"/>
              </w:rPr>
            </w:pPr>
            <w:r w:rsidRPr="00F81A5B">
              <w:rPr>
                <w:rFonts w:hint="eastAsia"/>
                <w:szCs w:val="21"/>
              </w:rPr>
              <w:t>1.5</w:t>
            </w:r>
            <w:r w:rsidRPr="00F81A5B">
              <w:rPr>
                <w:rFonts w:hint="eastAsia"/>
                <w:szCs w:val="21"/>
              </w:rPr>
              <w:t>课时案例</w:t>
            </w:r>
          </w:p>
        </w:tc>
      </w:tr>
      <w:tr w:rsidR="00A133C0" w:rsidRPr="00F81A5B" w:rsidTr="004D3276">
        <w:trPr>
          <w:trHeight w:val="420"/>
        </w:trPr>
        <w:tc>
          <w:tcPr>
            <w:tcW w:w="1008" w:type="dxa"/>
            <w:vAlign w:val="center"/>
          </w:tcPr>
          <w:p w:rsidR="00A133C0" w:rsidRPr="00F81A5B" w:rsidRDefault="00A133C0" w:rsidP="00063727">
            <w:pPr>
              <w:jc w:val="center"/>
              <w:rPr>
                <w:szCs w:val="21"/>
              </w:rPr>
            </w:pPr>
            <w:r w:rsidRPr="00F81A5B">
              <w:rPr>
                <w:rFonts w:hint="eastAsia"/>
                <w:szCs w:val="21"/>
              </w:rPr>
              <w:t>第</w:t>
            </w:r>
            <w:r w:rsidRPr="00F81A5B">
              <w:rPr>
                <w:rFonts w:hint="eastAsia"/>
                <w:szCs w:val="21"/>
              </w:rPr>
              <w:t>5</w:t>
            </w:r>
            <w:r w:rsidRPr="00F81A5B">
              <w:rPr>
                <w:rFonts w:hint="eastAsia"/>
                <w:szCs w:val="21"/>
              </w:rPr>
              <w:t>周</w:t>
            </w:r>
          </w:p>
        </w:tc>
        <w:tc>
          <w:tcPr>
            <w:tcW w:w="2880" w:type="dxa"/>
          </w:tcPr>
          <w:p w:rsidR="00A133C0" w:rsidRPr="00F81A5B" w:rsidRDefault="00A133C0" w:rsidP="00063727">
            <w:pPr>
              <w:jc w:val="center"/>
              <w:rPr>
                <w:szCs w:val="21"/>
              </w:rPr>
            </w:pPr>
            <w:r w:rsidRPr="00F81A5B">
              <w:rPr>
                <w:rFonts w:hint="eastAsia"/>
                <w:szCs w:val="21"/>
              </w:rPr>
              <w:t>营销调研</w:t>
            </w:r>
          </w:p>
        </w:tc>
        <w:tc>
          <w:tcPr>
            <w:tcW w:w="720" w:type="dxa"/>
          </w:tcPr>
          <w:p w:rsidR="00A133C0" w:rsidRPr="00F81A5B" w:rsidRDefault="00A133C0" w:rsidP="00063727">
            <w:pPr>
              <w:jc w:val="center"/>
              <w:rPr>
                <w:szCs w:val="21"/>
              </w:rPr>
            </w:pPr>
            <w:r w:rsidRPr="00F81A5B">
              <w:rPr>
                <w:rFonts w:hint="eastAsia"/>
                <w:szCs w:val="21"/>
              </w:rPr>
              <w:t>4.5</w:t>
            </w:r>
          </w:p>
        </w:tc>
        <w:tc>
          <w:tcPr>
            <w:tcW w:w="1260" w:type="dxa"/>
          </w:tcPr>
          <w:p w:rsidR="00A133C0" w:rsidRPr="00F81A5B" w:rsidRDefault="00A133C0" w:rsidP="00063727">
            <w:pPr>
              <w:jc w:val="center"/>
              <w:rPr>
                <w:szCs w:val="21"/>
              </w:rPr>
            </w:pPr>
            <w:r w:rsidRPr="00F81A5B">
              <w:rPr>
                <w:rFonts w:hint="eastAsia"/>
                <w:szCs w:val="21"/>
              </w:rPr>
              <w:t>孙忠群</w:t>
            </w:r>
          </w:p>
        </w:tc>
        <w:tc>
          <w:tcPr>
            <w:tcW w:w="1080" w:type="dxa"/>
          </w:tcPr>
          <w:p w:rsidR="00A133C0" w:rsidRPr="00F81A5B" w:rsidRDefault="00A133C0" w:rsidP="00063727">
            <w:pPr>
              <w:jc w:val="center"/>
              <w:rPr>
                <w:szCs w:val="21"/>
              </w:rPr>
            </w:pPr>
            <w:r w:rsidRPr="00F81A5B">
              <w:rPr>
                <w:rFonts w:hint="eastAsia"/>
                <w:szCs w:val="21"/>
              </w:rPr>
              <w:t>教授</w:t>
            </w:r>
          </w:p>
        </w:tc>
        <w:tc>
          <w:tcPr>
            <w:tcW w:w="1574" w:type="dxa"/>
          </w:tcPr>
          <w:p w:rsidR="00A133C0" w:rsidRPr="00F81A5B" w:rsidRDefault="00A133C0" w:rsidP="00063727">
            <w:pPr>
              <w:jc w:val="center"/>
              <w:rPr>
                <w:szCs w:val="21"/>
              </w:rPr>
            </w:pPr>
          </w:p>
        </w:tc>
      </w:tr>
      <w:tr w:rsidR="00A133C0" w:rsidRPr="00F81A5B" w:rsidTr="004D3276">
        <w:trPr>
          <w:trHeight w:val="420"/>
        </w:trPr>
        <w:tc>
          <w:tcPr>
            <w:tcW w:w="1008" w:type="dxa"/>
            <w:vAlign w:val="center"/>
          </w:tcPr>
          <w:p w:rsidR="00A133C0" w:rsidRPr="00F81A5B" w:rsidRDefault="00A133C0" w:rsidP="00063727">
            <w:pPr>
              <w:jc w:val="center"/>
              <w:rPr>
                <w:szCs w:val="21"/>
              </w:rPr>
            </w:pPr>
            <w:r w:rsidRPr="00F81A5B">
              <w:rPr>
                <w:rFonts w:hint="eastAsia"/>
                <w:szCs w:val="21"/>
              </w:rPr>
              <w:t>第</w:t>
            </w:r>
            <w:r w:rsidRPr="00F81A5B">
              <w:rPr>
                <w:rFonts w:hint="eastAsia"/>
                <w:szCs w:val="21"/>
              </w:rPr>
              <w:t>6</w:t>
            </w:r>
            <w:r w:rsidRPr="00F81A5B">
              <w:rPr>
                <w:rFonts w:hint="eastAsia"/>
                <w:szCs w:val="21"/>
              </w:rPr>
              <w:t>周</w:t>
            </w:r>
          </w:p>
        </w:tc>
        <w:tc>
          <w:tcPr>
            <w:tcW w:w="2880" w:type="dxa"/>
          </w:tcPr>
          <w:p w:rsidR="00A133C0" w:rsidRPr="00F81A5B" w:rsidRDefault="00A133C0" w:rsidP="00063727">
            <w:pPr>
              <w:jc w:val="center"/>
              <w:rPr>
                <w:szCs w:val="21"/>
              </w:rPr>
            </w:pPr>
            <w:r w:rsidRPr="00F81A5B">
              <w:rPr>
                <w:rFonts w:hint="eastAsia"/>
                <w:szCs w:val="21"/>
              </w:rPr>
              <w:t>市场细分与目标营销</w:t>
            </w:r>
          </w:p>
        </w:tc>
        <w:tc>
          <w:tcPr>
            <w:tcW w:w="720" w:type="dxa"/>
          </w:tcPr>
          <w:p w:rsidR="00A133C0" w:rsidRPr="00F81A5B" w:rsidRDefault="00A133C0" w:rsidP="00063727">
            <w:pPr>
              <w:jc w:val="center"/>
              <w:rPr>
                <w:szCs w:val="21"/>
              </w:rPr>
            </w:pPr>
            <w:r w:rsidRPr="00F81A5B">
              <w:rPr>
                <w:rFonts w:hint="eastAsia"/>
                <w:szCs w:val="21"/>
              </w:rPr>
              <w:t>4.5</w:t>
            </w:r>
          </w:p>
        </w:tc>
        <w:tc>
          <w:tcPr>
            <w:tcW w:w="1260" w:type="dxa"/>
          </w:tcPr>
          <w:p w:rsidR="00A133C0" w:rsidRPr="00F81A5B" w:rsidRDefault="00A133C0" w:rsidP="00063727">
            <w:pPr>
              <w:jc w:val="center"/>
              <w:rPr>
                <w:szCs w:val="21"/>
              </w:rPr>
            </w:pPr>
            <w:r w:rsidRPr="00F81A5B">
              <w:rPr>
                <w:rFonts w:hint="eastAsia"/>
                <w:szCs w:val="21"/>
              </w:rPr>
              <w:t>孙忠群</w:t>
            </w:r>
          </w:p>
        </w:tc>
        <w:tc>
          <w:tcPr>
            <w:tcW w:w="1080" w:type="dxa"/>
          </w:tcPr>
          <w:p w:rsidR="00A133C0" w:rsidRPr="00F81A5B" w:rsidRDefault="00A133C0" w:rsidP="00063727">
            <w:pPr>
              <w:jc w:val="center"/>
              <w:rPr>
                <w:szCs w:val="21"/>
              </w:rPr>
            </w:pPr>
            <w:r w:rsidRPr="00F81A5B">
              <w:rPr>
                <w:rFonts w:hint="eastAsia"/>
                <w:szCs w:val="21"/>
              </w:rPr>
              <w:t>教授</w:t>
            </w:r>
          </w:p>
        </w:tc>
        <w:tc>
          <w:tcPr>
            <w:tcW w:w="1574" w:type="dxa"/>
          </w:tcPr>
          <w:p w:rsidR="00A133C0" w:rsidRPr="00F81A5B" w:rsidRDefault="00A133C0" w:rsidP="00063727">
            <w:pPr>
              <w:jc w:val="center"/>
              <w:rPr>
                <w:szCs w:val="21"/>
              </w:rPr>
            </w:pPr>
            <w:r w:rsidRPr="00F81A5B">
              <w:rPr>
                <w:rFonts w:hint="eastAsia"/>
                <w:szCs w:val="21"/>
              </w:rPr>
              <w:t>1.5</w:t>
            </w:r>
            <w:r w:rsidRPr="00F81A5B">
              <w:rPr>
                <w:rFonts w:hint="eastAsia"/>
                <w:szCs w:val="21"/>
              </w:rPr>
              <w:t>课时案例</w:t>
            </w:r>
          </w:p>
        </w:tc>
      </w:tr>
      <w:tr w:rsidR="00A133C0" w:rsidRPr="00F81A5B" w:rsidTr="004D3276">
        <w:trPr>
          <w:trHeight w:val="420"/>
        </w:trPr>
        <w:tc>
          <w:tcPr>
            <w:tcW w:w="1008" w:type="dxa"/>
            <w:vAlign w:val="center"/>
          </w:tcPr>
          <w:p w:rsidR="00A133C0" w:rsidRPr="00F81A5B" w:rsidRDefault="00A133C0" w:rsidP="00063727">
            <w:pPr>
              <w:jc w:val="center"/>
              <w:rPr>
                <w:szCs w:val="21"/>
              </w:rPr>
            </w:pPr>
            <w:r w:rsidRPr="00F81A5B">
              <w:rPr>
                <w:rFonts w:hint="eastAsia"/>
                <w:szCs w:val="21"/>
              </w:rPr>
              <w:t>第</w:t>
            </w:r>
            <w:r w:rsidRPr="00F81A5B">
              <w:rPr>
                <w:rFonts w:hint="eastAsia"/>
                <w:szCs w:val="21"/>
              </w:rPr>
              <w:t>7</w:t>
            </w:r>
            <w:r w:rsidRPr="00F81A5B">
              <w:rPr>
                <w:rFonts w:hint="eastAsia"/>
                <w:szCs w:val="21"/>
              </w:rPr>
              <w:t>周</w:t>
            </w:r>
          </w:p>
        </w:tc>
        <w:tc>
          <w:tcPr>
            <w:tcW w:w="2880" w:type="dxa"/>
          </w:tcPr>
          <w:p w:rsidR="00A133C0" w:rsidRPr="00F81A5B" w:rsidRDefault="00A133C0" w:rsidP="00063727">
            <w:pPr>
              <w:jc w:val="center"/>
              <w:rPr>
                <w:szCs w:val="21"/>
              </w:rPr>
            </w:pPr>
            <w:r w:rsidRPr="00F81A5B">
              <w:rPr>
                <w:rFonts w:hint="eastAsia"/>
                <w:szCs w:val="21"/>
              </w:rPr>
              <w:t>营销组合策略</w:t>
            </w:r>
          </w:p>
        </w:tc>
        <w:tc>
          <w:tcPr>
            <w:tcW w:w="720" w:type="dxa"/>
          </w:tcPr>
          <w:p w:rsidR="00A133C0" w:rsidRPr="00F81A5B" w:rsidRDefault="00A133C0" w:rsidP="00063727">
            <w:pPr>
              <w:jc w:val="center"/>
              <w:rPr>
                <w:szCs w:val="21"/>
              </w:rPr>
            </w:pPr>
            <w:r w:rsidRPr="00F81A5B">
              <w:rPr>
                <w:rFonts w:hint="eastAsia"/>
                <w:szCs w:val="21"/>
              </w:rPr>
              <w:t>4.5</w:t>
            </w:r>
          </w:p>
        </w:tc>
        <w:tc>
          <w:tcPr>
            <w:tcW w:w="1260" w:type="dxa"/>
          </w:tcPr>
          <w:p w:rsidR="00A133C0" w:rsidRPr="00F81A5B" w:rsidRDefault="00A133C0" w:rsidP="00063727">
            <w:pPr>
              <w:jc w:val="center"/>
              <w:rPr>
                <w:szCs w:val="21"/>
              </w:rPr>
            </w:pPr>
            <w:r w:rsidRPr="00F81A5B">
              <w:rPr>
                <w:rFonts w:hint="eastAsia"/>
                <w:szCs w:val="21"/>
              </w:rPr>
              <w:t>孙忠群</w:t>
            </w:r>
          </w:p>
        </w:tc>
        <w:tc>
          <w:tcPr>
            <w:tcW w:w="1080" w:type="dxa"/>
          </w:tcPr>
          <w:p w:rsidR="00A133C0" w:rsidRPr="00F81A5B" w:rsidRDefault="00A133C0" w:rsidP="00063727">
            <w:pPr>
              <w:jc w:val="center"/>
              <w:rPr>
                <w:szCs w:val="21"/>
              </w:rPr>
            </w:pPr>
            <w:r w:rsidRPr="00F81A5B">
              <w:rPr>
                <w:rFonts w:hint="eastAsia"/>
                <w:szCs w:val="21"/>
              </w:rPr>
              <w:t>教授</w:t>
            </w:r>
          </w:p>
        </w:tc>
        <w:tc>
          <w:tcPr>
            <w:tcW w:w="1574" w:type="dxa"/>
          </w:tcPr>
          <w:p w:rsidR="00A133C0" w:rsidRPr="00F81A5B" w:rsidRDefault="00A133C0" w:rsidP="00063727">
            <w:pPr>
              <w:jc w:val="center"/>
              <w:rPr>
                <w:szCs w:val="21"/>
              </w:rPr>
            </w:pPr>
            <w:r w:rsidRPr="00F81A5B">
              <w:rPr>
                <w:rFonts w:hint="eastAsia"/>
                <w:szCs w:val="21"/>
              </w:rPr>
              <w:t>1.5</w:t>
            </w:r>
            <w:r w:rsidRPr="00F81A5B">
              <w:rPr>
                <w:rFonts w:hint="eastAsia"/>
                <w:szCs w:val="21"/>
              </w:rPr>
              <w:t>课时案例</w:t>
            </w:r>
          </w:p>
        </w:tc>
      </w:tr>
      <w:tr w:rsidR="00A133C0" w:rsidRPr="00F81A5B" w:rsidTr="004D3276">
        <w:trPr>
          <w:trHeight w:val="420"/>
        </w:trPr>
        <w:tc>
          <w:tcPr>
            <w:tcW w:w="1008" w:type="dxa"/>
            <w:vAlign w:val="center"/>
          </w:tcPr>
          <w:p w:rsidR="00A133C0" w:rsidRPr="00F81A5B" w:rsidRDefault="00A133C0" w:rsidP="00063727">
            <w:pPr>
              <w:jc w:val="center"/>
              <w:rPr>
                <w:szCs w:val="21"/>
              </w:rPr>
            </w:pPr>
            <w:r w:rsidRPr="00F81A5B">
              <w:rPr>
                <w:rFonts w:hint="eastAsia"/>
                <w:szCs w:val="21"/>
              </w:rPr>
              <w:t>第</w:t>
            </w:r>
            <w:r w:rsidRPr="00F81A5B">
              <w:rPr>
                <w:rFonts w:hint="eastAsia"/>
                <w:szCs w:val="21"/>
              </w:rPr>
              <w:t>8</w:t>
            </w:r>
            <w:r w:rsidRPr="00F81A5B">
              <w:rPr>
                <w:rFonts w:hint="eastAsia"/>
                <w:szCs w:val="21"/>
              </w:rPr>
              <w:t>周</w:t>
            </w:r>
          </w:p>
        </w:tc>
        <w:tc>
          <w:tcPr>
            <w:tcW w:w="2880" w:type="dxa"/>
          </w:tcPr>
          <w:p w:rsidR="00A133C0" w:rsidRPr="00F81A5B" w:rsidRDefault="00A133C0" w:rsidP="00063727">
            <w:pPr>
              <w:jc w:val="center"/>
              <w:rPr>
                <w:szCs w:val="21"/>
              </w:rPr>
            </w:pPr>
            <w:r w:rsidRPr="00F81A5B">
              <w:rPr>
                <w:rFonts w:hint="eastAsia"/>
                <w:szCs w:val="21"/>
              </w:rPr>
              <w:t>国际市场营销战略（一）</w:t>
            </w:r>
          </w:p>
        </w:tc>
        <w:tc>
          <w:tcPr>
            <w:tcW w:w="720" w:type="dxa"/>
          </w:tcPr>
          <w:p w:rsidR="00A133C0" w:rsidRPr="00F81A5B" w:rsidRDefault="00A133C0" w:rsidP="00063727">
            <w:pPr>
              <w:jc w:val="center"/>
              <w:rPr>
                <w:szCs w:val="21"/>
              </w:rPr>
            </w:pPr>
            <w:r w:rsidRPr="00F81A5B">
              <w:rPr>
                <w:rFonts w:hint="eastAsia"/>
                <w:szCs w:val="21"/>
              </w:rPr>
              <w:t>4.5</w:t>
            </w:r>
          </w:p>
        </w:tc>
        <w:tc>
          <w:tcPr>
            <w:tcW w:w="1260" w:type="dxa"/>
          </w:tcPr>
          <w:p w:rsidR="00A133C0" w:rsidRPr="00F81A5B" w:rsidRDefault="00A133C0" w:rsidP="00063727">
            <w:pPr>
              <w:jc w:val="center"/>
              <w:rPr>
                <w:szCs w:val="21"/>
              </w:rPr>
            </w:pPr>
            <w:r w:rsidRPr="00F81A5B">
              <w:rPr>
                <w:rFonts w:hint="eastAsia"/>
                <w:szCs w:val="21"/>
              </w:rPr>
              <w:t>孙忠群</w:t>
            </w:r>
          </w:p>
        </w:tc>
        <w:tc>
          <w:tcPr>
            <w:tcW w:w="1080" w:type="dxa"/>
          </w:tcPr>
          <w:p w:rsidR="00A133C0" w:rsidRPr="00F81A5B" w:rsidRDefault="00A133C0" w:rsidP="00063727">
            <w:pPr>
              <w:jc w:val="center"/>
              <w:rPr>
                <w:szCs w:val="21"/>
              </w:rPr>
            </w:pPr>
            <w:r w:rsidRPr="00F81A5B">
              <w:rPr>
                <w:rFonts w:hint="eastAsia"/>
                <w:szCs w:val="21"/>
              </w:rPr>
              <w:t>教授</w:t>
            </w:r>
          </w:p>
        </w:tc>
        <w:tc>
          <w:tcPr>
            <w:tcW w:w="1574" w:type="dxa"/>
          </w:tcPr>
          <w:p w:rsidR="00A133C0" w:rsidRPr="00F81A5B" w:rsidRDefault="00A133C0" w:rsidP="00063727">
            <w:pPr>
              <w:jc w:val="center"/>
              <w:rPr>
                <w:szCs w:val="21"/>
              </w:rPr>
            </w:pPr>
          </w:p>
        </w:tc>
      </w:tr>
      <w:tr w:rsidR="00A133C0" w:rsidRPr="00F81A5B" w:rsidTr="004D3276">
        <w:trPr>
          <w:trHeight w:val="420"/>
        </w:trPr>
        <w:tc>
          <w:tcPr>
            <w:tcW w:w="1008" w:type="dxa"/>
            <w:vAlign w:val="center"/>
          </w:tcPr>
          <w:p w:rsidR="00A133C0" w:rsidRPr="00F81A5B" w:rsidRDefault="00A133C0" w:rsidP="00063727">
            <w:pPr>
              <w:jc w:val="center"/>
              <w:rPr>
                <w:szCs w:val="21"/>
              </w:rPr>
            </w:pPr>
            <w:r w:rsidRPr="00F81A5B">
              <w:rPr>
                <w:rFonts w:hint="eastAsia"/>
                <w:szCs w:val="21"/>
              </w:rPr>
              <w:t>第</w:t>
            </w:r>
            <w:r w:rsidRPr="00F81A5B">
              <w:rPr>
                <w:rFonts w:hint="eastAsia"/>
                <w:szCs w:val="21"/>
              </w:rPr>
              <w:t>9</w:t>
            </w:r>
            <w:r w:rsidRPr="00F81A5B">
              <w:rPr>
                <w:rFonts w:hint="eastAsia"/>
                <w:szCs w:val="21"/>
              </w:rPr>
              <w:t>周</w:t>
            </w:r>
          </w:p>
        </w:tc>
        <w:tc>
          <w:tcPr>
            <w:tcW w:w="2880" w:type="dxa"/>
          </w:tcPr>
          <w:p w:rsidR="00A133C0" w:rsidRPr="00F81A5B" w:rsidRDefault="00A133C0" w:rsidP="00063727">
            <w:pPr>
              <w:jc w:val="center"/>
              <w:rPr>
                <w:szCs w:val="21"/>
              </w:rPr>
            </w:pPr>
            <w:r w:rsidRPr="00F81A5B">
              <w:rPr>
                <w:rFonts w:hint="eastAsia"/>
                <w:szCs w:val="21"/>
              </w:rPr>
              <w:t>国际市场营销战略（二）</w:t>
            </w:r>
          </w:p>
        </w:tc>
        <w:tc>
          <w:tcPr>
            <w:tcW w:w="720" w:type="dxa"/>
          </w:tcPr>
          <w:p w:rsidR="00A133C0" w:rsidRPr="00F81A5B" w:rsidRDefault="00A133C0" w:rsidP="00063727">
            <w:pPr>
              <w:jc w:val="center"/>
              <w:rPr>
                <w:szCs w:val="21"/>
              </w:rPr>
            </w:pPr>
            <w:r w:rsidRPr="00F81A5B">
              <w:rPr>
                <w:rFonts w:hint="eastAsia"/>
                <w:szCs w:val="21"/>
              </w:rPr>
              <w:t>4.5</w:t>
            </w:r>
          </w:p>
        </w:tc>
        <w:tc>
          <w:tcPr>
            <w:tcW w:w="1260" w:type="dxa"/>
          </w:tcPr>
          <w:p w:rsidR="00A133C0" w:rsidRPr="00F81A5B" w:rsidRDefault="00A133C0" w:rsidP="00063727">
            <w:pPr>
              <w:jc w:val="center"/>
              <w:rPr>
                <w:szCs w:val="21"/>
              </w:rPr>
            </w:pPr>
            <w:r w:rsidRPr="00F81A5B">
              <w:rPr>
                <w:rFonts w:hint="eastAsia"/>
                <w:szCs w:val="21"/>
              </w:rPr>
              <w:t>孙忠群</w:t>
            </w:r>
          </w:p>
        </w:tc>
        <w:tc>
          <w:tcPr>
            <w:tcW w:w="1080" w:type="dxa"/>
          </w:tcPr>
          <w:p w:rsidR="00A133C0" w:rsidRPr="00F81A5B" w:rsidRDefault="00A133C0" w:rsidP="00063727">
            <w:pPr>
              <w:jc w:val="center"/>
              <w:rPr>
                <w:szCs w:val="21"/>
              </w:rPr>
            </w:pPr>
            <w:r w:rsidRPr="00F81A5B">
              <w:rPr>
                <w:rFonts w:hint="eastAsia"/>
                <w:szCs w:val="21"/>
              </w:rPr>
              <w:t>教授</w:t>
            </w:r>
          </w:p>
        </w:tc>
        <w:tc>
          <w:tcPr>
            <w:tcW w:w="1574" w:type="dxa"/>
          </w:tcPr>
          <w:p w:rsidR="00A133C0" w:rsidRPr="00F81A5B" w:rsidRDefault="00A133C0" w:rsidP="00063727">
            <w:pPr>
              <w:jc w:val="center"/>
              <w:rPr>
                <w:szCs w:val="21"/>
              </w:rPr>
            </w:pPr>
            <w:r w:rsidRPr="00F81A5B">
              <w:rPr>
                <w:rFonts w:hint="eastAsia"/>
                <w:szCs w:val="21"/>
              </w:rPr>
              <w:t>1.5</w:t>
            </w:r>
            <w:r w:rsidRPr="00F81A5B">
              <w:rPr>
                <w:rFonts w:hint="eastAsia"/>
                <w:szCs w:val="21"/>
              </w:rPr>
              <w:t>课时案例</w:t>
            </w:r>
          </w:p>
        </w:tc>
      </w:tr>
    </w:tbl>
    <w:p w:rsidR="00A133C0" w:rsidRPr="00F81A5B" w:rsidRDefault="00A133C0" w:rsidP="00063727">
      <w:pPr>
        <w:pStyle w:val="1"/>
        <w:rPr>
          <w:rFonts w:hint="default"/>
          <w:sz w:val="21"/>
          <w:szCs w:val="28"/>
        </w:rPr>
      </w:pPr>
    </w:p>
    <w:p w:rsidR="00A133C0" w:rsidRPr="00F81A5B" w:rsidRDefault="00A133C0" w:rsidP="00063727">
      <w:pPr>
        <w:pStyle w:val="1"/>
        <w:rPr>
          <w:rFonts w:hint="default"/>
          <w:sz w:val="21"/>
        </w:rPr>
      </w:pPr>
      <w:bookmarkStart w:id="225" w:name="_Toc491690231"/>
      <w:bookmarkStart w:id="226" w:name="_Toc491696695"/>
      <w:r w:rsidRPr="00F81A5B">
        <w:rPr>
          <w:sz w:val="21"/>
        </w:rPr>
        <w:t>四、小组项目</w:t>
      </w:r>
      <w:bookmarkEnd w:id="225"/>
      <w:bookmarkEnd w:id="226"/>
    </w:p>
    <w:p w:rsidR="00A133C0" w:rsidRPr="00F81A5B" w:rsidRDefault="00A133C0" w:rsidP="00063727">
      <w:pPr>
        <w:ind w:firstLineChars="200" w:firstLine="420"/>
        <w:rPr>
          <w:rFonts w:ascii="宋体" w:cs="宋体"/>
          <w:kern w:val="0"/>
          <w:szCs w:val="21"/>
        </w:rPr>
      </w:pPr>
      <w:r w:rsidRPr="00F81A5B">
        <w:rPr>
          <w:rFonts w:ascii="宋体" w:cs="宋体" w:hint="eastAsia"/>
          <w:kern w:val="0"/>
          <w:szCs w:val="21"/>
        </w:rPr>
        <w:t>为了更好地分析和研究营销战略问题，我们建议您们建立研讨小组。小组的最佳规模是5-8人。我们建议您们给自己的小组起个好听的名字，从某种意义上讲，您们也在打造自己的品牌。</w:t>
      </w:r>
    </w:p>
    <w:p w:rsidR="00A133C0" w:rsidRDefault="00A133C0" w:rsidP="00063727">
      <w:pPr>
        <w:ind w:firstLineChars="200" w:firstLine="420"/>
        <w:rPr>
          <w:rFonts w:ascii="宋体" w:cs="宋体"/>
          <w:kern w:val="0"/>
          <w:szCs w:val="21"/>
        </w:rPr>
      </w:pPr>
      <w:r w:rsidRPr="00F81A5B">
        <w:rPr>
          <w:rFonts w:hint="eastAsia"/>
          <w:bCs/>
          <w:szCs w:val="21"/>
        </w:rPr>
        <w:t>我们认为，小组项目是一个共同创造价值的过程，</w:t>
      </w:r>
      <w:r>
        <w:rPr>
          <w:rFonts w:hint="eastAsia"/>
          <w:bCs/>
          <w:szCs w:val="21"/>
        </w:rPr>
        <w:t>因此，同学们应该积极参与小组活动，并在小组活动中做出自己应有的贡献。</w:t>
      </w:r>
      <w:r>
        <w:rPr>
          <w:rFonts w:ascii="宋体" w:cs="宋体" w:hint="eastAsia"/>
          <w:kern w:val="0"/>
          <w:szCs w:val="21"/>
        </w:rPr>
        <w:t>我们强烈建议您与小组成员共同选择研究课题和讨论研究课题，通过与小组其他成员的互动，您将受益良多。</w:t>
      </w:r>
    </w:p>
    <w:p w:rsidR="00A133C0" w:rsidRDefault="00A133C0" w:rsidP="00063727">
      <w:pPr>
        <w:ind w:firstLineChars="200" w:firstLine="420"/>
        <w:rPr>
          <w:rFonts w:ascii="宋体" w:cs="宋体"/>
          <w:kern w:val="0"/>
          <w:szCs w:val="21"/>
        </w:rPr>
      </w:pPr>
      <w:r>
        <w:rPr>
          <w:rFonts w:ascii="宋体" w:cs="宋体" w:hint="eastAsia"/>
          <w:kern w:val="0"/>
          <w:szCs w:val="21"/>
        </w:rPr>
        <w:t>请将您们小组的成员名单交给助教，</w:t>
      </w:r>
      <w:r>
        <w:rPr>
          <w:rFonts w:ascii="宋体" w:cs="宋体" w:hint="eastAsia"/>
          <w:kern w:val="0"/>
          <w:szCs w:val="21"/>
          <w:u w:val="single"/>
        </w:rPr>
        <w:t>指定一个联络人</w:t>
      </w:r>
      <w:r>
        <w:rPr>
          <w:rFonts w:ascii="宋体" w:cs="宋体" w:hint="eastAsia"/>
          <w:kern w:val="0"/>
          <w:szCs w:val="21"/>
        </w:rPr>
        <w:t>并提供他的电话号码。</w:t>
      </w:r>
    </w:p>
    <w:p w:rsidR="00A133C0" w:rsidRDefault="00A133C0" w:rsidP="00063727">
      <w:pPr>
        <w:pStyle w:val="1"/>
        <w:rPr>
          <w:rFonts w:hint="default"/>
          <w:kern w:val="0"/>
        </w:rPr>
      </w:pPr>
      <w:bookmarkStart w:id="227" w:name="_Toc491690232"/>
      <w:bookmarkStart w:id="228" w:name="_Toc491696696"/>
      <w:r>
        <w:rPr>
          <w:kern w:val="0"/>
        </w:rPr>
        <w:lastRenderedPageBreak/>
        <w:t>五、课堂讨论</w:t>
      </w:r>
      <w:bookmarkEnd w:id="227"/>
      <w:bookmarkEnd w:id="228"/>
    </w:p>
    <w:p w:rsidR="00A133C0" w:rsidRDefault="00A133C0" w:rsidP="00063727">
      <w:pPr>
        <w:ind w:firstLineChars="200" w:firstLine="420"/>
        <w:rPr>
          <w:rFonts w:ascii="宋体" w:cs="宋体"/>
          <w:kern w:val="0"/>
          <w:szCs w:val="21"/>
        </w:rPr>
      </w:pPr>
      <w:r>
        <w:rPr>
          <w:rFonts w:ascii="宋体" w:cs="宋体" w:hint="eastAsia"/>
          <w:kern w:val="0"/>
          <w:szCs w:val="21"/>
        </w:rPr>
        <w:t>您从本课程中所获得的收获在很大程度上取决于您在课堂讨论中的积极参与，为此，我们希望您积极参与课堂讨论，与小组成员及全班同学分享您的观点，积极倾听，彼此给力。</w:t>
      </w:r>
    </w:p>
    <w:p w:rsidR="00A133C0" w:rsidRDefault="00A133C0" w:rsidP="00063727">
      <w:pPr>
        <w:ind w:firstLineChars="200" w:firstLine="420"/>
        <w:rPr>
          <w:rFonts w:ascii="宋体" w:cs="宋体"/>
          <w:kern w:val="0"/>
          <w:szCs w:val="21"/>
        </w:rPr>
      </w:pPr>
      <w:r>
        <w:rPr>
          <w:rFonts w:ascii="宋体" w:cs="宋体" w:hint="eastAsia"/>
          <w:kern w:val="0"/>
          <w:szCs w:val="21"/>
        </w:rPr>
        <w:t>您在上课之前应该仔细阅读教材的相关内容和参考资料，并且来上课时，您得准备好自己认为会吸引其他同学的一系列看法。准备得越充分，您学到的也越多。</w:t>
      </w:r>
      <w:r>
        <w:rPr>
          <w:rFonts w:ascii="宋体" w:cs="宋体" w:hint="eastAsia"/>
          <w:b/>
          <w:kern w:val="0"/>
          <w:szCs w:val="21"/>
        </w:rPr>
        <w:t>记住:</w:t>
      </w:r>
      <w:r>
        <w:rPr>
          <w:rFonts w:ascii="宋体" w:cs="宋体" w:hint="eastAsia"/>
          <w:kern w:val="0"/>
          <w:szCs w:val="21"/>
        </w:rPr>
        <w:t>只有当您真正来上课时，您才能得到课堂参与的得分。</w:t>
      </w:r>
    </w:p>
    <w:p w:rsidR="00A133C0" w:rsidRDefault="00A133C0" w:rsidP="00063727">
      <w:pPr>
        <w:pStyle w:val="1"/>
        <w:rPr>
          <w:rFonts w:hint="default"/>
          <w:kern w:val="0"/>
        </w:rPr>
      </w:pPr>
      <w:bookmarkStart w:id="229" w:name="_Toc491690233"/>
      <w:bookmarkStart w:id="230" w:name="_Toc491696697"/>
      <w:r>
        <w:rPr>
          <w:kern w:val="0"/>
        </w:rPr>
        <w:t>六、礼仪规范</w:t>
      </w:r>
      <w:bookmarkEnd w:id="229"/>
      <w:bookmarkEnd w:id="230"/>
    </w:p>
    <w:p w:rsidR="00A133C0" w:rsidRDefault="00A133C0" w:rsidP="00063727">
      <w:pPr>
        <w:ind w:firstLineChars="200" w:firstLine="420"/>
        <w:rPr>
          <w:rFonts w:ascii="宋体" w:cs="宋体"/>
          <w:kern w:val="0"/>
          <w:szCs w:val="21"/>
        </w:rPr>
      </w:pPr>
      <w:r>
        <w:rPr>
          <w:rFonts w:ascii="宋体" w:cs="宋体" w:hint="eastAsia"/>
          <w:kern w:val="0"/>
          <w:szCs w:val="21"/>
        </w:rPr>
        <w:t>在本课程的教学中，请您按时到课；不随意外出；保持专业的氛围，这包括：发言时有绅士风度和幽默感，采用合适的方式及礼仪，适当地使用电脑（比如不要在上课时浏览网页或收发电子邮件），不采取其它不礼貌的行为（如面红耳赤、私下聊天和做小动作）。</w:t>
      </w:r>
    </w:p>
    <w:p w:rsidR="00A133C0" w:rsidRDefault="00A133C0" w:rsidP="00063727">
      <w:pPr>
        <w:pStyle w:val="1"/>
        <w:rPr>
          <w:rFonts w:hint="default"/>
          <w:kern w:val="0"/>
        </w:rPr>
      </w:pPr>
      <w:bookmarkStart w:id="231" w:name="_Toc491690234"/>
      <w:bookmarkStart w:id="232" w:name="_Toc491696698"/>
      <w:r>
        <w:rPr>
          <w:kern w:val="0"/>
        </w:rPr>
        <w:t>七、课程考核</w:t>
      </w:r>
      <w:bookmarkEnd w:id="231"/>
      <w:bookmarkEnd w:id="232"/>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550"/>
        <w:gridCol w:w="2587"/>
        <w:gridCol w:w="1259"/>
        <w:gridCol w:w="2102"/>
      </w:tblGrid>
      <w:tr w:rsidR="00A133C0" w:rsidTr="004D3276">
        <w:tc>
          <w:tcPr>
            <w:tcW w:w="2550" w:type="dxa"/>
            <w:tcBorders>
              <w:top w:val="single" w:sz="6" w:space="0" w:color="DDDDDD"/>
              <w:left w:val="single" w:sz="6" w:space="0" w:color="DDDDDD"/>
              <w:bottom w:val="single" w:sz="6" w:space="0" w:color="DDDDDD"/>
              <w:right w:val="single" w:sz="6" w:space="0" w:color="DDDDDD"/>
            </w:tcBorders>
            <w:tcMar>
              <w:top w:w="60" w:type="dxa"/>
              <w:left w:w="96" w:type="dxa"/>
              <w:bottom w:w="60" w:type="dxa"/>
              <w:right w:w="96" w:type="dxa"/>
            </w:tcMar>
            <w:vAlign w:val="center"/>
          </w:tcPr>
          <w:p w:rsidR="00A133C0" w:rsidRDefault="00A133C0" w:rsidP="00063727">
            <w:pPr>
              <w:widowControl/>
              <w:jc w:val="center"/>
              <w:rPr>
                <w:rFonts w:ascii="宋体" w:hAnsi="宋体" w:cs="宋体"/>
                <w:b/>
                <w:kern w:val="0"/>
                <w:sz w:val="18"/>
                <w:szCs w:val="18"/>
              </w:rPr>
            </w:pPr>
            <w:r>
              <w:rPr>
                <w:rFonts w:ascii="宋体" w:hAnsi="宋体" w:cs="宋体" w:hint="eastAsia"/>
                <w:b/>
                <w:kern w:val="0"/>
                <w:sz w:val="18"/>
                <w:szCs w:val="18"/>
              </w:rPr>
              <w:t>考核形式</w:t>
            </w:r>
          </w:p>
        </w:tc>
        <w:tc>
          <w:tcPr>
            <w:tcW w:w="2587" w:type="dxa"/>
            <w:tcBorders>
              <w:top w:val="single" w:sz="6" w:space="0" w:color="DDDDDD"/>
              <w:left w:val="single" w:sz="6" w:space="0" w:color="DDDDDD"/>
              <w:bottom w:val="single" w:sz="6" w:space="0" w:color="DDDDDD"/>
              <w:right w:val="single" w:sz="6" w:space="0" w:color="DDDDDD"/>
            </w:tcBorders>
            <w:tcMar>
              <w:top w:w="60" w:type="dxa"/>
              <w:left w:w="96" w:type="dxa"/>
              <w:bottom w:w="60" w:type="dxa"/>
              <w:right w:w="96" w:type="dxa"/>
            </w:tcMar>
            <w:vAlign w:val="center"/>
          </w:tcPr>
          <w:p w:rsidR="00A133C0" w:rsidRDefault="00A133C0" w:rsidP="00063727">
            <w:pPr>
              <w:widowControl/>
              <w:jc w:val="center"/>
              <w:rPr>
                <w:rFonts w:ascii="宋体" w:hAnsi="宋体" w:cs="宋体"/>
                <w:b/>
                <w:kern w:val="0"/>
                <w:sz w:val="18"/>
                <w:szCs w:val="18"/>
              </w:rPr>
            </w:pPr>
            <w:r>
              <w:rPr>
                <w:rFonts w:ascii="宋体" w:hAnsi="宋体" w:cs="宋体" w:hint="eastAsia"/>
                <w:b/>
                <w:kern w:val="0"/>
                <w:sz w:val="18"/>
                <w:szCs w:val="18"/>
              </w:rPr>
              <w:t>时间</w:t>
            </w:r>
          </w:p>
        </w:tc>
        <w:tc>
          <w:tcPr>
            <w:tcW w:w="1259" w:type="dxa"/>
            <w:tcBorders>
              <w:top w:val="single" w:sz="6" w:space="0" w:color="DDDDDD"/>
              <w:left w:val="single" w:sz="6" w:space="0" w:color="DDDDDD"/>
              <w:bottom w:val="single" w:sz="6" w:space="0" w:color="DDDDDD"/>
              <w:right w:val="single" w:sz="6" w:space="0" w:color="DDDDDD"/>
            </w:tcBorders>
            <w:tcMar>
              <w:top w:w="60" w:type="dxa"/>
              <w:left w:w="96" w:type="dxa"/>
              <w:bottom w:w="60" w:type="dxa"/>
              <w:right w:w="96" w:type="dxa"/>
            </w:tcMar>
            <w:vAlign w:val="center"/>
          </w:tcPr>
          <w:p w:rsidR="00A133C0" w:rsidRDefault="00A133C0" w:rsidP="00063727">
            <w:pPr>
              <w:widowControl/>
              <w:jc w:val="center"/>
              <w:rPr>
                <w:rFonts w:ascii="宋体" w:hAnsi="宋体" w:cs="宋体"/>
                <w:b/>
                <w:kern w:val="0"/>
                <w:sz w:val="18"/>
                <w:szCs w:val="18"/>
              </w:rPr>
            </w:pPr>
            <w:r>
              <w:rPr>
                <w:rFonts w:ascii="宋体" w:hAnsi="宋体" w:cs="宋体" w:hint="eastAsia"/>
                <w:b/>
                <w:kern w:val="0"/>
                <w:sz w:val="18"/>
                <w:szCs w:val="18"/>
              </w:rPr>
              <w:t>权重</w:t>
            </w:r>
          </w:p>
        </w:tc>
        <w:tc>
          <w:tcPr>
            <w:tcW w:w="2102" w:type="dxa"/>
            <w:tcBorders>
              <w:top w:val="single" w:sz="6" w:space="0" w:color="DDDDDD"/>
              <w:left w:val="single" w:sz="6" w:space="0" w:color="DDDDDD"/>
              <w:bottom w:val="single" w:sz="6" w:space="0" w:color="DDDDDD"/>
              <w:right w:val="single" w:sz="6" w:space="0" w:color="DDDDDD"/>
            </w:tcBorders>
            <w:tcMar>
              <w:top w:w="60" w:type="dxa"/>
              <w:left w:w="96" w:type="dxa"/>
              <w:bottom w:w="60" w:type="dxa"/>
              <w:right w:w="96" w:type="dxa"/>
            </w:tcMar>
            <w:vAlign w:val="center"/>
          </w:tcPr>
          <w:p w:rsidR="00A133C0" w:rsidRDefault="00A133C0" w:rsidP="00063727">
            <w:pPr>
              <w:widowControl/>
              <w:jc w:val="center"/>
              <w:rPr>
                <w:rFonts w:ascii="宋体" w:hAnsi="宋体" w:cs="宋体"/>
                <w:b/>
                <w:kern w:val="0"/>
                <w:sz w:val="18"/>
                <w:szCs w:val="18"/>
              </w:rPr>
            </w:pPr>
            <w:r>
              <w:rPr>
                <w:rFonts w:ascii="宋体" w:hAnsi="宋体" w:cs="宋体" w:hint="eastAsia"/>
                <w:b/>
                <w:kern w:val="0"/>
                <w:sz w:val="18"/>
                <w:szCs w:val="18"/>
              </w:rPr>
              <w:t>注释</w:t>
            </w:r>
          </w:p>
        </w:tc>
      </w:tr>
      <w:tr w:rsidR="00A133C0" w:rsidTr="004D3276">
        <w:tc>
          <w:tcPr>
            <w:tcW w:w="2550" w:type="dxa"/>
            <w:tcBorders>
              <w:top w:val="single" w:sz="6" w:space="0" w:color="DDDDDD"/>
              <w:left w:val="single" w:sz="6" w:space="0" w:color="DDDDDD"/>
              <w:bottom w:val="single" w:sz="6" w:space="0" w:color="DDDDDD"/>
              <w:right w:val="single" w:sz="6" w:space="0" w:color="DDDDDD"/>
            </w:tcBorders>
            <w:tcMar>
              <w:top w:w="60" w:type="dxa"/>
              <w:left w:w="96" w:type="dxa"/>
              <w:bottom w:w="60" w:type="dxa"/>
              <w:right w:w="96" w:type="dxa"/>
            </w:tcMar>
            <w:vAlign w:val="center"/>
          </w:tcPr>
          <w:p w:rsidR="00A133C0" w:rsidRDefault="00A133C0" w:rsidP="00063727">
            <w:pPr>
              <w:widowControl/>
              <w:jc w:val="center"/>
              <w:rPr>
                <w:rFonts w:ascii="宋体" w:hAnsi="宋体" w:cs="宋体"/>
                <w:kern w:val="0"/>
                <w:sz w:val="18"/>
                <w:szCs w:val="18"/>
              </w:rPr>
            </w:pPr>
            <w:r>
              <w:rPr>
                <w:rFonts w:ascii="宋体" w:hAnsi="宋体" w:cs="宋体" w:hint="eastAsia"/>
                <w:kern w:val="0"/>
                <w:sz w:val="18"/>
                <w:szCs w:val="18"/>
              </w:rPr>
              <w:t>课堂参与及小测验</w:t>
            </w:r>
          </w:p>
        </w:tc>
        <w:tc>
          <w:tcPr>
            <w:tcW w:w="2587" w:type="dxa"/>
            <w:tcBorders>
              <w:top w:val="single" w:sz="6" w:space="0" w:color="DDDDDD"/>
              <w:left w:val="single" w:sz="6" w:space="0" w:color="DDDDDD"/>
              <w:bottom w:val="single" w:sz="6" w:space="0" w:color="DDDDDD"/>
              <w:right w:val="single" w:sz="6" w:space="0" w:color="DDDDDD"/>
            </w:tcBorders>
            <w:tcMar>
              <w:top w:w="60" w:type="dxa"/>
              <w:left w:w="96" w:type="dxa"/>
              <w:bottom w:w="60" w:type="dxa"/>
              <w:right w:w="96" w:type="dxa"/>
            </w:tcMar>
            <w:vAlign w:val="center"/>
          </w:tcPr>
          <w:p w:rsidR="00A133C0" w:rsidRDefault="00A133C0" w:rsidP="00063727">
            <w:pPr>
              <w:widowControl/>
              <w:jc w:val="center"/>
              <w:rPr>
                <w:rFonts w:ascii="宋体" w:hAnsi="宋体" w:cs="宋体"/>
                <w:kern w:val="0"/>
                <w:sz w:val="18"/>
                <w:szCs w:val="18"/>
              </w:rPr>
            </w:pPr>
            <w:r>
              <w:rPr>
                <w:rFonts w:ascii="宋体" w:hAnsi="宋体" w:cs="宋体" w:hint="eastAsia"/>
                <w:kern w:val="0"/>
                <w:sz w:val="18"/>
                <w:szCs w:val="18"/>
              </w:rPr>
              <w:t>随堂，三次，每次15分钟</w:t>
            </w:r>
          </w:p>
        </w:tc>
        <w:tc>
          <w:tcPr>
            <w:tcW w:w="1259" w:type="dxa"/>
            <w:tcBorders>
              <w:top w:val="single" w:sz="6" w:space="0" w:color="DDDDDD"/>
              <w:left w:val="single" w:sz="6" w:space="0" w:color="DDDDDD"/>
              <w:bottom w:val="single" w:sz="6" w:space="0" w:color="DDDDDD"/>
              <w:right w:val="single" w:sz="6" w:space="0" w:color="DDDDDD"/>
            </w:tcBorders>
            <w:tcMar>
              <w:top w:w="60" w:type="dxa"/>
              <w:left w:w="96" w:type="dxa"/>
              <w:bottom w:w="60" w:type="dxa"/>
              <w:right w:w="96" w:type="dxa"/>
            </w:tcMar>
            <w:vAlign w:val="center"/>
          </w:tcPr>
          <w:p w:rsidR="00A133C0" w:rsidRDefault="00A133C0" w:rsidP="00063727">
            <w:pPr>
              <w:widowControl/>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kern w:val="0"/>
                <w:sz w:val="18"/>
                <w:szCs w:val="18"/>
              </w:rPr>
              <w:t>%</w:t>
            </w:r>
          </w:p>
        </w:tc>
        <w:tc>
          <w:tcPr>
            <w:tcW w:w="2102" w:type="dxa"/>
            <w:tcBorders>
              <w:top w:val="single" w:sz="6" w:space="0" w:color="DDDDDD"/>
              <w:left w:val="single" w:sz="6" w:space="0" w:color="DDDDDD"/>
              <w:bottom w:val="single" w:sz="6" w:space="0" w:color="DDDDDD"/>
              <w:right w:val="single" w:sz="6" w:space="0" w:color="DDDDDD"/>
            </w:tcBorders>
            <w:tcMar>
              <w:top w:w="60" w:type="dxa"/>
              <w:left w:w="96" w:type="dxa"/>
              <w:bottom w:w="60" w:type="dxa"/>
              <w:right w:w="96" w:type="dxa"/>
            </w:tcMar>
            <w:vAlign w:val="center"/>
          </w:tcPr>
          <w:p w:rsidR="00A133C0" w:rsidRDefault="00A133C0" w:rsidP="00063727">
            <w:pPr>
              <w:widowControl/>
              <w:jc w:val="center"/>
              <w:rPr>
                <w:rFonts w:ascii="宋体" w:hAnsi="宋体" w:cs="宋体"/>
                <w:kern w:val="0"/>
                <w:sz w:val="18"/>
                <w:szCs w:val="18"/>
              </w:rPr>
            </w:pPr>
            <w:r>
              <w:rPr>
                <w:rFonts w:ascii="宋体" w:hAnsi="宋体" w:cs="宋体" w:hint="eastAsia"/>
                <w:kern w:val="0"/>
                <w:sz w:val="18"/>
                <w:szCs w:val="18"/>
              </w:rPr>
              <w:t>小案例分析</w:t>
            </w:r>
          </w:p>
        </w:tc>
      </w:tr>
      <w:tr w:rsidR="00A133C0" w:rsidTr="004D3276">
        <w:tc>
          <w:tcPr>
            <w:tcW w:w="2550" w:type="dxa"/>
            <w:tcBorders>
              <w:top w:val="single" w:sz="6" w:space="0" w:color="DDDDDD"/>
              <w:left w:val="single" w:sz="6" w:space="0" w:color="DDDDDD"/>
              <w:bottom w:val="single" w:sz="6" w:space="0" w:color="DDDDDD"/>
              <w:right w:val="single" w:sz="6" w:space="0" w:color="DDDDDD"/>
            </w:tcBorders>
            <w:tcMar>
              <w:top w:w="60" w:type="dxa"/>
              <w:left w:w="96" w:type="dxa"/>
              <w:bottom w:w="60" w:type="dxa"/>
              <w:right w:w="96" w:type="dxa"/>
            </w:tcMar>
            <w:vAlign w:val="center"/>
          </w:tcPr>
          <w:p w:rsidR="00A133C0" w:rsidRDefault="00A133C0" w:rsidP="00063727">
            <w:pPr>
              <w:widowControl/>
              <w:ind w:firstLineChars="100" w:firstLine="180"/>
              <w:jc w:val="left"/>
              <w:rPr>
                <w:rFonts w:ascii="宋体" w:hAnsi="宋体" w:cs="宋体"/>
                <w:iCs/>
                <w:kern w:val="0"/>
                <w:sz w:val="18"/>
                <w:szCs w:val="18"/>
              </w:rPr>
            </w:pPr>
            <w:r>
              <w:rPr>
                <w:rFonts w:ascii="宋体" w:hAnsi="宋体" w:cs="宋体" w:hint="eastAsia"/>
                <w:iCs/>
                <w:kern w:val="0"/>
                <w:sz w:val="18"/>
                <w:szCs w:val="18"/>
              </w:rPr>
              <w:t>小组项目（研究报告）</w:t>
            </w:r>
            <w:r>
              <w:rPr>
                <w:rFonts w:ascii="宋体" w:hAnsi="宋体" w:cs="宋体"/>
                <w:kern w:val="0"/>
                <w:sz w:val="18"/>
                <w:szCs w:val="18"/>
              </w:rPr>
              <w:br/>
            </w:r>
            <w:r>
              <w:rPr>
                <w:rFonts w:ascii="宋体" w:hAnsi="宋体" w:cs="宋体" w:hint="eastAsia"/>
                <w:kern w:val="0"/>
                <w:sz w:val="18"/>
                <w:szCs w:val="18"/>
              </w:rPr>
              <w:t>1、行业结构与竞争分析；</w:t>
            </w:r>
          </w:p>
          <w:p w:rsidR="00A133C0" w:rsidRDefault="00A133C0" w:rsidP="00063727">
            <w:pPr>
              <w:widowControl/>
              <w:jc w:val="left"/>
              <w:rPr>
                <w:rFonts w:ascii="宋体" w:hAnsi="宋体" w:cs="宋体"/>
                <w:kern w:val="0"/>
                <w:sz w:val="18"/>
                <w:szCs w:val="18"/>
              </w:rPr>
            </w:pPr>
            <w:r>
              <w:rPr>
                <w:rFonts w:ascii="宋体" w:hAnsi="宋体" w:cs="宋体" w:hint="eastAsia"/>
                <w:kern w:val="0"/>
                <w:sz w:val="18"/>
                <w:szCs w:val="18"/>
              </w:rPr>
              <w:t>2、案例分析</w:t>
            </w:r>
          </w:p>
          <w:p w:rsidR="00A133C0" w:rsidRDefault="00A133C0" w:rsidP="00063727">
            <w:pPr>
              <w:widowControl/>
              <w:jc w:val="left"/>
              <w:rPr>
                <w:rFonts w:ascii="宋体" w:hAnsi="宋体" w:cs="宋体"/>
                <w:kern w:val="0"/>
                <w:sz w:val="18"/>
                <w:szCs w:val="18"/>
              </w:rPr>
            </w:pPr>
            <w:r>
              <w:rPr>
                <w:rFonts w:ascii="宋体" w:hAnsi="宋体" w:cs="宋体" w:hint="eastAsia"/>
                <w:kern w:val="0"/>
                <w:sz w:val="18"/>
                <w:szCs w:val="18"/>
              </w:rPr>
              <w:t>备选案例：</w:t>
            </w:r>
          </w:p>
          <w:p w:rsidR="00A133C0" w:rsidRDefault="00A133C0" w:rsidP="00063727">
            <w:pPr>
              <w:widowControl/>
              <w:jc w:val="left"/>
              <w:rPr>
                <w:rFonts w:ascii="宋体" w:hAnsi="宋体" w:cs="宋体"/>
                <w:kern w:val="0"/>
                <w:sz w:val="18"/>
                <w:szCs w:val="18"/>
              </w:rPr>
            </w:pPr>
            <w:r>
              <w:rPr>
                <w:rFonts w:ascii="宋体" w:hAnsi="宋体" w:cs="宋体" w:hint="eastAsia"/>
                <w:kern w:val="0"/>
                <w:sz w:val="18"/>
                <w:szCs w:val="18"/>
              </w:rPr>
              <w:t>● 追逐太阳</w:t>
            </w:r>
          </w:p>
          <w:p w:rsidR="00A133C0" w:rsidRDefault="00A133C0" w:rsidP="00063727">
            <w:pPr>
              <w:widowControl/>
              <w:jc w:val="left"/>
              <w:rPr>
                <w:rFonts w:ascii="宋体" w:hAnsi="宋体" w:cs="宋体"/>
                <w:kern w:val="0"/>
                <w:sz w:val="18"/>
                <w:szCs w:val="18"/>
              </w:rPr>
            </w:pPr>
            <w:r>
              <w:rPr>
                <w:rFonts w:ascii="宋体" w:hAnsi="宋体" w:cs="宋体" w:hint="eastAsia"/>
                <w:kern w:val="0"/>
                <w:sz w:val="18"/>
                <w:szCs w:val="18"/>
              </w:rPr>
              <w:t>● 欧米奇咖啡的品牌定位</w:t>
            </w:r>
          </w:p>
          <w:p w:rsidR="00A133C0" w:rsidRDefault="00A133C0" w:rsidP="00063727">
            <w:pPr>
              <w:widowControl/>
              <w:jc w:val="left"/>
              <w:rPr>
                <w:rFonts w:ascii="宋体" w:hAnsi="宋体" w:cs="宋体"/>
                <w:kern w:val="0"/>
                <w:sz w:val="18"/>
                <w:szCs w:val="18"/>
              </w:rPr>
            </w:pPr>
            <w:r>
              <w:rPr>
                <w:rFonts w:ascii="宋体" w:hAnsi="宋体" w:cs="宋体" w:hint="eastAsia"/>
                <w:kern w:val="0"/>
                <w:sz w:val="18"/>
                <w:szCs w:val="18"/>
              </w:rPr>
              <w:t xml:space="preserve">●从小巷到全球市场的咖啡 </w:t>
            </w:r>
          </w:p>
          <w:p w:rsidR="00A133C0" w:rsidRDefault="00A133C0" w:rsidP="00063727">
            <w:pPr>
              <w:widowControl/>
              <w:jc w:val="left"/>
              <w:rPr>
                <w:rFonts w:ascii="宋体" w:hAnsi="宋体" w:cs="宋体"/>
                <w:kern w:val="0"/>
                <w:sz w:val="18"/>
                <w:szCs w:val="18"/>
              </w:rPr>
            </w:pPr>
            <w:r>
              <w:rPr>
                <w:rFonts w:ascii="宋体" w:hAnsi="宋体" w:cs="宋体" w:hint="eastAsia"/>
                <w:kern w:val="0"/>
                <w:sz w:val="18"/>
                <w:szCs w:val="18"/>
              </w:rPr>
              <w:t>● 神冲机床：国际市场中求发展</w:t>
            </w:r>
          </w:p>
        </w:tc>
        <w:tc>
          <w:tcPr>
            <w:tcW w:w="2587" w:type="dxa"/>
            <w:tcBorders>
              <w:top w:val="single" w:sz="6" w:space="0" w:color="DDDDDD"/>
              <w:left w:val="single" w:sz="6" w:space="0" w:color="DDDDDD"/>
              <w:bottom w:val="single" w:sz="6" w:space="0" w:color="DDDDDD"/>
              <w:right w:val="single" w:sz="6" w:space="0" w:color="DDDDDD"/>
            </w:tcBorders>
            <w:tcMar>
              <w:top w:w="60" w:type="dxa"/>
              <w:left w:w="96" w:type="dxa"/>
              <w:bottom w:w="60" w:type="dxa"/>
              <w:right w:w="96" w:type="dxa"/>
            </w:tcMar>
            <w:vAlign w:val="center"/>
          </w:tcPr>
          <w:p w:rsidR="00A133C0" w:rsidRDefault="00A133C0" w:rsidP="00063727">
            <w:pPr>
              <w:widowControl/>
              <w:rPr>
                <w:rFonts w:ascii="宋体" w:hAnsi="宋体" w:cs="宋体"/>
                <w:kern w:val="0"/>
                <w:sz w:val="18"/>
                <w:szCs w:val="18"/>
              </w:rPr>
            </w:pPr>
            <w:r>
              <w:rPr>
                <w:rFonts w:ascii="宋体" w:hAnsi="宋体" w:cs="宋体" w:hint="eastAsia"/>
                <w:kern w:val="0"/>
                <w:sz w:val="18"/>
                <w:szCs w:val="18"/>
              </w:rPr>
              <w:t>第7、8周</w:t>
            </w:r>
          </w:p>
        </w:tc>
        <w:tc>
          <w:tcPr>
            <w:tcW w:w="1259" w:type="dxa"/>
            <w:tcBorders>
              <w:top w:val="single" w:sz="6" w:space="0" w:color="DDDDDD"/>
              <w:left w:val="single" w:sz="6" w:space="0" w:color="DDDDDD"/>
              <w:bottom w:val="single" w:sz="6" w:space="0" w:color="DDDDDD"/>
              <w:right w:val="single" w:sz="6" w:space="0" w:color="DDDDDD"/>
            </w:tcBorders>
            <w:tcMar>
              <w:top w:w="60" w:type="dxa"/>
              <w:left w:w="96" w:type="dxa"/>
              <w:bottom w:w="60" w:type="dxa"/>
              <w:right w:w="96" w:type="dxa"/>
            </w:tcMar>
            <w:vAlign w:val="center"/>
          </w:tcPr>
          <w:p w:rsidR="00A133C0" w:rsidRDefault="00A133C0" w:rsidP="00063727">
            <w:pPr>
              <w:widowControl/>
              <w:jc w:val="center"/>
              <w:rPr>
                <w:rFonts w:ascii="宋体" w:hAnsi="宋体" w:cs="宋体"/>
                <w:kern w:val="0"/>
                <w:sz w:val="18"/>
                <w:szCs w:val="18"/>
              </w:rPr>
            </w:pPr>
            <w:r>
              <w:rPr>
                <w:rFonts w:ascii="宋体" w:hAnsi="宋体" w:cs="宋体" w:hint="eastAsia"/>
                <w:kern w:val="0"/>
                <w:sz w:val="18"/>
                <w:szCs w:val="18"/>
              </w:rPr>
              <w:t>25</w:t>
            </w:r>
            <w:r>
              <w:rPr>
                <w:rFonts w:ascii="宋体" w:hAnsi="宋体" w:cs="宋体"/>
                <w:kern w:val="0"/>
                <w:sz w:val="18"/>
                <w:szCs w:val="18"/>
              </w:rPr>
              <w:t>%</w:t>
            </w:r>
          </w:p>
        </w:tc>
        <w:tc>
          <w:tcPr>
            <w:tcW w:w="2102" w:type="dxa"/>
            <w:tcBorders>
              <w:top w:val="single" w:sz="6" w:space="0" w:color="DDDDDD"/>
              <w:left w:val="single" w:sz="6" w:space="0" w:color="DDDDDD"/>
              <w:bottom w:val="single" w:sz="6" w:space="0" w:color="DDDDDD"/>
              <w:right w:val="single" w:sz="6" w:space="0" w:color="DDDDDD"/>
            </w:tcBorders>
            <w:tcMar>
              <w:top w:w="60" w:type="dxa"/>
              <w:left w:w="96" w:type="dxa"/>
              <w:bottom w:w="60" w:type="dxa"/>
              <w:right w:w="96" w:type="dxa"/>
            </w:tcMar>
            <w:vAlign w:val="center"/>
          </w:tcPr>
          <w:p w:rsidR="00A133C0" w:rsidRDefault="00A133C0" w:rsidP="00063727">
            <w:pPr>
              <w:widowControl/>
              <w:jc w:val="left"/>
              <w:rPr>
                <w:rFonts w:ascii="宋体" w:hAnsi="宋体" w:cs="宋体"/>
                <w:i/>
                <w:kern w:val="0"/>
                <w:sz w:val="18"/>
                <w:szCs w:val="18"/>
              </w:rPr>
            </w:pPr>
            <w:r>
              <w:rPr>
                <w:rFonts w:hint="eastAsia"/>
                <w:i/>
                <w:sz w:val="18"/>
                <w:szCs w:val="18"/>
              </w:rPr>
              <w:t>自由结合组建研讨小组，小组成员共同讨论的基础上选题、调研和研讨，并与全班同学分享研究成果（使用</w:t>
            </w:r>
            <w:r>
              <w:rPr>
                <w:i/>
                <w:sz w:val="18"/>
                <w:szCs w:val="18"/>
              </w:rPr>
              <w:t>PPT</w:t>
            </w:r>
            <w:r>
              <w:rPr>
                <w:rFonts w:hint="eastAsia"/>
                <w:i/>
                <w:sz w:val="18"/>
                <w:szCs w:val="18"/>
              </w:rPr>
              <w:t>，时间在</w:t>
            </w:r>
            <w:r>
              <w:rPr>
                <w:i/>
                <w:sz w:val="18"/>
                <w:szCs w:val="18"/>
              </w:rPr>
              <w:t>1</w:t>
            </w:r>
            <w:r>
              <w:rPr>
                <w:rFonts w:hint="eastAsia"/>
                <w:i/>
                <w:sz w:val="18"/>
                <w:szCs w:val="18"/>
              </w:rPr>
              <w:t>5</w:t>
            </w:r>
            <w:r>
              <w:rPr>
                <w:rFonts w:hint="eastAsia"/>
                <w:i/>
                <w:sz w:val="18"/>
                <w:szCs w:val="18"/>
              </w:rPr>
              <w:t>分钟以内），文字部分占</w:t>
            </w:r>
            <w:r>
              <w:rPr>
                <w:rFonts w:hint="eastAsia"/>
                <w:i/>
                <w:sz w:val="18"/>
                <w:szCs w:val="18"/>
              </w:rPr>
              <w:t>15</w:t>
            </w:r>
            <w:r>
              <w:rPr>
                <w:rFonts w:hint="eastAsia"/>
                <w:i/>
                <w:sz w:val="18"/>
                <w:szCs w:val="18"/>
              </w:rPr>
              <w:t>分，陈述部分占</w:t>
            </w:r>
            <w:r>
              <w:rPr>
                <w:rFonts w:hint="eastAsia"/>
                <w:i/>
                <w:sz w:val="18"/>
                <w:szCs w:val="18"/>
              </w:rPr>
              <w:t>10</w:t>
            </w:r>
            <w:r>
              <w:rPr>
                <w:rFonts w:hint="eastAsia"/>
                <w:i/>
                <w:sz w:val="18"/>
                <w:szCs w:val="18"/>
              </w:rPr>
              <w:t>分。</w:t>
            </w:r>
          </w:p>
        </w:tc>
      </w:tr>
      <w:tr w:rsidR="00A133C0" w:rsidTr="004D3276">
        <w:tc>
          <w:tcPr>
            <w:tcW w:w="2550" w:type="dxa"/>
            <w:tcBorders>
              <w:top w:val="single" w:sz="6" w:space="0" w:color="DDDDDD"/>
              <w:left w:val="single" w:sz="6" w:space="0" w:color="DDDDDD"/>
              <w:bottom w:val="single" w:sz="6" w:space="0" w:color="DDDDDD"/>
              <w:right w:val="single" w:sz="6" w:space="0" w:color="DDDDDD"/>
            </w:tcBorders>
            <w:tcMar>
              <w:top w:w="60" w:type="dxa"/>
              <w:left w:w="96" w:type="dxa"/>
              <w:bottom w:w="60" w:type="dxa"/>
              <w:right w:w="96" w:type="dxa"/>
            </w:tcMar>
            <w:vAlign w:val="center"/>
          </w:tcPr>
          <w:p w:rsidR="00A133C0" w:rsidRDefault="00A133C0" w:rsidP="00063727">
            <w:pPr>
              <w:widowControl/>
              <w:rPr>
                <w:rFonts w:ascii="宋体" w:hAnsi="宋体" w:cs="宋体"/>
                <w:kern w:val="0"/>
                <w:sz w:val="18"/>
                <w:szCs w:val="18"/>
              </w:rPr>
            </w:pPr>
            <w:r>
              <w:rPr>
                <w:rFonts w:ascii="宋体" w:hAnsi="宋体" w:cs="宋体" w:hint="eastAsia"/>
                <w:iCs/>
                <w:kern w:val="0"/>
                <w:sz w:val="18"/>
                <w:szCs w:val="18"/>
              </w:rPr>
              <w:t>期末考试</w:t>
            </w:r>
          </w:p>
        </w:tc>
        <w:tc>
          <w:tcPr>
            <w:tcW w:w="2587" w:type="dxa"/>
            <w:tcBorders>
              <w:top w:val="single" w:sz="6" w:space="0" w:color="DDDDDD"/>
              <w:left w:val="single" w:sz="6" w:space="0" w:color="DDDDDD"/>
              <w:bottom w:val="single" w:sz="6" w:space="0" w:color="DDDDDD"/>
              <w:right w:val="single" w:sz="6" w:space="0" w:color="DDDDDD"/>
            </w:tcBorders>
            <w:tcMar>
              <w:top w:w="60" w:type="dxa"/>
              <w:left w:w="96" w:type="dxa"/>
              <w:bottom w:w="60" w:type="dxa"/>
              <w:right w:w="96" w:type="dxa"/>
            </w:tcMar>
            <w:vAlign w:val="center"/>
          </w:tcPr>
          <w:p w:rsidR="00A133C0" w:rsidRDefault="00A133C0" w:rsidP="00063727">
            <w:pPr>
              <w:widowControl/>
              <w:rPr>
                <w:rFonts w:ascii="宋体" w:hAnsi="宋体" w:cs="宋体"/>
                <w:kern w:val="0"/>
                <w:sz w:val="18"/>
                <w:szCs w:val="18"/>
              </w:rPr>
            </w:pPr>
            <w:r>
              <w:rPr>
                <w:rFonts w:ascii="宋体" w:hAnsi="宋体" w:cs="宋体" w:hint="eastAsia"/>
                <w:kern w:val="0"/>
                <w:sz w:val="18"/>
                <w:szCs w:val="18"/>
              </w:rPr>
              <w:t>学期结束，120分钟</w:t>
            </w:r>
          </w:p>
        </w:tc>
        <w:tc>
          <w:tcPr>
            <w:tcW w:w="1259" w:type="dxa"/>
            <w:tcBorders>
              <w:top w:val="single" w:sz="6" w:space="0" w:color="DDDDDD"/>
              <w:left w:val="single" w:sz="6" w:space="0" w:color="DDDDDD"/>
              <w:bottom w:val="single" w:sz="6" w:space="0" w:color="DDDDDD"/>
              <w:right w:val="single" w:sz="6" w:space="0" w:color="DDDDDD"/>
            </w:tcBorders>
            <w:tcMar>
              <w:top w:w="60" w:type="dxa"/>
              <w:left w:w="96" w:type="dxa"/>
              <w:bottom w:w="60" w:type="dxa"/>
              <w:right w:w="96" w:type="dxa"/>
            </w:tcMar>
            <w:vAlign w:val="center"/>
          </w:tcPr>
          <w:p w:rsidR="00A133C0" w:rsidRDefault="00A133C0" w:rsidP="00063727">
            <w:pPr>
              <w:widowControl/>
              <w:jc w:val="center"/>
              <w:rPr>
                <w:rFonts w:ascii="宋体" w:hAnsi="宋体" w:cs="宋体"/>
                <w:kern w:val="0"/>
                <w:sz w:val="18"/>
                <w:szCs w:val="18"/>
              </w:rPr>
            </w:pPr>
            <w:r>
              <w:rPr>
                <w:rFonts w:ascii="宋体" w:hAnsi="宋体" w:cs="宋体" w:hint="eastAsia"/>
                <w:kern w:val="0"/>
                <w:sz w:val="18"/>
                <w:szCs w:val="18"/>
              </w:rPr>
              <w:t>60</w:t>
            </w:r>
            <w:r>
              <w:rPr>
                <w:rFonts w:ascii="宋体" w:hAnsi="宋体" w:cs="宋体"/>
                <w:kern w:val="0"/>
                <w:sz w:val="18"/>
                <w:szCs w:val="18"/>
              </w:rPr>
              <w:t>%</w:t>
            </w:r>
          </w:p>
        </w:tc>
        <w:tc>
          <w:tcPr>
            <w:tcW w:w="2102" w:type="dxa"/>
            <w:tcBorders>
              <w:top w:val="single" w:sz="6" w:space="0" w:color="DDDDDD"/>
              <w:left w:val="single" w:sz="6" w:space="0" w:color="DDDDDD"/>
              <w:bottom w:val="single" w:sz="6" w:space="0" w:color="DDDDDD"/>
              <w:right w:val="single" w:sz="6" w:space="0" w:color="DDDDDD"/>
            </w:tcBorders>
            <w:tcMar>
              <w:top w:w="60" w:type="dxa"/>
              <w:left w:w="96" w:type="dxa"/>
              <w:bottom w:w="60" w:type="dxa"/>
              <w:right w:w="96" w:type="dxa"/>
            </w:tcMar>
            <w:vAlign w:val="center"/>
          </w:tcPr>
          <w:p w:rsidR="00A133C0" w:rsidRDefault="00A133C0" w:rsidP="00063727">
            <w:pPr>
              <w:widowControl/>
              <w:jc w:val="left"/>
              <w:rPr>
                <w:rFonts w:ascii="宋体" w:hAnsi="宋体" w:cs="宋体"/>
                <w:i/>
                <w:kern w:val="0"/>
                <w:sz w:val="18"/>
                <w:szCs w:val="18"/>
              </w:rPr>
            </w:pPr>
            <w:r>
              <w:rPr>
                <w:rFonts w:ascii="宋体" w:hAnsi="宋体" w:cs="宋体" w:hint="eastAsia"/>
                <w:i/>
                <w:kern w:val="0"/>
                <w:sz w:val="18"/>
                <w:szCs w:val="18"/>
              </w:rPr>
              <w:t>考试内容包括三个部分：（1）选择题；10%。（2）简答题；20%。（3）小案例；20%。仅可以带教材</w:t>
            </w:r>
          </w:p>
        </w:tc>
      </w:tr>
    </w:tbl>
    <w:p w:rsidR="00A133C0" w:rsidRDefault="00A133C0" w:rsidP="00063727">
      <w:pPr>
        <w:rPr>
          <w:rFonts w:ascii="黑体" w:eastAsia="黑体" w:hAnsi="黑体"/>
          <w:b/>
          <w:bCs/>
          <w:color w:val="000000"/>
          <w:sz w:val="18"/>
          <w:szCs w:val="18"/>
        </w:rPr>
      </w:pPr>
    </w:p>
    <w:p w:rsidR="00A133C0" w:rsidRDefault="00A133C0" w:rsidP="00063727">
      <w:pPr>
        <w:rPr>
          <w:rFonts w:ascii="黑体" w:eastAsia="黑体" w:hAnsi="黑体"/>
          <w:b/>
          <w:bCs/>
          <w:color w:val="000000"/>
          <w:sz w:val="18"/>
          <w:szCs w:val="18"/>
        </w:rPr>
      </w:pPr>
    </w:p>
    <w:p w:rsidR="00F35625" w:rsidRDefault="00F35625" w:rsidP="00063727">
      <w:pPr>
        <w:pStyle w:val="2"/>
        <w:spacing w:line="240" w:lineRule="auto"/>
        <w:jc w:val="center"/>
      </w:pPr>
      <w:bookmarkStart w:id="233" w:name="_Toc491696699"/>
      <w:r>
        <w:rPr>
          <w:rFonts w:hint="eastAsia"/>
        </w:rPr>
        <w:lastRenderedPageBreak/>
        <w:t>《</w:t>
      </w:r>
      <w:r w:rsidRPr="008B7F27">
        <w:rPr>
          <w:rFonts w:hint="eastAsia"/>
        </w:rPr>
        <w:t>工商伦理与企业社会责任</w:t>
      </w:r>
      <w:r>
        <w:rPr>
          <w:rFonts w:hint="eastAsia"/>
        </w:rPr>
        <w:t>》课程大纲及教学进度表</w:t>
      </w:r>
      <w:bookmarkEnd w:id="233"/>
    </w:p>
    <w:p w:rsidR="00F35625" w:rsidRDefault="00F35625" w:rsidP="00063727">
      <w:pPr>
        <w:rPr>
          <w:rFonts w:ascii="宋体" w:hAnsi="宋体"/>
          <w:b/>
          <w:szCs w:val="21"/>
        </w:rPr>
      </w:pP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rsidR="00F35625" w:rsidTr="004D3276">
        <w:trPr>
          <w:trHeight w:val="277"/>
        </w:trPr>
        <w:tc>
          <w:tcPr>
            <w:tcW w:w="2090" w:type="dxa"/>
          </w:tcPr>
          <w:p w:rsidR="00F35625" w:rsidRDefault="00F35625" w:rsidP="00063727">
            <w:pPr>
              <w:rPr>
                <w:rFonts w:ascii="宋体" w:hAnsi="宋体"/>
                <w:szCs w:val="21"/>
              </w:rPr>
            </w:pPr>
            <w:r>
              <w:rPr>
                <w:rFonts w:ascii="宋体" w:hAnsi="宋体" w:hint="eastAsia"/>
                <w:szCs w:val="21"/>
              </w:rPr>
              <w:t>课程名称</w:t>
            </w:r>
          </w:p>
        </w:tc>
        <w:tc>
          <w:tcPr>
            <w:tcW w:w="2090" w:type="dxa"/>
          </w:tcPr>
          <w:p w:rsidR="00F35625" w:rsidRDefault="00F35625" w:rsidP="00063727">
            <w:pPr>
              <w:rPr>
                <w:rFonts w:ascii="宋体" w:hAnsi="宋体"/>
                <w:szCs w:val="21"/>
              </w:rPr>
            </w:pPr>
            <w:r w:rsidRPr="00EC253E">
              <w:rPr>
                <w:rFonts w:hint="eastAsia"/>
                <w:sz w:val="24"/>
              </w:rPr>
              <w:t>工商伦理与企业社会责任</w:t>
            </w:r>
          </w:p>
        </w:tc>
        <w:tc>
          <w:tcPr>
            <w:tcW w:w="2090" w:type="dxa"/>
          </w:tcPr>
          <w:p w:rsidR="00F35625" w:rsidRDefault="00F35625" w:rsidP="00063727">
            <w:pPr>
              <w:rPr>
                <w:rFonts w:ascii="宋体" w:hAnsi="宋体"/>
                <w:szCs w:val="21"/>
              </w:rPr>
            </w:pPr>
            <w:r>
              <w:rPr>
                <w:rFonts w:ascii="宋体" w:hAnsi="宋体" w:hint="eastAsia"/>
                <w:szCs w:val="21"/>
              </w:rPr>
              <w:t>课程编号</w:t>
            </w:r>
          </w:p>
        </w:tc>
        <w:tc>
          <w:tcPr>
            <w:tcW w:w="2090" w:type="dxa"/>
          </w:tcPr>
          <w:p w:rsidR="00F35625" w:rsidRDefault="00F35625" w:rsidP="00063727">
            <w:pPr>
              <w:rPr>
                <w:rFonts w:ascii="宋体" w:hAnsi="宋体"/>
                <w:szCs w:val="21"/>
              </w:rPr>
            </w:pPr>
          </w:p>
        </w:tc>
      </w:tr>
      <w:tr w:rsidR="00F35625" w:rsidTr="004D3276">
        <w:trPr>
          <w:trHeight w:val="277"/>
        </w:trPr>
        <w:tc>
          <w:tcPr>
            <w:tcW w:w="2090" w:type="dxa"/>
          </w:tcPr>
          <w:p w:rsidR="00F35625" w:rsidRDefault="00F35625" w:rsidP="00063727">
            <w:pPr>
              <w:rPr>
                <w:rFonts w:ascii="宋体" w:hAnsi="宋体"/>
                <w:szCs w:val="21"/>
              </w:rPr>
            </w:pPr>
            <w:r>
              <w:rPr>
                <w:rFonts w:ascii="宋体" w:hAnsi="宋体" w:hint="eastAsia"/>
                <w:szCs w:val="21"/>
              </w:rPr>
              <w:t>英文课程名称</w:t>
            </w:r>
          </w:p>
        </w:tc>
        <w:tc>
          <w:tcPr>
            <w:tcW w:w="6270" w:type="dxa"/>
            <w:gridSpan w:val="3"/>
          </w:tcPr>
          <w:p w:rsidR="00F35625" w:rsidRDefault="00F35625" w:rsidP="00063727">
            <w:pPr>
              <w:rPr>
                <w:rFonts w:ascii="宋体" w:hAnsi="宋体"/>
                <w:szCs w:val="21"/>
              </w:rPr>
            </w:pPr>
            <w:r>
              <w:t>Corporate Social Responsibility</w:t>
            </w:r>
            <w:r>
              <w:rPr>
                <w:rFonts w:hint="eastAsia"/>
              </w:rPr>
              <w:t xml:space="preserve"> and </w:t>
            </w:r>
            <w:r>
              <w:t xml:space="preserve">Business Ethics </w:t>
            </w:r>
          </w:p>
        </w:tc>
      </w:tr>
      <w:tr w:rsidR="00F35625" w:rsidTr="004D3276">
        <w:trPr>
          <w:trHeight w:val="357"/>
        </w:trPr>
        <w:tc>
          <w:tcPr>
            <w:tcW w:w="2090" w:type="dxa"/>
          </w:tcPr>
          <w:p w:rsidR="00F35625" w:rsidRDefault="00F35625" w:rsidP="00063727">
            <w:pPr>
              <w:rPr>
                <w:rFonts w:ascii="宋体" w:hAnsi="宋体"/>
                <w:szCs w:val="21"/>
              </w:rPr>
            </w:pPr>
            <w:r>
              <w:rPr>
                <w:rFonts w:ascii="宋体" w:hAnsi="宋体" w:hint="eastAsia"/>
                <w:szCs w:val="21"/>
              </w:rPr>
              <w:t>任课教师</w:t>
            </w:r>
          </w:p>
        </w:tc>
        <w:tc>
          <w:tcPr>
            <w:tcW w:w="2090" w:type="dxa"/>
          </w:tcPr>
          <w:p w:rsidR="00F35625" w:rsidRDefault="00F35625" w:rsidP="00063727">
            <w:pPr>
              <w:rPr>
                <w:rFonts w:ascii="宋体" w:hAnsi="宋体"/>
                <w:szCs w:val="21"/>
              </w:rPr>
            </w:pPr>
            <w:r>
              <w:rPr>
                <w:rFonts w:ascii="宋体" w:hAnsi="宋体" w:hint="eastAsia"/>
                <w:szCs w:val="21"/>
              </w:rPr>
              <w:t>顾凡</w:t>
            </w:r>
          </w:p>
        </w:tc>
        <w:tc>
          <w:tcPr>
            <w:tcW w:w="2090" w:type="dxa"/>
          </w:tcPr>
          <w:p w:rsidR="00F35625" w:rsidRDefault="00F35625" w:rsidP="00063727">
            <w:pPr>
              <w:rPr>
                <w:rFonts w:ascii="宋体" w:hAnsi="宋体"/>
                <w:szCs w:val="21"/>
              </w:rPr>
            </w:pPr>
            <w:r>
              <w:rPr>
                <w:rFonts w:ascii="宋体" w:hAnsi="宋体" w:hint="eastAsia"/>
                <w:szCs w:val="21"/>
              </w:rPr>
              <w:t>授课对象</w:t>
            </w:r>
          </w:p>
        </w:tc>
        <w:tc>
          <w:tcPr>
            <w:tcW w:w="2090" w:type="dxa"/>
          </w:tcPr>
          <w:p w:rsidR="00F35625" w:rsidRDefault="00F35625" w:rsidP="00063727">
            <w:pPr>
              <w:rPr>
                <w:rFonts w:ascii="宋体" w:hAnsi="宋体"/>
                <w:szCs w:val="21"/>
              </w:rPr>
            </w:pPr>
            <w:r>
              <w:rPr>
                <w:rFonts w:ascii="宋体" w:hAnsi="宋体" w:hint="eastAsia"/>
                <w:szCs w:val="21"/>
              </w:rPr>
              <w:t>MBA201</w:t>
            </w:r>
            <w:r>
              <w:rPr>
                <w:rFonts w:ascii="宋体" w:hAnsi="宋体"/>
                <w:szCs w:val="21"/>
              </w:rPr>
              <w:t>6</w:t>
            </w:r>
            <w:r>
              <w:rPr>
                <w:rFonts w:ascii="宋体" w:hAnsi="宋体" w:hint="eastAsia"/>
                <w:szCs w:val="21"/>
              </w:rPr>
              <w:t>级2017级</w:t>
            </w:r>
          </w:p>
        </w:tc>
      </w:tr>
      <w:tr w:rsidR="00F35625" w:rsidTr="004D3276">
        <w:trPr>
          <w:trHeight w:val="333"/>
        </w:trPr>
        <w:tc>
          <w:tcPr>
            <w:tcW w:w="2090" w:type="dxa"/>
          </w:tcPr>
          <w:p w:rsidR="00F35625" w:rsidRDefault="00F35625" w:rsidP="00063727">
            <w:pPr>
              <w:rPr>
                <w:rFonts w:ascii="宋体" w:hAnsi="宋体"/>
                <w:szCs w:val="21"/>
              </w:rPr>
            </w:pPr>
            <w:r>
              <w:rPr>
                <w:rFonts w:ascii="宋体" w:hAnsi="宋体" w:hint="eastAsia"/>
                <w:szCs w:val="21"/>
              </w:rPr>
              <w:t>周学时/总学时</w:t>
            </w:r>
          </w:p>
        </w:tc>
        <w:tc>
          <w:tcPr>
            <w:tcW w:w="2090" w:type="dxa"/>
          </w:tcPr>
          <w:p w:rsidR="00F35625" w:rsidRDefault="00F35625" w:rsidP="00063727">
            <w:pPr>
              <w:rPr>
                <w:rFonts w:ascii="宋体" w:hAnsi="宋体"/>
                <w:szCs w:val="21"/>
              </w:rPr>
            </w:pPr>
            <w:r>
              <w:rPr>
                <w:rFonts w:ascii="宋体" w:hAnsi="宋体" w:hint="eastAsia"/>
                <w:szCs w:val="21"/>
              </w:rPr>
              <w:t>4.5/</w:t>
            </w:r>
            <w:r>
              <w:rPr>
                <w:rFonts w:ascii="宋体" w:hAnsi="宋体"/>
                <w:szCs w:val="21"/>
              </w:rPr>
              <w:t>32</w:t>
            </w:r>
          </w:p>
        </w:tc>
        <w:tc>
          <w:tcPr>
            <w:tcW w:w="2090" w:type="dxa"/>
          </w:tcPr>
          <w:p w:rsidR="00F35625" w:rsidRDefault="00F35625" w:rsidP="00063727">
            <w:pPr>
              <w:rPr>
                <w:rFonts w:ascii="宋体" w:hAnsi="宋体"/>
                <w:szCs w:val="21"/>
              </w:rPr>
            </w:pPr>
            <w:r>
              <w:rPr>
                <w:rFonts w:ascii="宋体" w:hAnsi="宋体" w:hint="eastAsia"/>
                <w:szCs w:val="21"/>
              </w:rPr>
              <w:t>学分</w:t>
            </w:r>
          </w:p>
        </w:tc>
        <w:tc>
          <w:tcPr>
            <w:tcW w:w="2090" w:type="dxa"/>
          </w:tcPr>
          <w:p w:rsidR="00F35625" w:rsidRDefault="00F35625" w:rsidP="00063727">
            <w:pPr>
              <w:rPr>
                <w:rFonts w:ascii="宋体" w:hAnsi="宋体"/>
                <w:szCs w:val="21"/>
              </w:rPr>
            </w:pPr>
            <w:r>
              <w:rPr>
                <w:rFonts w:ascii="宋体" w:hAnsi="宋体" w:hint="eastAsia"/>
                <w:szCs w:val="21"/>
              </w:rPr>
              <w:t>1</w:t>
            </w:r>
          </w:p>
        </w:tc>
      </w:tr>
      <w:tr w:rsidR="00F35625" w:rsidTr="004D3276">
        <w:trPr>
          <w:trHeight w:val="320"/>
        </w:trPr>
        <w:tc>
          <w:tcPr>
            <w:tcW w:w="2090" w:type="dxa"/>
          </w:tcPr>
          <w:p w:rsidR="00F35625" w:rsidRDefault="00F35625" w:rsidP="00063727">
            <w:pPr>
              <w:rPr>
                <w:rFonts w:ascii="宋体" w:hAnsi="宋体"/>
                <w:szCs w:val="21"/>
              </w:rPr>
            </w:pPr>
            <w:r>
              <w:rPr>
                <w:rFonts w:ascii="宋体" w:hAnsi="宋体" w:hint="eastAsia"/>
                <w:szCs w:val="21"/>
              </w:rPr>
              <w:t>开课学期</w:t>
            </w:r>
          </w:p>
        </w:tc>
        <w:tc>
          <w:tcPr>
            <w:tcW w:w="2090" w:type="dxa"/>
          </w:tcPr>
          <w:p w:rsidR="00F35625" w:rsidRDefault="00F35625" w:rsidP="00063727">
            <w:pPr>
              <w:rPr>
                <w:rFonts w:ascii="宋体" w:hAnsi="宋体"/>
                <w:szCs w:val="21"/>
              </w:rPr>
            </w:pPr>
          </w:p>
        </w:tc>
        <w:tc>
          <w:tcPr>
            <w:tcW w:w="2090" w:type="dxa"/>
          </w:tcPr>
          <w:p w:rsidR="00F35625" w:rsidRDefault="00F35625" w:rsidP="00063727">
            <w:pPr>
              <w:rPr>
                <w:rFonts w:ascii="宋体" w:hAnsi="宋体"/>
                <w:szCs w:val="21"/>
              </w:rPr>
            </w:pPr>
            <w:r>
              <w:rPr>
                <w:rFonts w:ascii="宋体" w:hAnsi="宋体" w:hint="eastAsia"/>
                <w:szCs w:val="21"/>
              </w:rPr>
              <w:t>授课时间</w:t>
            </w:r>
          </w:p>
        </w:tc>
        <w:tc>
          <w:tcPr>
            <w:tcW w:w="2090" w:type="dxa"/>
          </w:tcPr>
          <w:p w:rsidR="00F35625" w:rsidRDefault="00F35625" w:rsidP="00063727">
            <w:pPr>
              <w:rPr>
                <w:rFonts w:ascii="宋体" w:hAnsi="宋体"/>
                <w:szCs w:val="21"/>
              </w:rPr>
            </w:pPr>
          </w:p>
        </w:tc>
      </w:tr>
      <w:tr w:rsidR="00F35625" w:rsidTr="004D3276">
        <w:trPr>
          <w:trHeight w:val="333"/>
        </w:trPr>
        <w:tc>
          <w:tcPr>
            <w:tcW w:w="2090" w:type="dxa"/>
          </w:tcPr>
          <w:p w:rsidR="00F35625" w:rsidRDefault="00F35625" w:rsidP="00063727">
            <w:pPr>
              <w:rPr>
                <w:rFonts w:ascii="宋体" w:hAnsi="宋体"/>
                <w:szCs w:val="21"/>
              </w:rPr>
            </w:pPr>
            <w:r>
              <w:rPr>
                <w:rFonts w:ascii="宋体" w:hAnsi="宋体" w:hint="eastAsia"/>
                <w:szCs w:val="21"/>
              </w:rPr>
              <w:t>先修课程</w:t>
            </w:r>
          </w:p>
        </w:tc>
        <w:tc>
          <w:tcPr>
            <w:tcW w:w="2090" w:type="dxa"/>
          </w:tcPr>
          <w:p w:rsidR="00F35625" w:rsidRDefault="00F35625" w:rsidP="00063727">
            <w:pPr>
              <w:rPr>
                <w:rFonts w:ascii="宋体" w:hAnsi="宋体"/>
                <w:szCs w:val="21"/>
              </w:rPr>
            </w:pPr>
          </w:p>
        </w:tc>
        <w:tc>
          <w:tcPr>
            <w:tcW w:w="2090" w:type="dxa"/>
          </w:tcPr>
          <w:p w:rsidR="00F35625" w:rsidRDefault="00F35625" w:rsidP="00063727">
            <w:pPr>
              <w:rPr>
                <w:rFonts w:ascii="宋体" w:hAnsi="宋体"/>
                <w:szCs w:val="21"/>
              </w:rPr>
            </w:pPr>
            <w:r>
              <w:rPr>
                <w:rFonts w:ascii="宋体" w:hAnsi="宋体" w:hint="eastAsia"/>
                <w:szCs w:val="21"/>
              </w:rPr>
              <w:t>授课地点</w:t>
            </w:r>
          </w:p>
        </w:tc>
        <w:tc>
          <w:tcPr>
            <w:tcW w:w="2090" w:type="dxa"/>
          </w:tcPr>
          <w:p w:rsidR="00F35625" w:rsidRDefault="00F35625" w:rsidP="00063727">
            <w:pPr>
              <w:rPr>
                <w:rFonts w:ascii="宋体" w:hAnsi="宋体"/>
                <w:szCs w:val="21"/>
              </w:rPr>
            </w:pPr>
          </w:p>
        </w:tc>
      </w:tr>
    </w:tbl>
    <w:p w:rsidR="00F35625" w:rsidRDefault="00F35625" w:rsidP="00063727">
      <w:pPr>
        <w:rPr>
          <w:rFonts w:ascii="宋体" w:hAnsi="宋体"/>
          <w:szCs w:val="21"/>
        </w:rPr>
      </w:pPr>
    </w:p>
    <w:p w:rsidR="00F35625" w:rsidRDefault="00F35625" w:rsidP="00063727">
      <w:pPr>
        <w:rPr>
          <w:rFonts w:ascii="宋体" w:hAnsi="宋体"/>
          <w:szCs w:val="21"/>
        </w:rPr>
      </w:pPr>
      <w:r>
        <w:rPr>
          <w:rFonts w:ascii="宋体" w:hAnsi="宋体" w:hint="eastAsia"/>
          <w:szCs w:val="21"/>
        </w:rPr>
        <w:t>授课教师联系方式：</w:t>
      </w:r>
    </w:p>
    <w:p w:rsidR="00F35625" w:rsidRDefault="00F35625" w:rsidP="00063727">
      <w:pPr>
        <w:rPr>
          <w:rFonts w:ascii="宋体" w:hAnsi="宋体"/>
          <w:szCs w:val="21"/>
        </w:rPr>
      </w:pPr>
      <w:r>
        <w:rPr>
          <w:rFonts w:ascii="宋体" w:hAnsi="宋体" w:hint="eastAsia"/>
          <w:szCs w:val="21"/>
        </w:rPr>
        <w:t>电话：18510369662</w:t>
      </w:r>
    </w:p>
    <w:p w:rsidR="00F35625" w:rsidRDefault="00F35625" w:rsidP="00063727">
      <w:pPr>
        <w:rPr>
          <w:rFonts w:ascii="宋体" w:hAnsi="宋体"/>
          <w:szCs w:val="21"/>
        </w:rPr>
      </w:pPr>
      <w:r>
        <w:rPr>
          <w:rFonts w:ascii="宋体" w:hAnsi="宋体" w:hint="eastAsia"/>
          <w:szCs w:val="21"/>
        </w:rPr>
        <w:t>Email：</w:t>
      </w:r>
      <w:r>
        <w:rPr>
          <w:rFonts w:ascii="宋体" w:hAnsi="宋体"/>
          <w:szCs w:val="21"/>
        </w:rPr>
        <w:t>18510369662</w:t>
      </w:r>
      <w:r>
        <w:rPr>
          <w:rFonts w:ascii="宋体" w:hAnsi="宋体" w:hint="eastAsia"/>
          <w:szCs w:val="21"/>
        </w:rPr>
        <w:t>@</w:t>
      </w:r>
      <w:r>
        <w:rPr>
          <w:rFonts w:ascii="宋体" w:hAnsi="宋体"/>
          <w:szCs w:val="21"/>
        </w:rPr>
        <w:t>163</w:t>
      </w:r>
      <w:r>
        <w:rPr>
          <w:rFonts w:ascii="宋体" w:hAnsi="宋体" w:hint="eastAsia"/>
          <w:szCs w:val="21"/>
        </w:rPr>
        <w:t>.com</w:t>
      </w:r>
    </w:p>
    <w:p w:rsidR="00F35625" w:rsidRDefault="00F35625" w:rsidP="00063727">
      <w:pPr>
        <w:rPr>
          <w:rFonts w:ascii="宋体" w:hAnsi="宋体"/>
          <w:szCs w:val="21"/>
        </w:rPr>
      </w:pPr>
      <w:r>
        <w:rPr>
          <w:rFonts w:ascii="宋体" w:hAnsi="宋体" w:hint="eastAsia"/>
          <w:szCs w:val="21"/>
        </w:rPr>
        <w:t>辅导、答疑安排：</w:t>
      </w:r>
    </w:p>
    <w:p w:rsidR="00F35625" w:rsidRDefault="00F35625" w:rsidP="00063727">
      <w:pPr>
        <w:rPr>
          <w:rFonts w:ascii="宋体" w:hAnsi="宋体"/>
          <w:szCs w:val="21"/>
        </w:rPr>
      </w:pPr>
      <w:r>
        <w:rPr>
          <w:rFonts w:ascii="宋体" w:hAnsi="宋体" w:hint="eastAsia"/>
          <w:szCs w:val="21"/>
        </w:rPr>
        <w:t xml:space="preserve"> </w:t>
      </w:r>
    </w:p>
    <w:p w:rsidR="00F35625" w:rsidRDefault="00F35625" w:rsidP="0077768A">
      <w:pPr>
        <w:numPr>
          <w:ilvl w:val="0"/>
          <w:numId w:val="94"/>
        </w:numPr>
        <w:ind w:left="780" w:hanging="360"/>
        <w:rPr>
          <w:rFonts w:ascii="宋体" w:hAnsi="宋体"/>
          <w:szCs w:val="21"/>
        </w:rPr>
      </w:pPr>
      <w:r>
        <w:rPr>
          <w:rFonts w:ascii="宋体" w:hAnsi="宋体" w:hint="eastAsia"/>
          <w:szCs w:val="21"/>
        </w:rPr>
        <w:t>课程概述</w:t>
      </w:r>
    </w:p>
    <w:p w:rsidR="00F35625" w:rsidRPr="00EA2FE2" w:rsidRDefault="00F35625" w:rsidP="00063727">
      <w:pPr>
        <w:ind w:firstLineChars="150" w:firstLine="315"/>
        <w:rPr>
          <w:rFonts w:asciiTheme="minorEastAsia" w:eastAsiaTheme="minorEastAsia" w:hAnsiTheme="minorEastAsia"/>
        </w:rPr>
      </w:pPr>
      <w:r w:rsidRPr="00EA2FE2">
        <w:rPr>
          <w:rFonts w:asciiTheme="majorEastAsia" w:eastAsiaTheme="majorEastAsia" w:hAnsiTheme="majorEastAsia"/>
        </w:rPr>
        <w:t xml:space="preserve"> </w:t>
      </w:r>
      <w:r w:rsidRPr="00EA2FE2">
        <w:rPr>
          <w:rFonts w:asciiTheme="minorEastAsia" w:eastAsiaTheme="minorEastAsia" w:hAnsiTheme="minorEastAsia"/>
        </w:rPr>
        <w:t>“商业伦理学”是一门交叉性的边缘学科。内涵管理学、经济学、</w:t>
      </w:r>
      <w:r w:rsidRPr="00EA2FE2">
        <w:rPr>
          <w:rFonts w:asciiTheme="minorEastAsia" w:eastAsiaTheme="minorEastAsia" w:hAnsiTheme="minorEastAsia" w:hint="eastAsia"/>
        </w:rPr>
        <w:t>伦理</w:t>
      </w:r>
      <w:r w:rsidRPr="00EA2FE2">
        <w:rPr>
          <w:rFonts w:asciiTheme="minorEastAsia" w:eastAsiaTheme="minorEastAsia" w:hAnsiTheme="minorEastAsia"/>
        </w:rPr>
        <w:t xml:space="preserve">学以及社会学等学科的理论和方法。随着市场经济的发展，特别是信息化与经济全球化的到来，商业伦理问题日益变得复杂并得到社会、政府及公众越来越广泛的关注。商业伦理既是维持社会公正和经济秩序的基本道德规范，也是企业长远健康发展的基本保证。在当今社会中，企业秉持良好的商业伦理道德操守，建立与社会组织、社会公众之间良好的关系，是提高企业战略竞争力的内在需要。 </w:t>
      </w:r>
    </w:p>
    <w:p w:rsidR="00F35625" w:rsidRPr="00EA2FE2" w:rsidRDefault="00F35625" w:rsidP="00063727">
      <w:pPr>
        <w:pStyle w:val="a5"/>
        <w:ind w:firstLine="420"/>
      </w:pPr>
    </w:p>
    <w:p w:rsidR="00F35625" w:rsidRPr="00331495" w:rsidRDefault="00F35625" w:rsidP="00063727">
      <w:pPr>
        <w:widowControl/>
        <w:jc w:val="left"/>
        <w:rPr>
          <w:rFonts w:ascii="宋体" w:hAnsi="宋体" w:cs="宋体"/>
          <w:kern w:val="0"/>
          <w:szCs w:val="21"/>
        </w:rPr>
      </w:pPr>
    </w:p>
    <w:p w:rsidR="00F35625" w:rsidRDefault="00F35625" w:rsidP="0077768A">
      <w:pPr>
        <w:numPr>
          <w:ilvl w:val="0"/>
          <w:numId w:val="94"/>
        </w:numPr>
        <w:ind w:left="780" w:hanging="360"/>
        <w:rPr>
          <w:rFonts w:ascii="宋体" w:hAnsi="宋体"/>
          <w:szCs w:val="21"/>
        </w:rPr>
      </w:pPr>
      <w:r>
        <w:rPr>
          <w:rFonts w:ascii="宋体" w:hAnsi="宋体" w:hint="eastAsia"/>
          <w:szCs w:val="21"/>
        </w:rPr>
        <w:t>课程目标</w:t>
      </w:r>
    </w:p>
    <w:p w:rsidR="00F35625" w:rsidRPr="00EA2FE2" w:rsidRDefault="00F35625" w:rsidP="00063727">
      <w:pPr>
        <w:adjustRightInd w:val="0"/>
        <w:ind w:firstLineChars="200" w:firstLine="420"/>
        <w:rPr>
          <w:rFonts w:asciiTheme="minorEastAsia" w:eastAsiaTheme="minorEastAsia" w:hAnsiTheme="minorEastAsia"/>
        </w:rPr>
      </w:pPr>
      <w:r w:rsidRPr="00EA2FE2">
        <w:rPr>
          <w:rFonts w:asciiTheme="minorEastAsia" w:eastAsiaTheme="minorEastAsia" w:hAnsiTheme="minorEastAsia"/>
        </w:rPr>
        <w:t>商业伦理学来自于企业实践，又指向企业实践。作为一门理论与实践相结合的学科，是作为有操守、承责任的现代优秀商业、管理人才整体知识结构中一个不可或缺的有机组成部分。通</w:t>
      </w:r>
      <w:r w:rsidRPr="00EA2FE2">
        <w:rPr>
          <w:rFonts w:asciiTheme="minorEastAsia" w:eastAsiaTheme="minorEastAsia" w:hAnsiTheme="minorEastAsia"/>
          <w:szCs w:val="18"/>
        </w:rPr>
        <w:t>过这门课的教学，可以提高当代大学生商业伦理意识，使其在未来的职业生涯中，能够理性思考、独立判断企业经济活动中所遇到的商业伦理问题，为其成为有益于社会的优秀自主创业人、职业经理人或企业经营管理人才奠定良好的道德基础。</w:t>
      </w:r>
    </w:p>
    <w:p w:rsidR="00F35625" w:rsidRDefault="00F35625" w:rsidP="00063727">
      <w:pPr>
        <w:rPr>
          <w:rFonts w:ascii="宋体" w:hAnsi="宋体"/>
          <w:szCs w:val="21"/>
        </w:rPr>
      </w:pPr>
    </w:p>
    <w:p w:rsidR="00F35625" w:rsidRDefault="00F35625" w:rsidP="00063727">
      <w:pPr>
        <w:rPr>
          <w:rFonts w:ascii="宋体" w:hAnsi="宋体"/>
          <w:szCs w:val="21"/>
        </w:rPr>
      </w:pPr>
      <w:r>
        <w:rPr>
          <w:rFonts w:ascii="宋体" w:hAnsi="宋体" w:hint="eastAsia"/>
          <w:szCs w:val="21"/>
        </w:rPr>
        <w:lastRenderedPageBreak/>
        <w:t xml:space="preserve">    本课程共分为</w:t>
      </w:r>
      <w:r w:rsidRPr="00AF0948">
        <w:rPr>
          <w:rFonts w:ascii="宋体" w:hAnsi="宋体" w:hint="eastAsia"/>
          <w:color w:val="FF0000"/>
          <w:szCs w:val="21"/>
        </w:rPr>
        <w:t>8</w:t>
      </w:r>
      <w:r>
        <w:rPr>
          <w:rFonts w:ascii="宋体" w:hAnsi="宋体" w:hint="eastAsia"/>
          <w:szCs w:val="21"/>
        </w:rPr>
        <w:t>章，内容及学时分配如下表。</w:t>
      </w:r>
    </w:p>
    <w:p w:rsidR="00F35625" w:rsidRDefault="00F35625" w:rsidP="00063727">
      <w:pPr>
        <w:rPr>
          <w:rFonts w:ascii="宋体" w:hAnsi="宋体"/>
          <w:szCs w:val="21"/>
        </w:rPr>
      </w:pPr>
    </w:p>
    <w:p w:rsidR="00F35625" w:rsidRDefault="00F35625" w:rsidP="00063727">
      <w:pPr>
        <w:jc w:val="center"/>
        <w:rPr>
          <w:rFonts w:ascii="宋体" w:hAnsi="宋体"/>
          <w:b/>
          <w:bCs/>
          <w:szCs w:val="21"/>
        </w:rPr>
      </w:pPr>
      <w:r>
        <w:rPr>
          <w:rFonts w:ascii="宋体" w:hAnsi="宋体" w:hint="eastAsia"/>
          <w:b/>
          <w:bCs/>
          <w:szCs w:val="21"/>
        </w:rPr>
        <w:t>课程进度表</w:t>
      </w:r>
    </w:p>
    <w:p w:rsidR="00F35625" w:rsidRDefault="00F35625" w:rsidP="00063727">
      <w:pPr>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企业社会</w:t>
      </w:r>
      <w:r>
        <w:rPr>
          <w:rFonts w:ascii="宋体" w:hAnsi="宋体"/>
          <w:b/>
          <w:szCs w:val="21"/>
          <w:u w:val="single"/>
        </w:rPr>
        <w:t>责任和商业伦理</w:t>
      </w:r>
      <w:r>
        <w:rPr>
          <w:rFonts w:ascii="宋体" w:hAnsi="宋体" w:hint="eastAsia"/>
          <w:b/>
          <w:szCs w:val="21"/>
          <w:u w:val="single"/>
        </w:rPr>
        <w:t xml:space="preserve">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w:t>
      </w:r>
      <w:r>
        <w:rPr>
          <w:rFonts w:ascii="宋体" w:hAnsi="宋体"/>
          <w:b/>
          <w:szCs w:val="21"/>
          <w:u w:val="single"/>
        </w:rPr>
        <w:t>6</w:t>
      </w:r>
      <w:r>
        <w:rPr>
          <w:rFonts w:ascii="宋体" w:hAnsi="宋体" w:hint="eastAsia"/>
          <w:b/>
          <w:szCs w:val="21"/>
          <w:u w:val="single"/>
        </w:rPr>
        <w:t xml:space="preserve">级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4140"/>
        <w:gridCol w:w="1821"/>
      </w:tblGrid>
      <w:tr w:rsidR="00F35625" w:rsidRPr="00AB6DF2" w:rsidTr="004D3276">
        <w:trPr>
          <w:trHeight w:val="170"/>
          <w:jc w:val="center"/>
        </w:trPr>
        <w:tc>
          <w:tcPr>
            <w:tcW w:w="2536"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章 次</w:t>
            </w:r>
          </w:p>
        </w:tc>
        <w:tc>
          <w:tcPr>
            <w:tcW w:w="4140"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教学内容</w:t>
            </w:r>
          </w:p>
        </w:tc>
        <w:tc>
          <w:tcPr>
            <w:tcW w:w="1821"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理论课时</w:t>
            </w:r>
          </w:p>
        </w:tc>
      </w:tr>
      <w:tr w:rsidR="00F35625" w:rsidRPr="00AB6DF2" w:rsidTr="004D3276">
        <w:trPr>
          <w:trHeight w:val="170"/>
          <w:jc w:val="center"/>
        </w:trPr>
        <w:tc>
          <w:tcPr>
            <w:tcW w:w="2536"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第1章</w:t>
            </w:r>
          </w:p>
        </w:tc>
        <w:tc>
          <w:tcPr>
            <w:tcW w:w="4140" w:type="dxa"/>
            <w:vAlign w:val="center"/>
          </w:tcPr>
          <w:p w:rsidR="00F35625" w:rsidRPr="00AB6DF2" w:rsidRDefault="00F35625" w:rsidP="00063727">
            <w:pPr>
              <w:rPr>
                <w:rFonts w:asciiTheme="minorEastAsia" w:eastAsiaTheme="minorEastAsia" w:hAnsiTheme="minorEastAsia"/>
              </w:rPr>
            </w:pPr>
            <w:r w:rsidRPr="00AB6DF2">
              <w:rPr>
                <w:rFonts w:asciiTheme="minorEastAsia" w:eastAsiaTheme="minorEastAsia" w:hAnsiTheme="minorEastAsia"/>
              </w:rPr>
              <w:t>商业伦理的基础理论</w:t>
            </w:r>
          </w:p>
        </w:tc>
        <w:tc>
          <w:tcPr>
            <w:tcW w:w="1821"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4</w:t>
            </w:r>
          </w:p>
        </w:tc>
      </w:tr>
      <w:tr w:rsidR="00F35625" w:rsidRPr="00AB6DF2" w:rsidTr="004D3276">
        <w:trPr>
          <w:trHeight w:val="170"/>
          <w:jc w:val="center"/>
        </w:trPr>
        <w:tc>
          <w:tcPr>
            <w:tcW w:w="2536"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第2章</w:t>
            </w:r>
          </w:p>
        </w:tc>
        <w:tc>
          <w:tcPr>
            <w:tcW w:w="4140" w:type="dxa"/>
            <w:vAlign w:val="center"/>
          </w:tcPr>
          <w:p w:rsidR="00F35625" w:rsidRPr="00AB6DF2" w:rsidRDefault="00F35625" w:rsidP="00063727">
            <w:pPr>
              <w:tabs>
                <w:tab w:val="left" w:pos="4770"/>
              </w:tabs>
              <w:rPr>
                <w:rFonts w:asciiTheme="minorEastAsia" w:eastAsiaTheme="minorEastAsia" w:hAnsiTheme="minorEastAsia"/>
              </w:rPr>
            </w:pPr>
            <w:r w:rsidRPr="00AB6DF2">
              <w:rPr>
                <w:rFonts w:asciiTheme="minorEastAsia" w:eastAsiaTheme="minorEastAsia" w:hAnsiTheme="minorEastAsia"/>
                <w:kern w:val="0"/>
              </w:rPr>
              <w:t>商务中的伦理原则</w:t>
            </w:r>
          </w:p>
        </w:tc>
        <w:tc>
          <w:tcPr>
            <w:tcW w:w="1821"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4</w:t>
            </w:r>
          </w:p>
        </w:tc>
      </w:tr>
      <w:tr w:rsidR="00F35625" w:rsidRPr="00AB6DF2" w:rsidTr="004D3276">
        <w:trPr>
          <w:trHeight w:val="170"/>
          <w:jc w:val="center"/>
        </w:trPr>
        <w:tc>
          <w:tcPr>
            <w:tcW w:w="2536"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第3章</w:t>
            </w:r>
          </w:p>
        </w:tc>
        <w:tc>
          <w:tcPr>
            <w:tcW w:w="4140" w:type="dxa"/>
            <w:vAlign w:val="center"/>
          </w:tcPr>
          <w:p w:rsidR="00F35625" w:rsidRPr="00AB6DF2" w:rsidRDefault="00F35625" w:rsidP="00063727">
            <w:pPr>
              <w:rPr>
                <w:rFonts w:asciiTheme="minorEastAsia" w:eastAsiaTheme="minorEastAsia" w:hAnsiTheme="minorEastAsia"/>
              </w:rPr>
            </w:pPr>
            <w:r w:rsidRPr="00AB6DF2">
              <w:rPr>
                <w:rFonts w:asciiTheme="minorEastAsia" w:eastAsiaTheme="minorEastAsia" w:hAnsiTheme="minorEastAsia"/>
                <w:kern w:val="0"/>
              </w:rPr>
              <w:t>市场经济与商业伦理</w:t>
            </w:r>
          </w:p>
        </w:tc>
        <w:tc>
          <w:tcPr>
            <w:tcW w:w="1821"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4</w:t>
            </w:r>
          </w:p>
        </w:tc>
      </w:tr>
      <w:tr w:rsidR="00F35625" w:rsidRPr="00AB6DF2" w:rsidTr="004D3276">
        <w:trPr>
          <w:trHeight w:val="170"/>
          <w:jc w:val="center"/>
        </w:trPr>
        <w:tc>
          <w:tcPr>
            <w:tcW w:w="2536"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第4章</w:t>
            </w:r>
          </w:p>
        </w:tc>
        <w:tc>
          <w:tcPr>
            <w:tcW w:w="4140" w:type="dxa"/>
            <w:vAlign w:val="center"/>
          </w:tcPr>
          <w:p w:rsidR="00F35625" w:rsidRPr="00AB6DF2" w:rsidRDefault="00F35625" w:rsidP="00063727">
            <w:pPr>
              <w:adjustRightInd w:val="0"/>
              <w:rPr>
                <w:rFonts w:asciiTheme="minorEastAsia" w:eastAsiaTheme="minorEastAsia" w:hAnsiTheme="minorEastAsia"/>
                <w:kern w:val="0"/>
              </w:rPr>
            </w:pPr>
            <w:r w:rsidRPr="00AB6DF2">
              <w:rPr>
                <w:rFonts w:asciiTheme="minorEastAsia" w:eastAsiaTheme="minorEastAsia" w:hAnsiTheme="minorEastAsia"/>
                <w:kern w:val="0"/>
              </w:rPr>
              <w:t>企业和自然环境</w:t>
            </w:r>
          </w:p>
        </w:tc>
        <w:tc>
          <w:tcPr>
            <w:tcW w:w="1821"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4</w:t>
            </w:r>
          </w:p>
        </w:tc>
      </w:tr>
      <w:tr w:rsidR="00F35625" w:rsidRPr="00AB6DF2" w:rsidTr="004D3276">
        <w:trPr>
          <w:trHeight w:val="170"/>
          <w:jc w:val="center"/>
        </w:trPr>
        <w:tc>
          <w:tcPr>
            <w:tcW w:w="2536"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第5章</w:t>
            </w:r>
          </w:p>
        </w:tc>
        <w:tc>
          <w:tcPr>
            <w:tcW w:w="4140" w:type="dxa"/>
            <w:vAlign w:val="center"/>
          </w:tcPr>
          <w:p w:rsidR="00F35625" w:rsidRPr="00AB6DF2" w:rsidRDefault="00F35625" w:rsidP="00063727">
            <w:pPr>
              <w:rPr>
                <w:rFonts w:asciiTheme="minorEastAsia" w:eastAsiaTheme="minorEastAsia" w:hAnsiTheme="minorEastAsia"/>
              </w:rPr>
            </w:pPr>
            <w:r w:rsidRPr="00AB6DF2">
              <w:rPr>
                <w:rFonts w:asciiTheme="minorEastAsia" w:eastAsiaTheme="minorEastAsia" w:hAnsiTheme="minorEastAsia"/>
                <w:kern w:val="0"/>
              </w:rPr>
              <w:t>企业与顾客</w:t>
            </w:r>
          </w:p>
        </w:tc>
        <w:tc>
          <w:tcPr>
            <w:tcW w:w="1821"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4</w:t>
            </w:r>
          </w:p>
        </w:tc>
      </w:tr>
      <w:tr w:rsidR="00F35625" w:rsidRPr="00AB6DF2" w:rsidTr="004D3276">
        <w:trPr>
          <w:trHeight w:val="170"/>
          <w:jc w:val="center"/>
        </w:trPr>
        <w:tc>
          <w:tcPr>
            <w:tcW w:w="2536"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第6章</w:t>
            </w:r>
          </w:p>
        </w:tc>
        <w:tc>
          <w:tcPr>
            <w:tcW w:w="4140" w:type="dxa"/>
            <w:vAlign w:val="center"/>
          </w:tcPr>
          <w:p w:rsidR="00F35625" w:rsidRPr="00AB6DF2" w:rsidRDefault="00F35625" w:rsidP="00063727">
            <w:pPr>
              <w:rPr>
                <w:rFonts w:asciiTheme="minorEastAsia" w:eastAsiaTheme="minorEastAsia" w:hAnsiTheme="minorEastAsia"/>
              </w:rPr>
            </w:pPr>
            <w:r w:rsidRPr="00AB6DF2">
              <w:rPr>
                <w:rFonts w:asciiTheme="minorEastAsia" w:eastAsiaTheme="minorEastAsia" w:hAnsiTheme="minorEastAsia"/>
                <w:kern w:val="0"/>
              </w:rPr>
              <w:t>企业与合作者、竞争者</w:t>
            </w:r>
          </w:p>
        </w:tc>
        <w:tc>
          <w:tcPr>
            <w:tcW w:w="1821"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4</w:t>
            </w:r>
          </w:p>
        </w:tc>
      </w:tr>
      <w:tr w:rsidR="00F35625" w:rsidRPr="00AB6DF2" w:rsidTr="004D3276">
        <w:trPr>
          <w:trHeight w:val="170"/>
          <w:jc w:val="center"/>
        </w:trPr>
        <w:tc>
          <w:tcPr>
            <w:tcW w:w="2536"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第7章</w:t>
            </w:r>
          </w:p>
        </w:tc>
        <w:tc>
          <w:tcPr>
            <w:tcW w:w="4140" w:type="dxa"/>
            <w:vAlign w:val="center"/>
          </w:tcPr>
          <w:p w:rsidR="00F35625" w:rsidRPr="00AB6DF2" w:rsidRDefault="00F35625" w:rsidP="00063727">
            <w:pPr>
              <w:rPr>
                <w:rFonts w:asciiTheme="minorEastAsia" w:eastAsiaTheme="minorEastAsia" w:hAnsiTheme="minorEastAsia"/>
              </w:rPr>
            </w:pPr>
            <w:r w:rsidRPr="00AB6DF2">
              <w:rPr>
                <w:rFonts w:asciiTheme="minorEastAsia" w:eastAsiaTheme="minorEastAsia" w:hAnsiTheme="minorEastAsia"/>
                <w:kern w:val="0"/>
              </w:rPr>
              <w:t>企业内部的商业伦理问题</w:t>
            </w:r>
          </w:p>
        </w:tc>
        <w:tc>
          <w:tcPr>
            <w:tcW w:w="1821"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4</w:t>
            </w:r>
          </w:p>
        </w:tc>
      </w:tr>
      <w:tr w:rsidR="00F35625" w:rsidRPr="00AB6DF2" w:rsidTr="004D3276">
        <w:trPr>
          <w:trHeight w:val="170"/>
          <w:jc w:val="center"/>
        </w:trPr>
        <w:tc>
          <w:tcPr>
            <w:tcW w:w="2536"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第8章</w:t>
            </w:r>
          </w:p>
        </w:tc>
        <w:tc>
          <w:tcPr>
            <w:tcW w:w="4140" w:type="dxa"/>
            <w:vAlign w:val="center"/>
          </w:tcPr>
          <w:p w:rsidR="00F35625" w:rsidRPr="00AB6DF2" w:rsidRDefault="00F35625" w:rsidP="00063727">
            <w:pPr>
              <w:rPr>
                <w:rFonts w:asciiTheme="minorEastAsia" w:eastAsiaTheme="minorEastAsia" w:hAnsiTheme="minorEastAsia"/>
                <w:kern w:val="0"/>
              </w:rPr>
            </w:pPr>
            <w:r w:rsidRPr="00AB6DF2">
              <w:rPr>
                <w:rFonts w:asciiTheme="minorEastAsia" w:eastAsiaTheme="minorEastAsia" w:hAnsiTheme="minorEastAsia"/>
                <w:kern w:val="0"/>
              </w:rPr>
              <w:t>商业伦理案例与分析</w:t>
            </w:r>
          </w:p>
        </w:tc>
        <w:tc>
          <w:tcPr>
            <w:tcW w:w="1821"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4</w:t>
            </w:r>
          </w:p>
        </w:tc>
      </w:tr>
      <w:tr w:rsidR="00F35625" w:rsidRPr="00AB6DF2" w:rsidTr="004D3276">
        <w:trPr>
          <w:trHeight w:val="170"/>
          <w:jc w:val="center"/>
        </w:trPr>
        <w:tc>
          <w:tcPr>
            <w:tcW w:w="6676" w:type="dxa"/>
            <w:gridSpan w:val="2"/>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合  计</w:t>
            </w:r>
          </w:p>
        </w:tc>
        <w:tc>
          <w:tcPr>
            <w:tcW w:w="1821" w:type="dxa"/>
            <w:vAlign w:val="center"/>
          </w:tcPr>
          <w:p w:rsidR="00F35625" w:rsidRPr="00AB6DF2" w:rsidRDefault="00F35625" w:rsidP="00063727">
            <w:pPr>
              <w:jc w:val="center"/>
              <w:rPr>
                <w:rFonts w:asciiTheme="minorEastAsia" w:eastAsiaTheme="minorEastAsia" w:hAnsiTheme="minorEastAsia"/>
              </w:rPr>
            </w:pPr>
            <w:r w:rsidRPr="00AB6DF2">
              <w:rPr>
                <w:rFonts w:asciiTheme="minorEastAsia" w:eastAsiaTheme="minorEastAsia" w:hAnsiTheme="minorEastAsia"/>
              </w:rPr>
              <w:t>32</w:t>
            </w:r>
          </w:p>
        </w:tc>
      </w:tr>
    </w:tbl>
    <w:p w:rsidR="00F35625" w:rsidRDefault="00F35625" w:rsidP="00063727">
      <w:pPr>
        <w:rPr>
          <w:rFonts w:ascii="宋体" w:hAnsi="宋体"/>
          <w:szCs w:val="21"/>
        </w:rPr>
      </w:pPr>
    </w:p>
    <w:p w:rsidR="00F35625" w:rsidRDefault="00F35625" w:rsidP="00063727">
      <w:pPr>
        <w:rPr>
          <w:rFonts w:ascii="宋体" w:hAnsi="宋体"/>
          <w:szCs w:val="21"/>
        </w:rPr>
      </w:pPr>
    </w:p>
    <w:p w:rsidR="00F35625" w:rsidRDefault="00F35625" w:rsidP="0077768A">
      <w:pPr>
        <w:numPr>
          <w:ilvl w:val="0"/>
          <w:numId w:val="94"/>
        </w:numPr>
        <w:ind w:left="780" w:hanging="360"/>
        <w:rPr>
          <w:rFonts w:ascii="宋体" w:hAnsi="宋体"/>
          <w:szCs w:val="21"/>
        </w:rPr>
      </w:pPr>
      <w:r>
        <w:rPr>
          <w:rFonts w:ascii="宋体" w:hAnsi="宋体" w:hint="eastAsia"/>
          <w:szCs w:val="21"/>
        </w:rPr>
        <w:t>教学方式</w:t>
      </w:r>
    </w:p>
    <w:p w:rsidR="00F35625" w:rsidRDefault="00F35625" w:rsidP="00063727">
      <w:pPr>
        <w:ind w:firstLineChars="200" w:firstLine="420"/>
      </w:pPr>
      <w:r>
        <w:rPr>
          <w:rFonts w:hint="eastAsia"/>
        </w:rPr>
        <w:t>从案例引出问题；对问题作历史透视、理论分析，从国学经典、格言得出佐证；从历史透视、理论分析中，引出存疑</w:t>
      </w:r>
      <w:r>
        <w:t>-</w:t>
      </w:r>
      <w:r>
        <w:rPr>
          <w:rFonts w:hint="eastAsia"/>
        </w:rPr>
        <w:t>未决的问题，交学生分组讨论；对讨论初步归纳，并开放出进一步问题</w:t>
      </w:r>
    </w:p>
    <w:p w:rsidR="00F35625" w:rsidRDefault="00F35625" w:rsidP="00063727">
      <w:pPr>
        <w:rPr>
          <w:rFonts w:ascii="宋体" w:hAnsi="宋体"/>
          <w:szCs w:val="21"/>
        </w:rPr>
      </w:pPr>
    </w:p>
    <w:p w:rsidR="00F35625" w:rsidRDefault="00F35625" w:rsidP="0077768A">
      <w:pPr>
        <w:numPr>
          <w:ilvl w:val="0"/>
          <w:numId w:val="94"/>
        </w:numPr>
        <w:ind w:left="780" w:hanging="360"/>
        <w:rPr>
          <w:rFonts w:ascii="宋体" w:hAnsi="宋体"/>
          <w:szCs w:val="21"/>
        </w:rPr>
      </w:pPr>
      <w:r>
        <w:rPr>
          <w:rFonts w:ascii="宋体" w:hAnsi="宋体" w:hint="eastAsia"/>
          <w:szCs w:val="21"/>
        </w:rPr>
        <w:t>教学过程中IT工具等技术手段的应用</w:t>
      </w:r>
    </w:p>
    <w:p w:rsidR="00F35625" w:rsidRPr="00331495" w:rsidRDefault="00F35625" w:rsidP="00063727">
      <w:pPr>
        <w:rPr>
          <w:rFonts w:ascii="宋体" w:hAnsi="宋体"/>
          <w:color w:val="000000" w:themeColor="text1"/>
          <w:szCs w:val="21"/>
        </w:rPr>
      </w:pPr>
      <w:r>
        <w:rPr>
          <w:rFonts w:ascii="宋体" w:hAnsi="宋体" w:hint="eastAsia"/>
          <w:szCs w:val="21"/>
        </w:rPr>
        <w:t xml:space="preserve">   </w:t>
      </w:r>
      <w:r w:rsidRPr="00331495">
        <w:rPr>
          <w:rFonts w:ascii="宋体" w:hAnsi="宋体" w:hint="eastAsia"/>
          <w:color w:val="000000" w:themeColor="text1"/>
          <w:szCs w:val="21"/>
        </w:rPr>
        <w:t>运用PPT和通讯设备</w:t>
      </w:r>
    </w:p>
    <w:p w:rsidR="00F35625" w:rsidRDefault="00F35625" w:rsidP="00063727">
      <w:pPr>
        <w:rPr>
          <w:rFonts w:ascii="宋体" w:hAnsi="宋体"/>
          <w:szCs w:val="21"/>
        </w:rPr>
      </w:pPr>
    </w:p>
    <w:p w:rsidR="00F35625" w:rsidRDefault="00F35625" w:rsidP="0077768A">
      <w:pPr>
        <w:numPr>
          <w:ilvl w:val="0"/>
          <w:numId w:val="94"/>
        </w:numPr>
        <w:ind w:left="780" w:hanging="360"/>
        <w:rPr>
          <w:rFonts w:ascii="宋体" w:hAnsi="宋体"/>
          <w:szCs w:val="21"/>
        </w:rPr>
      </w:pPr>
      <w:r>
        <w:rPr>
          <w:rFonts w:ascii="宋体" w:hAnsi="宋体" w:hint="eastAsia"/>
          <w:szCs w:val="21"/>
        </w:rPr>
        <w:t>教材</w:t>
      </w:r>
    </w:p>
    <w:p w:rsidR="00F35625" w:rsidRPr="00EA2FE2" w:rsidRDefault="00033209" w:rsidP="00063727">
      <w:pPr>
        <w:widowControl/>
        <w:ind w:left="360"/>
        <w:jc w:val="left"/>
        <w:rPr>
          <w:rFonts w:asciiTheme="minorEastAsia" w:eastAsiaTheme="minorEastAsia" w:hAnsiTheme="minorEastAsia"/>
          <w:kern w:val="0"/>
        </w:rPr>
      </w:pPr>
      <w:hyperlink r:id="rId34" w:history="1">
        <w:r w:rsidR="00F35625" w:rsidRPr="00EA2FE2">
          <w:rPr>
            <w:rFonts w:asciiTheme="minorEastAsia" w:eastAsiaTheme="minorEastAsia" w:hAnsiTheme="minorEastAsia"/>
            <w:kern w:val="0"/>
          </w:rPr>
          <w:t>(美)维拉格慈(Velasquez,M.G.)著</w:t>
        </w:r>
      </w:hyperlink>
      <w:r w:rsidR="00F35625" w:rsidRPr="00EA2FE2">
        <w:rPr>
          <w:rFonts w:asciiTheme="minorEastAsia" w:eastAsiaTheme="minorEastAsia" w:hAnsiTheme="minorEastAsia"/>
          <w:kern w:val="0"/>
        </w:rPr>
        <w:t xml:space="preserve">   《商业伦理：概念和案例》  北京大学出版社   2002年1月</w:t>
      </w:r>
    </w:p>
    <w:p w:rsidR="00F35625" w:rsidRDefault="00F35625" w:rsidP="00063727">
      <w:pPr>
        <w:rPr>
          <w:rFonts w:ascii="宋体" w:hAnsi="宋体"/>
          <w:szCs w:val="21"/>
        </w:rPr>
      </w:pPr>
    </w:p>
    <w:p w:rsidR="00F35625" w:rsidRDefault="00F35625" w:rsidP="0077768A">
      <w:pPr>
        <w:numPr>
          <w:ilvl w:val="0"/>
          <w:numId w:val="94"/>
        </w:numPr>
        <w:ind w:left="780" w:hanging="360"/>
        <w:rPr>
          <w:rFonts w:ascii="宋体" w:hAnsi="宋体"/>
          <w:szCs w:val="21"/>
        </w:rPr>
      </w:pPr>
      <w:r>
        <w:rPr>
          <w:rFonts w:ascii="宋体" w:hAnsi="宋体" w:hint="eastAsia"/>
          <w:szCs w:val="21"/>
        </w:rPr>
        <w:t>参考书目</w:t>
      </w:r>
    </w:p>
    <w:p w:rsidR="00F35625" w:rsidRPr="00EA2FE2" w:rsidRDefault="00033209" w:rsidP="0077768A">
      <w:pPr>
        <w:pStyle w:val="ae"/>
        <w:widowControl/>
        <w:numPr>
          <w:ilvl w:val="0"/>
          <w:numId w:val="58"/>
        </w:numPr>
        <w:ind w:firstLineChars="0"/>
        <w:jc w:val="left"/>
        <w:rPr>
          <w:rFonts w:asciiTheme="minorEastAsia" w:eastAsiaTheme="minorEastAsia" w:hAnsiTheme="minorEastAsia"/>
        </w:rPr>
      </w:pPr>
      <w:hyperlink r:id="rId35" w:history="1">
        <w:r w:rsidR="00F35625" w:rsidRPr="00EA2FE2">
          <w:rPr>
            <w:rFonts w:asciiTheme="minorEastAsia" w:eastAsiaTheme="minorEastAsia" w:hAnsiTheme="minorEastAsia"/>
            <w:kern w:val="0"/>
          </w:rPr>
          <w:t>(美)哈特利(Hartlery,R.F.)著；胡敏等译</w:t>
        </w:r>
      </w:hyperlink>
      <w:r w:rsidR="00F35625" w:rsidRPr="00EA2FE2">
        <w:rPr>
          <w:rFonts w:asciiTheme="minorEastAsia" w:eastAsiaTheme="minorEastAsia" w:hAnsiTheme="minorEastAsia"/>
          <w:kern w:val="0"/>
        </w:rPr>
        <w:t xml:space="preserve">  《商业伦理》    中信出版社     2000年1月 </w:t>
      </w:r>
    </w:p>
    <w:p w:rsidR="00F35625" w:rsidRPr="00EA2FE2" w:rsidRDefault="00033209" w:rsidP="0077768A">
      <w:pPr>
        <w:pStyle w:val="ae"/>
        <w:widowControl/>
        <w:numPr>
          <w:ilvl w:val="0"/>
          <w:numId w:val="58"/>
        </w:numPr>
        <w:ind w:firstLineChars="0"/>
        <w:jc w:val="left"/>
        <w:rPr>
          <w:rFonts w:asciiTheme="minorEastAsia" w:eastAsiaTheme="minorEastAsia" w:hAnsiTheme="minorEastAsia"/>
        </w:rPr>
      </w:pPr>
      <w:hyperlink r:id="rId36" w:history="1">
        <w:r w:rsidR="00F35625" w:rsidRPr="00EA2FE2">
          <w:rPr>
            <w:rFonts w:asciiTheme="minorEastAsia" w:eastAsiaTheme="minorEastAsia" w:hAnsiTheme="minorEastAsia"/>
          </w:rPr>
          <w:t>(美)戴维J.弗里切著；杨斌等译</w:t>
        </w:r>
      </w:hyperlink>
      <w:r w:rsidR="00F35625" w:rsidRPr="00EA2FE2">
        <w:rPr>
          <w:rFonts w:asciiTheme="minorEastAsia" w:eastAsiaTheme="minorEastAsia" w:hAnsiTheme="minorEastAsia"/>
        </w:rPr>
        <w:t xml:space="preserve">       《商业伦理学》    机械工业出版社   1999年4月</w:t>
      </w:r>
    </w:p>
    <w:p w:rsidR="00F35625" w:rsidRPr="00EA2FE2" w:rsidRDefault="00033209" w:rsidP="0077768A">
      <w:pPr>
        <w:pStyle w:val="ae"/>
        <w:widowControl/>
        <w:numPr>
          <w:ilvl w:val="0"/>
          <w:numId w:val="58"/>
        </w:numPr>
        <w:ind w:firstLineChars="0"/>
        <w:jc w:val="left"/>
        <w:rPr>
          <w:rFonts w:asciiTheme="minorEastAsia" w:eastAsiaTheme="minorEastAsia" w:hAnsiTheme="minorEastAsia"/>
        </w:rPr>
      </w:pPr>
      <w:hyperlink r:id="rId37" w:history="1">
        <w:r w:rsidR="00F35625" w:rsidRPr="00EA2FE2">
          <w:rPr>
            <w:rFonts w:asciiTheme="minorEastAsia" w:eastAsiaTheme="minorEastAsia" w:hAnsiTheme="minorEastAsia"/>
          </w:rPr>
          <w:t>(加)邵达伟编；孙非等译</w:t>
        </w:r>
      </w:hyperlink>
      <w:r w:rsidR="00F35625" w:rsidRPr="00EA2FE2">
        <w:rPr>
          <w:rFonts w:asciiTheme="minorEastAsia" w:eastAsiaTheme="minorEastAsia" w:hAnsiTheme="minorEastAsia"/>
        </w:rPr>
        <w:t xml:space="preserve">             《商业伦理学案例》机械工业出版社   1999年4月</w:t>
      </w:r>
      <w:hyperlink r:id="rId38" w:history="1">
        <w:r w:rsidR="00F35625" w:rsidRPr="00EA2FE2">
          <w:rPr>
            <w:rFonts w:asciiTheme="minorEastAsia" w:eastAsiaTheme="minorEastAsia" w:hAnsiTheme="minorEastAsia"/>
          </w:rPr>
          <w:t>欧阳润平著</w:t>
        </w:r>
      </w:hyperlink>
      <w:r w:rsidR="00F35625" w:rsidRPr="00EA2FE2">
        <w:rPr>
          <w:rFonts w:asciiTheme="minorEastAsia" w:eastAsiaTheme="minorEastAsia" w:hAnsiTheme="minorEastAsia"/>
        </w:rPr>
        <w:t xml:space="preserve">                         </w:t>
      </w:r>
    </w:p>
    <w:p w:rsidR="00F35625" w:rsidRPr="00EA2FE2" w:rsidRDefault="00F35625" w:rsidP="0077768A">
      <w:pPr>
        <w:pStyle w:val="ae"/>
        <w:widowControl/>
        <w:numPr>
          <w:ilvl w:val="0"/>
          <w:numId w:val="58"/>
        </w:numPr>
        <w:ind w:firstLineChars="0"/>
        <w:jc w:val="left"/>
        <w:rPr>
          <w:rFonts w:asciiTheme="minorEastAsia" w:eastAsiaTheme="minorEastAsia" w:hAnsiTheme="minorEastAsia"/>
        </w:rPr>
      </w:pPr>
      <w:r w:rsidRPr="00EA2FE2">
        <w:rPr>
          <w:rFonts w:asciiTheme="minorEastAsia" w:eastAsiaTheme="minorEastAsia" w:hAnsiTheme="minorEastAsia"/>
          <w:kern w:val="0"/>
        </w:rPr>
        <w:t>《</w:t>
      </w:r>
      <w:r w:rsidRPr="00EA2FE2">
        <w:rPr>
          <w:rFonts w:asciiTheme="minorEastAsia" w:eastAsiaTheme="minorEastAsia" w:hAnsiTheme="minorEastAsia"/>
        </w:rPr>
        <w:t>企业伦理学》    湖南人民出版社   2003年6月</w:t>
      </w:r>
    </w:p>
    <w:p w:rsidR="00F35625" w:rsidRPr="00EA2FE2" w:rsidRDefault="00F35625" w:rsidP="00063727">
      <w:pPr>
        <w:rPr>
          <w:rFonts w:ascii="宋体" w:hAnsi="宋体"/>
          <w:szCs w:val="21"/>
        </w:rPr>
      </w:pPr>
    </w:p>
    <w:p w:rsidR="00F35625" w:rsidRDefault="00F35625" w:rsidP="00063727">
      <w:pPr>
        <w:ind w:firstLineChars="150" w:firstLine="315"/>
        <w:rPr>
          <w:rFonts w:ascii="宋体" w:hAnsi="宋体"/>
          <w:szCs w:val="21"/>
        </w:rPr>
      </w:pPr>
      <w:r>
        <w:rPr>
          <w:rFonts w:ascii="宋体" w:hAnsi="宋体" w:hint="eastAsia"/>
          <w:szCs w:val="21"/>
        </w:rPr>
        <w:t>七、课程学习要求及课堂纪律规范</w:t>
      </w:r>
    </w:p>
    <w:p w:rsidR="00F35625" w:rsidRDefault="00F35625" w:rsidP="0077768A">
      <w:pPr>
        <w:numPr>
          <w:ilvl w:val="0"/>
          <w:numId w:val="56"/>
        </w:numPr>
      </w:pPr>
      <w:r>
        <w:rPr>
          <w:rFonts w:hint="eastAsia"/>
        </w:rPr>
        <w:t>课前充分准备好问题，理清对有关问题的思路；</w:t>
      </w:r>
    </w:p>
    <w:p w:rsidR="00F35625" w:rsidRDefault="00F35625" w:rsidP="0077768A">
      <w:pPr>
        <w:pStyle w:val="a5"/>
        <w:numPr>
          <w:ilvl w:val="0"/>
          <w:numId w:val="56"/>
        </w:numPr>
      </w:pPr>
      <w:r>
        <w:rPr>
          <w:rFonts w:hint="eastAsia"/>
        </w:rPr>
        <w:t>可早退；不得迟到；</w:t>
      </w:r>
    </w:p>
    <w:p w:rsidR="00F35625" w:rsidRDefault="00F35625" w:rsidP="0077768A">
      <w:pPr>
        <w:pStyle w:val="ae"/>
        <w:numPr>
          <w:ilvl w:val="0"/>
          <w:numId w:val="56"/>
        </w:numPr>
        <w:ind w:firstLineChars="0"/>
      </w:pPr>
      <w:r>
        <w:rPr>
          <w:rFonts w:hint="eastAsia"/>
        </w:rPr>
        <w:t>所讲内容若不满意，有权利“用脚投票”；“用脚投票”前，有义务告知是哪些、因什么不感兴趣，自觉维护教学秩序，不做和教学无关的事。</w:t>
      </w:r>
    </w:p>
    <w:p w:rsidR="00F35625" w:rsidRDefault="00F35625" w:rsidP="00063727">
      <w:pPr>
        <w:pStyle w:val="ae"/>
        <w:ind w:left="720" w:firstLineChars="0" w:firstLine="0"/>
      </w:pPr>
    </w:p>
    <w:p w:rsidR="00F35625" w:rsidRDefault="00F35625" w:rsidP="00063727">
      <w:pPr>
        <w:ind w:firstLineChars="150" w:firstLine="315"/>
        <w:rPr>
          <w:rFonts w:ascii="宋体" w:hAnsi="宋体"/>
          <w:szCs w:val="21"/>
        </w:rPr>
      </w:pPr>
      <w:r>
        <w:rPr>
          <w:rFonts w:ascii="宋体" w:hAnsi="宋体" w:hint="eastAsia"/>
          <w:szCs w:val="21"/>
        </w:rPr>
        <w:t>八、学生成绩评定办法（需详细说明评估学生学习效果的方法，各部分的百分比）</w:t>
      </w:r>
    </w:p>
    <w:p w:rsidR="00F35625" w:rsidRDefault="00F35625" w:rsidP="0077768A">
      <w:pPr>
        <w:numPr>
          <w:ilvl w:val="0"/>
          <w:numId w:val="57"/>
        </w:numPr>
      </w:pPr>
      <w:r>
        <w:rPr>
          <w:rFonts w:hint="eastAsia"/>
        </w:rPr>
        <w:t>课程考试，平时成绩占</w:t>
      </w:r>
      <w:r>
        <w:t>40%</w:t>
      </w:r>
      <w:r>
        <w:rPr>
          <w:rFonts w:hint="eastAsia"/>
        </w:rPr>
        <w:t>；期末论文成绩占</w:t>
      </w:r>
      <w:r>
        <w:t>60%</w:t>
      </w:r>
      <w:r>
        <w:rPr>
          <w:rFonts w:hint="eastAsia"/>
        </w:rPr>
        <w:t>。</w:t>
      </w:r>
    </w:p>
    <w:p w:rsidR="00F35625" w:rsidRDefault="00F35625" w:rsidP="00063727">
      <w:pPr>
        <w:ind w:firstLine="360"/>
      </w:pPr>
      <w:r>
        <w:t>2</w:t>
      </w:r>
      <w:r>
        <w:rPr>
          <w:rFonts w:hint="eastAsia"/>
        </w:rPr>
        <w:t>，期末论文，鼓励用所学理论和方法，结合实际（个人工作实际、企业实际、行业实际、市场实际均可）。从实际中提出自己观点、用理论说明实际的，是上等；有理论、有实际但两张皮的，是中等；照搬理论甚至从网上下载的，是下等；搬错的，不入等。</w:t>
      </w:r>
    </w:p>
    <w:p w:rsidR="00F35625" w:rsidRPr="00331495" w:rsidRDefault="00F35625" w:rsidP="00063727">
      <w:pPr>
        <w:rPr>
          <w:rFonts w:ascii="宋体" w:hAnsi="宋体"/>
          <w:szCs w:val="21"/>
        </w:rPr>
      </w:pPr>
    </w:p>
    <w:p w:rsidR="00F35625" w:rsidRDefault="00F35625" w:rsidP="00063727">
      <w:pPr>
        <w:ind w:firstLineChars="1589" w:firstLine="3350"/>
        <w:rPr>
          <w:rFonts w:ascii="宋体" w:hAnsi="宋体"/>
          <w:b/>
          <w:bCs/>
          <w:color w:val="000000" w:themeColor="text1"/>
          <w:szCs w:val="21"/>
        </w:rPr>
      </w:pPr>
    </w:p>
    <w:p w:rsidR="00F35625" w:rsidRPr="00FD78C7" w:rsidRDefault="00F35625" w:rsidP="00063727">
      <w:pPr>
        <w:ind w:firstLineChars="1589" w:firstLine="3350"/>
        <w:rPr>
          <w:rFonts w:ascii="宋体" w:hAnsi="宋体"/>
          <w:color w:val="000000" w:themeColor="text1"/>
          <w:szCs w:val="21"/>
        </w:rPr>
      </w:pPr>
      <w:r w:rsidRPr="00FD78C7">
        <w:rPr>
          <w:rFonts w:ascii="宋体" w:hAnsi="宋体" w:hint="eastAsia"/>
          <w:b/>
          <w:bCs/>
          <w:color w:val="000000" w:themeColor="text1"/>
          <w:szCs w:val="21"/>
        </w:rPr>
        <w:t>教学大纲</w:t>
      </w:r>
    </w:p>
    <w:p w:rsidR="00F35625" w:rsidRPr="00AB6DF2" w:rsidRDefault="00F35625" w:rsidP="00063727">
      <w:pPr>
        <w:jc w:val="center"/>
        <w:rPr>
          <w:rFonts w:asciiTheme="minorEastAsia" w:eastAsiaTheme="minorEastAsia" w:hAnsiTheme="minorEastAsia"/>
          <w:szCs w:val="21"/>
        </w:rPr>
      </w:pPr>
      <w:r w:rsidRPr="00AB6DF2">
        <w:rPr>
          <w:rFonts w:asciiTheme="minorEastAsia" w:eastAsiaTheme="minorEastAsia" w:hAnsiTheme="minorEastAsia"/>
          <w:szCs w:val="21"/>
        </w:rPr>
        <w:t>第1章  商业伦理的基础理论</w:t>
      </w:r>
    </w:p>
    <w:p w:rsidR="00F35625" w:rsidRPr="00AB6DF2" w:rsidRDefault="00F35625" w:rsidP="00063727">
      <w:pPr>
        <w:rPr>
          <w:rFonts w:asciiTheme="minorEastAsia" w:eastAsiaTheme="minorEastAsia" w:hAnsiTheme="minorEastAsia"/>
          <w:b/>
          <w:szCs w:val="21"/>
        </w:rPr>
      </w:pPr>
      <w:r w:rsidRPr="00AB6DF2">
        <w:rPr>
          <w:rFonts w:asciiTheme="minorEastAsia" w:eastAsiaTheme="minorEastAsia" w:hAnsiTheme="minorEastAsia"/>
          <w:b/>
          <w:szCs w:val="21"/>
        </w:rPr>
        <w:t>[教学目的和要求]</w:t>
      </w:r>
    </w:p>
    <w:p w:rsidR="00F35625" w:rsidRPr="00AB6DF2" w:rsidRDefault="00F35625" w:rsidP="00063727">
      <w:pPr>
        <w:adjustRightInd w:val="0"/>
        <w:ind w:firstLineChars="200" w:firstLine="420"/>
        <w:jc w:val="left"/>
        <w:rPr>
          <w:rFonts w:asciiTheme="minorEastAsia" w:eastAsiaTheme="minorEastAsia" w:hAnsiTheme="minorEastAsia"/>
          <w:szCs w:val="21"/>
        </w:rPr>
      </w:pPr>
      <w:r w:rsidRPr="00AB6DF2">
        <w:rPr>
          <w:rFonts w:asciiTheme="minorEastAsia" w:eastAsiaTheme="minorEastAsia" w:hAnsiTheme="minorEastAsia"/>
          <w:szCs w:val="21"/>
        </w:rPr>
        <w:t>在本章的学习中，要求学生</w:t>
      </w:r>
      <w:r w:rsidRPr="00AB6DF2">
        <w:rPr>
          <w:rFonts w:asciiTheme="minorEastAsia" w:eastAsiaTheme="minorEastAsia" w:hAnsiTheme="minorEastAsia"/>
          <w:kern w:val="0"/>
          <w:szCs w:val="21"/>
        </w:rPr>
        <w:t>熟悉伦理的含义及表现形式；了解商业伦理的起源和发展；知道公共关系学的研究对象及学科的归属；了解公共关系学的研究范畴、研究方法和相关争论。</w:t>
      </w:r>
    </w:p>
    <w:p w:rsidR="00F35625" w:rsidRPr="00AB6DF2" w:rsidRDefault="00F35625" w:rsidP="00063727">
      <w:pPr>
        <w:rPr>
          <w:rFonts w:asciiTheme="minorEastAsia" w:eastAsiaTheme="minorEastAsia" w:hAnsiTheme="minorEastAsia"/>
          <w:b/>
          <w:szCs w:val="21"/>
        </w:rPr>
      </w:pPr>
      <w:r w:rsidRPr="00AB6DF2">
        <w:rPr>
          <w:rFonts w:asciiTheme="minorEastAsia" w:eastAsiaTheme="minorEastAsia" w:hAnsiTheme="minorEastAsia"/>
          <w:b/>
          <w:szCs w:val="21"/>
        </w:rPr>
        <w:t>[教学内容]</w:t>
      </w:r>
    </w:p>
    <w:p w:rsidR="00F35625" w:rsidRPr="00AB6DF2" w:rsidRDefault="00F35625" w:rsidP="00063727">
      <w:pPr>
        <w:ind w:firstLineChars="196" w:firstLine="412"/>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１.商业伦理概念的基本含义：商业伦理的概念和本质内涵；商业伦理的表现形式。 </w:t>
      </w:r>
    </w:p>
    <w:p w:rsidR="00F35625" w:rsidRPr="00AB6DF2" w:rsidRDefault="00F35625" w:rsidP="00063727">
      <w:pPr>
        <w:ind w:firstLineChars="196" w:firstLine="412"/>
        <w:rPr>
          <w:rFonts w:asciiTheme="minorEastAsia" w:eastAsiaTheme="minorEastAsia" w:hAnsiTheme="minorEastAsia"/>
          <w:kern w:val="0"/>
          <w:szCs w:val="21"/>
        </w:rPr>
      </w:pPr>
      <w:r w:rsidRPr="00AB6DF2">
        <w:rPr>
          <w:rFonts w:asciiTheme="minorEastAsia" w:eastAsiaTheme="minorEastAsia" w:hAnsiTheme="minorEastAsia"/>
          <w:kern w:val="0"/>
          <w:szCs w:val="21"/>
        </w:rPr>
        <w:t>２.商业伦理的发展及其演绎推理：“商业伦理”的源起；商业伦理的主体社会组织；商业伦理的客体社会公众；商业伦理的逻辑演绎及推理。</w:t>
      </w:r>
    </w:p>
    <w:p w:rsidR="00F35625" w:rsidRPr="00AB6DF2" w:rsidRDefault="00F35625" w:rsidP="00063727">
      <w:pPr>
        <w:adjustRightInd w:val="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　　３.商业伦理学的研究范畴：商业伦理学的研究对象；商业伦理学的研究边界范畴。商业伦理的不同理论及相关争论。</w:t>
      </w:r>
    </w:p>
    <w:p w:rsidR="00F35625" w:rsidRPr="00AB6DF2" w:rsidRDefault="00F35625" w:rsidP="00063727">
      <w:pPr>
        <w:adjustRightInd w:val="0"/>
        <w:jc w:val="left"/>
        <w:rPr>
          <w:rFonts w:asciiTheme="minorEastAsia" w:eastAsiaTheme="minorEastAsia" w:hAnsiTheme="minorEastAsia"/>
          <w:b/>
          <w:kern w:val="0"/>
          <w:szCs w:val="21"/>
        </w:rPr>
      </w:pPr>
      <w:r w:rsidRPr="00AB6DF2">
        <w:rPr>
          <w:rFonts w:asciiTheme="minorEastAsia" w:eastAsiaTheme="minorEastAsia" w:hAnsiTheme="minorEastAsia"/>
          <w:b/>
          <w:kern w:val="0"/>
          <w:szCs w:val="21"/>
        </w:rPr>
        <w:t>[教学重点与难点]</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教学重点：商业伦理的本质内涵及其表现形式。 </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教学难点：公关关系的逻辑推理及相关争论。</w:t>
      </w:r>
    </w:p>
    <w:p w:rsidR="00F35625" w:rsidRPr="00AB6DF2" w:rsidRDefault="00F35625" w:rsidP="00063727">
      <w:pPr>
        <w:adjustRightInd w:val="0"/>
        <w:jc w:val="left"/>
        <w:rPr>
          <w:rFonts w:asciiTheme="minorEastAsia" w:eastAsiaTheme="minorEastAsia" w:hAnsiTheme="minorEastAsia"/>
          <w:b/>
          <w:kern w:val="0"/>
          <w:szCs w:val="21"/>
        </w:rPr>
      </w:pPr>
      <w:r w:rsidRPr="00AB6DF2">
        <w:rPr>
          <w:rFonts w:asciiTheme="minorEastAsia" w:eastAsiaTheme="minorEastAsia" w:hAnsiTheme="minorEastAsia"/>
          <w:b/>
          <w:kern w:val="0"/>
          <w:szCs w:val="21"/>
        </w:rPr>
        <w:t>[教学中应注意的问题]</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在教学过程中应引用具体事例，说明什么是商业伦理及其现实意义。可以运用研讨会的形式开展讨论。</w:t>
      </w:r>
    </w:p>
    <w:p w:rsidR="00F35625" w:rsidRPr="00AB6DF2" w:rsidRDefault="00F35625" w:rsidP="00063727">
      <w:pPr>
        <w:adjustRightInd w:val="0"/>
        <w:jc w:val="center"/>
        <w:rPr>
          <w:rFonts w:asciiTheme="minorEastAsia" w:eastAsiaTheme="minorEastAsia" w:hAnsiTheme="minorEastAsia"/>
          <w:szCs w:val="21"/>
        </w:rPr>
      </w:pPr>
      <w:r w:rsidRPr="00AB6DF2">
        <w:rPr>
          <w:rFonts w:asciiTheme="minorEastAsia" w:eastAsiaTheme="minorEastAsia" w:hAnsiTheme="minorEastAsia"/>
          <w:szCs w:val="21"/>
        </w:rPr>
        <w:lastRenderedPageBreak/>
        <w:t>第2章  商务中的伦理原则</w:t>
      </w:r>
    </w:p>
    <w:p w:rsidR="00F35625" w:rsidRPr="00AB6DF2" w:rsidRDefault="00F35625" w:rsidP="00063727">
      <w:pPr>
        <w:rPr>
          <w:rFonts w:asciiTheme="minorEastAsia" w:eastAsiaTheme="minorEastAsia" w:hAnsiTheme="minorEastAsia"/>
          <w:kern w:val="0"/>
          <w:szCs w:val="21"/>
        </w:rPr>
      </w:pPr>
      <w:r w:rsidRPr="00AB6DF2">
        <w:rPr>
          <w:rFonts w:asciiTheme="minorEastAsia" w:eastAsiaTheme="minorEastAsia" w:hAnsiTheme="minorEastAsia"/>
          <w:b/>
          <w:szCs w:val="21"/>
        </w:rPr>
        <w:t>[教学目的和要求]</w:t>
      </w:r>
      <w:r w:rsidRPr="00AB6DF2">
        <w:rPr>
          <w:rFonts w:asciiTheme="minorEastAsia" w:eastAsiaTheme="minorEastAsia" w:hAnsiTheme="minorEastAsia"/>
          <w:kern w:val="0"/>
          <w:szCs w:val="21"/>
        </w:rPr>
        <w:t xml:space="preserve"> </w:t>
      </w:r>
    </w:p>
    <w:p w:rsidR="00F35625" w:rsidRPr="00AB6DF2" w:rsidRDefault="00F35625" w:rsidP="00063727">
      <w:pPr>
        <w:adjustRightInd w:val="0"/>
        <w:ind w:firstLineChars="200" w:firstLine="420"/>
        <w:jc w:val="left"/>
        <w:rPr>
          <w:rFonts w:asciiTheme="minorEastAsia" w:eastAsiaTheme="minorEastAsia" w:hAnsiTheme="minorEastAsia"/>
          <w:b/>
          <w:szCs w:val="21"/>
        </w:rPr>
      </w:pPr>
      <w:r w:rsidRPr="00AB6DF2">
        <w:rPr>
          <w:rFonts w:asciiTheme="minorEastAsia" w:eastAsiaTheme="minorEastAsia" w:hAnsiTheme="minorEastAsia"/>
          <w:kern w:val="0"/>
          <w:szCs w:val="21"/>
        </w:rPr>
        <w:t>介绍商务活动中的社会成本与收益的衡量；商务活动中经济主体的权利和义务；商业伦理中的公平和效益；商业伦理的综合视角；国际化环境中的商业伦理 。通过学习，要求学生理解从不同角度对商业伦理的不同释义，理解国际化背景下商业伦理的变化趋势以及市场经济条件下企业的商业伦理取向以及企业应承担的社会责任。</w:t>
      </w:r>
    </w:p>
    <w:p w:rsidR="00F35625" w:rsidRPr="00AB6DF2" w:rsidRDefault="00F35625" w:rsidP="00063727">
      <w:pPr>
        <w:adjustRightInd w:val="0"/>
        <w:jc w:val="left"/>
        <w:rPr>
          <w:rFonts w:asciiTheme="minorEastAsia" w:eastAsiaTheme="minorEastAsia" w:hAnsiTheme="minorEastAsia"/>
          <w:kern w:val="0"/>
          <w:szCs w:val="21"/>
        </w:rPr>
      </w:pPr>
      <w:r w:rsidRPr="00AB6DF2">
        <w:rPr>
          <w:rFonts w:asciiTheme="minorEastAsia" w:eastAsiaTheme="minorEastAsia" w:hAnsiTheme="minorEastAsia"/>
          <w:b/>
          <w:szCs w:val="21"/>
        </w:rPr>
        <w:t>[教学内容]</w:t>
      </w:r>
      <w:r w:rsidRPr="00AB6DF2">
        <w:rPr>
          <w:rFonts w:asciiTheme="minorEastAsia" w:eastAsiaTheme="minorEastAsia" w:hAnsiTheme="minorEastAsia"/>
          <w:kern w:val="0"/>
          <w:szCs w:val="21"/>
        </w:rPr>
        <w:t xml:space="preserve"> </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１. 商务活动中的社会成本与收益的衡量。 </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２. 商务活动中经济主体的权利和义务 。</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３. 商业伦理中的公平和效益。 </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４. 商业伦理的综合视角。 </w:t>
      </w:r>
    </w:p>
    <w:p w:rsidR="00F35625" w:rsidRPr="00AB6DF2" w:rsidRDefault="00F35625" w:rsidP="00063727">
      <w:pPr>
        <w:adjustRightInd w:val="0"/>
        <w:ind w:firstLineChars="200" w:firstLine="420"/>
        <w:jc w:val="left"/>
        <w:rPr>
          <w:rFonts w:asciiTheme="minorEastAsia" w:eastAsiaTheme="minorEastAsia" w:hAnsiTheme="minorEastAsia"/>
          <w:b/>
          <w:szCs w:val="21"/>
        </w:rPr>
      </w:pPr>
      <w:r w:rsidRPr="00AB6DF2">
        <w:rPr>
          <w:rFonts w:asciiTheme="minorEastAsia" w:eastAsiaTheme="minorEastAsia" w:hAnsiTheme="minorEastAsia"/>
          <w:kern w:val="0"/>
          <w:szCs w:val="21"/>
        </w:rPr>
        <w:t xml:space="preserve">５. 国际化环境中的商业伦理。  </w:t>
      </w:r>
    </w:p>
    <w:p w:rsidR="00F35625" w:rsidRPr="00AB6DF2" w:rsidRDefault="00F35625" w:rsidP="00063727">
      <w:pPr>
        <w:adjustRightInd w:val="0"/>
        <w:jc w:val="left"/>
        <w:rPr>
          <w:rFonts w:asciiTheme="minorEastAsia" w:eastAsiaTheme="minorEastAsia" w:hAnsiTheme="minorEastAsia"/>
          <w:kern w:val="0"/>
          <w:szCs w:val="21"/>
        </w:rPr>
      </w:pPr>
      <w:r w:rsidRPr="00AB6DF2">
        <w:rPr>
          <w:rFonts w:asciiTheme="minorEastAsia" w:eastAsiaTheme="minorEastAsia" w:hAnsiTheme="minorEastAsia"/>
          <w:b/>
          <w:kern w:val="0"/>
          <w:szCs w:val="21"/>
        </w:rPr>
        <w:t>[教学重点与难点]</w:t>
      </w:r>
      <w:r w:rsidRPr="00AB6DF2">
        <w:rPr>
          <w:rFonts w:asciiTheme="minorEastAsia" w:eastAsiaTheme="minorEastAsia" w:hAnsiTheme="minorEastAsia"/>
          <w:kern w:val="0"/>
          <w:szCs w:val="21"/>
        </w:rPr>
        <w:t xml:space="preserve"> </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教学重点：商业伦理的综合视角；国际化环境中的商业伦理。</w:t>
      </w:r>
    </w:p>
    <w:p w:rsidR="00F35625" w:rsidRPr="00AB6DF2" w:rsidRDefault="00F35625" w:rsidP="00063727">
      <w:pPr>
        <w:adjustRightInd w:val="0"/>
        <w:ind w:firstLineChars="200" w:firstLine="420"/>
        <w:jc w:val="left"/>
        <w:rPr>
          <w:rFonts w:asciiTheme="minorEastAsia" w:eastAsiaTheme="minorEastAsia" w:hAnsiTheme="minorEastAsia"/>
          <w:b/>
          <w:kern w:val="0"/>
          <w:szCs w:val="21"/>
        </w:rPr>
      </w:pPr>
      <w:r w:rsidRPr="00AB6DF2">
        <w:rPr>
          <w:rFonts w:asciiTheme="minorEastAsia" w:eastAsiaTheme="minorEastAsia" w:hAnsiTheme="minorEastAsia"/>
          <w:kern w:val="0"/>
          <w:szCs w:val="21"/>
        </w:rPr>
        <w:t>教学难点：商务活动中的社会成本与收益的衡量。</w:t>
      </w:r>
    </w:p>
    <w:p w:rsidR="00F35625" w:rsidRPr="00AB6DF2" w:rsidRDefault="00F35625" w:rsidP="00063727">
      <w:pPr>
        <w:adjustRightInd w:val="0"/>
        <w:jc w:val="left"/>
        <w:rPr>
          <w:rFonts w:asciiTheme="minorEastAsia" w:eastAsiaTheme="minorEastAsia" w:hAnsiTheme="minorEastAsia"/>
          <w:b/>
          <w:kern w:val="0"/>
          <w:szCs w:val="21"/>
        </w:rPr>
      </w:pPr>
      <w:r w:rsidRPr="00AB6DF2">
        <w:rPr>
          <w:rFonts w:asciiTheme="minorEastAsia" w:eastAsiaTheme="minorEastAsia" w:hAnsiTheme="minorEastAsia"/>
          <w:b/>
          <w:kern w:val="0"/>
          <w:szCs w:val="21"/>
        </w:rPr>
        <w:t>[教学中应注意的问题]</w:t>
      </w:r>
    </w:p>
    <w:p w:rsidR="00F35625" w:rsidRPr="00AB6DF2" w:rsidRDefault="00F35625" w:rsidP="00063727">
      <w:pPr>
        <w:adjustRightInd w:val="0"/>
        <w:ind w:firstLineChars="196" w:firstLine="412"/>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１.引用不同案例，从不同视角进行分析，使学生理解不同视角对商业伦理的不同释义。</w:t>
      </w:r>
    </w:p>
    <w:p w:rsidR="00F35625" w:rsidRPr="00AB6DF2" w:rsidRDefault="00F35625" w:rsidP="00063727">
      <w:pPr>
        <w:adjustRightInd w:val="0"/>
        <w:ind w:firstLineChars="196" w:firstLine="412"/>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２.联系我国的实际，通过案例阐述商业伦理观念的应用价值，说明社会组织或企业必须具有现代商业伦理意识。</w:t>
      </w:r>
    </w:p>
    <w:p w:rsidR="00F35625" w:rsidRPr="00AB6DF2" w:rsidRDefault="00F35625" w:rsidP="00063727">
      <w:pPr>
        <w:adjustRightInd w:val="0"/>
        <w:ind w:firstLineChars="196" w:firstLine="412"/>
        <w:jc w:val="left"/>
        <w:rPr>
          <w:rFonts w:asciiTheme="minorEastAsia" w:eastAsiaTheme="minorEastAsia" w:hAnsiTheme="minorEastAsia"/>
          <w:kern w:val="0"/>
          <w:szCs w:val="21"/>
        </w:rPr>
      </w:pPr>
    </w:p>
    <w:p w:rsidR="00F35625" w:rsidRPr="00AB6DF2" w:rsidRDefault="00F35625" w:rsidP="00063727">
      <w:pPr>
        <w:adjustRightInd w:val="0"/>
        <w:jc w:val="center"/>
        <w:rPr>
          <w:rFonts w:asciiTheme="minorEastAsia" w:eastAsiaTheme="minorEastAsia" w:hAnsiTheme="minorEastAsia"/>
          <w:szCs w:val="21"/>
        </w:rPr>
      </w:pPr>
      <w:r w:rsidRPr="00AB6DF2">
        <w:rPr>
          <w:rFonts w:asciiTheme="minorEastAsia" w:eastAsiaTheme="minorEastAsia" w:hAnsiTheme="minorEastAsia"/>
          <w:szCs w:val="21"/>
        </w:rPr>
        <w:t>第3章  市场经济与商业伦理</w:t>
      </w:r>
    </w:p>
    <w:p w:rsidR="00F35625" w:rsidRPr="00AB6DF2" w:rsidRDefault="00F35625" w:rsidP="00063727">
      <w:pPr>
        <w:rPr>
          <w:rFonts w:asciiTheme="minorEastAsia" w:eastAsiaTheme="minorEastAsia" w:hAnsiTheme="minorEastAsia"/>
          <w:b/>
          <w:szCs w:val="21"/>
        </w:rPr>
      </w:pPr>
      <w:r w:rsidRPr="00AB6DF2">
        <w:rPr>
          <w:rFonts w:asciiTheme="minorEastAsia" w:eastAsiaTheme="minorEastAsia" w:hAnsiTheme="minorEastAsia"/>
          <w:b/>
          <w:szCs w:val="21"/>
        </w:rPr>
        <w:t>[教学目的和要求]</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通过本章的学习，要求学生理解市场经济条件下商业伦理的基本原则；了解不同市场结构对企业商业伦理行为的影响等。 </w:t>
      </w:r>
    </w:p>
    <w:p w:rsidR="00F35625" w:rsidRPr="00AB6DF2" w:rsidRDefault="00F35625" w:rsidP="00063727">
      <w:pPr>
        <w:adjustRightInd w:val="0"/>
        <w:jc w:val="left"/>
        <w:rPr>
          <w:rFonts w:asciiTheme="minorEastAsia" w:eastAsiaTheme="minorEastAsia" w:hAnsiTheme="minorEastAsia"/>
          <w:kern w:val="0"/>
          <w:szCs w:val="21"/>
        </w:rPr>
      </w:pPr>
      <w:r w:rsidRPr="00AB6DF2">
        <w:rPr>
          <w:rFonts w:asciiTheme="minorEastAsia" w:eastAsiaTheme="minorEastAsia" w:hAnsiTheme="minorEastAsia"/>
          <w:b/>
          <w:szCs w:val="21"/>
        </w:rPr>
        <w:t>[教学内容]</w:t>
      </w:r>
      <w:r w:rsidRPr="00AB6DF2">
        <w:rPr>
          <w:rFonts w:asciiTheme="minorEastAsia" w:eastAsiaTheme="minorEastAsia" w:hAnsiTheme="minorEastAsia"/>
          <w:kern w:val="0"/>
          <w:szCs w:val="21"/>
        </w:rPr>
        <w:t xml:space="preserve"> 　</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１. 市场经济条件下商业伦理的基本原则。 </w:t>
      </w:r>
    </w:p>
    <w:p w:rsidR="00F35625" w:rsidRPr="00AB6DF2" w:rsidRDefault="00F35625" w:rsidP="00063727">
      <w:pPr>
        <w:rPr>
          <w:rFonts w:asciiTheme="minorEastAsia" w:eastAsiaTheme="minorEastAsia" w:hAnsiTheme="minorEastAsia"/>
          <w:b/>
          <w:szCs w:val="21"/>
        </w:rPr>
      </w:pPr>
      <w:r w:rsidRPr="00AB6DF2">
        <w:rPr>
          <w:rFonts w:asciiTheme="minorEastAsia" w:eastAsiaTheme="minorEastAsia" w:hAnsiTheme="minorEastAsia"/>
          <w:kern w:val="0"/>
          <w:szCs w:val="21"/>
        </w:rPr>
        <w:t xml:space="preserve">　　２. 不同市场结构对企业商业伦理行为的影响：完全竞争市场、垄断竞争市场、寡头垄断市场等。</w:t>
      </w:r>
    </w:p>
    <w:p w:rsidR="00F35625" w:rsidRPr="00AB6DF2" w:rsidRDefault="00F35625" w:rsidP="00063727">
      <w:pPr>
        <w:adjustRightInd w:val="0"/>
        <w:jc w:val="left"/>
        <w:rPr>
          <w:rFonts w:asciiTheme="minorEastAsia" w:eastAsiaTheme="minorEastAsia" w:hAnsiTheme="minorEastAsia"/>
          <w:kern w:val="0"/>
          <w:szCs w:val="21"/>
        </w:rPr>
      </w:pPr>
      <w:r w:rsidRPr="00AB6DF2">
        <w:rPr>
          <w:rFonts w:asciiTheme="minorEastAsia" w:eastAsiaTheme="minorEastAsia" w:hAnsiTheme="minorEastAsia"/>
          <w:b/>
          <w:kern w:val="0"/>
          <w:szCs w:val="21"/>
        </w:rPr>
        <w:t>[教学重点与难点]</w:t>
      </w:r>
      <w:r w:rsidRPr="00AB6DF2">
        <w:rPr>
          <w:rFonts w:asciiTheme="minorEastAsia" w:eastAsiaTheme="minorEastAsia" w:hAnsiTheme="minorEastAsia"/>
          <w:kern w:val="0"/>
          <w:szCs w:val="21"/>
        </w:rPr>
        <w:t xml:space="preserve"> </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教学重点：市场经济条件下商业伦理的基本原则。 </w:t>
      </w:r>
    </w:p>
    <w:p w:rsidR="00F35625" w:rsidRPr="00AB6DF2" w:rsidRDefault="00F35625" w:rsidP="00063727">
      <w:pPr>
        <w:adjustRightInd w:val="0"/>
        <w:ind w:firstLineChars="200" w:firstLine="420"/>
        <w:jc w:val="left"/>
        <w:rPr>
          <w:rFonts w:asciiTheme="minorEastAsia" w:eastAsiaTheme="minorEastAsia" w:hAnsiTheme="minorEastAsia"/>
          <w:b/>
          <w:kern w:val="0"/>
          <w:szCs w:val="21"/>
        </w:rPr>
      </w:pPr>
      <w:r w:rsidRPr="00AB6DF2">
        <w:rPr>
          <w:rFonts w:asciiTheme="minorEastAsia" w:eastAsiaTheme="minorEastAsia" w:hAnsiTheme="minorEastAsia"/>
          <w:kern w:val="0"/>
          <w:szCs w:val="21"/>
        </w:rPr>
        <w:t>教学难点：市场经济条件下商业伦理的基本原则的背景条件与理论依据。</w:t>
      </w:r>
    </w:p>
    <w:p w:rsidR="00F35625" w:rsidRPr="00AB6DF2" w:rsidRDefault="00F35625" w:rsidP="00063727">
      <w:pPr>
        <w:adjustRightInd w:val="0"/>
        <w:jc w:val="left"/>
        <w:rPr>
          <w:rFonts w:asciiTheme="minorEastAsia" w:eastAsiaTheme="minorEastAsia" w:hAnsiTheme="minorEastAsia"/>
          <w:b/>
          <w:kern w:val="0"/>
          <w:szCs w:val="21"/>
        </w:rPr>
      </w:pPr>
      <w:r w:rsidRPr="00AB6DF2">
        <w:rPr>
          <w:rFonts w:asciiTheme="minorEastAsia" w:eastAsiaTheme="minorEastAsia" w:hAnsiTheme="minorEastAsia"/>
          <w:b/>
          <w:kern w:val="0"/>
          <w:szCs w:val="21"/>
        </w:rPr>
        <w:t>[教学中应注意的问题]</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举实例说明市场经济条件下商业伦理的基本原则提出的背景条件与理论依据，避免空洞说教。 </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p>
    <w:p w:rsidR="00F35625" w:rsidRPr="00AB6DF2" w:rsidRDefault="00F35625" w:rsidP="00063727">
      <w:pPr>
        <w:jc w:val="center"/>
        <w:rPr>
          <w:rFonts w:asciiTheme="minorEastAsia" w:eastAsiaTheme="minorEastAsia" w:hAnsiTheme="minorEastAsia"/>
          <w:szCs w:val="21"/>
        </w:rPr>
      </w:pPr>
      <w:r w:rsidRPr="00AB6DF2">
        <w:rPr>
          <w:rFonts w:asciiTheme="minorEastAsia" w:eastAsiaTheme="minorEastAsia" w:hAnsiTheme="minorEastAsia"/>
          <w:szCs w:val="21"/>
        </w:rPr>
        <w:t>第4章  企业和自然环境</w:t>
      </w:r>
    </w:p>
    <w:p w:rsidR="00F35625" w:rsidRPr="00AB6DF2" w:rsidRDefault="00F35625" w:rsidP="00063727">
      <w:pPr>
        <w:rPr>
          <w:rFonts w:asciiTheme="minorEastAsia" w:eastAsiaTheme="minorEastAsia" w:hAnsiTheme="minorEastAsia"/>
          <w:b/>
          <w:szCs w:val="21"/>
        </w:rPr>
      </w:pPr>
      <w:r w:rsidRPr="00AB6DF2">
        <w:rPr>
          <w:rFonts w:asciiTheme="minorEastAsia" w:eastAsiaTheme="minorEastAsia" w:hAnsiTheme="minorEastAsia"/>
          <w:b/>
          <w:szCs w:val="21"/>
        </w:rPr>
        <w:t>[教学目的和要求]</w:t>
      </w:r>
    </w:p>
    <w:p w:rsidR="00F35625" w:rsidRPr="00AB6DF2" w:rsidRDefault="00F35625" w:rsidP="00063727">
      <w:pPr>
        <w:adjustRightInd w:val="0"/>
        <w:ind w:firstLineChars="200" w:firstLine="420"/>
        <w:jc w:val="left"/>
        <w:rPr>
          <w:rFonts w:asciiTheme="minorEastAsia" w:eastAsiaTheme="minorEastAsia" w:hAnsiTheme="minorEastAsia"/>
          <w:b/>
          <w:szCs w:val="21"/>
        </w:rPr>
      </w:pPr>
      <w:r w:rsidRPr="00AB6DF2">
        <w:rPr>
          <w:rFonts w:asciiTheme="minorEastAsia" w:eastAsiaTheme="minorEastAsia" w:hAnsiTheme="minorEastAsia"/>
          <w:kern w:val="0"/>
          <w:szCs w:val="21"/>
        </w:rPr>
        <w:t xml:space="preserve">通过本章的学习，要求学生知道如何协调人类商业活动与自然环境的关系；把握环境污染与资源消耗对社会经济可持续发展的约束；树立环境污染控制中资源的保护与消耗中的企业道德伦理意识。 </w:t>
      </w:r>
    </w:p>
    <w:p w:rsidR="00F35625" w:rsidRPr="00AB6DF2" w:rsidRDefault="00F35625" w:rsidP="00063727">
      <w:pPr>
        <w:rPr>
          <w:rFonts w:asciiTheme="minorEastAsia" w:eastAsiaTheme="minorEastAsia" w:hAnsiTheme="minorEastAsia"/>
          <w:b/>
          <w:szCs w:val="21"/>
        </w:rPr>
      </w:pPr>
      <w:r w:rsidRPr="00AB6DF2">
        <w:rPr>
          <w:rFonts w:asciiTheme="minorEastAsia" w:eastAsiaTheme="minorEastAsia" w:hAnsiTheme="minorEastAsia"/>
          <w:b/>
          <w:szCs w:val="21"/>
        </w:rPr>
        <w:t>[教学内容]</w:t>
      </w:r>
    </w:p>
    <w:p w:rsidR="00F35625" w:rsidRPr="00AB6DF2" w:rsidRDefault="00F35625" w:rsidP="00063727">
      <w:pPr>
        <w:adjustRightInd w:val="0"/>
        <w:jc w:val="left"/>
        <w:rPr>
          <w:rFonts w:asciiTheme="minorEastAsia" w:eastAsiaTheme="minorEastAsia" w:hAnsiTheme="minorEastAsia"/>
          <w:kern w:val="0"/>
          <w:szCs w:val="21"/>
        </w:rPr>
      </w:pPr>
      <w:r w:rsidRPr="00AB6DF2">
        <w:rPr>
          <w:rFonts w:asciiTheme="minorEastAsia" w:eastAsiaTheme="minorEastAsia" w:hAnsiTheme="minorEastAsia"/>
          <w:b/>
          <w:szCs w:val="21"/>
        </w:rPr>
        <w:t xml:space="preserve">    </w:t>
      </w:r>
      <w:r w:rsidRPr="00AB6DF2">
        <w:rPr>
          <w:rFonts w:asciiTheme="minorEastAsia" w:eastAsiaTheme="minorEastAsia" w:hAnsiTheme="minorEastAsia"/>
          <w:kern w:val="0"/>
          <w:szCs w:val="21"/>
        </w:rPr>
        <w:t xml:space="preserve">１. 人类商业活动与自然环境的关系。 </w:t>
      </w:r>
    </w:p>
    <w:p w:rsidR="00F35625" w:rsidRPr="00AB6DF2" w:rsidRDefault="00F35625" w:rsidP="00063727">
      <w:pPr>
        <w:adjustRightInd w:val="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　　２. 环境污染与资源消耗的估量。 </w:t>
      </w:r>
    </w:p>
    <w:p w:rsidR="00F35625" w:rsidRPr="00AB6DF2" w:rsidRDefault="00F35625" w:rsidP="00063727">
      <w:pPr>
        <w:adjustRightInd w:val="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　　３. 环境污染控制中的道德伦理问题。</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４. 资源的保护与消耗中的道德伦理问题。</w:t>
      </w:r>
    </w:p>
    <w:p w:rsidR="00F35625" w:rsidRPr="00AB6DF2" w:rsidRDefault="00F35625" w:rsidP="00063727">
      <w:pPr>
        <w:adjustRightInd w:val="0"/>
        <w:ind w:firstLineChars="200" w:firstLine="420"/>
        <w:jc w:val="left"/>
        <w:rPr>
          <w:rFonts w:asciiTheme="minorEastAsia" w:eastAsiaTheme="minorEastAsia" w:hAnsiTheme="minorEastAsia"/>
          <w:b/>
          <w:szCs w:val="21"/>
        </w:rPr>
      </w:pPr>
      <w:r w:rsidRPr="00AB6DF2">
        <w:rPr>
          <w:rFonts w:asciiTheme="minorEastAsia" w:eastAsiaTheme="minorEastAsia" w:hAnsiTheme="minorEastAsia"/>
          <w:kern w:val="0"/>
          <w:szCs w:val="21"/>
        </w:rPr>
        <w:t>5．Iso14000体系</w:t>
      </w:r>
    </w:p>
    <w:p w:rsidR="00F35625" w:rsidRPr="00AB6DF2" w:rsidRDefault="00F35625" w:rsidP="00063727">
      <w:pPr>
        <w:adjustRightInd w:val="0"/>
        <w:jc w:val="left"/>
        <w:rPr>
          <w:rFonts w:asciiTheme="minorEastAsia" w:eastAsiaTheme="minorEastAsia" w:hAnsiTheme="minorEastAsia"/>
          <w:kern w:val="0"/>
          <w:szCs w:val="21"/>
        </w:rPr>
      </w:pPr>
      <w:r w:rsidRPr="00AB6DF2">
        <w:rPr>
          <w:rFonts w:asciiTheme="minorEastAsia" w:eastAsiaTheme="minorEastAsia" w:hAnsiTheme="minorEastAsia"/>
          <w:b/>
          <w:kern w:val="0"/>
          <w:szCs w:val="21"/>
        </w:rPr>
        <w:t>[教学重点与难点]</w:t>
      </w:r>
      <w:r w:rsidRPr="00AB6DF2">
        <w:rPr>
          <w:rFonts w:asciiTheme="minorEastAsia" w:eastAsiaTheme="minorEastAsia" w:hAnsiTheme="minorEastAsia"/>
          <w:kern w:val="0"/>
          <w:szCs w:val="21"/>
        </w:rPr>
        <w:t xml:space="preserve"> </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教学重点：环境污染与资源的保护与消耗中的企业道德伦理问题。 </w:t>
      </w:r>
    </w:p>
    <w:p w:rsidR="00F35625" w:rsidRPr="00AB6DF2" w:rsidRDefault="00F35625" w:rsidP="00063727">
      <w:pPr>
        <w:adjustRightInd w:val="0"/>
        <w:ind w:firstLineChars="200" w:firstLine="420"/>
        <w:jc w:val="left"/>
        <w:rPr>
          <w:rFonts w:asciiTheme="minorEastAsia" w:eastAsiaTheme="minorEastAsia" w:hAnsiTheme="minorEastAsia"/>
          <w:b/>
          <w:kern w:val="0"/>
          <w:szCs w:val="21"/>
        </w:rPr>
      </w:pPr>
      <w:r w:rsidRPr="00AB6DF2">
        <w:rPr>
          <w:rFonts w:asciiTheme="minorEastAsia" w:eastAsiaTheme="minorEastAsia" w:hAnsiTheme="minorEastAsia"/>
          <w:kern w:val="0"/>
          <w:szCs w:val="21"/>
        </w:rPr>
        <w:t xml:space="preserve">教学难点：环境污染与资源消耗的估量。 </w:t>
      </w:r>
    </w:p>
    <w:p w:rsidR="00F35625" w:rsidRPr="00AB6DF2" w:rsidRDefault="00F35625" w:rsidP="00063727">
      <w:pPr>
        <w:adjustRightInd w:val="0"/>
        <w:jc w:val="left"/>
        <w:rPr>
          <w:rFonts w:asciiTheme="minorEastAsia" w:eastAsiaTheme="minorEastAsia" w:hAnsiTheme="minorEastAsia"/>
          <w:b/>
          <w:kern w:val="0"/>
          <w:szCs w:val="21"/>
        </w:rPr>
      </w:pPr>
      <w:r w:rsidRPr="00AB6DF2">
        <w:rPr>
          <w:rFonts w:asciiTheme="minorEastAsia" w:eastAsiaTheme="minorEastAsia" w:hAnsiTheme="minorEastAsia"/>
          <w:b/>
          <w:kern w:val="0"/>
          <w:szCs w:val="21"/>
        </w:rPr>
        <w:t>[教学中应注意的问题]</w:t>
      </w:r>
    </w:p>
    <w:p w:rsidR="00F35625" w:rsidRPr="00AB6DF2" w:rsidRDefault="00F35625" w:rsidP="00063727">
      <w:pPr>
        <w:adjustRightInd w:val="0"/>
        <w:ind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可以组织学生进行一次实地参观，对环境污染、资源消耗的负面影响有一定的感性认识。</w:t>
      </w:r>
    </w:p>
    <w:p w:rsidR="00F35625" w:rsidRPr="00AB6DF2" w:rsidRDefault="00F35625" w:rsidP="00063727">
      <w:pPr>
        <w:adjustRightInd w:val="0"/>
        <w:ind w:firstLine="420"/>
        <w:jc w:val="left"/>
        <w:rPr>
          <w:rFonts w:asciiTheme="minorEastAsia" w:eastAsiaTheme="minorEastAsia" w:hAnsiTheme="minorEastAsia"/>
          <w:kern w:val="0"/>
          <w:szCs w:val="21"/>
        </w:rPr>
      </w:pPr>
    </w:p>
    <w:p w:rsidR="00F35625" w:rsidRPr="00AB6DF2" w:rsidRDefault="00F35625" w:rsidP="00063727">
      <w:pPr>
        <w:jc w:val="center"/>
        <w:rPr>
          <w:rFonts w:asciiTheme="minorEastAsia" w:eastAsiaTheme="minorEastAsia" w:hAnsiTheme="minorEastAsia"/>
          <w:szCs w:val="21"/>
        </w:rPr>
      </w:pPr>
      <w:r w:rsidRPr="00AB6DF2">
        <w:rPr>
          <w:rFonts w:asciiTheme="minorEastAsia" w:eastAsiaTheme="minorEastAsia" w:hAnsiTheme="minorEastAsia"/>
          <w:szCs w:val="21"/>
        </w:rPr>
        <w:t>第5章   企业与顾客</w:t>
      </w:r>
    </w:p>
    <w:p w:rsidR="00F35625" w:rsidRPr="00AB6DF2" w:rsidRDefault="00F35625" w:rsidP="00063727">
      <w:pPr>
        <w:rPr>
          <w:rFonts w:asciiTheme="minorEastAsia" w:eastAsiaTheme="minorEastAsia" w:hAnsiTheme="minorEastAsia"/>
          <w:b/>
          <w:szCs w:val="21"/>
        </w:rPr>
      </w:pPr>
      <w:r w:rsidRPr="00AB6DF2">
        <w:rPr>
          <w:rFonts w:asciiTheme="minorEastAsia" w:eastAsiaTheme="minorEastAsia" w:hAnsiTheme="minorEastAsia"/>
          <w:b/>
          <w:szCs w:val="21"/>
        </w:rPr>
        <w:t>[教学目的和要求]</w:t>
      </w:r>
    </w:p>
    <w:p w:rsidR="00F35625" w:rsidRPr="00AB6DF2" w:rsidRDefault="00F35625" w:rsidP="00063727">
      <w:pPr>
        <w:adjustRightInd w:val="0"/>
        <w:ind w:firstLineChars="200" w:firstLine="420"/>
        <w:jc w:val="left"/>
        <w:rPr>
          <w:rFonts w:asciiTheme="minorEastAsia" w:eastAsiaTheme="minorEastAsia" w:hAnsiTheme="minorEastAsia"/>
          <w:b/>
          <w:szCs w:val="21"/>
        </w:rPr>
      </w:pPr>
      <w:r w:rsidRPr="00AB6DF2">
        <w:rPr>
          <w:rFonts w:asciiTheme="minorEastAsia" w:eastAsiaTheme="minorEastAsia" w:hAnsiTheme="minorEastAsia"/>
          <w:kern w:val="0"/>
          <w:szCs w:val="21"/>
        </w:rPr>
        <w:t>在本章的学习中，要求学生认识企业的生产和销售活动对顾客的影响；建立企业的生产和销售活动中的商业伦理意识；知道如何基于商业伦理准则处理好生产与销售中企业与社会、与顾客的关系。掌握不同商业伦理取向下企业的生产营销活动及效果。</w:t>
      </w:r>
    </w:p>
    <w:p w:rsidR="00F35625" w:rsidRPr="00AB6DF2" w:rsidRDefault="00F35625" w:rsidP="00063727">
      <w:pPr>
        <w:rPr>
          <w:rFonts w:asciiTheme="minorEastAsia" w:eastAsiaTheme="minorEastAsia" w:hAnsiTheme="minorEastAsia"/>
          <w:b/>
          <w:szCs w:val="21"/>
        </w:rPr>
      </w:pPr>
      <w:r w:rsidRPr="00AB6DF2">
        <w:rPr>
          <w:rFonts w:asciiTheme="minorEastAsia" w:eastAsiaTheme="minorEastAsia" w:hAnsiTheme="minorEastAsia"/>
          <w:b/>
          <w:szCs w:val="21"/>
        </w:rPr>
        <w:t>[教学内容]</w:t>
      </w:r>
    </w:p>
    <w:p w:rsidR="00F35625" w:rsidRPr="00AB6DF2" w:rsidRDefault="00F35625" w:rsidP="00063727">
      <w:pPr>
        <w:ind w:firstLineChars="196" w:firstLine="412"/>
        <w:rPr>
          <w:rFonts w:asciiTheme="minorEastAsia" w:eastAsiaTheme="minorEastAsia" w:hAnsiTheme="minorEastAsia"/>
          <w:kern w:val="0"/>
          <w:szCs w:val="21"/>
        </w:rPr>
      </w:pPr>
      <w:r w:rsidRPr="00AB6DF2">
        <w:rPr>
          <w:rFonts w:asciiTheme="minorEastAsia" w:eastAsiaTheme="minorEastAsia" w:hAnsiTheme="minorEastAsia"/>
          <w:kern w:val="0"/>
          <w:szCs w:val="21"/>
        </w:rPr>
        <w:t>１. 市场与消费者权益保护</w:t>
      </w:r>
    </w:p>
    <w:p w:rsidR="00F35625" w:rsidRPr="00AB6DF2" w:rsidRDefault="00F35625" w:rsidP="00063727">
      <w:pPr>
        <w:ind w:firstLineChars="196" w:firstLine="412"/>
        <w:rPr>
          <w:rFonts w:asciiTheme="minorEastAsia" w:eastAsiaTheme="minorEastAsia" w:hAnsiTheme="minorEastAsia"/>
          <w:kern w:val="0"/>
          <w:szCs w:val="21"/>
        </w:rPr>
      </w:pPr>
      <w:r w:rsidRPr="00AB6DF2">
        <w:rPr>
          <w:rFonts w:asciiTheme="minorEastAsia" w:eastAsiaTheme="minorEastAsia" w:hAnsiTheme="minorEastAsia"/>
          <w:kern w:val="0"/>
          <w:szCs w:val="21"/>
        </w:rPr>
        <w:t>２. 企业对消费者的责任——契约的观点</w:t>
      </w:r>
    </w:p>
    <w:p w:rsidR="00F35625" w:rsidRPr="00AB6DF2" w:rsidRDefault="00F35625" w:rsidP="00063727">
      <w:pPr>
        <w:ind w:firstLineChars="196" w:firstLine="412"/>
        <w:rPr>
          <w:rFonts w:asciiTheme="minorEastAsia" w:eastAsiaTheme="minorEastAsia" w:hAnsiTheme="minorEastAsia"/>
          <w:kern w:val="0"/>
          <w:szCs w:val="21"/>
        </w:rPr>
      </w:pPr>
      <w:r w:rsidRPr="00AB6DF2">
        <w:rPr>
          <w:rFonts w:asciiTheme="minorEastAsia" w:eastAsiaTheme="minorEastAsia" w:hAnsiTheme="minorEastAsia"/>
          <w:kern w:val="0"/>
          <w:szCs w:val="21"/>
        </w:rPr>
        <w:t>３. 生产者的责任——社会成本的观点</w:t>
      </w:r>
    </w:p>
    <w:p w:rsidR="00F35625" w:rsidRPr="00AB6DF2" w:rsidRDefault="00F35625" w:rsidP="00063727">
      <w:pPr>
        <w:ind w:firstLineChars="196" w:firstLine="412"/>
        <w:rPr>
          <w:rFonts w:asciiTheme="minorEastAsia" w:eastAsiaTheme="minorEastAsia" w:hAnsiTheme="minorEastAsia"/>
          <w:b/>
          <w:szCs w:val="21"/>
        </w:rPr>
      </w:pPr>
      <w:r w:rsidRPr="00AB6DF2">
        <w:rPr>
          <w:rFonts w:asciiTheme="minorEastAsia" w:eastAsiaTheme="minorEastAsia" w:hAnsiTheme="minorEastAsia"/>
          <w:kern w:val="0"/>
          <w:szCs w:val="21"/>
        </w:rPr>
        <w:t>４. 广告营销活动中的商业伦理</w:t>
      </w:r>
    </w:p>
    <w:p w:rsidR="00F35625" w:rsidRPr="00AB6DF2" w:rsidRDefault="00F35625" w:rsidP="00063727">
      <w:pPr>
        <w:adjustRightInd w:val="0"/>
        <w:jc w:val="left"/>
        <w:rPr>
          <w:rFonts w:asciiTheme="minorEastAsia" w:eastAsiaTheme="minorEastAsia" w:hAnsiTheme="minorEastAsia"/>
          <w:b/>
          <w:kern w:val="0"/>
          <w:szCs w:val="21"/>
        </w:rPr>
      </w:pPr>
      <w:r w:rsidRPr="00AB6DF2">
        <w:rPr>
          <w:rFonts w:asciiTheme="minorEastAsia" w:eastAsiaTheme="minorEastAsia" w:hAnsiTheme="minorEastAsia"/>
          <w:b/>
          <w:kern w:val="0"/>
          <w:szCs w:val="21"/>
        </w:rPr>
        <w:t>[教学重点与难点]</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教学重点： 企业生产与营销活动中的商业伦理</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教学难点：从契约的观点认识企业对消费者的责任</w:t>
      </w:r>
    </w:p>
    <w:p w:rsidR="00F35625" w:rsidRPr="00AB6DF2" w:rsidRDefault="00F35625" w:rsidP="00063727">
      <w:pPr>
        <w:adjustRightInd w:val="0"/>
        <w:jc w:val="left"/>
        <w:rPr>
          <w:rFonts w:asciiTheme="minorEastAsia" w:eastAsiaTheme="minorEastAsia" w:hAnsiTheme="minorEastAsia"/>
          <w:b/>
          <w:kern w:val="0"/>
          <w:szCs w:val="21"/>
        </w:rPr>
      </w:pPr>
      <w:r w:rsidRPr="00AB6DF2">
        <w:rPr>
          <w:rFonts w:asciiTheme="minorEastAsia" w:eastAsiaTheme="minorEastAsia" w:hAnsiTheme="minorEastAsia"/>
          <w:b/>
          <w:kern w:val="0"/>
          <w:szCs w:val="21"/>
        </w:rPr>
        <w:t>[教学中应注意的问题]</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应该组织学生结合当地情况，进行一次调查活动，对某企业的生产或营销活动中的商业伦理问题进行分析。</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p>
    <w:p w:rsidR="00F35625" w:rsidRPr="00AB6DF2" w:rsidRDefault="00F35625" w:rsidP="00063727">
      <w:pPr>
        <w:jc w:val="center"/>
        <w:rPr>
          <w:rFonts w:asciiTheme="minorEastAsia" w:eastAsiaTheme="minorEastAsia" w:hAnsiTheme="minorEastAsia"/>
          <w:szCs w:val="21"/>
        </w:rPr>
      </w:pPr>
      <w:r w:rsidRPr="00AB6DF2">
        <w:rPr>
          <w:rFonts w:asciiTheme="minorEastAsia" w:eastAsiaTheme="minorEastAsia" w:hAnsiTheme="minorEastAsia"/>
          <w:szCs w:val="21"/>
        </w:rPr>
        <w:t>第6章   企业与合作者、竞争者</w:t>
      </w:r>
    </w:p>
    <w:p w:rsidR="00F35625" w:rsidRPr="00AB6DF2" w:rsidRDefault="00F35625" w:rsidP="00063727">
      <w:pPr>
        <w:rPr>
          <w:rFonts w:asciiTheme="minorEastAsia" w:eastAsiaTheme="minorEastAsia" w:hAnsiTheme="minorEastAsia"/>
          <w:b/>
          <w:szCs w:val="21"/>
        </w:rPr>
      </w:pPr>
      <w:r w:rsidRPr="00AB6DF2">
        <w:rPr>
          <w:rFonts w:asciiTheme="minorEastAsia" w:eastAsiaTheme="minorEastAsia" w:hAnsiTheme="minorEastAsia"/>
          <w:b/>
          <w:szCs w:val="21"/>
        </w:rPr>
        <w:t>[教学目的和要求]</w:t>
      </w:r>
    </w:p>
    <w:p w:rsidR="00F35625" w:rsidRPr="00AB6DF2" w:rsidRDefault="00F35625" w:rsidP="00063727">
      <w:pPr>
        <w:adjustRightInd w:val="0"/>
        <w:ind w:firstLineChars="200" w:firstLine="420"/>
        <w:jc w:val="left"/>
        <w:rPr>
          <w:rFonts w:asciiTheme="minorEastAsia" w:eastAsiaTheme="minorEastAsia" w:hAnsiTheme="minorEastAsia"/>
          <w:b/>
          <w:szCs w:val="21"/>
        </w:rPr>
      </w:pPr>
      <w:r w:rsidRPr="00AB6DF2">
        <w:rPr>
          <w:rFonts w:asciiTheme="minorEastAsia" w:eastAsiaTheme="minorEastAsia" w:hAnsiTheme="minorEastAsia"/>
          <w:kern w:val="0"/>
          <w:szCs w:val="21"/>
        </w:rPr>
        <w:t>在本章的学习中，要求学生认识企业合作与竞争中常见的伦理问题；理解不同商业伦理取向下企业竞争博弈的策略取向及其长远影响。</w:t>
      </w:r>
    </w:p>
    <w:p w:rsidR="00F35625" w:rsidRPr="00AB6DF2" w:rsidRDefault="00F35625" w:rsidP="00063727">
      <w:pPr>
        <w:rPr>
          <w:rFonts w:asciiTheme="minorEastAsia" w:eastAsiaTheme="minorEastAsia" w:hAnsiTheme="minorEastAsia"/>
          <w:b/>
          <w:szCs w:val="21"/>
        </w:rPr>
      </w:pPr>
      <w:r w:rsidRPr="00AB6DF2">
        <w:rPr>
          <w:rFonts w:asciiTheme="minorEastAsia" w:eastAsiaTheme="minorEastAsia" w:hAnsiTheme="minorEastAsia"/>
          <w:b/>
          <w:szCs w:val="21"/>
        </w:rPr>
        <w:t>[教学内容]</w:t>
      </w:r>
    </w:p>
    <w:p w:rsidR="00F35625" w:rsidRPr="00AB6DF2" w:rsidRDefault="00F35625" w:rsidP="00063727">
      <w:pPr>
        <w:ind w:firstLineChars="196" w:firstLine="412"/>
        <w:rPr>
          <w:rFonts w:asciiTheme="minorEastAsia" w:eastAsiaTheme="minorEastAsia" w:hAnsiTheme="minorEastAsia"/>
          <w:kern w:val="0"/>
          <w:szCs w:val="21"/>
        </w:rPr>
      </w:pPr>
      <w:r w:rsidRPr="00AB6DF2">
        <w:rPr>
          <w:rFonts w:asciiTheme="minorEastAsia" w:eastAsiaTheme="minorEastAsia" w:hAnsiTheme="minorEastAsia"/>
          <w:kern w:val="0"/>
          <w:szCs w:val="21"/>
        </w:rPr>
        <w:t>１. 合作与竞争中的常见伦理问题：供销关系中的伦理问题；供销链与供应链。恶性竞争、公平竞争与良性竞争，竞争中的博弈与伦理道德。</w:t>
      </w:r>
    </w:p>
    <w:p w:rsidR="00F35625" w:rsidRPr="00AB6DF2" w:rsidRDefault="00F35625" w:rsidP="00063727">
      <w:pPr>
        <w:ind w:firstLineChars="196" w:firstLine="412"/>
        <w:rPr>
          <w:rFonts w:asciiTheme="minorEastAsia" w:eastAsiaTheme="minorEastAsia" w:hAnsiTheme="minorEastAsia"/>
          <w:kern w:val="0"/>
          <w:szCs w:val="21"/>
        </w:rPr>
      </w:pPr>
      <w:r w:rsidRPr="00AB6DF2">
        <w:rPr>
          <w:rFonts w:asciiTheme="minorEastAsia" w:eastAsiaTheme="minorEastAsia" w:hAnsiTheme="minorEastAsia"/>
          <w:kern w:val="0"/>
          <w:szCs w:val="21"/>
        </w:rPr>
        <w:t>２. 财务与投资融资信用。</w:t>
      </w:r>
    </w:p>
    <w:p w:rsidR="00F35625" w:rsidRPr="00AB6DF2" w:rsidRDefault="00F35625" w:rsidP="00063727">
      <w:pPr>
        <w:ind w:firstLineChars="196" w:firstLine="412"/>
        <w:rPr>
          <w:rFonts w:asciiTheme="minorEastAsia" w:eastAsiaTheme="minorEastAsia" w:hAnsiTheme="minorEastAsia"/>
          <w:kern w:val="0"/>
          <w:szCs w:val="21"/>
        </w:rPr>
      </w:pPr>
      <w:r w:rsidRPr="00AB6DF2">
        <w:rPr>
          <w:rFonts w:asciiTheme="minorEastAsia" w:eastAsiaTheme="minorEastAsia" w:hAnsiTheme="minorEastAsia"/>
          <w:kern w:val="0"/>
          <w:szCs w:val="21"/>
        </w:rPr>
        <w:t>３. 信息管理的道德问题：信息披露；专利、版权与商业秘密；内部人信息寻租。</w:t>
      </w:r>
    </w:p>
    <w:p w:rsidR="00F35625" w:rsidRPr="00AB6DF2" w:rsidRDefault="00F35625" w:rsidP="00063727">
      <w:pPr>
        <w:adjustRightInd w:val="0"/>
        <w:jc w:val="left"/>
        <w:rPr>
          <w:rFonts w:asciiTheme="minorEastAsia" w:eastAsiaTheme="minorEastAsia" w:hAnsiTheme="minorEastAsia"/>
          <w:b/>
          <w:kern w:val="0"/>
          <w:szCs w:val="21"/>
        </w:rPr>
      </w:pPr>
      <w:r w:rsidRPr="00AB6DF2">
        <w:rPr>
          <w:rFonts w:asciiTheme="minorEastAsia" w:eastAsiaTheme="minorEastAsia" w:hAnsiTheme="minorEastAsia"/>
          <w:b/>
          <w:kern w:val="0"/>
          <w:szCs w:val="21"/>
        </w:rPr>
        <w:t>[教学重点与难点]</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教学重点：合作与竞争中的博弈与伦理道德。 </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教学难点： 同上</w:t>
      </w:r>
    </w:p>
    <w:p w:rsidR="00F35625" w:rsidRPr="00AB6DF2" w:rsidRDefault="00F35625" w:rsidP="00063727">
      <w:pPr>
        <w:adjustRightInd w:val="0"/>
        <w:jc w:val="left"/>
        <w:rPr>
          <w:rFonts w:asciiTheme="minorEastAsia" w:eastAsiaTheme="minorEastAsia" w:hAnsiTheme="minorEastAsia"/>
          <w:b/>
          <w:kern w:val="0"/>
          <w:szCs w:val="21"/>
        </w:rPr>
      </w:pPr>
      <w:r w:rsidRPr="00AB6DF2">
        <w:rPr>
          <w:rFonts w:asciiTheme="minorEastAsia" w:eastAsiaTheme="minorEastAsia" w:hAnsiTheme="minorEastAsia"/>
          <w:b/>
          <w:kern w:val="0"/>
          <w:szCs w:val="21"/>
        </w:rPr>
        <w:t>[教学中应注意的问题]</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应该组织学生结合当地情况，进行一次调查活动，对某行业那几家企业的合作与竞争中的策略及其商业伦理问题进行分析。</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p>
    <w:p w:rsidR="00F35625" w:rsidRPr="00AB6DF2" w:rsidRDefault="00F35625" w:rsidP="00063727">
      <w:pPr>
        <w:jc w:val="center"/>
        <w:rPr>
          <w:rFonts w:asciiTheme="minorEastAsia" w:eastAsiaTheme="minorEastAsia" w:hAnsiTheme="minorEastAsia"/>
          <w:szCs w:val="21"/>
        </w:rPr>
      </w:pPr>
      <w:r w:rsidRPr="00AB6DF2">
        <w:rPr>
          <w:rFonts w:asciiTheme="minorEastAsia" w:eastAsiaTheme="minorEastAsia" w:hAnsiTheme="minorEastAsia"/>
          <w:szCs w:val="21"/>
        </w:rPr>
        <w:t>第7章   企业内部的商业伦理问题</w:t>
      </w:r>
    </w:p>
    <w:p w:rsidR="00F35625" w:rsidRPr="00AB6DF2" w:rsidRDefault="00F35625" w:rsidP="00063727">
      <w:pPr>
        <w:rPr>
          <w:rFonts w:asciiTheme="minorEastAsia" w:eastAsiaTheme="minorEastAsia" w:hAnsiTheme="minorEastAsia"/>
          <w:b/>
          <w:szCs w:val="21"/>
        </w:rPr>
      </w:pPr>
      <w:r w:rsidRPr="00AB6DF2">
        <w:rPr>
          <w:rFonts w:asciiTheme="minorEastAsia" w:eastAsiaTheme="minorEastAsia" w:hAnsiTheme="minorEastAsia"/>
          <w:b/>
          <w:szCs w:val="21"/>
        </w:rPr>
        <w:t>[教学目的和要求]</w:t>
      </w:r>
    </w:p>
    <w:p w:rsidR="00F35625" w:rsidRPr="00AB6DF2" w:rsidRDefault="00F35625" w:rsidP="00063727">
      <w:pPr>
        <w:adjustRightInd w:val="0"/>
        <w:ind w:firstLineChars="200" w:firstLine="420"/>
        <w:jc w:val="left"/>
        <w:rPr>
          <w:rFonts w:asciiTheme="minorEastAsia" w:eastAsiaTheme="minorEastAsia" w:hAnsiTheme="minorEastAsia"/>
          <w:b/>
          <w:szCs w:val="21"/>
        </w:rPr>
      </w:pPr>
      <w:r w:rsidRPr="00AB6DF2">
        <w:rPr>
          <w:rFonts w:asciiTheme="minorEastAsia" w:eastAsiaTheme="minorEastAsia" w:hAnsiTheme="minorEastAsia"/>
          <w:kern w:val="0"/>
          <w:szCs w:val="21"/>
        </w:rPr>
        <w:t>本章介绍公共关系工作的基本步骤和环节，通过学习，要求学生熟悉公共关系的工作程序；知道公共关系调查的准备及调查内容；掌握公共关系调查的方法，会对组织形象进行分析与评估；了解公共关系计划的类型、计划的制定；熟悉信息传播的基本要素及基本类型；了解公共关系效果评估的主要内容及基本形式</w:t>
      </w:r>
    </w:p>
    <w:p w:rsidR="00F35625" w:rsidRPr="00AB6DF2" w:rsidRDefault="00F35625" w:rsidP="00063727">
      <w:pPr>
        <w:rPr>
          <w:rFonts w:asciiTheme="minorEastAsia" w:eastAsiaTheme="minorEastAsia" w:hAnsiTheme="minorEastAsia"/>
          <w:b/>
          <w:szCs w:val="21"/>
        </w:rPr>
      </w:pPr>
      <w:r w:rsidRPr="00AB6DF2">
        <w:rPr>
          <w:rFonts w:asciiTheme="minorEastAsia" w:eastAsiaTheme="minorEastAsia" w:hAnsiTheme="minorEastAsia"/>
          <w:b/>
          <w:szCs w:val="21"/>
        </w:rPr>
        <w:t>[教学内容]</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１. 商业伦理与工作歧视。</w:t>
      </w:r>
    </w:p>
    <w:p w:rsidR="00F35625" w:rsidRPr="00AB6DF2" w:rsidRDefault="00F35625" w:rsidP="00063727">
      <w:pPr>
        <w:adjustRightInd w:val="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　　２. 工作中的效用、公平与权利。</w:t>
      </w:r>
    </w:p>
    <w:p w:rsidR="00F35625" w:rsidRPr="00AB6DF2" w:rsidRDefault="00F35625" w:rsidP="00063727">
      <w:pPr>
        <w:adjustRightInd w:val="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　　３. 商业伦理与员工权利。</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４.企业对员工的责任及员工对企业的责任。 </w:t>
      </w:r>
    </w:p>
    <w:p w:rsidR="00F35625" w:rsidRPr="00AB6DF2" w:rsidRDefault="00F35625" w:rsidP="00063727">
      <w:pPr>
        <w:adjustRightInd w:val="0"/>
        <w:ind w:firstLine="480"/>
        <w:jc w:val="left"/>
        <w:rPr>
          <w:rFonts w:asciiTheme="minorEastAsia" w:eastAsiaTheme="minorEastAsia" w:hAnsiTheme="minorEastAsia"/>
          <w:b/>
          <w:szCs w:val="21"/>
        </w:rPr>
      </w:pPr>
      <w:r w:rsidRPr="00AB6DF2">
        <w:rPr>
          <w:rFonts w:asciiTheme="minorEastAsia" w:eastAsiaTheme="minorEastAsia" w:hAnsiTheme="minorEastAsia"/>
          <w:kern w:val="0"/>
          <w:szCs w:val="21"/>
        </w:rPr>
        <w:t>5．SA8000体系</w:t>
      </w:r>
    </w:p>
    <w:p w:rsidR="00F35625" w:rsidRPr="00AB6DF2" w:rsidRDefault="00F35625" w:rsidP="00063727">
      <w:pPr>
        <w:adjustRightInd w:val="0"/>
        <w:jc w:val="left"/>
        <w:rPr>
          <w:rFonts w:asciiTheme="minorEastAsia" w:eastAsiaTheme="minorEastAsia" w:hAnsiTheme="minorEastAsia"/>
          <w:kern w:val="0"/>
          <w:szCs w:val="21"/>
        </w:rPr>
      </w:pPr>
      <w:r w:rsidRPr="00AB6DF2">
        <w:rPr>
          <w:rFonts w:asciiTheme="minorEastAsia" w:eastAsiaTheme="minorEastAsia" w:hAnsiTheme="minorEastAsia"/>
          <w:b/>
          <w:kern w:val="0"/>
          <w:szCs w:val="21"/>
        </w:rPr>
        <w:t>[教学重点与难点]</w:t>
      </w:r>
      <w:r w:rsidRPr="00AB6DF2">
        <w:rPr>
          <w:rFonts w:asciiTheme="minorEastAsia" w:eastAsiaTheme="minorEastAsia" w:hAnsiTheme="minorEastAsia"/>
          <w:kern w:val="0"/>
          <w:szCs w:val="21"/>
        </w:rPr>
        <w:t xml:space="preserve"> </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 xml:space="preserve">教学重点：企业对员工的责任及员工对企业的责任。 </w:t>
      </w:r>
    </w:p>
    <w:p w:rsidR="00F35625" w:rsidRPr="00AB6DF2" w:rsidRDefault="00F35625" w:rsidP="00063727">
      <w:pPr>
        <w:adjustRightInd w:val="0"/>
        <w:ind w:firstLineChars="200" w:firstLine="420"/>
        <w:jc w:val="left"/>
        <w:rPr>
          <w:rFonts w:asciiTheme="minorEastAsia" w:eastAsiaTheme="minorEastAsia" w:hAnsiTheme="minorEastAsia"/>
          <w:b/>
          <w:kern w:val="0"/>
          <w:szCs w:val="21"/>
        </w:rPr>
      </w:pPr>
      <w:r w:rsidRPr="00AB6DF2">
        <w:rPr>
          <w:rFonts w:asciiTheme="minorEastAsia" w:eastAsiaTheme="minorEastAsia" w:hAnsiTheme="minorEastAsia"/>
          <w:kern w:val="0"/>
          <w:szCs w:val="21"/>
        </w:rPr>
        <w:t xml:space="preserve">教学难点：如何理解工作设计中的效用、公平与权利问题。 </w:t>
      </w:r>
    </w:p>
    <w:p w:rsidR="00F35625" w:rsidRPr="00AB6DF2" w:rsidRDefault="00F35625" w:rsidP="00063727">
      <w:pPr>
        <w:adjustRightInd w:val="0"/>
        <w:jc w:val="left"/>
        <w:rPr>
          <w:rFonts w:asciiTheme="minorEastAsia" w:eastAsiaTheme="minorEastAsia" w:hAnsiTheme="minorEastAsia"/>
          <w:b/>
          <w:kern w:val="0"/>
          <w:szCs w:val="21"/>
        </w:rPr>
      </w:pPr>
      <w:r w:rsidRPr="00AB6DF2">
        <w:rPr>
          <w:rFonts w:asciiTheme="minorEastAsia" w:eastAsiaTheme="minorEastAsia" w:hAnsiTheme="minorEastAsia"/>
          <w:b/>
          <w:kern w:val="0"/>
          <w:szCs w:val="21"/>
        </w:rPr>
        <w:t>[教学中应注意的问题]</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讲授应理论联系实际，可以组织学生设计一份封闭式问卷，做一次关于不同企业对雇员权</w:t>
      </w:r>
      <w:r w:rsidRPr="00AB6DF2">
        <w:rPr>
          <w:rFonts w:asciiTheme="minorEastAsia" w:eastAsiaTheme="minorEastAsia" w:hAnsiTheme="minorEastAsia"/>
          <w:kern w:val="0"/>
          <w:szCs w:val="21"/>
        </w:rPr>
        <w:lastRenderedPageBreak/>
        <w:t>利的认识的调研，以提高学生的思考和动手能力。</w:t>
      </w:r>
    </w:p>
    <w:p w:rsidR="00F35625" w:rsidRPr="00AB6DF2" w:rsidRDefault="00F35625" w:rsidP="00063727">
      <w:pPr>
        <w:adjustRightInd w:val="0"/>
        <w:ind w:firstLineChars="200" w:firstLine="420"/>
        <w:jc w:val="left"/>
        <w:rPr>
          <w:rFonts w:asciiTheme="minorEastAsia" w:eastAsiaTheme="minorEastAsia" w:hAnsiTheme="minorEastAsia"/>
          <w:kern w:val="0"/>
          <w:szCs w:val="21"/>
        </w:rPr>
      </w:pPr>
    </w:p>
    <w:p w:rsidR="00F35625" w:rsidRPr="00AB6DF2" w:rsidRDefault="00F35625" w:rsidP="00063727">
      <w:pPr>
        <w:adjustRightInd w:val="0"/>
        <w:jc w:val="center"/>
        <w:rPr>
          <w:rFonts w:asciiTheme="minorEastAsia" w:eastAsiaTheme="minorEastAsia" w:hAnsiTheme="minorEastAsia"/>
          <w:szCs w:val="21"/>
        </w:rPr>
      </w:pPr>
      <w:r w:rsidRPr="00AB6DF2">
        <w:rPr>
          <w:rFonts w:asciiTheme="minorEastAsia" w:eastAsiaTheme="minorEastAsia" w:hAnsiTheme="minorEastAsia"/>
          <w:szCs w:val="21"/>
        </w:rPr>
        <w:t>第8章  商业伦理案例与分析</w:t>
      </w:r>
    </w:p>
    <w:p w:rsidR="00F35625" w:rsidRPr="00AB6DF2" w:rsidRDefault="00F35625" w:rsidP="00063727">
      <w:pPr>
        <w:rPr>
          <w:rFonts w:asciiTheme="minorEastAsia" w:eastAsiaTheme="minorEastAsia" w:hAnsiTheme="minorEastAsia"/>
          <w:b/>
          <w:szCs w:val="21"/>
        </w:rPr>
      </w:pPr>
      <w:r w:rsidRPr="00AB6DF2">
        <w:rPr>
          <w:rFonts w:asciiTheme="minorEastAsia" w:eastAsiaTheme="minorEastAsia" w:hAnsiTheme="minorEastAsia"/>
          <w:b/>
          <w:szCs w:val="21"/>
        </w:rPr>
        <w:t>[教学目的和要求]</w:t>
      </w:r>
    </w:p>
    <w:p w:rsidR="00F35625" w:rsidRPr="00AB6DF2" w:rsidRDefault="00F35625" w:rsidP="00063727">
      <w:pPr>
        <w:adjustRightInd w:val="0"/>
        <w:jc w:val="left"/>
        <w:rPr>
          <w:rFonts w:asciiTheme="minorEastAsia" w:eastAsiaTheme="minorEastAsia" w:hAnsiTheme="minorEastAsia"/>
          <w:b/>
          <w:szCs w:val="21"/>
        </w:rPr>
      </w:pPr>
      <w:r w:rsidRPr="00AB6DF2">
        <w:rPr>
          <w:rFonts w:asciiTheme="minorEastAsia" w:eastAsiaTheme="minorEastAsia" w:hAnsiTheme="minorEastAsia"/>
          <w:b/>
          <w:szCs w:val="21"/>
        </w:rPr>
        <w:t xml:space="preserve">    </w:t>
      </w:r>
      <w:r w:rsidRPr="00AB6DF2">
        <w:rPr>
          <w:rFonts w:asciiTheme="minorEastAsia" w:eastAsiaTheme="minorEastAsia" w:hAnsiTheme="minorEastAsia"/>
          <w:szCs w:val="21"/>
        </w:rPr>
        <w:t>在本章的学习中，要</w:t>
      </w:r>
      <w:r w:rsidRPr="00AB6DF2">
        <w:rPr>
          <w:rFonts w:asciiTheme="minorEastAsia" w:eastAsiaTheme="minorEastAsia" w:hAnsiTheme="minorEastAsia"/>
          <w:kern w:val="0"/>
          <w:szCs w:val="21"/>
        </w:rPr>
        <w:t>知道商业伦理案例的含义与要素；认识案例分析的意义，掌握案例分析的程序及方法。</w:t>
      </w:r>
    </w:p>
    <w:p w:rsidR="00F35625" w:rsidRPr="00AB6DF2" w:rsidRDefault="00F35625" w:rsidP="00063727">
      <w:pPr>
        <w:rPr>
          <w:rFonts w:asciiTheme="minorEastAsia" w:eastAsiaTheme="minorEastAsia" w:hAnsiTheme="minorEastAsia"/>
          <w:b/>
          <w:szCs w:val="21"/>
        </w:rPr>
      </w:pPr>
      <w:r w:rsidRPr="00AB6DF2">
        <w:rPr>
          <w:rFonts w:asciiTheme="minorEastAsia" w:eastAsiaTheme="minorEastAsia" w:hAnsiTheme="minorEastAsia"/>
          <w:b/>
          <w:szCs w:val="21"/>
        </w:rPr>
        <w:t>[教学内容]</w:t>
      </w:r>
    </w:p>
    <w:p w:rsidR="00F35625" w:rsidRPr="00AB6DF2" w:rsidRDefault="00F35625" w:rsidP="00063727">
      <w:pPr>
        <w:ind w:firstLineChars="196" w:firstLine="412"/>
        <w:rPr>
          <w:rFonts w:asciiTheme="minorEastAsia" w:eastAsiaTheme="minorEastAsia" w:hAnsiTheme="minorEastAsia"/>
          <w:kern w:val="0"/>
          <w:szCs w:val="21"/>
        </w:rPr>
      </w:pPr>
      <w:r w:rsidRPr="00AB6DF2">
        <w:rPr>
          <w:rFonts w:asciiTheme="minorEastAsia" w:eastAsiaTheme="minorEastAsia" w:hAnsiTheme="minorEastAsia"/>
          <w:kern w:val="0"/>
          <w:szCs w:val="21"/>
        </w:rPr>
        <w:t>１.商业伦理案例的含义与要素：案例的含义，案例的要素，案例的类型。</w:t>
      </w:r>
    </w:p>
    <w:p w:rsidR="00F35625" w:rsidRPr="00AB6DF2" w:rsidRDefault="00F35625" w:rsidP="00063727">
      <w:pPr>
        <w:ind w:firstLineChars="196" w:firstLine="412"/>
        <w:rPr>
          <w:rFonts w:asciiTheme="minorEastAsia" w:eastAsiaTheme="minorEastAsia" w:hAnsiTheme="minorEastAsia"/>
          <w:b/>
          <w:szCs w:val="21"/>
        </w:rPr>
      </w:pPr>
      <w:r w:rsidRPr="00AB6DF2">
        <w:rPr>
          <w:rFonts w:asciiTheme="minorEastAsia" w:eastAsiaTheme="minorEastAsia" w:hAnsiTheme="minorEastAsia"/>
          <w:kern w:val="0"/>
          <w:szCs w:val="21"/>
        </w:rPr>
        <w:t>２.商业案例分析：案例分析的意义、程序与方法，案例选析。</w:t>
      </w:r>
    </w:p>
    <w:p w:rsidR="00F35625" w:rsidRPr="00AB6DF2" w:rsidRDefault="00F35625" w:rsidP="00063727">
      <w:pPr>
        <w:adjustRightInd w:val="0"/>
        <w:jc w:val="left"/>
        <w:rPr>
          <w:rFonts w:asciiTheme="minorEastAsia" w:eastAsiaTheme="minorEastAsia" w:hAnsiTheme="minorEastAsia"/>
          <w:b/>
          <w:kern w:val="0"/>
          <w:szCs w:val="21"/>
        </w:rPr>
      </w:pPr>
      <w:r w:rsidRPr="00AB6DF2">
        <w:rPr>
          <w:rFonts w:asciiTheme="minorEastAsia" w:eastAsiaTheme="minorEastAsia" w:hAnsiTheme="minorEastAsia"/>
          <w:b/>
          <w:kern w:val="0"/>
          <w:szCs w:val="21"/>
        </w:rPr>
        <w:t>[教学重点与难点]</w:t>
      </w:r>
    </w:p>
    <w:p w:rsidR="00F35625" w:rsidRPr="00AB6DF2" w:rsidRDefault="00F35625" w:rsidP="00063727">
      <w:pPr>
        <w:adjustRightInd w:val="0"/>
        <w:ind w:firstLine="495"/>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教学重点：案例的收集与编写；案例分析的程序与方法。</w:t>
      </w:r>
    </w:p>
    <w:p w:rsidR="00F35625" w:rsidRPr="00AB6DF2" w:rsidRDefault="00F35625" w:rsidP="00063727">
      <w:pPr>
        <w:adjustRightInd w:val="0"/>
        <w:ind w:firstLine="495"/>
        <w:jc w:val="left"/>
        <w:rPr>
          <w:rFonts w:asciiTheme="minorEastAsia" w:eastAsiaTheme="minorEastAsia" w:hAnsiTheme="minorEastAsia"/>
          <w:b/>
          <w:kern w:val="0"/>
          <w:szCs w:val="21"/>
        </w:rPr>
      </w:pPr>
      <w:r w:rsidRPr="00AB6DF2">
        <w:rPr>
          <w:rFonts w:asciiTheme="minorEastAsia" w:eastAsiaTheme="minorEastAsia" w:hAnsiTheme="minorEastAsia"/>
          <w:kern w:val="0"/>
          <w:szCs w:val="21"/>
        </w:rPr>
        <w:t>教学难点：案例分析的程序与方法。</w:t>
      </w:r>
    </w:p>
    <w:p w:rsidR="00F35625" w:rsidRPr="00AB6DF2" w:rsidRDefault="00F35625" w:rsidP="00063727">
      <w:pPr>
        <w:adjustRightInd w:val="0"/>
        <w:jc w:val="left"/>
        <w:rPr>
          <w:rFonts w:asciiTheme="minorEastAsia" w:eastAsiaTheme="minorEastAsia" w:hAnsiTheme="minorEastAsia"/>
          <w:b/>
          <w:kern w:val="0"/>
          <w:szCs w:val="21"/>
        </w:rPr>
      </w:pPr>
      <w:r w:rsidRPr="00AB6DF2">
        <w:rPr>
          <w:rFonts w:asciiTheme="minorEastAsia" w:eastAsiaTheme="minorEastAsia" w:hAnsiTheme="minorEastAsia"/>
          <w:b/>
          <w:kern w:val="0"/>
          <w:szCs w:val="21"/>
        </w:rPr>
        <w:t>[教学中应注意的问题]</w:t>
      </w:r>
    </w:p>
    <w:p w:rsidR="00F35625" w:rsidRPr="00AB6DF2" w:rsidRDefault="00F35625" w:rsidP="00063727">
      <w:pPr>
        <w:adjustRightInd w:val="0"/>
        <w:ind w:firstLineChars="196" w:firstLine="412"/>
        <w:jc w:val="left"/>
        <w:rPr>
          <w:rFonts w:asciiTheme="minorEastAsia" w:eastAsiaTheme="minorEastAsia" w:hAnsiTheme="minorEastAsia"/>
          <w:kern w:val="0"/>
          <w:szCs w:val="21"/>
        </w:rPr>
      </w:pPr>
      <w:r w:rsidRPr="00AB6DF2">
        <w:rPr>
          <w:rFonts w:asciiTheme="minorEastAsia" w:eastAsiaTheme="minorEastAsia" w:hAnsiTheme="minorEastAsia"/>
          <w:kern w:val="0"/>
          <w:szCs w:val="21"/>
        </w:rPr>
        <w:t>让学生动手、动脑，编写案例，进行一次商业伦理案例分析讨论会；加强案例分析的教学，注重学生案例分析能力的提高。</w:t>
      </w:r>
    </w:p>
    <w:p w:rsidR="00F81A5B" w:rsidRDefault="00F81A5B">
      <w:pPr>
        <w:widowControl/>
        <w:jc w:val="left"/>
        <w:rPr>
          <w:rFonts w:asciiTheme="majorHAnsi" w:eastAsiaTheme="majorEastAsia" w:hAnsiTheme="majorHAnsi" w:cstheme="majorBidi"/>
          <w:b/>
          <w:bCs/>
          <w:sz w:val="32"/>
          <w:szCs w:val="32"/>
        </w:rPr>
      </w:pPr>
      <w:bookmarkStart w:id="234" w:name="_Toc491696700"/>
      <w:r>
        <w:br w:type="page"/>
      </w:r>
    </w:p>
    <w:p w:rsidR="00F35625" w:rsidRPr="00AB6DF2" w:rsidRDefault="00F35625" w:rsidP="00063727">
      <w:pPr>
        <w:pStyle w:val="2"/>
        <w:spacing w:line="240" w:lineRule="auto"/>
        <w:jc w:val="center"/>
        <w:rPr>
          <w:rFonts w:asciiTheme="minorEastAsia" w:eastAsiaTheme="minorEastAsia" w:hAnsiTheme="minorEastAsia" w:cs="宋体"/>
          <w:color w:val="000000" w:themeColor="text1"/>
          <w:kern w:val="0"/>
          <w:szCs w:val="21"/>
        </w:rPr>
      </w:pPr>
      <w:r>
        <w:rPr>
          <w:rFonts w:hint="eastAsia"/>
        </w:rPr>
        <w:lastRenderedPageBreak/>
        <w:t>《</w:t>
      </w:r>
      <w:r w:rsidRPr="00946F27">
        <w:rPr>
          <w:rFonts w:hint="eastAsia"/>
        </w:rPr>
        <w:t>创业管理</w:t>
      </w:r>
      <w:r>
        <w:rPr>
          <w:rFonts w:hint="eastAsia"/>
        </w:rPr>
        <w:t>》课程大纲及教学进度表</w:t>
      </w:r>
      <w:bookmarkEnd w:id="234"/>
    </w:p>
    <w:p w:rsidR="00F35625" w:rsidRPr="001912CA" w:rsidRDefault="00F35625" w:rsidP="00063727">
      <w:pPr>
        <w:rPr>
          <w:rFonts w:ascii="Arial" w:hAnsi="Arial" w:cs="Arial"/>
          <w:b/>
          <w:bCs/>
        </w:rPr>
      </w:pPr>
      <w:r w:rsidRPr="001912CA">
        <w:rPr>
          <w:rFonts w:ascii="Arial" w:cs="Arial"/>
          <w:b/>
          <w:bCs/>
        </w:rPr>
        <w:t>附件</w:t>
      </w:r>
      <w:r w:rsidRPr="001912CA">
        <w:rPr>
          <w:rFonts w:ascii="Arial" w:hAnsi="Arial" w:cs="Arial"/>
          <w:b/>
          <w:bCs/>
        </w:rPr>
        <w:t xml:space="preserve">1 </w:t>
      </w:r>
      <w:r w:rsidRPr="001912CA">
        <w:rPr>
          <w:rFonts w:ascii="Arial" w:cs="Arial"/>
          <w:b/>
          <w:bCs/>
        </w:rPr>
        <w:t>课程进度表</w:t>
      </w:r>
    </w:p>
    <w:p w:rsidR="00F35625" w:rsidRPr="001912CA" w:rsidRDefault="00F35625" w:rsidP="00063727">
      <w:pPr>
        <w:rPr>
          <w:rFonts w:ascii="Arial" w:hAnsi="Arial" w:cs="Arial"/>
          <w:b/>
          <w:bCs/>
        </w:rPr>
      </w:pPr>
    </w:p>
    <w:p w:rsidR="00F35625" w:rsidRDefault="00F35625" w:rsidP="00063727">
      <w:pPr>
        <w:jc w:val="center"/>
        <w:rPr>
          <w:rFonts w:ascii="Arial" w:cs="Arial"/>
          <w:b/>
          <w:bCs/>
          <w:sz w:val="36"/>
        </w:rPr>
      </w:pPr>
      <w:r w:rsidRPr="001912CA">
        <w:rPr>
          <w:rFonts w:ascii="Arial" w:cs="Arial"/>
          <w:b/>
          <w:bCs/>
          <w:sz w:val="36"/>
        </w:rPr>
        <w:t>课程进度表</w:t>
      </w:r>
    </w:p>
    <w:p w:rsidR="00F35625" w:rsidRPr="00946F27" w:rsidRDefault="00F35625" w:rsidP="00063727">
      <w:pPr>
        <w:rPr>
          <w:rFonts w:ascii="宋体" w:hAnsi="宋体"/>
          <w:b/>
          <w:sz w:val="28"/>
          <w:szCs w:val="28"/>
          <w:u w:val="single"/>
        </w:rPr>
      </w:pPr>
      <w:r w:rsidRPr="00946F27">
        <w:rPr>
          <w:rFonts w:ascii="宋体" w:hAnsi="宋体" w:hint="eastAsia"/>
          <w:b/>
          <w:sz w:val="28"/>
          <w:szCs w:val="28"/>
        </w:rPr>
        <w:t>课程名称</w:t>
      </w:r>
      <w:r w:rsidRPr="00946F27">
        <w:rPr>
          <w:rFonts w:ascii="宋体" w:hAnsi="宋体" w:hint="eastAsia"/>
          <w:b/>
          <w:sz w:val="28"/>
          <w:szCs w:val="28"/>
          <w:u w:val="single"/>
        </w:rPr>
        <w:t>创业管理</w:t>
      </w:r>
      <w:r w:rsidRPr="00946F27">
        <w:rPr>
          <w:rFonts w:ascii="宋体" w:hAnsi="宋体" w:hint="eastAsia"/>
          <w:b/>
          <w:sz w:val="28"/>
          <w:szCs w:val="28"/>
        </w:rPr>
        <w:t>专 业</w:t>
      </w:r>
      <w:r w:rsidRPr="00946F27">
        <w:rPr>
          <w:rFonts w:ascii="宋体" w:hAnsi="宋体" w:hint="eastAsia"/>
          <w:b/>
          <w:sz w:val="28"/>
          <w:szCs w:val="28"/>
          <w:u w:val="single"/>
        </w:rPr>
        <w:t xml:space="preserve">  MBA     </w:t>
      </w:r>
      <w:r w:rsidRPr="00946F27">
        <w:rPr>
          <w:rFonts w:ascii="宋体" w:hAnsi="宋体" w:hint="eastAsia"/>
          <w:b/>
          <w:sz w:val="28"/>
          <w:szCs w:val="28"/>
        </w:rPr>
        <w:t>年 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709"/>
        <w:gridCol w:w="1120"/>
        <w:gridCol w:w="1006"/>
        <w:gridCol w:w="1468"/>
      </w:tblGrid>
      <w:tr w:rsidR="00F35625" w:rsidRPr="00946F27" w:rsidTr="004D3276">
        <w:trPr>
          <w:cantSplit/>
          <w:trHeight w:val="640"/>
        </w:trPr>
        <w:tc>
          <w:tcPr>
            <w:tcW w:w="675" w:type="dxa"/>
            <w:tcBorders>
              <w:bottom w:val="single" w:sz="4" w:space="0" w:color="auto"/>
            </w:tcBorders>
            <w:vAlign w:val="center"/>
          </w:tcPr>
          <w:p w:rsidR="00F35625" w:rsidRPr="00410EC9" w:rsidRDefault="00F35625" w:rsidP="00063727">
            <w:pPr>
              <w:jc w:val="left"/>
              <w:rPr>
                <w:rFonts w:ascii="Arial" w:cs="Arial"/>
                <w:sz w:val="24"/>
              </w:rPr>
            </w:pPr>
            <w:r w:rsidRPr="00410EC9">
              <w:rPr>
                <w:rFonts w:ascii="Arial" w:cs="Arial" w:hint="eastAsia"/>
                <w:sz w:val="24"/>
              </w:rPr>
              <w:t>周次</w:t>
            </w:r>
          </w:p>
        </w:tc>
        <w:tc>
          <w:tcPr>
            <w:tcW w:w="3544" w:type="dxa"/>
            <w:tcBorders>
              <w:bottom w:val="single" w:sz="4" w:space="0" w:color="auto"/>
            </w:tcBorders>
            <w:vAlign w:val="center"/>
          </w:tcPr>
          <w:p w:rsidR="00F35625" w:rsidRPr="00410EC9" w:rsidRDefault="00F35625" w:rsidP="00063727">
            <w:pPr>
              <w:jc w:val="left"/>
              <w:rPr>
                <w:rFonts w:ascii="Arial" w:cs="Arial"/>
                <w:sz w:val="24"/>
              </w:rPr>
            </w:pPr>
            <w:r w:rsidRPr="00410EC9">
              <w:rPr>
                <w:rFonts w:ascii="Arial" w:cs="Arial" w:hint="eastAsia"/>
                <w:sz w:val="24"/>
              </w:rPr>
              <w:t>课</w:t>
            </w:r>
            <w:r w:rsidRPr="00410EC9">
              <w:rPr>
                <w:rFonts w:ascii="Arial" w:cs="Arial" w:hint="eastAsia"/>
                <w:sz w:val="24"/>
              </w:rPr>
              <w:t xml:space="preserve"> </w:t>
            </w:r>
            <w:r w:rsidRPr="00410EC9">
              <w:rPr>
                <w:rFonts w:ascii="Arial" w:cs="Arial" w:hint="eastAsia"/>
                <w:sz w:val="24"/>
              </w:rPr>
              <w:t>程</w:t>
            </w:r>
            <w:r w:rsidRPr="00410EC9">
              <w:rPr>
                <w:rFonts w:ascii="Arial" w:cs="Arial" w:hint="eastAsia"/>
                <w:sz w:val="24"/>
              </w:rPr>
              <w:t xml:space="preserve"> </w:t>
            </w:r>
            <w:r w:rsidRPr="00410EC9">
              <w:rPr>
                <w:rFonts w:ascii="Arial" w:cs="Arial" w:hint="eastAsia"/>
                <w:sz w:val="24"/>
              </w:rPr>
              <w:t>内</w:t>
            </w:r>
            <w:r w:rsidRPr="00410EC9">
              <w:rPr>
                <w:rFonts w:ascii="Arial" w:cs="Arial" w:hint="eastAsia"/>
                <w:sz w:val="24"/>
              </w:rPr>
              <w:t xml:space="preserve"> </w:t>
            </w:r>
            <w:r w:rsidRPr="00410EC9">
              <w:rPr>
                <w:rFonts w:ascii="Arial" w:cs="Arial" w:hint="eastAsia"/>
                <w:sz w:val="24"/>
              </w:rPr>
              <w:t>容</w:t>
            </w:r>
          </w:p>
        </w:tc>
        <w:tc>
          <w:tcPr>
            <w:tcW w:w="709" w:type="dxa"/>
            <w:tcBorders>
              <w:bottom w:val="single" w:sz="4" w:space="0" w:color="auto"/>
            </w:tcBorders>
            <w:vAlign w:val="center"/>
          </w:tcPr>
          <w:p w:rsidR="00F35625" w:rsidRPr="00410EC9" w:rsidRDefault="00F35625" w:rsidP="00063727">
            <w:pPr>
              <w:jc w:val="left"/>
              <w:rPr>
                <w:rFonts w:ascii="Arial" w:cs="Arial"/>
                <w:sz w:val="24"/>
              </w:rPr>
            </w:pPr>
            <w:r w:rsidRPr="00410EC9">
              <w:rPr>
                <w:rFonts w:ascii="Arial" w:cs="Arial" w:hint="eastAsia"/>
                <w:sz w:val="24"/>
              </w:rPr>
              <w:t>课时</w:t>
            </w:r>
          </w:p>
        </w:tc>
        <w:tc>
          <w:tcPr>
            <w:tcW w:w="1120" w:type="dxa"/>
            <w:tcBorders>
              <w:bottom w:val="single" w:sz="4" w:space="0" w:color="auto"/>
            </w:tcBorders>
            <w:vAlign w:val="center"/>
          </w:tcPr>
          <w:p w:rsidR="00F35625" w:rsidRPr="00410EC9" w:rsidRDefault="00F35625" w:rsidP="00063727">
            <w:pPr>
              <w:jc w:val="left"/>
              <w:rPr>
                <w:rFonts w:ascii="Arial" w:cs="Arial"/>
                <w:sz w:val="24"/>
              </w:rPr>
            </w:pPr>
            <w:r w:rsidRPr="00410EC9">
              <w:rPr>
                <w:rFonts w:ascii="Arial" w:cs="Arial" w:hint="eastAsia"/>
                <w:sz w:val="24"/>
              </w:rPr>
              <w:t>授课人</w:t>
            </w:r>
          </w:p>
        </w:tc>
        <w:tc>
          <w:tcPr>
            <w:tcW w:w="1006" w:type="dxa"/>
            <w:tcBorders>
              <w:bottom w:val="single" w:sz="4" w:space="0" w:color="auto"/>
            </w:tcBorders>
            <w:vAlign w:val="center"/>
          </w:tcPr>
          <w:p w:rsidR="00F35625" w:rsidRPr="00410EC9" w:rsidRDefault="00F35625" w:rsidP="00063727">
            <w:pPr>
              <w:jc w:val="left"/>
              <w:rPr>
                <w:rFonts w:ascii="Arial" w:cs="Arial"/>
                <w:sz w:val="24"/>
              </w:rPr>
            </w:pPr>
            <w:r w:rsidRPr="00410EC9">
              <w:rPr>
                <w:rFonts w:ascii="Arial" w:cs="Arial" w:hint="eastAsia"/>
                <w:sz w:val="24"/>
              </w:rPr>
              <w:t>职</w:t>
            </w:r>
            <w:r w:rsidRPr="00410EC9">
              <w:rPr>
                <w:rFonts w:ascii="Arial" w:cs="Arial" w:hint="eastAsia"/>
                <w:sz w:val="24"/>
              </w:rPr>
              <w:t xml:space="preserve"> </w:t>
            </w:r>
            <w:r w:rsidRPr="00410EC9">
              <w:rPr>
                <w:rFonts w:ascii="Arial" w:cs="Arial" w:hint="eastAsia"/>
                <w:sz w:val="24"/>
              </w:rPr>
              <w:t>称</w:t>
            </w:r>
          </w:p>
        </w:tc>
        <w:tc>
          <w:tcPr>
            <w:tcW w:w="1468" w:type="dxa"/>
            <w:tcBorders>
              <w:bottom w:val="single" w:sz="4" w:space="0" w:color="auto"/>
            </w:tcBorders>
            <w:vAlign w:val="center"/>
          </w:tcPr>
          <w:p w:rsidR="00F35625" w:rsidRPr="00410EC9" w:rsidRDefault="00F35625" w:rsidP="00063727">
            <w:pPr>
              <w:jc w:val="left"/>
              <w:rPr>
                <w:rFonts w:ascii="Arial" w:cs="Arial"/>
                <w:sz w:val="24"/>
              </w:rPr>
            </w:pPr>
            <w:r w:rsidRPr="00410EC9">
              <w:rPr>
                <w:rFonts w:ascii="Arial" w:cs="Arial" w:hint="eastAsia"/>
                <w:sz w:val="24"/>
              </w:rPr>
              <w:t>备</w:t>
            </w:r>
            <w:r w:rsidRPr="00410EC9">
              <w:rPr>
                <w:rFonts w:ascii="Arial" w:cs="Arial" w:hint="eastAsia"/>
                <w:sz w:val="24"/>
              </w:rPr>
              <w:t xml:space="preserve">   </w:t>
            </w:r>
            <w:r w:rsidRPr="00410EC9">
              <w:rPr>
                <w:rFonts w:ascii="Arial" w:cs="Arial" w:hint="eastAsia"/>
                <w:sz w:val="24"/>
              </w:rPr>
              <w:t>注</w:t>
            </w:r>
          </w:p>
        </w:tc>
      </w:tr>
      <w:tr w:rsidR="00F35625" w:rsidRPr="00946F27" w:rsidTr="004D3276">
        <w:trPr>
          <w:trHeight w:val="420"/>
        </w:trPr>
        <w:tc>
          <w:tcPr>
            <w:tcW w:w="675" w:type="dxa"/>
            <w:vMerge w:val="restart"/>
            <w:vAlign w:val="center"/>
          </w:tcPr>
          <w:p w:rsidR="00F35625" w:rsidRPr="00410EC9" w:rsidRDefault="00F35625" w:rsidP="00063727">
            <w:pPr>
              <w:jc w:val="center"/>
              <w:rPr>
                <w:rFonts w:ascii="Arial" w:cs="Arial"/>
                <w:sz w:val="24"/>
              </w:rPr>
            </w:pPr>
            <w:r w:rsidRPr="00410EC9">
              <w:rPr>
                <w:rFonts w:ascii="Arial" w:cs="Arial" w:hint="eastAsia"/>
                <w:sz w:val="24"/>
              </w:rPr>
              <w:t>14</w:t>
            </w:r>
          </w:p>
        </w:tc>
        <w:tc>
          <w:tcPr>
            <w:tcW w:w="3544" w:type="dxa"/>
          </w:tcPr>
          <w:p w:rsidR="00F35625" w:rsidRPr="00410EC9" w:rsidRDefault="00F35625" w:rsidP="00063727">
            <w:pPr>
              <w:jc w:val="left"/>
              <w:rPr>
                <w:rFonts w:ascii="Arial" w:cs="Arial"/>
                <w:sz w:val="24"/>
              </w:rPr>
            </w:pPr>
            <w:r w:rsidRPr="00410EC9">
              <w:rPr>
                <w:rFonts w:ascii="Arial" w:cs="Arial" w:hint="eastAsia"/>
                <w:sz w:val="24"/>
              </w:rPr>
              <w:t>第一讲</w:t>
            </w:r>
            <w:r w:rsidRPr="00410EC9">
              <w:rPr>
                <w:rFonts w:ascii="Arial" w:cs="Arial" w:hint="eastAsia"/>
                <w:sz w:val="24"/>
              </w:rPr>
              <w:t xml:space="preserve"> </w:t>
            </w:r>
            <w:r w:rsidRPr="00410EC9">
              <w:rPr>
                <w:rFonts w:ascii="Arial" w:cs="Arial" w:hint="eastAsia"/>
                <w:sz w:val="24"/>
              </w:rPr>
              <w:t>创业与创业者</w:t>
            </w:r>
          </w:p>
        </w:tc>
        <w:tc>
          <w:tcPr>
            <w:tcW w:w="709" w:type="dxa"/>
          </w:tcPr>
          <w:p w:rsidR="00F35625" w:rsidRPr="00410EC9" w:rsidRDefault="00F35625" w:rsidP="00063727">
            <w:pPr>
              <w:jc w:val="left"/>
              <w:rPr>
                <w:rFonts w:ascii="Arial" w:cs="Arial"/>
                <w:sz w:val="24"/>
              </w:rPr>
            </w:pPr>
            <w:r w:rsidRPr="00410EC9">
              <w:rPr>
                <w:rFonts w:ascii="Arial" w:cs="Arial"/>
                <w:sz w:val="24"/>
              </w:rPr>
              <w:t>4.5</w:t>
            </w:r>
          </w:p>
        </w:tc>
        <w:tc>
          <w:tcPr>
            <w:tcW w:w="1120" w:type="dxa"/>
          </w:tcPr>
          <w:p w:rsidR="00F35625" w:rsidRPr="00410EC9" w:rsidRDefault="00F35625" w:rsidP="00063727">
            <w:pPr>
              <w:jc w:val="left"/>
              <w:rPr>
                <w:rFonts w:ascii="Arial" w:cs="Arial"/>
                <w:sz w:val="24"/>
              </w:rPr>
            </w:pPr>
            <w:r w:rsidRPr="00410EC9">
              <w:rPr>
                <w:rFonts w:ascii="Arial" w:cs="Arial" w:hint="eastAsia"/>
                <w:sz w:val="24"/>
              </w:rPr>
              <w:t>王玲</w:t>
            </w:r>
          </w:p>
        </w:tc>
        <w:tc>
          <w:tcPr>
            <w:tcW w:w="1006" w:type="dxa"/>
          </w:tcPr>
          <w:p w:rsidR="00F35625" w:rsidRPr="00410EC9" w:rsidRDefault="00F35625" w:rsidP="00063727">
            <w:pPr>
              <w:jc w:val="left"/>
              <w:rPr>
                <w:rFonts w:ascii="Arial" w:cs="Arial"/>
                <w:sz w:val="24"/>
              </w:rPr>
            </w:pPr>
            <w:r w:rsidRPr="00410EC9">
              <w:rPr>
                <w:rFonts w:ascii="Arial" w:cs="Arial" w:hint="eastAsia"/>
                <w:sz w:val="24"/>
              </w:rPr>
              <w:t>教授</w:t>
            </w:r>
          </w:p>
        </w:tc>
        <w:tc>
          <w:tcPr>
            <w:tcW w:w="1468" w:type="dxa"/>
          </w:tcPr>
          <w:p w:rsidR="00F35625" w:rsidRPr="00410EC9" w:rsidRDefault="00F35625" w:rsidP="00063727">
            <w:pPr>
              <w:jc w:val="left"/>
              <w:rPr>
                <w:rFonts w:ascii="Arial" w:cs="Arial"/>
                <w:sz w:val="24"/>
              </w:rPr>
            </w:pPr>
          </w:p>
        </w:tc>
      </w:tr>
      <w:tr w:rsidR="00F35625" w:rsidRPr="00946F27" w:rsidTr="004D3276">
        <w:trPr>
          <w:trHeight w:val="420"/>
        </w:trPr>
        <w:tc>
          <w:tcPr>
            <w:tcW w:w="675" w:type="dxa"/>
            <w:vMerge/>
            <w:vAlign w:val="center"/>
          </w:tcPr>
          <w:p w:rsidR="00F35625" w:rsidRPr="00410EC9" w:rsidRDefault="00F35625" w:rsidP="00063727">
            <w:pPr>
              <w:jc w:val="center"/>
              <w:rPr>
                <w:rFonts w:ascii="Arial" w:cs="Arial"/>
                <w:sz w:val="24"/>
              </w:rPr>
            </w:pPr>
          </w:p>
        </w:tc>
        <w:tc>
          <w:tcPr>
            <w:tcW w:w="3544" w:type="dxa"/>
          </w:tcPr>
          <w:p w:rsidR="00F35625" w:rsidRPr="00410EC9" w:rsidRDefault="00F35625" w:rsidP="00063727">
            <w:pPr>
              <w:jc w:val="left"/>
              <w:rPr>
                <w:rFonts w:ascii="Arial" w:cs="Arial"/>
                <w:sz w:val="24"/>
              </w:rPr>
            </w:pPr>
            <w:r w:rsidRPr="00410EC9">
              <w:rPr>
                <w:rFonts w:ascii="Arial" w:cs="Arial" w:hint="eastAsia"/>
                <w:sz w:val="24"/>
              </w:rPr>
              <w:t>第二讲</w:t>
            </w:r>
            <w:r w:rsidRPr="00410EC9">
              <w:rPr>
                <w:rFonts w:ascii="Arial" w:cs="Arial" w:hint="eastAsia"/>
                <w:sz w:val="24"/>
              </w:rPr>
              <w:t xml:space="preserve"> </w:t>
            </w:r>
            <w:r w:rsidRPr="00410EC9">
              <w:rPr>
                <w:rFonts w:ascii="Arial" w:cs="Arial" w:hint="eastAsia"/>
                <w:sz w:val="24"/>
              </w:rPr>
              <w:t>创业机会获取</w:t>
            </w:r>
          </w:p>
        </w:tc>
        <w:tc>
          <w:tcPr>
            <w:tcW w:w="709" w:type="dxa"/>
          </w:tcPr>
          <w:p w:rsidR="00F35625" w:rsidRPr="00410EC9" w:rsidRDefault="00F35625" w:rsidP="00063727">
            <w:pPr>
              <w:jc w:val="left"/>
              <w:rPr>
                <w:rFonts w:ascii="Arial" w:cs="Arial"/>
                <w:sz w:val="24"/>
              </w:rPr>
            </w:pPr>
            <w:r w:rsidRPr="00410EC9">
              <w:rPr>
                <w:rFonts w:ascii="Arial" w:cs="Arial"/>
                <w:sz w:val="24"/>
              </w:rPr>
              <w:t>4.5</w:t>
            </w:r>
          </w:p>
        </w:tc>
        <w:tc>
          <w:tcPr>
            <w:tcW w:w="1120" w:type="dxa"/>
          </w:tcPr>
          <w:p w:rsidR="00F35625" w:rsidRPr="00410EC9" w:rsidRDefault="00F35625" w:rsidP="00063727">
            <w:pPr>
              <w:jc w:val="left"/>
              <w:rPr>
                <w:rFonts w:ascii="Arial" w:cs="Arial"/>
                <w:sz w:val="24"/>
              </w:rPr>
            </w:pPr>
            <w:r w:rsidRPr="00410EC9">
              <w:rPr>
                <w:rFonts w:ascii="Arial" w:cs="Arial" w:hint="eastAsia"/>
                <w:sz w:val="24"/>
              </w:rPr>
              <w:t>王玲</w:t>
            </w:r>
          </w:p>
        </w:tc>
        <w:tc>
          <w:tcPr>
            <w:tcW w:w="1006" w:type="dxa"/>
          </w:tcPr>
          <w:p w:rsidR="00F35625" w:rsidRPr="00410EC9" w:rsidRDefault="00F35625" w:rsidP="00063727">
            <w:pPr>
              <w:jc w:val="left"/>
              <w:rPr>
                <w:rFonts w:ascii="Arial" w:cs="Arial"/>
                <w:sz w:val="24"/>
              </w:rPr>
            </w:pPr>
            <w:r w:rsidRPr="00410EC9">
              <w:rPr>
                <w:rFonts w:ascii="Arial" w:cs="Arial" w:hint="eastAsia"/>
                <w:sz w:val="24"/>
              </w:rPr>
              <w:t>教授</w:t>
            </w:r>
          </w:p>
        </w:tc>
        <w:tc>
          <w:tcPr>
            <w:tcW w:w="1468" w:type="dxa"/>
          </w:tcPr>
          <w:p w:rsidR="00F35625" w:rsidRPr="00410EC9" w:rsidRDefault="00F35625" w:rsidP="00063727">
            <w:pPr>
              <w:jc w:val="left"/>
              <w:rPr>
                <w:rFonts w:ascii="Arial" w:cs="Arial"/>
                <w:sz w:val="24"/>
              </w:rPr>
            </w:pPr>
            <w:r w:rsidRPr="00410EC9">
              <w:rPr>
                <w:rFonts w:ascii="Arial" w:cs="Arial" w:hint="eastAsia"/>
                <w:sz w:val="24"/>
              </w:rPr>
              <w:t>外请企业家</w:t>
            </w:r>
          </w:p>
        </w:tc>
      </w:tr>
      <w:tr w:rsidR="00F35625" w:rsidRPr="00946F27" w:rsidTr="004D3276">
        <w:trPr>
          <w:trHeight w:val="420"/>
        </w:trPr>
        <w:tc>
          <w:tcPr>
            <w:tcW w:w="675" w:type="dxa"/>
            <w:vMerge w:val="restart"/>
            <w:vAlign w:val="center"/>
          </w:tcPr>
          <w:p w:rsidR="00F35625" w:rsidRPr="00410EC9" w:rsidRDefault="00F35625" w:rsidP="00063727">
            <w:pPr>
              <w:jc w:val="center"/>
              <w:rPr>
                <w:rFonts w:ascii="Arial" w:cs="Arial"/>
                <w:sz w:val="24"/>
              </w:rPr>
            </w:pPr>
            <w:r w:rsidRPr="00410EC9">
              <w:rPr>
                <w:rFonts w:ascii="Arial" w:cs="Arial" w:hint="eastAsia"/>
                <w:sz w:val="24"/>
              </w:rPr>
              <w:t>15</w:t>
            </w:r>
          </w:p>
        </w:tc>
        <w:tc>
          <w:tcPr>
            <w:tcW w:w="3544" w:type="dxa"/>
          </w:tcPr>
          <w:p w:rsidR="00F35625" w:rsidRPr="00410EC9" w:rsidRDefault="00F35625" w:rsidP="00063727">
            <w:pPr>
              <w:ind w:left="960" w:hanging="960"/>
              <w:jc w:val="left"/>
              <w:rPr>
                <w:rFonts w:ascii="Arial" w:cs="Arial"/>
                <w:sz w:val="24"/>
              </w:rPr>
            </w:pPr>
            <w:r w:rsidRPr="00410EC9">
              <w:rPr>
                <w:rFonts w:ascii="Arial" w:cs="Arial" w:hint="eastAsia"/>
                <w:sz w:val="24"/>
              </w:rPr>
              <w:t>第三讲</w:t>
            </w:r>
            <w:r w:rsidRPr="00410EC9">
              <w:rPr>
                <w:rFonts w:ascii="Arial" w:cs="Arial" w:hint="eastAsia"/>
                <w:sz w:val="24"/>
              </w:rPr>
              <w:t xml:space="preserve"> </w:t>
            </w:r>
            <w:r w:rsidRPr="00410EC9">
              <w:rPr>
                <w:rFonts w:ascii="Arial" w:cs="Arial" w:hint="eastAsia"/>
                <w:sz w:val="24"/>
              </w:rPr>
              <w:t>精益创业思维</w:t>
            </w:r>
          </w:p>
        </w:tc>
        <w:tc>
          <w:tcPr>
            <w:tcW w:w="709" w:type="dxa"/>
          </w:tcPr>
          <w:p w:rsidR="00F35625" w:rsidRPr="00410EC9" w:rsidRDefault="00F35625" w:rsidP="00063727">
            <w:pPr>
              <w:jc w:val="left"/>
              <w:rPr>
                <w:rFonts w:ascii="Arial" w:cs="Arial"/>
                <w:sz w:val="24"/>
              </w:rPr>
            </w:pPr>
            <w:r w:rsidRPr="00410EC9">
              <w:rPr>
                <w:rFonts w:ascii="Arial" w:cs="Arial"/>
                <w:sz w:val="24"/>
              </w:rPr>
              <w:t>4.5</w:t>
            </w:r>
          </w:p>
        </w:tc>
        <w:tc>
          <w:tcPr>
            <w:tcW w:w="1120" w:type="dxa"/>
          </w:tcPr>
          <w:p w:rsidR="00F35625" w:rsidRPr="00410EC9" w:rsidRDefault="00F35625" w:rsidP="00063727">
            <w:pPr>
              <w:jc w:val="left"/>
              <w:rPr>
                <w:rFonts w:ascii="Arial" w:cs="Arial"/>
                <w:sz w:val="24"/>
              </w:rPr>
            </w:pPr>
            <w:r w:rsidRPr="00410EC9">
              <w:rPr>
                <w:rFonts w:ascii="Arial" w:cs="Arial" w:hint="eastAsia"/>
                <w:sz w:val="24"/>
              </w:rPr>
              <w:t>王玲</w:t>
            </w:r>
          </w:p>
        </w:tc>
        <w:tc>
          <w:tcPr>
            <w:tcW w:w="1006" w:type="dxa"/>
          </w:tcPr>
          <w:p w:rsidR="00F35625" w:rsidRPr="00410EC9" w:rsidRDefault="00F35625" w:rsidP="00063727">
            <w:pPr>
              <w:jc w:val="left"/>
              <w:rPr>
                <w:rFonts w:ascii="Arial" w:cs="Arial"/>
                <w:sz w:val="24"/>
              </w:rPr>
            </w:pPr>
            <w:r w:rsidRPr="00410EC9">
              <w:rPr>
                <w:rFonts w:ascii="Arial" w:cs="Arial" w:hint="eastAsia"/>
                <w:sz w:val="24"/>
              </w:rPr>
              <w:t>教授</w:t>
            </w:r>
          </w:p>
        </w:tc>
        <w:tc>
          <w:tcPr>
            <w:tcW w:w="1468" w:type="dxa"/>
          </w:tcPr>
          <w:p w:rsidR="00F35625" w:rsidRPr="00410EC9" w:rsidRDefault="00F35625" w:rsidP="00063727">
            <w:pPr>
              <w:jc w:val="left"/>
              <w:rPr>
                <w:rFonts w:ascii="Arial" w:cs="Arial"/>
                <w:sz w:val="24"/>
              </w:rPr>
            </w:pPr>
          </w:p>
        </w:tc>
      </w:tr>
      <w:tr w:rsidR="00F35625" w:rsidRPr="00946F27" w:rsidTr="004D3276">
        <w:trPr>
          <w:trHeight w:val="420"/>
        </w:trPr>
        <w:tc>
          <w:tcPr>
            <w:tcW w:w="675" w:type="dxa"/>
            <w:vMerge/>
            <w:vAlign w:val="center"/>
          </w:tcPr>
          <w:p w:rsidR="00F35625" w:rsidRPr="00410EC9" w:rsidRDefault="00F35625" w:rsidP="00063727">
            <w:pPr>
              <w:jc w:val="center"/>
              <w:rPr>
                <w:rFonts w:ascii="Arial" w:cs="Arial"/>
                <w:sz w:val="24"/>
              </w:rPr>
            </w:pPr>
          </w:p>
        </w:tc>
        <w:tc>
          <w:tcPr>
            <w:tcW w:w="3544" w:type="dxa"/>
          </w:tcPr>
          <w:p w:rsidR="00F35625" w:rsidRPr="00410EC9" w:rsidRDefault="00F35625" w:rsidP="00063727">
            <w:pPr>
              <w:jc w:val="left"/>
              <w:rPr>
                <w:rFonts w:ascii="Arial" w:cs="Arial"/>
                <w:sz w:val="24"/>
              </w:rPr>
            </w:pPr>
            <w:r w:rsidRPr="00410EC9">
              <w:rPr>
                <w:rFonts w:ascii="Arial" w:cs="Arial" w:hint="eastAsia"/>
                <w:sz w:val="24"/>
              </w:rPr>
              <w:t>第四讲</w:t>
            </w:r>
            <w:r w:rsidRPr="00410EC9">
              <w:rPr>
                <w:rFonts w:ascii="Arial" w:cs="Arial" w:hint="eastAsia"/>
                <w:sz w:val="24"/>
              </w:rPr>
              <w:t xml:space="preserve"> </w:t>
            </w:r>
            <w:r w:rsidRPr="00410EC9">
              <w:rPr>
                <w:rFonts w:ascii="Arial" w:cs="Arial" w:hint="eastAsia"/>
                <w:sz w:val="24"/>
              </w:rPr>
              <w:t>商业模式</w:t>
            </w:r>
            <w:r>
              <w:rPr>
                <w:rFonts w:ascii="Arial" w:cs="Arial" w:hint="eastAsia"/>
                <w:sz w:val="24"/>
              </w:rPr>
              <w:t>构建</w:t>
            </w:r>
          </w:p>
        </w:tc>
        <w:tc>
          <w:tcPr>
            <w:tcW w:w="709" w:type="dxa"/>
          </w:tcPr>
          <w:p w:rsidR="00F35625" w:rsidRPr="00410EC9" w:rsidRDefault="00F35625" w:rsidP="00063727">
            <w:pPr>
              <w:jc w:val="left"/>
              <w:rPr>
                <w:rFonts w:ascii="Arial" w:cs="Arial"/>
                <w:sz w:val="24"/>
              </w:rPr>
            </w:pPr>
            <w:r w:rsidRPr="00410EC9">
              <w:rPr>
                <w:rFonts w:ascii="Arial" w:cs="Arial"/>
                <w:sz w:val="24"/>
              </w:rPr>
              <w:t>4.5</w:t>
            </w:r>
          </w:p>
        </w:tc>
        <w:tc>
          <w:tcPr>
            <w:tcW w:w="1120" w:type="dxa"/>
          </w:tcPr>
          <w:p w:rsidR="00F35625" w:rsidRPr="00410EC9" w:rsidRDefault="00F35625" w:rsidP="00063727">
            <w:pPr>
              <w:jc w:val="left"/>
              <w:rPr>
                <w:rFonts w:ascii="Arial" w:cs="Arial"/>
                <w:sz w:val="24"/>
              </w:rPr>
            </w:pPr>
            <w:r w:rsidRPr="00410EC9">
              <w:rPr>
                <w:rFonts w:ascii="Arial" w:cs="Arial" w:hint="eastAsia"/>
                <w:sz w:val="24"/>
              </w:rPr>
              <w:t>王玲</w:t>
            </w:r>
          </w:p>
        </w:tc>
        <w:tc>
          <w:tcPr>
            <w:tcW w:w="1006" w:type="dxa"/>
          </w:tcPr>
          <w:p w:rsidR="00F35625" w:rsidRPr="00410EC9" w:rsidRDefault="00F35625" w:rsidP="00063727">
            <w:pPr>
              <w:jc w:val="left"/>
              <w:rPr>
                <w:rFonts w:ascii="Arial" w:cs="Arial"/>
                <w:sz w:val="24"/>
              </w:rPr>
            </w:pPr>
            <w:r w:rsidRPr="00410EC9">
              <w:rPr>
                <w:rFonts w:ascii="Arial" w:cs="Arial" w:hint="eastAsia"/>
                <w:sz w:val="24"/>
              </w:rPr>
              <w:t>教授</w:t>
            </w:r>
          </w:p>
        </w:tc>
        <w:tc>
          <w:tcPr>
            <w:tcW w:w="1468" w:type="dxa"/>
          </w:tcPr>
          <w:p w:rsidR="00F35625" w:rsidRPr="00410EC9" w:rsidRDefault="00F35625" w:rsidP="00063727">
            <w:pPr>
              <w:jc w:val="left"/>
              <w:rPr>
                <w:rFonts w:ascii="Arial" w:cs="Arial"/>
                <w:sz w:val="24"/>
              </w:rPr>
            </w:pPr>
          </w:p>
        </w:tc>
      </w:tr>
      <w:tr w:rsidR="00F35625" w:rsidRPr="00946F27" w:rsidTr="004D3276">
        <w:trPr>
          <w:trHeight w:val="420"/>
        </w:trPr>
        <w:tc>
          <w:tcPr>
            <w:tcW w:w="675" w:type="dxa"/>
            <w:vMerge w:val="restart"/>
            <w:vAlign w:val="center"/>
          </w:tcPr>
          <w:p w:rsidR="00F35625" w:rsidRPr="00410EC9" w:rsidRDefault="00F35625" w:rsidP="00063727">
            <w:pPr>
              <w:jc w:val="center"/>
              <w:rPr>
                <w:rFonts w:ascii="Arial" w:cs="Arial"/>
                <w:sz w:val="24"/>
              </w:rPr>
            </w:pPr>
            <w:r w:rsidRPr="00410EC9">
              <w:rPr>
                <w:rFonts w:ascii="Arial" w:cs="Arial" w:hint="eastAsia"/>
                <w:sz w:val="24"/>
              </w:rPr>
              <w:t>16</w:t>
            </w:r>
          </w:p>
        </w:tc>
        <w:tc>
          <w:tcPr>
            <w:tcW w:w="3544" w:type="dxa"/>
          </w:tcPr>
          <w:p w:rsidR="00F35625" w:rsidRPr="00410EC9" w:rsidRDefault="00F35625" w:rsidP="00063727">
            <w:pPr>
              <w:jc w:val="left"/>
              <w:rPr>
                <w:rFonts w:ascii="Arial" w:cs="Arial"/>
                <w:sz w:val="24"/>
              </w:rPr>
            </w:pPr>
            <w:r w:rsidRPr="00410EC9">
              <w:rPr>
                <w:rFonts w:ascii="Arial" w:cs="Arial" w:hint="eastAsia"/>
                <w:sz w:val="24"/>
              </w:rPr>
              <w:t>第五讲</w:t>
            </w:r>
            <w:r w:rsidRPr="00410EC9">
              <w:rPr>
                <w:rFonts w:ascii="Arial" w:cs="Arial" w:hint="eastAsia"/>
                <w:sz w:val="24"/>
              </w:rPr>
              <w:t xml:space="preserve"> </w:t>
            </w:r>
            <w:r w:rsidRPr="00410EC9">
              <w:rPr>
                <w:rFonts w:ascii="Arial" w:cs="Arial" w:hint="eastAsia"/>
                <w:sz w:val="24"/>
              </w:rPr>
              <w:t>股权设计与激励</w:t>
            </w:r>
          </w:p>
        </w:tc>
        <w:tc>
          <w:tcPr>
            <w:tcW w:w="709" w:type="dxa"/>
          </w:tcPr>
          <w:p w:rsidR="00F35625" w:rsidRPr="00410EC9" w:rsidRDefault="00F35625" w:rsidP="00063727">
            <w:pPr>
              <w:jc w:val="left"/>
              <w:rPr>
                <w:rFonts w:ascii="Arial" w:cs="Arial"/>
                <w:sz w:val="24"/>
              </w:rPr>
            </w:pPr>
            <w:r w:rsidRPr="00410EC9">
              <w:rPr>
                <w:rFonts w:ascii="Arial" w:cs="Arial"/>
                <w:sz w:val="24"/>
              </w:rPr>
              <w:t>4.5</w:t>
            </w:r>
          </w:p>
        </w:tc>
        <w:tc>
          <w:tcPr>
            <w:tcW w:w="1120" w:type="dxa"/>
          </w:tcPr>
          <w:p w:rsidR="00F35625" w:rsidRPr="00410EC9" w:rsidRDefault="00F35625" w:rsidP="00063727">
            <w:pPr>
              <w:jc w:val="left"/>
              <w:rPr>
                <w:rFonts w:ascii="Arial" w:cs="Arial"/>
                <w:sz w:val="24"/>
              </w:rPr>
            </w:pPr>
            <w:r w:rsidRPr="00410EC9">
              <w:rPr>
                <w:rFonts w:ascii="Arial" w:cs="Arial" w:hint="eastAsia"/>
                <w:sz w:val="24"/>
              </w:rPr>
              <w:t>王宏哲</w:t>
            </w:r>
          </w:p>
        </w:tc>
        <w:tc>
          <w:tcPr>
            <w:tcW w:w="1006" w:type="dxa"/>
          </w:tcPr>
          <w:p w:rsidR="00F35625" w:rsidRPr="00410EC9" w:rsidRDefault="00F35625" w:rsidP="00063727">
            <w:pPr>
              <w:jc w:val="left"/>
              <w:rPr>
                <w:rFonts w:ascii="Arial" w:cs="Arial"/>
                <w:sz w:val="24"/>
              </w:rPr>
            </w:pPr>
            <w:r w:rsidRPr="00410EC9">
              <w:rPr>
                <w:rFonts w:ascii="Arial" w:cs="Arial" w:hint="eastAsia"/>
                <w:sz w:val="24"/>
              </w:rPr>
              <w:t>副教授</w:t>
            </w:r>
          </w:p>
        </w:tc>
        <w:tc>
          <w:tcPr>
            <w:tcW w:w="1468" w:type="dxa"/>
          </w:tcPr>
          <w:p w:rsidR="00F35625" w:rsidRPr="00410EC9" w:rsidRDefault="00F35625" w:rsidP="00063727">
            <w:pPr>
              <w:jc w:val="left"/>
              <w:rPr>
                <w:rFonts w:ascii="Arial" w:cs="Arial"/>
                <w:sz w:val="24"/>
              </w:rPr>
            </w:pPr>
          </w:p>
        </w:tc>
      </w:tr>
      <w:tr w:rsidR="00F35625" w:rsidRPr="00946F27" w:rsidTr="004D3276">
        <w:trPr>
          <w:trHeight w:val="420"/>
        </w:trPr>
        <w:tc>
          <w:tcPr>
            <w:tcW w:w="675" w:type="dxa"/>
            <w:vMerge/>
            <w:vAlign w:val="center"/>
          </w:tcPr>
          <w:p w:rsidR="00F35625" w:rsidRPr="00410EC9" w:rsidRDefault="00F35625" w:rsidP="00063727">
            <w:pPr>
              <w:jc w:val="center"/>
              <w:rPr>
                <w:rFonts w:ascii="Arial" w:cs="Arial"/>
                <w:sz w:val="24"/>
              </w:rPr>
            </w:pPr>
          </w:p>
        </w:tc>
        <w:tc>
          <w:tcPr>
            <w:tcW w:w="3544" w:type="dxa"/>
          </w:tcPr>
          <w:p w:rsidR="00F35625" w:rsidRPr="00410EC9" w:rsidRDefault="00F35625" w:rsidP="00063727">
            <w:pPr>
              <w:jc w:val="left"/>
              <w:rPr>
                <w:rFonts w:ascii="Arial" w:cs="Arial"/>
                <w:sz w:val="24"/>
              </w:rPr>
            </w:pPr>
            <w:r w:rsidRPr="00410EC9">
              <w:rPr>
                <w:rFonts w:ascii="Arial" w:cs="Arial" w:hint="eastAsia"/>
                <w:sz w:val="24"/>
              </w:rPr>
              <w:t>第六讲</w:t>
            </w:r>
            <w:r w:rsidRPr="00410EC9">
              <w:rPr>
                <w:rFonts w:ascii="Arial" w:cs="Arial" w:hint="eastAsia"/>
                <w:sz w:val="24"/>
              </w:rPr>
              <w:t xml:space="preserve"> </w:t>
            </w:r>
            <w:r w:rsidRPr="00410EC9">
              <w:rPr>
                <w:rFonts w:ascii="Arial" w:cs="Arial" w:hint="eastAsia"/>
                <w:sz w:val="24"/>
              </w:rPr>
              <w:t>股权控制与反控制</w:t>
            </w:r>
          </w:p>
        </w:tc>
        <w:tc>
          <w:tcPr>
            <w:tcW w:w="709" w:type="dxa"/>
          </w:tcPr>
          <w:p w:rsidR="00F35625" w:rsidRPr="00410EC9" w:rsidRDefault="00F35625" w:rsidP="00063727">
            <w:pPr>
              <w:jc w:val="left"/>
              <w:rPr>
                <w:rFonts w:ascii="Arial" w:cs="Arial"/>
                <w:sz w:val="24"/>
              </w:rPr>
            </w:pPr>
            <w:r w:rsidRPr="00410EC9">
              <w:rPr>
                <w:rFonts w:ascii="Arial" w:cs="Arial"/>
                <w:sz w:val="24"/>
              </w:rPr>
              <w:t>4.5</w:t>
            </w:r>
          </w:p>
        </w:tc>
        <w:tc>
          <w:tcPr>
            <w:tcW w:w="1120" w:type="dxa"/>
          </w:tcPr>
          <w:p w:rsidR="00F35625" w:rsidRPr="00410EC9" w:rsidRDefault="00F35625" w:rsidP="00063727">
            <w:pPr>
              <w:jc w:val="left"/>
              <w:rPr>
                <w:rFonts w:ascii="Arial" w:cs="Arial"/>
                <w:sz w:val="24"/>
              </w:rPr>
            </w:pPr>
            <w:r w:rsidRPr="00410EC9">
              <w:rPr>
                <w:rFonts w:ascii="Arial" w:cs="Arial" w:hint="eastAsia"/>
                <w:sz w:val="24"/>
              </w:rPr>
              <w:t>王宏哲</w:t>
            </w:r>
          </w:p>
        </w:tc>
        <w:tc>
          <w:tcPr>
            <w:tcW w:w="1006" w:type="dxa"/>
          </w:tcPr>
          <w:p w:rsidR="00F35625" w:rsidRPr="00410EC9" w:rsidRDefault="00F35625" w:rsidP="00063727">
            <w:pPr>
              <w:jc w:val="left"/>
              <w:rPr>
                <w:rFonts w:ascii="Arial" w:cs="Arial"/>
                <w:sz w:val="24"/>
              </w:rPr>
            </w:pPr>
            <w:r w:rsidRPr="00410EC9">
              <w:rPr>
                <w:rFonts w:ascii="Arial" w:cs="Arial" w:hint="eastAsia"/>
                <w:sz w:val="24"/>
              </w:rPr>
              <w:t>副教授</w:t>
            </w:r>
          </w:p>
        </w:tc>
        <w:tc>
          <w:tcPr>
            <w:tcW w:w="1468" w:type="dxa"/>
          </w:tcPr>
          <w:p w:rsidR="00F35625" w:rsidRPr="00410EC9" w:rsidRDefault="00F35625" w:rsidP="00063727">
            <w:pPr>
              <w:jc w:val="left"/>
              <w:rPr>
                <w:rFonts w:ascii="Arial" w:cs="Arial"/>
                <w:sz w:val="24"/>
              </w:rPr>
            </w:pPr>
          </w:p>
        </w:tc>
      </w:tr>
      <w:tr w:rsidR="00F35625" w:rsidRPr="00946F27" w:rsidTr="004D3276">
        <w:trPr>
          <w:trHeight w:val="420"/>
        </w:trPr>
        <w:tc>
          <w:tcPr>
            <w:tcW w:w="675" w:type="dxa"/>
            <w:vMerge w:val="restart"/>
            <w:vAlign w:val="center"/>
          </w:tcPr>
          <w:p w:rsidR="00F35625" w:rsidRPr="00410EC9" w:rsidRDefault="00F35625" w:rsidP="00063727">
            <w:pPr>
              <w:jc w:val="center"/>
              <w:rPr>
                <w:rFonts w:ascii="Arial" w:cs="Arial"/>
                <w:sz w:val="24"/>
              </w:rPr>
            </w:pPr>
            <w:r w:rsidRPr="00410EC9">
              <w:rPr>
                <w:rFonts w:ascii="Arial" w:cs="Arial" w:hint="eastAsia"/>
                <w:sz w:val="24"/>
              </w:rPr>
              <w:t>17</w:t>
            </w:r>
          </w:p>
        </w:tc>
        <w:tc>
          <w:tcPr>
            <w:tcW w:w="3544" w:type="dxa"/>
          </w:tcPr>
          <w:p w:rsidR="00F35625" w:rsidRPr="00410EC9" w:rsidRDefault="00F35625" w:rsidP="00063727">
            <w:pPr>
              <w:ind w:left="960" w:hanging="960"/>
              <w:jc w:val="left"/>
              <w:rPr>
                <w:rFonts w:ascii="Arial" w:cs="Arial"/>
                <w:sz w:val="24"/>
              </w:rPr>
            </w:pPr>
            <w:r w:rsidRPr="00410EC9">
              <w:rPr>
                <w:rFonts w:ascii="Arial" w:cs="Arial" w:hint="eastAsia"/>
                <w:sz w:val="24"/>
              </w:rPr>
              <w:t>第七讲</w:t>
            </w:r>
            <w:r w:rsidRPr="00410EC9">
              <w:rPr>
                <w:rFonts w:ascii="Arial" w:cs="Arial" w:hint="eastAsia"/>
                <w:sz w:val="24"/>
              </w:rPr>
              <w:t xml:space="preserve"> </w:t>
            </w:r>
            <w:r w:rsidRPr="00410EC9">
              <w:rPr>
                <w:rFonts w:ascii="Arial" w:cs="Arial" w:hint="eastAsia"/>
                <w:sz w:val="24"/>
              </w:rPr>
              <w:t>创业资源整合</w:t>
            </w:r>
          </w:p>
        </w:tc>
        <w:tc>
          <w:tcPr>
            <w:tcW w:w="709" w:type="dxa"/>
          </w:tcPr>
          <w:p w:rsidR="00F35625" w:rsidRPr="00410EC9" w:rsidRDefault="00F35625" w:rsidP="00063727">
            <w:pPr>
              <w:jc w:val="left"/>
              <w:rPr>
                <w:rFonts w:ascii="Arial" w:cs="Arial"/>
                <w:sz w:val="24"/>
              </w:rPr>
            </w:pPr>
            <w:r w:rsidRPr="00410EC9">
              <w:rPr>
                <w:rFonts w:ascii="Arial" w:cs="Arial"/>
                <w:sz w:val="24"/>
              </w:rPr>
              <w:t>4.5</w:t>
            </w:r>
          </w:p>
        </w:tc>
        <w:tc>
          <w:tcPr>
            <w:tcW w:w="1120" w:type="dxa"/>
          </w:tcPr>
          <w:p w:rsidR="00F35625" w:rsidRPr="00410EC9" w:rsidRDefault="00F35625" w:rsidP="00063727">
            <w:pPr>
              <w:jc w:val="left"/>
              <w:rPr>
                <w:rFonts w:ascii="Arial" w:cs="Arial"/>
                <w:sz w:val="24"/>
              </w:rPr>
            </w:pPr>
            <w:r w:rsidRPr="00410EC9">
              <w:rPr>
                <w:rFonts w:ascii="Arial" w:cs="Arial" w:hint="eastAsia"/>
                <w:sz w:val="24"/>
              </w:rPr>
              <w:t>王玲</w:t>
            </w:r>
          </w:p>
        </w:tc>
        <w:tc>
          <w:tcPr>
            <w:tcW w:w="1006" w:type="dxa"/>
          </w:tcPr>
          <w:p w:rsidR="00F35625" w:rsidRPr="00410EC9" w:rsidRDefault="00F35625" w:rsidP="00063727">
            <w:pPr>
              <w:jc w:val="left"/>
              <w:rPr>
                <w:rFonts w:ascii="Arial" w:cs="Arial"/>
                <w:sz w:val="24"/>
              </w:rPr>
            </w:pPr>
            <w:r w:rsidRPr="00410EC9">
              <w:rPr>
                <w:rFonts w:ascii="Arial" w:cs="Arial" w:hint="eastAsia"/>
                <w:sz w:val="24"/>
              </w:rPr>
              <w:t>教授</w:t>
            </w:r>
          </w:p>
        </w:tc>
        <w:tc>
          <w:tcPr>
            <w:tcW w:w="1468" w:type="dxa"/>
          </w:tcPr>
          <w:p w:rsidR="00F35625" w:rsidRPr="00410EC9" w:rsidRDefault="00F35625" w:rsidP="00063727">
            <w:pPr>
              <w:jc w:val="left"/>
              <w:rPr>
                <w:rFonts w:ascii="Arial" w:cs="Arial"/>
                <w:sz w:val="24"/>
              </w:rPr>
            </w:pPr>
          </w:p>
        </w:tc>
      </w:tr>
      <w:tr w:rsidR="00F35625" w:rsidRPr="00946F27" w:rsidTr="004D3276">
        <w:trPr>
          <w:trHeight w:val="420"/>
        </w:trPr>
        <w:tc>
          <w:tcPr>
            <w:tcW w:w="675" w:type="dxa"/>
            <w:vMerge/>
            <w:vAlign w:val="center"/>
          </w:tcPr>
          <w:p w:rsidR="00F35625" w:rsidRPr="00410EC9" w:rsidRDefault="00F35625" w:rsidP="00063727">
            <w:pPr>
              <w:jc w:val="center"/>
              <w:rPr>
                <w:rFonts w:ascii="Arial" w:cs="Arial"/>
                <w:sz w:val="24"/>
              </w:rPr>
            </w:pPr>
          </w:p>
        </w:tc>
        <w:tc>
          <w:tcPr>
            <w:tcW w:w="3544" w:type="dxa"/>
          </w:tcPr>
          <w:p w:rsidR="00F35625" w:rsidRPr="00410EC9" w:rsidRDefault="00F35625" w:rsidP="00063727">
            <w:pPr>
              <w:ind w:left="1200" w:hanging="1200"/>
              <w:jc w:val="left"/>
              <w:rPr>
                <w:rFonts w:ascii="Arial" w:cs="Arial"/>
                <w:sz w:val="24"/>
              </w:rPr>
            </w:pPr>
            <w:r w:rsidRPr="00410EC9">
              <w:rPr>
                <w:rFonts w:ascii="Arial" w:cs="Arial" w:hint="eastAsia"/>
                <w:sz w:val="24"/>
              </w:rPr>
              <w:t>第八讲</w:t>
            </w:r>
            <w:r w:rsidRPr="00410EC9">
              <w:rPr>
                <w:rFonts w:ascii="Arial" w:cs="Arial" w:hint="eastAsia"/>
                <w:sz w:val="24"/>
              </w:rPr>
              <w:t xml:space="preserve"> </w:t>
            </w:r>
            <w:r w:rsidRPr="00410EC9">
              <w:rPr>
                <w:rFonts w:ascii="Arial" w:cs="Arial" w:hint="eastAsia"/>
                <w:sz w:val="24"/>
              </w:rPr>
              <w:t>孵化器参观及项目路演</w:t>
            </w:r>
            <w:r w:rsidRPr="00410EC9">
              <w:rPr>
                <w:rFonts w:ascii="Arial" w:cs="Arial" w:hint="eastAsia"/>
                <w:sz w:val="24"/>
              </w:rPr>
              <w:t xml:space="preserve"> </w:t>
            </w:r>
          </w:p>
        </w:tc>
        <w:tc>
          <w:tcPr>
            <w:tcW w:w="709" w:type="dxa"/>
          </w:tcPr>
          <w:p w:rsidR="00F35625" w:rsidRPr="00410EC9" w:rsidRDefault="00F35625" w:rsidP="00063727">
            <w:pPr>
              <w:jc w:val="left"/>
              <w:rPr>
                <w:rFonts w:ascii="Arial" w:cs="Arial"/>
                <w:sz w:val="24"/>
              </w:rPr>
            </w:pPr>
            <w:r w:rsidRPr="00410EC9">
              <w:rPr>
                <w:rFonts w:ascii="Arial" w:cs="Arial"/>
                <w:sz w:val="24"/>
              </w:rPr>
              <w:t>4.5</w:t>
            </w:r>
          </w:p>
        </w:tc>
        <w:tc>
          <w:tcPr>
            <w:tcW w:w="1120" w:type="dxa"/>
          </w:tcPr>
          <w:p w:rsidR="00F35625" w:rsidRPr="00410EC9" w:rsidRDefault="00F35625" w:rsidP="00063727">
            <w:pPr>
              <w:jc w:val="left"/>
              <w:rPr>
                <w:rFonts w:ascii="Arial" w:cs="Arial"/>
                <w:sz w:val="24"/>
              </w:rPr>
            </w:pPr>
            <w:r w:rsidRPr="00410EC9">
              <w:rPr>
                <w:rFonts w:ascii="Arial" w:cs="Arial" w:hint="eastAsia"/>
                <w:sz w:val="24"/>
              </w:rPr>
              <w:t>王玲</w:t>
            </w:r>
          </w:p>
        </w:tc>
        <w:tc>
          <w:tcPr>
            <w:tcW w:w="1006" w:type="dxa"/>
          </w:tcPr>
          <w:p w:rsidR="00F35625" w:rsidRPr="00410EC9" w:rsidRDefault="00F35625" w:rsidP="00063727">
            <w:pPr>
              <w:jc w:val="left"/>
              <w:rPr>
                <w:rFonts w:ascii="Arial" w:cs="Arial"/>
                <w:sz w:val="24"/>
              </w:rPr>
            </w:pPr>
            <w:r w:rsidRPr="00410EC9">
              <w:rPr>
                <w:rFonts w:ascii="Arial" w:cs="Arial" w:hint="eastAsia"/>
                <w:sz w:val="24"/>
              </w:rPr>
              <w:t>教授</w:t>
            </w:r>
          </w:p>
        </w:tc>
        <w:tc>
          <w:tcPr>
            <w:tcW w:w="1468" w:type="dxa"/>
          </w:tcPr>
          <w:p w:rsidR="00F35625" w:rsidRPr="00410EC9" w:rsidRDefault="00F35625" w:rsidP="00063727">
            <w:pPr>
              <w:jc w:val="left"/>
              <w:rPr>
                <w:rFonts w:ascii="Arial" w:cs="Arial"/>
                <w:sz w:val="24"/>
              </w:rPr>
            </w:pPr>
          </w:p>
        </w:tc>
      </w:tr>
      <w:tr w:rsidR="00F35625" w:rsidRPr="00946F27" w:rsidTr="004D3276">
        <w:trPr>
          <w:trHeight w:val="420"/>
        </w:trPr>
        <w:tc>
          <w:tcPr>
            <w:tcW w:w="675" w:type="dxa"/>
            <w:vAlign w:val="center"/>
          </w:tcPr>
          <w:p w:rsidR="00F35625" w:rsidRPr="00410EC9" w:rsidRDefault="00F35625" w:rsidP="00063727">
            <w:pPr>
              <w:jc w:val="center"/>
              <w:rPr>
                <w:rFonts w:ascii="Arial" w:cs="Arial"/>
                <w:sz w:val="24"/>
              </w:rPr>
            </w:pPr>
          </w:p>
        </w:tc>
        <w:tc>
          <w:tcPr>
            <w:tcW w:w="3544" w:type="dxa"/>
          </w:tcPr>
          <w:p w:rsidR="00F35625" w:rsidRPr="00410EC9" w:rsidRDefault="00F35625" w:rsidP="00063727">
            <w:pPr>
              <w:ind w:left="1200" w:hanging="1200"/>
              <w:jc w:val="left"/>
              <w:rPr>
                <w:rFonts w:ascii="Arial" w:cs="Arial"/>
                <w:sz w:val="24"/>
              </w:rPr>
            </w:pPr>
          </w:p>
        </w:tc>
        <w:tc>
          <w:tcPr>
            <w:tcW w:w="709" w:type="dxa"/>
          </w:tcPr>
          <w:p w:rsidR="00F35625" w:rsidRPr="00410EC9" w:rsidRDefault="00F35625" w:rsidP="00063727">
            <w:pPr>
              <w:jc w:val="left"/>
              <w:rPr>
                <w:rFonts w:ascii="Arial" w:cs="Arial"/>
                <w:sz w:val="24"/>
              </w:rPr>
            </w:pPr>
          </w:p>
        </w:tc>
        <w:tc>
          <w:tcPr>
            <w:tcW w:w="1120" w:type="dxa"/>
          </w:tcPr>
          <w:p w:rsidR="00F35625" w:rsidRPr="00410EC9" w:rsidRDefault="00F35625" w:rsidP="00063727">
            <w:pPr>
              <w:jc w:val="left"/>
              <w:rPr>
                <w:rFonts w:ascii="Arial" w:cs="Arial"/>
                <w:sz w:val="24"/>
              </w:rPr>
            </w:pPr>
          </w:p>
        </w:tc>
        <w:tc>
          <w:tcPr>
            <w:tcW w:w="1006" w:type="dxa"/>
          </w:tcPr>
          <w:p w:rsidR="00F35625" w:rsidRPr="00410EC9" w:rsidRDefault="00F35625" w:rsidP="00063727">
            <w:pPr>
              <w:jc w:val="left"/>
              <w:rPr>
                <w:rFonts w:ascii="Arial" w:cs="Arial"/>
                <w:sz w:val="24"/>
              </w:rPr>
            </w:pPr>
          </w:p>
        </w:tc>
        <w:tc>
          <w:tcPr>
            <w:tcW w:w="1468" w:type="dxa"/>
          </w:tcPr>
          <w:p w:rsidR="00F35625" w:rsidRPr="00410EC9" w:rsidRDefault="00F35625" w:rsidP="00063727">
            <w:pPr>
              <w:jc w:val="left"/>
              <w:rPr>
                <w:rFonts w:ascii="Arial" w:cs="Arial"/>
                <w:sz w:val="24"/>
              </w:rPr>
            </w:pPr>
          </w:p>
        </w:tc>
      </w:tr>
      <w:tr w:rsidR="00F35625" w:rsidRPr="00946F27" w:rsidTr="004D3276">
        <w:trPr>
          <w:trHeight w:val="420"/>
        </w:trPr>
        <w:tc>
          <w:tcPr>
            <w:tcW w:w="675" w:type="dxa"/>
            <w:vAlign w:val="center"/>
          </w:tcPr>
          <w:p w:rsidR="00F35625" w:rsidRPr="00410EC9" w:rsidRDefault="00F35625" w:rsidP="00063727">
            <w:pPr>
              <w:jc w:val="center"/>
              <w:rPr>
                <w:rFonts w:ascii="Arial" w:cs="Arial"/>
                <w:sz w:val="24"/>
              </w:rPr>
            </w:pPr>
          </w:p>
        </w:tc>
        <w:tc>
          <w:tcPr>
            <w:tcW w:w="3544" w:type="dxa"/>
          </w:tcPr>
          <w:p w:rsidR="00F35625" w:rsidRPr="00410EC9" w:rsidRDefault="00F35625" w:rsidP="00063727">
            <w:pPr>
              <w:ind w:left="1200" w:hanging="1200"/>
              <w:jc w:val="left"/>
              <w:rPr>
                <w:rFonts w:ascii="Arial" w:cs="Arial"/>
                <w:sz w:val="24"/>
              </w:rPr>
            </w:pPr>
          </w:p>
        </w:tc>
        <w:tc>
          <w:tcPr>
            <w:tcW w:w="709" w:type="dxa"/>
          </w:tcPr>
          <w:p w:rsidR="00F35625" w:rsidRPr="00410EC9" w:rsidRDefault="00F35625" w:rsidP="00063727">
            <w:pPr>
              <w:jc w:val="left"/>
              <w:rPr>
                <w:rFonts w:ascii="Arial" w:cs="Arial"/>
                <w:sz w:val="24"/>
              </w:rPr>
            </w:pPr>
          </w:p>
        </w:tc>
        <w:tc>
          <w:tcPr>
            <w:tcW w:w="1120" w:type="dxa"/>
          </w:tcPr>
          <w:p w:rsidR="00F35625" w:rsidRPr="00410EC9" w:rsidRDefault="00F35625" w:rsidP="00063727">
            <w:pPr>
              <w:jc w:val="left"/>
              <w:rPr>
                <w:rFonts w:ascii="Arial" w:cs="Arial"/>
                <w:sz w:val="24"/>
              </w:rPr>
            </w:pPr>
          </w:p>
        </w:tc>
        <w:tc>
          <w:tcPr>
            <w:tcW w:w="1006" w:type="dxa"/>
          </w:tcPr>
          <w:p w:rsidR="00F35625" w:rsidRPr="00410EC9" w:rsidRDefault="00F35625" w:rsidP="00063727">
            <w:pPr>
              <w:jc w:val="left"/>
              <w:rPr>
                <w:rFonts w:ascii="Arial" w:cs="Arial"/>
                <w:sz w:val="24"/>
              </w:rPr>
            </w:pPr>
          </w:p>
        </w:tc>
        <w:tc>
          <w:tcPr>
            <w:tcW w:w="1468" w:type="dxa"/>
          </w:tcPr>
          <w:p w:rsidR="00F35625" w:rsidRPr="00410EC9" w:rsidRDefault="00F35625" w:rsidP="00063727">
            <w:pPr>
              <w:jc w:val="left"/>
              <w:rPr>
                <w:rFonts w:ascii="Arial" w:cs="Arial"/>
                <w:sz w:val="24"/>
              </w:rPr>
            </w:pPr>
          </w:p>
        </w:tc>
      </w:tr>
    </w:tbl>
    <w:p w:rsidR="00F35625" w:rsidRPr="006F11AD" w:rsidRDefault="00F35625" w:rsidP="00063727">
      <w:pPr>
        <w:jc w:val="center"/>
        <w:rPr>
          <w:rFonts w:ascii="Arial" w:hAnsi="Arial" w:cs="Arial"/>
          <w:b/>
          <w:bCs/>
          <w:sz w:val="28"/>
          <w:szCs w:val="28"/>
        </w:rPr>
      </w:pPr>
    </w:p>
    <w:p w:rsidR="00F35625" w:rsidRDefault="00F35625" w:rsidP="00063727">
      <w:pPr>
        <w:pStyle w:val="3"/>
        <w:jc w:val="center"/>
        <w:rPr>
          <w:rFonts w:hint="default"/>
        </w:rPr>
        <w:sectPr w:rsidR="00F35625" w:rsidSect="00063727">
          <w:pgSz w:w="11906" w:h="16838" w:code="9"/>
          <w:pgMar w:top="1440" w:right="1416" w:bottom="1440" w:left="1797" w:header="851" w:footer="992" w:gutter="0"/>
          <w:cols w:space="425"/>
          <w:docGrid w:type="lines" w:linePitch="410"/>
        </w:sectPr>
      </w:pPr>
    </w:p>
    <w:p w:rsidR="00F35625" w:rsidRPr="00172967" w:rsidRDefault="00F35625" w:rsidP="00063727">
      <w:pPr>
        <w:rPr>
          <w:rFonts w:ascii="Arial" w:hAnsi="Arial" w:cs="Arial"/>
          <w:b/>
          <w:bCs/>
          <w:sz w:val="24"/>
        </w:rPr>
      </w:pPr>
      <w:r w:rsidRPr="00172967">
        <w:rPr>
          <w:rFonts w:ascii="Arial" w:cs="Arial"/>
          <w:b/>
          <w:bCs/>
          <w:sz w:val="24"/>
        </w:rPr>
        <w:lastRenderedPageBreak/>
        <w:t>附件</w:t>
      </w:r>
      <w:r w:rsidRPr="00172967">
        <w:rPr>
          <w:rFonts w:ascii="Arial" w:hAnsi="Arial" w:cs="Arial"/>
          <w:b/>
          <w:bCs/>
          <w:sz w:val="24"/>
        </w:rPr>
        <w:t xml:space="preserve">2 </w:t>
      </w:r>
      <w:r w:rsidRPr="00172967">
        <w:rPr>
          <w:rFonts w:ascii="Arial" w:cs="Arial"/>
          <w:b/>
          <w:bCs/>
          <w:sz w:val="24"/>
        </w:rPr>
        <w:t>课程教学大纲</w:t>
      </w:r>
    </w:p>
    <w:p w:rsidR="00F35625" w:rsidRDefault="00F35625" w:rsidP="00063727">
      <w:pPr>
        <w:rPr>
          <w:rFonts w:ascii="宋体" w:hAnsi="宋体"/>
          <w:b/>
          <w:szCs w:val="21"/>
        </w:rPr>
      </w:pP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rsidR="00F35625" w:rsidTr="004D3276">
        <w:trPr>
          <w:trHeight w:val="277"/>
        </w:trPr>
        <w:tc>
          <w:tcPr>
            <w:tcW w:w="2090" w:type="dxa"/>
          </w:tcPr>
          <w:p w:rsidR="00F35625" w:rsidRPr="001F060E" w:rsidRDefault="00F35625" w:rsidP="00063727">
            <w:pPr>
              <w:rPr>
                <w:rFonts w:ascii="Arial" w:hAnsi="Arial" w:cs="Arial"/>
                <w:sz w:val="24"/>
              </w:rPr>
            </w:pPr>
            <w:r w:rsidRPr="001F060E">
              <w:rPr>
                <w:rFonts w:ascii="Arial" w:hAnsi="Arial" w:cs="Arial" w:hint="eastAsia"/>
                <w:sz w:val="24"/>
              </w:rPr>
              <w:t>课程名称</w:t>
            </w:r>
          </w:p>
        </w:tc>
        <w:tc>
          <w:tcPr>
            <w:tcW w:w="2090" w:type="dxa"/>
          </w:tcPr>
          <w:p w:rsidR="00F35625" w:rsidRPr="001F060E" w:rsidRDefault="00F35625" w:rsidP="00063727">
            <w:pPr>
              <w:rPr>
                <w:rFonts w:ascii="Arial" w:hAnsi="Arial" w:cs="Arial"/>
                <w:sz w:val="24"/>
              </w:rPr>
            </w:pPr>
            <w:r w:rsidRPr="001F060E">
              <w:rPr>
                <w:rFonts w:ascii="Arial" w:hAnsi="Arial" w:cs="Arial" w:hint="eastAsia"/>
                <w:sz w:val="24"/>
              </w:rPr>
              <w:t>创业管理</w:t>
            </w:r>
          </w:p>
        </w:tc>
        <w:tc>
          <w:tcPr>
            <w:tcW w:w="2090" w:type="dxa"/>
          </w:tcPr>
          <w:p w:rsidR="00F35625" w:rsidRPr="001F060E" w:rsidRDefault="00F35625" w:rsidP="00063727">
            <w:pPr>
              <w:rPr>
                <w:rFonts w:ascii="Arial" w:hAnsi="Arial" w:cs="Arial"/>
                <w:sz w:val="24"/>
              </w:rPr>
            </w:pPr>
            <w:r w:rsidRPr="001F060E">
              <w:rPr>
                <w:rFonts w:ascii="Arial" w:hAnsi="Arial" w:cs="Arial" w:hint="eastAsia"/>
                <w:sz w:val="24"/>
              </w:rPr>
              <w:t>课程编号</w:t>
            </w:r>
          </w:p>
        </w:tc>
        <w:tc>
          <w:tcPr>
            <w:tcW w:w="2090" w:type="dxa"/>
          </w:tcPr>
          <w:p w:rsidR="00F35625" w:rsidRPr="001F060E" w:rsidRDefault="00F35625" w:rsidP="00063727">
            <w:pPr>
              <w:rPr>
                <w:rFonts w:ascii="Arial" w:hAnsi="Arial" w:cs="Arial"/>
                <w:sz w:val="24"/>
              </w:rPr>
            </w:pPr>
          </w:p>
        </w:tc>
      </w:tr>
      <w:tr w:rsidR="00F35625" w:rsidTr="004D3276">
        <w:trPr>
          <w:trHeight w:val="277"/>
        </w:trPr>
        <w:tc>
          <w:tcPr>
            <w:tcW w:w="2090" w:type="dxa"/>
          </w:tcPr>
          <w:p w:rsidR="00F35625" w:rsidRPr="001F060E" w:rsidRDefault="00F35625" w:rsidP="00063727">
            <w:pPr>
              <w:rPr>
                <w:rFonts w:ascii="Arial" w:hAnsi="Arial" w:cs="Arial"/>
                <w:sz w:val="24"/>
              </w:rPr>
            </w:pPr>
            <w:r w:rsidRPr="001F060E">
              <w:rPr>
                <w:rFonts w:ascii="Arial" w:hAnsi="Arial" w:cs="Arial" w:hint="eastAsia"/>
                <w:sz w:val="24"/>
              </w:rPr>
              <w:t>英文课程名称</w:t>
            </w:r>
          </w:p>
        </w:tc>
        <w:tc>
          <w:tcPr>
            <w:tcW w:w="6270" w:type="dxa"/>
            <w:gridSpan w:val="3"/>
          </w:tcPr>
          <w:p w:rsidR="00F35625" w:rsidRPr="001F060E" w:rsidRDefault="00F35625" w:rsidP="00063727">
            <w:pPr>
              <w:rPr>
                <w:rFonts w:ascii="Arial" w:hAnsi="Arial" w:cs="Arial"/>
                <w:sz w:val="24"/>
              </w:rPr>
            </w:pPr>
            <w:r w:rsidRPr="001F060E">
              <w:rPr>
                <w:rFonts w:ascii="Arial" w:hAnsi="Arial" w:cs="Arial"/>
                <w:sz w:val="24"/>
              </w:rPr>
              <w:t>Entrepreneurial Management</w:t>
            </w:r>
          </w:p>
        </w:tc>
      </w:tr>
      <w:tr w:rsidR="00F35625" w:rsidTr="004D3276">
        <w:trPr>
          <w:trHeight w:val="357"/>
        </w:trPr>
        <w:tc>
          <w:tcPr>
            <w:tcW w:w="2090" w:type="dxa"/>
          </w:tcPr>
          <w:p w:rsidR="00F35625" w:rsidRPr="001F060E" w:rsidRDefault="00F35625" w:rsidP="00063727">
            <w:pPr>
              <w:rPr>
                <w:rFonts w:ascii="Arial" w:hAnsi="Arial" w:cs="Arial"/>
                <w:sz w:val="24"/>
              </w:rPr>
            </w:pPr>
            <w:r w:rsidRPr="001F060E">
              <w:rPr>
                <w:rFonts w:ascii="Arial" w:hAnsi="Arial" w:cs="Arial" w:hint="eastAsia"/>
                <w:sz w:val="24"/>
              </w:rPr>
              <w:t>任课教师</w:t>
            </w:r>
          </w:p>
        </w:tc>
        <w:tc>
          <w:tcPr>
            <w:tcW w:w="2090" w:type="dxa"/>
          </w:tcPr>
          <w:p w:rsidR="00F35625" w:rsidRPr="001F060E" w:rsidRDefault="00F35625" w:rsidP="00063727">
            <w:pPr>
              <w:rPr>
                <w:rFonts w:ascii="Arial" w:hAnsi="Arial" w:cs="Arial"/>
                <w:sz w:val="24"/>
              </w:rPr>
            </w:pPr>
            <w:r w:rsidRPr="001F060E">
              <w:rPr>
                <w:rFonts w:ascii="Arial" w:hAnsi="Arial" w:cs="Arial" w:hint="eastAsia"/>
                <w:sz w:val="24"/>
              </w:rPr>
              <w:t>王玲</w:t>
            </w:r>
          </w:p>
        </w:tc>
        <w:tc>
          <w:tcPr>
            <w:tcW w:w="2090" w:type="dxa"/>
          </w:tcPr>
          <w:p w:rsidR="00F35625" w:rsidRPr="001F060E" w:rsidRDefault="00F35625" w:rsidP="00063727">
            <w:pPr>
              <w:rPr>
                <w:rFonts w:ascii="Arial" w:hAnsi="Arial" w:cs="Arial"/>
                <w:sz w:val="24"/>
              </w:rPr>
            </w:pPr>
            <w:r w:rsidRPr="001F060E">
              <w:rPr>
                <w:rFonts w:ascii="Arial" w:hAnsi="Arial" w:cs="Arial" w:hint="eastAsia"/>
                <w:sz w:val="24"/>
              </w:rPr>
              <w:t>授课对象</w:t>
            </w:r>
          </w:p>
        </w:tc>
        <w:tc>
          <w:tcPr>
            <w:tcW w:w="2090" w:type="dxa"/>
          </w:tcPr>
          <w:p w:rsidR="00F35625" w:rsidRPr="001F060E" w:rsidRDefault="00F35625" w:rsidP="00063727">
            <w:pPr>
              <w:rPr>
                <w:rFonts w:ascii="Arial" w:hAnsi="Arial" w:cs="Arial"/>
                <w:sz w:val="24"/>
              </w:rPr>
            </w:pPr>
            <w:r w:rsidRPr="001F060E">
              <w:rPr>
                <w:rFonts w:ascii="Arial" w:hAnsi="Arial" w:cs="Arial"/>
                <w:sz w:val="24"/>
              </w:rPr>
              <w:t>MBA</w:t>
            </w:r>
          </w:p>
        </w:tc>
      </w:tr>
      <w:tr w:rsidR="00F35625" w:rsidTr="004D3276">
        <w:trPr>
          <w:trHeight w:val="333"/>
        </w:trPr>
        <w:tc>
          <w:tcPr>
            <w:tcW w:w="2090" w:type="dxa"/>
          </w:tcPr>
          <w:p w:rsidR="00F35625" w:rsidRPr="001F060E" w:rsidRDefault="00F35625" w:rsidP="00063727">
            <w:pPr>
              <w:rPr>
                <w:rFonts w:ascii="Arial" w:hAnsi="Arial" w:cs="Arial"/>
                <w:sz w:val="24"/>
              </w:rPr>
            </w:pPr>
            <w:r w:rsidRPr="001F060E">
              <w:rPr>
                <w:rFonts w:ascii="Arial" w:hAnsi="Arial" w:cs="Arial" w:hint="eastAsia"/>
                <w:sz w:val="24"/>
              </w:rPr>
              <w:t>周学时</w:t>
            </w:r>
            <w:r w:rsidRPr="001F060E">
              <w:rPr>
                <w:rFonts w:ascii="Arial" w:hAnsi="Arial" w:cs="Arial" w:hint="eastAsia"/>
                <w:sz w:val="24"/>
              </w:rPr>
              <w:t>/</w:t>
            </w:r>
            <w:r w:rsidRPr="001F060E">
              <w:rPr>
                <w:rFonts w:ascii="Arial" w:hAnsi="Arial" w:cs="Arial" w:hint="eastAsia"/>
                <w:sz w:val="24"/>
              </w:rPr>
              <w:t>总学时</w:t>
            </w:r>
          </w:p>
        </w:tc>
        <w:tc>
          <w:tcPr>
            <w:tcW w:w="2090" w:type="dxa"/>
          </w:tcPr>
          <w:p w:rsidR="00F35625" w:rsidRPr="001F060E" w:rsidRDefault="00F35625" w:rsidP="00063727">
            <w:pPr>
              <w:rPr>
                <w:rFonts w:ascii="Arial" w:hAnsi="Arial" w:cs="Arial"/>
                <w:sz w:val="24"/>
              </w:rPr>
            </w:pPr>
            <w:r>
              <w:rPr>
                <w:rFonts w:ascii="Arial" w:hAnsi="Arial" w:cs="Arial" w:hint="eastAsia"/>
                <w:sz w:val="24"/>
              </w:rPr>
              <w:t>9</w:t>
            </w:r>
            <w:r>
              <w:rPr>
                <w:rFonts w:ascii="Arial" w:hAnsi="Arial" w:cs="Arial" w:hint="eastAsia"/>
                <w:sz w:val="24"/>
              </w:rPr>
              <w:t>学时</w:t>
            </w:r>
            <w:r w:rsidRPr="001F060E">
              <w:rPr>
                <w:rFonts w:ascii="Arial" w:hAnsi="Arial" w:cs="Arial" w:hint="eastAsia"/>
                <w:sz w:val="24"/>
              </w:rPr>
              <w:t>/36</w:t>
            </w:r>
            <w:r>
              <w:rPr>
                <w:rFonts w:ascii="Arial" w:hAnsi="Arial" w:cs="Arial" w:hint="eastAsia"/>
                <w:sz w:val="24"/>
              </w:rPr>
              <w:t>学时</w:t>
            </w:r>
          </w:p>
        </w:tc>
        <w:tc>
          <w:tcPr>
            <w:tcW w:w="2090" w:type="dxa"/>
          </w:tcPr>
          <w:p w:rsidR="00F35625" w:rsidRPr="001F060E" w:rsidRDefault="00F35625" w:rsidP="00063727">
            <w:pPr>
              <w:rPr>
                <w:rFonts w:ascii="Arial" w:hAnsi="Arial" w:cs="Arial"/>
                <w:sz w:val="24"/>
              </w:rPr>
            </w:pPr>
            <w:r w:rsidRPr="001F060E">
              <w:rPr>
                <w:rFonts w:ascii="Arial" w:hAnsi="Arial" w:cs="Arial" w:hint="eastAsia"/>
                <w:sz w:val="24"/>
              </w:rPr>
              <w:t>学分</w:t>
            </w:r>
          </w:p>
        </w:tc>
        <w:tc>
          <w:tcPr>
            <w:tcW w:w="2090" w:type="dxa"/>
          </w:tcPr>
          <w:p w:rsidR="00F35625" w:rsidRPr="001F060E" w:rsidRDefault="00F35625" w:rsidP="00063727">
            <w:pPr>
              <w:rPr>
                <w:rFonts w:ascii="Arial" w:hAnsi="Arial" w:cs="Arial"/>
                <w:sz w:val="24"/>
              </w:rPr>
            </w:pPr>
            <w:r w:rsidRPr="001F060E">
              <w:rPr>
                <w:rFonts w:ascii="Arial" w:hAnsi="Arial" w:cs="Arial" w:hint="eastAsia"/>
                <w:sz w:val="24"/>
              </w:rPr>
              <w:t>2</w:t>
            </w:r>
            <w:r>
              <w:rPr>
                <w:rFonts w:ascii="Arial" w:hAnsi="Arial" w:cs="Arial" w:hint="eastAsia"/>
                <w:sz w:val="24"/>
              </w:rPr>
              <w:t>学分</w:t>
            </w:r>
          </w:p>
        </w:tc>
      </w:tr>
      <w:tr w:rsidR="00F35625" w:rsidTr="004D3276">
        <w:trPr>
          <w:trHeight w:val="320"/>
        </w:trPr>
        <w:tc>
          <w:tcPr>
            <w:tcW w:w="2090" w:type="dxa"/>
          </w:tcPr>
          <w:p w:rsidR="00F35625" w:rsidRPr="001F060E" w:rsidRDefault="00F35625" w:rsidP="00063727">
            <w:pPr>
              <w:rPr>
                <w:rFonts w:ascii="Arial" w:hAnsi="Arial" w:cs="Arial"/>
                <w:sz w:val="24"/>
              </w:rPr>
            </w:pPr>
            <w:r w:rsidRPr="001F060E">
              <w:rPr>
                <w:rFonts w:ascii="Arial" w:hAnsi="Arial" w:cs="Arial" w:hint="eastAsia"/>
                <w:sz w:val="24"/>
              </w:rPr>
              <w:t>开课学期</w:t>
            </w:r>
          </w:p>
        </w:tc>
        <w:tc>
          <w:tcPr>
            <w:tcW w:w="2090" w:type="dxa"/>
          </w:tcPr>
          <w:p w:rsidR="00F35625" w:rsidRPr="001F060E" w:rsidRDefault="00F35625" w:rsidP="00063727">
            <w:pPr>
              <w:rPr>
                <w:rFonts w:ascii="Arial" w:hAnsi="Arial" w:cs="Arial"/>
                <w:sz w:val="24"/>
              </w:rPr>
            </w:pPr>
            <w:r w:rsidRPr="001F060E">
              <w:rPr>
                <w:rFonts w:ascii="Arial" w:hAnsi="Arial" w:cs="Arial"/>
                <w:sz w:val="24"/>
              </w:rPr>
              <w:t>2017</w:t>
            </w:r>
            <w:r>
              <w:rPr>
                <w:rFonts w:ascii="Arial" w:hAnsi="Arial" w:cs="Arial" w:hint="eastAsia"/>
                <w:sz w:val="24"/>
              </w:rPr>
              <w:t>-2018</w:t>
            </w:r>
            <w:r w:rsidRPr="001F060E">
              <w:rPr>
                <w:rFonts w:ascii="Arial" w:hAnsi="Arial" w:cs="Arial" w:hint="eastAsia"/>
                <w:sz w:val="24"/>
              </w:rPr>
              <w:t>秋季</w:t>
            </w:r>
          </w:p>
        </w:tc>
        <w:tc>
          <w:tcPr>
            <w:tcW w:w="2090" w:type="dxa"/>
          </w:tcPr>
          <w:p w:rsidR="00F35625" w:rsidRPr="001F060E" w:rsidRDefault="00F35625" w:rsidP="00063727">
            <w:pPr>
              <w:rPr>
                <w:rFonts w:ascii="Arial" w:hAnsi="Arial" w:cs="Arial"/>
                <w:sz w:val="24"/>
              </w:rPr>
            </w:pPr>
            <w:r w:rsidRPr="001F060E">
              <w:rPr>
                <w:rFonts w:ascii="Arial" w:hAnsi="Arial" w:cs="Arial" w:hint="eastAsia"/>
                <w:sz w:val="24"/>
              </w:rPr>
              <w:t>授课时间</w:t>
            </w:r>
          </w:p>
        </w:tc>
        <w:tc>
          <w:tcPr>
            <w:tcW w:w="2090" w:type="dxa"/>
          </w:tcPr>
          <w:p w:rsidR="00F35625" w:rsidRPr="001F060E" w:rsidRDefault="00F35625" w:rsidP="00063727">
            <w:pPr>
              <w:rPr>
                <w:rFonts w:ascii="Arial" w:hAnsi="Arial" w:cs="Arial"/>
                <w:sz w:val="24"/>
              </w:rPr>
            </w:pPr>
            <w:r w:rsidRPr="001F060E">
              <w:rPr>
                <w:rFonts w:ascii="Arial" w:hAnsi="Arial" w:cs="Arial" w:hint="eastAsia"/>
                <w:sz w:val="24"/>
              </w:rPr>
              <w:t>周日</w:t>
            </w:r>
            <w:r w:rsidRPr="001F060E">
              <w:rPr>
                <w:rFonts w:ascii="Arial" w:hAnsi="Arial" w:cs="Arial"/>
                <w:sz w:val="24"/>
              </w:rPr>
              <w:t>8:</w:t>
            </w:r>
            <w:r w:rsidRPr="001F060E">
              <w:rPr>
                <w:rFonts w:ascii="Arial" w:hAnsi="Arial" w:cs="Arial" w:hint="eastAsia"/>
                <w:sz w:val="24"/>
              </w:rPr>
              <w:t>3</w:t>
            </w:r>
            <w:r w:rsidRPr="001F060E">
              <w:rPr>
                <w:rFonts w:ascii="Arial" w:hAnsi="Arial" w:cs="Arial"/>
                <w:sz w:val="24"/>
              </w:rPr>
              <w:t>0-12:00</w:t>
            </w:r>
            <w:r w:rsidRPr="001F060E">
              <w:rPr>
                <w:rFonts w:ascii="Arial" w:hAnsi="Arial" w:cs="Arial" w:hint="eastAsia"/>
                <w:sz w:val="24"/>
              </w:rPr>
              <w:t>；</w:t>
            </w:r>
            <w:r w:rsidRPr="001F060E">
              <w:rPr>
                <w:rFonts w:ascii="Arial" w:hAnsi="Arial" w:cs="Arial" w:hint="eastAsia"/>
                <w:sz w:val="24"/>
              </w:rPr>
              <w:t>14:00-17:30</w:t>
            </w:r>
          </w:p>
        </w:tc>
      </w:tr>
      <w:tr w:rsidR="00F35625" w:rsidTr="004D3276">
        <w:trPr>
          <w:trHeight w:val="333"/>
        </w:trPr>
        <w:tc>
          <w:tcPr>
            <w:tcW w:w="2090" w:type="dxa"/>
          </w:tcPr>
          <w:p w:rsidR="00F35625" w:rsidRPr="001F060E" w:rsidRDefault="00F35625" w:rsidP="00063727">
            <w:pPr>
              <w:rPr>
                <w:rFonts w:ascii="Arial" w:hAnsi="Arial" w:cs="Arial"/>
                <w:sz w:val="24"/>
              </w:rPr>
            </w:pPr>
            <w:r w:rsidRPr="001F060E">
              <w:rPr>
                <w:rFonts w:ascii="Arial" w:hAnsi="Arial" w:cs="Arial" w:hint="eastAsia"/>
                <w:sz w:val="24"/>
              </w:rPr>
              <w:t>先修课程</w:t>
            </w:r>
          </w:p>
        </w:tc>
        <w:tc>
          <w:tcPr>
            <w:tcW w:w="2090" w:type="dxa"/>
          </w:tcPr>
          <w:p w:rsidR="00F35625" w:rsidRPr="001F060E" w:rsidRDefault="00F35625" w:rsidP="00063727">
            <w:pPr>
              <w:rPr>
                <w:rFonts w:ascii="Arial" w:hAnsi="Arial" w:cs="Arial"/>
                <w:sz w:val="24"/>
              </w:rPr>
            </w:pPr>
          </w:p>
        </w:tc>
        <w:tc>
          <w:tcPr>
            <w:tcW w:w="2090" w:type="dxa"/>
          </w:tcPr>
          <w:p w:rsidR="00F35625" w:rsidRPr="001F060E" w:rsidRDefault="00F35625" w:rsidP="00063727">
            <w:pPr>
              <w:rPr>
                <w:rFonts w:ascii="Arial" w:hAnsi="Arial" w:cs="Arial"/>
                <w:sz w:val="24"/>
              </w:rPr>
            </w:pPr>
            <w:r w:rsidRPr="001F060E">
              <w:rPr>
                <w:rFonts w:ascii="Arial" w:hAnsi="Arial" w:cs="Arial" w:hint="eastAsia"/>
                <w:sz w:val="24"/>
              </w:rPr>
              <w:t>授课地点</w:t>
            </w:r>
          </w:p>
        </w:tc>
        <w:tc>
          <w:tcPr>
            <w:tcW w:w="2090" w:type="dxa"/>
          </w:tcPr>
          <w:p w:rsidR="00F35625" w:rsidRPr="001F060E" w:rsidRDefault="00F35625" w:rsidP="00063727">
            <w:pPr>
              <w:rPr>
                <w:rFonts w:ascii="Arial" w:hAnsi="Arial" w:cs="Arial"/>
                <w:sz w:val="24"/>
              </w:rPr>
            </w:pPr>
          </w:p>
        </w:tc>
      </w:tr>
    </w:tbl>
    <w:p w:rsidR="00F35625" w:rsidRDefault="00F35625" w:rsidP="00063727">
      <w:pPr>
        <w:rPr>
          <w:rFonts w:ascii="宋体" w:hAnsi="宋体"/>
          <w:szCs w:val="21"/>
        </w:rPr>
      </w:pPr>
    </w:p>
    <w:p w:rsidR="00F35625" w:rsidRPr="009B3627" w:rsidRDefault="00F35625" w:rsidP="00063727">
      <w:pPr>
        <w:rPr>
          <w:rFonts w:ascii="Arial" w:cs="Arial"/>
          <w:sz w:val="24"/>
        </w:rPr>
      </w:pPr>
      <w:r w:rsidRPr="009B3627">
        <w:rPr>
          <w:rFonts w:ascii="Arial" w:cs="Arial" w:hint="eastAsia"/>
          <w:sz w:val="24"/>
        </w:rPr>
        <w:t>授课教师联系方式：</w:t>
      </w:r>
    </w:p>
    <w:p w:rsidR="00F35625" w:rsidRPr="009B3627" w:rsidRDefault="00F35625" w:rsidP="00063727">
      <w:pPr>
        <w:rPr>
          <w:rFonts w:ascii="Arial" w:cs="Arial"/>
          <w:sz w:val="24"/>
        </w:rPr>
      </w:pPr>
      <w:r w:rsidRPr="009B3627">
        <w:rPr>
          <w:rFonts w:ascii="Arial" w:cs="Arial" w:hint="eastAsia"/>
          <w:sz w:val="24"/>
        </w:rPr>
        <w:t>办公室</w:t>
      </w:r>
      <w:r w:rsidRPr="009B3627">
        <w:rPr>
          <w:rFonts w:ascii="Arial" w:cs="Arial"/>
          <w:sz w:val="24"/>
        </w:rPr>
        <w:t>：</w:t>
      </w:r>
      <w:r w:rsidRPr="009B3627">
        <w:rPr>
          <w:rFonts w:ascii="Arial" w:cs="Arial" w:hint="eastAsia"/>
          <w:sz w:val="24"/>
        </w:rPr>
        <w:t>科研楼</w:t>
      </w:r>
      <w:r w:rsidRPr="009B3627">
        <w:rPr>
          <w:rFonts w:ascii="Arial" w:cs="Arial" w:hint="eastAsia"/>
          <w:sz w:val="24"/>
        </w:rPr>
        <w:t>B438</w:t>
      </w:r>
    </w:p>
    <w:p w:rsidR="00F35625" w:rsidRPr="009B3627" w:rsidRDefault="00F35625" w:rsidP="00063727">
      <w:pPr>
        <w:rPr>
          <w:rFonts w:ascii="Arial" w:cs="Arial"/>
          <w:sz w:val="24"/>
        </w:rPr>
      </w:pPr>
      <w:r w:rsidRPr="009B3627">
        <w:rPr>
          <w:rFonts w:ascii="Arial" w:cs="Arial"/>
          <w:sz w:val="24"/>
        </w:rPr>
        <w:t>Email</w:t>
      </w:r>
      <w:r w:rsidRPr="009B3627">
        <w:rPr>
          <w:rFonts w:ascii="Arial" w:cs="Arial"/>
          <w:sz w:val="24"/>
        </w:rPr>
        <w:t>：</w:t>
      </w:r>
      <w:r w:rsidRPr="009B3627">
        <w:rPr>
          <w:rFonts w:ascii="Arial" w:cs="Arial"/>
          <w:sz w:val="24"/>
        </w:rPr>
        <w:t>Lingw01@cupl.edu.cn</w:t>
      </w:r>
    </w:p>
    <w:p w:rsidR="00F35625" w:rsidRDefault="00F35625" w:rsidP="00063727">
      <w:pPr>
        <w:rPr>
          <w:rFonts w:ascii="宋体" w:hAnsi="宋体"/>
          <w:szCs w:val="21"/>
        </w:rPr>
      </w:pPr>
    </w:p>
    <w:p w:rsidR="00F35625" w:rsidRPr="00237FC5" w:rsidRDefault="00F35625" w:rsidP="0077768A">
      <w:pPr>
        <w:pStyle w:val="ae"/>
        <w:numPr>
          <w:ilvl w:val="0"/>
          <w:numId w:val="59"/>
        </w:numPr>
        <w:ind w:firstLineChars="0"/>
        <w:rPr>
          <w:rFonts w:ascii="黑体" w:eastAsia="黑体" w:hAnsi="黑体" w:cs="Arial"/>
          <w:b/>
          <w:sz w:val="28"/>
          <w:szCs w:val="28"/>
        </w:rPr>
      </w:pPr>
      <w:r w:rsidRPr="00237FC5">
        <w:rPr>
          <w:rFonts w:ascii="黑体" w:eastAsia="黑体" w:hAnsi="黑体" w:cs="Arial" w:hint="eastAsia"/>
          <w:b/>
          <w:sz w:val="28"/>
          <w:szCs w:val="28"/>
        </w:rPr>
        <w:t>课程概述</w:t>
      </w:r>
    </w:p>
    <w:p w:rsidR="00F35625" w:rsidRDefault="00F35625" w:rsidP="00063727">
      <w:pPr>
        <w:spacing w:beforeLines="50" w:before="156"/>
        <w:ind w:firstLineChars="200" w:firstLine="420"/>
        <w:rPr>
          <w:rFonts w:ascii="Arial" w:hAnsi="Arial" w:cs="Arial"/>
          <w:color w:val="000000"/>
          <w:sz w:val="24"/>
        </w:rPr>
      </w:pPr>
      <w:r>
        <w:rPr>
          <w:rFonts w:ascii="宋体" w:hAnsi="宋体" w:hint="eastAsia"/>
          <w:color w:val="000000"/>
        </w:rPr>
        <w:t xml:space="preserve"> </w:t>
      </w:r>
      <w:r w:rsidRPr="00237FC5">
        <w:rPr>
          <w:rFonts w:ascii="Arial" w:hAnsi="Arial" w:cs="Arial" w:hint="eastAsia"/>
          <w:color w:val="000000"/>
          <w:sz w:val="24"/>
        </w:rPr>
        <w:t>本课程是为</w:t>
      </w:r>
      <w:r w:rsidRPr="00237FC5">
        <w:rPr>
          <w:rFonts w:ascii="Arial" w:hAnsi="Arial" w:cs="Arial"/>
          <w:color w:val="000000"/>
          <w:sz w:val="24"/>
        </w:rPr>
        <w:t>MBA</w:t>
      </w:r>
      <w:r w:rsidRPr="00237FC5">
        <w:rPr>
          <w:rFonts w:ascii="Arial" w:hAnsi="Arial" w:cs="Arial" w:hint="eastAsia"/>
          <w:color w:val="000000"/>
          <w:sz w:val="24"/>
        </w:rPr>
        <w:t>开设的专业课程，围绕创业的关键问题和热点问题展开讨论，包括：</w:t>
      </w:r>
      <w:r>
        <w:rPr>
          <w:rFonts w:ascii="Arial" w:hAnsi="Arial" w:cs="Arial" w:hint="eastAsia"/>
          <w:color w:val="000000"/>
          <w:sz w:val="24"/>
        </w:rPr>
        <w:t>创业与创业者</w:t>
      </w:r>
      <w:r w:rsidRPr="00237FC5">
        <w:rPr>
          <w:rFonts w:ascii="Arial" w:hAnsi="Arial" w:cs="Arial" w:hint="eastAsia"/>
          <w:color w:val="000000"/>
          <w:sz w:val="24"/>
        </w:rPr>
        <w:t>、从创意到创业机会、精益创业思维</w:t>
      </w:r>
      <w:r>
        <w:rPr>
          <w:rFonts w:ascii="Arial" w:hAnsi="Arial" w:cs="Arial" w:hint="eastAsia"/>
          <w:color w:val="000000"/>
          <w:sz w:val="24"/>
        </w:rPr>
        <w:t>、</w:t>
      </w:r>
      <w:r w:rsidRPr="00237FC5">
        <w:rPr>
          <w:rFonts w:ascii="Arial" w:hAnsi="Arial" w:cs="Arial" w:hint="eastAsia"/>
          <w:color w:val="000000"/>
          <w:sz w:val="24"/>
        </w:rPr>
        <w:t>商业模式构建、股权设计与股权激励以及创业资源整合等。</w:t>
      </w:r>
    </w:p>
    <w:p w:rsidR="00F35625" w:rsidRPr="00237FC5" w:rsidRDefault="00F35625" w:rsidP="00063727">
      <w:pPr>
        <w:ind w:firstLineChars="200" w:firstLine="480"/>
        <w:rPr>
          <w:rFonts w:ascii="Arial" w:hAnsi="Arial" w:cs="Arial"/>
          <w:color w:val="000000"/>
          <w:sz w:val="24"/>
        </w:rPr>
      </w:pPr>
    </w:p>
    <w:p w:rsidR="00F35625" w:rsidRPr="00427347" w:rsidRDefault="00F35625" w:rsidP="0077768A">
      <w:pPr>
        <w:pStyle w:val="ae"/>
        <w:numPr>
          <w:ilvl w:val="0"/>
          <w:numId w:val="59"/>
        </w:numPr>
        <w:ind w:firstLineChars="0"/>
        <w:rPr>
          <w:rFonts w:ascii="黑体" w:eastAsia="黑体" w:hAnsi="黑体" w:cs="Arial"/>
          <w:b/>
          <w:sz w:val="28"/>
          <w:szCs w:val="28"/>
        </w:rPr>
      </w:pPr>
      <w:r w:rsidRPr="00427347">
        <w:rPr>
          <w:rFonts w:ascii="黑体" w:eastAsia="黑体" w:hAnsi="黑体" w:cs="Arial" w:hint="eastAsia"/>
          <w:b/>
          <w:sz w:val="28"/>
          <w:szCs w:val="28"/>
        </w:rPr>
        <w:t>课程目标</w:t>
      </w:r>
    </w:p>
    <w:p w:rsidR="00F35625" w:rsidRDefault="00F35625" w:rsidP="00063727">
      <w:pPr>
        <w:spacing w:beforeLines="50" w:before="156"/>
        <w:ind w:firstLineChars="200" w:firstLine="480"/>
        <w:rPr>
          <w:rFonts w:ascii="Arial" w:hAnsi="Arial" w:cs="Arial"/>
          <w:color w:val="000000"/>
          <w:sz w:val="24"/>
        </w:rPr>
      </w:pPr>
      <w:r w:rsidRPr="00427347">
        <w:rPr>
          <w:rFonts w:ascii="Arial" w:hAnsi="Arial" w:cs="Arial" w:hint="eastAsia"/>
          <w:color w:val="000000"/>
          <w:sz w:val="24"/>
        </w:rPr>
        <w:t>本课程采用讲授、案例研讨、企业调研与理论分析相结合的训练和互动</w:t>
      </w:r>
      <w:r>
        <w:rPr>
          <w:rFonts w:ascii="Arial" w:hAnsi="Arial" w:cs="Arial" w:hint="eastAsia"/>
          <w:color w:val="000000"/>
          <w:sz w:val="24"/>
        </w:rPr>
        <w:t>方法，重点引导学生置身于“情景”中来寻求解决途径和方法，旨在帮助</w:t>
      </w:r>
      <w:r w:rsidRPr="00427347">
        <w:rPr>
          <w:rFonts w:ascii="Arial" w:hAnsi="Arial" w:cs="Arial" w:hint="eastAsia"/>
          <w:color w:val="000000"/>
          <w:sz w:val="24"/>
        </w:rPr>
        <w:t>学生</w:t>
      </w:r>
      <w:r>
        <w:rPr>
          <w:rFonts w:ascii="Arial" w:hAnsi="Arial" w:cs="Arial" w:hint="eastAsia"/>
          <w:color w:val="000000"/>
          <w:sz w:val="24"/>
        </w:rPr>
        <w:t>了解创业过程的要素、培养</w:t>
      </w:r>
      <w:r w:rsidRPr="00427347">
        <w:rPr>
          <w:rFonts w:ascii="Arial" w:hAnsi="Arial" w:cs="Arial" w:hint="eastAsia"/>
          <w:color w:val="000000"/>
          <w:sz w:val="24"/>
        </w:rPr>
        <w:t>创新创业精神、修炼创业管理的素养和能力。</w:t>
      </w:r>
    </w:p>
    <w:p w:rsidR="00F35625" w:rsidRPr="00427347" w:rsidRDefault="00F35625" w:rsidP="00063727">
      <w:pPr>
        <w:ind w:firstLineChars="200" w:firstLine="480"/>
        <w:rPr>
          <w:rFonts w:ascii="Arial" w:hAnsi="Arial" w:cs="Arial"/>
          <w:color w:val="000000"/>
          <w:sz w:val="24"/>
        </w:rPr>
      </w:pPr>
    </w:p>
    <w:p w:rsidR="00F35625" w:rsidRPr="00EA4770" w:rsidRDefault="00F35625" w:rsidP="00063727">
      <w:pPr>
        <w:rPr>
          <w:rFonts w:ascii="宋体" w:hAnsi="宋体"/>
          <w:szCs w:val="21"/>
        </w:rPr>
      </w:pPr>
      <w:r>
        <w:rPr>
          <w:rFonts w:ascii="黑体" w:eastAsia="黑体" w:hAnsi="黑体" w:cs="Arial" w:hint="eastAsia"/>
          <w:b/>
          <w:sz w:val="28"/>
          <w:szCs w:val="28"/>
        </w:rPr>
        <w:t>三、内容提要</w:t>
      </w:r>
    </w:p>
    <w:p w:rsidR="00F35625" w:rsidRDefault="00F35625" w:rsidP="00063727">
      <w:pPr>
        <w:spacing w:beforeLines="50" w:before="156"/>
        <w:rPr>
          <w:rFonts w:ascii="Arial" w:eastAsia="黑体" w:hAnsi="Arial" w:cs="Arial"/>
          <w:sz w:val="24"/>
        </w:rPr>
      </w:pPr>
      <w:r w:rsidRPr="008002B9">
        <w:rPr>
          <w:rFonts w:ascii="Arial" w:eastAsia="黑体" w:hAnsi="Arial" w:cs="Arial" w:hint="eastAsia"/>
          <w:sz w:val="24"/>
        </w:rPr>
        <w:t>第一讲</w:t>
      </w:r>
      <w:r w:rsidRPr="008002B9">
        <w:rPr>
          <w:rFonts w:ascii="Arial" w:eastAsia="黑体" w:hAnsi="Arial" w:cs="Arial" w:hint="eastAsia"/>
          <w:sz w:val="24"/>
        </w:rPr>
        <w:t xml:space="preserve"> </w:t>
      </w:r>
      <w:r w:rsidRPr="008002B9">
        <w:rPr>
          <w:rFonts w:ascii="Arial" w:eastAsia="黑体" w:hAnsi="Arial" w:cs="Arial" w:hint="eastAsia"/>
          <w:sz w:val="24"/>
        </w:rPr>
        <w:t>创业与创业者（</w:t>
      </w:r>
      <w:r w:rsidRPr="008002B9">
        <w:rPr>
          <w:rFonts w:ascii="Arial" w:eastAsia="黑体" w:hAnsi="Arial" w:cs="Arial"/>
          <w:sz w:val="24"/>
        </w:rPr>
        <w:t>4.5</w:t>
      </w:r>
      <w:r w:rsidRPr="008002B9">
        <w:rPr>
          <w:rFonts w:ascii="Arial" w:eastAsia="黑体" w:hAnsi="Arial" w:cs="Arial" w:hint="eastAsia"/>
          <w:sz w:val="24"/>
        </w:rPr>
        <w:t>课时）</w:t>
      </w:r>
    </w:p>
    <w:p w:rsidR="00F35625" w:rsidRDefault="00F35625" w:rsidP="0077768A">
      <w:pPr>
        <w:numPr>
          <w:ilvl w:val="0"/>
          <w:numId w:val="61"/>
        </w:numPr>
        <w:spacing w:beforeLines="50" w:before="156"/>
        <w:ind w:hanging="54"/>
        <w:rPr>
          <w:rFonts w:ascii="Arial" w:cs="Arial"/>
          <w:sz w:val="24"/>
        </w:rPr>
      </w:pPr>
      <w:r w:rsidRPr="004F7BC9">
        <w:rPr>
          <w:rFonts w:ascii="Arial" w:cs="Arial" w:hint="eastAsia"/>
          <w:sz w:val="24"/>
        </w:rPr>
        <w:t>创业与创新精神</w:t>
      </w:r>
    </w:p>
    <w:p w:rsidR="00F35625" w:rsidRPr="004F7BC9" w:rsidRDefault="00F35625" w:rsidP="0077768A">
      <w:pPr>
        <w:numPr>
          <w:ilvl w:val="0"/>
          <w:numId w:val="61"/>
        </w:numPr>
        <w:spacing w:beforeLines="50" w:before="156"/>
        <w:ind w:hanging="54"/>
        <w:rPr>
          <w:rFonts w:ascii="Arial" w:cs="Arial"/>
          <w:sz w:val="24"/>
        </w:rPr>
      </w:pPr>
      <w:r>
        <w:rPr>
          <w:rFonts w:ascii="Arial" w:cs="Arial" w:hint="eastAsia"/>
          <w:sz w:val="24"/>
        </w:rPr>
        <w:t>创业者特质分析</w:t>
      </w:r>
    </w:p>
    <w:p w:rsidR="00F35625" w:rsidRPr="00D05019" w:rsidRDefault="00F35625" w:rsidP="00063727">
      <w:pPr>
        <w:widowControl/>
        <w:jc w:val="left"/>
        <w:rPr>
          <w:rFonts w:ascii="宋体" w:hAnsi="宋体" w:cs="宋体"/>
          <w:b/>
          <w:kern w:val="0"/>
          <w:szCs w:val="21"/>
        </w:rPr>
      </w:pPr>
    </w:p>
    <w:p w:rsidR="00F35625" w:rsidRPr="005C3B4D" w:rsidRDefault="00F35625" w:rsidP="00063727">
      <w:pPr>
        <w:rPr>
          <w:rFonts w:ascii="宋体" w:hAnsi="宋体" w:cs="宋体"/>
          <w:kern w:val="0"/>
          <w:szCs w:val="21"/>
        </w:rPr>
      </w:pPr>
      <w:r w:rsidRPr="008002B9">
        <w:rPr>
          <w:rFonts w:ascii="Arial" w:eastAsia="黑体" w:hAnsi="Arial" w:cs="Arial" w:hint="eastAsia"/>
          <w:sz w:val="24"/>
        </w:rPr>
        <w:t>第二讲</w:t>
      </w:r>
      <w:r w:rsidRPr="008002B9">
        <w:rPr>
          <w:rFonts w:ascii="Arial" w:eastAsia="黑体" w:hAnsi="Arial" w:cs="Arial" w:hint="eastAsia"/>
          <w:sz w:val="24"/>
        </w:rPr>
        <w:t xml:space="preserve"> </w:t>
      </w:r>
      <w:r w:rsidRPr="008002B9">
        <w:rPr>
          <w:rFonts w:ascii="Arial" w:eastAsia="黑体" w:hAnsi="Arial" w:cs="Arial" w:hint="eastAsia"/>
          <w:sz w:val="24"/>
        </w:rPr>
        <w:t>创业机会获取（</w:t>
      </w:r>
      <w:r w:rsidRPr="008002B9">
        <w:rPr>
          <w:rFonts w:ascii="Arial" w:eastAsia="黑体" w:hAnsi="Arial" w:cs="Arial"/>
          <w:sz w:val="24"/>
        </w:rPr>
        <w:t>4.5</w:t>
      </w:r>
      <w:r w:rsidRPr="008002B9">
        <w:rPr>
          <w:rFonts w:ascii="Arial" w:eastAsia="黑体" w:hAnsi="Arial" w:cs="Arial" w:hint="eastAsia"/>
          <w:sz w:val="24"/>
        </w:rPr>
        <w:t>课时）</w:t>
      </w:r>
    </w:p>
    <w:p w:rsidR="00F35625" w:rsidRPr="00504AF5" w:rsidRDefault="00F35625" w:rsidP="0077768A">
      <w:pPr>
        <w:numPr>
          <w:ilvl w:val="0"/>
          <w:numId w:val="61"/>
        </w:numPr>
        <w:spacing w:beforeLines="50" w:before="156"/>
        <w:ind w:hanging="54"/>
        <w:rPr>
          <w:rFonts w:ascii="Arial" w:cs="Arial"/>
          <w:sz w:val="24"/>
        </w:rPr>
      </w:pPr>
      <w:r w:rsidRPr="00504AF5">
        <w:rPr>
          <w:rFonts w:ascii="Arial" w:cs="Arial" w:hint="eastAsia"/>
          <w:sz w:val="24"/>
        </w:rPr>
        <w:t>投资热点分析</w:t>
      </w:r>
    </w:p>
    <w:p w:rsidR="00F35625" w:rsidRPr="00504AF5" w:rsidRDefault="00F35625" w:rsidP="0077768A">
      <w:pPr>
        <w:numPr>
          <w:ilvl w:val="0"/>
          <w:numId w:val="61"/>
        </w:numPr>
        <w:spacing w:beforeLines="50" w:before="156"/>
        <w:ind w:hanging="54"/>
        <w:rPr>
          <w:rFonts w:ascii="Arial" w:cs="Arial"/>
          <w:sz w:val="24"/>
        </w:rPr>
      </w:pPr>
      <w:r w:rsidRPr="00504AF5">
        <w:rPr>
          <w:rFonts w:ascii="Arial" w:cs="Arial" w:hint="eastAsia"/>
          <w:sz w:val="24"/>
        </w:rPr>
        <w:t>创业机会的发现与构建</w:t>
      </w:r>
    </w:p>
    <w:p w:rsidR="00F35625" w:rsidRDefault="00F35625" w:rsidP="00063727">
      <w:pPr>
        <w:widowControl/>
        <w:jc w:val="left"/>
        <w:rPr>
          <w:rFonts w:ascii="宋体" w:hAnsi="宋体" w:cs="宋体"/>
          <w:kern w:val="0"/>
          <w:szCs w:val="21"/>
        </w:rPr>
      </w:pPr>
    </w:p>
    <w:p w:rsidR="00F35625" w:rsidRPr="008002B9" w:rsidRDefault="00F35625" w:rsidP="00063727">
      <w:pPr>
        <w:rPr>
          <w:rFonts w:ascii="Arial" w:eastAsia="黑体" w:hAnsi="Arial" w:cs="Arial"/>
          <w:sz w:val="24"/>
        </w:rPr>
      </w:pPr>
      <w:r w:rsidRPr="008002B9">
        <w:rPr>
          <w:rFonts w:ascii="Arial" w:eastAsia="黑体" w:hAnsi="Arial" w:cs="Arial" w:hint="eastAsia"/>
          <w:sz w:val="24"/>
        </w:rPr>
        <w:t>第</w:t>
      </w:r>
      <w:r>
        <w:rPr>
          <w:rFonts w:ascii="Arial" w:eastAsia="黑体" w:hAnsi="Arial" w:cs="Arial" w:hint="eastAsia"/>
          <w:sz w:val="24"/>
        </w:rPr>
        <w:t>三</w:t>
      </w:r>
      <w:r w:rsidRPr="008002B9">
        <w:rPr>
          <w:rFonts w:ascii="Arial" w:eastAsia="黑体" w:hAnsi="Arial" w:cs="Arial" w:hint="eastAsia"/>
          <w:sz w:val="24"/>
        </w:rPr>
        <w:t>讲</w:t>
      </w:r>
      <w:r w:rsidRPr="008002B9">
        <w:rPr>
          <w:rFonts w:ascii="Arial" w:eastAsia="黑体" w:hAnsi="Arial" w:cs="Arial" w:hint="eastAsia"/>
          <w:sz w:val="24"/>
        </w:rPr>
        <w:t xml:space="preserve"> </w:t>
      </w:r>
      <w:r w:rsidRPr="008002B9">
        <w:rPr>
          <w:rFonts w:ascii="Arial" w:eastAsia="黑体" w:hAnsi="Arial" w:cs="Arial" w:hint="eastAsia"/>
          <w:sz w:val="24"/>
        </w:rPr>
        <w:t>精益创业思维（</w:t>
      </w:r>
      <w:r w:rsidRPr="008002B9">
        <w:rPr>
          <w:rFonts w:ascii="Arial" w:eastAsia="黑体" w:hAnsi="Arial" w:cs="Arial"/>
          <w:sz w:val="24"/>
        </w:rPr>
        <w:t>4.5</w:t>
      </w:r>
      <w:r w:rsidRPr="008002B9">
        <w:rPr>
          <w:rFonts w:ascii="Arial" w:eastAsia="黑体" w:hAnsi="Arial" w:cs="Arial" w:hint="eastAsia"/>
          <w:sz w:val="24"/>
        </w:rPr>
        <w:t>课时）</w:t>
      </w:r>
    </w:p>
    <w:p w:rsidR="00F35625" w:rsidRPr="00504AF5" w:rsidRDefault="00F35625" w:rsidP="0077768A">
      <w:pPr>
        <w:numPr>
          <w:ilvl w:val="0"/>
          <w:numId w:val="61"/>
        </w:numPr>
        <w:spacing w:beforeLines="50" w:before="156"/>
        <w:ind w:hanging="54"/>
        <w:rPr>
          <w:rFonts w:ascii="Arial" w:cs="Arial"/>
          <w:sz w:val="24"/>
        </w:rPr>
      </w:pPr>
      <w:r w:rsidRPr="00504AF5">
        <w:rPr>
          <w:rFonts w:ascii="Arial" w:cs="Arial" w:hint="eastAsia"/>
          <w:sz w:val="24"/>
        </w:rPr>
        <w:t>从传统创业思维到精益创业思维</w:t>
      </w:r>
    </w:p>
    <w:p w:rsidR="00F35625" w:rsidRPr="00504AF5" w:rsidRDefault="00F35625" w:rsidP="0077768A">
      <w:pPr>
        <w:numPr>
          <w:ilvl w:val="0"/>
          <w:numId w:val="61"/>
        </w:numPr>
        <w:spacing w:beforeLines="50" w:before="156"/>
        <w:ind w:hanging="54"/>
        <w:rPr>
          <w:rFonts w:ascii="Arial" w:cs="Arial"/>
          <w:sz w:val="24"/>
        </w:rPr>
      </w:pPr>
      <w:r w:rsidRPr="00504AF5">
        <w:rPr>
          <w:rFonts w:ascii="Arial" w:cs="Arial" w:hint="eastAsia"/>
          <w:sz w:val="24"/>
        </w:rPr>
        <w:t>精益创业的基本框架</w:t>
      </w:r>
    </w:p>
    <w:p w:rsidR="00F35625" w:rsidRDefault="00F35625" w:rsidP="00063727">
      <w:pPr>
        <w:spacing w:beforeLines="50" w:before="156"/>
        <w:rPr>
          <w:rFonts w:ascii="Arial" w:eastAsia="黑体" w:hAnsi="Arial" w:cs="Arial"/>
          <w:sz w:val="24"/>
        </w:rPr>
      </w:pPr>
    </w:p>
    <w:p w:rsidR="00F35625" w:rsidRPr="00504AF5" w:rsidRDefault="00F35625" w:rsidP="00063727">
      <w:pPr>
        <w:rPr>
          <w:rFonts w:ascii="Arial" w:eastAsia="黑体" w:hAnsi="Arial" w:cs="Arial"/>
          <w:sz w:val="24"/>
        </w:rPr>
      </w:pPr>
      <w:r w:rsidRPr="00504AF5">
        <w:rPr>
          <w:rFonts w:ascii="Arial" w:eastAsia="黑体" w:hAnsi="Arial" w:cs="Arial" w:hint="eastAsia"/>
          <w:sz w:val="24"/>
        </w:rPr>
        <w:t>第</w:t>
      </w:r>
      <w:r>
        <w:rPr>
          <w:rFonts w:ascii="Arial" w:eastAsia="黑体" w:hAnsi="Arial" w:cs="Arial" w:hint="eastAsia"/>
          <w:sz w:val="24"/>
        </w:rPr>
        <w:t>四</w:t>
      </w:r>
      <w:r w:rsidRPr="00504AF5">
        <w:rPr>
          <w:rFonts w:ascii="Arial" w:eastAsia="黑体" w:hAnsi="Arial" w:cs="Arial" w:hint="eastAsia"/>
          <w:sz w:val="24"/>
        </w:rPr>
        <w:t>讲</w:t>
      </w:r>
      <w:r w:rsidRPr="00504AF5">
        <w:rPr>
          <w:rFonts w:ascii="Arial" w:eastAsia="黑体" w:hAnsi="Arial" w:cs="Arial" w:hint="eastAsia"/>
          <w:sz w:val="24"/>
        </w:rPr>
        <w:t xml:space="preserve"> </w:t>
      </w:r>
      <w:r w:rsidRPr="00504AF5">
        <w:rPr>
          <w:rFonts w:ascii="Arial" w:eastAsia="黑体" w:hAnsi="Arial" w:cs="Arial" w:hint="eastAsia"/>
          <w:sz w:val="24"/>
        </w:rPr>
        <w:t>商业模式构建（</w:t>
      </w:r>
      <w:r w:rsidRPr="00504AF5">
        <w:rPr>
          <w:rFonts w:ascii="Arial" w:eastAsia="黑体" w:hAnsi="Arial" w:cs="Arial"/>
          <w:sz w:val="24"/>
        </w:rPr>
        <w:t>4.5</w:t>
      </w:r>
      <w:r w:rsidRPr="00504AF5">
        <w:rPr>
          <w:rFonts w:ascii="Arial" w:eastAsia="黑体" w:hAnsi="Arial" w:cs="Arial" w:hint="eastAsia"/>
          <w:sz w:val="24"/>
        </w:rPr>
        <w:t>课时）</w:t>
      </w:r>
    </w:p>
    <w:p w:rsidR="00F35625" w:rsidRPr="00504AF5" w:rsidRDefault="00F35625" w:rsidP="0077768A">
      <w:pPr>
        <w:numPr>
          <w:ilvl w:val="0"/>
          <w:numId w:val="61"/>
        </w:numPr>
        <w:spacing w:beforeLines="50" w:before="156"/>
        <w:ind w:hanging="54"/>
        <w:rPr>
          <w:rFonts w:ascii="Arial" w:cs="Arial"/>
          <w:sz w:val="24"/>
        </w:rPr>
      </w:pPr>
      <w:r w:rsidRPr="00504AF5">
        <w:rPr>
          <w:rFonts w:ascii="Arial" w:cs="Arial" w:hint="eastAsia"/>
          <w:sz w:val="24"/>
        </w:rPr>
        <w:t>商业模式核心构成要素</w:t>
      </w:r>
    </w:p>
    <w:p w:rsidR="00F35625" w:rsidRPr="00504AF5" w:rsidRDefault="00F35625" w:rsidP="0077768A">
      <w:pPr>
        <w:numPr>
          <w:ilvl w:val="0"/>
          <w:numId w:val="61"/>
        </w:numPr>
        <w:spacing w:beforeLines="50" w:before="156"/>
        <w:ind w:hanging="54"/>
        <w:rPr>
          <w:rFonts w:ascii="Arial" w:cs="Arial"/>
          <w:sz w:val="24"/>
        </w:rPr>
      </w:pPr>
      <w:r w:rsidRPr="00504AF5">
        <w:rPr>
          <w:rFonts w:ascii="Arial" w:cs="Arial" w:hint="eastAsia"/>
          <w:sz w:val="24"/>
        </w:rPr>
        <w:t>商业模式设计方法</w:t>
      </w:r>
    </w:p>
    <w:p w:rsidR="00F35625" w:rsidRDefault="00F35625" w:rsidP="00063727">
      <w:pPr>
        <w:widowControl/>
        <w:jc w:val="left"/>
        <w:rPr>
          <w:rFonts w:ascii="宋体" w:hAnsi="宋体" w:cs="宋体"/>
          <w:kern w:val="0"/>
          <w:szCs w:val="21"/>
        </w:rPr>
      </w:pPr>
    </w:p>
    <w:p w:rsidR="00F35625" w:rsidRPr="008002B9" w:rsidRDefault="00F35625" w:rsidP="00063727">
      <w:pPr>
        <w:rPr>
          <w:rFonts w:ascii="Arial" w:eastAsia="黑体" w:hAnsi="Arial" w:cs="Arial"/>
          <w:sz w:val="24"/>
        </w:rPr>
      </w:pPr>
      <w:r w:rsidRPr="008002B9">
        <w:rPr>
          <w:rFonts w:ascii="Arial" w:eastAsia="黑体" w:hAnsi="Arial" w:cs="Arial" w:hint="eastAsia"/>
          <w:sz w:val="24"/>
        </w:rPr>
        <w:t>第</w:t>
      </w:r>
      <w:r>
        <w:rPr>
          <w:rFonts w:ascii="Arial" w:eastAsia="黑体" w:hAnsi="Arial" w:cs="Arial" w:hint="eastAsia"/>
          <w:sz w:val="24"/>
        </w:rPr>
        <w:t>五</w:t>
      </w:r>
      <w:r w:rsidRPr="008002B9">
        <w:rPr>
          <w:rFonts w:ascii="Arial" w:eastAsia="黑体" w:hAnsi="Arial" w:cs="Arial" w:hint="eastAsia"/>
          <w:sz w:val="24"/>
        </w:rPr>
        <w:t>讲</w:t>
      </w:r>
      <w:r w:rsidRPr="008002B9">
        <w:rPr>
          <w:rFonts w:ascii="Arial" w:eastAsia="黑体" w:hAnsi="Arial" w:cs="Arial" w:hint="eastAsia"/>
          <w:sz w:val="24"/>
        </w:rPr>
        <w:t xml:space="preserve"> </w:t>
      </w:r>
      <w:r>
        <w:rPr>
          <w:rFonts w:ascii="Arial" w:eastAsia="黑体" w:hAnsi="Arial" w:cs="Arial" w:hint="eastAsia"/>
          <w:sz w:val="24"/>
        </w:rPr>
        <w:t>股权</w:t>
      </w:r>
      <w:r w:rsidRPr="008002B9">
        <w:rPr>
          <w:rFonts w:ascii="Arial" w:eastAsia="黑体" w:hAnsi="Arial" w:cs="Arial" w:hint="eastAsia"/>
          <w:sz w:val="24"/>
        </w:rPr>
        <w:t>设计</w:t>
      </w:r>
      <w:r>
        <w:rPr>
          <w:rFonts w:ascii="Arial" w:eastAsia="黑体" w:hAnsi="Arial" w:cs="Arial" w:hint="eastAsia"/>
          <w:sz w:val="24"/>
        </w:rPr>
        <w:t>与激励</w:t>
      </w:r>
      <w:r w:rsidRPr="008002B9">
        <w:rPr>
          <w:rFonts w:ascii="Arial" w:eastAsia="黑体" w:hAnsi="Arial" w:cs="Arial" w:hint="eastAsia"/>
          <w:sz w:val="24"/>
        </w:rPr>
        <w:t>（</w:t>
      </w:r>
      <w:r w:rsidRPr="008002B9">
        <w:rPr>
          <w:rFonts w:ascii="Arial" w:eastAsia="黑体" w:hAnsi="Arial" w:cs="Arial"/>
          <w:sz w:val="24"/>
        </w:rPr>
        <w:t>4.5</w:t>
      </w:r>
      <w:r w:rsidRPr="008002B9">
        <w:rPr>
          <w:rFonts w:ascii="Arial" w:eastAsia="黑体" w:hAnsi="Arial" w:cs="Arial" w:hint="eastAsia"/>
          <w:sz w:val="24"/>
        </w:rPr>
        <w:t>课时）</w:t>
      </w:r>
    </w:p>
    <w:p w:rsidR="00F35625" w:rsidRPr="00484988" w:rsidRDefault="00F35625" w:rsidP="0077768A">
      <w:pPr>
        <w:numPr>
          <w:ilvl w:val="0"/>
          <w:numId w:val="61"/>
        </w:numPr>
        <w:spacing w:beforeLines="50" w:before="156"/>
        <w:ind w:hanging="54"/>
        <w:rPr>
          <w:rFonts w:ascii="Arial" w:cs="Arial"/>
          <w:sz w:val="24"/>
        </w:rPr>
      </w:pPr>
      <w:r w:rsidRPr="00484988">
        <w:rPr>
          <w:rFonts w:ascii="Arial" w:cs="Arial" w:hint="eastAsia"/>
          <w:sz w:val="24"/>
        </w:rPr>
        <w:t>新设企业的静态股权结构设计</w:t>
      </w:r>
    </w:p>
    <w:p w:rsidR="00F35625" w:rsidRPr="00484988" w:rsidRDefault="00F35625" w:rsidP="0077768A">
      <w:pPr>
        <w:numPr>
          <w:ilvl w:val="0"/>
          <w:numId w:val="61"/>
        </w:numPr>
        <w:spacing w:beforeLines="50" w:before="156"/>
        <w:ind w:hanging="54"/>
        <w:rPr>
          <w:rFonts w:ascii="Arial" w:cs="Arial"/>
          <w:sz w:val="24"/>
        </w:rPr>
      </w:pPr>
      <w:r w:rsidRPr="00484988">
        <w:rPr>
          <w:rFonts w:ascii="Arial" w:cs="Arial" w:hint="eastAsia"/>
          <w:sz w:val="24"/>
        </w:rPr>
        <w:t>成熟企业的动态股权结构调整</w:t>
      </w:r>
    </w:p>
    <w:p w:rsidR="00F35625" w:rsidRPr="00484988" w:rsidRDefault="00F35625" w:rsidP="0077768A">
      <w:pPr>
        <w:numPr>
          <w:ilvl w:val="0"/>
          <w:numId w:val="61"/>
        </w:numPr>
        <w:spacing w:beforeLines="50" w:before="156"/>
        <w:ind w:hanging="54"/>
        <w:rPr>
          <w:rFonts w:ascii="Arial" w:cs="Arial"/>
          <w:sz w:val="24"/>
        </w:rPr>
      </w:pPr>
      <w:r w:rsidRPr="00484988">
        <w:rPr>
          <w:rFonts w:ascii="Arial" w:cs="Arial" w:hint="eastAsia"/>
          <w:sz w:val="24"/>
        </w:rPr>
        <w:t>股权激励的一般原理与技巧</w:t>
      </w:r>
    </w:p>
    <w:p w:rsidR="00F35625" w:rsidRPr="00146768" w:rsidRDefault="00F35625" w:rsidP="00063727">
      <w:pPr>
        <w:widowControl/>
        <w:jc w:val="left"/>
        <w:rPr>
          <w:rFonts w:ascii="宋体" w:hAnsi="宋体" w:cs="宋体"/>
          <w:kern w:val="0"/>
          <w:szCs w:val="21"/>
        </w:rPr>
      </w:pPr>
    </w:p>
    <w:p w:rsidR="00F35625" w:rsidRPr="008002B9" w:rsidRDefault="00F35625" w:rsidP="00063727">
      <w:pPr>
        <w:rPr>
          <w:rFonts w:ascii="Arial" w:eastAsia="黑体" w:hAnsi="Arial" w:cs="Arial"/>
          <w:sz w:val="24"/>
        </w:rPr>
      </w:pPr>
      <w:r w:rsidRPr="008002B9">
        <w:rPr>
          <w:rFonts w:ascii="Arial" w:eastAsia="黑体" w:hAnsi="Arial" w:cs="Arial" w:hint="eastAsia"/>
          <w:sz w:val="24"/>
        </w:rPr>
        <w:t>第六讲</w:t>
      </w:r>
      <w:r w:rsidRPr="008002B9">
        <w:rPr>
          <w:rFonts w:ascii="Arial" w:eastAsia="黑体" w:hAnsi="Arial" w:cs="Arial" w:hint="eastAsia"/>
          <w:sz w:val="24"/>
        </w:rPr>
        <w:t xml:space="preserve"> </w:t>
      </w:r>
      <w:r w:rsidRPr="008002B9">
        <w:rPr>
          <w:rFonts w:ascii="Arial" w:eastAsia="黑体" w:hAnsi="Arial" w:cs="Arial" w:hint="eastAsia"/>
          <w:sz w:val="24"/>
        </w:rPr>
        <w:t>股权控制与反控制（</w:t>
      </w:r>
      <w:r w:rsidRPr="008002B9">
        <w:rPr>
          <w:rFonts w:ascii="Arial" w:eastAsia="黑体" w:hAnsi="Arial" w:cs="Arial"/>
          <w:sz w:val="24"/>
        </w:rPr>
        <w:t>4.5</w:t>
      </w:r>
      <w:r w:rsidRPr="008002B9">
        <w:rPr>
          <w:rFonts w:ascii="Arial" w:eastAsia="黑体" w:hAnsi="Arial" w:cs="Arial" w:hint="eastAsia"/>
          <w:sz w:val="24"/>
        </w:rPr>
        <w:t>课时）</w:t>
      </w:r>
    </w:p>
    <w:p w:rsidR="00F35625" w:rsidRPr="00484988" w:rsidRDefault="00F35625" w:rsidP="0077768A">
      <w:pPr>
        <w:numPr>
          <w:ilvl w:val="0"/>
          <w:numId w:val="61"/>
        </w:numPr>
        <w:spacing w:beforeLines="50" w:before="156"/>
        <w:ind w:hanging="54"/>
        <w:rPr>
          <w:rFonts w:ascii="Arial" w:cs="Arial"/>
          <w:sz w:val="24"/>
        </w:rPr>
      </w:pPr>
      <w:r w:rsidRPr="00484988">
        <w:rPr>
          <w:rFonts w:ascii="Arial" w:cs="Arial" w:hint="eastAsia"/>
          <w:sz w:val="24"/>
        </w:rPr>
        <w:t>通过表决权的股东会与董事会控制</w:t>
      </w:r>
    </w:p>
    <w:p w:rsidR="00F35625" w:rsidRPr="00484988" w:rsidRDefault="00F35625" w:rsidP="0077768A">
      <w:pPr>
        <w:numPr>
          <w:ilvl w:val="0"/>
          <w:numId w:val="61"/>
        </w:numPr>
        <w:spacing w:beforeLines="50" w:before="156"/>
        <w:ind w:hanging="54"/>
        <w:rPr>
          <w:rFonts w:ascii="Arial" w:cs="Arial"/>
          <w:sz w:val="24"/>
        </w:rPr>
      </w:pPr>
      <w:r w:rsidRPr="00484988">
        <w:rPr>
          <w:rFonts w:ascii="Arial" w:cs="Arial" w:hint="eastAsia"/>
          <w:sz w:val="24"/>
        </w:rPr>
        <w:t>通过协议与公司章程保护小股东利益</w:t>
      </w:r>
    </w:p>
    <w:p w:rsidR="00F35625" w:rsidRDefault="00F35625" w:rsidP="00063727">
      <w:pPr>
        <w:widowControl/>
        <w:jc w:val="left"/>
        <w:rPr>
          <w:rFonts w:ascii="宋体" w:hAnsi="宋体" w:cs="宋体"/>
          <w:kern w:val="0"/>
          <w:szCs w:val="21"/>
        </w:rPr>
      </w:pPr>
    </w:p>
    <w:p w:rsidR="00F35625" w:rsidRPr="008002B9" w:rsidRDefault="00F35625" w:rsidP="00063727">
      <w:pPr>
        <w:rPr>
          <w:rFonts w:ascii="Arial" w:eastAsia="黑体" w:hAnsi="Arial" w:cs="Arial"/>
          <w:sz w:val="24"/>
        </w:rPr>
      </w:pPr>
      <w:r w:rsidRPr="008002B9">
        <w:rPr>
          <w:rFonts w:ascii="Arial" w:eastAsia="黑体" w:hAnsi="Arial" w:cs="Arial" w:hint="eastAsia"/>
          <w:sz w:val="24"/>
        </w:rPr>
        <w:t>第七讲</w:t>
      </w:r>
      <w:r w:rsidRPr="008002B9">
        <w:rPr>
          <w:rFonts w:ascii="Arial" w:eastAsia="黑体" w:hAnsi="Arial" w:cs="Arial" w:hint="eastAsia"/>
          <w:sz w:val="24"/>
        </w:rPr>
        <w:t xml:space="preserve"> </w:t>
      </w:r>
      <w:r w:rsidRPr="008002B9">
        <w:rPr>
          <w:rFonts w:ascii="Arial" w:eastAsia="黑体" w:hAnsi="Arial" w:cs="Arial" w:hint="eastAsia"/>
          <w:sz w:val="24"/>
        </w:rPr>
        <w:t>创业资源整合（</w:t>
      </w:r>
      <w:r w:rsidRPr="008002B9">
        <w:rPr>
          <w:rFonts w:ascii="Arial" w:eastAsia="黑体" w:hAnsi="Arial" w:cs="Arial"/>
          <w:sz w:val="24"/>
        </w:rPr>
        <w:t>4.5</w:t>
      </w:r>
      <w:r w:rsidRPr="008002B9">
        <w:rPr>
          <w:rFonts w:ascii="Arial" w:eastAsia="黑体" w:hAnsi="Arial" w:cs="Arial" w:hint="eastAsia"/>
          <w:sz w:val="24"/>
        </w:rPr>
        <w:t>课时）</w:t>
      </w:r>
    </w:p>
    <w:p w:rsidR="00F35625" w:rsidRPr="00484988" w:rsidRDefault="00F35625" w:rsidP="0077768A">
      <w:pPr>
        <w:numPr>
          <w:ilvl w:val="0"/>
          <w:numId w:val="61"/>
        </w:numPr>
        <w:spacing w:beforeLines="50" w:before="156"/>
        <w:ind w:hanging="54"/>
        <w:rPr>
          <w:rFonts w:ascii="Arial" w:cs="Arial"/>
          <w:sz w:val="24"/>
        </w:rPr>
      </w:pPr>
      <w:r w:rsidRPr="00484988">
        <w:rPr>
          <w:rFonts w:ascii="Arial" w:cs="Arial" w:hint="eastAsia"/>
          <w:sz w:val="24"/>
        </w:rPr>
        <w:t>效果推理框架</w:t>
      </w:r>
    </w:p>
    <w:p w:rsidR="00F35625" w:rsidRPr="00484988" w:rsidRDefault="00F35625" w:rsidP="0077768A">
      <w:pPr>
        <w:numPr>
          <w:ilvl w:val="0"/>
          <w:numId w:val="61"/>
        </w:numPr>
        <w:spacing w:beforeLines="50" w:before="156"/>
        <w:ind w:hanging="54"/>
        <w:rPr>
          <w:rFonts w:ascii="Arial" w:cs="Arial"/>
          <w:sz w:val="24"/>
        </w:rPr>
      </w:pPr>
      <w:r w:rsidRPr="00484988">
        <w:rPr>
          <w:rFonts w:ascii="Arial" w:cs="Arial" w:hint="eastAsia"/>
          <w:sz w:val="24"/>
        </w:rPr>
        <w:t>创业计划的不确定性分析</w:t>
      </w:r>
    </w:p>
    <w:p w:rsidR="00F35625" w:rsidRPr="005C3B4D" w:rsidRDefault="00F35625" w:rsidP="00063727">
      <w:pPr>
        <w:widowControl/>
        <w:ind w:firstLineChars="200" w:firstLine="420"/>
        <w:jc w:val="left"/>
        <w:rPr>
          <w:rFonts w:ascii="宋体" w:hAnsi="宋体" w:cs="宋体"/>
          <w:kern w:val="0"/>
          <w:szCs w:val="21"/>
        </w:rPr>
      </w:pPr>
    </w:p>
    <w:p w:rsidR="00F35625" w:rsidRPr="008002B9" w:rsidRDefault="00F35625" w:rsidP="00063727">
      <w:pPr>
        <w:rPr>
          <w:rFonts w:ascii="Arial" w:eastAsia="黑体" w:hAnsi="Arial" w:cs="Arial"/>
          <w:sz w:val="24"/>
        </w:rPr>
      </w:pPr>
      <w:r w:rsidRPr="008002B9">
        <w:rPr>
          <w:rFonts w:ascii="Arial" w:eastAsia="黑体" w:hAnsi="Arial" w:cs="Arial" w:hint="eastAsia"/>
          <w:sz w:val="24"/>
        </w:rPr>
        <w:t>第八讲</w:t>
      </w:r>
      <w:r w:rsidRPr="008002B9">
        <w:rPr>
          <w:rFonts w:ascii="Arial" w:eastAsia="黑体" w:hAnsi="Arial" w:cs="Arial" w:hint="eastAsia"/>
          <w:sz w:val="24"/>
        </w:rPr>
        <w:t xml:space="preserve"> </w:t>
      </w:r>
      <w:r w:rsidRPr="008002B9">
        <w:rPr>
          <w:rFonts w:ascii="Arial" w:eastAsia="黑体" w:hAnsi="Arial" w:cs="Arial" w:hint="eastAsia"/>
          <w:sz w:val="24"/>
        </w:rPr>
        <w:t>孵化器参观及项目路演（</w:t>
      </w:r>
      <w:r w:rsidRPr="008002B9">
        <w:rPr>
          <w:rFonts w:ascii="Arial" w:eastAsia="黑体" w:hAnsi="Arial" w:cs="Arial"/>
          <w:sz w:val="24"/>
        </w:rPr>
        <w:t>4.5</w:t>
      </w:r>
      <w:r w:rsidRPr="008002B9">
        <w:rPr>
          <w:rFonts w:ascii="Arial" w:eastAsia="黑体" w:hAnsi="Arial" w:cs="Arial" w:hint="eastAsia"/>
          <w:sz w:val="24"/>
        </w:rPr>
        <w:t>课时）</w:t>
      </w:r>
    </w:p>
    <w:p w:rsidR="00F35625" w:rsidRPr="00484988" w:rsidRDefault="00F35625" w:rsidP="0077768A">
      <w:pPr>
        <w:numPr>
          <w:ilvl w:val="0"/>
          <w:numId w:val="61"/>
        </w:numPr>
        <w:spacing w:beforeLines="50" w:before="156"/>
        <w:ind w:hanging="54"/>
        <w:rPr>
          <w:rFonts w:ascii="Arial" w:cs="Arial"/>
          <w:sz w:val="24"/>
        </w:rPr>
      </w:pPr>
      <w:r w:rsidRPr="00484988">
        <w:rPr>
          <w:rFonts w:ascii="Arial" w:cs="Arial" w:hint="eastAsia"/>
          <w:sz w:val="24"/>
        </w:rPr>
        <w:t>参观孵化器</w:t>
      </w:r>
    </w:p>
    <w:p w:rsidR="00F35625" w:rsidRPr="00484988" w:rsidRDefault="00F35625" w:rsidP="0077768A">
      <w:pPr>
        <w:numPr>
          <w:ilvl w:val="0"/>
          <w:numId w:val="61"/>
        </w:numPr>
        <w:spacing w:beforeLines="50" w:before="156"/>
        <w:ind w:hanging="54"/>
        <w:rPr>
          <w:rFonts w:ascii="Arial" w:cs="Arial"/>
          <w:sz w:val="24"/>
        </w:rPr>
      </w:pPr>
      <w:r w:rsidRPr="00484988">
        <w:rPr>
          <w:rFonts w:ascii="Arial" w:cs="Arial" w:hint="eastAsia"/>
          <w:sz w:val="24"/>
        </w:rPr>
        <w:t>项目汇报路演</w:t>
      </w:r>
    </w:p>
    <w:p w:rsidR="00F35625" w:rsidRPr="009201EE" w:rsidRDefault="00F35625" w:rsidP="00063727">
      <w:pPr>
        <w:ind w:firstLineChars="200" w:firstLine="482"/>
        <w:rPr>
          <w:rFonts w:ascii="黑体" w:eastAsia="黑体" w:hAnsi="黑体" w:cs="Arial"/>
          <w:b/>
          <w:sz w:val="24"/>
        </w:rPr>
      </w:pPr>
    </w:p>
    <w:p w:rsidR="00F35625" w:rsidRPr="00BC3E1A" w:rsidRDefault="00F35625" w:rsidP="0077768A">
      <w:pPr>
        <w:pStyle w:val="ae"/>
        <w:numPr>
          <w:ilvl w:val="0"/>
          <w:numId w:val="60"/>
        </w:numPr>
        <w:ind w:firstLineChars="0"/>
        <w:rPr>
          <w:rFonts w:ascii="黑体" w:eastAsia="黑体" w:hAnsi="黑体" w:cs="Arial"/>
          <w:b/>
          <w:sz w:val="28"/>
          <w:szCs w:val="28"/>
        </w:rPr>
      </w:pPr>
      <w:r w:rsidRPr="00BC3E1A">
        <w:rPr>
          <w:rFonts w:ascii="黑体" w:eastAsia="黑体" w:hAnsi="黑体" w:cs="Arial" w:hint="eastAsia"/>
          <w:b/>
          <w:sz w:val="28"/>
          <w:szCs w:val="28"/>
        </w:rPr>
        <w:t>教学方式</w:t>
      </w:r>
    </w:p>
    <w:p w:rsidR="00F35625" w:rsidRPr="00BC3E1A" w:rsidRDefault="00F35625" w:rsidP="00063727">
      <w:pPr>
        <w:spacing w:beforeLines="50" w:before="156"/>
        <w:ind w:left="2" w:firstLineChars="257" w:firstLine="617"/>
        <w:rPr>
          <w:rFonts w:ascii="Arial" w:cs="Arial"/>
          <w:sz w:val="24"/>
        </w:rPr>
      </w:pPr>
      <w:r w:rsidRPr="00BC3E1A">
        <w:rPr>
          <w:rFonts w:ascii="Arial" w:cs="Arial" w:hint="eastAsia"/>
          <w:sz w:val="24"/>
        </w:rPr>
        <w:t>1</w:t>
      </w:r>
      <w:r w:rsidRPr="00BC3E1A">
        <w:rPr>
          <w:rFonts w:ascii="Arial" w:cs="Arial" w:hint="eastAsia"/>
          <w:sz w:val="24"/>
        </w:rPr>
        <w:t>、讲授：创业管理学的相关理论及热点问题。</w:t>
      </w:r>
    </w:p>
    <w:p w:rsidR="00F35625" w:rsidRPr="00BC3E1A" w:rsidRDefault="00F35625" w:rsidP="00063727">
      <w:pPr>
        <w:spacing w:beforeLines="50" w:before="156"/>
        <w:ind w:left="2" w:firstLineChars="257" w:firstLine="617"/>
        <w:rPr>
          <w:rFonts w:ascii="Arial" w:cs="Arial"/>
          <w:sz w:val="24"/>
        </w:rPr>
      </w:pPr>
      <w:r w:rsidRPr="00BC3E1A">
        <w:rPr>
          <w:rFonts w:ascii="Arial" w:cs="Arial" w:hint="eastAsia"/>
          <w:sz w:val="24"/>
        </w:rPr>
        <w:t>2</w:t>
      </w:r>
      <w:r w:rsidRPr="00BC3E1A">
        <w:rPr>
          <w:rFonts w:ascii="Arial" w:cs="Arial" w:hint="eastAsia"/>
          <w:sz w:val="24"/>
        </w:rPr>
        <w:t>、案例讨论：国内外经典创业案例。</w:t>
      </w:r>
    </w:p>
    <w:p w:rsidR="00F35625" w:rsidRPr="00BC3E1A" w:rsidRDefault="00F35625" w:rsidP="00063727">
      <w:pPr>
        <w:spacing w:beforeLines="50" w:before="156"/>
        <w:ind w:left="2" w:firstLineChars="257" w:firstLine="617"/>
        <w:rPr>
          <w:rFonts w:ascii="Arial" w:cs="Arial"/>
          <w:sz w:val="24"/>
        </w:rPr>
      </w:pPr>
      <w:r w:rsidRPr="00BC3E1A">
        <w:rPr>
          <w:rFonts w:ascii="Arial" w:cs="Arial" w:hint="eastAsia"/>
          <w:sz w:val="24"/>
        </w:rPr>
        <w:t>3</w:t>
      </w:r>
      <w:r w:rsidRPr="00BC3E1A">
        <w:rPr>
          <w:rFonts w:ascii="Arial" w:cs="Arial" w:hint="eastAsia"/>
          <w:sz w:val="24"/>
        </w:rPr>
        <w:t>、与企业家面对面：邀请创业者和创业投资家，分享创业和投资的经验教训。</w:t>
      </w:r>
    </w:p>
    <w:p w:rsidR="00F35625" w:rsidRPr="00BC3E1A" w:rsidRDefault="00F35625" w:rsidP="00063727">
      <w:pPr>
        <w:spacing w:beforeLines="50" w:before="156"/>
        <w:ind w:left="2" w:firstLineChars="257" w:firstLine="617"/>
        <w:rPr>
          <w:rFonts w:ascii="Arial" w:cs="Arial"/>
          <w:sz w:val="24"/>
        </w:rPr>
      </w:pPr>
      <w:r w:rsidRPr="00BC3E1A">
        <w:rPr>
          <w:rFonts w:ascii="Arial" w:cs="Arial" w:hint="eastAsia"/>
          <w:sz w:val="24"/>
        </w:rPr>
        <w:t>4</w:t>
      </w:r>
      <w:r w:rsidRPr="00BC3E1A">
        <w:rPr>
          <w:rFonts w:ascii="Arial" w:cs="Arial" w:hint="eastAsia"/>
          <w:sz w:val="24"/>
        </w:rPr>
        <w:t>、作业：以小组为单位，完成一份创业计划书并进行项目路演。</w:t>
      </w:r>
    </w:p>
    <w:p w:rsidR="00F35625" w:rsidRDefault="00F35625" w:rsidP="00063727">
      <w:pPr>
        <w:ind w:leftChars="133" w:left="1253" w:hangingChars="464" w:hanging="974"/>
      </w:pPr>
    </w:p>
    <w:p w:rsidR="00F35625" w:rsidRPr="00BC3E1A" w:rsidRDefault="00F35625" w:rsidP="00063727">
      <w:pPr>
        <w:rPr>
          <w:rFonts w:ascii="黑体" w:eastAsia="黑体" w:hAnsi="黑体" w:cs="Arial"/>
          <w:b/>
          <w:sz w:val="28"/>
          <w:szCs w:val="28"/>
        </w:rPr>
      </w:pPr>
      <w:r>
        <w:rPr>
          <w:rFonts w:ascii="黑体" w:eastAsia="黑体" w:hAnsi="黑体" w:cs="Arial" w:hint="eastAsia"/>
          <w:b/>
          <w:sz w:val="28"/>
          <w:szCs w:val="28"/>
        </w:rPr>
        <w:t>五、</w:t>
      </w:r>
      <w:r w:rsidRPr="00BC3E1A">
        <w:rPr>
          <w:rFonts w:ascii="黑体" w:eastAsia="黑体" w:hAnsi="黑体" w:cs="Arial" w:hint="eastAsia"/>
          <w:b/>
          <w:sz w:val="28"/>
          <w:szCs w:val="28"/>
        </w:rPr>
        <w:t>教学过程中IT工具等技术手段的应用</w:t>
      </w:r>
    </w:p>
    <w:p w:rsidR="00F35625" w:rsidRPr="00BC3E1A" w:rsidRDefault="00F35625" w:rsidP="00063727">
      <w:pPr>
        <w:rPr>
          <w:rFonts w:ascii="Arial" w:cs="Arial"/>
          <w:sz w:val="24"/>
        </w:rPr>
      </w:pPr>
      <w:r>
        <w:rPr>
          <w:rFonts w:hint="eastAsia"/>
        </w:rPr>
        <w:t xml:space="preserve">    </w:t>
      </w:r>
      <w:r w:rsidRPr="00BC3E1A">
        <w:rPr>
          <w:rFonts w:ascii="Arial" w:cs="Arial" w:hint="eastAsia"/>
          <w:sz w:val="24"/>
        </w:rPr>
        <w:t>需要使用网络观看在线音影资料。</w:t>
      </w:r>
    </w:p>
    <w:p w:rsidR="00F35625" w:rsidRDefault="00F35625" w:rsidP="00063727">
      <w:pPr>
        <w:rPr>
          <w:rFonts w:ascii="宋体" w:hAnsi="宋体"/>
          <w:szCs w:val="21"/>
        </w:rPr>
      </w:pPr>
    </w:p>
    <w:p w:rsidR="00F35625" w:rsidRPr="00BC3E1A" w:rsidRDefault="00F35625" w:rsidP="00063727">
      <w:pPr>
        <w:rPr>
          <w:rFonts w:ascii="黑体" w:eastAsia="黑体" w:hAnsi="黑体" w:cs="Arial"/>
          <w:b/>
          <w:sz w:val="28"/>
          <w:szCs w:val="28"/>
        </w:rPr>
      </w:pPr>
      <w:r>
        <w:rPr>
          <w:rFonts w:ascii="黑体" w:eastAsia="黑体" w:hAnsi="黑体" w:cs="Arial" w:hint="eastAsia"/>
          <w:b/>
          <w:sz w:val="28"/>
          <w:szCs w:val="28"/>
        </w:rPr>
        <w:t>六、</w:t>
      </w:r>
      <w:r w:rsidRPr="00BC3E1A">
        <w:rPr>
          <w:rFonts w:ascii="黑体" w:eastAsia="黑体" w:hAnsi="黑体" w:cs="Arial" w:hint="eastAsia"/>
          <w:b/>
          <w:sz w:val="28"/>
          <w:szCs w:val="28"/>
        </w:rPr>
        <w:t>参考书目</w:t>
      </w:r>
    </w:p>
    <w:p w:rsidR="00F35625" w:rsidRDefault="00F35625" w:rsidP="00063727">
      <w:pPr>
        <w:spacing w:beforeLines="50" w:before="156"/>
        <w:ind w:firstLine="480"/>
        <w:rPr>
          <w:rFonts w:ascii="Arial" w:cs="Arial"/>
          <w:sz w:val="24"/>
        </w:rPr>
      </w:pPr>
      <w:r w:rsidRPr="00BC3E1A">
        <w:rPr>
          <w:rFonts w:ascii="Arial" w:cs="Arial" w:hint="eastAsia"/>
          <w:sz w:val="24"/>
        </w:rPr>
        <w:lastRenderedPageBreak/>
        <w:t>1</w:t>
      </w:r>
      <w:r>
        <w:rPr>
          <w:rFonts w:ascii="Arial" w:cs="Arial" w:hint="eastAsia"/>
          <w:sz w:val="24"/>
        </w:rPr>
        <w:t>、</w:t>
      </w:r>
      <w:r w:rsidRPr="00BC3E1A">
        <w:rPr>
          <w:rFonts w:ascii="Arial" w:cs="Arial" w:hint="eastAsia"/>
          <w:sz w:val="24"/>
        </w:rPr>
        <w:t>《精益创业》，埃里克</w:t>
      </w:r>
      <w:r w:rsidRPr="00BC3E1A">
        <w:rPr>
          <w:rFonts w:ascii="Arial" w:cs="Arial" w:hint="eastAsia"/>
          <w:sz w:val="24"/>
        </w:rPr>
        <w:t>.</w:t>
      </w:r>
      <w:r w:rsidRPr="00BC3E1A">
        <w:rPr>
          <w:rFonts w:ascii="Arial" w:cs="Arial" w:hint="eastAsia"/>
          <w:sz w:val="24"/>
        </w:rPr>
        <w:t>莱斯著，吴彤译，中信出版社，</w:t>
      </w:r>
      <w:r w:rsidRPr="00BC3E1A">
        <w:rPr>
          <w:rFonts w:ascii="Arial" w:cs="Arial" w:hint="eastAsia"/>
          <w:sz w:val="24"/>
        </w:rPr>
        <w:t>2012</w:t>
      </w:r>
      <w:r w:rsidRPr="00BC3E1A">
        <w:rPr>
          <w:rFonts w:ascii="Arial" w:cs="Arial" w:hint="eastAsia"/>
          <w:sz w:val="24"/>
        </w:rPr>
        <w:t>。</w:t>
      </w:r>
    </w:p>
    <w:p w:rsidR="00F35625" w:rsidRDefault="00F35625" w:rsidP="00063727">
      <w:pPr>
        <w:spacing w:beforeLines="50" w:before="156"/>
        <w:ind w:firstLine="480"/>
        <w:rPr>
          <w:rFonts w:ascii="Arial" w:cs="Arial"/>
          <w:sz w:val="24"/>
        </w:rPr>
      </w:pPr>
      <w:r>
        <w:rPr>
          <w:rFonts w:ascii="Arial" w:cs="Arial" w:hint="eastAsia"/>
          <w:sz w:val="24"/>
        </w:rPr>
        <w:t>2</w:t>
      </w:r>
      <w:r w:rsidRPr="00BC3E1A">
        <w:rPr>
          <w:rFonts w:ascii="Arial" w:cs="Arial" w:hint="eastAsia"/>
          <w:sz w:val="24"/>
        </w:rPr>
        <w:t>、《从</w:t>
      </w:r>
      <w:r w:rsidRPr="00BC3E1A">
        <w:rPr>
          <w:rFonts w:ascii="Arial" w:cs="Arial" w:hint="eastAsia"/>
          <w:sz w:val="24"/>
        </w:rPr>
        <w:t>0</w:t>
      </w:r>
      <w:r w:rsidRPr="00BC3E1A">
        <w:rPr>
          <w:rFonts w:ascii="Arial" w:cs="Arial" w:hint="eastAsia"/>
          <w:sz w:val="24"/>
        </w:rPr>
        <w:t>到</w:t>
      </w:r>
      <w:r w:rsidRPr="00BC3E1A">
        <w:rPr>
          <w:rFonts w:ascii="Arial" w:cs="Arial" w:hint="eastAsia"/>
          <w:sz w:val="24"/>
        </w:rPr>
        <w:t>1:</w:t>
      </w:r>
      <w:r w:rsidRPr="00BC3E1A">
        <w:rPr>
          <w:rFonts w:ascii="Arial" w:cs="Arial" w:hint="eastAsia"/>
          <w:sz w:val="24"/>
        </w:rPr>
        <w:t>开启商业与未来的秘密》，彼得</w:t>
      </w:r>
      <w:r w:rsidRPr="00BC3E1A">
        <w:rPr>
          <w:rFonts w:ascii="Arial" w:cs="Arial"/>
          <w:sz w:val="24"/>
        </w:rPr>
        <w:t>.</w:t>
      </w:r>
      <w:r w:rsidRPr="00BC3E1A">
        <w:rPr>
          <w:rFonts w:ascii="Arial" w:cs="Arial" w:hint="eastAsia"/>
          <w:sz w:val="24"/>
        </w:rPr>
        <w:t>蒂尔等著，高玉芳译，中信出版社，</w:t>
      </w:r>
      <w:r w:rsidRPr="00BC3E1A">
        <w:rPr>
          <w:rFonts w:ascii="Arial" w:cs="Arial" w:hint="eastAsia"/>
          <w:sz w:val="24"/>
        </w:rPr>
        <w:t>2015</w:t>
      </w:r>
      <w:r w:rsidRPr="00BC3E1A">
        <w:rPr>
          <w:rFonts w:ascii="Arial" w:cs="Arial" w:hint="eastAsia"/>
          <w:sz w:val="24"/>
        </w:rPr>
        <w:t>年。</w:t>
      </w:r>
    </w:p>
    <w:p w:rsidR="00F35625" w:rsidRDefault="00F35625" w:rsidP="00063727">
      <w:pPr>
        <w:spacing w:beforeLines="50" w:before="156"/>
        <w:ind w:firstLine="480"/>
        <w:rPr>
          <w:rFonts w:ascii="Arial" w:cs="Arial"/>
          <w:sz w:val="24"/>
        </w:rPr>
      </w:pPr>
      <w:r>
        <w:rPr>
          <w:rFonts w:ascii="Arial" w:cs="Arial" w:hint="eastAsia"/>
          <w:sz w:val="24"/>
        </w:rPr>
        <w:t>3</w:t>
      </w:r>
      <w:r w:rsidRPr="00BC3E1A">
        <w:rPr>
          <w:rFonts w:ascii="Arial" w:cs="Arial" w:hint="eastAsia"/>
          <w:sz w:val="24"/>
        </w:rPr>
        <w:t>、《创业管理：理论与实践》，吴晓波等主编，浙江大学出版社，</w:t>
      </w:r>
      <w:r w:rsidRPr="00BC3E1A">
        <w:rPr>
          <w:rFonts w:ascii="Arial" w:cs="Arial" w:hint="eastAsia"/>
          <w:sz w:val="24"/>
        </w:rPr>
        <w:t>2016</w:t>
      </w:r>
      <w:r w:rsidRPr="00BC3E1A">
        <w:rPr>
          <w:rFonts w:ascii="Arial" w:cs="Arial" w:hint="eastAsia"/>
          <w:sz w:val="24"/>
        </w:rPr>
        <w:t>。</w:t>
      </w:r>
    </w:p>
    <w:p w:rsidR="00F35625" w:rsidRDefault="00F35625" w:rsidP="00063727">
      <w:pPr>
        <w:spacing w:beforeLines="50" w:before="156"/>
        <w:ind w:firstLine="480"/>
        <w:rPr>
          <w:rFonts w:ascii="Arial" w:cs="Arial"/>
          <w:sz w:val="24"/>
        </w:rPr>
      </w:pPr>
      <w:r>
        <w:rPr>
          <w:rFonts w:ascii="Arial" w:cs="Arial" w:hint="eastAsia"/>
          <w:sz w:val="24"/>
        </w:rPr>
        <w:t>4</w:t>
      </w:r>
      <w:r>
        <w:rPr>
          <w:rFonts w:ascii="Arial" w:cs="Arial" w:hint="eastAsia"/>
          <w:sz w:val="24"/>
        </w:rPr>
        <w:t>、《创业管理</w:t>
      </w:r>
      <w:r w:rsidRPr="00BC3E1A">
        <w:rPr>
          <w:rFonts w:ascii="Arial" w:cs="Arial" w:hint="eastAsia"/>
          <w:sz w:val="24"/>
        </w:rPr>
        <w:t>》</w:t>
      </w:r>
      <w:r>
        <w:rPr>
          <w:rFonts w:ascii="Arial" w:cs="Arial" w:hint="eastAsia"/>
          <w:sz w:val="24"/>
        </w:rPr>
        <w:t>（行动版）</w:t>
      </w:r>
      <w:r w:rsidRPr="00BC3E1A">
        <w:rPr>
          <w:rFonts w:ascii="Arial" w:cs="Arial" w:hint="eastAsia"/>
          <w:sz w:val="24"/>
        </w:rPr>
        <w:t>，</w:t>
      </w:r>
      <w:r>
        <w:rPr>
          <w:rFonts w:ascii="Arial" w:cs="Arial" w:hint="eastAsia"/>
          <w:sz w:val="24"/>
        </w:rPr>
        <w:t>张玉利</w:t>
      </w:r>
      <w:r w:rsidRPr="00BC3E1A">
        <w:rPr>
          <w:rFonts w:ascii="Arial" w:cs="Arial" w:hint="eastAsia"/>
          <w:sz w:val="24"/>
        </w:rPr>
        <w:t>等编著，</w:t>
      </w:r>
      <w:r>
        <w:rPr>
          <w:rFonts w:ascii="Arial" w:cs="Arial" w:hint="eastAsia"/>
          <w:sz w:val="24"/>
        </w:rPr>
        <w:t>机械工业</w:t>
      </w:r>
      <w:r w:rsidRPr="00BC3E1A">
        <w:rPr>
          <w:rFonts w:ascii="Arial" w:cs="Arial" w:hint="eastAsia"/>
          <w:sz w:val="24"/>
        </w:rPr>
        <w:t>出版社，</w:t>
      </w:r>
      <w:r w:rsidRPr="00BC3E1A">
        <w:rPr>
          <w:rFonts w:ascii="Arial" w:cs="Arial" w:hint="eastAsia"/>
          <w:sz w:val="24"/>
        </w:rPr>
        <w:t>20</w:t>
      </w:r>
      <w:r>
        <w:rPr>
          <w:rFonts w:ascii="Arial" w:cs="Arial" w:hint="eastAsia"/>
          <w:sz w:val="24"/>
        </w:rPr>
        <w:t>17</w:t>
      </w:r>
      <w:r w:rsidRPr="00BC3E1A">
        <w:rPr>
          <w:rFonts w:ascii="Arial" w:cs="Arial" w:hint="eastAsia"/>
          <w:sz w:val="24"/>
        </w:rPr>
        <w:t>。</w:t>
      </w:r>
    </w:p>
    <w:p w:rsidR="00F35625" w:rsidRPr="00BC3E1A" w:rsidRDefault="00F35625" w:rsidP="00063727">
      <w:pPr>
        <w:spacing w:beforeLines="50" w:before="156"/>
        <w:ind w:firstLine="480"/>
        <w:rPr>
          <w:rFonts w:ascii="Arial" w:cs="Arial"/>
          <w:sz w:val="24"/>
        </w:rPr>
      </w:pPr>
      <w:r>
        <w:rPr>
          <w:rFonts w:ascii="Arial" w:cs="Arial" w:hint="eastAsia"/>
          <w:sz w:val="24"/>
        </w:rPr>
        <w:t>5</w:t>
      </w:r>
      <w:r w:rsidRPr="00BC3E1A">
        <w:rPr>
          <w:rFonts w:ascii="Arial" w:cs="Arial" w:hint="eastAsia"/>
          <w:sz w:val="24"/>
        </w:rPr>
        <w:t>、精选国内外经典创业案例以及研究类辅助阅读材料。</w:t>
      </w:r>
    </w:p>
    <w:p w:rsidR="00F35625" w:rsidRDefault="00F35625" w:rsidP="00063727">
      <w:pPr>
        <w:rPr>
          <w:rFonts w:ascii="宋体" w:hAnsi="宋体"/>
          <w:szCs w:val="21"/>
        </w:rPr>
      </w:pPr>
    </w:p>
    <w:p w:rsidR="00F35625" w:rsidRPr="00BC3E1A" w:rsidRDefault="00F35625" w:rsidP="00063727">
      <w:pPr>
        <w:rPr>
          <w:rFonts w:ascii="黑体" w:eastAsia="黑体" w:hAnsi="黑体" w:cs="Arial"/>
          <w:b/>
          <w:sz w:val="28"/>
          <w:szCs w:val="28"/>
        </w:rPr>
      </w:pPr>
      <w:r>
        <w:rPr>
          <w:rFonts w:ascii="黑体" w:eastAsia="黑体" w:hAnsi="黑体" w:cs="Arial" w:hint="eastAsia"/>
          <w:b/>
          <w:sz w:val="28"/>
          <w:szCs w:val="28"/>
        </w:rPr>
        <w:t>七、</w:t>
      </w:r>
      <w:r w:rsidRPr="00BC3E1A">
        <w:rPr>
          <w:rFonts w:ascii="黑体" w:eastAsia="黑体" w:hAnsi="黑体" w:cs="Arial" w:hint="eastAsia"/>
          <w:b/>
          <w:sz w:val="28"/>
          <w:szCs w:val="28"/>
        </w:rPr>
        <w:t>教学辅助材料，如CD、录影等</w:t>
      </w:r>
    </w:p>
    <w:p w:rsidR="00F35625" w:rsidRDefault="00F35625" w:rsidP="00063727">
      <w:pPr>
        <w:ind w:firstLine="480"/>
        <w:rPr>
          <w:rFonts w:ascii="Arial" w:cs="Arial"/>
          <w:sz w:val="24"/>
        </w:rPr>
      </w:pPr>
      <w:r w:rsidRPr="00C16653">
        <w:rPr>
          <w:rFonts w:ascii="Arial" w:cs="Arial" w:hint="eastAsia"/>
          <w:sz w:val="24"/>
        </w:rPr>
        <w:t>1</w:t>
      </w:r>
      <w:r w:rsidRPr="00C16653">
        <w:rPr>
          <w:rFonts w:ascii="Arial" w:cs="Arial" w:hint="eastAsia"/>
          <w:sz w:val="24"/>
        </w:rPr>
        <w:t>、案例资料</w:t>
      </w:r>
    </w:p>
    <w:p w:rsidR="00F35625" w:rsidRPr="00C16653" w:rsidRDefault="00F35625" w:rsidP="00063727">
      <w:pPr>
        <w:ind w:firstLine="480"/>
        <w:rPr>
          <w:rFonts w:ascii="Arial" w:cs="Arial"/>
          <w:sz w:val="24"/>
        </w:rPr>
      </w:pPr>
      <w:r w:rsidRPr="00C16653">
        <w:rPr>
          <w:rFonts w:ascii="Arial" w:cs="Arial" w:hint="eastAsia"/>
          <w:sz w:val="24"/>
        </w:rPr>
        <w:t>2</w:t>
      </w:r>
      <w:r w:rsidRPr="00C16653">
        <w:rPr>
          <w:rFonts w:ascii="Arial" w:cs="Arial" w:hint="eastAsia"/>
          <w:sz w:val="24"/>
        </w:rPr>
        <w:t>、录影资料</w:t>
      </w:r>
    </w:p>
    <w:p w:rsidR="00F35625" w:rsidRPr="00BC3E1A" w:rsidRDefault="00F35625" w:rsidP="00063727">
      <w:pPr>
        <w:rPr>
          <w:rFonts w:ascii="黑体" w:eastAsia="黑体" w:hAnsi="黑体" w:cs="Arial"/>
          <w:b/>
          <w:sz w:val="28"/>
          <w:szCs w:val="28"/>
        </w:rPr>
      </w:pPr>
    </w:p>
    <w:p w:rsidR="00F35625" w:rsidRPr="00BC3E1A" w:rsidRDefault="00F35625" w:rsidP="00063727">
      <w:pPr>
        <w:rPr>
          <w:rFonts w:ascii="黑体" w:eastAsia="黑体" w:hAnsi="黑体" w:cs="Arial"/>
          <w:b/>
          <w:sz w:val="28"/>
          <w:szCs w:val="28"/>
        </w:rPr>
      </w:pPr>
      <w:r>
        <w:rPr>
          <w:rFonts w:ascii="黑体" w:eastAsia="黑体" w:hAnsi="黑体" w:cs="Arial" w:hint="eastAsia"/>
          <w:b/>
          <w:sz w:val="28"/>
          <w:szCs w:val="28"/>
        </w:rPr>
        <w:t>八、</w:t>
      </w:r>
      <w:r w:rsidRPr="00BC3E1A">
        <w:rPr>
          <w:rFonts w:ascii="黑体" w:eastAsia="黑体" w:hAnsi="黑体" w:cs="Arial" w:hint="eastAsia"/>
          <w:b/>
          <w:sz w:val="28"/>
          <w:szCs w:val="28"/>
        </w:rPr>
        <w:t>课程学习要求及课堂纪律规范</w:t>
      </w:r>
    </w:p>
    <w:p w:rsidR="00F35625" w:rsidRDefault="00F35625" w:rsidP="00063727">
      <w:pPr>
        <w:ind w:firstLine="480"/>
        <w:rPr>
          <w:rFonts w:ascii="Arial" w:cs="Arial"/>
          <w:sz w:val="24"/>
        </w:rPr>
      </w:pPr>
      <w:r w:rsidRPr="00C16653">
        <w:rPr>
          <w:rFonts w:ascii="Arial" w:cs="Arial"/>
          <w:sz w:val="24"/>
        </w:rPr>
        <w:t>1</w:t>
      </w:r>
      <w:r w:rsidRPr="00C16653">
        <w:rPr>
          <w:rFonts w:ascii="Arial" w:cs="Arial"/>
          <w:sz w:val="24"/>
        </w:rPr>
        <w:t>、课前阅读教材及辅助材料。</w:t>
      </w:r>
    </w:p>
    <w:p w:rsidR="00F35625" w:rsidRPr="00C16653" w:rsidRDefault="00F35625" w:rsidP="00063727">
      <w:pPr>
        <w:ind w:firstLine="480"/>
        <w:rPr>
          <w:rFonts w:ascii="Arial" w:cs="Arial"/>
          <w:sz w:val="24"/>
        </w:rPr>
      </w:pPr>
      <w:r w:rsidRPr="00C16653">
        <w:rPr>
          <w:rFonts w:ascii="Arial" w:cs="Arial"/>
          <w:sz w:val="24"/>
        </w:rPr>
        <w:t>2</w:t>
      </w:r>
      <w:r w:rsidRPr="00C16653">
        <w:rPr>
          <w:rFonts w:ascii="Arial" w:cs="Arial"/>
          <w:sz w:val="24"/>
        </w:rPr>
        <w:t>、组建小组，共同完成课堂案例讨论</w:t>
      </w:r>
      <w:r w:rsidRPr="00C16653">
        <w:rPr>
          <w:rFonts w:ascii="Arial" w:cs="Arial" w:hint="eastAsia"/>
          <w:sz w:val="24"/>
        </w:rPr>
        <w:t>和创业计划书</w:t>
      </w:r>
      <w:r w:rsidRPr="00C16653">
        <w:rPr>
          <w:rFonts w:ascii="Arial" w:cs="Arial"/>
          <w:sz w:val="24"/>
        </w:rPr>
        <w:t>。</w:t>
      </w:r>
    </w:p>
    <w:p w:rsidR="00F35625" w:rsidRPr="005240D7" w:rsidRDefault="00F35625" w:rsidP="00063727">
      <w:pPr>
        <w:pStyle w:val="1"/>
        <w:spacing w:before="0" w:after="0"/>
        <w:rPr>
          <w:rFonts w:hint="default"/>
          <w:b w:val="0"/>
          <w:bCs w:val="0"/>
          <w:kern w:val="2"/>
          <w:sz w:val="21"/>
          <w:szCs w:val="24"/>
        </w:rPr>
      </w:pPr>
    </w:p>
    <w:p w:rsidR="00F35625" w:rsidRDefault="00F35625" w:rsidP="00063727">
      <w:pPr>
        <w:rPr>
          <w:rFonts w:ascii="宋体" w:hAnsi="宋体"/>
          <w:szCs w:val="21"/>
        </w:rPr>
      </w:pPr>
      <w:r>
        <w:rPr>
          <w:rFonts w:ascii="黑体" w:eastAsia="黑体" w:hAnsi="黑体" w:cs="Arial" w:hint="eastAsia"/>
          <w:b/>
          <w:sz w:val="28"/>
          <w:szCs w:val="28"/>
        </w:rPr>
        <w:t>九、</w:t>
      </w:r>
      <w:r w:rsidRPr="00BC3E1A">
        <w:rPr>
          <w:rFonts w:ascii="黑体" w:eastAsia="黑体" w:hAnsi="黑体" w:cs="Arial" w:hint="eastAsia"/>
          <w:b/>
          <w:sz w:val="28"/>
          <w:szCs w:val="28"/>
        </w:rPr>
        <w:t>学生成绩评定办法</w:t>
      </w:r>
    </w:p>
    <w:p w:rsidR="00F35625" w:rsidRDefault="00F35625" w:rsidP="00063727">
      <w:pPr>
        <w:spacing w:beforeLines="50" w:before="156"/>
        <w:ind w:firstLine="420"/>
        <w:rPr>
          <w:rFonts w:ascii="Arial" w:cs="Arial"/>
          <w:sz w:val="24"/>
        </w:rPr>
      </w:pPr>
      <w:r w:rsidRPr="00BC3E1A">
        <w:rPr>
          <w:rFonts w:ascii="Arial" w:cs="Arial" w:hint="eastAsia"/>
          <w:sz w:val="24"/>
        </w:rPr>
        <w:t>出勤考察与课堂参与：</w:t>
      </w:r>
      <w:r w:rsidRPr="00BC3E1A">
        <w:rPr>
          <w:rFonts w:ascii="Arial" w:cs="Arial" w:hint="eastAsia"/>
          <w:sz w:val="24"/>
        </w:rPr>
        <w:t>40%</w:t>
      </w:r>
    </w:p>
    <w:p w:rsidR="00F35625" w:rsidRPr="00BC3E1A" w:rsidRDefault="00F35625" w:rsidP="00063727">
      <w:pPr>
        <w:spacing w:beforeLines="50" w:before="156"/>
        <w:ind w:firstLine="420"/>
        <w:rPr>
          <w:rFonts w:ascii="Arial" w:cs="Arial"/>
          <w:sz w:val="24"/>
        </w:rPr>
      </w:pPr>
      <w:r w:rsidRPr="00BC3E1A">
        <w:rPr>
          <w:rFonts w:ascii="Arial" w:cs="Arial" w:hint="eastAsia"/>
          <w:sz w:val="24"/>
        </w:rPr>
        <w:t>创业计划书作业：</w:t>
      </w:r>
      <w:r w:rsidRPr="00BC3E1A">
        <w:rPr>
          <w:rFonts w:ascii="Arial" w:cs="Arial" w:hint="eastAsia"/>
          <w:sz w:val="24"/>
        </w:rPr>
        <w:t xml:space="preserve">60% </w:t>
      </w:r>
      <w:r w:rsidRPr="00BC3E1A">
        <w:rPr>
          <w:rFonts w:ascii="Arial" w:cs="Arial" w:hint="eastAsia"/>
          <w:sz w:val="24"/>
        </w:rPr>
        <w:t>（其中书面报告占</w:t>
      </w:r>
      <w:r w:rsidRPr="00BC3E1A">
        <w:rPr>
          <w:rFonts w:ascii="Arial" w:cs="Arial" w:hint="eastAsia"/>
          <w:sz w:val="24"/>
        </w:rPr>
        <w:t>40%</w:t>
      </w:r>
      <w:r w:rsidRPr="00BC3E1A">
        <w:rPr>
          <w:rFonts w:ascii="Arial" w:cs="Arial" w:hint="eastAsia"/>
          <w:sz w:val="24"/>
        </w:rPr>
        <w:t>；汇报表现占</w:t>
      </w:r>
      <w:r w:rsidRPr="00BC3E1A">
        <w:rPr>
          <w:rFonts w:ascii="Arial" w:cs="Arial" w:hint="eastAsia"/>
          <w:sz w:val="24"/>
        </w:rPr>
        <w:t>20%</w:t>
      </w:r>
      <w:r w:rsidRPr="00BC3E1A">
        <w:rPr>
          <w:rFonts w:ascii="Arial" w:cs="Arial" w:hint="eastAsia"/>
          <w:sz w:val="24"/>
        </w:rPr>
        <w:t>）</w:t>
      </w:r>
    </w:p>
    <w:p w:rsidR="00F35625" w:rsidRDefault="00F35625" w:rsidP="00063727">
      <w:pPr>
        <w:rPr>
          <w:rFonts w:ascii="宋体" w:hAnsi="宋体"/>
          <w:szCs w:val="21"/>
        </w:rPr>
      </w:pPr>
    </w:p>
    <w:p w:rsidR="00F35625" w:rsidRDefault="00F35625" w:rsidP="00063727">
      <w:pPr>
        <w:ind w:firstLineChars="1289" w:firstLine="2717"/>
        <w:rPr>
          <w:rFonts w:ascii="宋体" w:hAnsi="宋体"/>
          <w:b/>
          <w:bCs/>
          <w:szCs w:val="21"/>
        </w:rPr>
      </w:pPr>
    </w:p>
    <w:p w:rsidR="00CB6166" w:rsidRPr="001912CA" w:rsidRDefault="00CB6166" w:rsidP="00063727">
      <w:pPr>
        <w:rPr>
          <w:rFonts w:ascii="Arial" w:hAnsi="Arial" w:cs="Arial"/>
        </w:rPr>
      </w:pPr>
    </w:p>
    <w:p w:rsidR="00F81A5B" w:rsidRDefault="00F81A5B" w:rsidP="00063727">
      <w:pPr>
        <w:pStyle w:val="2"/>
        <w:spacing w:line="240" w:lineRule="auto"/>
        <w:jc w:val="center"/>
      </w:pPr>
      <w:bookmarkStart w:id="235" w:name="_Toc491696701"/>
    </w:p>
    <w:p w:rsidR="00F81A5B" w:rsidRDefault="00F81A5B">
      <w:pPr>
        <w:widowControl/>
        <w:jc w:val="left"/>
        <w:rPr>
          <w:rFonts w:asciiTheme="majorHAnsi" w:eastAsiaTheme="majorEastAsia" w:hAnsiTheme="majorHAnsi" w:cstheme="majorBidi"/>
          <w:b/>
          <w:bCs/>
          <w:sz w:val="32"/>
          <w:szCs w:val="32"/>
        </w:rPr>
      </w:pPr>
      <w:r>
        <w:br w:type="page"/>
      </w:r>
    </w:p>
    <w:p w:rsidR="00CB6166" w:rsidRPr="001912CA" w:rsidRDefault="00CB6166" w:rsidP="00063727">
      <w:pPr>
        <w:pStyle w:val="2"/>
        <w:spacing w:line="240" w:lineRule="auto"/>
        <w:jc w:val="center"/>
        <w:rPr>
          <w:rFonts w:hAnsi="Arial"/>
        </w:rPr>
      </w:pPr>
      <w:r>
        <w:rPr>
          <w:rFonts w:hint="eastAsia"/>
        </w:rPr>
        <w:lastRenderedPageBreak/>
        <w:t>《</w:t>
      </w:r>
      <w:r w:rsidRPr="001912CA">
        <w:t>管理经济学</w:t>
      </w:r>
      <w:r>
        <w:rPr>
          <w:rFonts w:hint="eastAsia"/>
        </w:rPr>
        <w:t>》课程大纲及教学进度表</w:t>
      </w:r>
      <w:bookmarkEnd w:id="235"/>
      <w:r w:rsidR="00C82813">
        <w:rPr>
          <w:rFonts w:hint="eastAsia"/>
        </w:rPr>
        <w:t>——</w:t>
      </w:r>
      <w:r w:rsidR="00C82813">
        <w:rPr>
          <w:rFonts w:hint="eastAsia"/>
        </w:rPr>
        <w:t>F1</w:t>
      </w:r>
      <w:r w:rsidR="00C82813">
        <w:rPr>
          <w:rFonts w:hint="eastAsia"/>
        </w:rPr>
        <w:t>、</w:t>
      </w:r>
      <w:r w:rsidR="00C82813">
        <w:rPr>
          <w:rFonts w:hint="eastAsia"/>
        </w:rPr>
        <w:t>F2</w:t>
      </w:r>
    </w:p>
    <w:p w:rsidR="00CB6166" w:rsidRPr="001912CA" w:rsidRDefault="00CB6166" w:rsidP="00063727">
      <w:pPr>
        <w:rPr>
          <w:rFonts w:ascii="Arial" w:hAnsi="Arial" w:cs="Arial"/>
          <w:b/>
          <w:bCs/>
        </w:rPr>
      </w:pPr>
      <w:r w:rsidRPr="001912CA">
        <w:rPr>
          <w:rFonts w:ascii="Arial" w:cs="Arial"/>
          <w:b/>
          <w:bCs/>
        </w:rPr>
        <w:t>附件</w:t>
      </w:r>
      <w:r w:rsidRPr="001912CA">
        <w:rPr>
          <w:rFonts w:ascii="Arial" w:hAnsi="Arial" w:cs="Arial"/>
          <w:b/>
          <w:bCs/>
        </w:rPr>
        <w:t xml:space="preserve">1 </w:t>
      </w:r>
      <w:r w:rsidRPr="001912CA">
        <w:rPr>
          <w:rFonts w:ascii="Arial" w:cs="Arial"/>
          <w:b/>
          <w:bCs/>
        </w:rPr>
        <w:t>课程进度表</w:t>
      </w:r>
    </w:p>
    <w:p w:rsidR="00CB6166" w:rsidRPr="001912CA" w:rsidRDefault="00CB6166" w:rsidP="00063727">
      <w:pPr>
        <w:rPr>
          <w:rFonts w:ascii="Arial" w:hAnsi="Arial" w:cs="Arial"/>
          <w:b/>
          <w:bCs/>
        </w:rPr>
      </w:pPr>
    </w:p>
    <w:p w:rsidR="00CB6166" w:rsidRPr="001912CA" w:rsidRDefault="00CB6166" w:rsidP="00063727">
      <w:pPr>
        <w:jc w:val="center"/>
        <w:rPr>
          <w:rFonts w:ascii="Arial" w:hAnsi="Arial" w:cs="Arial"/>
          <w:b/>
          <w:bCs/>
          <w:sz w:val="36"/>
        </w:rPr>
      </w:pPr>
      <w:r w:rsidRPr="001912CA">
        <w:rPr>
          <w:rFonts w:ascii="Arial" w:cs="Arial"/>
          <w:b/>
          <w:bCs/>
          <w:sz w:val="36"/>
        </w:rPr>
        <w:t>课程进度表</w:t>
      </w:r>
    </w:p>
    <w:p w:rsidR="00CB6166" w:rsidRPr="001912CA" w:rsidRDefault="00CB6166" w:rsidP="00063727">
      <w:pPr>
        <w:rPr>
          <w:rFonts w:ascii="Arial" w:hAnsi="Arial" w:cs="Arial"/>
          <w:b/>
          <w:sz w:val="28"/>
          <w:u w:val="single"/>
        </w:rPr>
      </w:pPr>
      <w:r w:rsidRPr="001912CA">
        <w:rPr>
          <w:rFonts w:ascii="Arial" w:hAnsi="宋体" w:cs="Arial"/>
          <w:b/>
          <w:sz w:val="28"/>
        </w:rPr>
        <w:t>课程名称</w:t>
      </w:r>
      <w:r w:rsidRPr="001912CA">
        <w:rPr>
          <w:rFonts w:ascii="Arial" w:hAnsi="Arial" w:cs="Arial"/>
          <w:b/>
          <w:sz w:val="28"/>
          <w:u w:val="single"/>
        </w:rPr>
        <w:t xml:space="preserve">   </w:t>
      </w:r>
      <w:r w:rsidRPr="001912CA">
        <w:rPr>
          <w:rFonts w:ascii="Arial" w:hAnsi="宋体" w:cs="Arial"/>
          <w:b/>
          <w:sz w:val="28"/>
          <w:u w:val="single"/>
        </w:rPr>
        <w:t>管理经济学</w:t>
      </w:r>
      <w:r w:rsidRPr="001912CA">
        <w:rPr>
          <w:rFonts w:ascii="Arial" w:hAnsi="Arial" w:cs="Arial"/>
          <w:b/>
          <w:sz w:val="28"/>
          <w:u w:val="single"/>
        </w:rPr>
        <w:t xml:space="preserve">     </w:t>
      </w:r>
      <w:r w:rsidRPr="001912CA">
        <w:rPr>
          <w:rFonts w:ascii="Arial" w:hAnsi="宋体" w:cs="Arial"/>
          <w:b/>
          <w:sz w:val="28"/>
        </w:rPr>
        <w:t>专</w:t>
      </w:r>
      <w:r w:rsidRPr="001912CA">
        <w:rPr>
          <w:rFonts w:ascii="Arial" w:hAnsi="Arial" w:cs="Arial"/>
          <w:b/>
          <w:sz w:val="28"/>
        </w:rPr>
        <w:t xml:space="preserve"> </w:t>
      </w:r>
      <w:r w:rsidRPr="001912CA">
        <w:rPr>
          <w:rFonts w:ascii="Arial" w:hAnsi="宋体" w:cs="Arial"/>
          <w:b/>
          <w:sz w:val="28"/>
        </w:rPr>
        <w:t>业</w:t>
      </w:r>
      <w:r w:rsidRPr="001912CA">
        <w:rPr>
          <w:rFonts w:ascii="Arial" w:hAnsi="Arial" w:cs="Arial"/>
          <w:b/>
          <w:sz w:val="28"/>
          <w:u w:val="single"/>
        </w:rPr>
        <w:t xml:space="preserve">    MBA   </w:t>
      </w:r>
      <w:r w:rsidRPr="001912CA">
        <w:rPr>
          <w:rFonts w:ascii="Arial" w:hAnsi="宋体" w:cs="Arial"/>
          <w:b/>
          <w:sz w:val="28"/>
        </w:rPr>
        <w:t>年</w:t>
      </w:r>
      <w:r w:rsidRPr="001912CA">
        <w:rPr>
          <w:rFonts w:ascii="Arial" w:hAnsi="Arial" w:cs="Arial"/>
          <w:b/>
          <w:sz w:val="28"/>
        </w:rPr>
        <w:t xml:space="preserve"> </w:t>
      </w:r>
      <w:r w:rsidRPr="001912CA">
        <w:rPr>
          <w:rFonts w:ascii="Arial" w:hAnsi="宋体" w:cs="Arial"/>
          <w:b/>
          <w:sz w:val="28"/>
        </w:rPr>
        <w:t>级</w:t>
      </w:r>
      <w:r w:rsidRPr="001912CA">
        <w:rPr>
          <w:rFonts w:ascii="Arial" w:hAnsi="Arial" w:cs="Arial"/>
          <w:b/>
          <w:sz w:val="28"/>
          <w:u w:val="single"/>
        </w:rPr>
        <w:t xml:space="preserve">   </w:t>
      </w:r>
      <w:r>
        <w:rPr>
          <w:rFonts w:ascii="Arial" w:hAnsi="宋体" w:cs="Arial" w:hint="eastAsia"/>
          <w:b/>
          <w:sz w:val="28"/>
          <w:u w:val="single"/>
        </w:rPr>
        <w:t>17</w:t>
      </w:r>
      <w:r w:rsidRPr="001912CA">
        <w:rPr>
          <w:rFonts w:ascii="Arial" w:hAnsi="宋体" w:cs="Arial"/>
          <w:b/>
          <w:sz w:val="28"/>
          <w:u w:val="single"/>
        </w:rPr>
        <w:t>级</w:t>
      </w:r>
      <w:r w:rsidRPr="001912CA">
        <w:rPr>
          <w:rFonts w:ascii="Arial" w:hAnsi="Arial" w:cs="Arial"/>
          <w:b/>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CB6166" w:rsidRPr="001912CA" w:rsidTr="004D3276">
        <w:trPr>
          <w:cantSplit/>
          <w:trHeight w:val="640"/>
        </w:trPr>
        <w:tc>
          <w:tcPr>
            <w:tcW w:w="776" w:type="dxa"/>
            <w:tcBorders>
              <w:bottom w:val="single" w:sz="4" w:space="0" w:color="auto"/>
            </w:tcBorders>
            <w:vAlign w:val="center"/>
          </w:tcPr>
          <w:p w:rsidR="00CB6166" w:rsidRPr="001912CA" w:rsidRDefault="00CB6166" w:rsidP="00063727">
            <w:pPr>
              <w:jc w:val="center"/>
              <w:rPr>
                <w:rFonts w:ascii="Arial" w:hAnsi="Arial" w:cs="Arial"/>
                <w:b/>
                <w:bCs/>
                <w:sz w:val="24"/>
              </w:rPr>
            </w:pPr>
            <w:r w:rsidRPr="001912CA">
              <w:rPr>
                <w:rFonts w:ascii="Arial" w:cs="Arial"/>
                <w:b/>
                <w:bCs/>
                <w:sz w:val="24"/>
              </w:rPr>
              <w:t>周次</w:t>
            </w:r>
          </w:p>
        </w:tc>
        <w:tc>
          <w:tcPr>
            <w:tcW w:w="2821" w:type="dxa"/>
            <w:tcBorders>
              <w:bottom w:val="single" w:sz="4" w:space="0" w:color="auto"/>
            </w:tcBorders>
            <w:vAlign w:val="center"/>
          </w:tcPr>
          <w:p w:rsidR="00CB6166" w:rsidRPr="001912CA" w:rsidRDefault="00CB6166" w:rsidP="00063727">
            <w:pPr>
              <w:jc w:val="center"/>
              <w:rPr>
                <w:rFonts w:ascii="Arial" w:hAnsi="Arial" w:cs="Arial"/>
                <w:b/>
                <w:bCs/>
                <w:sz w:val="24"/>
              </w:rPr>
            </w:pPr>
            <w:r w:rsidRPr="001912CA">
              <w:rPr>
                <w:rFonts w:ascii="Arial" w:cs="Arial"/>
                <w:b/>
                <w:bCs/>
                <w:sz w:val="24"/>
              </w:rPr>
              <w:t>课</w:t>
            </w:r>
            <w:r w:rsidRPr="001912CA">
              <w:rPr>
                <w:rFonts w:ascii="Arial" w:hAnsi="Arial" w:cs="Arial"/>
                <w:b/>
                <w:bCs/>
                <w:sz w:val="24"/>
              </w:rPr>
              <w:t xml:space="preserve"> </w:t>
            </w:r>
            <w:r w:rsidRPr="001912CA">
              <w:rPr>
                <w:rFonts w:ascii="Arial" w:cs="Arial"/>
                <w:b/>
                <w:bCs/>
                <w:sz w:val="24"/>
              </w:rPr>
              <w:t>程</w:t>
            </w:r>
            <w:r w:rsidRPr="001912CA">
              <w:rPr>
                <w:rFonts w:ascii="Arial" w:hAnsi="Arial" w:cs="Arial"/>
                <w:b/>
                <w:bCs/>
                <w:sz w:val="24"/>
              </w:rPr>
              <w:t xml:space="preserve"> </w:t>
            </w:r>
            <w:r w:rsidRPr="001912CA">
              <w:rPr>
                <w:rFonts w:ascii="Arial" w:cs="Arial"/>
                <w:b/>
                <w:bCs/>
                <w:sz w:val="24"/>
              </w:rPr>
              <w:t>内</w:t>
            </w:r>
            <w:r w:rsidRPr="001912CA">
              <w:rPr>
                <w:rFonts w:ascii="Arial" w:hAnsi="Arial" w:cs="Arial"/>
                <w:b/>
                <w:bCs/>
                <w:sz w:val="24"/>
              </w:rPr>
              <w:t xml:space="preserve"> </w:t>
            </w:r>
            <w:r w:rsidRPr="001912CA">
              <w:rPr>
                <w:rFonts w:ascii="Arial" w:cs="Arial"/>
                <w:b/>
                <w:bCs/>
                <w:sz w:val="24"/>
              </w:rPr>
              <w:t>容</w:t>
            </w:r>
          </w:p>
        </w:tc>
        <w:tc>
          <w:tcPr>
            <w:tcW w:w="677" w:type="dxa"/>
            <w:tcBorders>
              <w:bottom w:val="single" w:sz="4" w:space="0" w:color="auto"/>
            </w:tcBorders>
            <w:vAlign w:val="center"/>
          </w:tcPr>
          <w:p w:rsidR="00CB6166" w:rsidRPr="001912CA" w:rsidRDefault="00CB6166" w:rsidP="00063727">
            <w:pPr>
              <w:jc w:val="center"/>
              <w:rPr>
                <w:rFonts w:ascii="Arial" w:hAnsi="Arial" w:cs="Arial"/>
                <w:b/>
                <w:bCs/>
                <w:sz w:val="24"/>
              </w:rPr>
            </w:pPr>
            <w:r w:rsidRPr="001912CA">
              <w:rPr>
                <w:rFonts w:ascii="Arial" w:cs="Arial"/>
                <w:b/>
                <w:bCs/>
                <w:sz w:val="24"/>
              </w:rPr>
              <w:t>课时</w:t>
            </w:r>
          </w:p>
        </w:tc>
        <w:tc>
          <w:tcPr>
            <w:tcW w:w="1059" w:type="dxa"/>
            <w:tcBorders>
              <w:bottom w:val="single" w:sz="4" w:space="0" w:color="auto"/>
            </w:tcBorders>
            <w:vAlign w:val="center"/>
          </w:tcPr>
          <w:p w:rsidR="00CB6166" w:rsidRPr="001912CA" w:rsidRDefault="00CB6166" w:rsidP="00063727">
            <w:pPr>
              <w:jc w:val="center"/>
              <w:rPr>
                <w:rFonts w:ascii="Arial" w:hAnsi="Arial" w:cs="Arial"/>
                <w:b/>
                <w:bCs/>
                <w:sz w:val="24"/>
              </w:rPr>
            </w:pPr>
            <w:r w:rsidRPr="001912CA">
              <w:rPr>
                <w:rFonts w:ascii="Arial" w:cs="Arial"/>
                <w:b/>
                <w:bCs/>
                <w:sz w:val="24"/>
              </w:rPr>
              <w:t>授课人</w:t>
            </w:r>
          </w:p>
        </w:tc>
        <w:tc>
          <w:tcPr>
            <w:tcW w:w="1135" w:type="dxa"/>
            <w:tcBorders>
              <w:bottom w:val="single" w:sz="4" w:space="0" w:color="auto"/>
            </w:tcBorders>
            <w:vAlign w:val="center"/>
          </w:tcPr>
          <w:p w:rsidR="00CB6166" w:rsidRPr="001912CA" w:rsidRDefault="00CB6166" w:rsidP="00063727">
            <w:pPr>
              <w:jc w:val="center"/>
              <w:rPr>
                <w:rFonts w:ascii="Arial" w:hAnsi="Arial" w:cs="Arial"/>
                <w:b/>
                <w:bCs/>
                <w:sz w:val="24"/>
              </w:rPr>
            </w:pPr>
            <w:r w:rsidRPr="001912CA">
              <w:rPr>
                <w:rFonts w:ascii="Arial" w:cs="Arial"/>
                <w:b/>
                <w:bCs/>
                <w:sz w:val="24"/>
              </w:rPr>
              <w:t>职</w:t>
            </w:r>
            <w:r w:rsidRPr="001912CA">
              <w:rPr>
                <w:rFonts w:ascii="Arial" w:hAnsi="Arial" w:cs="Arial"/>
                <w:b/>
                <w:bCs/>
                <w:sz w:val="24"/>
              </w:rPr>
              <w:t xml:space="preserve"> </w:t>
            </w:r>
            <w:r w:rsidRPr="001912CA">
              <w:rPr>
                <w:rFonts w:ascii="Arial" w:cs="Arial"/>
                <w:b/>
                <w:bCs/>
                <w:sz w:val="24"/>
              </w:rPr>
              <w:t>称</w:t>
            </w:r>
          </w:p>
        </w:tc>
        <w:tc>
          <w:tcPr>
            <w:tcW w:w="2054" w:type="dxa"/>
            <w:tcBorders>
              <w:bottom w:val="single" w:sz="4" w:space="0" w:color="auto"/>
            </w:tcBorders>
            <w:vAlign w:val="center"/>
          </w:tcPr>
          <w:p w:rsidR="00CB6166" w:rsidRPr="001912CA" w:rsidRDefault="00CB6166" w:rsidP="00063727">
            <w:pPr>
              <w:jc w:val="center"/>
              <w:rPr>
                <w:rFonts w:ascii="Arial" w:hAnsi="Arial" w:cs="Arial"/>
                <w:b/>
                <w:bCs/>
                <w:sz w:val="24"/>
              </w:rPr>
            </w:pPr>
            <w:r w:rsidRPr="001912CA">
              <w:rPr>
                <w:rFonts w:ascii="Arial" w:cs="Arial"/>
                <w:b/>
                <w:bCs/>
                <w:sz w:val="24"/>
              </w:rPr>
              <w:t>备</w:t>
            </w:r>
            <w:r w:rsidRPr="001912CA">
              <w:rPr>
                <w:rFonts w:ascii="Arial" w:hAnsi="Arial" w:cs="Arial"/>
                <w:b/>
                <w:bCs/>
                <w:sz w:val="24"/>
              </w:rPr>
              <w:t xml:space="preserve">   </w:t>
            </w:r>
            <w:r w:rsidRPr="001912CA">
              <w:rPr>
                <w:rFonts w:ascii="Arial" w:cs="Arial"/>
                <w:b/>
                <w:bCs/>
                <w:sz w:val="24"/>
              </w:rPr>
              <w:t>注</w:t>
            </w:r>
          </w:p>
        </w:tc>
      </w:tr>
      <w:tr w:rsidR="00CB6166" w:rsidRPr="001912CA" w:rsidTr="004D3276">
        <w:trPr>
          <w:trHeight w:val="420"/>
        </w:trPr>
        <w:tc>
          <w:tcPr>
            <w:tcW w:w="776" w:type="dxa"/>
            <w:vMerge w:val="restart"/>
            <w:vAlign w:val="center"/>
          </w:tcPr>
          <w:p w:rsidR="00CB6166" w:rsidRPr="001912CA" w:rsidRDefault="00CB6166" w:rsidP="00063727">
            <w:pPr>
              <w:jc w:val="center"/>
              <w:rPr>
                <w:rFonts w:ascii="Arial" w:hAnsi="Arial" w:cs="Arial"/>
                <w:sz w:val="24"/>
              </w:rPr>
            </w:pPr>
            <w:r>
              <w:rPr>
                <w:rFonts w:ascii="Arial" w:hAnsi="Arial" w:cs="Arial" w:hint="eastAsia"/>
                <w:sz w:val="24"/>
              </w:rPr>
              <w:t>2</w:t>
            </w:r>
          </w:p>
        </w:tc>
        <w:tc>
          <w:tcPr>
            <w:tcW w:w="2821" w:type="dxa"/>
            <w:vAlign w:val="center"/>
          </w:tcPr>
          <w:p w:rsidR="00CB6166" w:rsidRPr="001912CA" w:rsidRDefault="00CB6166" w:rsidP="00063727">
            <w:pPr>
              <w:jc w:val="left"/>
              <w:rPr>
                <w:rFonts w:ascii="Arial" w:cs="Arial"/>
                <w:sz w:val="24"/>
              </w:rPr>
            </w:pPr>
            <w:r>
              <w:rPr>
                <w:rFonts w:ascii="Arial" w:cs="Arial" w:hint="eastAsia"/>
                <w:sz w:val="24"/>
              </w:rPr>
              <w:t>导论</w:t>
            </w:r>
          </w:p>
        </w:tc>
        <w:tc>
          <w:tcPr>
            <w:tcW w:w="677" w:type="dxa"/>
            <w:vAlign w:val="center"/>
          </w:tcPr>
          <w:p w:rsidR="00CB6166" w:rsidRDefault="00CB6166" w:rsidP="00063727">
            <w:pPr>
              <w:jc w:val="center"/>
              <w:rPr>
                <w:rFonts w:ascii="Arial" w:hAnsi="Arial" w:cs="Arial"/>
                <w:sz w:val="24"/>
              </w:rPr>
            </w:pPr>
            <w:r>
              <w:rPr>
                <w:rFonts w:ascii="Arial" w:hAnsi="Arial" w:cs="Arial" w:hint="eastAsia"/>
                <w:sz w:val="24"/>
              </w:rPr>
              <w:t>4</w:t>
            </w:r>
            <w:r>
              <w:rPr>
                <w:rFonts w:ascii="Arial" w:hAnsi="Arial" w:cs="Arial"/>
                <w:sz w:val="24"/>
              </w:rPr>
              <w:t>.5</w:t>
            </w:r>
          </w:p>
        </w:tc>
        <w:tc>
          <w:tcPr>
            <w:tcW w:w="1059" w:type="dxa"/>
            <w:vAlign w:val="center"/>
          </w:tcPr>
          <w:p w:rsidR="00CB6166" w:rsidRPr="001912CA" w:rsidRDefault="00CB6166" w:rsidP="00063727">
            <w:pPr>
              <w:jc w:val="center"/>
              <w:rPr>
                <w:rFonts w:ascii="Arial" w:hAnsi="Arial" w:cs="Arial"/>
                <w:sz w:val="24"/>
              </w:rPr>
            </w:pPr>
            <w:r w:rsidRPr="001912CA">
              <w:rPr>
                <w:rFonts w:ascii="Arial" w:cs="Arial"/>
                <w:sz w:val="24"/>
              </w:rPr>
              <w:t>王玲</w:t>
            </w:r>
          </w:p>
        </w:tc>
        <w:tc>
          <w:tcPr>
            <w:tcW w:w="1135" w:type="dxa"/>
            <w:vAlign w:val="center"/>
          </w:tcPr>
          <w:p w:rsidR="00CB6166" w:rsidRPr="001912CA" w:rsidRDefault="00CB6166" w:rsidP="00063727">
            <w:pPr>
              <w:jc w:val="center"/>
              <w:rPr>
                <w:rFonts w:ascii="Arial" w:hAnsi="Arial" w:cs="Arial"/>
                <w:sz w:val="24"/>
              </w:rPr>
            </w:pPr>
            <w:r w:rsidRPr="001912CA">
              <w:rPr>
                <w:rFonts w:ascii="Arial" w:cs="Arial"/>
                <w:sz w:val="24"/>
              </w:rPr>
              <w:t>教授</w:t>
            </w:r>
          </w:p>
        </w:tc>
        <w:tc>
          <w:tcPr>
            <w:tcW w:w="2054" w:type="dxa"/>
            <w:vAlign w:val="center"/>
          </w:tcPr>
          <w:p w:rsidR="00CB6166" w:rsidRPr="001912CA" w:rsidRDefault="00CB6166" w:rsidP="00063727">
            <w:pPr>
              <w:jc w:val="center"/>
              <w:rPr>
                <w:rFonts w:ascii="Arial" w:hAnsi="Arial" w:cs="Arial"/>
                <w:sz w:val="24"/>
              </w:rPr>
            </w:pPr>
          </w:p>
        </w:tc>
      </w:tr>
      <w:tr w:rsidR="00CB6166" w:rsidRPr="001912CA" w:rsidTr="004D3276">
        <w:trPr>
          <w:trHeight w:val="420"/>
        </w:trPr>
        <w:tc>
          <w:tcPr>
            <w:tcW w:w="776" w:type="dxa"/>
            <w:vMerge/>
            <w:vAlign w:val="center"/>
          </w:tcPr>
          <w:p w:rsidR="00CB6166" w:rsidRPr="001912CA" w:rsidRDefault="00CB6166" w:rsidP="00063727">
            <w:pPr>
              <w:jc w:val="center"/>
              <w:rPr>
                <w:rFonts w:ascii="Arial" w:hAnsi="Arial" w:cs="Arial"/>
                <w:sz w:val="24"/>
              </w:rPr>
            </w:pPr>
          </w:p>
        </w:tc>
        <w:tc>
          <w:tcPr>
            <w:tcW w:w="2821" w:type="dxa"/>
            <w:shd w:val="clear" w:color="auto" w:fill="auto"/>
            <w:vAlign w:val="center"/>
          </w:tcPr>
          <w:p w:rsidR="00CB6166" w:rsidRPr="001912CA" w:rsidRDefault="00CB6166" w:rsidP="00063727">
            <w:pPr>
              <w:jc w:val="left"/>
              <w:rPr>
                <w:rFonts w:ascii="Arial" w:hAnsi="Arial" w:cs="Arial"/>
                <w:sz w:val="24"/>
              </w:rPr>
            </w:pPr>
            <w:r>
              <w:rPr>
                <w:rFonts w:ascii="Arial" w:cs="Arial" w:hint="eastAsia"/>
                <w:sz w:val="24"/>
              </w:rPr>
              <w:t>需求、供给与市场均衡</w:t>
            </w:r>
          </w:p>
        </w:tc>
        <w:tc>
          <w:tcPr>
            <w:tcW w:w="677" w:type="dxa"/>
            <w:shd w:val="clear" w:color="auto" w:fill="auto"/>
          </w:tcPr>
          <w:p w:rsidR="00CB6166" w:rsidRDefault="00CB6166" w:rsidP="00063727">
            <w:pPr>
              <w:jc w:val="center"/>
            </w:pPr>
            <w:r w:rsidRPr="006E29A7">
              <w:rPr>
                <w:rFonts w:ascii="Arial" w:hAnsi="Arial" w:cs="Arial" w:hint="eastAsia"/>
                <w:sz w:val="24"/>
              </w:rPr>
              <w:t>4</w:t>
            </w:r>
            <w:r w:rsidRPr="006E29A7">
              <w:rPr>
                <w:rFonts w:ascii="Arial" w:hAnsi="Arial" w:cs="Arial"/>
                <w:sz w:val="24"/>
              </w:rPr>
              <w:t>.5</w:t>
            </w:r>
          </w:p>
        </w:tc>
        <w:tc>
          <w:tcPr>
            <w:tcW w:w="1059" w:type="dxa"/>
            <w:vAlign w:val="center"/>
          </w:tcPr>
          <w:p w:rsidR="00CB6166" w:rsidRPr="001912CA" w:rsidRDefault="00CB6166" w:rsidP="00063727">
            <w:pPr>
              <w:jc w:val="center"/>
              <w:rPr>
                <w:rFonts w:ascii="Arial" w:hAnsi="Arial" w:cs="Arial"/>
                <w:sz w:val="24"/>
              </w:rPr>
            </w:pPr>
            <w:r w:rsidRPr="001912CA">
              <w:rPr>
                <w:rFonts w:ascii="Arial" w:cs="Arial"/>
                <w:sz w:val="24"/>
              </w:rPr>
              <w:t>王玲</w:t>
            </w:r>
          </w:p>
        </w:tc>
        <w:tc>
          <w:tcPr>
            <w:tcW w:w="1135" w:type="dxa"/>
            <w:vAlign w:val="center"/>
          </w:tcPr>
          <w:p w:rsidR="00CB6166" w:rsidRPr="001912CA" w:rsidRDefault="00CB6166" w:rsidP="00063727">
            <w:pPr>
              <w:jc w:val="center"/>
              <w:rPr>
                <w:rFonts w:ascii="Arial" w:hAnsi="Arial" w:cs="Arial"/>
                <w:sz w:val="24"/>
              </w:rPr>
            </w:pPr>
            <w:r w:rsidRPr="001912CA">
              <w:rPr>
                <w:rFonts w:ascii="Arial" w:cs="Arial"/>
                <w:sz w:val="24"/>
              </w:rPr>
              <w:t>教授</w:t>
            </w:r>
          </w:p>
        </w:tc>
        <w:tc>
          <w:tcPr>
            <w:tcW w:w="2054" w:type="dxa"/>
            <w:vAlign w:val="center"/>
          </w:tcPr>
          <w:p w:rsidR="00CB6166" w:rsidRPr="001912CA" w:rsidRDefault="00CB6166" w:rsidP="00063727">
            <w:pPr>
              <w:jc w:val="center"/>
              <w:rPr>
                <w:rFonts w:ascii="Arial" w:hAnsi="Arial" w:cs="Arial"/>
                <w:sz w:val="24"/>
              </w:rPr>
            </w:pPr>
          </w:p>
        </w:tc>
      </w:tr>
      <w:tr w:rsidR="00CB6166" w:rsidRPr="001912CA" w:rsidTr="004D3276">
        <w:trPr>
          <w:trHeight w:val="420"/>
        </w:trPr>
        <w:tc>
          <w:tcPr>
            <w:tcW w:w="776" w:type="dxa"/>
            <w:vMerge w:val="restart"/>
            <w:vAlign w:val="center"/>
          </w:tcPr>
          <w:p w:rsidR="00CB6166" w:rsidRPr="001912CA" w:rsidRDefault="00CB6166" w:rsidP="00063727">
            <w:pPr>
              <w:jc w:val="center"/>
              <w:rPr>
                <w:rFonts w:ascii="Arial" w:hAnsi="Arial" w:cs="Arial"/>
                <w:sz w:val="24"/>
              </w:rPr>
            </w:pPr>
            <w:r>
              <w:rPr>
                <w:rFonts w:ascii="Arial" w:hAnsi="Arial" w:cs="Arial" w:hint="eastAsia"/>
                <w:sz w:val="24"/>
              </w:rPr>
              <w:t>3</w:t>
            </w:r>
          </w:p>
        </w:tc>
        <w:tc>
          <w:tcPr>
            <w:tcW w:w="2821" w:type="dxa"/>
            <w:shd w:val="clear" w:color="auto" w:fill="auto"/>
            <w:vAlign w:val="center"/>
          </w:tcPr>
          <w:p w:rsidR="00CB6166" w:rsidRPr="001912CA" w:rsidRDefault="00CB6166" w:rsidP="00063727">
            <w:pPr>
              <w:jc w:val="left"/>
              <w:rPr>
                <w:rFonts w:ascii="Arial" w:hAnsi="Arial" w:cs="Arial"/>
                <w:sz w:val="24"/>
              </w:rPr>
            </w:pPr>
            <w:r>
              <w:rPr>
                <w:rFonts w:ascii="Arial" w:hAnsi="Arial" w:cs="Arial" w:hint="eastAsia"/>
                <w:sz w:val="24"/>
              </w:rPr>
              <w:t>需求弹性与企业决策</w:t>
            </w:r>
          </w:p>
        </w:tc>
        <w:tc>
          <w:tcPr>
            <w:tcW w:w="677" w:type="dxa"/>
            <w:shd w:val="clear" w:color="auto" w:fill="auto"/>
          </w:tcPr>
          <w:p w:rsidR="00CB6166" w:rsidRDefault="00CB6166" w:rsidP="00063727">
            <w:pPr>
              <w:jc w:val="center"/>
            </w:pPr>
            <w:r w:rsidRPr="006E29A7">
              <w:rPr>
                <w:rFonts w:ascii="Arial" w:hAnsi="Arial" w:cs="Arial" w:hint="eastAsia"/>
                <w:sz w:val="24"/>
              </w:rPr>
              <w:t>4</w:t>
            </w:r>
            <w:r w:rsidRPr="006E29A7">
              <w:rPr>
                <w:rFonts w:ascii="Arial" w:hAnsi="Arial" w:cs="Arial"/>
                <w:sz w:val="24"/>
              </w:rPr>
              <w:t>.5</w:t>
            </w:r>
          </w:p>
        </w:tc>
        <w:tc>
          <w:tcPr>
            <w:tcW w:w="1059" w:type="dxa"/>
            <w:vAlign w:val="center"/>
          </w:tcPr>
          <w:p w:rsidR="00CB6166" w:rsidRPr="001912CA" w:rsidRDefault="00CB6166" w:rsidP="00063727">
            <w:pPr>
              <w:jc w:val="center"/>
              <w:rPr>
                <w:rFonts w:ascii="Arial" w:hAnsi="Arial" w:cs="Arial"/>
                <w:sz w:val="24"/>
              </w:rPr>
            </w:pPr>
            <w:r w:rsidRPr="001912CA">
              <w:rPr>
                <w:rFonts w:ascii="Arial" w:cs="Arial"/>
                <w:sz w:val="24"/>
              </w:rPr>
              <w:t>王玲</w:t>
            </w:r>
          </w:p>
        </w:tc>
        <w:tc>
          <w:tcPr>
            <w:tcW w:w="1135" w:type="dxa"/>
            <w:vAlign w:val="center"/>
          </w:tcPr>
          <w:p w:rsidR="00CB6166" w:rsidRPr="001912CA" w:rsidRDefault="00CB6166" w:rsidP="00063727">
            <w:pPr>
              <w:jc w:val="center"/>
              <w:rPr>
                <w:rFonts w:ascii="Arial" w:hAnsi="Arial" w:cs="Arial"/>
                <w:sz w:val="24"/>
              </w:rPr>
            </w:pPr>
            <w:r w:rsidRPr="001912CA">
              <w:rPr>
                <w:rFonts w:ascii="Arial" w:cs="Arial"/>
                <w:sz w:val="24"/>
              </w:rPr>
              <w:t>教授</w:t>
            </w:r>
          </w:p>
        </w:tc>
        <w:tc>
          <w:tcPr>
            <w:tcW w:w="2054" w:type="dxa"/>
            <w:vAlign w:val="center"/>
          </w:tcPr>
          <w:p w:rsidR="00CB6166" w:rsidRPr="001912CA" w:rsidRDefault="00CB6166" w:rsidP="00063727">
            <w:pPr>
              <w:jc w:val="center"/>
              <w:rPr>
                <w:rFonts w:ascii="Arial" w:hAnsi="Arial" w:cs="Arial"/>
                <w:sz w:val="24"/>
              </w:rPr>
            </w:pPr>
          </w:p>
        </w:tc>
      </w:tr>
      <w:tr w:rsidR="00CB6166" w:rsidRPr="001912CA" w:rsidTr="004D3276">
        <w:trPr>
          <w:trHeight w:val="420"/>
        </w:trPr>
        <w:tc>
          <w:tcPr>
            <w:tcW w:w="776" w:type="dxa"/>
            <w:vMerge/>
            <w:vAlign w:val="center"/>
          </w:tcPr>
          <w:p w:rsidR="00CB6166" w:rsidRPr="001912CA" w:rsidRDefault="00CB6166" w:rsidP="00063727">
            <w:pPr>
              <w:jc w:val="center"/>
              <w:rPr>
                <w:rFonts w:ascii="Arial" w:hAnsi="Arial" w:cs="Arial"/>
                <w:sz w:val="24"/>
              </w:rPr>
            </w:pPr>
          </w:p>
        </w:tc>
        <w:tc>
          <w:tcPr>
            <w:tcW w:w="2821" w:type="dxa"/>
            <w:vAlign w:val="center"/>
          </w:tcPr>
          <w:p w:rsidR="00CB6166" w:rsidRPr="001912CA" w:rsidRDefault="00CB6166" w:rsidP="00063727">
            <w:pPr>
              <w:jc w:val="left"/>
              <w:rPr>
                <w:rFonts w:ascii="Arial" w:hAnsi="Arial" w:cs="Arial"/>
                <w:sz w:val="24"/>
              </w:rPr>
            </w:pPr>
            <w:r w:rsidRPr="001912CA">
              <w:rPr>
                <w:rFonts w:ascii="Arial" w:cs="Arial"/>
                <w:sz w:val="24"/>
              </w:rPr>
              <w:t>成本分析与生产决策</w:t>
            </w:r>
          </w:p>
        </w:tc>
        <w:tc>
          <w:tcPr>
            <w:tcW w:w="677" w:type="dxa"/>
          </w:tcPr>
          <w:p w:rsidR="00CB6166" w:rsidRDefault="00CB6166" w:rsidP="00063727">
            <w:pPr>
              <w:jc w:val="center"/>
            </w:pPr>
            <w:r w:rsidRPr="006E29A7">
              <w:rPr>
                <w:rFonts w:ascii="Arial" w:hAnsi="Arial" w:cs="Arial" w:hint="eastAsia"/>
                <w:sz w:val="24"/>
              </w:rPr>
              <w:t>4</w:t>
            </w:r>
            <w:r w:rsidRPr="006E29A7">
              <w:rPr>
                <w:rFonts w:ascii="Arial" w:hAnsi="Arial" w:cs="Arial"/>
                <w:sz w:val="24"/>
              </w:rPr>
              <w:t>.5</w:t>
            </w:r>
          </w:p>
        </w:tc>
        <w:tc>
          <w:tcPr>
            <w:tcW w:w="1059" w:type="dxa"/>
            <w:vAlign w:val="center"/>
          </w:tcPr>
          <w:p w:rsidR="00CB6166" w:rsidRPr="001912CA" w:rsidRDefault="00CB6166" w:rsidP="00063727">
            <w:pPr>
              <w:jc w:val="center"/>
              <w:rPr>
                <w:rFonts w:ascii="Arial" w:hAnsi="Arial" w:cs="Arial"/>
                <w:sz w:val="24"/>
              </w:rPr>
            </w:pPr>
            <w:r w:rsidRPr="001912CA">
              <w:rPr>
                <w:rFonts w:ascii="Arial" w:cs="Arial"/>
                <w:sz w:val="24"/>
              </w:rPr>
              <w:t>王玲</w:t>
            </w:r>
          </w:p>
        </w:tc>
        <w:tc>
          <w:tcPr>
            <w:tcW w:w="1135" w:type="dxa"/>
            <w:vAlign w:val="center"/>
          </w:tcPr>
          <w:p w:rsidR="00CB6166" w:rsidRPr="001912CA" w:rsidRDefault="00CB6166" w:rsidP="00063727">
            <w:pPr>
              <w:jc w:val="center"/>
              <w:rPr>
                <w:rFonts w:ascii="Arial" w:hAnsi="Arial" w:cs="Arial"/>
                <w:sz w:val="24"/>
              </w:rPr>
            </w:pPr>
            <w:r w:rsidRPr="001912CA">
              <w:rPr>
                <w:rFonts w:ascii="Arial" w:cs="Arial"/>
                <w:sz w:val="24"/>
              </w:rPr>
              <w:t>教授</w:t>
            </w:r>
          </w:p>
        </w:tc>
        <w:tc>
          <w:tcPr>
            <w:tcW w:w="2054" w:type="dxa"/>
            <w:vAlign w:val="center"/>
          </w:tcPr>
          <w:p w:rsidR="00CB6166" w:rsidRPr="001912CA" w:rsidRDefault="00CB6166" w:rsidP="00063727">
            <w:pPr>
              <w:jc w:val="center"/>
              <w:rPr>
                <w:rFonts w:ascii="Arial" w:hAnsi="Arial" w:cs="Arial"/>
                <w:sz w:val="24"/>
              </w:rPr>
            </w:pPr>
          </w:p>
        </w:tc>
      </w:tr>
      <w:tr w:rsidR="00CB6166" w:rsidRPr="001912CA" w:rsidTr="004D3276">
        <w:trPr>
          <w:trHeight w:val="420"/>
        </w:trPr>
        <w:tc>
          <w:tcPr>
            <w:tcW w:w="776" w:type="dxa"/>
            <w:vMerge w:val="restart"/>
            <w:vAlign w:val="center"/>
          </w:tcPr>
          <w:p w:rsidR="00CB6166" w:rsidRPr="001912CA" w:rsidRDefault="00CB6166" w:rsidP="00063727">
            <w:pPr>
              <w:jc w:val="center"/>
              <w:rPr>
                <w:rFonts w:ascii="Arial" w:hAnsi="Arial" w:cs="Arial"/>
                <w:sz w:val="24"/>
              </w:rPr>
            </w:pPr>
            <w:r>
              <w:rPr>
                <w:rFonts w:ascii="Arial" w:hAnsi="Arial" w:cs="Arial" w:hint="eastAsia"/>
                <w:sz w:val="24"/>
              </w:rPr>
              <w:t>4</w:t>
            </w:r>
          </w:p>
        </w:tc>
        <w:tc>
          <w:tcPr>
            <w:tcW w:w="2821" w:type="dxa"/>
            <w:vAlign w:val="center"/>
          </w:tcPr>
          <w:p w:rsidR="00CB6166" w:rsidRPr="001912CA" w:rsidRDefault="00CB6166" w:rsidP="00063727">
            <w:pPr>
              <w:jc w:val="left"/>
              <w:rPr>
                <w:rFonts w:ascii="Arial" w:cs="Arial"/>
                <w:sz w:val="24"/>
              </w:rPr>
            </w:pPr>
            <w:r w:rsidRPr="001912CA">
              <w:rPr>
                <w:rFonts w:ascii="Arial" w:cs="Arial"/>
                <w:sz w:val="24"/>
              </w:rPr>
              <w:t>完全竞争市场企业经营决策分析</w:t>
            </w:r>
          </w:p>
        </w:tc>
        <w:tc>
          <w:tcPr>
            <w:tcW w:w="677" w:type="dxa"/>
          </w:tcPr>
          <w:p w:rsidR="00CB6166" w:rsidRDefault="00CB6166" w:rsidP="00063727">
            <w:pPr>
              <w:jc w:val="center"/>
            </w:pPr>
            <w:r w:rsidRPr="006E29A7">
              <w:rPr>
                <w:rFonts w:ascii="Arial" w:hAnsi="Arial" w:cs="Arial" w:hint="eastAsia"/>
                <w:sz w:val="24"/>
              </w:rPr>
              <w:t>4</w:t>
            </w:r>
            <w:r w:rsidRPr="006E29A7">
              <w:rPr>
                <w:rFonts w:ascii="Arial" w:hAnsi="Arial" w:cs="Arial"/>
                <w:sz w:val="24"/>
              </w:rPr>
              <w:t>.5</w:t>
            </w:r>
          </w:p>
        </w:tc>
        <w:tc>
          <w:tcPr>
            <w:tcW w:w="1059" w:type="dxa"/>
            <w:vAlign w:val="center"/>
          </w:tcPr>
          <w:p w:rsidR="00CB6166" w:rsidRPr="001912CA" w:rsidRDefault="00CB6166" w:rsidP="00063727">
            <w:pPr>
              <w:jc w:val="center"/>
              <w:rPr>
                <w:rFonts w:ascii="Arial" w:hAnsi="Arial" w:cs="Arial"/>
                <w:sz w:val="24"/>
              </w:rPr>
            </w:pPr>
            <w:r w:rsidRPr="001912CA">
              <w:rPr>
                <w:rFonts w:ascii="Arial" w:cs="Arial"/>
                <w:sz w:val="24"/>
              </w:rPr>
              <w:t>王玲</w:t>
            </w:r>
          </w:p>
        </w:tc>
        <w:tc>
          <w:tcPr>
            <w:tcW w:w="1135" w:type="dxa"/>
            <w:vAlign w:val="center"/>
          </w:tcPr>
          <w:p w:rsidR="00CB6166" w:rsidRPr="001912CA" w:rsidRDefault="00CB6166" w:rsidP="00063727">
            <w:pPr>
              <w:jc w:val="center"/>
              <w:rPr>
                <w:rFonts w:ascii="Arial" w:hAnsi="Arial" w:cs="Arial"/>
                <w:sz w:val="24"/>
              </w:rPr>
            </w:pPr>
            <w:r w:rsidRPr="001912CA">
              <w:rPr>
                <w:rFonts w:ascii="Arial" w:cs="Arial"/>
                <w:sz w:val="24"/>
              </w:rPr>
              <w:t>教授</w:t>
            </w:r>
          </w:p>
        </w:tc>
        <w:tc>
          <w:tcPr>
            <w:tcW w:w="2054" w:type="dxa"/>
            <w:vAlign w:val="center"/>
          </w:tcPr>
          <w:p w:rsidR="00CB6166" w:rsidRPr="001912CA" w:rsidRDefault="00CB6166" w:rsidP="00063727">
            <w:pPr>
              <w:jc w:val="center"/>
              <w:rPr>
                <w:rFonts w:ascii="Arial" w:hAnsi="Arial" w:cs="Arial"/>
                <w:sz w:val="24"/>
              </w:rPr>
            </w:pPr>
          </w:p>
        </w:tc>
      </w:tr>
      <w:tr w:rsidR="00CB6166" w:rsidRPr="001912CA" w:rsidTr="004D3276">
        <w:trPr>
          <w:trHeight w:val="420"/>
        </w:trPr>
        <w:tc>
          <w:tcPr>
            <w:tcW w:w="776" w:type="dxa"/>
            <w:vMerge/>
            <w:vAlign w:val="center"/>
          </w:tcPr>
          <w:p w:rsidR="00CB6166" w:rsidRPr="001912CA" w:rsidRDefault="00CB6166" w:rsidP="00063727">
            <w:pPr>
              <w:jc w:val="center"/>
              <w:rPr>
                <w:rFonts w:ascii="Arial" w:hAnsi="Arial" w:cs="Arial"/>
                <w:sz w:val="24"/>
              </w:rPr>
            </w:pPr>
          </w:p>
        </w:tc>
        <w:tc>
          <w:tcPr>
            <w:tcW w:w="2821" w:type="dxa"/>
            <w:vAlign w:val="center"/>
          </w:tcPr>
          <w:p w:rsidR="00CB6166" w:rsidRPr="001912CA" w:rsidRDefault="00CB6166" w:rsidP="00063727">
            <w:pPr>
              <w:jc w:val="left"/>
              <w:rPr>
                <w:rFonts w:ascii="Arial" w:cs="Arial"/>
                <w:sz w:val="24"/>
              </w:rPr>
            </w:pPr>
            <w:r w:rsidRPr="001912CA">
              <w:rPr>
                <w:rFonts w:ascii="Arial" w:cs="Arial"/>
                <w:sz w:val="24"/>
              </w:rPr>
              <w:t>垄断竞争与寡头垄断市场企业经营决策分析</w:t>
            </w:r>
          </w:p>
        </w:tc>
        <w:tc>
          <w:tcPr>
            <w:tcW w:w="677" w:type="dxa"/>
          </w:tcPr>
          <w:p w:rsidR="00CB6166" w:rsidRDefault="00CB6166" w:rsidP="00063727">
            <w:pPr>
              <w:jc w:val="center"/>
            </w:pPr>
            <w:r w:rsidRPr="006E29A7">
              <w:rPr>
                <w:rFonts w:ascii="Arial" w:hAnsi="Arial" w:cs="Arial" w:hint="eastAsia"/>
                <w:sz w:val="24"/>
              </w:rPr>
              <w:t>4</w:t>
            </w:r>
            <w:r w:rsidRPr="006E29A7">
              <w:rPr>
                <w:rFonts w:ascii="Arial" w:hAnsi="Arial" w:cs="Arial"/>
                <w:sz w:val="24"/>
              </w:rPr>
              <w:t>.5</w:t>
            </w:r>
          </w:p>
        </w:tc>
        <w:tc>
          <w:tcPr>
            <w:tcW w:w="1059" w:type="dxa"/>
            <w:vAlign w:val="center"/>
          </w:tcPr>
          <w:p w:rsidR="00CB6166" w:rsidRPr="001912CA" w:rsidRDefault="00CB6166" w:rsidP="00063727">
            <w:pPr>
              <w:jc w:val="center"/>
              <w:rPr>
                <w:rFonts w:ascii="Arial" w:hAnsi="Arial" w:cs="Arial"/>
                <w:sz w:val="24"/>
              </w:rPr>
            </w:pPr>
            <w:r w:rsidRPr="001912CA">
              <w:rPr>
                <w:rFonts w:ascii="Arial" w:cs="Arial"/>
                <w:sz w:val="24"/>
              </w:rPr>
              <w:t>王玲</w:t>
            </w:r>
          </w:p>
        </w:tc>
        <w:tc>
          <w:tcPr>
            <w:tcW w:w="1135" w:type="dxa"/>
            <w:vAlign w:val="center"/>
          </w:tcPr>
          <w:p w:rsidR="00CB6166" w:rsidRPr="001912CA" w:rsidRDefault="00CB6166" w:rsidP="00063727">
            <w:pPr>
              <w:jc w:val="center"/>
              <w:rPr>
                <w:rFonts w:ascii="Arial" w:hAnsi="Arial" w:cs="Arial"/>
                <w:sz w:val="24"/>
              </w:rPr>
            </w:pPr>
            <w:r w:rsidRPr="001912CA">
              <w:rPr>
                <w:rFonts w:ascii="Arial" w:cs="Arial"/>
                <w:sz w:val="24"/>
              </w:rPr>
              <w:t>教授</w:t>
            </w:r>
          </w:p>
        </w:tc>
        <w:tc>
          <w:tcPr>
            <w:tcW w:w="2054" w:type="dxa"/>
            <w:vAlign w:val="center"/>
          </w:tcPr>
          <w:p w:rsidR="00CB6166" w:rsidRPr="001912CA" w:rsidRDefault="00CB6166" w:rsidP="00063727">
            <w:pPr>
              <w:jc w:val="center"/>
              <w:rPr>
                <w:rFonts w:ascii="Arial" w:hAnsi="Arial" w:cs="Arial"/>
                <w:sz w:val="24"/>
              </w:rPr>
            </w:pPr>
          </w:p>
        </w:tc>
      </w:tr>
      <w:tr w:rsidR="00CB6166" w:rsidRPr="001912CA" w:rsidTr="004D3276">
        <w:trPr>
          <w:trHeight w:val="420"/>
        </w:trPr>
        <w:tc>
          <w:tcPr>
            <w:tcW w:w="776" w:type="dxa"/>
            <w:vMerge w:val="restart"/>
            <w:vAlign w:val="center"/>
          </w:tcPr>
          <w:p w:rsidR="00CB6166" w:rsidRPr="001912CA" w:rsidRDefault="00CB6166" w:rsidP="00063727">
            <w:pPr>
              <w:jc w:val="center"/>
              <w:rPr>
                <w:rFonts w:ascii="Arial" w:hAnsi="Arial" w:cs="Arial"/>
                <w:sz w:val="24"/>
              </w:rPr>
            </w:pPr>
            <w:r>
              <w:rPr>
                <w:rFonts w:ascii="Arial" w:hAnsi="Arial" w:cs="Arial" w:hint="eastAsia"/>
                <w:sz w:val="24"/>
              </w:rPr>
              <w:t>5</w:t>
            </w:r>
          </w:p>
        </w:tc>
        <w:tc>
          <w:tcPr>
            <w:tcW w:w="2821" w:type="dxa"/>
            <w:vAlign w:val="center"/>
          </w:tcPr>
          <w:p w:rsidR="00CB6166" w:rsidRPr="001912CA" w:rsidRDefault="00CB6166" w:rsidP="00063727">
            <w:pPr>
              <w:jc w:val="left"/>
              <w:rPr>
                <w:rFonts w:ascii="Arial" w:cs="Arial"/>
                <w:sz w:val="24"/>
              </w:rPr>
            </w:pPr>
            <w:r w:rsidRPr="001912CA">
              <w:rPr>
                <w:rFonts w:ascii="Arial" w:cs="Arial"/>
                <w:sz w:val="24"/>
              </w:rPr>
              <w:t>完全垄断市场企业经营决策分析</w:t>
            </w:r>
          </w:p>
        </w:tc>
        <w:tc>
          <w:tcPr>
            <w:tcW w:w="677" w:type="dxa"/>
          </w:tcPr>
          <w:p w:rsidR="00CB6166" w:rsidRDefault="00CB6166" w:rsidP="00063727">
            <w:pPr>
              <w:jc w:val="center"/>
            </w:pPr>
            <w:r w:rsidRPr="006E29A7">
              <w:rPr>
                <w:rFonts w:ascii="Arial" w:hAnsi="Arial" w:cs="Arial" w:hint="eastAsia"/>
                <w:sz w:val="24"/>
              </w:rPr>
              <w:t>4</w:t>
            </w:r>
            <w:r w:rsidRPr="006E29A7">
              <w:rPr>
                <w:rFonts w:ascii="Arial" w:hAnsi="Arial" w:cs="Arial"/>
                <w:sz w:val="24"/>
              </w:rPr>
              <w:t>.5</w:t>
            </w:r>
          </w:p>
        </w:tc>
        <w:tc>
          <w:tcPr>
            <w:tcW w:w="1059" w:type="dxa"/>
            <w:vAlign w:val="center"/>
          </w:tcPr>
          <w:p w:rsidR="00CB6166" w:rsidRPr="001912CA" w:rsidRDefault="00CB6166" w:rsidP="00063727">
            <w:pPr>
              <w:jc w:val="center"/>
              <w:rPr>
                <w:rFonts w:ascii="Arial" w:hAnsi="Arial" w:cs="Arial"/>
                <w:sz w:val="24"/>
              </w:rPr>
            </w:pPr>
            <w:r w:rsidRPr="001912CA">
              <w:rPr>
                <w:rFonts w:ascii="Arial" w:cs="Arial"/>
                <w:sz w:val="24"/>
              </w:rPr>
              <w:t>王玲</w:t>
            </w:r>
          </w:p>
        </w:tc>
        <w:tc>
          <w:tcPr>
            <w:tcW w:w="1135" w:type="dxa"/>
            <w:vAlign w:val="center"/>
          </w:tcPr>
          <w:p w:rsidR="00CB6166" w:rsidRPr="001912CA" w:rsidRDefault="00CB6166" w:rsidP="00063727">
            <w:pPr>
              <w:jc w:val="center"/>
              <w:rPr>
                <w:rFonts w:ascii="Arial" w:hAnsi="Arial" w:cs="Arial"/>
                <w:sz w:val="24"/>
              </w:rPr>
            </w:pPr>
            <w:r w:rsidRPr="001912CA">
              <w:rPr>
                <w:rFonts w:ascii="Arial" w:cs="Arial"/>
                <w:sz w:val="24"/>
              </w:rPr>
              <w:t>教授</w:t>
            </w:r>
          </w:p>
        </w:tc>
        <w:tc>
          <w:tcPr>
            <w:tcW w:w="2054" w:type="dxa"/>
            <w:vAlign w:val="center"/>
          </w:tcPr>
          <w:p w:rsidR="00CB6166" w:rsidRPr="001912CA" w:rsidRDefault="00CB6166" w:rsidP="00063727">
            <w:pPr>
              <w:jc w:val="center"/>
              <w:rPr>
                <w:rFonts w:ascii="Arial" w:hAnsi="Arial" w:cs="Arial"/>
                <w:sz w:val="24"/>
              </w:rPr>
            </w:pPr>
          </w:p>
        </w:tc>
      </w:tr>
      <w:tr w:rsidR="00CB6166" w:rsidRPr="001912CA" w:rsidTr="004D3276">
        <w:trPr>
          <w:trHeight w:val="420"/>
        </w:trPr>
        <w:tc>
          <w:tcPr>
            <w:tcW w:w="776" w:type="dxa"/>
            <w:vMerge/>
            <w:vAlign w:val="center"/>
          </w:tcPr>
          <w:p w:rsidR="00CB6166" w:rsidRPr="001912CA" w:rsidRDefault="00CB6166" w:rsidP="00063727">
            <w:pPr>
              <w:jc w:val="center"/>
              <w:rPr>
                <w:rFonts w:ascii="Arial" w:hAnsi="Arial" w:cs="Arial"/>
                <w:sz w:val="24"/>
              </w:rPr>
            </w:pPr>
          </w:p>
        </w:tc>
        <w:tc>
          <w:tcPr>
            <w:tcW w:w="2821" w:type="dxa"/>
            <w:vAlign w:val="center"/>
          </w:tcPr>
          <w:p w:rsidR="00CB6166" w:rsidRPr="001912CA" w:rsidRDefault="00CB6166" w:rsidP="00063727">
            <w:pPr>
              <w:jc w:val="left"/>
              <w:rPr>
                <w:rFonts w:ascii="Arial" w:cs="Arial"/>
                <w:sz w:val="24"/>
              </w:rPr>
            </w:pPr>
            <w:r w:rsidRPr="001912CA">
              <w:rPr>
                <w:rFonts w:ascii="Arial" w:cs="Arial"/>
                <w:sz w:val="24"/>
              </w:rPr>
              <w:t>企业定价</w:t>
            </w:r>
            <w:r>
              <w:rPr>
                <w:rFonts w:ascii="Arial" w:cs="Arial" w:hint="eastAsia"/>
                <w:sz w:val="24"/>
              </w:rPr>
              <w:t>决策</w:t>
            </w:r>
          </w:p>
        </w:tc>
        <w:tc>
          <w:tcPr>
            <w:tcW w:w="677" w:type="dxa"/>
          </w:tcPr>
          <w:p w:rsidR="00CB6166" w:rsidRDefault="00CB6166" w:rsidP="00063727">
            <w:pPr>
              <w:jc w:val="center"/>
            </w:pPr>
            <w:r w:rsidRPr="006E29A7">
              <w:rPr>
                <w:rFonts w:ascii="Arial" w:hAnsi="Arial" w:cs="Arial" w:hint="eastAsia"/>
                <w:sz w:val="24"/>
              </w:rPr>
              <w:t>4</w:t>
            </w:r>
            <w:r w:rsidRPr="006E29A7">
              <w:rPr>
                <w:rFonts w:ascii="Arial" w:hAnsi="Arial" w:cs="Arial"/>
                <w:sz w:val="24"/>
              </w:rPr>
              <w:t>.5</w:t>
            </w:r>
          </w:p>
        </w:tc>
        <w:tc>
          <w:tcPr>
            <w:tcW w:w="1059" w:type="dxa"/>
            <w:vAlign w:val="center"/>
          </w:tcPr>
          <w:p w:rsidR="00CB6166" w:rsidRPr="001912CA" w:rsidRDefault="00CB6166" w:rsidP="00063727">
            <w:pPr>
              <w:jc w:val="center"/>
              <w:rPr>
                <w:rFonts w:ascii="Arial" w:hAnsi="Arial" w:cs="Arial"/>
                <w:sz w:val="24"/>
              </w:rPr>
            </w:pPr>
            <w:r w:rsidRPr="001912CA">
              <w:rPr>
                <w:rFonts w:ascii="Arial" w:cs="Arial"/>
                <w:sz w:val="24"/>
              </w:rPr>
              <w:t>王玲</w:t>
            </w:r>
          </w:p>
        </w:tc>
        <w:tc>
          <w:tcPr>
            <w:tcW w:w="1135" w:type="dxa"/>
            <w:vAlign w:val="center"/>
          </w:tcPr>
          <w:p w:rsidR="00CB6166" w:rsidRPr="001912CA" w:rsidRDefault="00CB6166" w:rsidP="00063727">
            <w:pPr>
              <w:jc w:val="center"/>
              <w:rPr>
                <w:rFonts w:ascii="Arial" w:hAnsi="Arial" w:cs="Arial"/>
                <w:sz w:val="24"/>
              </w:rPr>
            </w:pPr>
            <w:r w:rsidRPr="001912CA">
              <w:rPr>
                <w:rFonts w:ascii="Arial" w:cs="Arial"/>
                <w:sz w:val="24"/>
              </w:rPr>
              <w:t>教授</w:t>
            </w:r>
          </w:p>
        </w:tc>
        <w:tc>
          <w:tcPr>
            <w:tcW w:w="2054" w:type="dxa"/>
            <w:vAlign w:val="center"/>
          </w:tcPr>
          <w:p w:rsidR="00CB6166" w:rsidRPr="001912CA" w:rsidRDefault="00CB6166" w:rsidP="00063727">
            <w:pPr>
              <w:jc w:val="center"/>
              <w:rPr>
                <w:rFonts w:ascii="Arial" w:hAnsi="Arial" w:cs="Arial"/>
                <w:sz w:val="24"/>
              </w:rPr>
            </w:pPr>
          </w:p>
        </w:tc>
      </w:tr>
      <w:tr w:rsidR="00CB6166" w:rsidRPr="001912CA" w:rsidTr="004D3276">
        <w:trPr>
          <w:trHeight w:val="420"/>
        </w:trPr>
        <w:tc>
          <w:tcPr>
            <w:tcW w:w="776" w:type="dxa"/>
            <w:vAlign w:val="center"/>
          </w:tcPr>
          <w:p w:rsidR="00CB6166" w:rsidRPr="001912CA" w:rsidRDefault="00CB6166" w:rsidP="00063727">
            <w:pPr>
              <w:jc w:val="center"/>
              <w:rPr>
                <w:rFonts w:ascii="Arial" w:hAnsi="Arial" w:cs="Arial"/>
                <w:sz w:val="24"/>
              </w:rPr>
            </w:pPr>
          </w:p>
        </w:tc>
        <w:tc>
          <w:tcPr>
            <w:tcW w:w="2821" w:type="dxa"/>
            <w:vAlign w:val="center"/>
          </w:tcPr>
          <w:p w:rsidR="00CB6166" w:rsidRPr="001912CA" w:rsidRDefault="00CB6166" w:rsidP="00063727">
            <w:pPr>
              <w:jc w:val="center"/>
              <w:rPr>
                <w:rFonts w:ascii="Arial" w:cs="Arial"/>
                <w:sz w:val="24"/>
              </w:rPr>
            </w:pPr>
          </w:p>
        </w:tc>
        <w:tc>
          <w:tcPr>
            <w:tcW w:w="677" w:type="dxa"/>
            <w:vAlign w:val="center"/>
          </w:tcPr>
          <w:p w:rsidR="00CB6166" w:rsidRPr="00846024" w:rsidRDefault="00CB6166" w:rsidP="00063727">
            <w:pPr>
              <w:jc w:val="center"/>
              <w:rPr>
                <w:rFonts w:ascii="Arial" w:hAnsi="Arial" w:cs="Arial"/>
                <w:sz w:val="24"/>
              </w:rPr>
            </w:pPr>
          </w:p>
        </w:tc>
        <w:tc>
          <w:tcPr>
            <w:tcW w:w="1059" w:type="dxa"/>
            <w:vAlign w:val="center"/>
          </w:tcPr>
          <w:p w:rsidR="00CB6166" w:rsidRPr="001912CA" w:rsidRDefault="00CB6166" w:rsidP="00063727">
            <w:pPr>
              <w:jc w:val="center"/>
              <w:rPr>
                <w:rFonts w:ascii="Arial" w:hAnsi="Arial" w:cs="Arial"/>
                <w:sz w:val="24"/>
              </w:rPr>
            </w:pPr>
          </w:p>
        </w:tc>
        <w:tc>
          <w:tcPr>
            <w:tcW w:w="1135" w:type="dxa"/>
            <w:vAlign w:val="center"/>
          </w:tcPr>
          <w:p w:rsidR="00CB6166" w:rsidRPr="001912CA" w:rsidRDefault="00CB6166" w:rsidP="00063727">
            <w:pPr>
              <w:jc w:val="center"/>
              <w:rPr>
                <w:rFonts w:ascii="Arial" w:hAnsi="Arial" w:cs="Arial"/>
                <w:sz w:val="24"/>
              </w:rPr>
            </w:pPr>
          </w:p>
        </w:tc>
        <w:tc>
          <w:tcPr>
            <w:tcW w:w="2054" w:type="dxa"/>
            <w:vAlign w:val="center"/>
          </w:tcPr>
          <w:p w:rsidR="00CB6166" w:rsidRPr="001912CA" w:rsidRDefault="00CB6166" w:rsidP="00063727">
            <w:pPr>
              <w:jc w:val="center"/>
              <w:rPr>
                <w:rFonts w:ascii="Arial" w:hAnsi="Arial" w:cs="Arial"/>
                <w:sz w:val="24"/>
              </w:rPr>
            </w:pPr>
          </w:p>
        </w:tc>
      </w:tr>
      <w:tr w:rsidR="00CB6166" w:rsidRPr="001912CA" w:rsidTr="004D3276">
        <w:trPr>
          <w:trHeight w:val="420"/>
        </w:trPr>
        <w:tc>
          <w:tcPr>
            <w:tcW w:w="776" w:type="dxa"/>
            <w:vAlign w:val="center"/>
          </w:tcPr>
          <w:p w:rsidR="00CB6166" w:rsidRPr="001912CA" w:rsidRDefault="00CB6166" w:rsidP="00063727">
            <w:pPr>
              <w:jc w:val="center"/>
              <w:rPr>
                <w:rFonts w:ascii="Arial" w:hAnsi="Arial" w:cs="Arial"/>
                <w:sz w:val="24"/>
              </w:rPr>
            </w:pPr>
          </w:p>
        </w:tc>
        <w:tc>
          <w:tcPr>
            <w:tcW w:w="2821" w:type="dxa"/>
            <w:vAlign w:val="center"/>
          </w:tcPr>
          <w:p w:rsidR="00CB6166" w:rsidRPr="001912CA" w:rsidRDefault="00CB6166" w:rsidP="00063727">
            <w:pPr>
              <w:jc w:val="center"/>
              <w:rPr>
                <w:rFonts w:ascii="Arial" w:hAnsi="Arial" w:cs="Arial"/>
                <w:sz w:val="24"/>
              </w:rPr>
            </w:pPr>
          </w:p>
        </w:tc>
        <w:tc>
          <w:tcPr>
            <w:tcW w:w="677" w:type="dxa"/>
            <w:vAlign w:val="center"/>
          </w:tcPr>
          <w:p w:rsidR="00CB6166" w:rsidRPr="001912CA" w:rsidRDefault="00CB6166" w:rsidP="00063727">
            <w:pPr>
              <w:jc w:val="center"/>
              <w:rPr>
                <w:rFonts w:ascii="Arial" w:hAnsi="Arial" w:cs="Arial"/>
                <w:sz w:val="24"/>
              </w:rPr>
            </w:pPr>
          </w:p>
        </w:tc>
        <w:tc>
          <w:tcPr>
            <w:tcW w:w="1059" w:type="dxa"/>
            <w:vAlign w:val="center"/>
          </w:tcPr>
          <w:p w:rsidR="00CB6166" w:rsidRPr="001912CA" w:rsidRDefault="00CB6166" w:rsidP="00063727">
            <w:pPr>
              <w:jc w:val="center"/>
              <w:rPr>
                <w:rFonts w:ascii="Arial" w:hAnsi="Arial" w:cs="Arial"/>
                <w:sz w:val="24"/>
              </w:rPr>
            </w:pPr>
          </w:p>
        </w:tc>
        <w:tc>
          <w:tcPr>
            <w:tcW w:w="1135" w:type="dxa"/>
            <w:vAlign w:val="center"/>
          </w:tcPr>
          <w:p w:rsidR="00CB6166" w:rsidRPr="001912CA" w:rsidRDefault="00CB6166" w:rsidP="00063727">
            <w:pPr>
              <w:jc w:val="center"/>
              <w:rPr>
                <w:rFonts w:ascii="Arial" w:hAnsi="Arial" w:cs="Arial"/>
                <w:sz w:val="24"/>
              </w:rPr>
            </w:pPr>
          </w:p>
        </w:tc>
        <w:tc>
          <w:tcPr>
            <w:tcW w:w="2054" w:type="dxa"/>
            <w:vAlign w:val="center"/>
          </w:tcPr>
          <w:p w:rsidR="00CB6166" w:rsidRPr="001912CA" w:rsidRDefault="00CB6166" w:rsidP="00063727">
            <w:pPr>
              <w:jc w:val="center"/>
              <w:rPr>
                <w:rFonts w:ascii="Arial" w:hAnsi="Arial" w:cs="Arial"/>
                <w:sz w:val="24"/>
              </w:rPr>
            </w:pPr>
          </w:p>
        </w:tc>
      </w:tr>
      <w:tr w:rsidR="00CB6166" w:rsidRPr="001912CA" w:rsidTr="004D3276">
        <w:trPr>
          <w:trHeight w:val="420"/>
        </w:trPr>
        <w:tc>
          <w:tcPr>
            <w:tcW w:w="776" w:type="dxa"/>
            <w:vAlign w:val="center"/>
          </w:tcPr>
          <w:p w:rsidR="00CB6166" w:rsidRPr="001912CA" w:rsidRDefault="00CB6166" w:rsidP="00063727">
            <w:pPr>
              <w:jc w:val="center"/>
              <w:rPr>
                <w:rFonts w:ascii="Arial" w:hAnsi="Arial" w:cs="Arial"/>
                <w:sz w:val="24"/>
              </w:rPr>
            </w:pPr>
          </w:p>
        </w:tc>
        <w:tc>
          <w:tcPr>
            <w:tcW w:w="2821" w:type="dxa"/>
            <w:vAlign w:val="center"/>
          </w:tcPr>
          <w:p w:rsidR="00CB6166" w:rsidRPr="001912CA" w:rsidRDefault="00CB6166" w:rsidP="00063727">
            <w:pPr>
              <w:jc w:val="center"/>
              <w:rPr>
                <w:rFonts w:ascii="Arial" w:hAnsi="Arial" w:cs="Arial"/>
                <w:sz w:val="24"/>
              </w:rPr>
            </w:pPr>
          </w:p>
        </w:tc>
        <w:tc>
          <w:tcPr>
            <w:tcW w:w="677" w:type="dxa"/>
            <w:vAlign w:val="center"/>
          </w:tcPr>
          <w:p w:rsidR="00CB6166" w:rsidRPr="001912CA" w:rsidRDefault="00CB6166" w:rsidP="00063727">
            <w:pPr>
              <w:jc w:val="center"/>
              <w:rPr>
                <w:rFonts w:ascii="Arial" w:hAnsi="Arial" w:cs="Arial"/>
                <w:sz w:val="24"/>
              </w:rPr>
            </w:pPr>
          </w:p>
        </w:tc>
        <w:tc>
          <w:tcPr>
            <w:tcW w:w="1059" w:type="dxa"/>
            <w:vAlign w:val="center"/>
          </w:tcPr>
          <w:p w:rsidR="00CB6166" w:rsidRPr="001912CA" w:rsidRDefault="00CB6166" w:rsidP="00063727">
            <w:pPr>
              <w:jc w:val="center"/>
              <w:rPr>
                <w:rFonts w:ascii="Arial" w:hAnsi="Arial" w:cs="Arial"/>
                <w:sz w:val="24"/>
              </w:rPr>
            </w:pPr>
          </w:p>
        </w:tc>
        <w:tc>
          <w:tcPr>
            <w:tcW w:w="1135" w:type="dxa"/>
            <w:vAlign w:val="center"/>
          </w:tcPr>
          <w:p w:rsidR="00CB6166" w:rsidRPr="001912CA" w:rsidRDefault="00CB6166" w:rsidP="00063727">
            <w:pPr>
              <w:jc w:val="center"/>
              <w:rPr>
                <w:rFonts w:ascii="Arial" w:hAnsi="Arial" w:cs="Arial"/>
                <w:sz w:val="24"/>
              </w:rPr>
            </w:pPr>
          </w:p>
        </w:tc>
        <w:tc>
          <w:tcPr>
            <w:tcW w:w="2054" w:type="dxa"/>
            <w:vAlign w:val="center"/>
          </w:tcPr>
          <w:p w:rsidR="00CB6166" w:rsidRPr="001912CA" w:rsidRDefault="00CB6166" w:rsidP="00063727">
            <w:pPr>
              <w:jc w:val="center"/>
              <w:rPr>
                <w:rFonts w:ascii="Arial" w:hAnsi="Arial" w:cs="Arial"/>
                <w:sz w:val="24"/>
              </w:rPr>
            </w:pPr>
          </w:p>
        </w:tc>
      </w:tr>
    </w:tbl>
    <w:p w:rsidR="00CB6166" w:rsidRPr="001912CA" w:rsidRDefault="00CB6166" w:rsidP="00063727">
      <w:pPr>
        <w:rPr>
          <w:rFonts w:ascii="Arial" w:hAnsi="Arial" w:cs="Arial"/>
        </w:rPr>
      </w:pPr>
    </w:p>
    <w:p w:rsidR="00CB6166" w:rsidRPr="001912CA" w:rsidRDefault="00CB6166" w:rsidP="00063727">
      <w:pPr>
        <w:rPr>
          <w:rFonts w:ascii="Arial" w:hAnsi="Arial" w:cs="Arial"/>
          <w:b/>
          <w:bCs/>
        </w:rPr>
        <w:sectPr w:rsidR="00CB6166" w:rsidRPr="001912CA" w:rsidSect="008760E4">
          <w:pgSz w:w="11906" w:h="16838"/>
          <w:pgMar w:top="1440" w:right="1800" w:bottom="1440" w:left="1800" w:header="851" w:footer="992" w:gutter="0"/>
          <w:cols w:space="720"/>
          <w:docGrid w:type="linesAndChars" w:linePitch="312"/>
        </w:sectPr>
      </w:pPr>
    </w:p>
    <w:p w:rsidR="00CB6166" w:rsidRPr="00172967" w:rsidRDefault="00CB6166" w:rsidP="00063727">
      <w:pPr>
        <w:rPr>
          <w:rFonts w:ascii="Arial" w:hAnsi="Arial" w:cs="Arial"/>
          <w:b/>
          <w:bCs/>
          <w:sz w:val="24"/>
        </w:rPr>
      </w:pPr>
      <w:r w:rsidRPr="00172967">
        <w:rPr>
          <w:rFonts w:ascii="Arial" w:cs="Arial"/>
          <w:b/>
          <w:bCs/>
          <w:sz w:val="24"/>
        </w:rPr>
        <w:lastRenderedPageBreak/>
        <w:t>附件</w:t>
      </w:r>
      <w:r w:rsidRPr="00172967">
        <w:rPr>
          <w:rFonts w:ascii="Arial" w:hAnsi="Arial" w:cs="Arial"/>
          <w:b/>
          <w:bCs/>
          <w:sz w:val="24"/>
        </w:rPr>
        <w:t xml:space="preserve">2 </w:t>
      </w:r>
      <w:r w:rsidRPr="00172967">
        <w:rPr>
          <w:rFonts w:ascii="Arial" w:cs="Arial"/>
          <w:b/>
          <w:bCs/>
          <w:sz w:val="24"/>
        </w:rPr>
        <w:t>课程教学大纲</w:t>
      </w:r>
    </w:p>
    <w:p w:rsidR="00CB6166" w:rsidRPr="001912CA" w:rsidRDefault="00CB6166" w:rsidP="00063727">
      <w:pPr>
        <w:rPr>
          <w:rFonts w:ascii="Arial" w:hAnsi="Arial" w:cs="Arial"/>
          <w:szCs w:val="21"/>
        </w:rPr>
      </w:pP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371"/>
        <w:gridCol w:w="1315"/>
        <w:gridCol w:w="2865"/>
      </w:tblGrid>
      <w:tr w:rsidR="00CB6166" w:rsidRPr="004E11D3" w:rsidTr="004D3276">
        <w:trPr>
          <w:trHeight w:val="277"/>
        </w:trPr>
        <w:tc>
          <w:tcPr>
            <w:tcW w:w="1809" w:type="dxa"/>
          </w:tcPr>
          <w:p w:rsidR="00CB6166" w:rsidRPr="004E11D3" w:rsidRDefault="00CB6166" w:rsidP="00063727">
            <w:pPr>
              <w:rPr>
                <w:rFonts w:ascii="Arial" w:hAnsi="Arial" w:cs="Arial"/>
                <w:sz w:val="24"/>
              </w:rPr>
            </w:pPr>
            <w:r w:rsidRPr="004E11D3">
              <w:rPr>
                <w:rFonts w:ascii="Arial" w:cs="Arial"/>
                <w:sz w:val="24"/>
              </w:rPr>
              <w:t>课程名称</w:t>
            </w:r>
          </w:p>
        </w:tc>
        <w:tc>
          <w:tcPr>
            <w:tcW w:w="2371" w:type="dxa"/>
          </w:tcPr>
          <w:p w:rsidR="00CB6166" w:rsidRPr="004E11D3" w:rsidRDefault="00CB6166" w:rsidP="00063727">
            <w:pPr>
              <w:rPr>
                <w:rFonts w:ascii="Arial" w:hAnsi="Arial" w:cs="Arial"/>
                <w:sz w:val="24"/>
              </w:rPr>
            </w:pPr>
            <w:r w:rsidRPr="004E11D3">
              <w:rPr>
                <w:rFonts w:ascii="Arial" w:cs="Arial"/>
                <w:sz w:val="24"/>
              </w:rPr>
              <w:t>管理经济学</w:t>
            </w:r>
          </w:p>
        </w:tc>
        <w:tc>
          <w:tcPr>
            <w:tcW w:w="1315" w:type="dxa"/>
          </w:tcPr>
          <w:p w:rsidR="00CB6166" w:rsidRPr="004E11D3" w:rsidRDefault="00CB6166" w:rsidP="00063727">
            <w:pPr>
              <w:rPr>
                <w:rFonts w:ascii="Arial" w:hAnsi="Arial" w:cs="Arial"/>
                <w:sz w:val="24"/>
              </w:rPr>
            </w:pPr>
            <w:r w:rsidRPr="004E11D3">
              <w:rPr>
                <w:rFonts w:ascii="Arial" w:cs="Arial"/>
                <w:sz w:val="24"/>
              </w:rPr>
              <w:t>课程编号</w:t>
            </w:r>
          </w:p>
        </w:tc>
        <w:tc>
          <w:tcPr>
            <w:tcW w:w="2865" w:type="dxa"/>
          </w:tcPr>
          <w:p w:rsidR="00CB6166" w:rsidRPr="004E11D3" w:rsidRDefault="00CB6166" w:rsidP="00063727">
            <w:pPr>
              <w:rPr>
                <w:rFonts w:ascii="Arial" w:hAnsi="Arial" w:cs="Arial"/>
                <w:sz w:val="24"/>
              </w:rPr>
            </w:pPr>
            <w:r w:rsidRPr="004E11D3">
              <w:rPr>
                <w:rFonts w:ascii="Arial" w:hAnsi="Arial" w:cs="Arial" w:hint="eastAsia"/>
                <w:sz w:val="24"/>
              </w:rPr>
              <w:t>1460100203</w:t>
            </w:r>
          </w:p>
        </w:tc>
      </w:tr>
      <w:tr w:rsidR="00CB6166" w:rsidRPr="004E11D3" w:rsidTr="004D3276">
        <w:trPr>
          <w:trHeight w:val="277"/>
        </w:trPr>
        <w:tc>
          <w:tcPr>
            <w:tcW w:w="1809" w:type="dxa"/>
          </w:tcPr>
          <w:p w:rsidR="00CB6166" w:rsidRPr="004E11D3" w:rsidRDefault="00CB6166" w:rsidP="00063727">
            <w:pPr>
              <w:rPr>
                <w:rFonts w:ascii="Arial" w:hAnsi="Arial" w:cs="Arial"/>
                <w:sz w:val="24"/>
              </w:rPr>
            </w:pPr>
            <w:r w:rsidRPr="004E11D3">
              <w:rPr>
                <w:rFonts w:ascii="Arial" w:cs="Arial"/>
                <w:sz w:val="24"/>
              </w:rPr>
              <w:t>英文课程名称</w:t>
            </w:r>
          </w:p>
        </w:tc>
        <w:tc>
          <w:tcPr>
            <w:tcW w:w="6551" w:type="dxa"/>
            <w:gridSpan w:val="3"/>
          </w:tcPr>
          <w:p w:rsidR="00CB6166" w:rsidRPr="004E11D3" w:rsidRDefault="00CB6166" w:rsidP="00063727">
            <w:pPr>
              <w:rPr>
                <w:rFonts w:ascii="Arial" w:hAnsi="Arial" w:cs="Arial"/>
                <w:sz w:val="24"/>
              </w:rPr>
            </w:pPr>
            <w:r w:rsidRPr="004E11D3">
              <w:rPr>
                <w:rFonts w:ascii="Arial" w:hAnsi="Arial" w:cs="Arial"/>
                <w:sz w:val="24"/>
              </w:rPr>
              <w:t>Managerial Economics</w:t>
            </w:r>
          </w:p>
        </w:tc>
      </w:tr>
      <w:tr w:rsidR="00CB6166" w:rsidRPr="004E11D3" w:rsidTr="004D3276">
        <w:trPr>
          <w:trHeight w:val="357"/>
        </w:trPr>
        <w:tc>
          <w:tcPr>
            <w:tcW w:w="1809" w:type="dxa"/>
          </w:tcPr>
          <w:p w:rsidR="00CB6166" w:rsidRPr="004E11D3" w:rsidRDefault="00CB6166" w:rsidP="00063727">
            <w:pPr>
              <w:rPr>
                <w:rFonts w:ascii="Arial" w:hAnsi="Arial" w:cs="Arial"/>
                <w:sz w:val="24"/>
              </w:rPr>
            </w:pPr>
            <w:r w:rsidRPr="004E11D3">
              <w:rPr>
                <w:rFonts w:ascii="Arial" w:cs="Arial"/>
                <w:sz w:val="24"/>
              </w:rPr>
              <w:t>任课教师</w:t>
            </w:r>
          </w:p>
        </w:tc>
        <w:tc>
          <w:tcPr>
            <w:tcW w:w="2371" w:type="dxa"/>
          </w:tcPr>
          <w:p w:rsidR="00CB6166" w:rsidRPr="004E11D3" w:rsidRDefault="00CB6166" w:rsidP="00063727">
            <w:pPr>
              <w:rPr>
                <w:rFonts w:ascii="Arial" w:hAnsi="Arial" w:cs="Arial"/>
                <w:sz w:val="24"/>
              </w:rPr>
            </w:pPr>
            <w:r w:rsidRPr="004E11D3">
              <w:rPr>
                <w:rFonts w:ascii="Arial" w:cs="Arial"/>
                <w:sz w:val="24"/>
              </w:rPr>
              <w:t>王</w:t>
            </w:r>
            <w:r w:rsidRPr="004E11D3">
              <w:rPr>
                <w:rFonts w:ascii="Arial" w:hAnsi="Arial" w:cs="Arial"/>
                <w:sz w:val="24"/>
              </w:rPr>
              <w:t xml:space="preserve"> </w:t>
            </w:r>
            <w:r w:rsidRPr="004E11D3">
              <w:rPr>
                <w:rFonts w:ascii="Arial" w:cs="Arial"/>
                <w:sz w:val="24"/>
              </w:rPr>
              <w:t>玲</w:t>
            </w:r>
          </w:p>
        </w:tc>
        <w:tc>
          <w:tcPr>
            <w:tcW w:w="1315" w:type="dxa"/>
          </w:tcPr>
          <w:p w:rsidR="00CB6166" w:rsidRPr="004E11D3" w:rsidRDefault="00CB6166" w:rsidP="00063727">
            <w:pPr>
              <w:rPr>
                <w:rFonts w:ascii="Arial" w:hAnsi="Arial" w:cs="Arial"/>
                <w:sz w:val="24"/>
              </w:rPr>
            </w:pPr>
            <w:r w:rsidRPr="004E11D3">
              <w:rPr>
                <w:rFonts w:ascii="Arial" w:cs="Arial"/>
                <w:sz w:val="24"/>
              </w:rPr>
              <w:t>授课对象</w:t>
            </w:r>
          </w:p>
        </w:tc>
        <w:tc>
          <w:tcPr>
            <w:tcW w:w="2865" w:type="dxa"/>
          </w:tcPr>
          <w:p w:rsidR="00CB6166" w:rsidRPr="004E11D3" w:rsidRDefault="00CB6166" w:rsidP="00063727">
            <w:pPr>
              <w:rPr>
                <w:rFonts w:ascii="Arial" w:hAnsi="Arial" w:cs="Arial"/>
                <w:sz w:val="24"/>
              </w:rPr>
            </w:pPr>
            <w:r w:rsidRPr="004E11D3">
              <w:rPr>
                <w:rFonts w:ascii="Arial" w:hAnsi="Arial" w:cs="Arial" w:hint="eastAsia"/>
                <w:sz w:val="24"/>
              </w:rPr>
              <w:t>1</w:t>
            </w:r>
            <w:r>
              <w:rPr>
                <w:rFonts w:ascii="Arial" w:hAnsi="Arial" w:cs="Arial" w:hint="eastAsia"/>
                <w:sz w:val="24"/>
              </w:rPr>
              <w:t>7</w:t>
            </w:r>
            <w:r w:rsidRPr="004E11D3">
              <w:rPr>
                <w:rFonts w:ascii="Arial" w:hAnsi="Arial" w:cs="Arial" w:hint="eastAsia"/>
                <w:sz w:val="24"/>
              </w:rPr>
              <w:t>级</w:t>
            </w:r>
          </w:p>
        </w:tc>
      </w:tr>
      <w:tr w:rsidR="00CB6166" w:rsidRPr="004E11D3" w:rsidTr="004D3276">
        <w:trPr>
          <w:trHeight w:val="333"/>
        </w:trPr>
        <w:tc>
          <w:tcPr>
            <w:tcW w:w="1809" w:type="dxa"/>
          </w:tcPr>
          <w:p w:rsidR="00CB6166" w:rsidRPr="004E11D3" w:rsidRDefault="00CB6166" w:rsidP="00063727">
            <w:pPr>
              <w:rPr>
                <w:rFonts w:ascii="Arial" w:hAnsi="Arial" w:cs="Arial"/>
                <w:sz w:val="24"/>
              </w:rPr>
            </w:pPr>
            <w:r w:rsidRPr="004E11D3">
              <w:rPr>
                <w:rFonts w:ascii="Arial" w:cs="Arial"/>
                <w:sz w:val="24"/>
              </w:rPr>
              <w:t>周学时</w:t>
            </w:r>
            <w:r w:rsidRPr="004E11D3">
              <w:rPr>
                <w:rFonts w:ascii="Arial" w:hAnsi="Arial" w:cs="Arial"/>
                <w:sz w:val="24"/>
              </w:rPr>
              <w:t>/</w:t>
            </w:r>
            <w:r w:rsidRPr="004E11D3">
              <w:rPr>
                <w:rFonts w:ascii="Arial" w:cs="Arial"/>
                <w:sz w:val="24"/>
              </w:rPr>
              <w:t>总学时</w:t>
            </w:r>
          </w:p>
        </w:tc>
        <w:tc>
          <w:tcPr>
            <w:tcW w:w="2371" w:type="dxa"/>
          </w:tcPr>
          <w:p w:rsidR="00CB6166" w:rsidRPr="004E11D3" w:rsidRDefault="00CB6166" w:rsidP="00063727">
            <w:pPr>
              <w:rPr>
                <w:rFonts w:ascii="Arial" w:hAnsi="Arial" w:cs="Arial"/>
                <w:sz w:val="24"/>
              </w:rPr>
            </w:pPr>
            <w:r w:rsidRPr="004E11D3">
              <w:rPr>
                <w:rFonts w:ascii="Arial" w:hAnsi="Arial" w:cs="Arial" w:hint="eastAsia"/>
                <w:sz w:val="24"/>
              </w:rPr>
              <w:t>9</w:t>
            </w:r>
            <w:r w:rsidRPr="004E11D3">
              <w:rPr>
                <w:rFonts w:ascii="Arial" w:cs="Arial"/>
                <w:sz w:val="24"/>
              </w:rPr>
              <w:t>学时</w:t>
            </w:r>
            <w:r w:rsidRPr="004E11D3">
              <w:rPr>
                <w:rFonts w:ascii="Arial" w:hAnsi="Arial" w:cs="Arial"/>
                <w:sz w:val="24"/>
              </w:rPr>
              <w:t>/36</w:t>
            </w:r>
            <w:r w:rsidRPr="004E11D3">
              <w:rPr>
                <w:rFonts w:ascii="Arial" w:cs="Arial"/>
                <w:sz w:val="24"/>
              </w:rPr>
              <w:t>学时</w:t>
            </w:r>
          </w:p>
        </w:tc>
        <w:tc>
          <w:tcPr>
            <w:tcW w:w="1315" w:type="dxa"/>
          </w:tcPr>
          <w:p w:rsidR="00CB6166" w:rsidRPr="004E11D3" w:rsidRDefault="00CB6166" w:rsidP="00063727">
            <w:pPr>
              <w:rPr>
                <w:rFonts w:ascii="Arial" w:hAnsi="Arial" w:cs="Arial"/>
                <w:sz w:val="24"/>
              </w:rPr>
            </w:pPr>
            <w:r w:rsidRPr="004E11D3">
              <w:rPr>
                <w:rFonts w:ascii="Arial" w:cs="Arial"/>
                <w:sz w:val="24"/>
              </w:rPr>
              <w:t>学分</w:t>
            </w:r>
          </w:p>
        </w:tc>
        <w:tc>
          <w:tcPr>
            <w:tcW w:w="2865" w:type="dxa"/>
          </w:tcPr>
          <w:p w:rsidR="00CB6166" w:rsidRPr="004E11D3" w:rsidRDefault="00CB6166" w:rsidP="00063727">
            <w:pPr>
              <w:rPr>
                <w:rFonts w:ascii="Arial" w:hAnsi="Arial" w:cs="Arial"/>
                <w:sz w:val="24"/>
              </w:rPr>
            </w:pPr>
            <w:r w:rsidRPr="004E11D3">
              <w:rPr>
                <w:rFonts w:ascii="Arial" w:hAnsi="Arial" w:cs="Arial"/>
                <w:sz w:val="24"/>
              </w:rPr>
              <w:t>2</w:t>
            </w:r>
            <w:r w:rsidRPr="004E11D3">
              <w:rPr>
                <w:rFonts w:ascii="Arial" w:cs="Arial"/>
                <w:sz w:val="24"/>
              </w:rPr>
              <w:t>学分</w:t>
            </w:r>
          </w:p>
        </w:tc>
      </w:tr>
      <w:tr w:rsidR="00CB6166" w:rsidRPr="004E11D3" w:rsidTr="004D3276">
        <w:trPr>
          <w:trHeight w:val="320"/>
        </w:trPr>
        <w:tc>
          <w:tcPr>
            <w:tcW w:w="1809" w:type="dxa"/>
          </w:tcPr>
          <w:p w:rsidR="00CB6166" w:rsidRPr="004E11D3" w:rsidRDefault="00CB6166" w:rsidP="00063727">
            <w:pPr>
              <w:rPr>
                <w:rFonts w:ascii="Arial" w:hAnsi="Arial" w:cs="Arial"/>
                <w:sz w:val="24"/>
              </w:rPr>
            </w:pPr>
            <w:r w:rsidRPr="004E11D3">
              <w:rPr>
                <w:rFonts w:ascii="Arial" w:cs="Arial"/>
                <w:sz w:val="24"/>
              </w:rPr>
              <w:t>开课学期</w:t>
            </w:r>
          </w:p>
        </w:tc>
        <w:tc>
          <w:tcPr>
            <w:tcW w:w="2371" w:type="dxa"/>
          </w:tcPr>
          <w:p w:rsidR="00CB6166" w:rsidRPr="004E11D3" w:rsidRDefault="00CB6166" w:rsidP="00063727">
            <w:pPr>
              <w:rPr>
                <w:rFonts w:ascii="Arial" w:hAnsi="Arial" w:cs="Arial"/>
                <w:sz w:val="24"/>
              </w:rPr>
            </w:pPr>
            <w:r w:rsidRPr="004E11D3">
              <w:rPr>
                <w:rFonts w:ascii="Arial" w:hAnsi="Arial" w:cs="Arial"/>
                <w:sz w:val="24"/>
              </w:rPr>
              <w:t>201</w:t>
            </w:r>
            <w:r>
              <w:rPr>
                <w:rFonts w:ascii="Arial" w:hAnsi="Arial" w:cs="Arial" w:hint="eastAsia"/>
                <w:sz w:val="24"/>
              </w:rPr>
              <w:t>7</w:t>
            </w:r>
            <w:r w:rsidRPr="004E11D3">
              <w:rPr>
                <w:rFonts w:ascii="Arial" w:hAnsi="Arial" w:cs="Arial"/>
                <w:sz w:val="24"/>
              </w:rPr>
              <w:t>-201</w:t>
            </w:r>
            <w:r>
              <w:rPr>
                <w:rFonts w:ascii="Arial" w:hAnsi="Arial" w:cs="Arial" w:hint="eastAsia"/>
                <w:sz w:val="24"/>
              </w:rPr>
              <w:t>8</w:t>
            </w:r>
            <w:r w:rsidRPr="004E11D3">
              <w:rPr>
                <w:rFonts w:ascii="Arial" w:cs="Arial"/>
                <w:sz w:val="24"/>
              </w:rPr>
              <w:t>秋季</w:t>
            </w:r>
          </w:p>
        </w:tc>
        <w:tc>
          <w:tcPr>
            <w:tcW w:w="1315" w:type="dxa"/>
          </w:tcPr>
          <w:p w:rsidR="00CB6166" w:rsidRPr="004E11D3" w:rsidRDefault="00CB6166" w:rsidP="00063727">
            <w:pPr>
              <w:rPr>
                <w:rFonts w:ascii="Arial" w:hAnsi="Arial" w:cs="Arial"/>
                <w:sz w:val="24"/>
              </w:rPr>
            </w:pPr>
            <w:r w:rsidRPr="004E11D3">
              <w:rPr>
                <w:rFonts w:ascii="Arial" w:cs="Arial"/>
                <w:sz w:val="24"/>
              </w:rPr>
              <w:t>授课时间</w:t>
            </w:r>
          </w:p>
        </w:tc>
        <w:tc>
          <w:tcPr>
            <w:tcW w:w="2865" w:type="dxa"/>
          </w:tcPr>
          <w:p w:rsidR="00CB6166" w:rsidRPr="004E11D3" w:rsidRDefault="00CB6166" w:rsidP="00063727">
            <w:pPr>
              <w:rPr>
                <w:rFonts w:ascii="Arial" w:hAnsi="Arial" w:cs="Arial"/>
                <w:sz w:val="24"/>
              </w:rPr>
            </w:pPr>
          </w:p>
        </w:tc>
      </w:tr>
      <w:tr w:rsidR="00CB6166" w:rsidRPr="004E11D3" w:rsidTr="004D3276">
        <w:trPr>
          <w:trHeight w:val="333"/>
        </w:trPr>
        <w:tc>
          <w:tcPr>
            <w:tcW w:w="1809" w:type="dxa"/>
          </w:tcPr>
          <w:p w:rsidR="00CB6166" w:rsidRPr="004E11D3" w:rsidRDefault="00CB6166" w:rsidP="00063727">
            <w:pPr>
              <w:rPr>
                <w:rFonts w:ascii="Arial" w:hAnsi="Arial" w:cs="Arial"/>
                <w:sz w:val="24"/>
              </w:rPr>
            </w:pPr>
            <w:r w:rsidRPr="004E11D3">
              <w:rPr>
                <w:rFonts w:ascii="Arial" w:cs="Arial"/>
                <w:sz w:val="24"/>
              </w:rPr>
              <w:t>先修课程</w:t>
            </w:r>
          </w:p>
        </w:tc>
        <w:tc>
          <w:tcPr>
            <w:tcW w:w="2371" w:type="dxa"/>
          </w:tcPr>
          <w:p w:rsidR="00CB6166" w:rsidRPr="004E11D3" w:rsidRDefault="00CB6166" w:rsidP="00063727">
            <w:pPr>
              <w:rPr>
                <w:rFonts w:ascii="Arial" w:hAnsi="Arial" w:cs="Arial"/>
                <w:sz w:val="24"/>
              </w:rPr>
            </w:pPr>
          </w:p>
        </w:tc>
        <w:tc>
          <w:tcPr>
            <w:tcW w:w="1315" w:type="dxa"/>
          </w:tcPr>
          <w:p w:rsidR="00CB6166" w:rsidRPr="004E11D3" w:rsidRDefault="00CB6166" w:rsidP="00063727">
            <w:pPr>
              <w:rPr>
                <w:rFonts w:ascii="Arial" w:hAnsi="Arial" w:cs="Arial"/>
                <w:sz w:val="24"/>
              </w:rPr>
            </w:pPr>
            <w:r w:rsidRPr="004E11D3">
              <w:rPr>
                <w:rFonts w:ascii="Arial" w:cs="Arial"/>
                <w:sz w:val="24"/>
              </w:rPr>
              <w:t>授课地点</w:t>
            </w:r>
          </w:p>
        </w:tc>
        <w:tc>
          <w:tcPr>
            <w:tcW w:w="2865" w:type="dxa"/>
          </w:tcPr>
          <w:p w:rsidR="00CB6166" w:rsidRPr="004E11D3" w:rsidRDefault="00CB6166" w:rsidP="00063727">
            <w:pPr>
              <w:rPr>
                <w:rFonts w:ascii="Arial" w:hAnsi="Arial" w:cs="Arial"/>
                <w:sz w:val="24"/>
              </w:rPr>
            </w:pPr>
          </w:p>
        </w:tc>
      </w:tr>
    </w:tbl>
    <w:p w:rsidR="00CB6166" w:rsidRPr="001912CA" w:rsidRDefault="00CB6166" w:rsidP="00063727">
      <w:pPr>
        <w:rPr>
          <w:rFonts w:ascii="Arial" w:hAnsi="Arial" w:cs="Arial"/>
          <w:szCs w:val="21"/>
        </w:rPr>
      </w:pPr>
    </w:p>
    <w:p w:rsidR="00CB6166" w:rsidRDefault="00CB6166" w:rsidP="00063727">
      <w:pPr>
        <w:rPr>
          <w:rFonts w:ascii="Arial" w:cs="Arial"/>
          <w:sz w:val="24"/>
        </w:rPr>
      </w:pPr>
      <w:r w:rsidRPr="00EB6A5A">
        <w:rPr>
          <w:rFonts w:ascii="Arial" w:cs="Arial"/>
          <w:sz w:val="24"/>
        </w:rPr>
        <w:t>授课教师联系方式：</w:t>
      </w:r>
    </w:p>
    <w:p w:rsidR="00CB6166" w:rsidRPr="00EB6A5A" w:rsidRDefault="00CB6166" w:rsidP="00063727">
      <w:pPr>
        <w:rPr>
          <w:rFonts w:ascii="Arial" w:hAnsi="Arial" w:cs="Arial"/>
          <w:sz w:val="24"/>
        </w:rPr>
      </w:pPr>
      <w:r w:rsidRPr="009B3627">
        <w:rPr>
          <w:rFonts w:ascii="Arial" w:cs="Arial" w:hint="eastAsia"/>
          <w:sz w:val="24"/>
        </w:rPr>
        <w:t>办公室</w:t>
      </w:r>
      <w:r w:rsidRPr="009B3627">
        <w:rPr>
          <w:rFonts w:ascii="Arial" w:cs="Arial"/>
          <w:sz w:val="24"/>
        </w:rPr>
        <w:t>：</w:t>
      </w:r>
      <w:r w:rsidRPr="009B3627">
        <w:rPr>
          <w:rFonts w:ascii="Arial" w:cs="Arial" w:hint="eastAsia"/>
          <w:sz w:val="24"/>
        </w:rPr>
        <w:t>科研楼</w:t>
      </w:r>
      <w:r w:rsidRPr="009B3627">
        <w:rPr>
          <w:rFonts w:ascii="Arial" w:cs="Arial" w:hint="eastAsia"/>
          <w:sz w:val="24"/>
        </w:rPr>
        <w:t>B438</w:t>
      </w:r>
    </w:p>
    <w:p w:rsidR="00CB6166" w:rsidRPr="00EB6A5A" w:rsidRDefault="00CB6166" w:rsidP="00063727">
      <w:pPr>
        <w:rPr>
          <w:rFonts w:ascii="Arial" w:hAnsi="Arial" w:cs="Arial"/>
          <w:sz w:val="24"/>
        </w:rPr>
      </w:pPr>
      <w:r w:rsidRPr="00EB6A5A">
        <w:rPr>
          <w:rFonts w:ascii="Arial" w:hAnsi="Arial" w:cs="Arial"/>
          <w:sz w:val="24"/>
        </w:rPr>
        <w:t>Email</w:t>
      </w:r>
      <w:r w:rsidRPr="00EB6A5A">
        <w:rPr>
          <w:rFonts w:ascii="Arial" w:cs="Arial"/>
          <w:sz w:val="24"/>
        </w:rPr>
        <w:t>：</w:t>
      </w:r>
      <w:r w:rsidRPr="00EB6A5A">
        <w:rPr>
          <w:rFonts w:ascii="Arial" w:hAnsi="Arial" w:cs="Arial"/>
          <w:sz w:val="24"/>
        </w:rPr>
        <w:t>Lingw01@cupl.edu.cn</w:t>
      </w:r>
    </w:p>
    <w:p w:rsidR="00CB6166" w:rsidRPr="00EB6A5A" w:rsidRDefault="00CB6166" w:rsidP="00063727">
      <w:pPr>
        <w:ind w:firstLine="420"/>
        <w:rPr>
          <w:rFonts w:ascii="Arial" w:hAnsi="Arial" w:cs="Arial"/>
          <w:sz w:val="24"/>
        </w:rPr>
      </w:pPr>
    </w:p>
    <w:p w:rsidR="00CB6166" w:rsidRPr="00FF0735" w:rsidRDefault="00CB6166" w:rsidP="0077768A">
      <w:pPr>
        <w:numPr>
          <w:ilvl w:val="0"/>
          <w:numId w:val="96"/>
        </w:numPr>
        <w:rPr>
          <w:rFonts w:ascii="黑体" w:eastAsia="黑体" w:hAnsi="黑体" w:cs="Arial"/>
          <w:b/>
          <w:sz w:val="28"/>
          <w:szCs w:val="28"/>
        </w:rPr>
      </w:pPr>
      <w:r w:rsidRPr="00FF0735">
        <w:rPr>
          <w:rFonts w:ascii="黑体" w:eastAsia="黑体" w:hAnsi="黑体" w:cs="Arial"/>
          <w:b/>
          <w:sz w:val="28"/>
          <w:szCs w:val="28"/>
        </w:rPr>
        <w:t>课程概述</w:t>
      </w:r>
    </w:p>
    <w:p w:rsidR="00CB6166" w:rsidRPr="00EB6A5A" w:rsidRDefault="00CB6166" w:rsidP="00F81A5B">
      <w:pPr>
        <w:spacing w:beforeLines="50" w:before="199"/>
        <w:ind w:firstLineChars="200" w:firstLine="480"/>
        <w:rPr>
          <w:rFonts w:ascii="Arial" w:hAnsi="Arial" w:cs="Arial"/>
          <w:color w:val="000000"/>
          <w:sz w:val="24"/>
        </w:rPr>
      </w:pPr>
      <w:r w:rsidRPr="00EB6A5A">
        <w:rPr>
          <w:rFonts w:ascii="Arial" w:hAnsi="Arial" w:cs="Arial"/>
          <w:color w:val="000000"/>
          <w:sz w:val="24"/>
        </w:rPr>
        <w:t>管理经济学产生于</w:t>
      </w:r>
      <w:r w:rsidRPr="00EB6A5A">
        <w:rPr>
          <w:rFonts w:ascii="Arial" w:hAnsi="Arial" w:cs="Arial"/>
          <w:color w:val="000000"/>
          <w:sz w:val="24"/>
        </w:rPr>
        <w:t>20</w:t>
      </w:r>
      <w:r w:rsidRPr="00EB6A5A">
        <w:rPr>
          <w:rFonts w:ascii="Arial" w:hAnsi="Arial" w:cs="Arial"/>
          <w:color w:val="000000"/>
          <w:sz w:val="24"/>
        </w:rPr>
        <w:t>世纪</w:t>
      </w:r>
      <w:r w:rsidRPr="00EB6A5A">
        <w:rPr>
          <w:rFonts w:ascii="Arial" w:hAnsi="Arial" w:cs="Arial"/>
          <w:color w:val="000000"/>
          <w:sz w:val="24"/>
        </w:rPr>
        <w:t>50</w:t>
      </w:r>
      <w:r w:rsidRPr="00EB6A5A">
        <w:rPr>
          <w:rFonts w:ascii="Arial" w:hAnsi="Arial" w:cs="Arial"/>
          <w:color w:val="000000"/>
          <w:sz w:val="24"/>
        </w:rPr>
        <w:t>年代，是一门研究如何把传统的经济学理论和经济分析方法应用于企业决策实践中的学科，是微观经济学在管理实践中的应用。本课程是为</w:t>
      </w:r>
      <w:r w:rsidRPr="00EB6A5A">
        <w:rPr>
          <w:rFonts w:ascii="Arial" w:hAnsi="Arial" w:cs="Arial"/>
          <w:color w:val="000000"/>
          <w:sz w:val="24"/>
        </w:rPr>
        <w:t>MBA</w:t>
      </w:r>
      <w:r w:rsidRPr="00EB6A5A">
        <w:rPr>
          <w:rFonts w:ascii="Arial" w:hAnsi="Arial" w:cs="Arial"/>
          <w:color w:val="000000"/>
          <w:sz w:val="24"/>
        </w:rPr>
        <w:t>开设的专业必修课程，帮助学生掌握有关管理经济学的基本概念、基本原理和基本经济学分析方法，使学生了解企业在市场经济中的地位以及具有不同市场势力的企业在管理决策上的选择与区别，以便做出适应于市场体系的管理决策。同时该门课程的学习又为其他管理类课程提供理论基础、分析框架和分析工具。本课程的教学内容以专题的形式分为</w:t>
      </w:r>
      <w:r w:rsidRPr="00EB6A5A">
        <w:rPr>
          <w:rFonts w:ascii="Arial" w:hAnsi="Arial" w:cs="Arial" w:hint="eastAsia"/>
          <w:color w:val="000000"/>
          <w:sz w:val="24"/>
        </w:rPr>
        <w:t>四</w:t>
      </w:r>
      <w:r w:rsidRPr="00EB6A5A">
        <w:rPr>
          <w:rFonts w:ascii="Arial" w:hAnsi="Arial" w:cs="Arial"/>
          <w:color w:val="000000"/>
          <w:sz w:val="24"/>
        </w:rPr>
        <w:t>个</w:t>
      </w:r>
      <w:r>
        <w:rPr>
          <w:rFonts w:ascii="Arial" w:hAnsi="Arial" w:cs="Arial" w:hint="eastAsia"/>
          <w:color w:val="000000"/>
          <w:sz w:val="24"/>
        </w:rPr>
        <w:t>模块</w:t>
      </w:r>
      <w:r w:rsidRPr="00EB6A5A">
        <w:rPr>
          <w:rFonts w:ascii="Arial" w:hAnsi="Arial" w:cs="Arial"/>
          <w:color w:val="000000"/>
          <w:sz w:val="24"/>
        </w:rPr>
        <w:t>：</w:t>
      </w:r>
      <w:r w:rsidRPr="00EB6A5A">
        <w:rPr>
          <w:rFonts w:ascii="Arial" w:hAnsi="Arial" w:cs="Arial"/>
          <w:color w:val="000000"/>
          <w:sz w:val="24"/>
        </w:rPr>
        <w:t>1</w:t>
      </w:r>
      <w:r w:rsidRPr="00EB6A5A">
        <w:rPr>
          <w:rFonts w:ascii="Arial" w:hAnsi="Arial" w:cs="Arial"/>
          <w:color w:val="000000"/>
          <w:sz w:val="24"/>
        </w:rPr>
        <w:t>、市场机制与需求分析；</w:t>
      </w:r>
      <w:r w:rsidRPr="00EB6A5A">
        <w:rPr>
          <w:rFonts w:ascii="Arial" w:hAnsi="Arial" w:cs="Arial"/>
          <w:color w:val="000000"/>
          <w:sz w:val="24"/>
        </w:rPr>
        <w:t>2</w:t>
      </w:r>
      <w:r w:rsidRPr="00EB6A5A">
        <w:rPr>
          <w:rFonts w:ascii="Arial" w:hAnsi="Arial" w:cs="Arial"/>
          <w:color w:val="000000"/>
          <w:sz w:val="24"/>
        </w:rPr>
        <w:t>、成本分析与生产决策；</w:t>
      </w:r>
      <w:r w:rsidRPr="00EB6A5A">
        <w:rPr>
          <w:rFonts w:ascii="Arial" w:hAnsi="Arial" w:cs="Arial"/>
          <w:color w:val="000000"/>
          <w:sz w:val="24"/>
        </w:rPr>
        <w:t>3</w:t>
      </w:r>
      <w:r w:rsidRPr="00EB6A5A">
        <w:rPr>
          <w:rFonts w:ascii="Arial" w:hAnsi="Arial" w:cs="Arial"/>
          <w:color w:val="000000"/>
          <w:sz w:val="24"/>
        </w:rPr>
        <w:t>、市场结构与企业经营决策；</w:t>
      </w:r>
      <w:r w:rsidRPr="00EB6A5A">
        <w:rPr>
          <w:rFonts w:ascii="Arial" w:hAnsi="Arial" w:cs="Arial"/>
          <w:color w:val="000000"/>
          <w:sz w:val="24"/>
        </w:rPr>
        <w:t>4</w:t>
      </w:r>
      <w:r w:rsidRPr="00EB6A5A">
        <w:rPr>
          <w:rFonts w:ascii="Arial" w:hAnsi="Arial" w:cs="Arial"/>
          <w:color w:val="000000"/>
          <w:sz w:val="24"/>
        </w:rPr>
        <w:t>、企业定价</w:t>
      </w:r>
      <w:r w:rsidRPr="00EB6A5A">
        <w:rPr>
          <w:rFonts w:ascii="Arial" w:hAnsi="Arial" w:cs="Arial" w:hint="eastAsia"/>
          <w:color w:val="000000"/>
          <w:sz w:val="24"/>
        </w:rPr>
        <w:t>决策</w:t>
      </w:r>
      <w:r w:rsidRPr="00EB6A5A">
        <w:rPr>
          <w:rFonts w:ascii="Arial" w:hAnsi="Arial" w:cs="Arial"/>
          <w:color w:val="000000"/>
          <w:sz w:val="24"/>
        </w:rPr>
        <w:t>。</w:t>
      </w:r>
    </w:p>
    <w:p w:rsidR="00CB6166" w:rsidRPr="00EB6A5A" w:rsidRDefault="00CB6166" w:rsidP="00063727">
      <w:pPr>
        <w:ind w:firstLine="420"/>
        <w:rPr>
          <w:rFonts w:ascii="Arial" w:hAnsi="Arial" w:cs="Arial"/>
          <w:sz w:val="24"/>
        </w:rPr>
      </w:pPr>
    </w:p>
    <w:p w:rsidR="00CB6166" w:rsidRPr="00FF0735" w:rsidRDefault="00CB6166" w:rsidP="0077768A">
      <w:pPr>
        <w:numPr>
          <w:ilvl w:val="0"/>
          <w:numId w:val="96"/>
        </w:numPr>
        <w:rPr>
          <w:rFonts w:ascii="黑体" w:eastAsia="黑体" w:hAnsi="黑体" w:cs="Arial"/>
          <w:b/>
          <w:sz w:val="28"/>
          <w:szCs w:val="28"/>
        </w:rPr>
      </w:pPr>
      <w:r w:rsidRPr="00FF0735">
        <w:rPr>
          <w:rFonts w:ascii="黑体" w:eastAsia="黑体" w:hAnsi="黑体" w:cs="Arial"/>
          <w:b/>
          <w:sz w:val="28"/>
          <w:szCs w:val="28"/>
        </w:rPr>
        <w:t>课程目标</w:t>
      </w:r>
    </w:p>
    <w:p w:rsidR="00CB6166" w:rsidRPr="00EB6A5A" w:rsidRDefault="00CB6166" w:rsidP="00F81A5B">
      <w:pPr>
        <w:spacing w:beforeLines="50" w:before="199"/>
        <w:ind w:firstLineChars="200" w:firstLine="480"/>
        <w:rPr>
          <w:rFonts w:ascii="Arial" w:hAnsi="Arial" w:cs="Arial"/>
          <w:color w:val="000000"/>
          <w:sz w:val="24"/>
        </w:rPr>
      </w:pPr>
      <w:r w:rsidRPr="00EB6A5A">
        <w:rPr>
          <w:rFonts w:ascii="Arial" w:hAnsi="宋体" w:cs="Arial"/>
          <w:color w:val="000000"/>
          <w:sz w:val="24"/>
        </w:rPr>
        <w:t>本课程采用课堂讲授、案例讨论、</w:t>
      </w:r>
      <w:r>
        <w:rPr>
          <w:rFonts w:ascii="Arial" w:hAnsi="宋体" w:cs="Arial" w:hint="eastAsia"/>
          <w:color w:val="000000"/>
          <w:sz w:val="24"/>
        </w:rPr>
        <w:t>课堂游戏、</w:t>
      </w:r>
      <w:r w:rsidRPr="00EB6A5A">
        <w:rPr>
          <w:rFonts w:ascii="Arial" w:hAnsi="宋体" w:cs="Arial"/>
          <w:color w:val="000000"/>
          <w:sz w:val="24"/>
        </w:rPr>
        <w:t>习题练习与理论分析相结合的教学方法，旨在培养</w:t>
      </w:r>
      <w:r w:rsidRPr="00EB6A5A">
        <w:rPr>
          <w:rFonts w:ascii="Arial" w:hAnsi="Arial" w:cs="Arial"/>
          <w:color w:val="000000"/>
          <w:sz w:val="24"/>
        </w:rPr>
        <w:t>MBA</w:t>
      </w:r>
      <w:r w:rsidRPr="00EB6A5A">
        <w:rPr>
          <w:rFonts w:ascii="Arial" w:hAnsi="宋体" w:cs="Arial"/>
          <w:color w:val="000000"/>
          <w:sz w:val="24"/>
        </w:rPr>
        <w:t>学生的经济思维，使其掌握一定的经济分析方法及工具，并运用到管理实践的商业决策中去。</w:t>
      </w:r>
    </w:p>
    <w:p w:rsidR="00CB6166" w:rsidRPr="00EB6A5A" w:rsidRDefault="00CB6166" w:rsidP="00F81A5B">
      <w:pPr>
        <w:spacing w:beforeLines="50" w:before="199"/>
        <w:rPr>
          <w:rFonts w:ascii="Arial" w:hAnsi="Arial" w:cs="Arial"/>
          <w:color w:val="000000"/>
          <w:sz w:val="24"/>
        </w:rPr>
      </w:pPr>
    </w:p>
    <w:p w:rsidR="00CB6166" w:rsidRPr="00FF0735" w:rsidRDefault="00CB6166" w:rsidP="0077768A">
      <w:pPr>
        <w:numPr>
          <w:ilvl w:val="0"/>
          <w:numId w:val="96"/>
        </w:numPr>
        <w:rPr>
          <w:rFonts w:ascii="黑体" w:eastAsia="黑体" w:hAnsi="黑体" w:cs="Arial"/>
          <w:b/>
          <w:sz w:val="28"/>
          <w:szCs w:val="28"/>
        </w:rPr>
      </w:pPr>
      <w:r w:rsidRPr="00FF0735">
        <w:rPr>
          <w:rFonts w:ascii="黑体" w:eastAsia="黑体" w:hAnsi="黑体" w:cs="Arial"/>
          <w:b/>
          <w:sz w:val="28"/>
          <w:szCs w:val="28"/>
        </w:rPr>
        <w:t>内容提要</w:t>
      </w:r>
    </w:p>
    <w:p w:rsidR="00CB6166" w:rsidRPr="00EB6A5A" w:rsidRDefault="00CB6166" w:rsidP="00F81A5B">
      <w:pPr>
        <w:spacing w:beforeLines="50" w:before="199"/>
        <w:rPr>
          <w:rFonts w:ascii="Arial" w:eastAsia="黑体" w:hAnsi="Arial" w:cs="Arial"/>
          <w:sz w:val="24"/>
        </w:rPr>
      </w:pPr>
      <w:r w:rsidRPr="00EB6A5A">
        <w:rPr>
          <w:rFonts w:ascii="Arial" w:eastAsia="黑体" w:hAnsi="Arial" w:cs="Arial" w:hint="eastAsia"/>
          <w:sz w:val="24"/>
        </w:rPr>
        <w:t>第一节：导论</w:t>
      </w:r>
    </w:p>
    <w:p w:rsidR="00CB6166" w:rsidRPr="00EB6A5A" w:rsidRDefault="00CB6166" w:rsidP="0077768A">
      <w:pPr>
        <w:numPr>
          <w:ilvl w:val="0"/>
          <w:numId w:val="62"/>
        </w:numPr>
        <w:spacing w:beforeLines="50" w:before="199"/>
        <w:rPr>
          <w:rFonts w:ascii="Arial" w:cs="Arial"/>
          <w:sz w:val="24"/>
        </w:rPr>
      </w:pPr>
      <w:r w:rsidRPr="00EB6A5A">
        <w:rPr>
          <w:rFonts w:ascii="Arial" w:cs="Arial" w:hint="eastAsia"/>
          <w:sz w:val="24"/>
        </w:rPr>
        <w:lastRenderedPageBreak/>
        <w:t>管理经济学的性质（三个基本问题）</w:t>
      </w:r>
    </w:p>
    <w:p w:rsidR="00CB6166" w:rsidRPr="00EB6A5A" w:rsidRDefault="00CB6166" w:rsidP="0077768A">
      <w:pPr>
        <w:numPr>
          <w:ilvl w:val="0"/>
          <w:numId w:val="62"/>
        </w:numPr>
        <w:spacing w:beforeLines="50" w:before="199"/>
        <w:rPr>
          <w:rFonts w:ascii="Arial" w:cs="Arial"/>
          <w:sz w:val="24"/>
        </w:rPr>
      </w:pPr>
      <w:r w:rsidRPr="00EB6A5A">
        <w:rPr>
          <w:rFonts w:ascii="Arial" w:cs="Arial" w:hint="eastAsia"/>
          <w:sz w:val="24"/>
        </w:rPr>
        <w:t>管理经济学的基本内容</w:t>
      </w:r>
    </w:p>
    <w:p w:rsidR="00CB6166" w:rsidRPr="00EB6A5A" w:rsidRDefault="00CB6166" w:rsidP="00F81A5B">
      <w:pPr>
        <w:spacing w:beforeLines="50" w:before="199"/>
        <w:rPr>
          <w:rFonts w:ascii="Arial" w:eastAsia="黑体" w:hAnsi="Arial" w:cs="Arial"/>
          <w:sz w:val="24"/>
        </w:rPr>
      </w:pPr>
      <w:r w:rsidRPr="00EB6A5A">
        <w:rPr>
          <w:rFonts w:ascii="Arial" w:eastAsia="黑体" w:hAnsi="Arial" w:cs="Arial"/>
          <w:sz w:val="24"/>
        </w:rPr>
        <w:t>第</w:t>
      </w:r>
      <w:r w:rsidRPr="00EB6A5A">
        <w:rPr>
          <w:rFonts w:ascii="Arial" w:eastAsia="黑体" w:hAnsi="Arial" w:cs="Arial" w:hint="eastAsia"/>
          <w:sz w:val="24"/>
        </w:rPr>
        <w:t>二</w:t>
      </w:r>
      <w:r w:rsidRPr="00EB6A5A">
        <w:rPr>
          <w:rFonts w:ascii="Arial" w:eastAsia="黑体" w:hAnsi="Arial" w:cs="Arial"/>
          <w:sz w:val="24"/>
        </w:rPr>
        <w:t>节：</w:t>
      </w:r>
      <w:r w:rsidRPr="00EB6A5A">
        <w:rPr>
          <w:rFonts w:ascii="Arial" w:eastAsia="黑体" w:hAnsi="Arial" w:cs="Arial" w:hint="eastAsia"/>
          <w:sz w:val="24"/>
        </w:rPr>
        <w:t>需求、供给与市场均衡</w:t>
      </w:r>
    </w:p>
    <w:p w:rsidR="00CB6166" w:rsidRPr="00EB6A5A" w:rsidRDefault="00CB6166" w:rsidP="0077768A">
      <w:pPr>
        <w:numPr>
          <w:ilvl w:val="0"/>
          <w:numId w:val="62"/>
        </w:numPr>
        <w:spacing w:beforeLines="50" w:before="199"/>
        <w:rPr>
          <w:rFonts w:ascii="Arial" w:hAnsi="Arial" w:cs="Arial"/>
          <w:sz w:val="24"/>
        </w:rPr>
      </w:pPr>
      <w:r w:rsidRPr="00EB6A5A">
        <w:rPr>
          <w:rFonts w:ascii="Arial" w:hAnsi="Arial" w:cs="Arial" w:hint="eastAsia"/>
          <w:sz w:val="24"/>
        </w:rPr>
        <w:t>市场需求的影响因素分析</w:t>
      </w:r>
    </w:p>
    <w:p w:rsidR="00CB6166" w:rsidRDefault="00CB6166" w:rsidP="0077768A">
      <w:pPr>
        <w:numPr>
          <w:ilvl w:val="0"/>
          <w:numId w:val="62"/>
        </w:numPr>
        <w:spacing w:beforeLines="50" w:before="199"/>
        <w:rPr>
          <w:rFonts w:ascii="Arial" w:hAnsi="Arial" w:cs="Arial"/>
          <w:sz w:val="24"/>
        </w:rPr>
      </w:pPr>
      <w:r w:rsidRPr="00EB6A5A">
        <w:rPr>
          <w:rFonts w:ascii="Arial" w:hAnsi="Arial" w:cs="Arial" w:hint="eastAsia"/>
          <w:sz w:val="24"/>
        </w:rPr>
        <w:t>市场供给的影响因素分析</w:t>
      </w:r>
    </w:p>
    <w:p w:rsidR="00CB6166" w:rsidRPr="00EB6A5A" w:rsidRDefault="00CB6166" w:rsidP="0077768A">
      <w:pPr>
        <w:numPr>
          <w:ilvl w:val="0"/>
          <w:numId w:val="62"/>
        </w:numPr>
        <w:spacing w:beforeLines="50" w:before="199"/>
        <w:rPr>
          <w:rFonts w:ascii="Arial" w:hAnsi="Arial" w:cs="Arial"/>
          <w:sz w:val="24"/>
        </w:rPr>
      </w:pPr>
      <w:r>
        <w:rPr>
          <w:rFonts w:ascii="Arial" w:hAnsi="Arial" w:cs="Arial" w:hint="eastAsia"/>
          <w:sz w:val="24"/>
        </w:rPr>
        <w:t>市场均衡与市场非均衡</w:t>
      </w:r>
    </w:p>
    <w:p w:rsidR="00CB6166" w:rsidRPr="00EB6A5A" w:rsidRDefault="00CB6166" w:rsidP="00F81A5B">
      <w:pPr>
        <w:spacing w:beforeLines="50" w:before="199"/>
        <w:rPr>
          <w:rFonts w:ascii="Arial" w:eastAsia="黑体" w:hAnsi="Arial" w:cs="Arial"/>
          <w:sz w:val="24"/>
        </w:rPr>
      </w:pPr>
      <w:r w:rsidRPr="00EB6A5A">
        <w:rPr>
          <w:rFonts w:ascii="Arial" w:eastAsia="黑体" w:hAnsi="Arial" w:cs="Arial" w:hint="eastAsia"/>
          <w:sz w:val="24"/>
        </w:rPr>
        <w:t>第三节：需求弹性与</w:t>
      </w:r>
      <w:r>
        <w:rPr>
          <w:rFonts w:ascii="Arial" w:eastAsia="黑体" w:hAnsi="Arial" w:cs="Arial" w:hint="eastAsia"/>
          <w:sz w:val="24"/>
        </w:rPr>
        <w:t>企业决策</w:t>
      </w:r>
    </w:p>
    <w:p w:rsidR="00CB6166" w:rsidRPr="00EB6A5A" w:rsidRDefault="00CB6166" w:rsidP="0077768A">
      <w:pPr>
        <w:numPr>
          <w:ilvl w:val="0"/>
          <w:numId w:val="62"/>
        </w:numPr>
        <w:spacing w:beforeLines="50" w:before="199"/>
        <w:rPr>
          <w:rFonts w:ascii="Arial" w:cs="Arial"/>
          <w:sz w:val="24"/>
        </w:rPr>
      </w:pPr>
      <w:r w:rsidRPr="00EB6A5A">
        <w:rPr>
          <w:rFonts w:ascii="Arial" w:cs="Arial" w:hint="eastAsia"/>
          <w:sz w:val="24"/>
        </w:rPr>
        <w:t>需求</w:t>
      </w:r>
      <w:r>
        <w:rPr>
          <w:rFonts w:ascii="Arial" w:cs="Arial" w:hint="eastAsia"/>
          <w:sz w:val="24"/>
        </w:rPr>
        <w:t>价格</w:t>
      </w:r>
      <w:r w:rsidRPr="00EB6A5A">
        <w:rPr>
          <w:rFonts w:ascii="Arial" w:cs="Arial" w:hint="eastAsia"/>
          <w:sz w:val="24"/>
        </w:rPr>
        <w:t>弹性</w:t>
      </w:r>
      <w:r>
        <w:rPr>
          <w:rFonts w:ascii="Arial" w:cs="Arial" w:hint="eastAsia"/>
          <w:sz w:val="24"/>
        </w:rPr>
        <w:t>及其决策应用</w:t>
      </w:r>
    </w:p>
    <w:p w:rsidR="00CB6166" w:rsidRPr="00EB6A5A" w:rsidRDefault="00CB6166" w:rsidP="0077768A">
      <w:pPr>
        <w:numPr>
          <w:ilvl w:val="0"/>
          <w:numId w:val="62"/>
        </w:numPr>
        <w:spacing w:beforeLines="50" w:before="199"/>
        <w:rPr>
          <w:rFonts w:ascii="Arial" w:cs="Arial"/>
          <w:sz w:val="24"/>
        </w:rPr>
      </w:pPr>
      <w:r w:rsidRPr="00EB6A5A">
        <w:rPr>
          <w:rFonts w:ascii="Arial" w:cs="Arial" w:hint="eastAsia"/>
          <w:sz w:val="24"/>
        </w:rPr>
        <w:t>需求</w:t>
      </w:r>
      <w:r>
        <w:rPr>
          <w:rFonts w:ascii="Arial" w:cs="Arial" w:hint="eastAsia"/>
          <w:sz w:val="24"/>
        </w:rPr>
        <w:t>收入弹性及其决策应用</w:t>
      </w:r>
    </w:p>
    <w:p w:rsidR="00CB6166" w:rsidRPr="00EB6A5A" w:rsidRDefault="00CB6166" w:rsidP="00F81A5B">
      <w:pPr>
        <w:spacing w:beforeLines="50" w:before="199"/>
        <w:rPr>
          <w:rFonts w:ascii="Arial" w:eastAsia="黑体" w:hAnsi="Arial" w:cs="Arial"/>
          <w:sz w:val="24"/>
        </w:rPr>
      </w:pPr>
      <w:r w:rsidRPr="00EB6A5A">
        <w:rPr>
          <w:rFonts w:ascii="Arial" w:eastAsia="黑体" w:hAnsi="Arial" w:cs="Arial"/>
          <w:sz w:val="24"/>
        </w:rPr>
        <w:t>第</w:t>
      </w:r>
      <w:r w:rsidRPr="00EB6A5A">
        <w:rPr>
          <w:rFonts w:ascii="Arial" w:eastAsia="黑体" w:hAnsi="Arial" w:cs="Arial" w:hint="eastAsia"/>
          <w:sz w:val="24"/>
        </w:rPr>
        <w:t>四</w:t>
      </w:r>
      <w:r w:rsidRPr="00EB6A5A">
        <w:rPr>
          <w:rFonts w:ascii="Arial" w:eastAsia="黑体" w:hAnsi="Arial" w:cs="Arial"/>
          <w:sz w:val="24"/>
        </w:rPr>
        <w:t>节：成本分析与生产决策</w:t>
      </w:r>
    </w:p>
    <w:p w:rsidR="00CB6166" w:rsidRPr="00EB6A5A" w:rsidRDefault="00CB6166" w:rsidP="0077768A">
      <w:pPr>
        <w:numPr>
          <w:ilvl w:val="0"/>
          <w:numId w:val="62"/>
        </w:numPr>
        <w:spacing w:beforeLines="50" w:before="199"/>
        <w:rPr>
          <w:rFonts w:ascii="Arial" w:hAnsi="Arial" w:cs="Arial"/>
          <w:sz w:val="24"/>
        </w:rPr>
      </w:pPr>
      <w:r w:rsidRPr="00EB6A5A">
        <w:rPr>
          <w:rFonts w:ascii="Arial" w:cs="Arial"/>
          <w:sz w:val="24"/>
        </w:rPr>
        <w:t>生产函数与成本曲线</w:t>
      </w:r>
    </w:p>
    <w:p w:rsidR="00CB6166" w:rsidRPr="00EB6A5A" w:rsidRDefault="00CB6166" w:rsidP="0077768A">
      <w:pPr>
        <w:numPr>
          <w:ilvl w:val="0"/>
          <w:numId w:val="62"/>
        </w:numPr>
        <w:spacing w:beforeLines="50" w:before="199"/>
        <w:rPr>
          <w:rFonts w:ascii="Arial" w:hAnsi="Arial" w:cs="Arial"/>
          <w:sz w:val="24"/>
        </w:rPr>
      </w:pPr>
      <w:r w:rsidRPr="00EB6A5A">
        <w:rPr>
          <w:rFonts w:ascii="Arial" w:cs="Arial"/>
          <w:sz w:val="24"/>
        </w:rPr>
        <w:t>成本结构和成本分析</w:t>
      </w:r>
    </w:p>
    <w:p w:rsidR="00CB6166" w:rsidRPr="00EB6A5A" w:rsidRDefault="00CB6166" w:rsidP="00F81A5B">
      <w:pPr>
        <w:spacing w:beforeLines="50" w:before="199"/>
        <w:rPr>
          <w:rFonts w:ascii="Arial" w:eastAsia="黑体" w:hAnsi="Arial" w:cs="Arial"/>
          <w:sz w:val="24"/>
        </w:rPr>
      </w:pPr>
      <w:r w:rsidRPr="00EB6A5A">
        <w:rPr>
          <w:rFonts w:ascii="Arial" w:eastAsia="黑体" w:hAnsi="Arial" w:cs="Arial"/>
          <w:sz w:val="24"/>
        </w:rPr>
        <w:t>第</w:t>
      </w:r>
      <w:r w:rsidRPr="00EB6A5A">
        <w:rPr>
          <w:rFonts w:ascii="Arial" w:eastAsia="黑体" w:hAnsi="Arial" w:cs="Arial" w:hint="eastAsia"/>
          <w:sz w:val="24"/>
        </w:rPr>
        <w:t>五</w:t>
      </w:r>
      <w:r w:rsidRPr="00EB6A5A">
        <w:rPr>
          <w:rFonts w:ascii="Arial" w:eastAsia="黑体" w:hAnsi="Arial" w:cs="Arial"/>
          <w:sz w:val="24"/>
        </w:rPr>
        <w:t>节：完全竞争市场企业经营决策分析</w:t>
      </w:r>
    </w:p>
    <w:p w:rsidR="00CB6166" w:rsidRPr="00EB6A5A" w:rsidRDefault="00CB6166" w:rsidP="0077768A">
      <w:pPr>
        <w:numPr>
          <w:ilvl w:val="0"/>
          <w:numId w:val="62"/>
        </w:numPr>
        <w:spacing w:beforeLines="50" w:before="199"/>
        <w:rPr>
          <w:rFonts w:ascii="Arial" w:hAnsi="Arial" w:cs="Arial"/>
          <w:sz w:val="24"/>
        </w:rPr>
      </w:pPr>
      <w:r>
        <w:rPr>
          <w:rFonts w:ascii="Arial" w:cs="Arial" w:hint="eastAsia"/>
          <w:sz w:val="24"/>
        </w:rPr>
        <w:t>市场结构的划分</w:t>
      </w:r>
    </w:p>
    <w:p w:rsidR="00CB6166" w:rsidRPr="00EB6A5A" w:rsidRDefault="00CB6166" w:rsidP="0077768A">
      <w:pPr>
        <w:numPr>
          <w:ilvl w:val="0"/>
          <w:numId w:val="62"/>
        </w:numPr>
        <w:spacing w:beforeLines="50" w:before="199"/>
        <w:rPr>
          <w:rFonts w:ascii="Arial" w:hAnsi="Arial" w:cs="Arial"/>
          <w:sz w:val="24"/>
        </w:rPr>
      </w:pPr>
      <w:r>
        <w:rPr>
          <w:rFonts w:ascii="Arial" w:cs="Arial" w:hint="eastAsia"/>
          <w:sz w:val="24"/>
        </w:rPr>
        <w:t>完全竞争厂商的</w:t>
      </w:r>
      <w:r w:rsidRPr="00EB6A5A">
        <w:rPr>
          <w:rFonts w:ascii="Arial" w:cs="Arial"/>
          <w:sz w:val="24"/>
        </w:rPr>
        <w:t>经营决策</w:t>
      </w:r>
    </w:p>
    <w:p w:rsidR="00CB6166" w:rsidRPr="00EB6A5A" w:rsidRDefault="00CB6166" w:rsidP="00F81A5B">
      <w:pPr>
        <w:spacing w:beforeLines="50" w:before="199"/>
        <w:rPr>
          <w:rFonts w:ascii="Arial" w:eastAsia="黑体" w:hAnsi="Arial" w:cs="Arial"/>
          <w:sz w:val="24"/>
        </w:rPr>
      </w:pPr>
      <w:r w:rsidRPr="00EB6A5A">
        <w:rPr>
          <w:rFonts w:ascii="Arial" w:eastAsia="黑体" w:hAnsi="Arial" w:cs="Arial"/>
          <w:sz w:val="24"/>
        </w:rPr>
        <w:t>第</w:t>
      </w:r>
      <w:r>
        <w:rPr>
          <w:rFonts w:ascii="Arial" w:eastAsia="黑体" w:hAnsi="Arial" w:cs="Arial" w:hint="eastAsia"/>
          <w:sz w:val="24"/>
        </w:rPr>
        <w:t>六</w:t>
      </w:r>
      <w:r w:rsidRPr="00EB6A5A">
        <w:rPr>
          <w:rFonts w:ascii="Arial" w:eastAsia="黑体" w:hAnsi="Arial" w:cs="Arial"/>
          <w:sz w:val="24"/>
        </w:rPr>
        <w:t>节：垄断竞争与寡头垄断市场企业经营决策分析</w:t>
      </w:r>
    </w:p>
    <w:p w:rsidR="00CB6166" w:rsidRDefault="00CB6166" w:rsidP="0077768A">
      <w:pPr>
        <w:numPr>
          <w:ilvl w:val="0"/>
          <w:numId w:val="63"/>
        </w:numPr>
        <w:spacing w:beforeLines="50" w:before="199"/>
        <w:rPr>
          <w:rFonts w:ascii="Arial" w:hAnsi="Arial" w:cs="Arial"/>
          <w:sz w:val="24"/>
        </w:rPr>
      </w:pPr>
      <w:r w:rsidRPr="00EB6A5A">
        <w:rPr>
          <w:rFonts w:ascii="Arial" w:cs="Arial"/>
          <w:sz w:val="24"/>
        </w:rPr>
        <w:t>垄断竞争下的市场均衡</w:t>
      </w:r>
    </w:p>
    <w:p w:rsidR="00CB6166" w:rsidRPr="008E6582" w:rsidRDefault="00CB6166" w:rsidP="0077768A">
      <w:pPr>
        <w:numPr>
          <w:ilvl w:val="0"/>
          <w:numId w:val="63"/>
        </w:numPr>
        <w:spacing w:beforeLines="50" w:before="199"/>
        <w:rPr>
          <w:rFonts w:ascii="Arial" w:hAnsi="Arial" w:cs="Arial"/>
          <w:sz w:val="24"/>
        </w:rPr>
      </w:pPr>
      <w:r w:rsidRPr="008E6582">
        <w:rPr>
          <w:rFonts w:ascii="Arial" w:cs="Arial"/>
          <w:sz w:val="24"/>
        </w:rPr>
        <w:t>寡头竞争</w:t>
      </w:r>
    </w:p>
    <w:p w:rsidR="00CB6166" w:rsidRPr="00EB6A5A" w:rsidRDefault="00CB6166" w:rsidP="00F81A5B">
      <w:pPr>
        <w:spacing w:beforeLines="50" w:before="199"/>
        <w:rPr>
          <w:rFonts w:ascii="Arial" w:eastAsia="黑体" w:hAnsi="Arial" w:cs="Arial"/>
          <w:sz w:val="24"/>
        </w:rPr>
      </w:pPr>
      <w:r w:rsidRPr="00EB6A5A">
        <w:rPr>
          <w:rFonts w:ascii="Arial" w:eastAsia="黑体" w:hAnsi="Arial" w:cs="Arial"/>
          <w:sz w:val="24"/>
        </w:rPr>
        <w:t>第</w:t>
      </w:r>
      <w:r>
        <w:rPr>
          <w:rFonts w:ascii="Arial" w:eastAsia="黑体" w:hAnsi="Arial" w:cs="Arial" w:hint="eastAsia"/>
          <w:sz w:val="24"/>
        </w:rPr>
        <w:t>七</w:t>
      </w:r>
      <w:r w:rsidRPr="00EB6A5A">
        <w:rPr>
          <w:rFonts w:ascii="Arial" w:eastAsia="黑体" w:hAnsi="Arial" w:cs="Arial"/>
          <w:sz w:val="24"/>
        </w:rPr>
        <w:t>节：完全垄断市场企业经营决策分析</w:t>
      </w:r>
    </w:p>
    <w:p w:rsidR="00CB6166" w:rsidRPr="00EB6A5A" w:rsidRDefault="00CB6166" w:rsidP="0077768A">
      <w:pPr>
        <w:numPr>
          <w:ilvl w:val="0"/>
          <w:numId w:val="63"/>
        </w:numPr>
        <w:spacing w:beforeLines="50" w:before="199"/>
        <w:rPr>
          <w:rFonts w:ascii="Arial" w:hAnsi="Arial" w:cs="Arial"/>
          <w:sz w:val="24"/>
        </w:rPr>
      </w:pPr>
      <w:r w:rsidRPr="00EB6A5A">
        <w:rPr>
          <w:rFonts w:ascii="Arial" w:cs="Arial"/>
          <w:sz w:val="24"/>
        </w:rPr>
        <w:t>垄断条件下的产量决定</w:t>
      </w:r>
    </w:p>
    <w:p w:rsidR="00CB6166" w:rsidRPr="008E6582" w:rsidRDefault="00CB6166" w:rsidP="0077768A">
      <w:pPr>
        <w:numPr>
          <w:ilvl w:val="0"/>
          <w:numId w:val="63"/>
        </w:numPr>
        <w:spacing w:beforeLines="50" w:before="199"/>
        <w:rPr>
          <w:rFonts w:ascii="Arial" w:hAnsi="Arial" w:cs="Arial"/>
          <w:sz w:val="24"/>
        </w:rPr>
      </w:pPr>
      <w:r w:rsidRPr="00EB6A5A">
        <w:rPr>
          <w:rFonts w:ascii="Arial" w:cs="Arial"/>
          <w:sz w:val="24"/>
        </w:rPr>
        <w:t>市场进入障碍</w:t>
      </w:r>
    </w:p>
    <w:p w:rsidR="00CB6166" w:rsidRPr="00EB6A5A" w:rsidRDefault="00CB6166" w:rsidP="00F81A5B">
      <w:pPr>
        <w:spacing w:beforeLines="50" w:before="199"/>
        <w:rPr>
          <w:rFonts w:ascii="Arial" w:hAnsi="Arial" w:cs="Arial"/>
          <w:sz w:val="24"/>
        </w:rPr>
      </w:pPr>
      <w:r w:rsidRPr="00EB6A5A">
        <w:rPr>
          <w:rFonts w:ascii="Arial" w:eastAsia="黑体" w:hAnsi="Arial" w:cs="Arial"/>
          <w:sz w:val="24"/>
        </w:rPr>
        <w:t>第</w:t>
      </w:r>
      <w:r w:rsidRPr="00EB6A5A">
        <w:rPr>
          <w:rFonts w:ascii="Arial" w:eastAsia="黑体" w:hAnsi="Arial" w:cs="Arial" w:hint="eastAsia"/>
          <w:sz w:val="24"/>
        </w:rPr>
        <w:t>八</w:t>
      </w:r>
      <w:r w:rsidRPr="00EB6A5A">
        <w:rPr>
          <w:rFonts w:ascii="Arial" w:eastAsia="黑体" w:hAnsi="Arial" w:cs="Arial"/>
          <w:sz w:val="24"/>
        </w:rPr>
        <w:t>节：企业定价</w:t>
      </w:r>
      <w:r w:rsidRPr="00EB6A5A">
        <w:rPr>
          <w:rFonts w:ascii="Arial" w:eastAsia="黑体" w:hAnsi="Arial" w:cs="Arial" w:hint="eastAsia"/>
          <w:sz w:val="24"/>
        </w:rPr>
        <w:t>决策</w:t>
      </w:r>
    </w:p>
    <w:p w:rsidR="00CB6166" w:rsidRPr="00EB6A5A" w:rsidRDefault="00CB6166" w:rsidP="0077768A">
      <w:pPr>
        <w:numPr>
          <w:ilvl w:val="0"/>
          <w:numId w:val="63"/>
        </w:numPr>
        <w:spacing w:beforeLines="50" w:before="199"/>
        <w:rPr>
          <w:rFonts w:ascii="Arial" w:hAnsi="Arial" w:cs="Arial"/>
          <w:sz w:val="24"/>
        </w:rPr>
      </w:pPr>
      <w:r w:rsidRPr="00EB6A5A">
        <w:rPr>
          <w:rFonts w:ascii="Arial" w:cs="Arial"/>
          <w:sz w:val="24"/>
        </w:rPr>
        <w:t>基本定价</w:t>
      </w:r>
      <w:r w:rsidRPr="00EB6A5A">
        <w:rPr>
          <w:rFonts w:ascii="Arial" w:cs="Arial" w:hint="eastAsia"/>
          <w:sz w:val="24"/>
        </w:rPr>
        <w:t>决策</w:t>
      </w:r>
    </w:p>
    <w:p w:rsidR="00CB6166" w:rsidRPr="00EB6A5A" w:rsidRDefault="00CB6166" w:rsidP="0077768A">
      <w:pPr>
        <w:numPr>
          <w:ilvl w:val="0"/>
          <w:numId w:val="63"/>
        </w:numPr>
        <w:spacing w:beforeLines="50" w:before="199"/>
        <w:rPr>
          <w:rFonts w:ascii="Arial" w:hAnsi="Arial" w:cs="Arial"/>
          <w:sz w:val="24"/>
        </w:rPr>
      </w:pPr>
      <w:r w:rsidRPr="00EB6A5A">
        <w:rPr>
          <w:rFonts w:ascii="Arial" w:cs="Arial" w:hint="eastAsia"/>
          <w:sz w:val="24"/>
        </w:rPr>
        <w:lastRenderedPageBreak/>
        <w:t>复杂</w:t>
      </w:r>
      <w:r w:rsidRPr="00EB6A5A">
        <w:rPr>
          <w:rFonts w:ascii="Arial" w:cs="Arial"/>
          <w:sz w:val="24"/>
        </w:rPr>
        <w:t>定价策略</w:t>
      </w:r>
    </w:p>
    <w:p w:rsidR="00CB6166" w:rsidRPr="00EB6A5A" w:rsidRDefault="00CB6166" w:rsidP="00063727">
      <w:pPr>
        <w:ind w:firstLine="420"/>
        <w:rPr>
          <w:rFonts w:ascii="Arial" w:hAnsi="Arial" w:cs="Arial"/>
          <w:sz w:val="24"/>
        </w:rPr>
      </w:pPr>
    </w:p>
    <w:p w:rsidR="00CB6166" w:rsidRPr="00FF0735" w:rsidRDefault="00CB6166" w:rsidP="0077768A">
      <w:pPr>
        <w:numPr>
          <w:ilvl w:val="0"/>
          <w:numId w:val="96"/>
        </w:numPr>
        <w:rPr>
          <w:rFonts w:ascii="黑体" w:eastAsia="黑体" w:hAnsi="黑体" w:cs="Arial"/>
          <w:b/>
          <w:sz w:val="28"/>
          <w:szCs w:val="28"/>
        </w:rPr>
      </w:pPr>
      <w:r w:rsidRPr="00FF0735">
        <w:rPr>
          <w:rFonts w:ascii="黑体" w:eastAsia="黑体" w:hAnsi="黑体" w:cs="Arial"/>
          <w:b/>
          <w:sz w:val="28"/>
          <w:szCs w:val="28"/>
        </w:rPr>
        <w:t>教学方式</w:t>
      </w:r>
    </w:p>
    <w:p w:rsidR="00CB6166" w:rsidRPr="00EB6A5A" w:rsidRDefault="00CB6166" w:rsidP="00F81A5B">
      <w:pPr>
        <w:spacing w:beforeLines="50" w:before="199"/>
        <w:ind w:left="2" w:firstLineChars="257" w:firstLine="617"/>
        <w:rPr>
          <w:rFonts w:ascii="Arial" w:hAnsi="Arial" w:cs="Arial"/>
          <w:sz w:val="24"/>
        </w:rPr>
      </w:pPr>
      <w:r w:rsidRPr="00EB6A5A">
        <w:rPr>
          <w:rFonts w:ascii="Arial" w:cs="Arial"/>
          <w:sz w:val="24"/>
        </w:rPr>
        <w:t>采用课堂讲授、案例分析、课堂讨论</w:t>
      </w:r>
      <w:r w:rsidRPr="00EB6A5A">
        <w:rPr>
          <w:rFonts w:ascii="Arial" w:cs="Arial" w:hint="eastAsia"/>
          <w:sz w:val="24"/>
        </w:rPr>
        <w:t>、课堂游戏</w:t>
      </w:r>
      <w:r w:rsidRPr="00EB6A5A">
        <w:rPr>
          <w:rFonts w:ascii="Arial" w:cs="Arial"/>
          <w:sz w:val="24"/>
        </w:rPr>
        <w:t>等教学方法。课堂讨论以小组为单元，小组成员共同分析解决面对的问题。</w:t>
      </w:r>
    </w:p>
    <w:p w:rsidR="00CB6166" w:rsidRPr="00EB6A5A" w:rsidRDefault="00CB6166" w:rsidP="00063727">
      <w:pPr>
        <w:ind w:firstLine="420"/>
        <w:rPr>
          <w:rFonts w:ascii="Arial" w:hAnsi="Arial" w:cs="Arial"/>
          <w:sz w:val="24"/>
        </w:rPr>
      </w:pPr>
    </w:p>
    <w:p w:rsidR="00CB6166" w:rsidRPr="00FF0735" w:rsidRDefault="00CB6166" w:rsidP="0077768A">
      <w:pPr>
        <w:numPr>
          <w:ilvl w:val="0"/>
          <w:numId w:val="96"/>
        </w:numPr>
        <w:rPr>
          <w:rFonts w:ascii="黑体" w:eastAsia="黑体" w:hAnsi="黑体" w:cs="Arial"/>
          <w:b/>
          <w:sz w:val="28"/>
          <w:szCs w:val="28"/>
        </w:rPr>
      </w:pPr>
      <w:r w:rsidRPr="00FF0735">
        <w:rPr>
          <w:rFonts w:ascii="黑体" w:eastAsia="黑体" w:hAnsi="黑体" w:cs="Arial"/>
          <w:b/>
          <w:sz w:val="28"/>
          <w:szCs w:val="28"/>
        </w:rPr>
        <w:t>教材及参考书目</w:t>
      </w:r>
    </w:p>
    <w:p w:rsidR="00CB6166" w:rsidRPr="00EB6A5A" w:rsidRDefault="00CB6166" w:rsidP="00F81A5B">
      <w:pPr>
        <w:spacing w:beforeLines="50" w:before="199"/>
        <w:ind w:left="2" w:firstLineChars="257" w:firstLine="617"/>
        <w:rPr>
          <w:rFonts w:ascii="Arial" w:cs="Arial"/>
          <w:sz w:val="24"/>
        </w:rPr>
      </w:pPr>
      <w:r w:rsidRPr="00EB6A5A">
        <w:rPr>
          <w:rFonts w:ascii="Arial" w:hAnsi="Arial" w:cs="Arial"/>
          <w:sz w:val="24"/>
        </w:rPr>
        <w:t>1</w:t>
      </w:r>
      <w:r w:rsidRPr="00EB6A5A">
        <w:rPr>
          <w:rFonts w:ascii="Arial" w:cs="Arial"/>
          <w:sz w:val="24"/>
        </w:rPr>
        <w:t>、《管理经济学》（原书第</w:t>
      </w:r>
      <w:r w:rsidRPr="00EB6A5A">
        <w:rPr>
          <w:rFonts w:ascii="Arial" w:hAnsi="Arial" w:cs="Arial"/>
          <w:sz w:val="24"/>
        </w:rPr>
        <w:t>11</w:t>
      </w:r>
      <w:r w:rsidRPr="00EB6A5A">
        <w:rPr>
          <w:rFonts w:ascii="Arial" w:cs="Arial"/>
          <w:sz w:val="24"/>
        </w:rPr>
        <w:t>版），</w:t>
      </w:r>
      <w:r w:rsidRPr="00EB6A5A">
        <w:rPr>
          <w:rFonts w:ascii="Arial" w:cs="Arial" w:hint="eastAsia"/>
          <w:sz w:val="24"/>
        </w:rPr>
        <w:t>［美］</w:t>
      </w:r>
      <w:r w:rsidRPr="00EB6A5A">
        <w:rPr>
          <w:rFonts w:ascii="Arial" w:cs="Arial"/>
          <w:sz w:val="24"/>
        </w:rPr>
        <w:t xml:space="preserve">Christopher </w:t>
      </w:r>
      <w:r w:rsidRPr="00EB6A5A">
        <w:rPr>
          <w:rFonts w:ascii="Arial" w:hAnsi="Arial" w:cs="Arial"/>
          <w:sz w:val="24"/>
        </w:rPr>
        <w:t>R. Thomas</w:t>
      </w:r>
      <w:r w:rsidRPr="00EB6A5A">
        <w:rPr>
          <w:rFonts w:ascii="Arial" w:hAnsi="Arial" w:cs="Arial" w:hint="eastAsia"/>
          <w:sz w:val="24"/>
        </w:rPr>
        <w:t>和</w:t>
      </w:r>
      <w:r w:rsidRPr="00EB6A5A">
        <w:rPr>
          <w:rFonts w:ascii="Arial" w:hAnsi="Arial" w:cs="Arial"/>
          <w:sz w:val="24"/>
        </w:rPr>
        <w:t xml:space="preserve"> </w:t>
      </w:r>
      <w:r w:rsidRPr="00EB6A5A">
        <w:rPr>
          <w:rFonts w:ascii="Arial" w:hAnsi="Arial" w:cs="Arial" w:hint="eastAsia"/>
          <w:sz w:val="24"/>
        </w:rPr>
        <w:t>Charles S</w:t>
      </w:r>
      <w:r w:rsidRPr="00EB6A5A">
        <w:rPr>
          <w:rFonts w:ascii="Arial" w:hAnsi="Arial" w:cs="Arial"/>
          <w:sz w:val="24"/>
        </w:rPr>
        <w:t xml:space="preserve">. Maurice </w:t>
      </w:r>
      <w:r w:rsidRPr="00EB6A5A">
        <w:rPr>
          <w:rFonts w:ascii="Arial" w:cs="Arial"/>
          <w:sz w:val="24"/>
        </w:rPr>
        <w:t>著，陈章武</w:t>
      </w:r>
      <w:r w:rsidRPr="00EB6A5A">
        <w:rPr>
          <w:rFonts w:ascii="Arial" w:cs="Arial" w:hint="eastAsia"/>
          <w:sz w:val="24"/>
        </w:rPr>
        <w:t>等</w:t>
      </w:r>
      <w:r w:rsidRPr="00EB6A5A">
        <w:rPr>
          <w:rFonts w:ascii="Arial" w:cs="Arial"/>
          <w:sz w:val="24"/>
        </w:rPr>
        <w:t>译，机械工业出版社，</w:t>
      </w:r>
      <w:r w:rsidRPr="00EB6A5A">
        <w:rPr>
          <w:rFonts w:ascii="Arial" w:hAnsi="Arial" w:cs="Arial"/>
          <w:sz w:val="24"/>
        </w:rPr>
        <w:t>20</w:t>
      </w:r>
      <w:r w:rsidRPr="00EB6A5A">
        <w:rPr>
          <w:rFonts w:ascii="Arial" w:hAnsi="Arial" w:cs="Arial" w:hint="eastAsia"/>
          <w:sz w:val="24"/>
        </w:rPr>
        <w:t>14</w:t>
      </w:r>
      <w:r w:rsidRPr="00EB6A5A">
        <w:rPr>
          <w:rFonts w:ascii="Arial" w:hAnsi="Arial" w:cs="Arial"/>
          <w:sz w:val="24"/>
        </w:rPr>
        <w:t>.</w:t>
      </w:r>
      <w:r w:rsidRPr="00EB6A5A">
        <w:rPr>
          <w:rFonts w:ascii="Arial" w:hAnsi="Arial" w:cs="Arial" w:hint="eastAsia"/>
          <w:sz w:val="24"/>
        </w:rPr>
        <w:t>11</w:t>
      </w:r>
      <w:r w:rsidRPr="00EB6A5A">
        <w:rPr>
          <w:rFonts w:ascii="Arial" w:cs="Arial"/>
          <w:sz w:val="24"/>
        </w:rPr>
        <w:t>。</w:t>
      </w:r>
    </w:p>
    <w:p w:rsidR="00CB6166" w:rsidRPr="00EB6A5A" w:rsidRDefault="00CB6166" w:rsidP="00F81A5B">
      <w:pPr>
        <w:spacing w:beforeLines="50" w:before="199"/>
        <w:ind w:left="2" w:firstLineChars="257" w:firstLine="617"/>
        <w:rPr>
          <w:rFonts w:ascii="Arial" w:hAnsi="Arial" w:cs="Arial"/>
          <w:sz w:val="24"/>
        </w:rPr>
      </w:pPr>
      <w:r w:rsidRPr="00EB6A5A">
        <w:rPr>
          <w:rFonts w:ascii="Arial" w:cs="Arial" w:hint="eastAsia"/>
          <w:sz w:val="24"/>
        </w:rPr>
        <w:t>2</w:t>
      </w:r>
      <w:r w:rsidRPr="00EB6A5A">
        <w:rPr>
          <w:rFonts w:ascii="Arial" w:cs="Arial" w:hint="eastAsia"/>
          <w:sz w:val="24"/>
        </w:rPr>
        <w:t>、《管理经济学》（英文版·原书第</w:t>
      </w:r>
      <w:r w:rsidRPr="00EB6A5A">
        <w:rPr>
          <w:rFonts w:ascii="Arial" w:cs="Arial"/>
          <w:sz w:val="24"/>
        </w:rPr>
        <w:t>11</w:t>
      </w:r>
      <w:r w:rsidRPr="00EB6A5A">
        <w:rPr>
          <w:rFonts w:ascii="Arial" w:cs="Arial" w:hint="eastAsia"/>
          <w:sz w:val="24"/>
        </w:rPr>
        <w:t>版），［美］</w:t>
      </w:r>
      <w:r w:rsidRPr="00EB6A5A">
        <w:rPr>
          <w:rFonts w:ascii="Arial" w:cs="Arial"/>
          <w:sz w:val="24"/>
        </w:rPr>
        <w:t xml:space="preserve">Christopher </w:t>
      </w:r>
      <w:r w:rsidRPr="00EB6A5A">
        <w:rPr>
          <w:rFonts w:ascii="Arial" w:hAnsi="Arial" w:cs="Arial"/>
          <w:sz w:val="24"/>
        </w:rPr>
        <w:t>R. Thomas</w:t>
      </w:r>
      <w:r w:rsidRPr="00EB6A5A">
        <w:rPr>
          <w:rFonts w:ascii="Arial" w:hAnsi="Arial" w:cs="Arial" w:hint="eastAsia"/>
          <w:sz w:val="24"/>
        </w:rPr>
        <w:t>和</w:t>
      </w:r>
      <w:r w:rsidRPr="00EB6A5A">
        <w:rPr>
          <w:rFonts w:ascii="Arial" w:hAnsi="Arial" w:cs="Arial"/>
          <w:sz w:val="24"/>
        </w:rPr>
        <w:t xml:space="preserve"> </w:t>
      </w:r>
      <w:r w:rsidRPr="00EB6A5A">
        <w:rPr>
          <w:rFonts w:ascii="Arial" w:hAnsi="Arial" w:cs="Arial" w:hint="eastAsia"/>
          <w:sz w:val="24"/>
        </w:rPr>
        <w:t>Charles S</w:t>
      </w:r>
      <w:r w:rsidRPr="00EB6A5A">
        <w:rPr>
          <w:rFonts w:ascii="Arial" w:hAnsi="Arial" w:cs="Arial"/>
          <w:sz w:val="24"/>
        </w:rPr>
        <w:t xml:space="preserve">. Maurice </w:t>
      </w:r>
      <w:r w:rsidRPr="00EB6A5A">
        <w:rPr>
          <w:rFonts w:ascii="Arial" w:cs="Arial"/>
          <w:sz w:val="24"/>
        </w:rPr>
        <w:t>著，陈章武译</w:t>
      </w:r>
      <w:r w:rsidRPr="00EB6A5A">
        <w:rPr>
          <w:rFonts w:ascii="Arial" w:cs="Arial" w:hint="eastAsia"/>
          <w:sz w:val="24"/>
        </w:rPr>
        <w:t>注</w:t>
      </w:r>
      <w:r w:rsidRPr="00EB6A5A">
        <w:rPr>
          <w:rFonts w:ascii="Arial" w:cs="Arial"/>
          <w:sz w:val="24"/>
        </w:rPr>
        <w:t>，机械工业出版社，</w:t>
      </w:r>
      <w:r w:rsidRPr="00EB6A5A">
        <w:rPr>
          <w:rFonts w:ascii="Arial" w:hAnsi="Arial" w:cs="Arial"/>
          <w:sz w:val="24"/>
        </w:rPr>
        <w:t>20</w:t>
      </w:r>
      <w:r w:rsidRPr="00EB6A5A">
        <w:rPr>
          <w:rFonts w:ascii="Arial" w:hAnsi="Arial" w:cs="Arial" w:hint="eastAsia"/>
          <w:sz w:val="24"/>
        </w:rPr>
        <w:t>15</w:t>
      </w:r>
      <w:r w:rsidRPr="00EB6A5A">
        <w:rPr>
          <w:rFonts w:ascii="Arial" w:hAnsi="Arial" w:cs="Arial"/>
          <w:sz w:val="24"/>
        </w:rPr>
        <w:t>.</w:t>
      </w:r>
      <w:r w:rsidRPr="00EB6A5A">
        <w:rPr>
          <w:rFonts w:ascii="Arial" w:hAnsi="Arial" w:cs="Arial" w:hint="eastAsia"/>
          <w:sz w:val="24"/>
        </w:rPr>
        <w:t>1</w:t>
      </w:r>
      <w:r w:rsidRPr="00EB6A5A">
        <w:rPr>
          <w:rFonts w:ascii="Arial" w:cs="Arial"/>
          <w:sz w:val="24"/>
        </w:rPr>
        <w:t>。</w:t>
      </w:r>
    </w:p>
    <w:p w:rsidR="00CB6166" w:rsidRPr="00EB6A5A" w:rsidRDefault="00CB6166" w:rsidP="00F81A5B">
      <w:pPr>
        <w:spacing w:beforeLines="50" w:before="199"/>
        <w:ind w:firstLineChars="257" w:firstLine="617"/>
        <w:rPr>
          <w:rFonts w:ascii="Arial" w:hAnsi="Arial" w:cs="Arial"/>
          <w:sz w:val="24"/>
        </w:rPr>
      </w:pPr>
      <w:r w:rsidRPr="00EB6A5A">
        <w:rPr>
          <w:rFonts w:ascii="Arial" w:hAnsi="Arial" w:cs="Arial" w:hint="eastAsia"/>
          <w:sz w:val="24"/>
        </w:rPr>
        <w:t>3</w:t>
      </w:r>
      <w:r w:rsidRPr="00EB6A5A">
        <w:rPr>
          <w:rFonts w:ascii="Arial" w:cs="Arial"/>
          <w:sz w:val="24"/>
        </w:rPr>
        <w:t>、《管理经济学》（原书第</w:t>
      </w:r>
      <w:r w:rsidRPr="00EB6A5A">
        <w:rPr>
          <w:rFonts w:ascii="Arial" w:hAnsi="Arial" w:cs="Arial" w:hint="eastAsia"/>
          <w:sz w:val="24"/>
        </w:rPr>
        <w:t>6</w:t>
      </w:r>
      <w:r w:rsidRPr="00EB6A5A">
        <w:rPr>
          <w:rFonts w:ascii="Arial" w:cs="Arial"/>
          <w:sz w:val="24"/>
        </w:rPr>
        <w:t>版），</w:t>
      </w:r>
      <w:r w:rsidRPr="00EB6A5A">
        <w:rPr>
          <w:rFonts w:ascii="Arial" w:hAnsi="Arial" w:cs="Arial" w:hint="eastAsia"/>
          <w:sz w:val="24"/>
        </w:rPr>
        <w:t>Michael R. Baye</w:t>
      </w:r>
      <w:r w:rsidRPr="00EB6A5A">
        <w:rPr>
          <w:rFonts w:ascii="Arial" w:cs="Arial"/>
          <w:sz w:val="24"/>
        </w:rPr>
        <w:t>著，</w:t>
      </w:r>
      <w:r w:rsidRPr="00EB6A5A">
        <w:rPr>
          <w:rFonts w:ascii="Arial" w:cs="Arial" w:hint="eastAsia"/>
          <w:sz w:val="24"/>
        </w:rPr>
        <w:t>聂巧平、汪小雯</w:t>
      </w:r>
      <w:r w:rsidRPr="00EB6A5A">
        <w:rPr>
          <w:rFonts w:ascii="Arial" w:cs="Arial"/>
          <w:sz w:val="24"/>
        </w:rPr>
        <w:t>译，机械工业出版社，</w:t>
      </w:r>
      <w:r w:rsidRPr="00EB6A5A">
        <w:rPr>
          <w:rFonts w:ascii="Arial" w:hAnsi="Arial" w:cs="Arial"/>
          <w:sz w:val="24"/>
        </w:rPr>
        <w:t>200</w:t>
      </w:r>
      <w:r w:rsidRPr="00EB6A5A">
        <w:rPr>
          <w:rFonts w:ascii="Arial" w:hAnsi="Arial" w:cs="Arial" w:hint="eastAsia"/>
          <w:sz w:val="24"/>
        </w:rPr>
        <w:t>8</w:t>
      </w:r>
      <w:r w:rsidRPr="00EB6A5A">
        <w:rPr>
          <w:rFonts w:ascii="Arial" w:hAnsi="Arial" w:cs="Arial"/>
          <w:sz w:val="24"/>
        </w:rPr>
        <w:t>.</w:t>
      </w:r>
      <w:r w:rsidRPr="00EB6A5A">
        <w:rPr>
          <w:rFonts w:ascii="Arial" w:hAnsi="Arial" w:cs="Arial" w:hint="eastAsia"/>
          <w:sz w:val="24"/>
        </w:rPr>
        <w:t>8</w:t>
      </w:r>
      <w:r w:rsidRPr="00EB6A5A">
        <w:rPr>
          <w:rFonts w:ascii="Arial" w:cs="Arial"/>
          <w:sz w:val="24"/>
        </w:rPr>
        <w:t>。</w:t>
      </w:r>
    </w:p>
    <w:p w:rsidR="00CB6166" w:rsidRPr="00EB6A5A" w:rsidRDefault="00CB6166" w:rsidP="00063727">
      <w:pPr>
        <w:ind w:firstLineChars="257" w:firstLine="617"/>
        <w:rPr>
          <w:rFonts w:ascii="Arial" w:cs="Arial"/>
          <w:sz w:val="24"/>
        </w:rPr>
      </w:pPr>
      <w:r w:rsidRPr="00EB6A5A">
        <w:rPr>
          <w:rFonts w:ascii="Arial" w:hAnsi="Arial" w:cs="Arial" w:hint="eastAsia"/>
          <w:sz w:val="24"/>
        </w:rPr>
        <w:t>4</w:t>
      </w:r>
      <w:r w:rsidRPr="00EB6A5A">
        <w:rPr>
          <w:rFonts w:ascii="Arial" w:cs="Arial"/>
          <w:sz w:val="24"/>
        </w:rPr>
        <w:t>、</w:t>
      </w:r>
      <w:r>
        <w:rPr>
          <w:rFonts w:ascii="Arial" w:cs="Arial" w:hint="eastAsia"/>
          <w:sz w:val="24"/>
        </w:rPr>
        <w:t>《</w:t>
      </w:r>
      <w:r w:rsidRPr="00EB6A5A">
        <w:rPr>
          <w:rFonts w:ascii="Arial" w:cs="Arial" w:hint="eastAsia"/>
          <w:sz w:val="24"/>
        </w:rPr>
        <w:t>经济</w:t>
      </w:r>
      <w:r>
        <w:rPr>
          <w:rFonts w:ascii="Arial" w:cs="Arial" w:hint="eastAsia"/>
          <w:sz w:val="24"/>
        </w:rPr>
        <w:t>学原理》（第</w:t>
      </w:r>
      <w:r>
        <w:rPr>
          <w:rFonts w:ascii="Arial" w:cs="Arial" w:hint="eastAsia"/>
          <w:sz w:val="24"/>
        </w:rPr>
        <w:t>6</w:t>
      </w:r>
      <w:r>
        <w:rPr>
          <w:rFonts w:ascii="Arial" w:cs="Arial" w:hint="eastAsia"/>
          <w:sz w:val="24"/>
        </w:rPr>
        <w:t>版）：微观经济学分册，</w:t>
      </w:r>
      <w:r w:rsidRPr="00EB6A5A">
        <w:rPr>
          <w:rFonts w:ascii="Arial" w:cs="Arial" w:hint="eastAsia"/>
          <w:sz w:val="24"/>
        </w:rPr>
        <w:t>［美］</w:t>
      </w:r>
      <w:r>
        <w:rPr>
          <w:rFonts w:ascii="Arial" w:cs="Arial" w:hint="eastAsia"/>
          <w:sz w:val="24"/>
        </w:rPr>
        <w:t>Gregory</w:t>
      </w:r>
      <w:r w:rsidRPr="00EB6A5A">
        <w:rPr>
          <w:rFonts w:ascii="Arial" w:cs="Arial"/>
          <w:sz w:val="24"/>
        </w:rPr>
        <w:t xml:space="preserve"> </w:t>
      </w:r>
      <w:r>
        <w:rPr>
          <w:rFonts w:ascii="Arial" w:hAnsi="Arial" w:cs="Arial" w:hint="eastAsia"/>
          <w:sz w:val="24"/>
        </w:rPr>
        <w:t>N</w:t>
      </w:r>
      <w:r w:rsidRPr="00EB6A5A">
        <w:rPr>
          <w:rFonts w:ascii="Arial" w:hAnsi="Arial" w:cs="Arial"/>
          <w:sz w:val="24"/>
        </w:rPr>
        <w:t xml:space="preserve">. </w:t>
      </w:r>
      <w:r>
        <w:rPr>
          <w:rFonts w:ascii="Arial" w:hAnsi="Arial" w:cs="Arial" w:hint="eastAsia"/>
          <w:sz w:val="24"/>
        </w:rPr>
        <w:t>Mankiw</w:t>
      </w:r>
      <w:r w:rsidRPr="00EB6A5A">
        <w:rPr>
          <w:rFonts w:ascii="Arial" w:cs="Arial"/>
          <w:sz w:val="24"/>
        </w:rPr>
        <w:t>著，</w:t>
      </w:r>
      <w:r>
        <w:rPr>
          <w:rFonts w:ascii="Arial" w:cs="Arial" w:hint="eastAsia"/>
          <w:sz w:val="24"/>
        </w:rPr>
        <w:t>梁小民等译</w:t>
      </w:r>
      <w:r>
        <w:rPr>
          <w:rFonts w:ascii="Arial" w:cs="Arial"/>
          <w:sz w:val="24"/>
        </w:rPr>
        <w:t>，</w:t>
      </w:r>
      <w:r>
        <w:rPr>
          <w:rFonts w:ascii="Arial" w:cs="Arial" w:hint="eastAsia"/>
          <w:sz w:val="24"/>
        </w:rPr>
        <w:t>北京大学</w:t>
      </w:r>
      <w:r w:rsidRPr="00EB6A5A">
        <w:rPr>
          <w:rFonts w:ascii="Arial" w:cs="Arial"/>
          <w:sz w:val="24"/>
        </w:rPr>
        <w:t>出版社，</w:t>
      </w:r>
      <w:r w:rsidRPr="00EB6A5A">
        <w:rPr>
          <w:rFonts w:ascii="Arial" w:hAnsi="Arial" w:cs="Arial"/>
          <w:sz w:val="24"/>
        </w:rPr>
        <w:t>20</w:t>
      </w:r>
      <w:r w:rsidRPr="00EB6A5A">
        <w:rPr>
          <w:rFonts w:ascii="Arial" w:hAnsi="Arial" w:cs="Arial" w:hint="eastAsia"/>
          <w:sz w:val="24"/>
        </w:rPr>
        <w:t>1</w:t>
      </w:r>
      <w:r>
        <w:rPr>
          <w:rFonts w:ascii="Arial" w:hAnsi="Arial" w:cs="Arial" w:hint="eastAsia"/>
          <w:sz w:val="24"/>
        </w:rPr>
        <w:t>2</w:t>
      </w:r>
      <w:r w:rsidRPr="00EB6A5A">
        <w:rPr>
          <w:rFonts w:ascii="Arial" w:hAnsi="Arial" w:cs="Arial"/>
          <w:sz w:val="24"/>
        </w:rPr>
        <w:t>.</w:t>
      </w:r>
      <w:r>
        <w:rPr>
          <w:rFonts w:ascii="Arial" w:hAnsi="Arial" w:cs="Arial" w:hint="eastAsia"/>
          <w:sz w:val="24"/>
        </w:rPr>
        <w:t>7</w:t>
      </w:r>
      <w:r w:rsidRPr="00EB6A5A">
        <w:rPr>
          <w:rFonts w:ascii="Arial" w:cs="Arial" w:hint="eastAsia"/>
          <w:sz w:val="24"/>
        </w:rPr>
        <w:t>。</w:t>
      </w:r>
      <w:r w:rsidRPr="00EB6A5A">
        <w:rPr>
          <w:rFonts w:ascii="Arial" w:hAnsi="Arial" w:cs="Arial" w:hint="eastAsia"/>
          <w:sz w:val="24"/>
        </w:rPr>
        <w:t xml:space="preserve"> </w:t>
      </w:r>
    </w:p>
    <w:p w:rsidR="00CB6166" w:rsidRPr="00EB6A5A" w:rsidRDefault="00CB6166" w:rsidP="00063727">
      <w:pPr>
        <w:ind w:left="2" w:firstLineChars="257" w:firstLine="617"/>
        <w:rPr>
          <w:rFonts w:ascii="Arial" w:hAnsi="Arial" w:cs="Arial"/>
          <w:sz w:val="24"/>
        </w:rPr>
      </w:pPr>
      <w:r w:rsidRPr="00EB6A5A">
        <w:rPr>
          <w:rFonts w:ascii="Arial" w:hAnsi="Arial" w:cs="Arial" w:hint="eastAsia"/>
          <w:sz w:val="24"/>
        </w:rPr>
        <w:t>5</w:t>
      </w:r>
      <w:r w:rsidRPr="00EB6A5A">
        <w:rPr>
          <w:rFonts w:ascii="Arial" w:cs="Arial"/>
          <w:sz w:val="24"/>
        </w:rPr>
        <w:t>、精选国内外案例以及辅助阅读材料。</w:t>
      </w:r>
    </w:p>
    <w:p w:rsidR="00CB6166" w:rsidRPr="00EB6A5A" w:rsidRDefault="00CB6166" w:rsidP="00063727">
      <w:pPr>
        <w:ind w:firstLine="420"/>
        <w:rPr>
          <w:rFonts w:ascii="Arial" w:hAnsi="Arial" w:cs="Arial"/>
          <w:sz w:val="24"/>
        </w:rPr>
      </w:pPr>
    </w:p>
    <w:p w:rsidR="00CB6166" w:rsidRPr="00FF0735" w:rsidRDefault="00CB6166" w:rsidP="0077768A">
      <w:pPr>
        <w:numPr>
          <w:ilvl w:val="0"/>
          <w:numId w:val="96"/>
        </w:numPr>
        <w:rPr>
          <w:rFonts w:ascii="黑体" w:eastAsia="黑体" w:hAnsi="黑体" w:cs="Arial"/>
          <w:b/>
          <w:sz w:val="28"/>
          <w:szCs w:val="28"/>
        </w:rPr>
      </w:pPr>
      <w:r w:rsidRPr="00FF0735">
        <w:rPr>
          <w:rFonts w:ascii="黑体" w:eastAsia="黑体" w:hAnsi="黑体" w:cs="Arial"/>
          <w:b/>
          <w:sz w:val="28"/>
          <w:szCs w:val="28"/>
        </w:rPr>
        <w:t>课程学习要求及课堂纪律规范</w:t>
      </w:r>
    </w:p>
    <w:p w:rsidR="00CB6166" w:rsidRPr="00EB6A5A" w:rsidRDefault="00CB6166" w:rsidP="00F81A5B">
      <w:pPr>
        <w:spacing w:beforeLines="50" w:before="199"/>
        <w:ind w:left="2" w:firstLineChars="257" w:firstLine="617"/>
        <w:rPr>
          <w:rFonts w:ascii="Arial" w:hAnsi="Arial" w:cs="Arial"/>
          <w:sz w:val="24"/>
        </w:rPr>
      </w:pPr>
      <w:r w:rsidRPr="00EB6A5A">
        <w:rPr>
          <w:rFonts w:ascii="Arial" w:hAnsi="Arial" w:cs="Arial"/>
          <w:sz w:val="24"/>
        </w:rPr>
        <w:t>1</w:t>
      </w:r>
      <w:r w:rsidRPr="00EB6A5A">
        <w:rPr>
          <w:rFonts w:ascii="Arial" w:cs="Arial"/>
          <w:sz w:val="24"/>
        </w:rPr>
        <w:t>、课前阅读教材及辅助材料。</w:t>
      </w:r>
    </w:p>
    <w:p w:rsidR="00CB6166" w:rsidRPr="00EB6A5A" w:rsidRDefault="00CB6166" w:rsidP="00063727">
      <w:pPr>
        <w:ind w:firstLineChars="257" w:firstLine="617"/>
        <w:rPr>
          <w:rFonts w:ascii="Arial" w:hAnsi="Arial" w:cs="Arial"/>
          <w:sz w:val="24"/>
        </w:rPr>
      </w:pPr>
      <w:r w:rsidRPr="00EB6A5A">
        <w:rPr>
          <w:rFonts w:ascii="Arial" w:hAnsi="Arial" w:cs="Arial"/>
          <w:sz w:val="24"/>
        </w:rPr>
        <w:t>2</w:t>
      </w:r>
      <w:r w:rsidRPr="00EB6A5A">
        <w:rPr>
          <w:rFonts w:ascii="Arial" w:cs="Arial"/>
          <w:sz w:val="24"/>
        </w:rPr>
        <w:t>、因特殊原因未能到</w:t>
      </w:r>
      <w:r>
        <w:rPr>
          <w:rFonts w:ascii="Arial" w:cs="Arial" w:hint="eastAsia"/>
          <w:sz w:val="24"/>
        </w:rPr>
        <w:t>课</w:t>
      </w:r>
      <w:r w:rsidRPr="00EB6A5A">
        <w:rPr>
          <w:rFonts w:ascii="Arial" w:cs="Arial"/>
          <w:sz w:val="24"/>
        </w:rPr>
        <w:t>的同学应当提前告知教师</w:t>
      </w:r>
      <w:r>
        <w:rPr>
          <w:rFonts w:ascii="Arial" w:cs="Arial" w:hint="eastAsia"/>
          <w:sz w:val="24"/>
        </w:rPr>
        <w:t>，事后补交的请假条班主任签字方有效。</w:t>
      </w:r>
      <w:r w:rsidRPr="00EB6A5A">
        <w:rPr>
          <w:rFonts w:ascii="Arial" w:hAnsi="Arial" w:cs="Arial"/>
          <w:sz w:val="24"/>
        </w:rPr>
        <w:t xml:space="preserve"> </w:t>
      </w:r>
    </w:p>
    <w:p w:rsidR="00CB6166" w:rsidRPr="00EB6A5A" w:rsidRDefault="00CB6166" w:rsidP="00063727">
      <w:pPr>
        <w:ind w:firstLineChars="257" w:firstLine="617"/>
        <w:rPr>
          <w:rFonts w:ascii="Arial" w:hAnsi="Arial" w:cs="Arial"/>
          <w:sz w:val="24"/>
        </w:rPr>
      </w:pPr>
      <w:r w:rsidRPr="00EB6A5A">
        <w:rPr>
          <w:rFonts w:ascii="Arial" w:hAnsi="Arial" w:cs="Arial"/>
          <w:sz w:val="24"/>
        </w:rPr>
        <w:t>3</w:t>
      </w:r>
      <w:r w:rsidRPr="00EB6A5A">
        <w:rPr>
          <w:rFonts w:ascii="Arial" w:cs="Arial"/>
          <w:sz w:val="24"/>
        </w:rPr>
        <w:t>、组建小组，共同完成课堂案例讨论。</w:t>
      </w:r>
    </w:p>
    <w:p w:rsidR="00CB6166" w:rsidRPr="00EB6A5A" w:rsidRDefault="00CB6166" w:rsidP="00063727">
      <w:pPr>
        <w:ind w:firstLine="420"/>
        <w:rPr>
          <w:rFonts w:ascii="Arial" w:hAnsi="Arial" w:cs="Arial"/>
          <w:sz w:val="24"/>
        </w:rPr>
      </w:pPr>
    </w:p>
    <w:p w:rsidR="00CB6166" w:rsidRPr="00FF0735" w:rsidRDefault="00CB6166" w:rsidP="0077768A">
      <w:pPr>
        <w:numPr>
          <w:ilvl w:val="0"/>
          <w:numId w:val="96"/>
        </w:numPr>
        <w:rPr>
          <w:rFonts w:ascii="黑体" w:eastAsia="黑体" w:hAnsi="黑体" w:cs="Arial"/>
          <w:b/>
          <w:sz w:val="28"/>
          <w:szCs w:val="28"/>
        </w:rPr>
      </w:pPr>
      <w:r>
        <w:rPr>
          <w:rFonts w:ascii="黑体" w:eastAsia="黑体" w:hAnsi="黑体" w:cs="Arial"/>
          <w:b/>
          <w:sz w:val="28"/>
          <w:szCs w:val="28"/>
        </w:rPr>
        <w:t>学生成绩评定办法</w:t>
      </w:r>
    </w:p>
    <w:p w:rsidR="00CB6166" w:rsidRPr="00EB6A5A" w:rsidRDefault="00CB6166" w:rsidP="00F81A5B">
      <w:pPr>
        <w:spacing w:beforeLines="50" w:before="199"/>
        <w:ind w:left="2" w:firstLineChars="257" w:firstLine="617"/>
        <w:rPr>
          <w:rFonts w:ascii="Arial" w:hAnsi="Arial" w:cs="Arial"/>
          <w:sz w:val="24"/>
        </w:rPr>
      </w:pPr>
      <w:r w:rsidRPr="00EB6A5A">
        <w:rPr>
          <w:rFonts w:ascii="Arial" w:cs="Arial"/>
          <w:sz w:val="24"/>
        </w:rPr>
        <w:t>出勤考察与课堂参与：</w:t>
      </w:r>
      <w:r w:rsidRPr="00EB6A5A">
        <w:rPr>
          <w:rFonts w:ascii="Arial" w:hAnsi="Arial" w:cs="Arial"/>
          <w:sz w:val="24"/>
        </w:rPr>
        <w:t>20%</w:t>
      </w:r>
    </w:p>
    <w:p w:rsidR="00CB6166" w:rsidRPr="00EB6A5A" w:rsidRDefault="00CB6166" w:rsidP="00063727">
      <w:pPr>
        <w:ind w:firstLineChars="257" w:firstLine="617"/>
        <w:rPr>
          <w:rFonts w:ascii="Arial" w:hAnsi="Arial" w:cs="Arial"/>
          <w:sz w:val="24"/>
        </w:rPr>
      </w:pPr>
      <w:r w:rsidRPr="00EB6A5A">
        <w:rPr>
          <w:rFonts w:ascii="Arial" w:cs="Arial"/>
          <w:sz w:val="24"/>
        </w:rPr>
        <w:t>平时作业：</w:t>
      </w:r>
      <w:r w:rsidRPr="00EB6A5A">
        <w:rPr>
          <w:rFonts w:ascii="Arial" w:hAnsi="Arial" w:cs="Arial"/>
          <w:sz w:val="24"/>
        </w:rPr>
        <w:t>20%</w:t>
      </w:r>
    </w:p>
    <w:p w:rsidR="00CB6166" w:rsidRPr="001912CA" w:rsidRDefault="00CB6166" w:rsidP="00063727">
      <w:pPr>
        <w:ind w:firstLineChars="257" w:firstLine="617"/>
        <w:rPr>
          <w:rFonts w:ascii="Arial" w:hAnsi="Arial" w:cs="Arial"/>
        </w:rPr>
      </w:pPr>
      <w:r w:rsidRPr="00EB6A5A">
        <w:rPr>
          <w:rFonts w:ascii="Arial" w:cs="Arial"/>
          <w:sz w:val="24"/>
        </w:rPr>
        <w:t>期终考试：</w:t>
      </w:r>
      <w:r w:rsidRPr="00EB6A5A">
        <w:rPr>
          <w:rFonts w:ascii="Arial" w:hAnsi="Arial" w:cs="Arial"/>
          <w:sz w:val="24"/>
        </w:rPr>
        <w:t xml:space="preserve">60% </w:t>
      </w:r>
    </w:p>
    <w:p w:rsidR="00F81A5B" w:rsidRDefault="00F81A5B">
      <w:pPr>
        <w:widowControl/>
        <w:jc w:val="left"/>
        <w:rPr>
          <w:rFonts w:asciiTheme="majorHAnsi" w:eastAsiaTheme="majorEastAsia" w:hAnsiTheme="majorHAnsi" w:cstheme="majorBidi"/>
          <w:b/>
          <w:bCs/>
          <w:sz w:val="32"/>
          <w:szCs w:val="32"/>
        </w:rPr>
      </w:pPr>
      <w:r>
        <w:br w:type="page"/>
      </w:r>
    </w:p>
    <w:p w:rsidR="00C82813" w:rsidRPr="004C1390" w:rsidRDefault="00C82813" w:rsidP="00063727">
      <w:pPr>
        <w:pStyle w:val="2"/>
        <w:spacing w:line="240" w:lineRule="auto"/>
        <w:jc w:val="center"/>
      </w:pPr>
      <w:r w:rsidRPr="004C1390">
        <w:rPr>
          <w:rFonts w:hint="eastAsia"/>
        </w:rPr>
        <w:lastRenderedPageBreak/>
        <w:t>管理经济学课程进度及教学大纲</w:t>
      </w:r>
      <w:r w:rsidR="00253BFB">
        <w:rPr>
          <w:rFonts w:hint="eastAsia"/>
        </w:rPr>
        <w:t>——</w:t>
      </w:r>
      <w:r w:rsidR="00253BFB">
        <w:rPr>
          <w:rFonts w:hint="eastAsia"/>
        </w:rPr>
        <w:t>F3</w:t>
      </w:r>
      <w:r w:rsidR="00253BFB">
        <w:rPr>
          <w:rFonts w:hint="eastAsia"/>
        </w:rPr>
        <w:t>、集中班</w:t>
      </w:r>
    </w:p>
    <w:p w:rsidR="00C82813" w:rsidRPr="004C1390" w:rsidRDefault="00C82813" w:rsidP="00063727">
      <w:pPr>
        <w:rPr>
          <w:b/>
          <w:szCs w:val="21"/>
        </w:rPr>
      </w:pPr>
    </w:p>
    <w:p w:rsidR="00C82813" w:rsidRPr="00E76D88" w:rsidRDefault="00C82813" w:rsidP="00063727">
      <w:pPr>
        <w:rPr>
          <w:b/>
          <w:szCs w:val="21"/>
        </w:rPr>
      </w:pPr>
      <w:r w:rsidRPr="00E76D88">
        <w:rPr>
          <w:rFonts w:hint="eastAsia"/>
          <w:b/>
          <w:szCs w:val="21"/>
        </w:rPr>
        <w:t>管理经济学</w:t>
      </w: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rsidR="00C82813" w:rsidTr="00063727">
        <w:trPr>
          <w:trHeight w:val="277"/>
        </w:trPr>
        <w:tc>
          <w:tcPr>
            <w:tcW w:w="2090" w:type="dxa"/>
          </w:tcPr>
          <w:p w:rsidR="00C82813" w:rsidRDefault="00C82813" w:rsidP="00063727">
            <w:r>
              <w:rPr>
                <w:rFonts w:hint="eastAsia"/>
              </w:rPr>
              <w:t>课程名称</w:t>
            </w:r>
          </w:p>
        </w:tc>
        <w:tc>
          <w:tcPr>
            <w:tcW w:w="2090" w:type="dxa"/>
          </w:tcPr>
          <w:p w:rsidR="00C82813" w:rsidRDefault="00C82813" w:rsidP="00063727">
            <w:r>
              <w:rPr>
                <w:rFonts w:hint="eastAsia"/>
              </w:rPr>
              <w:t>管理经济学</w:t>
            </w:r>
          </w:p>
        </w:tc>
        <w:tc>
          <w:tcPr>
            <w:tcW w:w="2090" w:type="dxa"/>
          </w:tcPr>
          <w:p w:rsidR="00C82813" w:rsidRDefault="00C82813" w:rsidP="00063727">
            <w:r>
              <w:rPr>
                <w:rFonts w:hint="eastAsia"/>
              </w:rPr>
              <w:t>课程编号</w:t>
            </w:r>
          </w:p>
        </w:tc>
        <w:tc>
          <w:tcPr>
            <w:tcW w:w="2090" w:type="dxa"/>
          </w:tcPr>
          <w:p w:rsidR="00C82813" w:rsidRDefault="00C82813" w:rsidP="00063727"/>
        </w:tc>
      </w:tr>
      <w:tr w:rsidR="00C82813" w:rsidTr="00063727">
        <w:trPr>
          <w:trHeight w:val="277"/>
        </w:trPr>
        <w:tc>
          <w:tcPr>
            <w:tcW w:w="2090" w:type="dxa"/>
          </w:tcPr>
          <w:p w:rsidR="00C82813" w:rsidRDefault="00C82813" w:rsidP="00063727">
            <w:r>
              <w:rPr>
                <w:rFonts w:hint="eastAsia"/>
              </w:rPr>
              <w:t>英文课程名称</w:t>
            </w:r>
          </w:p>
        </w:tc>
        <w:tc>
          <w:tcPr>
            <w:tcW w:w="6270" w:type="dxa"/>
            <w:gridSpan w:val="3"/>
          </w:tcPr>
          <w:p w:rsidR="00C82813" w:rsidRDefault="00C82813" w:rsidP="00063727">
            <w:r>
              <w:rPr>
                <w:rFonts w:hint="eastAsia"/>
              </w:rPr>
              <w:t>Managerial Economics</w:t>
            </w:r>
          </w:p>
        </w:tc>
      </w:tr>
      <w:tr w:rsidR="00C82813" w:rsidTr="00063727">
        <w:trPr>
          <w:trHeight w:val="357"/>
        </w:trPr>
        <w:tc>
          <w:tcPr>
            <w:tcW w:w="2090" w:type="dxa"/>
          </w:tcPr>
          <w:p w:rsidR="00C82813" w:rsidRDefault="00C82813" w:rsidP="00063727">
            <w:r>
              <w:rPr>
                <w:rFonts w:hint="eastAsia"/>
              </w:rPr>
              <w:t>任课教师</w:t>
            </w:r>
          </w:p>
        </w:tc>
        <w:tc>
          <w:tcPr>
            <w:tcW w:w="2090" w:type="dxa"/>
          </w:tcPr>
          <w:p w:rsidR="00C82813" w:rsidRDefault="00C82813" w:rsidP="00063727">
            <w:r>
              <w:rPr>
                <w:rFonts w:hint="eastAsia"/>
              </w:rPr>
              <w:t>柴小青</w:t>
            </w:r>
          </w:p>
        </w:tc>
        <w:tc>
          <w:tcPr>
            <w:tcW w:w="2090" w:type="dxa"/>
          </w:tcPr>
          <w:p w:rsidR="00C82813" w:rsidRDefault="00C82813" w:rsidP="00063727">
            <w:r>
              <w:rPr>
                <w:rFonts w:hint="eastAsia"/>
              </w:rPr>
              <w:t>授课对象</w:t>
            </w:r>
          </w:p>
        </w:tc>
        <w:tc>
          <w:tcPr>
            <w:tcW w:w="2090" w:type="dxa"/>
          </w:tcPr>
          <w:p w:rsidR="00C82813" w:rsidRDefault="00C82813" w:rsidP="00063727">
            <w:r>
              <w:rPr>
                <w:rFonts w:hint="eastAsia"/>
              </w:rPr>
              <w:t xml:space="preserve">MBA </w:t>
            </w:r>
          </w:p>
        </w:tc>
      </w:tr>
      <w:tr w:rsidR="00C82813" w:rsidTr="00063727">
        <w:trPr>
          <w:trHeight w:val="333"/>
        </w:trPr>
        <w:tc>
          <w:tcPr>
            <w:tcW w:w="2090" w:type="dxa"/>
          </w:tcPr>
          <w:p w:rsidR="00C82813" w:rsidRDefault="00C82813" w:rsidP="00063727">
            <w:r>
              <w:rPr>
                <w:rFonts w:hint="eastAsia"/>
              </w:rPr>
              <w:t>周学时</w:t>
            </w:r>
            <w:r>
              <w:rPr>
                <w:rFonts w:hint="eastAsia"/>
              </w:rPr>
              <w:t>/</w:t>
            </w:r>
            <w:r>
              <w:rPr>
                <w:rFonts w:hint="eastAsia"/>
              </w:rPr>
              <w:t>总学时</w:t>
            </w:r>
          </w:p>
        </w:tc>
        <w:tc>
          <w:tcPr>
            <w:tcW w:w="2090" w:type="dxa"/>
          </w:tcPr>
          <w:p w:rsidR="00C82813" w:rsidRDefault="00C82813" w:rsidP="00063727">
            <w:r>
              <w:rPr>
                <w:rFonts w:hint="eastAsia"/>
              </w:rPr>
              <w:t>5/36</w:t>
            </w:r>
          </w:p>
        </w:tc>
        <w:tc>
          <w:tcPr>
            <w:tcW w:w="2090" w:type="dxa"/>
          </w:tcPr>
          <w:p w:rsidR="00C82813" w:rsidRDefault="00C82813" w:rsidP="00063727">
            <w:r>
              <w:rPr>
                <w:rFonts w:hint="eastAsia"/>
              </w:rPr>
              <w:t>学分</w:t>
            </w:r>
          </w:p>
        </w:tc>
        <w:tc>
          <w:tcPr>
            <w:tcW w:w="2090" w:type="dxa"/>
          </w:tcPr>
          <w:p w:rsidR="00C82813" w:rsidRDefault="00C82813" w:rsidP="00063727">
            <w:r>
              <w:rPr>
                <w:rFonts w:hint="eastAsia"/>
              </w:rPr>
              <w:t>2</w:t>
            </w:r>
          </w:p>
        </w:tc>
      </w:tr>
      <w:tr w:rsidR="00C82813" w:rsidTr="00063727">
        <w:trPr>
          <w:trHeight w:val="320"/>
        </w:trPr>
        <w:tc>
          <w:tcPr>
            <w:tcW w:w="2090" w:type="dxa"/>
          </w:tcPr>
          <w:p w:rsidR="00C82813" w:rsidRDefault="00C82813" w:rsidP="00063727">
            <w:r>
              <w:rPr>
                <w:rFonts w:hint="eastAsia"/>
              </w:rPr>
              <w:t>开课学期</w:t>
            </w:r>
          </w:p>
        </w:tc>
        <w:tc>
          <w:tcPr>
            <w:tcW w:w="2090" w:type="dxa"/>
          </w:tcPr>
          <w:p w:rsidR="00C82813" w:rsidRDefault="00C82813" w:rsidP="00063727"/>
        </w:tc>
        <w:tc>
          <w:tcPr>
            <w:tcW w:w="2090" w:type="dxa"/>
          </w:tcPr>
          <w:p w:rsidR="00C82813" w:rsidRDefault="00C82813" w:rsidP="00063727">
            <w:r>
              <w:rPr>
                <w:rFonts w:hint="eastAsia"/>
              </w:rPr>
              <w:t>授课时间</w:t>
            </w:r>
          </w:p>
        </w:tc>
        <w:tc>
          <w:tcPr>
            <w:tcW w:w="2090" w:type="dxa"/>
          </w:tcPr>
          <w:p w:rsidR="00C82813" w:rsidRDefault="00C82813" w:rsidP="00063727"/>
        </w:tc>
      </w:tr>
      <w:tr w:rsidR="00C82813" w:rsidTr="00063727">
        <w:trPr>
          <w:trHeight w:val="333"/>
        </w:trPr>
        <w:tc>
          <w:tcPr>
            <w:tcW w:w="2090" w:type="dxa"/>
          </w:tcPr>
          <w:p w:rsidR="00C82813" w:rsidRDefault="00C82813" w:rsidP="00063727">
            <w:r>
              <w:rPr>
                <w:rFonts w:hint="eastAsia"/>
              </w:rPr>
              <w:t>先修课程</w:t>
            </w:r>
          </w:p>
        </w:tc>
        <w:tc>
          <w:tcPr>
            <w:tcW w:w="2090" w:type="dxa"/>
          </w:tcPr>
          <w:p w:rsidR="00C82813" w:rsidRDefault="00C82813" w:rsidP="00063727">
            <w:r>
              <w:rPr>
                <w:rFonts w:hint="eastAsia"/>
              </w:rPr>
              <w:t>微观经济学</w:t>
            </w:r>
          </w:p>
        </w:tc>
        <w:tc>
          <w:tcPr>
            <w:tcW w:w="2090" w:type="dxa"/>
          </w:tcPr>
          <w:p w:rsidR="00C82813" w:rsidRDefault="00C82813" w:rsidP="00063727">
            <w:r>
              <w:rPr>
                <w:rFonts w:hint="eastAsia"/>
              </w:rPr>
              <w:t>授课地点</w:t>
            </w:r>
          </w:p>
        </w:tc>
        <w:tc>
          <w:tcPr>
            <w:tcW w:w="2090" w:type="dxa"/>
          </w:tcPr>
          <w:p w:rsidR="00C82813" w:rsidRDefault="00C82813" w:rsidP="00063727"/>
        </w:tc>
      </w:tr>
    </w:tbl>
    <w:p w:rsidR="00C82813" w:rsidRDefault="00C82813" w:rsidP="00063727">
      <w:pPr>
        <w:rPr>
          <w:szCs w:val="21"/>
        </w:rPr>
      </w:pPr>
    </w:p>
    <w:p w:rsidR="00C82813" w:rsidRDefault="00C82813" w:rsidP="00063727">
      <w:r>
        <w:rPr>
          <w:rFonts w:hint="eastAsia"/>
        </w:rPr>
        <w:t>授课教师联系方式：</w:t>
      </w:r>
      <w:r>
        <w:rPr>
          <w:rFonts w:hint="eastAsia"/>
        </w:rPr>
        <w:t>13911906268</w:t>
      </w:r>
    </w:p>
    <w:p w:rsidR="00C82813" w:rsidRDefault="00C82813" w:rsidP="00063727">
      <w:r>
        <w:rPr>
          <w:rFonts w:hint="eastAsia"/>
        </w:rPr>
        <w:t>电话：</w:t>
      </w:r>
    </w:p>
    <w:p w:rsidR="00C82813" w:rsidRDefault="00C82813" w:rsidP="00063727">
      <w:r>
        <w:rPr>
          <w:rFonts w:hint="eastAsia"/>
        </w:rPr>
        <w:t>Email</w:t>
      </w:r>
      <w:r>
        <w:rPr>
          <w:rFonts w:hint="eastAsia"/>
        </w:rPr>
        <w:t>：</w:t>
      </w:r>
      <w:r>
        <w:rPr>
          <w:rFonts w:hint="eastAsia"/>
        </w:rPr>
        <w:t>cxqq2006@sina.com</w:t>
      </w:r>
    </w:p>
    <w:p w:rsidR="00C82813" w:rsidRDefault="00C82813" w:rsidP="00063727">
      <w:r>
        <w:rPr>
          <w:rFonts w:hint="eastAsia"/>
        </w:rPr>
        <w:t>辅导、答疑安排：一般安排在授课日的晚上</w:t>
      </w:r>
    </w:p>
    <w:p w:rsidR="00C82813" w:rsidRDefault="00C82813" w:rsidP="00063727"/>
    <w:p w:rsidR="00C82813" w:rsidRDefault="00C82813" w:rsidP="0077768A">
      <w:pPr>
        <w:numPr>
          <w:ilvl w:val="0"/>
          <w:numId w:val="97"/>
        </w:numPr>
      </w:pPr>
      <w:r>
        <w:rPr>
          <w:rFonts w:hint="eastAsia"/>
        </w:rPr>
        <w:t>课程概述</w:t>
      </w:r>
    </w:p>
    <w:p w:rsidR="00C82813" w:rsidRPr="00335DE7" w:rsidRDefault="00C82813" w:rsidP="00063727">
      <w:pPr>
        <w:widowControl/>
        <w:spacing w:before="100" w:beforeAutospacing="1" w:after="100" w:afterAutospacing="1"/>
        <w:jc w:val="left"/>
        <w:rPr>
          <w:rFonts w:ascii="宋体" w:hAnsi="宋体" w:cs="宋体"/>
          <w:kern w:val="0"/>
          <w:szCs w:val="21"/>
        </w:rPr>
      </w:pPr>
      <w:r>
        <w:rPr>
          <w:rFonts w:hint="eastAsia"/>
        </w:rPr>
        <w:t xml:space="preserve">  </w:t>
      </w:r>
      <w:r w:rsidRPr="00335DE7">
        <w:rPr>
          <w:rFonts w:hint="eastAsia"/>
          <w:szCs w:val="21"/>
        </w:rPr>
        <w:t xml:space="preserve">  </w:t>
      </w:r>
      <w:r w:rsidRPr="00335DE7">
        <w:rPr>
          <w:rFonts w:hint="eastAsia"/>
          <w:szCs w:val="21"/>
        </w:rPr>
        <w:t>本课程是</w:t>
      </w:r>
      <w:r w:rsidRPr="00335DE7">
        <w:rPr>
          <w:rFonts w:hint="eastAsia"/>
          <w:szCs w:val="21"/>
        </w:rPr>
        <w:t>MBA</w:t>
      </w:r>
      <w:r w:rsidRPr="00335DE7">
        <w:rPr>
          <w:rFonts w:hint="eastAsia"/>
          <w:szCs w:val="21"/>
        </w:rPr>
        <w:t>学生的必修课。本课程从</w:t>
      </w:r>
      <w:r w:rsidRPr="00335DE7">
        <w:rPr>
          <w:rFonts w:hint="eastAsia"/>
          <w:szCs w:val="21"/>
        </w:rPr>
        <w:t>MBA</w:t>
      </w:r>
      <w:r w:rsidRPr="00335DE7">
        <w:rPr>
          <w:rFonts w:hint="eastAsia"/>
          <w:szCs w:val="21"/>
        </w:rPr>
        <w:t>学生特点出发，</w:t>
      </w:r>
      <w:r w:rsidRPr="00335DE7">
        <w:rPr>
          <w:rFonts w:ascii="宋体" w:hAnsi="宋体" w:cs="宋体" w:hint="eastAsia"/>
          <w:kern w:val="0"/>
          <w:szCs w:val="21"/>
        </w:rPr>
        <w:t>阐述企业经营者在决策</w:t>
      </w:r>
      <w:r>
        <w:rPr>
          <w:rFonts w:ascii="宋体" w:hAnsi="宋体" w:cs="宋体" w:hint="eastAsia"/>
          <w:kern w:val="0"/>
          <w:szCs w:val="21"/>
        </w:rPr>
        <w:t>过程中所依据的经济学原理，为有效</w:t>
      </w:r>
      <w:r w:rsidRPr="00335DE7">
        <w:rPr>
          <w:rFonts w:ascii="宋体" w:hAnsi="宋体" w:cs="宋体" w:hint="eastAsia"/>
          <w:kern w:val="0"/>
          <w:szCs w:val="21"/>
        </w:rPr>
        <w:t>实现经营目标提供经济分析工具，</w:t>
      </w:r>
      <w:r w:rsidRPr="00335DE7">
        <w:rPr>
          <w:rFonts w:hint="eastAsia"/>
          <w:szCs w:val="21"/>
        </w:rPr>
        <w:t>主要内容</w:t>
      </w:r>
      <w:r>
        <w:rPr>
          <w:rFonts w:hint="eastAsia"/>
          <w:szCs w:val="21"/>
        </w:rPr>
        <w:t>包括</w:t>
      </w:r>
      <w:r w:rsidRPr="00335DE7">
        <w:rPr>
          <w:rFonts w:hint="eastAsia"/>
          <w:szCs w:val="21"/>
        </w:rPr>
        <w:t>需求分析、生产者行为分析、市场结构与竞争策略、企业外部环境与经营决策等。</w:t>
      </w:r>
    </w:p>
    <w:p w:rsidR="00C82813" w:rsidRDefault="00C82813" w:rsidP="0077768A">
      <w:pPr>
        <w:numPr>
          <w:ilvl w:val="0"/>
          <w:numId w:val="97"/>
        </w:numPr>
      </w:pPr>
      <w:r>
        <w:rPr>
          <w:rFonts w:hint="eastAsia"/>
        </w:rPr>
        <w:t>课程目标</w:t>
      </w:r>
    </w:p>
    <w:p w:rsidR="00C82813" w:rsidRDefault="00C82813" w:rsidP="00063727">
      <w:r>
        <w:rPr>
          <w:rFonts w:hint="eastAsia"/>
        </w:rPr>
        <w:t xml:space="preserve">    </w:t>
      </w:r>
      <w:r>
        <w:rPr>
          <w:rFonts w:hint="eastAsia"/>
        </w:rPr>
        <w:t>通过本课程的学习，使</w:t>
      </w:r>
      <w:r>
        <w:rPr>
          <w:rFonts w:hint="eastAsia"/>
        </w:rPr>
        <w:t>MBA</w:t>
      </w:r>
      <w:r>
        <w:rPr>
          <w:rFonts w:hint="eastAsia"/>
        </w:rPr>
        <w:t>学员掌握管理经济学的基本理论知识，如需求与供给、生产与成本、收益与利润、市场结构与企业竞争等。学完本课程后，学员能够建立经营决策的经济学思维方式。</w:t>
      </w:r>
    </w:p>
    <w:p w:rsidR="00C82813" w:rsidRDefault="00C82813" w:rsidP="0077768A">
      <w:pPr>
        <w:numPr>
          <w:ilvl w:val="0"/>
          <w:numId w:val="97"/>
        </w:numPr>
      </w:pPr>
      <w:r>
        <w:rPr>
          <w:rFonts w:hint="eastAsia"/>
        </w:rPr>
        <w:t>内容提要及学时分配</w:t>
      </w:r>
    </w:p>
    <w:p w:rsidR="00C82813" w:rsidRDefault="00C82813" w:rsidP="00063727">
      <w:r>
        <w:rPr>
          <w:rFonts w:hint="eastAsia"/>
        </w:rPr>
        <w:t xml:space="preserve">    </w:t>
      </w:r>
      <w:r>
        <w:rPr>
          <w:rFonts w:hint="eastAsia"/>
        </w:rPr>
        <w:t>本课程共分为</w:t>
      </w:r>
      <w:r>
        <w:rPr>
          <w:rFonts w:hint="eastAsia"/>
        </w:rPr>
        <w:t>8</w:t>
      </w:r>
      <w:r>
        <w:rPr>
          <w:rFonts w:hint="eastAsia"/>
        </w:rPr>
        <w:t>讲（约</w:t>
      </w:r>
      <w:r>
        <w:rPr>
          <w:rFonts w:hint="eastAsia"/>
        </w:rPr>
        <w:t>36</w:t>
      </w:r>
      <w:r>
        <w:rPr>
          <w:rFonts w:hint="eastAsia"/>
        </w:rPr>
        <w:t>课时），内容及学时分配如下表。</w:t>
      </w:r>
    </w:p>
    <w:p w:rsidR="00C82813" w:rsidRDefault="00C82813" w:rsidP="00063727"/>
    <w:p w:rsidR="00F81A5B" w:rsidRDefault="00F81A5B">
      <w:pPr>
        <w:widowControl/>
        <w:jc w:val="left"/>
        <w:rPr>
          <w:b/>
          <w:bCs/>
          <w:sz w:val="24"/>
        </w:rPr>
      </w:pPr>
      <w:r>
        <w:rPr>
          <w:b/>
          <w:bCs/>
          <w:sz w:val="24"/>
        </w:rPr>
        <w:br w:type="page"/>
      </w:r>
    </w:p>
    <w:p w:rsidR="00C82813" w:rsidRPr="00BB7088" w:rsidRDefault="00C82813" w:rsidP="00063727">
      <w:pPr>
        <w:jc w:val="center"/>
        <w:rPr>
          <w:b/>
          <w:bCs/>
          <w:sz w:val="24"/>
        </w:rPr>
      </w:pPr>
      <w:r w:rsidRPr="00BB7088">
        <w:rPr>
          <w:rFonts w:hint="eastAsia"/>
          <w:b/>
          <w:bCs/>
          <w:sz w:val="24"/>
        </w:rPr>
        <w:lastRenderedPageBreak/>
        <w:t>课程进度表</w:t>
      </w:r>
    </w:p>
    <w:p w:rsidR="00C82813" w:rsidRDefault="00C82813" w:rsidP="00063727">
      <w:pPr>
        <w:rPr>
          <w:rFonts w:ascii="宋体" w:hAnsi="宋体"/>
          <w:b/>
          <w:sz w:val="28"/>
          <w:u w:val="single"/>
        </w:rPr>
      </w:pPr>
      <w:r>
        <w:rPr>
          <w:rFonts w:ascii="宋体" w:hAnsi="宋体" w:hint="eastAsia"/>
          <w:b/>
          <w:sz w:val="28"/>
        </w:rPr>
        <w:t>课程名称</w:t>
      </w:r>
      <w:r>
        <w:rPr>
          <w:rFonts w:ascii="宋体" w:hAnsi="宋体" w:hint="eastAsia"/>
          <w:b/>
          <w:sz w:val="28"/>
          <w:u w:val="single"/>
        </w:rPr>
        <w:t xml:space="preserve">   管理经济学       </w:t>
      </w:r>
      <w:r>
        <w:rPr>
          <w:rFonts w:ascii="宋体" w:hAnsi="宋体" w:hint="eastAsia"/>
          <w:b/>
          <w:sz w:val="28"/>
        </w:rPr>
        <w:t>专 业</w:t>
      </w:r>
      <w:r>
        <w:rPr>
          <w:rFonts w:ascii="宋体" w:hAnsi="宋体" w:hint="eastAsia"/>
          <w:b/>
          <w:sz w:val="28"/>
          <w:u w:val="single"/>
        </w:rPr>
        <w:t xml:space="preserve">  MBA     </w:t>
      </w:r>
      <w:r>
        <w:rPr>
          <w:rFonts w:ascii="宋体" w:hAnsi="宋体" w:hint="eastAsia"/>
          <w:b/>
          <w:sz w:val="28"/>
        </w:rPr>
        <w:t>年 级</w:t>
      </w:r>
      <w:r>
        <w:rPr>
          <w:rFonts w:ascii="宋体" w:hAnsi="宋体" w:hint="eastAsia"/>
          <w:b/>
          <w:sz w:val="28"/>
          <w:u w:val="single"/>
        </w:rPr>
        <w:t xml:space="preserve">  2010级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292"/>
        <w:gridCol w:w="720"/>
        <w:gridCol w:w="1260"/>
        <w:gridCol w:w="1080"/>
        <w:gridCol w:w="1394"/>
      </w:tblGrid>
      <w:tr w:rsidR="00C82813" w:rsidTr="00063727">
        <w:trPr>
          <w:cantSplit/>
          <w:trHeight w:val="640"/>
        </w:trPr>
        <w:tc>
          <w:tcPr>
            <w:tcW w:w="776" w:type="dxa"/>
            <w:tcBorders>
              <w:bottom w:val="single" w:sz="4" w:space="0" w:color="auto"/>
            </w:tcBorders>
            <w:vAlign w:val="center"/>
          </w:tcPr>
          <w:p w:rsidR="00C82813" w:rsidRPr="00E57F39" w:rsidRDefault="00C82813" w:rsidP="00063727">
            <w:pPr>
              <w:jc w:val="center"/>
              <w:rPr>
                <w:b/>
                <w:bCs/>
                <w:szCs w:val="21"/>
              </w:rPr>
            </w:pPr>
            <w:r w:rsidRPr="00E57F39">
              <w:rPr>
                <w:rFonts w:hint="eastAsia"/>
                <w:b/>
                <w:bCs/>
                <w:szCs w:val="21"/>
              </w:rPr>
              <w:t>周次</w:t>
            </w:r>
          </w:p>
        </w:tc>
        <w:tc>
          <w:tcPr>
            <w:tcW w:w="3292" w:type="dxa"/>
            <w:tcBorders>
              <w:bottom w:val="single" w:sz="4" w:space="0" w:color="auto"/>
            </w:tcBorders>
            <w:vAlign w:val="center"/>
          </w:tcPr>
          <w:p w:rsidR="00C82813" w:rsidRPr="00E57F39" w:rsidRDefault="00C82813" w:rsidP="00063727">
            <w:pPr>
              <w:jc w:val="center"/>
              <w:rPr>
                <w:b/>
                <w:bCs/>
                <w:szCs w:val="21"/>
              </w:rPr>
            </w:pPr>
            <w:r w:rsidRPr="00E57F39">
              <w:rPr>
                <w:rFonts w:hint="eastAsia"/>
                <w:b/>
                <w:bCs/>
                <w:szCs w:val="21"/>
              </w:rPr>
              <w:t>课</w:t>
            </w:r>
            <w:r w:rsidRPr="00E57F39">
              <w:rPr>
                <w:rFonts w:hint="eastAsia"/>
                <w:b/>
                <w:bCs/>
                <w:szCs w:val="21"/>
              </w:rPr>
              <w:t xml:space="preserve"> </w:t>
            </w:r>
            <w:r w:rsidRPr="00E57F39">
              <w:rPr>
                <w:rFonts w:hint="eastAsia"/>
                <w:b/>
                <w:bCs/>
                <w:szCs w:val="21"/>
              </w:rPr>
              <w:t>程</w:t>
            </w:r>
            <w:r w:rsidRPr="00E57F39">
              <w:rPr>
                <w:rFonts w:hint="eastAsia"/>
                <w:b/>
                <w:bCs/>
                <w:szCs w:val="21"/>
              </w:rPr>
              <w:t xml:space="preserve"> </w:t>
            </w:r>
            <w:r w:rsidRPr="00E57F39">
              <w:rPr>
                <w:rFonts w:hint="eastAsia"/>
                <w:b/>
                <w:bCs/>
                <w:szCs w:val="21"/>
              </w:rPr>
              <w:t>内</w:t>
            </w:r>
            <w:r w:rsidRPr="00E57F39">
              <w:rPr>
                <w:rFonts w:hint="eastAsia"/>
                <w:b/>
                <w:bCs/>
                <w:szCs w:val="21"/>
              </w:rPr>
              <w:t xml:space="preserve"> </w:t>
            </w:r>
            <w:r w:rsidRPr="00E57F39">
              <w:rPr>
                <w:rFonts w:hint="eastAsia"/>
                <w:b/>
                <w:bCs/>
                <w:szCs w:val="21"/>
              </w:rPr>
              <w:t>容</w:t>
            </w:r>
          </w:p>
        </w:tc>
        <w:tc>
          <w:tcPr>
            <w:tcW w:w="720" w:type="dxa"/>
            <w:tcBorders>
              <w:bottom w:val="single" w:sz="4" w:space="0" w:color="auto"/>
            </w:tcBorders>
            <w:vAlign w:val="center"/>
          </w:tcPr>
          <w:p w:rsidR="00C82813" w:rsidRPr="00E57F39" w:rsidRDefault="00C82813" w:rsidP="00063727">
            <w:pPr>
              <w:jc w:val="center"/>
              <w:rPr>
                <w:b/>
                <w:bCs/>
                <w:szCs w:val="21"/>
              </w:rPr>
            </w:pPr>
            <w:r w:rsidRPr="00E57F39">
              <w:rPr>
                <w:rFonts w:hint="eastAsia"/>
                <w:b/>
                <w:bCs/>
                <w:szCs w:val="21"/>
              </w:rPr>
              <w:t>课时</w:t>
            </w:r>
          </w:p>
        </w:tc>
        <w:tc>
          <w:tcPr>
            <w:tcW w:w="1260" w:type="dxa"/>
            <w:tcBorders>
              <w:bottom w:val="single" w:sz="4" w:space="0" w:color="auto"/>
            </w:tcBorders>
            <w:vAlign w:val="center"/>
          </w:tcPr>
          <w:p w:rsidR="00C82813" w:rsidRPr="00E57F39" w:rsidRDefault="00C82813" w:rsidP="00063727">
            <w:pPr>
              <w:rPr>
                <w:b/>
                <w:bCs/>
                <w:szCs w:val="21"/>
              </w:rPr>
            </w:pPr>
            <w:r w:rsidRPr="00E57F39">
              <w:rPr>
                <w:rFonts w:hint="eastAsia"/>
                <w:b/>
                <w:bCs/>
                <w:szCs w:val="21"/>
              </w:rPr>
              <w:t>授课人</w:t>
            </w:r>
          </w:p>
        </w:tc>
        <w:tc>
          <w:tcPr>
            <w:tcW w:w="1080" w:type="dxa"/>
            <w:tcBorders>
              <w:bottom w:val="single" w:sz="4" w:space="0" w:color="auto"/>
            </w:tcBorders>
            <w:vAlign w:val="center"/>
          </w:tcPr>
          <w:p w:rsidR="00C82813" w:rsidRPr="00E57F39" w:rsidRDefault="00C82813" w:rsidP="00063727">
            <w:pPr>
              <w:jc w:val="center"/>
              <w:rPr>
                <w:b/>
                <w:bCs/>
                <w:szCs w:val="21"/>
              </w:rPr>
            </w:pPr>
            <w:r w:rsidRPr="00E57F39">
              <w:rPr>
                <w:rFonts w:hint="eastAsia"/>
                <w:b/>
                <w:bCs/>
                <w:szCs w:val="21"/>
              </w:rPr>
              <w:t>职</w:t>
            </w:r>
            <w:r w:rsidRPr="00E57F39">
              <w:rPr>
                <w:rFonts w:hint="eastAsia"/>
                <w:b/>
                <w:bCs/>
                <w:szCs w:val="21"/>
              </w:rPr>
              <w:t xml:space="preserve"> </w:t>
            </w:r>
            <w:r w:rsidRPr="00E57F39">
              <w:rPr>
                <w:rFonts w:hint="eastAsia"/>
                <w:b/>
                <w:bCs/>
                <w:szCs w:val="21"/>
              </w:rPr>
              <w:t>称</w:t>
            </w:r>
          </w:p>
        </w:tc>
        <w:tc>
          <w:tcPr>
            <w:tcW w:w="1394" w:type="dxa"/>
            <w:tcBorders>
              <w:bottom w:val="single" w:sz="4" w:space="0" w:color="auto"/>
            </w:tcBorders>
            <w:vAlign w:val="center"/>
          </w:tcPr>
          <w:p w:rsidR="00C82813" w:rsidRPr="00E57F39" w:rsidRDefault="00C82813" w:rsidP="00063727">
            <w:pPr>
              <w:jc w:val="center"/>
              <w:rPr>
                <w:b/>
                <w:bCs/>
                <w:szCs w:val="21"/>
              </w:rPr>
            </w:pPr>
            <w:r w:rsidRPr="00E57F39">
              <w:rPr>
                <w:rFonts w:hint="eastAsia"/>
                <w:b/>
                <w:bCs/>
                <w:szCs w:val="21"/>
              </w:rPr>
              <w:t>备</w:t>
            </w:r>
            <w:r w:rsidRPr="00E57F39">
              <w:rPr>
                <w:rFonts w:hint="eastAsia"/>
                <w:b/>
                <w:bCs/>
                <w:szCs w:val="21"/>
              </w:rPr>
              <w:t xml:space="preserve">   </w:t>
            </w:r>
            <w:r w:rsidRPr="00E57F39">
              <w:rPr>
                <w:rFonts w:hint="eastAsia"/>
                <w:b/>
                <w:bCs/>
                <w:szCs w:val="21"/>
              </w:rPr>
              <w:t>注</w:t>
            </w:r>
          </w:p>
        </w:tc>
      </w:tr>
      <w:tr w:rsidR="00C82813" w:rsidTr="00063727">
        <w:trPr>
          <w:trHeight w:val="420"/>
        </w:trPr>
        <w:tc>
          <w:tcPr>
            <w:tcW w:w="776" w:type="dxa"/>
            <w:vAlign w:val="center"/>
          </w:tcPr>
          <w:p w:rsidR="00C82813" w:rsidRPr="00E57F39" w:rsidRDefault="00C82813" w:rsidP="00063727">
            <w:pPr>
              <w:jc w:val="center"/>
              <w:rPr>
                <w:szCs w:val="21"/>
              </w:rPr>
            </w:pPr>
            <w:r>
              <w:rPr>
                <w:rFonts w:hint="eastAsia"/>
                <w:szCs w:val="21"/>
              </w:rPr>
              <w:t>1</w:t>
            </w:r>
          </w:p>
        </w:tc>
        <w:tc>
          <w:tcPr>
            <w:tcW w:w="3292" w:type="dxa"/>
          </w:tcPr>
          <w:p w:rsidR="00C82813" w:rsidRPr="00E57F39" w:rsidRDefault="00C82813" w:rsidP="00063727">
            <w:pPr>
              <w:rPr>
                <w:szCs w:val="21"/>
              </w:rPr>
            </w:pPr>
            <w:r w:rsidRPr="00E57F39">
              <w:rPr>
                <w:rFonts w:hint="eastAsia"/>
                <w:szCs w:val="21"/>
              </w:rPr>
              <w:t>第一讲</w:t>
            </w:r>
            <w:r w:rsidRPr="00E57F39">
              <w:rPr>
                <w:rFonts w:hint="eastAsia"/>
                <w:szCs w:val="21"/>
              </w:rPr>
              <w:t xml:space="preserve"> </w:t>
            </w:r>
            <w:r w:rsidRPr="00E57F39">
              <w:rPr>
                <w:rFonts w:hint="eastAsia"/>
                <w:szCs w:val="21"/>
              </w:rPr>
              <w:t>导论</w:t>
            </w:r>
          </w:p>
          <w:p w:rsidR="00C82813" w:rsidRPr="00E57F39" w:rsidRDefault="00C82813" w:rsidP="00063727">
            <w:pPr>
              <w:rPr>
                <w:szCs w:val="21"/>
              </w:rPr>
            </w:pPr>
            <w:r w:rsidRPr="00E57F39">
              <w:rPr>
                <w:rFonts w:hint="eastAsia"/>
                <w:szCs w:val="21"/>
              </w:rPr>
              <w:t>第二讲</w:t>
            </w:r>
            <w:r w:rsidRPr="00E57F39">
              <w:rPr>
                <w:rFonts w:hint="eastAsia"/>
                <w:szCs w:val="21"/>
              </w:rPr>
              <w:t xml:space="preserve"> </w:t>
            </w:r>
            <w:r w:rsidRPr="00E57F39">
              <w:rPr>
                <w:rFonts w:hint="eastAsia"/>
                <w:szCs w:val="21"/>
              </w:rPr>
              <w:t>需求分析</w:t>
            </w:r>
            <w:r w:rsidRPr="00E57F39">
              <w:rPr>
                <w:rFonts w:hint="eastAsia"/>
                <w:szCs w:val="21"/>
              </w:rPr>
              <w:t xml:space="preserve"> </w:t>
            </w:r>
          </w:p>
        </w:tc>
        <w:tc>
          <w:tcPr>
            <w:tcW w:w="720" w:type="dxa"/>
          </w:tcPr>
          <w:p w:rsidR="00C82813" w:rsidRPr="00E57F39" w:rsidRDefault="00C82813" w:rsidP="00063727">
            <w:pPr>
              <w:jc w:val="center"/>
              <w:rPr>
                <w:szCs w:val="21"/>
              </w:rPr>
            </w:pPr>
            <w:r w:rsidRPr="00E57F39">
              <w:rPr>
                <w:rFonts w:hint="eastAsia"/>
                <w:szCs w:val="21"/>
              </w:rPr>
              <w:t>5</w:t>
            </w:r>
          </w:p>
        </w:tc>
        <w:tc>
          <w:tcPr>
            <w:tcW w:w="1260" w:type="dxa"/>
          </w:tcPr>
          <w:p w:rsidR="00C82813" w:rsidRPr="00E57F39" w:rsidRDefault="00C82813" w:rsidP="00063727">
            <w:pPr>
              <w:jc w:val="center"/>
              <w:rPr>
                <w:szCs w:val="21"/>
              </w:rPr>
            </w:pPr>
            <w:r w:rsidRPr="00E57F39">
              <w:rPr>
                <w:rFonts w:hint="eastAsia"/>
                <w:szCs w:val="21"/>
              </w:rPr>
              <w:t>柴小青</w:t>
            </w:r>
          </w:p>
        </w:tc>
        <w:tc>
          <w:tcPr>
            <w:tcW w:w="1080" w:type="dxa"/>
          </w:tcPr>
          <w:p w:rsidR="00C82813" w:rsidRPr="00E57F39" w:rsidRDefault="00C82813" w:rsidP="00063727">
            <w:pPr>
              <w:jc w:val="center"/>
              <w:rPr>
                <w:szCs w:val="21"/>
              </w:rPr>
            </w:pPr>
            <w:r w:rsidRPr="00E57F39">
              <w:rPr>
                <w:rFonts w:hint="eastAsia"/>
                <w:szCs w:val="21"/>
              </w:rPr>
              <w:t>教授</w:t>
            </w:r>
          </w:p>
        </w:tc>
        <w:tc>
          <w:tcPr>
            <w:tcW w:w="1394" w:type="dxa"/>
          </w:tcPr>
          <w:p w:rsidR="00C82813" w:rsidRPr="00E57F39" w:rsidRDefault="00C82813" w:rsidP="00063727">
            <w:pPr>
              <w:jc w:val="center"/>
              <w:rPr>
                <w:szCs w:val="21"/>
              </w:rPr>
            </w:pPr>
          </w:p>
        </w:tc>
      </w:tr>
      <w:tr w:rsidR="00C82813" w:rsidTr="00063727">
        <w:trPr>
          <w:trHeight w:val="420"/>
        </w:trPr>
        <w:tc>
          <w:tcPr>
            <w:tcW w:w="776" w:type="dxa"/>
            <w:vAlign w:val="center"/>
          </w:tcPr>
          <w:p w:rsidR="00C82813" w:rsidRPr="00E57F39" w:rsidRDefault="00C82813" w:rsidP="00063727">
            <w:pPr>
              <w:jc w:val="center"/>
              <w:rPr>
                <w:szCs w:val="21"/>
              </w:rPr>
            </w:pPr>
            <w:r>
              <w:rPr>
                <w:rFonts w:hint="eastAsia"/>
                <w:szCs w:val="21"/>
              </w:rPr>
              <w:t>2</w:t>
            </w:r>
          </w:p>
        </w:tc>
        <w:tc>
          <w:tcPr>
            <w:tcW w:w="3292" w:type="dxa"/>
          </w:tcPr>
          <w:p w:rsidR="00C82813" w:rsidRDefault="00C82813" w:rsidP="00063727">
            <w:pPr>
              <w:ind w:left="840" w:hangingChars="400" w:hanging="840"/>
              <w:rPr>
                <w:szCs w:val="21"/>
              </w:rPr>
            </w:pPr>
            <w:r w:rsidRPr="00E57F39">
              <w:rPr>
                <w:rFonts w:hint="eastAsia"/>
                <w:szCs w:val="21"/>
              </w:rPr>
              <w:t>第三讲</w:t>
            </w:r>
            <w:r w:rsidRPr="00E57F39">
              <w:rPr>
                <w:rFonts w:hint="eastAsia"/>
                <w:szCs w:val="21"/>
              </w:rPr>
              <w:t xml:space="preserve"> </w:t>
            </w:r>
            <w:r w:rsidRPr="00E57F39">
              <w:rPr>
                <w:rFonts w:hint="eastAsia"/>
                <w:szCs w:val="21"/>
              </w:rPr>
              <w:t>供给分析、综合分析</w:t>
            </w:r>
          </w:p>
          <w:p w:rsidR="00C82813" w:rsidRPr="00E57F39" w:rsidRDefault="00C82813" w:rsidP="00063727">
            <w:pPr>
              <w:ind w:leftChars="400" w:left="840"/>
              <w:rPr>
                <w:szCs w:val="21"/>
              </w:rPr>
            </w:pPr>
            <w:r w:rsidRPr="00E57F39">
              <w:rPr>
                <w:rFonts w:hint="eastAsia"/>
                <w:szCs w:val="21"/>
              </w:rPr>
              <w:t>案例讨论</w:t>
            </w:r>
          </w:p>
        </w:tc>
        <w:tc>
          <w:tcPr>
            <w:tcW w:w="720" w:type="dxa"/>
          </w:tcPr>
          <w:p w:rsidR="00C82813" w:rsidRPr="00E57F39" w:rsidRDefault="00C82813" w:rsidP="00063727">
            <w:pPr>
              <w:jc w:val="center"/>
              <w:rPr>
                <w:szCs w:val="21"/>
              </w:rPr>
            </w:pPr>
            <w:r w:rsidRPr="00E57F39">
              <w:rPr>
                <w:rFonts w:hint="eastAsia"/>
                <w:szCs w:val="21"/>
              </w:rPr>
              <w:t>5</w:t>
            </w:r>
          </w:p>
        </w:tc>
        <w:tc>
          <w:tcPr>
            <w:tcW w:w="1260" w:type="dxa"/>
          </w:tcPr>
          <w:p w:rsidR="00C82813" w:rsidRPr="00E57F39" w:rsidRDefault="00C82813" w:rsidP="00063727">
            <w:pPr>
              <w:jc w:val="center"/>
              <w:rPr>
                <w:szCs w:val="21"/>
              </w:rPr>
            </w:pPr>
            <w:r w:rsidRPr="00E57F39">
              <w:rPr>
                <w:rFonts w:hint="eastAsia"/>
                <w:szCs w:val="21"/>
              </w:rPr>
              <w:t>柴小青</w:t>
            </w:r>
          </w:p>
        </w:tc>
        <w:tc>
          <w:tcPr>
            <w:tcW w:w="1080" w:type="dxa"/>
          </w:tcPr>
          <w:p w:rsidR="00C82813" w:rsidRPr="00E57F39" w:rsidRDefault="00C82813" w:rsidP="00063727">
            <w:pPr>
              <w:jc w:val="center"/>
              <w:rPr>
                <w:szCs w:val="21"/>
              </w:rPr>
            </w:pPr>
            <w:r w:rsidRPr="00E57F39">
              <w:rPr>
                <w:rFonts w:hint="eastAsia"/>
                <w:szCs w:val="21"/>
              </w:rPr>
              <w:t>教授</w:t>
            </w:r>
          </w:p>
        </w:tc>
        <w:tc>
          <w:tcPr>
            <w:tcW w:w="1394" w:type="dxa"/>
          </w:tcPr>
          <w:p w:rsidR="00C82813" w:rsidRPr="00E57F39" w:rsidRDefault="00C82813" w:rsidP="00063727">
            <w:pPr>
              <w:jc w:val="center"/>
              <w:rPr>
                <w:szCs w:val="21"/>
              </w:rPr>
            </w:pPr>
            <w:r>
              <w:rPr>
                <w:rFonts w:hint="eastAsia"/>
                <w:szCs w:val="21"/>
              </w:rPr>
              <w:t>含案例研讨</w:t>
            </w:r>
          </w:p>
        </w:tc>
      </w:tr>
      <w:tr w:rsidR="00C82813" w:rsidTr="00063727">
        <w:trPr>
          <w:trHeight w:val="420"/>
        </w:trPr>
        <w:tc>
          <w:tcPr>
            <w:tcW w:w="776" w:type="dxa"/>
            <w:vAlign w:val="center"/>
          </w:tcPr>
          <w:p w:rsidR="00C82813" w:rsidRPr="00E57F39" w:rsidRDefault="00C82813" w:rsidP="00063727">
            <w:pPr>
              <w:jc w:val="center"/>
              <w:rPr>
                <w:szCs w:val="21"/>
              </w:rPr>
            </w:pPr>
            <w:r>
              <w:rPr>
                <w:rFonts w:hint="eastAsia"/>
                <w:szCs w:val="21"/>
              </w:rPr>
              <w:t>3</w:t>
            </w:r>
          </w:p>
        </w:tc>
        <w:tc>
          <w:tcPr>
            <w:tcW w:w="3292" w:type="dxa"/>
          </w:tcPr>
          <w:p w:rsidR="00C82813" w:rsidRPr="00E57F39" w:rsidRDefault="00C82813" w:rsidP="00063727">
            <w:pPr>
              <w:rPr>
                <w:szCs w:val="21"/>
              </w:rPr>
            </w:pPr>
            <w:r w:rsidRPr="00E57F39">
              <w:rPr>
                <w:rFonts w:hint="eastAsia"/>
                <w:szCs w:val="21"/>
              </w:rPr>
              <w:t>第四讲</w:t>
            </w:r>
            <w:r w:rsidRPr="00E57F39">
              <w:rPr>
                <w:rFonts w:hint="eastAsia"/>
                <w:szCs w:val="21"/>
              </w:rPr>
              <w:t xml:space="preserve"> </w:t>
            </w:r>
            <w:r w:rsidRPr="00E57F39">
              <w:rPr>
                <w:rFonts w:hint="eastAsia"/>
                <w:szCs w:val="21"/>
              </w:rPr>
              <w:t>生产者行为</w:t>
            </w:r>
          </w:p>
        </w:tc>
        <w:tc>
          <w:tcPr>
            <w:tcW w:w="720" w:type="dxa"/>
          </w:tcPr>
          <w:p w:rsidR="00C82813" w:rsidRPr="00E57F39" w:rsidRDefault="00C82813" w:rsidP="00063727">
            <w:pPr>
              <w:jc w:val="center"/>
              <w:rPr>
                <w:szCs w:val="21"/>
              </w:rPr>
            </w:pPr>
            <w:r w:rsidRPr="00E57F39">
              <w:rPr>
                <w:rFonts w:hint="eastAsia"/>
                <w:szCs w:val="21"/>
              </w:rPr>
              <w:t>5</w:t>
            </w:r>
          </w:p>
        </w:tc>
        <w:tc>
          <w:tcPr>
            <w:tcW w:w="1260" w:type="dxa"/>
          </w:tcPr>
          <w:p w:rsidR="00C82813" w:rsidRPr="00E57F39" w:rsidRDefault="00C82813" w:rsidP="00063727">
            <w:pPr>
              <w:jc w:val="center"/>
              <w:rPr>
                <w:szCs w:val="21"/>
              </w:rPr>
            </w:pPr>
            <w:r w:rsidRPr="00E57F39">
              <w:rPr>
                <w:rFonts w:hint="eastAsia"/>
                <w:szCs w:val="21"/>
              </w:rPr>
              <w:t>柴小青</w:t>
            </w:r>
          </w:p>
        </w:tc>
        <w:tc>
          <w:tcPr>
            <w:tcW w:w="1080" w:type="dxa"/>
          </w:tcPr>
          <w:p w:rsidR="00C82813" w:rsidRPr="00E57F39" w:rsidRDefault="00C82813" w:rsidP="00063727">
            <w:pPr>
              <w:jc w:val="center"/>
              <w:rPr>
                <w:szCs w:val="21"/>
              </w:rPr>
            </w:pPr>
            <w:r w:rsidRPr="00E57F39">
              <w:rPr>
                <w:rFonts w:hint="eastAsia"/>
                <w:szCs w:val="21"/>
              </w:rPr>
              <w:t>教授</w:t>
            </w:r>
          </w:p>
        </w:tc>
        <w:tc>
          <w:tcPr>
            <w:tcW w:w="1394" w:type="dxa"/>
          </w:tcPr>
          <w:p w:rsidR="00C82813" w:rsidRPr="00E57F39" w:rsidRDefault="00C82813" w:rsidP="00063727">
            <w:pPr>
              <w:jc w:val="center"/>
              <w:rPr>
                <w:szCs w:val="21"/>
              </w:rPr>
            </w:pPr>
          </w:p>
        </w:tc>
      </w:tr>
      <w:tr w:rsidR="00C82813" w:rsidTr="00063727">
        <w:trPr>
          <w:trHeight w:val="420"/>
        </w:trPr>
        <w:tc>
          <w:tcPr>
            <w:tcW w:w="776" w:type="dxa"/>
            <w:vAlign w:val="center"/>
          </w:tcPr>
          <w:p w:rsidR="00C82813" w:rsidRPr="00E57F39" w:rsidRDefault="00C82813" w:rsidP="00063727">
            <w:pPr>
              <w:jc w:val="center"/>
              <w:rPr>
                <w:szCs w:val="21"/>
              </w:rPr>
            </w:pPr>
            <w:r>
              <w:rPr>
                <w:rFonts w:hint="eastAsia"/>
                <w:szCs w:val="21"/>
              </w:rPr>
              <w:t>4</w:t>
            </w:r>
          </w:p>
        </w:tc>
        <w:tc>
          <w:tcPr>
            <w:tcW w:w="3292" w:type="dxa"/>
          </w:tcPr>
          <w:p w:rsidR="00C82813" w:rsidRPr="00E57F39" w:rsidRDefault="00C82813" w:rsidP="00063727">
            <w:pPr>
              <w:rPr>
                <w:szCs w:val="21"/>
              </w:rPr>
            </w:pPr>
            <w:r w:rsidRPr="00E57F39">
              <w:rPr>
                <w:rFonts w:hint="eastAsia"/>
                <w:szCs w:val="21"/>
              </w:rPr>
              <w:t>第五讲</w:t>
            </w:r>
            <w:r w:rsidRPr="00E57F39">
              <w:rPr>
                <w:rFonts w:hint="eastAsia"/>
                <w:szCs w:val="21"/>
              </w:rPr>
              <w:t xml:space="preserve"> </w:t>
            </w:r>
            <w:r w:rsidRPr="00E57F39">
              <w:rPr>
                <w:rFonts w:hint="eastAsia"/>
                <w:szCs w:val="21"/>
              </w:rPr>
              <w:t>成本、收益分析</w:t>
            </w:r>
          </w:p>
          <w:p w:rsidR="00C82813" w:rsidRPr="00E57F39" w:rsidRDefault="00C82813" w:rsidP="00063727">
            <w:pPr>
              <w:ind w:firstLineChars="400" w:firstLine="840"/>
              <w:rPr>
                <w:szCs w:val="21"/>
              </w:rPr>
            </w:pPr>
            <w:r w:rsidRPr="00E57F39">
              <w:rPr>
                <w:rFonts w:hint="eastAsia"/>
                <w:szCs w:val="21"/>
              </w:rPr>
              <w:t>案例研讨</w:t>
            </w:r>
          </w:p>
        </w:tc>
        <w:tc>
          <w:tcPr>
            <w:tcW w:w="720" w:type="dxa"/>
          </w:tcPr>
          <w:p w:rsidR="00C82813" w:rsidRPr="00E57F39" w:rsidRDefault="00C82813" w:rsidP="00063727">
            <w:pPr>
              <w:jc w:val="center"/>
              <w:rPr>
                <w:szCs w:val="21"/>
              </w:rPr>
            </w:pPr>
            <w:r w:rsidRPr="00E57F39">
              <w:rPr>
                <w:rFonts w:hint="eastAsia"/>
                <w:szCs w:val="21"/>
              </w:rPr>
              <w:t>5</w:t>
            </w:r>
          </w:p>
        </w:tc>
        <w:tc>
          <w:tcPr>
            <w:tcW w:w="1260" w:type="dxa"/>
          </w:tcPr>
          <w:p w:rsidR="00C82813" w:rsidRPr="00E57F39" w:rsidRDefault="00C82813" w:rsidP="00063727">
            <w:pPr>
              <w:jc w:val="center"/>
              <w:rPr>
                <w:szCs w:val="21"/>
              </w:rPr>
            </w:pPr>
            <w:r w:rsidRPr="00E57F39">
              <w:rPr>
                <w:rFonts w:hint="eastAsia"/>
                <w:szCs w:val="21"/>
              </w:rPr>
              <w:t>柴小青</w:t>
            </w:r>
          </w:p>
        </w:tc>
        <w:tc>
          <w:tcPr>
            <w:tcW w:w="1080" w:type="dxa"/>
          </w:tcPr>
          <w:p w:rsidR="00C82813" w:rsidRPr="00E57F39" w:rsidRDefault="00C82813" w:rsidP="00063727">
            <w:pPr>
              <w:jc w:val="center"/>
              <w:rPr>
                <w:szCs w:val="21"/>
              </w:rPr>
            </w:pPr>
            <w:r w:rsidRPr="00E57F39">
              <w:rPr>
                <w:rFonts w:hint="eastAsia"/>
                <w:szCs w:val="21"/>
              </w:rPr>
              <w:t>教授</w:t>
            </w:r>
          </w:p>
        </w:tc>
        <w:tc>
          <w:tcPr>
            <w:tcW w:w="1394" w:type="dxa"/>
          </w:tcPr>
          <w:p w:rsidR="00C82813" w:rsidRPr="00E57F39" w:rsidRDefault="00C82813" w:rsidP="00063727">
            <w:pPr>
              <w:jc w:val="center"/>
              <w:rPr>
                <w:szCs w:val="21"/>
              </w:rPr>
            </w:pPr>
            <w:r>
              <w:rPr>
                <w:rFonts w:hint="eastAsia"/>
                <w:szCs w:val="21"/>
              </w:rPr>
              <w:t>含案例研讨</w:t>
            </w:r>
          </w:p>
        </w:tc>
      </w:tr>
      <w:tr w:rsidR="00C82813" w:rsidTr="00063727">
        <w:trPr>
          <w:trHeight w:val="420"/>
        </w:trPr>
        <w:tc>
          <w:tcPr>
            <w:tcW w:w="776" w:type="dxa"/>
            <w:vAlign w:val="center"/>
          </w:tcPr>
          <w:p w:rsidR="00C82813" w:rsidRPr="00E57F39" w:rsidRDefault="00C82813" w:rsidP="00063727">
            <w:pPr>
              <w:jc w:val="center"/>
              <w:rPr>
                <w:szCs w:val="21"/>
              </w:rPr>
            </w:pPr>
            <w:r>
              <w:rPr>
                <w:rFonts w:hint="eastAsia"/>
                <w:szCs w:val="21"/>
              </w:rPr>
              <w:t>5</w:t>
            </w:r>
          </w:p>
        </w:tc>
        <w:tc>
          <w:tcPr>
            <w:tcW w:w="3292" w:type="dxa"/>
          </w:tcPr>
          <w:p w:rsidR="00C82813" w:rsidRPr="00E57F39" w:rsidRDefault="00C82813" w:rsidP="00063727">
            <w:pPr>
              <w:rPr>
                <w:szCs w:val="21"/>
              </w:rPr>
            </w:pPr>
            <w:r w:rsidRPr="00E57F39">
              <w:rPr>
                <w:rFonts w:hint="eastAsia"/>
                <w:szCs w:val="21"/>
              </w:rPr>
              <w:t>第六讲</w:t>
            </w:r>
            <w:r w:rsidRPr="00E57F39">
              <w:rPr>
                <w:rFonts w:hint="eastAsia"/>
                <w:szCs w:val="21"/>
              </w:rPr>
              <w:t xml:space="preserve"> </w:t>
            </w:r>
            <w:r w:rsidRPr="00E57F39">
              <w:rPr>
                <w:rFonts w:hint="eastAsia"/>
                <w:szCs w:val="21"/>
              </w:rPr>
              <w:t>市场结构与竞争策略</w:t>
            </w:r>
          </w:p>
        </w:tc>
        <w:tc>
          <w:tcPr>
            <w:tcW w:w="720" w:type="dxa"/>
          </w:tcPr>
          <w:p w:rsidR="00C82813" w:rsidRPr="00E57F39" w:rsidRDefault="00C82813" w:rsidP="00063727">
            <w:pPr>
              <w:jc w:val="center"/>
              <w:rPr>
                <w:szCs w:val="21"/>
              </w:rPr>
            </w:pPr>
            <w:r w:rsidRPr="00E57F39">
              <w:rPr>
                <w:rFonts w:hint="eastAsia"/>
                <w:szCs w:val="21"/>
              </w:rPr>
              <w:t>5</w:t>
            </w:r>
          </w:p>
        </w:tc>
        <w:tc>
          <w:tcPr>
            <w:tcW w:w="1260" w:type="dxa"/>
          </w:tcPr>
          <w:p w:rsidR="00C82813" w:rsidRPr="00E57F39" w:rsidRDefault="00C82813" w:rsidP="00063727">
            <w:pPr>
              <w:jc w:val="center"/>
              <w:rPr>
                <w:szCs w:val="21"/>
              </w:rPr>
            </w:pPr>
            <w:r w:rsidRPr="00E57F39">
              <w:rPr>
                <w:rFonts w:hint="eastAsia"/>
                <w:szCs w:val="21"/>
              </w:rPr>
              <w:t>柴小青</w:t>
            </w:r>
          </w:p>
        </w:tc>
        <w:tc>
          <w:tcPr>
            <w:tcW w:w="1080" w:type="dxa"/>
          </w:tcPr>
          <w:p w:rsidR="00C82813" w:rsidRPr="00E57F39" w:rsidRDefault="00C82813" w:rsidP="00063727">
            <w:pPr>
              <w:jc w:val="center"/>
              <w:rPr>
                <w:szCs w:val="21"/>
              </w:rPr>
            </w:pPr>
            <w:r w:rsidRPr="00E57F39">
              <w:rPr>
                <w:rFonts w:hint="eastAsia"/>
                <w:szCs w:val="21"/>
              </w:rPr>
              <w:t>教授</w:t>
            </w:r>
          </w:p>
        </w:tc>
        <w:tc>
          <w:tcPr>
            <w:tcW w:w="1394" w:type="dxa"/>
          </w:tcPr>
          <w:p w:rsidR="00C82813" w:rsidRPr="00E57F39" w:rsidRDefault="00C82813" w:rsidP="00063727">
            <w:pPr>
              <w:jc w:val="center"/>
              <w:rPr>
                <w:szCs w:val="21"/>
              </w:rPr>
            </w:pPr>
          </w:p>
        </w:tc>
      </w:tr>
      <w:tr w:rsidR="00C82813" w:rsidTr="00063727">
        <w:trPr>
          <w:trHeight w:val="420"/>
        </w:trPr>
        <w:tc>
          <w:tcPr>
            <w:tcW w:w="776" w:type="dxa"/>
            <w:vAlign w:val="center"/>
          </w:tcPr>
          <w:p w:rsidR="00C82813" w:rsidRPr="00E57F39" w:rsidRDefault="00C82813" w:rsidP="00063727">
            <w:pPr>
              <w:jc w:val="center"/>
              <w:rPr>
                <w:szCs w:val="21"/>
              </w:rPr>
            </w:pPr>
            <w:r>
              <w:rPr>
                <w:rFonts w:hint="eastAsia"/>
                <w:szCs w:val="21"/>
              </w:rPr>
              <w:t>6</w:t>
            </w:r>
          </w:p>
        </w:tc>
        <w:tc>
          <w:tcPr>
            <w:tcW w:w="3292" w:type="dxa"/>
          </w:tcPr>
          <w:p w:rsidR="00C82813" w:rsidRPr="00E57F39" w:rsidRDefault="00C82813" w:rsidP="00063727">
            <w:pPr>
              <w:ind w:left="840" w:hangingChars="400" w:hanging="840"/>
              <w:rPr>
                <w:szCs w:val="21"/>
              </w:rPr>
            </w:pPr>
            <w:r w:rsidRPr="00E57F39">
              <w:rPr>
                <w:rFonts w:hint="eastAsia"/>
                <w:szCs w:val="21"/>
              </w:rPr>
              <w:t>第七讲</w:t>
            </w:r>
            <w:r w:rsidRPr="00E57F39">
              <w:rPr>
                <w:rFonts w:hint="eastAsia"/>
                <w:szCs w:val="21"/>
              </w:rPr>
              <w:t xml:space="preserve"> </w:t>
            </w:r>
            <w:r w:rsidRPr="00E57F39">
              <w:rPr>
                <w:rFonts w:hint="eastAsia"/>
                <w:szCs w:val="21"/>
              </w:rPr>
              <w:t>市场结构与竞争策略案例研讨</w:t>
            </w:r>
          </w:p>
        </w:tc>
        <w:tc>
          <w:tcPr>
            <w:tcW w:w="720" w:type="dxa"/>
          </w:tcPr>
          <w:p w:rsidR="00C82813" w:rsidRPr="00E57F39" w:rsidRDefault="00C82813" w:rsidP="00063727">
            <w:pPr>
              <w:jc w:val="center"/>
              <w:rPr>
                <w:szCs w:val="21"/>
              </w:rPr>
            </w:pPr>
            <w:r w:rsidRPr="00E57F39">
              <w:rPr>
                <w:rFonts w:hint="eastAsia"/>
                <w:szCs w:val="21"/>
              </w:rPr>
              <w:t>5</w:t>
            </w:r>
          </w:p>
        </w:tc>
        <w:tc>
          <w:tcPr>
            <w:tcW w:w="1260" w:type="dxa"/>
          </w:tcPr>
          <w:p w:rsidR="00C82813" w:rsidRPr="00E57F39" w:rsidRDefault="00C82813" w:rsidP="00063727">
            <w:pPr>
              <w:jc w:val="center"/>
              <w:rPr>
                <w:szCs w:val="21"/>
              </w:rPr>
            </w:pPr>
            <w:r w:rsidRPr="00E57F39">
              <w:rPr>
                <w:rFonts w:hint="eastAsia"/>
                <w:szCs w:val="21"/>
              </w:rPr>
              <w:t>柴小青</w:t>
            </w:r>
          </w:p>
        </w:tc>
        <w:tc>
          <w:tcPr>
            <w:tcW w:w="1080" w:type="dxa"/>
          </w:tcPr>
          <w:p w:rsidR="00C82813" w:rsidRPr="00E57F39" w:rsidRDefault="00C82813" w:rsidP="00063727">
            <w:pPr>
              <w:jc w:val="center"/>
              <w:rPr>
                <w:szCs w:val="21"/>
              </w:rPr>
            </w:pPr>
            <w:r w:rsidRPr="00E57F39">
              <w:rPr>
                <w:rFonts w:hint="eastAsia"/>
                <w:szCs w:val="21"/>
              </w:rPr>
              <w:t>教授</w:t>
            </w:r>
          </w:p>
        </w:tc>
        <w:tc>
          <w:tcPr>
            <w:tcW w:w="1394" w:type="dxa"/>
          </w:tcPr>
          <w:p w:rsidR="00C82813" w:rsidRPr="00E57F39" w:rsidRDefault="00C82813" w:rsidP="00063727">
            <w:pPr>
              <w:jc w:val="center"/>
              <w:rPr>
                <w:szCs w:val="21"/>
              </w:rPr>
            </w:pPr>
            <w:r>
              <w:rPr>
                <w:rFonts w:hint="eastAsia"/>
                <w:szCs w:val="21"/>
              </w:rPr>
              <w:t>含案例研讨</w:t>
            </w:r>
          </w:p>
        </w:tc>
      </w:tr>
      <w:tr w:rsidR="00C82813" w:rsidTr="00063727">
        <w:trPr>
          <w:trHeight w:val="420"/>
        </w:trPr>
        <w:tc>
          <w:tcPr>
            <w:tcW w:w="776" w:type="dxa"/>
            <w:vAlign w:val="center"/>
          </w:tcPr>
          <w:p w:rsidR="00C82813" w:rsidRPr="00E57F39" w:rsidRDefault="00C82813" w:rsidP="00063727">
            <w:pPr>
              <w:jc w:val="center"/>
              <w:rPr>
                <w:szCs w:val="21"/>
              </w:rPr>
            </w:pPr>
            <w:r>
              <w:rPr>
                <w:rFonts w:hint="eastAsia"/>
                <w:szCs w:val="21"/>
              </w:rPr>
              <w:t>7</w:t>
            </w:r>
          </w:p>
        </w:tc>
        <w:tc>
          <w:tcPr>
            <w:tcW w:w="3292" w:type="dxa"/>
          </w:tcPr>
          <w:p w:rsidR="00C82813" w:rsidRPr="00E57F39" w:rsidRDefault="00C82813" w:rsidP="00063727">
            <w:pPr>
              <w:ind w:left="1050" w:hangingChars="500" w:hanging="1050"/>
              <w:rPr>
                <w:szCs w:val="21"/>
              </w:rPr>
            </w:pPr>
            <w:r w:rsidRPr="00E57F39">
              <w:rPr>
                <w:rFonts w:hint="eastAsia"/>
                <w:szCs w:val="21"/>
              </w:rPr>
              <w:t>第八讲</w:t>
            </w:r>
            <w:r w:rsidRPr="00E57F39">
              <w:rPr>
                <w:rFonts w:hint="eastAsia"/>
                <w:szCs w:val="21"/>
              </w:rPr>
              <w:t xml:space="preserve">  </w:t>
            </w:r>
            <w:r w:rsidRPr="00E57F39">
              <w:rPr>
                <w:rFonts w:hint="eastAsia"/>
                <w:szCs w:val="21"/>
              </w:rPr>
              <w:t>国内外环境与企业经营决策</w:t>
            </w:r>
            <w:r w:rsidRPr="00E57F39">
              <w:rPr>
                <w:rFonts w:hint="eastAsia"/>
                <w:szCs w:val="21"/>
              </w:rPr>
              <w:t xml:space="preserve">  </w:t>
            </w:r>
          </w:p>
        </w:tc>
        <w:tc>
          <w:tcPr>
            <w:tcW w:w="720" w:type="dxa"/>
          </w:tcPr>
          <w:p w:rsidR="00C82813" w:rsidRPr="00E57F39" w:rsidRDefault="00C82813" w:rsidP="00063727">
            <w:pPr>
              <w:jc w:val="center"/>
              <w:rPr>
                <w:szCs w:val="21"/>
              </w:rPr>
            </w:pPr>
            <w:r w:rsidRPr="00E57F39">
              <w:rPr>
                <w:rFonts w:hint="eastAsia"/>
                <w:szCs w:val="21"/>
              </w:rPr>
              <w:t>5</w:t>
            </w:r>
          </w:p>
        </w:tc>
        <w:tc>
          <w:tcPr>
            <w:tcW w:w="1260" w:type="dxa"/>
          </w:tcPr>
          <w:p w:rsidR="00C82813" w:rsidRPr="00E57F39" w:rsidRDefault="00C82813" w:rsidP="00063727">
            <w:pPr>
              <w:jc w:val="center"/>
              <w:rPr>
                <w:szCs w:val="21"/>
              </w:rPr>
            </w:pPr>
            <w:r w:rsidRPr="00E57F39">
              <w:rPr>
                <w:rFonts w:hint="eastAsia"/>
                <w:szCs w:val="21"/>
              </w:rPr>
              <w:t>柴小青</w:t>
            </w:r>
          </w:p>
        </w:tc>
        <w:tc>
          <w:tcPr>
            <w:tcW w:w="1080" w:type="dxa"/>
          </w:tcPr>
          <w:p w:rsidR="00C82813" w:rsidRPr="00E57F39" w:rsidRDefault="00C82813" w:rsidP="00063727">
            <w:pPr>
              <w:jc w:val="center"/>
              <w:rPr>
                <w:szCs w:val="21"/>
              </w:rPr>
            </w:pPr>
            <w:r w:rsidRPr="00E57F39">
              <w:rPr>
                <w:rFonts w:hint="eastAsia"/>
                <w:szCs w:val="21"/>
              </w:rPr>
              <w:t>教授</w:t>
            </w:r>
          </w:p>
        </w:tc>
        <w:tc>
          <w:tcPr>
            <w:tcW w:w="1394" w:type="dxa"/>
          </w:tcPr>
          <w:p w:rsidR="00C82813" w:rsidRPr="00E57F39" w:rsidRDefault="00C82813" w:rsidP="00063727">
            <w:pPr>
              <w:jc w:val="center"/>
              <w:rPr>
                <w:szCs w:val="21"/>
              </w:rPr>
            </w:pPr>
          </w:p>
        </w:tc>
      </w:tr>
    </w:tbl>
    <w:p w:rsidR="00C82813" w:rsidRDefault="00C82813" w:rsidP="00063727"/>
    <w:p w:rsidR="00C82813" w:rsidRDefault="00C82813" w:rsidP="00063727"/>
    <w:p w:rsidR="00C82813" w:rsidRDefault="00C82813" w:rsidP="0077768A">
      <w:pPr>
        <w:numPr>
          <w:ilvl w:val="0"/>
          <w:numId w:val="97"/>
        </w:numPr>
      </w:pPr>
      <w:r>
        <w:rPr>
          <w:rFonts w:hint="eastAsia"/>
        </w:rPr>
        <w:t>教学方式</w:t>
      </w:r>
    </w:p>
    <w:p w:rsidR="00C82813" w:rsidRDefault="00C82813" w:rsidP="00063727">
      <w:r>
        <w:rPr>
          <w:rFonts w:hint="eastAsia"/>
        </w:rPr>
        <w:t xml:space="preserve">   </w:t>
      </w:r>
      <w:r>
        <w:rPr>
          <w:rFonts w:hint="eastAsia"/>
        </w:rPr>
        <w:t>讲授与案例研讨相结合，案例研讨大约占总课时</w:t>
      </w:r>
      <w:r>
        <w:rPr>
          <w:rFonts w:hint="eastAsia"/>
        </w:rPr>
        <w:t>30%</w:t>
      </w:r>
      <w:r>
        <w:rPr>
          <w:rFonts w:hint="eastAsia"/>
        </w:rPr>
        <w:t>。</w:t>
      </w:r>
    </w:p>
    <w:p w:rsidR="00C82813" w:rsidRDefault="00C82813" w:rsidP="00063727">
      <w:r>
        <w:rPr>
          <w:rFonts w:hint="eastAsia"/>
        </w:rPr>
        <w:t xml:space="preserve">  </w:t>
      </w:r>
    </w:p>
    <w:p w:rsidR="00C82813" w:rsidRDefault="00C82813" w:rsidP="0077768A">
      <w:pPr>
        <w:numPr>
          <w:ilvl w:val="0"/>
          <w:numId w:val="97"/>
        </w:numPr>
      </w:pPr>
      <w:r>
        <w:rPr>
          <w:rFonts w:hint="eastAsia"/>
        </w:rPr>
        <w:t>教学过程中</w:t>
      </w:r>
      <w:r>
        <w:rPr>
          <w:rFonts w:hint="eastAsia"/>
        </w:rPr>
        <w:t>IT</w:t>
      </w:r>
      <w:r>
        <w:rPr>
          <w:rFonts w:hint="eastAsia"/>
        </w:rPr>
        <w:t>工具等技术手段的应用</w:t>
      </w:r>
    </w:p>
    <w:p w:rsidR="00C82813" w:rsidRDefault="00C82813" w:rsidP="00063727">
      <w:r>
        <w:rPr>
          <w:rFonts w:hint="eastAsia"/>
        </w:rPr>
        <w:t xml:space="preserve">    </w:t>
      </w:r>
      <w:r>
        <w:rPr>
          <w:rFonts w:hint="eastAsia"/>
        </w:rPr>
        <w:t>使用计算机演示教学幻灯片。</w:t>
      </w:r>
    </w:p>
    <w:p w:rsidR="00C82813" w:rsidRDefault="00C82813" w:rsidP="0077768A">
      <w:pPr>
        <w:numPr>
          <w:ilvl w:val="0"/>
          <w:numId w:val="97"/>
        </w:numPr>
      </w:pPr>
      <w:r>
        <w:rPr>
          <w:rFonts w:hint="eastAsia"/>
        </w:rPr>
        <w:t>教材</w:t>
      </w:r>
    </w:p>
    <w:p w:rsidR="00C82813" w:rsidRDefault="00C82813" w:rsidP="00063727">
      <w:r>
        <w:rPr>
          <w:rFonts w:hint="eastAsia"/>
        </w:rPr>
        <w:t xml:space="preserve">    </w:t>
      </w:r>
      <w:r>
        <w:rPr>
          <w:rFonts w:hint="eastAsia"/>
        </w:rPr>
        <w:t>詹姆斯</w:t>
      </w:r>
      <w:r>
        <w:rPr>
          <w:rFonts w:hint="eastAsia"/>
        </w:rPr>
        <w:t xml:space="preserve"> R .</w:t>
      </w:r>
      <w:r>
        <w:rPr>
          <w:rFonts w:hint="eastAsia"/>
        </w:rPr>
        <w:t>麦圭根等著《管理经济学（中国版）》，机械工业出版社，</w:t>
      </w:r>
      <w:r>
        <w:rPr>
          <w:rFonts w:hint="eastAsia"/>
        </w:rPr>
        <w:t>2008</w:t>
      </w:r>
      <w:r>
        <w:rPr>
          <w:rFonts w:hint="eastAsia"/>
        </w:rPr>
        <w:t>年及以后的修订版本。</w:t>
      </w:r>
    </w:p>
    <w:p w:rsidR="00C82813" w:rsidRDefault="00C82813" w:rsidP="0077768A">
      <w:pPr>
        <w:numPr>
          <w:ilvl w:val="0"/>
          <w:numId w:val="97"/>
        </w:numPr>
      </w:pPr>
      <w:r>
        <w:rPr>
          <w:rFonts w:hint="eastAsia"/>
        </w:rPr>
        <w:t>参考书目</w:t>
      </w:r>
    </w:p>
    <w:p w:rsidR="00C82813" w:rsidRDefault="00C82813" w:rsidP="00063727">
      <w:r>
        <w:rPr>
          <w:rFonts w:hint="eastAsia"/>
        </w:rPr>
        <w:t xml:space="preserve">    </w:t>
      </w:r>
      <w:r>
        <w:rPr>
          <w:rFonts w:hint="eastAsia"/>
        </w:rPr>
        <w:t>克里斯托弗</w:t>
      </w:r>
      <w:r>
        <w:rPr>
          <w:rFonts w:hint="eastAsia"/>
        </w:rPr>
        <w:t xml:space="preserve"> R.</w:t>
      </w:r>
      <w:r>
        <w:rPr>
          <w:rFonts w:hint="eastAsia"/>
        </w:rPr>
        <w:t>托马斯《管理经济学》，机械工业出版社，</w:t>
      </w:r>
      <w:r>
        <w:rPr>
          <w:rFonts w:hint="eastAsia"/>
        </w:rPr>
        <w:t>2006</w:t>
      </w:r>
      <w:r>
        <w:rPr>
          <w:rFonts w:hint="eastAsia"/>
        </w:rPr>
        <w:t>年及以后的修订新版本。</w:t>
      </w:r>
    </w:p>
    <w:p w:rsidR="00C82813" w:rsidRDefault="00C82813" w:rsidP="00063727">
      <w:r>
        <w:rPr>
          <w:rFonts w:hint="eastAsia"/>
        </w:rPr>
        <w:t xml:space="preserve">    </w:t>
      </w:r>
      <w:r>
        <w:rPr>
          <w:rFonts w:hint="eastAsia"/>
        </w:rPr>
        <w:t>朱善利《微观经济学》，第三版，北京大学出版社，</w:t>
      </w:r>
      <w:r>
        <w:rPr>
          <w:rFonts w:hint="eastAsia"/>
        </w:rPr>
        <w:t>2007</w:t>
      </w:r>
      <w:r>
        <w:rPr>
          <w:rFonts w:hint="eastAsia"/>
        </w:rPr>
        <w:t>年及以后修订版本。</w:t>
      </w:r>
    </w:p>
    <w:p w:rsidR="00C82813" w:rsidRDefault="00C82813" w:rsidP="0077768A">
      <w:pPr>
        <w:numPr>
          <w:ilvl w:val="0"/>
          <w:numId w:val="97"/>
        </w:numPr>
      </w:pPr>
      <w:r>
        <w:rPr>
          <w:rFonts w:hint="eastAsia"/>
        </w:rPr>
        <w:t>教学辅助材料，如</w:t>
      </w:r>
      <w:r>
        <w:rPr>
          <w:rFonts w:hint="eastAsia"/>
        </w:rPr>
        <w:t>CD</w:t>
      </w:r>
      <w:r>
        <w:rPr>
          <w:rFonts w:hint="eastAsia"/>
        </w:rPr>
        <w:t>、录影等</w:t>
      </w:r>
    </w:p>
    <w:p w:rsidR="00C82813" w:rsidRDefault="00C82813" w:rsidP="00063727">
      <w:r>
        <w:rPr>
          <w:rFonts w:hint="eastAsia"/>
        </w:rPr>
        <w:t xml:space="preserve">    </w:t>
      </w:r>
      <w:r>
        <w:rPr>
          <w:rFonts w:hint="eastAsia"/>
        </w:rPr>
        <w:t>无</w:t>
      </w:r>
    </w:p>
    <w:p w:rsidR="00C82813" w:rsidRDefault="00C82813" w:rsidP="0077768A">
      <w:pPr>
        <w:numPr>
          <w:ilvl w:val="0"/>
          <w:numId w:val="97"/>
        </w:numPr>
        <w:ind w:left="1080" w:hanging="1080"/>
      </w:pPr>
      <w:r>
        <w:rPr>
          <w:rFonts w:hint="eastAsia"/>
        </w:rPr>
        <w:t>课程学习要求及课堂纪律规范</w:t>
      </w:r>
    </w:p>
    <w:p w:rsidR="00C82813" w:rsidRDefault="00C82813" w:rsidP="00063727">
      <w:r>
        <w:rPr>
          <w:rFonts w:hint="eastAsia"/>
        </w:rPr>
        <w:t xml:space="preserve">    </w:t>
      </w:r>
      <w:r>
        <w:rPr>
          <w:rFonts w:hint="eastAsia"/>
        </w:rPr>
        <w:t>按照中国政法大学关于课堂纪律的要求执行。</w:t>
      </w:r>
      <w:r>
        <w:rPr>
          <w:rFonts w:hint="eastAsia"/>
        </w:rPr>
        <w:t xml:space="preserve"> </w:t>
      </w:r>
    </w:p>
    <w:p w:rsidR="00C82813" w:rsidRDefault="00C82813" w:rsidP="0077768A">
      <w:pPr>
        <w:numPr>
          <w:ilvl w:val="0"/>
          <w:numId w:val="97"/>
        </w:numPr>
      </w:pPr>
      <w:r>
        <w:rPr>
          <w:rFonts w:hint="eastAsia"/>
        </w:rPr>
        <w:t>学生成绩评定办法（需详细说明评估学生学习效果的方法，各部分的百分比）</w:t>
      </w:r>
    </w:p>
    <w:p w:rsidR="00C82813" w:rsidRDefault="00C82813" w:rsidP="00063727">
      <w:r>
        <w:rPr>
          <w:rFonts w:hint="eastAsia"/>
        </w:rPr>
        <w:t xml:space="preserve">    </w:t>
      </w:r>
      <w:r>
        <w:rPr>
          <w:rFonts w:hint="eastAsia"/>
        </w:rPr>
        <w:t>案例分析报告和作业：</w:t>
      </w:r>
      <w:r>
        <w:rPr>
          <w:rFonts w:hint="eastAsia"/>
        </w:rPr>
        <w:t>30%</w:t>
      </w:r>
      <w:r>
        <w:rPr>
          <w:rFonts w:hint="eastAsia"/>
        </w:rPr>
        <w:t>、课堂讨论：</w:t>
      </w:r>
      <w:r>
        <w:rPr>
          <w:rFonts w:hint="eastAsia"/>
        </w:rPr>
        <w:t>20%</w:t>
      </w:r>
      <w:r>
        <w:rPr>
          <w:rFonts w:hint="eastAsia"/>
        </w:rPr>
        <w:t>、期末考试：</w:t>
      </w:r>
      <w:r>
        <w:rPr>
          <w:rFonts w:hint="eastAsia"/>
        </w:rPr>
        <w:t xml:space="preserve">50% </w:t>
      </w:r>
    </w:p>
    <w:p w:rsidR="00C82813" w:rsidRPr="0048468D" w:rsidRDefault="00C82813" w:rsidP="00063727">
      <w:pPr>
        <w:ind w:firstLineChars="700" w:firstLine="2520"/>
        <w:rPr>
          <w:rFonts w:ascii="黑体" w:eastAsia="黑体"/>
          <w:sz w:val="36"/>
          <w:szCs w:val="36"/>
        </w:rPr>
      </w:pPr>
    </w:p>
    <w:p w:rsidR="00C82813" w:rsidRPr="006973A4" w:rsidRDefault="00C82813" w:rsidP="00063727">
      <w:pPr>
        <w:ind w:firstLineChars="1289" w:firstLine="3623"/>
        <w:rPr>
          <w:rFonts w:ascii="宋体" w:hAnsi="宋体"/>
        </w:rPr>
      </w:pPr>
      <w:r w:rsidRPr="0048468D">
        <w:rPr>
          <w:rFonts w:hint="eastAsia"/>
          <w:b/>
          <w:bCs/>
          <w:sz w:val="28"/>
          <w:szCs w:val="28"/>
        </w:rPr>
        <w:t>教学大纲</w:t>
      </w:r>
    </w:p>
    <w:p w:rsidR="00C82813" w:rsidRDefault="00C82813" w:rsidP="00063727">
      <w:pPr>
        <w:widowControl/>
        <w:spacing w:before="100" w:beforeAutospacing="1" w:after="100" w:afterAutospacing="1"/>
        <w:jc w:val="left"/>
        <w:rPr>
          <w:rFonts w:ascii="宋体" w:hAnsi="宋体" w:cs="宋体"/>
          <w:kern w:val="0"/>
          <w:szCs w:val="21"/>
        </w:rPr>
      </w:pPr>
      <w:r w:rsidRPr="006973A4">
        <w:rPr>
          <w:rFonts w:ascii="宋体" w:hAnsi="宋体" w:cs="宋体" w:hint="eastAsia"/>
          <w:b/>
          <w:kern w:val="0"/>
          <w:szCs w:val="21"/>
        </w:rPr>
        <w:t xml:space="preserve">第一讲 导论 </w:t>
      </w:r>
      <w:r w:rsidRPr="006973A4">
        <w:rPr>
          <w:rFonts w:ascii="宋体" w:hAnsi="宋体" w:cs="宋体" w:hint="eastAsia"/>
          <w:kern w:val="0"/>
          <w:szCs w:val="21"/>
        </w:rPr>
        <w:t>（2课时）</w:t>
      </w:r>
    </w:p>
    <w:p w:rsidR="00C82813" w:rsidRPr="006973A4" w:rsidRDefault="00C82813" w:rsidP="00063727">
      <w:pPr>
        <w:widowControl/>
        <w:spacing w:before="100" w:beforeAutospacing="1" w:after="100" w:afterAutospacing="1"/>
        <w:ind w:firstLineChars="200" w:firstLine="420"/>
        <w:jc w:val="left"/>
        <w:rPr>
          <w:rFonts w:ascii="宋体" w:hAnsi="宋体" w:cs="宋体"/>
          <w:kern w:val="0"/>
          <w:szCs w:val="21"/>
        </w:rPr>
      </w:pPr>
      <w:r w:rsidRPr="006973A4">
        <w:rPr>
          <w:rFonts w:ascii="宋体" w:hAnsi="宋体" w:cs="宋体" w:hint="eastAsia"/>
          <w:kern w:val="0"/>
          <w:szCs w:val="21"/>
        </w:rPr>
        <w:t>管理经济学的概念，管理经济学的性质、内容及范围、管理经济学学习方法等。市场的概念和类型，企业组织与经营目标。</w:t>
      </w:r>
      <w:r w:rsidRPr="006973A4">
        <w:rPr>
          <w:rFonts w:ascii="宋体" w:hAnsi="宋体" w:cs="宋体"/>
          <w:kern w:val="0"/>
          <w:szCs w:val="21"/>
        </w:rPr>
        <w:t xml:space="preserve"> </w:t>
      </w:r>
    </w:p>
    <w:p w:rsidR="00C82813" w:rsidRPr="006973A4" w:rsidRDefault="00C82813" w:rsidP="00063727">
      <w:pPr>
        <w:widowControl/>
        <w:spacing w:before="100" w:beforeAutospacing="1" w:after="100" w:afterAutospacing="1"/>
        <w:jc w:val="left"/>
        <w:rPr>
          <w:rFonts w:ascii="宋体" w:hAnsi="宋体" w:cs="宋体"/>
          <w:kern w:val="0"/>
          <w:szCs w:val="21"/>
        </w:rPr>
      </w:pPr>
      <w:r w:rsidRPr="006973A4">
        <w:rPr>
          <w:rFonts w:ascii="宋体" w:hAnsi="宋体" w:cs="宋体" w:hint="eastAsia"/>
          <w:kern w:val="0"/>
          <w:szCs w:val="21"/>
        </w:rPr>
        <w:t>阅读内容：教材　第一章</w:t>
      </w:r>
    </w:p>
    <w:p w:rsidR="00C82813" w:rsidRPr="006973A4" w:rsidRDefault="00C82813" w:rsidP="00063727">
      <w:pPr>
        <w:widowControl/>
        <w:spacing w:before="100" w:beforeAutospacing="1" w:after="100" w:afterAutospacing="1"/>
        <w:jc w:val="left"/>
        <w:rPr>
          <w:rFonts w:ascii="宋体" w:hAnsi="宋体" w:cs="宋体"/>
          <w:b/>
          <w:kern w:val="0"/>
          <w:szCs w:val="21"/>
        </w:rPr>
      </w:pPr>
      <w:r w:rsidRPr="006973A4">
        <w:rPr>
          <w:rFonts w:ascii="宋体" w:hAnsi="宋体" w:cs="宋体" w:hint="eastAsia"/>
          <w:b/>
          <w:kern w:val="0"/>
          <w:szCs w:val="21"/>
        </w:rPr>
        <w:t>第二讲  需求分析</w:t>
      </w:r>
      <w:r w:rsidRPr="006973A4">
        <w:rPr>
          <w:rFonts w:ascii="宋体" w:hAnsi="宋体" w:cs="宋体" w:hint="eastAsia"/>
          <w:kern w:val="0"/>
          <w:szCs w:val="21"/>
        </w:rPr>
        <w:t>（3课时）</w:t>
      </w:r>
    </w:p>
    <w:p w:rsidR="00C82813" w:rsidRPr="006973A4" w:rsidRDefault="00C82813" w:rsidP="00063727">
      <w:pPr>
        <w:widowControl/>
        <w:spacing w:before="100" w:beforeAutospacing="1" w:after="100" w:afterAutospacing="1"/>
        <w:ind w:firstLineChars="200" w:firstLine="420"/>
        <w:jc w:val="left"/>
        <w:rPr>
          <w:rFonts w:ascii="宋体" w:hAnsi="宋体" w:cs="宋体"/>
          <w:kern w:val="0"/>
          <w:szCs w:val="21"/>
        </w:rPr>
      </w:pPr>
      <w:r w:rsidRPr="006973A4">
        <w:rPr>
          <w:rFonts w:ascii="宋体" w:hAnsi="宋体" w:cs="宋体" w:hint="eastAsia"/>
          <w:kern w:val="0"/>
          <w:szCs w:val="21"/>
        </w:rPr>
        <w:t>需求关系、需求与需求曲线，效用、边际效用递减规律，无差异曲线，消费者选择，个别需求与市场需求、需求弹性、弹性在管理决策中的应用。</w:t>
      </w:r>
    </w:p>
    <w:p w:rsidR="00C82813" w:rsidRPr="006973A4" w:rsidRDefault="00C82813" w:rsidP="00063727">
      <w:pPr>
        <w:widowControl/>
        <w:spacing w:before="100" w:beforeAutospacing="1" w:after="100" w:afterAutospacing="1"/>
        <w:jc w:val="left"/>
        <w:rPr>
          <w:rFonts w:ascii="宋体" w:hAnsi="宋体" w:cs="宋体"/>
          <w:kern w:val="0"/>
          <w:szCs w:val="21"/>
        </w:rPr>
      </w:pPr>
      <w:r w:rsidRPr="006973A4">
        <w:rPr>
          <w:rFonts w:ascii="宋体" w:hAnsi="宋体" w:cs="宋体" w:hint="eastAsia"/>
          <w:kern w:val="0"/>
          <w:szCs w:val="21"/>
        </w:rPr>
        <w:t>阅读内容：</w:t>
      </w:r>
      <w:r w:rsidRPr="006973A4">
        <w:rPr>
          <w:rFonts w:ascii="宋体" w:hAnsi="宋体" w:cs="宋体"/>
          <w:kern w:val="0"/>
          <w:szCs w:val="21"/>
        </w:rPr>
        <w:t xml:space="preserve"> </w:t>
      </w:r>
      <w:r w:rsidRPr="006973A4">
        <w:rPr>
          <w:rFonts w:ascii="宋体" w:hAnsi="宋体" w:cs="宋体" w:hint="eastAsia"/>
          <w:kern w:val="0"/>
          <w:szCs w:val="21"/>
        </w:rPr>
        <w:t>教材</w:t>
      </w:r>
      <w:r w:rsidRPr="006973A4">
        <w:rPr>
          <w:rFonts w:ascii="宋体" w:hAnsi="宋体" w:cs="宋体"/>
          <w:kern w:val="0"/>
          <w:szCs w:val="21"/>
        </w:rPr>
        <w:t xml:space="preserve"> </w:t>
      </w:r>
      <w:r w:rsidRPr="006973A4">
        <w:rPr>
          <w:rFonts w:ascii="宋体" w:hAnsi="宋体" w:cs="宋体" w:hint="eastAsia"/>
          <w:kern w:val="0"/>
          <w:szCs w:val="21"/>
        </w:rPr>
        <w:t>第三章</w:t>
      </w:r>
    </w:p>
    <w:p w:rsidR="00C82813" w:rsidRPr="006973A4" w:rsidRDefault="00C82813" w:rsidP="00063727">
      <w:pPr>
        <w:widowControl/>
        <w:spacing w:before="100" w:beforeAutospacing="1" w:after="100" w:afterAutospacing="1"/>
        <w:jc w:val="left"/>
        <w:rPr>
          <w:rFonts w:ascii="宋体" w:hAnsi="宋体"/>
          <w:b/>
          <w:szCs w:val="21"/>
        </w:rPr>
      </w:pPr>
      <w:r w:rsidRPr="006973A4">
        <w:rPr>
          <w:rFonts w:ascii="宋体" w:hAnsi="宋体" w:cs="宋体" w:hint="eastAsia"/>
          <w:b/>
          <w:kern w:val="0"/>
          <w:szCs w:val="21"/>
        </w:rPr>
        <w:t xml:space="preserve">第三讲 　</w:t>
      </w:r>
      <w:r w:rsidRPr="006973A4">
        <w:rPr>
          <w:rFonts w:ascii="宋体" w:hAnsi="宋体" w:hint="eastAsia"/>
          <w:b/>
          <w:szCs w:val="21"/>
        </w:rPr>
        <w:t>供给分析、综合分析</w:t>
      </w:r>
      <w:r w:rsidRPr="006973A4">
        <w:rPr>
          <w:rFonts w:ascii="宋体" w:hAnsi="宋体" w:cs="宋体" w:hint="eastAsia"/>
          <w:kern w:val="0"/>
          <w:szCs w:val="21"/>
        </w:rPr>
        <w:t>（5课时）</w:t>
      </w:r>
    </w:p>
    <w:p w:rsidR="00C82813" w:rsidRPr="006973A4" w:rsidRDefault="00C82813" w:rsidP="00063727">
      <w:pPr>
        <w:widowControl/>
        <w:spacing w:before="100" w:beforeAutospacing="1" w:after="100" w:afterAutospacing="1"/>
        <w:jc w:val="left"/>
        <w:rPr>
          <w:rFonts w:ascii="宋体" w:hAnsi="宋体"/>
          <w:szCs w:val="21"/>
        </w:rPr>
      </w:pPr>
      <w:r w:rsidRPr="006973A4">
        <w:rPr>
          <w:rFonts w:ascii="宋体" w:hAnsi="宋体" w:hint="eastAsia"/>
          <w:szCs w:val="21"/>
        </w:rPr>
        <w:t xml:space="preserve">    供给曲线、影响商品供给的因素，市场均衡、市场均衡的变动，政府对市场的干预，综合分析。</w:t>
      </w:r>
    </w:p>
    <w:p w:rsidR="00C82813" w:rsidRPr="006973A4" w:rsidRDefault="00C82813" w:rsidP="00063727">
      <w:pPr>
        <w:widowControl/>
        <w:spacing w:before="100" w:beforeAutospacing="1" w:after="100" w:afterAutospacing="1"/>
        <w:ind w:firstLineChars="200" w:firstLine="420"/>
        <w:jc w:val="left"/>
        <w:rPr>
          <w:rFonts w:ascii="宋体" w:hAnsi="宋体"/>
          <w:szCs w:val="21"/>
        </w:rPr>
      </w:pPr>
      <w:r w:rsidRPr="006973A4">
        <w:rPr>
          <w:rFonts w:ascii="宋体" w:hAnsi="宋体" w:hint="eastAsia"/>
          <w:szCs w:val="21"/>
        </w:rPr>
        <w:t>案例讨论：将学生分为若干小组，结合上述三讲内容</w:t>
      </w:r>
      <w:r>
        <w:rPr>
          <w:rFonts w:ascii="宋体" w:hAnsi="宋体" w:hint="eastAsia"/>
          <w:szCs w:val="21"/>
        </w:rPr>
        <w:t>进</w:t>
      </w:r>
      <w:r w:rsidRPr="006973A4">
        <w:rPr>
          <w:rFonts w:ascii="宋体" w:hAnsi="宋体" w:hint="eastAsia"/>
          <w:szCs w:val="21"/>
        </w:rPr>
        <w:t>行案例研讨，各组派代表向全班同学汇报研讨结果。注：主讲教师</w:t>
      </w:r>
      <w:r>
        <w:rPr>
          <w:rFonts w:ascii="宋体" w:hAnsi="宋体" w:hint="eastAsia"/>
          <w:szCs w:val="21"/>
        </w:rPr>
        <w:t>事先</w:t>
      </w:r>
      <w:r w:rsidRPr="006973A4">
        <w:rPr>
          <w:rFonts w:ascii="宋体" w:hAnsi="宋体" w:hint="eastAsia"/>
          <w:szCs w:val="21"/>
        </w:rPr>
        <w:t>将</w:t>
      </w:r>
      <w:r>
        <w:rPr>
          <w:rFonts w:ascii="宋体" w:hAnsi="宋体" w:hint="eastAsia"/>
          <w:szCs w:val="21"/>
        </w:rPr>
        <w:t>案例</w:t>
      </w:r>
      <w:r w:rsidRPr="006973A4">
        <w:rPr>
          <w:rFonts w:ascii="宋体" w:hAnsi="宋体" w:hint="eastAsia"/>
          <w:szCs w:val="21"/>
        </w:rPr>
        <w:t>发与学生。</w:t>
      </w:r>
    </w:p>
    <w:p w:rsidR="00C82813" w:rsidRPr="006973A4" w:rsidRDefault="00C82813" w:rsidP="00063727">
      <w:pPr>
        <w:widowControl/>
        <w:spacing w:before="100" w:beforeAutospacing="1" w:after="100" w:afterAutospacing="1"/>
        <w:jc w:val="left"/>
        <w:rPr>
          <w:rFonts w:ascii="宋体" w:hAnsi="宋体"/>
          <w:szCs w:val="21"/>
        </w:rPr>
      </w:pPr>
      <w:r w:rsidRPr="006973A4">
        <w:rPr>
          <w:rFonts w:ascii="宋体" w:hAnsi="宋体" w:hint="eastAsia"/>
          <w:szCs w:val="21"/>
        </w:rPr>
        <w:t>阅读内容：教材第三章，参考书：克里斯托弗 R.托马斯《管理经济学》第二章。</w:t>
      </w:r>
    </w:p>
    <w:p w:rsidR="00C82813" w:rsidRPr="006973A4" w:rsidRDefault="00C82813" w:rsidP="00063727">
      <w:pPr>
        <w:widowControl/>
        <w:spacing w:before="100" w:beforeAutospacing="1" w:after="100" w:afterAutospacing="1"/>
        <w:jc w:val="left"/>
        <w:rPr>
          <w:rFonts w:ascii="宋体" w:hAnsi="宋体" w:cs="宋体"/>
          <w:b/>
          <w:kern w:val="0"/>
          <w:szCs w:val="21"/>
        </w:rPr>
      </w:pPr>
      <w:r w:rsidRPr="006973A4">
        <w:rPr>
          <w:rFonts w:ascii="宋体" w:hAnsi="宋体" w:hint="eastAsia"/>
          <w:b/>
          <w:szCs w:val="21"/>
        </w:rPr>
        <w:t>第四讲</w:t>
      </w:r>
      <w:r w:rsidRPr="006973A4">
        <w:rPr>
          <w:rFonts w:ascii="宋体" w:hAnsi="宋体" w:cs="宋体" w:hint="eastAsia"/>
          <w:b/>
          <w:kern w:val="0"/>
          <w:szCs w:val="21"/>
        </w:rPr>
        <w:t xml:space="preserve">　</w:t>
      </w:r>
      <w:r w:rsidRPr="006973A4">
        <w:rPr>
          <w:rFonts w:ascii="宋体" w:hAnsi="宋体" w:hint="eastAsia"/>
          <w:b/>
          <w:szCs w:val="21"/>
        </w:rPr>
        <w:t>生产者行为</w:t>
      </w:r>
      <w:r w:rsidRPr="006973A4">
        <w:rPr>
          <w:rFonts w:ascii="宋体" w:hAnsi="宋体" w:cs="宋体" w:hint="eastAsia"/>
          <w:kern w:val="0"/>
          <w:szCs w:val="21"/>
        </w:rPr>
        <w:t>（5课时）</w:t>
      </w:r>
    </w:p>
    <w:p w:rsidR="00C82813" w:rsidRPr="006973A4" w:rsidRDefault="00C82813" w:rsidP="00063727">
      <w:pPr>
        <w:widowControl/>
        <w:spacing w:before="100" w:beforeAutospacing="1" w:after="100" w:afterAutospacing="1"/>
        <w:ind w:firstLineChars="200" w:firstLine="420"/>
        <w:jc w:val="left"/>
        <w:rPr>
          <w:rFonts w:ascii="宋体" w:hAnsi="宋体" w:cs="宋体"/>
          <w:kern w:val="0"/>
          <w:szCs w:val="21"/>
        </w:rPr>
      </w:pPr>
      <w:r w:rsidRPr="006973A4">
        <w:rPr>
          <w:rFonts w:ascii="宋体" w:hAnsi="宋体" w:cs="宋体" w:hint="eastAsia"/>
          <w:kern w:val="0"/>
          <w:szCs w:val="21"/>
        </w:rPr>
        <w:t>生产要素</w:t>
      </w:r>
      <w:r>
        <w:rPr>
          <w:rFonts w:ascii="宋体" w:hAnsi="宋体" w:cs="宋体" w:hint="eastAsia"/>
          <w:kern w:val="0"/>
          <w:szCs w:val="21"/>
        </w:rPr>
        <w:t>，单</w:t>
      </w:r>
      <w:r w:rsidRPr="006973A4">
        <w:rPr>
          <w:rFonts w:ascii="宋体" w:hAnsi="宋体" w:cs="宋体" w:hint="eastAsia"/>
          <w:kern w:val="0"/>
          <w:szCs w:val="21"/>
        </w:rPr>
        <w:t>变量生产函数、边际报酬递减规律，多变量生产函数、生产者选择，规模经济、范围经济、学习曲线，技术进步与知识经济。</w:t>
      </w:r>
    </w:p>
    <w:p w:rsidR="00C82813" w:rsidRPr="006973A4" w:rsidRDefault="00C82813" w:rsidP="00063727">
      <w:pPr>
        <w:widowControl/>
        <w:spacing w:before="100" w:beforeAutospacing="1" w:after="100" w:afterAutospacing="1"/>
        <w:jc w:val="left"/>
        <w:rPr>
          <w:rFonts w:ascii="宋体" w:hAnsi="宋体" w:cs="宋体"/>
          <w:kern w:val="0"/>
          <w:szCs w:val="21"/>
        </w:rPr>
      </w:pPr>
      <w:r w:rsidRPr="006973A4">
        <w:rPr>
          <w:rFonts w:ascii="宋体" w:hAnsi="宋体" w:cs="宋体" w:hint="eastAsia"/>
          <w:kern w:val="0"/>
          <w:szCs w:val="21"/>
        </w:rPr>
        <w:t>阅读内容：</w:t>
      </w:r>
      <w:r w:rsidRPr="006973A4">
        <w:rPr>
          <w:rFonts w:ascii="宋体" w:hAnsi="宋体" w:cs="宋体"/>
          <w:kern w:val="0"/>
          <w:szCs w:val="21"/>
        </w:rPr>
        <w:t xml:space="preserve"> </w:t>
      </w:r>
      <w:r w:rsidRPr="006973A4">
        <w:rPr>
          <w:rFonts w:ascii="宋体" w:hAnsi="宋体" w:cs="宋体" w:hint="eastAsia"/>
          <w:kern w:val="0"/>
          <w:szCs w:val="21"/>
        </w:rPr>
        <w:t>教材</w:t>
      </w:r>
      <w:r w:rsidRPr="006973A4">
        <w:rPr>
          <w:rFonts w:ascii="宋体" w:hAnsi="宋体" w:cs="宋体"/>
          <w:kern w:val="0"/>
          <w:szCs w:val="21"/>
        </w:rPr>
        <w:t xml:space="preserve"> </w:t>
      </w:r>
      <w:r w:rsidRPr="006973A4">
        <w:rPr>
          <w:rFonts w:ascii="宋体" w:hAnsi="宋体" w:cs="宋体" w:hint="eastAsia"/>
          <w:kern w:val="0"/>
          <w:szCs w:val="21"/>
        </w:rPr>
        <w:t>第六章</w:t>
      </w:r>
    </w:p>
    <w:p w:rsidR="00C82813" w:rsidRPr="006973A4" w:rsidRDefault="00C82813" w:rsidP="00063727">
      <w:pPr>
        <w:widowControl/>
        <w:spacing w:before="100" w:beforeAutospacing="1" w:after="100" w:afterAutospacing="1"/>
        <w:jc w:val="left"/>
        <w:rPr>
          <w:rFonts w:ascii="宋体" w:hAnsi="宋体" w:cs="宋体"/>
          <w:b/>
          <w:kern w:val="0"/>
          <w:szCs w:val="21"/>
        </w:rPr>
      </w:pPr>
      <w:r w:rsidRPr="006973A4">
        <w:rPr>
          <w:rFonts w:ascii="宋体" w:hAnsi="宋体" w:cs="宋体" w:hint="eastAsia"/>
          <w:b/>
          <w:kern w:val="0"/>
          <w:szCs w:val="21"/>
        </w:rPr>
        <w:t>第五讲　成本收益分析</w:t>
      </w:r>
      <w:r w:rsidRPr="006973A4">
        <w:rPr>
          <w:rFonts w:ascii="宋体" w:hAnsi="宋体" w:cs="宋体" w:hint="eastAsia"/>
          <w:kern w:val="0"/>
          <w:szCs w:val="21"/>
        </w:rPr>
        <w:t>（5课时）</w:t>
      </w:r>
    </w:p>
    <w:p w:rsidR="00C82813" w:rsidRPr="006973A4" w:rsidRDefault="00C82813" w:rsidP="00063727">
      <w:pPr>
        <w:widowControl/>
        <w:spacing w:before="100" w:beforeAutospacing="1" w:after="100" w:afterAutospacing="1"/>
        <w:ind w:firstLineChars="200" w:firstLine="420"/>
        <w:jc w:val="left"/>
        <w:rPr>
          <w:rFonts w:ascii="宋体" w:hAnsi="宋体" w:cs="宋体"/>
          <w:kern w:val="0"/>
          <w:szCs w:val="21"/>
        </w:rPr>
      </w:pPr>
      <w:r w:rsidRPr="006973A4">
        <w:rPr>
          <w:rFonts w:ascii="宋体" w:hAnsi="宋体" w:cs="宋体" w:hint="eastAsia"/>
          <w:kern w:val="0"/>
          <w:szCs w:val="21"/>
        </w:rPr>
        <w:t>成本的概念，包括机会成本、会计成本与经济成本、沉没成本、经济利润，</w:t>
      </w:r>
      <w:r w:rsidRPr="006973A4">
        <w:rPr>
          <w:rFonts w:ascii="宋体" w:hAnsi="宋体" w:cs="宋体"/>
          <w:kern w:val="0"/>
          <w:szCs w:val="21"/>
        </w:rPr>
        <w:t xml:space="preserve"> </w:t>
      </w:r>
      <w:r w:rsidRPr="006973A4">
        <w:rPr>
          <w:rFonts w:ascii="宋体" w:hAnsi="宋体" w:cs="宋体" w:hint="eastAsia"/>
          <w:kern w:val="0"/>
          <w:szCs w:val="21"/>
        </w:rPr>
        <w:t>短期成本函数、长期成本函数，盈亏平衡分析等。</w:t>
      </w:r>
    </w:p>
    <w:p w:rsidR="00C82813" w:rsidRPr="006973A4" w:rsidRDefault="00C82813" w:rsidP="00063727">
      <w:pPr>
        <w:widowControl/>
        <w:spacing w:before="100" w:beforeAutospacing="1" w:after="100" w:afterAutospacing="1"/>
        <w:ind w:firstLineChars="200" w:firstLine="420"/>
        <w:jc w:val="left"/>
        <w:rPr>
          <w:rFonts w:ascii="宋体" w:hAnsi="宋体" w:cs="宋体"/>
          <w:kern w:val="0"/>
          <w:szCs w:val="21"/>
        </w:rPr>
      </w:pPr>
      <w:r w:rsidRPr="006973A4">
        <w:rPr>
          <w:rFonts w:ascii="宋体" w:hAnsi="宋体" w:hint="eastAsia"/>
          <w:szCs w:val="21"/>
        </w:rPr>
        <w:lastRenderedPageBreak/>
        <w:t>案例讨论：将学生分为若干小组，结合上述三讲内容行案例研讨，各组派代表向全班同学汇报研讨结果。</w:t>
      </w:r>
    </w:p>
    <w:p w:rsidR="00C82813" w:rsidRPr="006973A4" w:rsidRDefault="00C82813" w:rsidP="00063727">
      <w:pPr>
        <w:widowControl/>
        <w:spacing w:before="100" w:beforeAutospacing="1" w:after="100" w:afterAutospacing="1"/>
        <w:jc w:val="left"/>
        <w:rPr>
          <w:rFonts w:ascii="宋体" w:hAnsi="宋体" w:cs="宋体"/>
          <w:kern w:val="0"/>
          <w:szCs w:val="21"/>
        </w:rPr>
      </w:pPr>
      <w:r w:rsidRPr="006973A4">
        <w:rPr>
          <w:rFonts w:ascii="宋体" w:hAnsi="宋体" w:cs="宋体" w:hint="eastAsia"/>
          <w:kern w:val="0"/>
          <w:szCs w:val="21"/>
        </w:rPr>
        <w:t>阅读内容：教材</w:t>
      </w:r>
      <w:r w:rsidRPr="006973A4">
        <w:rPr>
          <w:rFonts w:ascii="宋体" w:hAnsi="宋体" w:cs="宋体"/>
          <w:kern w:val="0"/>
          <w:szCs w:val="21"/>
        </w:rPr>
        <w:t xml:space="preserve"> </w:t>
      </w:r>
      <w:r w:rsidRPr="006973A4">
        <w:rPr>
          <w:rFonts w:ascii="宋体" w:hAnsi="宋体" w:cs="宋体" w:hint="eastAsia"/>
          <w:kern w:val="0"/>
          <w:szCs w:val="21"/>
        </w:rPr>
        <w:t>第七章</w:t>
      </w:r>
    </w:p>
    <w:p w:rsidR="00C82813" w:rsidRPr="006973A4" w:rsidRDefault="00C82813" w:rsidP="00063727">
      <w:pPr>
        <w:widowControl/>
        <w:spacing w:before="100" w:beforeAutospacing="1" w:after="100" w:afterAutospacing="1"/>
        <w:jc w:val="left"/>
        <w:rPr>
          <w:rFonts w:ascii="宋体" w:hAnsi="宋体"/>
          <w:b/>
          <w:szCs w:val="21"/>
        </w:rPr>
      </w:pPr>
      <w:r w:rsidRPr="006973A4">
        <w:rPr>
          <w:rFonts w:ascii="宋体" w:hAnsi="宋体" w:cs="宋体" w:hint="eastAsia"/>
          <w:b/>
          <w:kern w:val="0"/>
          <w:szCs w:val="21"/>
        </w:rPr>
        <w:t xml:space="preserve">第六讲 　</w:t>
      </w:r>
      <w:r w:rsidRPr="006973A4">
        <w:rPr>
          <w:rFonts w:ascii="宋体" w:hAnsi="宋体" w:hint="eastAsia"/>
          <w:b/>
          <w:szCs w:val="21"/>
        </w:rPr>
        <w:t>市场结构与竞争策略（1）</w:t>
      </w:r>
      <w:r w:rsidRPr="006973A4">
        <w:rPr>
          <w:rFonts w:ascii="宋体" w:hAnsi="宋体" w:cs="宋体" w:hint="eastAsia"/>
          <w:kern w:val="0"/>
          <w:szCs w:val="21"/>
        </w:rPr>
        <w:t>（5课时）</w:t>
      </w:r>
    </w:p>
    <w:p w:rsidR="00C82813" w:rsidRPr="006973A4" w:rsidRDefault="00C82813" w:rsidP="00063727">
      <w:pPr>
        <w:widowControl/>
        <w:spacing w:before="100" w:beforeAutospacing="1" w:after="100" w:afterAutospacing="1"/>
        <w:ind w:firstLineChars="200" w:firstLine="420"/>
        <w:jc w:val="left"/>
        <w:rPr>
          <w:rFonts w:ascii="宋体" w:hAnsi="宋体" w:cs="宋体"/>
          <w:kern w:val="0"/>
          <w:szCs w:val="21"/>
        </w:rPr>
      </w:pPr>
      <w:r w:rsidRPr="006973A4">
        <w:rPr>
          <w:rFonts w:ascii="宋体" w:hAnsi="宋体" w:cs="宋体" w:hint="eastAsia"/>
          <w:kern w:val="0"/>
          <w:szCs w:val="21"/>
        </w:rPr>
        <w:t>市场结构的概念。完全竞争的条件，短期产量与价格决策，</w:t>
      </w:r>
      <w:r>
        <w:rPr>
          <w:rFonts w:ascii="宋体" w:hAnsi="宋体" w:cs="宋体" w:hint="eastAsia"/>
          <w:kern w:val="0"/>
          <w:szCs w:val="21"/>
        </w:rPr>
        <w:t>长期</w:t>
      </w:r>
      <w:r w:rsidRPr="006973A4">
        <w:rPr>
          <w:rFonts w:ascii="宋体" w:hAnsi="宋体" w:cs="宋体" w:hint="eastAsia"/>
          <w:kern w:val="0"/>
          <w:szCs w:val="21"/>
        </w:rPr>
        <w:t>产量与价格决策，短期与长期企业供给曲线及市场供给曲线，竞争策略分析。完全垄断市场企业决策，卖方垄断的条件及成因，边际收益曲线，产量与价格决策。</w:t>
      </w:r>
    </w:p>
    <w:p w:rsidR="00C82813" w:rsidRPr="006973A4" w:rsidRDefault="00C82813" w:rsidP="00063727">
      <w:pPr>
        <w:widowControl/>
        <w:spacing w:before="100" w:beforeAutospacing="1" w:after="100" w:afterAutospacing="1"/>
        <w:jc w:val="left"/>
        <w:rPr>
          <w:rFonts w:ascii="宋体" w:hAnsi="宋体" w:cs="宋体"/>
          <w:kern w:val="0"/>
          <w:szCs w:val="21"/>
        </w:rPr>
      </w:pPr>
      <w:r w:rsidRPr="006973A4">
        <w:rPr>
          <w:rFonts w:ascii="宋体" w:hAnsi="宋体" w:cs="宋体" w:hint="eastAsia"/>
          <w:kern w:val="0"/>
          <w:szCs w:val="21"/>
        </w:rPr>
        <w:t>阅读内容：教材</w:t>
      </w:r>
      <w:r w:rsidRPr="006973A4">
        <w:rPr>
          <w:rFonts w:ascii="宋体" w:hAnsi="宋体" w:cs="宋体"/>
          <w:kern w:val="0"/>
          <w:szCs w:val="21"/>
        </w:rPr>
        <w:t xml:space="preserve"> </w:t>
      </w:r>
      <w:r w:rsidRPr="006973A4">
        <w:rPr>
          <w:rFonts w:ascii="宋体" w:hAnsi="宋体" w:cs="宋体" w:hint="eastAsia"/>
          <w:kern w:val="0"/>
          <w:szCs w:val="21"/>
        </w:rPr>
        <w:t>第八章、第九章</w:t>
      </w:r>
    </w:p>
    <w:p w:rsidR="00C82813" w:rsidRPr="006973A4" w:rsidRDefault="00C82813" w:rsidP="00063727">
      <w:pPr>
        <w:widowControl/>
        <w:spacing w:before="100" w:beforeAutospacing="1" w:after="100" w:afterAutospacing="1"/>
        <w:jc w:val="left"/>
        <w:rPr>
          <w:rFonts w:ascii="宋体" w:hAnsi="宋体"/>
          <w:b/>
          <w:szCs w:val="21"/>
        </w:rPr>
      </w:pPr>
      <w:r w:rsidRPr="006973A4">
        <w:rPr>
          <w:rFonts w:ascii="宋体" w:hAnsi="宋体" w:cs="宋体" w:hint="eastAsia"/>
          <w:b/>
          <w:kern w:val="0"/>
          <w:szCs w:val="21"/>
        </w:rPr>
        <w:t xml:space="preserve">第七讲　　</w:t>
      </w:r>
      <w:r w:rsidRPr="006973A4">
        <w:rPr>
          <w:rFonts w:ascii="宋体" w:hAnsi="宋体" w:hint="eastAsia"/>
          <w:b/>
          <w:szCs w:val="21"/>
        </w:rPr>
        <w:t>市场结构与竞争策略（2）</w:t>
      </w:r>
      <w:r w:rsidRPr="006973A4">
        <w:rPr>
          <w:rFonts w:ascii="宋体" w:hAnsi="宋体" w:cs="宋体" w:hint="eastAsia"/>
          <w:kern w:val="0"/>
          <w:szCs w:val="21"/>
        </w:rPr>
        <w:t>（5课时）</w:t>
      </w:r>
    </w:p>
    <w:p w:rsidR="00C82813" w:rsidRPr="006973A4" w:rsidRDefault="00C82813" w:rsidP="00063727">
      <w:pPr>
        <w:widowControl/>
        <w:spacing w:before="100" w:beforeAutospacing="1" w:after="100" w:afterAutospacing="1"/>
        <w:ind w:firstLineChars="200" w:firstLine="420"/>
        <w:jc w:val="left"/>
        <w:rPr>
          <w:rFonts w:ascii="宋体" w:hAnsi="宋体" w:cs="宋体"/>
          <w:kern w:val="0"/>
          <w:szCs w:val="21"/>
        </w:rPr>
      </w:pPr>
      <w:r w:rsidRPr="006973A4">
        <w:rPr>
          <w:rFonts w:ascii="宋体" w:hAnsi="宋体" w:cs="宋体" w:hint="eastAsia"/>
          <w:kern w:val="0"/>
          <w:szCs w:val="21"/>
        </w:rPr>
        <w:t>垄断竞争与寡头垄断市场的企业决策。垄断竞争的条件，垄断竞争的价格策略、产品策略、广告策略。寡头竞争的条件和特征，博弈论简介。</w:t>
      </w:r>
    </w:p>
    <w:p w:rsidR="00C82813" w:rsidRPr="006973A4" w:rsidRDefault="00C82813" w:rsidP="00063727">
      <w:pPr>
        <w:widowControl/>
        <w:spacing w:before="100" w:beforeAutospacing="1" w:after="100" w:afterAutospacing="1"/>
        <w:ind w:firstLineChars="200" w:firstLine="420"/>
        <w:jc w:val="left"/>
        <w:rPr>
          <w:rFonts w:ascii="宋体" w:hAnsi="宋体" w:cs="宋体"/>
          <w:kern w:val="0"/>
          <w:szCs w:val="21"/>
        </w:rPr>
      </w:pPr>
      <w:r w:rsidRPr="006973A4">
        <w:rPr>
          <w:rFonts w:ascii="宋体" w:hAnsi="宋体" w:hint="eastAsia"/>
          <w:szCs w:val="21"/>
        </w:rPr>
        <w:t>案例讨论：将学生分为若干小组</w:t>
      </w:r>
      <w:r>
        <w:rPr>
          <w:rFonts w:ascii="宋体" w:hAnsi="宋体" w:hint="eastAsia"/>
          <w:szCs w:val="21"/>
        </w:rPr>
        <w:t>进</w:t>
      </w:r>
      <w:r w:rsidRPr="006973A4">
        <w:rPr>
          <w:rFonts w:ascii="宋体" w:hAnsi="宋体" w:hint="eastAsia"/>
          <w:szCs w:val="21"/>
        </w:rPr>
        <w:t>行案例研讨，各组向全班同学汇报研讨结果。</w:t>
      </w:r>
    </w:p>
    <w:p w:rsidR="00C82813" w:rsidRPr="006973A4" w:rsidRDefault="00C82813" w:rsidP="00063727">
      <w:pPr>
        <w:widowControl/>
        <w:spacing w:before="100" w:beforeAutospacing="1" w:after="100" w:afterAutospacing="1"/>
        <w:jc w:val="left"/>
        <w:rPr>
          <w:rFonts w:ascii="宋体" w:hAnsi="宋体" w:cs="宋体"/>
          <w:kern w:val="0"/>
          <w:szCs w:val="21"/>
        </w:rPr>
      </w:pPr>
      <w:r w:rsidRPr="006973A4">
        <w:rPr>
          <w:rFonts w:ascii="宋体" w:hAnsi="宋体" w:cs="宋体" w:hint="eastAsia"/>
          <w:kern w:val="0"/>
          <w:szCs w:val="21"/>
        </w:rPr>
        <w:t>阅读内容：教材</w:t>
      </w:r>
      <w:r w:rsidRPr="006973A4">
        <w:rPr>
          <w:rFonts w:ascii="宋体" w:hAnsi="宋体" w:cs="宋体"/>
          <w:kern w:val="0"/>
          <w:szCs w:val="21"/>
        </w:rPr>
        <w:t xml:space="preserve"> </w:t>
      </w:r>
      <w:r w:rsidRPr="006973A4">
        <w:rPr>
          <w:rFonts w:ascii="宋体" w:hAnsi="宋体" w:cs="宋体" w:hint="eastAsia"/>
          <w:kern w:val="0"/>
          <w:szCs w:val="21"/>
        </w:rPr>
        <w:t>第九章、第十章</w:t>
      </w:r>
      <w:r w:rsidRPr="006973A4">
        <w:rPr>
          <w:rFonts w:ascii="宋体" w:hAnsi="宋体" w:cs="宋体"/>
          <w:kern w:val="0"/>
          <w:szCs w:val="21"/>
        </w:rPr>
        <w:t xml:space="preserve"> </w:t>
      </w:r>
    </w:p>
    <w:p w:rsidR="00C82813" w:rsidRPr="006973A4" w:rsidRDefault="00C82813" w:rsidP="00063727">
      <w:pPr>
        <w:widowControl/>
        <w:spacing w:before="100" w:beforeAutospacing="1" w:after="100" w:afterAutospacing="1"/>
        <w:jc w:val="left"/>
        <w:rPr>
          <w:rFonts w:ascii="宋体" w:hAnsi="宋体" w:cs="宋体"/>
          <w:b/>
          <w:kern w:val="0"/>
          <w:szCs w:val="21"/>
        </w:rPr>
      </w:pPr>
      <w:r w:rsidRPr="006973A4">
        <w:rPr>
          <w:rFonts w:ascii="宋体" w:hAnsi="宋体" w:cs="宋体" w:hint="eastAsia"/>
          <w:b/>
          <w:kern w:val="0"/>
          <w:szCs w:val="21"/>
        </w:rPr>
        <w:t xml:space="preserve">第八讲  </w:t>
      </w:r>
      <w:r w:rsidRPr="006973A4">
        <w:rPr>
          <w:rFonts w:ascii="宋体" w:hAnsi="宋体" w:hint="eastAsia"/>
          <w:b/>
          <w:szCs w:val="21"/>
        </w:rPr>
        <w:t>国内外环境与企业经营决策</w:t>
      </w:r>
      <w:r w:rsidRPr="006973A4">
        <w:rPr>
          <w:rFonts w:ascii="宋体" w:hAnsi="宋体" w:cs="宋体" w:hint="eastAsia"/>
          <w:kern w:val="0"/>
          <w:szCs w:val="21"/>
        </w:rPr>
        <w:t>（5课时）</w:t>
      </w:r>
    </w:p>
    <w:p w:rsidR="00C82813" w:rsidRPr="006973A4" w:rsidRDefault="00C82813" w:rsidP="00063727">
      <w:pPr>
        <w:widowControl/>
        <w:spacing w:before="100" w:beforeAutospacing="1" w:after="100" w:afterAutospacing="1"/>
        <w:ind w:firstLineChars="200" w:firstLine="420"/>
        <w:jc w:val="left"/>
        <w:rPr>
          <w:rFonts w:ascii="宋体" w:hAnsi="宋体" w:cs="宋体"/>
          <w:kern w:val="0"/>
          <w:szCs w:val="21"/>
        </w:rPr>
      </w:pPr>
      <w:r w:rsidRPr="006973A4">
        <w:rPr>
          <w:rFonts w:ascii="宋体" w:hAnsi="宋体" w:cs="宋体" w:hint="eastAsia"/>
          <w:kern w:val="0"/>
          <w:szCs w:val="21"/>
        </w:rPr>
        <w:t>经济全球化下中国企业面临的挑战，分析中国企业在产品、技术、品牌、市场等方面存在的优劣势。启迪学员就自己所熟悉的行业或企业或产品进行课堂讨论。</w:t>
      </w:r>
    </w:p>
    <w:p w:rsidR="00C82813" w:rsidRPr="006973A4" w:rsidRDefault="00C82813" w:rsidP="00063727">
      <w:pPr>
        <w:widowControl/>
        <w:spacing w:before="100" w:beforeAutospacing="1" w:after="100" w:afterAutospacing="1"/>
        <w:ind w:firstLineChars="200" w:firstLine="420"/>
        <w:jc w:val="left"/>
        <w:rPr>
          <w:rFonts w:ascii="宋体" w:hAnsi="宋体" w:cs="宋体"/>
          <w:kern w:val="0"/>
          <w:szCs w:val="21"/>
        </w:rPr>
      </w:pPr>
      <w:r>
        <w:rPr>
          <w:rFonts w:ascii="宋体" w:hAnsi="宋体" w:cs="宋体" w:hint="eastAsia"/>
          <w:kern w:val="0"/>
          <w:szCs w:val="21"/>
        </w:rPr>
        <w:t>第八讲</w:t>
      </w:r>
      <w:r w:rsidRPr="006973A4">
        <w:rPr>
          <w:rFonts w:ascii="宋体" w:hAnsi="宋体" w:cs="宋体" w:hint="eastAsia"/>
          <w:kern w:val="0"/>
          <w:szCs w:val="21"/>
        </w:rPr>
        <w:t>结束后，要求每位学生完成一篇专题分析报告。</w:t>
      </w:r>
      <w:r w:rsidRPr="006973A4">
        <w:rPr>
          <w:rFonts w:ascii="宋体" w:hAnsi="宋体" w:cs="宋体"/>
          <w:kern w:val="0"/>
          <w:szCs w:val="21"/>
        </w:rPr>
        <w:t xml:space="preserve"> </w:t>
      </w:r>
    </w:p>
    <w:p w:rsidR="00C82813" w:rsidRPr="006973A4" w:rsidRDefault="00C82813" w:rsidP="00063727">
      <w:pPr>
        <w:ind w:firstLineChars="100" w:firstLine="210"/>
        <w:rPr>
          <w:rFonts w:ascii="宋体" w:hAnsi="宋体"/>
          <w:szCs w:val="21"/>
        </w:rPr>
      </w:pPr>
      <w:r w:rsidRPr="006973A4">
        <w:rPr>
          <w:rFonts w:ascii="宋体" w:hAnsi="宋体" w:hint="eastAsia"/>
          <w:szCs w:val="21"/>
        </w:rPr>
        <w:t xml:space="preserve"> 阅读内容：教材第八章及其他相关章节</w:t>
      </w:r>
    </w:p>
    <w:p w:rsidR="00F35625" w:rsidRPr="00C82813" w:rsidRDefault="00F35625" w:rsidP="00063727">
      <w:pPr>
        <w:widowControl/>
        <w:jc w:val="left"/>
        <w:rPr>
          <w:rFonts w:ascii="宋体" w:hAnsi="宋体" w:cs="宋体"/>
          <w:kern w:val="0"/>
          <w:szCs w:val="21"/>
        </w:rPr>
      </w:pPr>
    </w:p>
    <w:p w:rsidR="00F81A5B" w:rsidRDefault="00F81A5B">
      <w:pPr>
        <w:widowControl/>
        <w:jc w:val="left"/>
        <w:rPr>
          <w:rFonts w:asciiTheme="majorHAnsi" w:eastAsiaTheme="majorEastAsia" w:hAnsiTheme="majorHAnsi" w:cstheme="majorBidi"/>
          <w:b/>
          <w:bCs/>
          <w:sz w:val="32"/>
          <w:szCs w:val="32"/>
        </w:rPr>
      </w:pPr>
      <w:bookmarkStart w:id="236" w:name="_Toc491696702"/>
      <w:r>
        <w:br w:type="page"/>
      </w:r>
    </w:p>
    <w:p w:rsidR="0065255E" w:rsidRPr="00CF410D" w:rsidRDefault="0065255E" w:rsidP="00063727">
      <w:pPr>
        <w:pStyle w:val="2"/>
        <w:spacing w:line="240" w:lineRule="auto"/>
        <w:jc w:val="center"/>
      </w:pPr>
      <w:r w:rsidRPr="00CF410D">
        <w:rPr>
          <w:rFonts w:hint="eastAsia"/>
        </w:rPr>
        <w:lastRenderedPageBreak/>
        <w:t>《企业国际化战略》课程大纲及教学进度表</w:t>
      </w:r>
      <w:bookmarkEnd w:id="236"/>
    </w:p>
    <w:p w:rsidR="0065255E" w:rsidRPr="00CF410D" w:rsidRDefault="0065255E" w:rsidP="00063727">
      <w:pPr>
        <w:shd w:val="clear" w:color="auto" w:fill="FFFFFF"/>
        <w:rPr>
          <w:rFonts w:ascii="宋体" w:hAnsi="宋体"/>
          <w:b/>
          <w:bCs/>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0"/>
        <w:gridCol w:w="2090"/>
        <w:gridCol w:w="2090"/>
        <w:gridCol w:w="2090"/>
      </w:tblGrid>
      <w:tr w:rsidR="0065255E" w:rsidRPr="00CF410D" w:rsidTr="004D3276">
        <w:trPr>
          <w:trHeight w:val="277"/>
          <w:jc w:val="center"/>
        </w:trPr>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课程名称</w:t>
            </w:r>
          </w:p>
        </w:tc>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企业国际化战略</w:t>
            </w:r>
          </w:p>
        </w:tc>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课程编号</w:t>
            </w:r>
          </w:p>
        </w:tc>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p>
        </w:tc>
      </w:tr>
      <w:tr w:rsidR="0065255E" w:rsidRPr="00CF410D" w:rsidTr="004D3276">
        <w:trPr>
          <w:trHeight w:val="277"/>
          <w:jc w:val="center"/>
        </w:trPr>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英文课程名称</w:t>
            </w:r>
          </w:p>
        </w:tc>
        <w:tc>
          <w:tcPr>
            <w:tcW w:w="6270" w:type="dxa"/>
            <w:gridSpan w:val="3"/>
            <w:tcBorders>
              <w:top w:val="single" w:sz="4" w:space="0" w:color="auto"/>
              <w:left w:val="single" w:sz="4" w:space="0" w:color="auto"/>
              <w:bottom w:val="single" w:sz="4" w:space="0" w:color="auto"/>
              <w:right w:val="single" w:sz="4" w:space="0" w:color="auto"/>
            </w:tcBorders>
          </w:tcPr>
          <w:p w:rsidR="0065255E" w:rsidRPr="00CF410D" w:rsidRDefault="0065255E" w:rsidP="00063727">
            <w:pPr>
              <w:rPr>
                <w:szCs w:val="21"/>
              </w:rPr>
            </w:pPr>
            <w:r w:rsidRPr="00CF410D">
              <w:rPr>
                <w:szCs w:val="21"/>
              </w:rPr>
              <w:t>Enterprise internationalization strategy</w:t>
            </w:r>
          </w:p>
        </w:tc>
      </w:tr>
      <w:tr w:rsidR="0065255E" w:rsidRPr="00CF410D" w:rsidTr="004D3276">
        <w:trPr>
          <w:trHeight w:val="357"/>
          <w:jc w:val="center"/>
        </w:trPr>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任课教师</w:t>
            </w:r>
          </w:p>
        </w:tc>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李泳</w:t>
            </w:r>
          </w:p>
        </w:tc>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授课对象</w:t>
            </w:r>
          </w:p>
        </w:tc>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p>
        </w:tc>
      </w:tr>
      <w:tr w:rsidR="0065255E" w:rsidRPr="00CF410D" w:rsidTr="004D3276">
        <w:trPr>
          <w:trHeight w:val="333"/>
          <w:jc w:val="center"/>
        </w:trPr>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周学时/总学时</w:t>
            </w:r>
          </w:p>
        </w:tc>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p>
        </w:tc>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学分</w:t>
            </w:r>
          </w:p>
        </w:tc>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p>
        </w:tc>
      </w:tr>
      <w:tr w:rsidR="0065255E" w:rsidRPr="00CF410D" w:rsidTr="004D3276">
        <w:trPr>
          <w:trHeight w:val="320"/>
          <w:jc w:val="center"/>
        </w:trPr>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开课学期</w:t>
            </w:r>
          </w:p>
        </w:tc>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p>
        </w:tc>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授课时间</w:t>
            </w:r>
          </w:p>
        </w:tc>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p>
        </w:tc>
      </w:tr>
      <w:tr w:rsidR="0065255E" w:rsidRPr="00CF410D" w:rsidTr="004D3276">
        <w:trPr>
          <w:trHeight w:val="333"/>
          <w:jc w:val="center"/>
        </w:trPr>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先修课程</w:t>
            </w:r>
          </w:p>
        </w:tc>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p>
        </w:tc>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授课地点</w:t>
            </w:r>
          </w:p>
        </w:tc>
        <w:tc>
          <w:tcPr>
            <w:tcW w:w="209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科</w:t>
            </w:r>
            <w:r w:rsidRPr="00CF410D">
              <w:rPr>
                <w:rFonts w:ascii="宋体" w:hAnsi="宋体"/>
                <w:szCs w:val="21"/>
              </w:rPr>
              <w:t>B716</w:t>
            </w:r>
          </w:p>
        </w:tc>
      </w:tr>
    </w:tbl>
    <w:p w:rsidR="0065255E" w:rsidRPr="00CF410D" w:rsidRDefault="0065255E" w:rsidP="00063727">
      <w:pPr>
        <w:shd w:val="clear" w:color="auto" w:fill="FFFFFF"/>
        <w:rPr>
          <w:rFonts w:ascii="宋体" w:hAnsi="宋体"/>
          <w:szCs w:val="21"/>
        </w:rPr>
      </w:pPr>
    </w:p>
    <w:p w:rsidR="0065255E" w:rsidRPr="00CF410D" w:rsidRDefault="0065255E" w:rsidP="00063727">
      <w:pPr>
        <w:shd w:val="clear" w:color="auto" w:fill="FFFFFF"/>
        <w:rPr>
          <w:rFonts w:ascii="宋体" w:hAnsi="宋体"/>
          <w:szCs w:val="21"/>
        </w:rPr>
      </w:pPr>
      <w:r w:rsidRPr="00CF410D">
        <w:rPr>
          <w:rFonts w:ascii="宋体" w:hAnsi="宋体" w:hint="eastAsia"/>
          <w:szCs w:val="21"/>
        </w:rPr>
        <w:t>授课教师联系方式：</w:t>
      </w:r>
    </w:p>
    <w:p w:rsidR="0065255E" w:rsidRPr="00CF410D" w:rsidRDefault="0065255E" w:rsidP="00063727">
      <w:pPr>
        <w:shd w:val="clear" w:color="auto" w:fill="FFFFFF"/>
        <w:rPr>
          <w:rFonts w:ascii="宋体" w:hAnsi="宋体"/>
          <w:szCs w:val="21"/>
        </w:rPr>
      </w:pPr>
      <w:r w:rsidRPr="00CF410D">
        <w:rPr>
          <w:rFonts w:ascii="宋体" w:hAnsi="宋体" w:hint="eastAsia"/>
          <w:szCs w:val="21"/>
        </w:rPr>
        <w:t>电话：15101156799</w:t>
      </w:r>
    </w:p>
    <w:p w:rsidR="0065255E" w:rsidRPr="00CF410D" w:rsidRDefault="0065255E" w:rsidP="00063727">
      <w:pPr>
        <w:shd w:val="clear" w:color="auto" w:fill="FFFFFF"/>
        <w:rPr>
          <w:rFonts w:ascii="宋体" w:hAnsi="宋体"/>
          <w:szCs w:val="21"/>
        </w:rPr>
      </w:pPr>
      <w:r w:rsidRPr="00CF410D">
        <w:rPr>
          <w:rFonts w:ascii="宋体" w:hAnsi="宋体" w:hint="eastAsia"/>
          <w:szCs w:val="21"/>
        </w:rPr>
        <w:t>Email：yyililei@163.com</w:t>
      </w:r>
    </w:p>
    <w:p w:rsidR="0065255E" w:rsidRPr="00CF410D" w:rsidRDefault="0065255E" w:rsidP="00063727">
      <w:pPr>
        <w:shd w:val="clear" w:color="auto" w:fill="FFFFFF"/>
        <w:rPr>
          <w:rFonts w:ascii="宋体" w:hAnsi="宋体"/>
          <w:szCs w:val="21"/>
        </w:rPr>
      </w:pPr>
      <w:r w:rsidRPr="00CF410D">
        <w:rPr>
          <w:rFonts w:ascii="宋体" w:hAnsi="宋体" w:hint="eastAsia"/>
          <w:szCs w:val="21"/>
        </w:rPr>
        <w:t>辅导、答疑安排：</w:t>
      </w:r>
    </w:p>
    <w:p w:rsidR="0065255E" w:rsidRPr="00CF410D" w:rsidRDefault="0065255E" w:rsidP="00063727">
      <w:pPr>
        <w:shd w:val="clear" w:color="auto" w:fill="FFFFFF"/>
        <w:rPr>
          <w:rFonts w:ascii="宋体" w:hAnsi="宋体"/>
          <w:szCs w:val="21"/>
        </w:rPr>
      </w:pPr>
      <w:r w:rsidRPr="00CF410D">
        <w:rPr>
          <w:rFonts w:ascii="宋体" w:hAnsi="宋体" w:hint="eastAsia"/>
          <w:szCs w:val="21"/>
        </w:rPr>
        <w:t xml:space="preserve"> </w:t>
      </w:r>
    </w:p>
    <w:p w:rsidR="0065255E" w:rsidRPr="00CF410D" w:rsidRDefault="0065255E" w:rsidP="00063727">
      <w:pPr>
        <w:shd w:val="clear" w:color="auto" w:fill="FFFFFF"/>
        <w:ind w:left="360"/>
        <w:rPr>
          <w:rFonts w:ascii="宋体" w:hAnsi="宋体"/>
          <w:szCs w:val="21"/>
        </w:rPr>
      </w:pPr>
      <w:r w:rsidRPr="00CF410D">
        <w:rPr>
          <w:rFonts w:ascii="宋体" w:hAnsi="宋体" w:hint="eastAsia"/>
          <w:szCs w:val="21"/>
        </w:rPr>
        <w:t>一、课程概述</w:t>
      </w: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hint="eastAsia"/>
          <w:szCs w:val="21"/>
        </w:rPr>
        <w:t xml:space="preserve">    本课程</w:t>
      </w:r>
      <w:r w:rsidRPr="00CF410D">
        <w:rPr>
          <w:rFonts w:ascii="宋体" w:hAnsi="宋体"/>
          <w:szCs w:val="21"/>
        </w:rPr>
        <w:t>通过深入探讨各种</w:t>
      </w:r>
      <w:r w:rsidRPr="00CF410D">
        <w:rPr>
          <w:rFonts w:ascii="宋体" w:hAnsi="宋体" w:hint="eastAsia"/>
          <w:szCs w:val="21"/>
        </w:rPr>
        <w:t>策略</w:t>
      </w:r>
      <w:r w:rsidRPr="00CF410D">
        <w:rPr>
          <w:rFonts w:ascii="宋体" w:hAnsi="宋体"/>
          <w:szCs w:val="21"/>
        </w:rPr>
        <w:t>创新领域最先进的理念、构架和发展动向，结合企业的具体实践，揭示在</w:t>
      </w:r>
      <w:r w:rsidRPr="00CF410D">
        <w:rPr>
          <w:rFonts w:ascii="宋体" w:hAnsi="宋体" w:hint="eastAsia"/>
          <w:szCs w:val="21"/>
        </w:rPr>
        <w:t>国际化</w:t>
      </w:r>
      <w:r w:rsidRPr="00CF410D">
        <w:rPr>
          <w:rFonts w:ascii="宋体" w:hAnsi="宋体"/>
          <w:szCs w:val="21"/>
        </w:rPr>
        <w:t>竞争环境和</w:t>
      </w:r>
      <w:r w:rsidRPr="00CF410D">
        <w:rPr>
          <w:rFonts w:ascii="宋体" w:hAnsi="宋体" w:hint="eastAsia"/>
          <w:szCs w:val="21"/>
        </w:rPr>
        <w:t>国际</w:t>
      </w:r>
      <w:r w:rsidRPr="00CF410D">
        <w:rPr>
          <w:rFonts w:ascii="宋体" w:hAnsi="宋体"/>
          <w:szCs w:val="21"/>
        </w:rPr>
        <w:t>竞争规则下企业的生存与持续发展之道，包括如何构建持久的</w:t>
      </w:r>
      <w:r w:rsidRPr="00CF410D">
        <w:rPr>
          <w:rFonts w:ascii="宋体" w:hAnsi="宋体" w:hint="eastAsia"/>
          <w:szCs w:val="21"/>
        </w:rPr>
        <w:t>策略</w:t>
      </w:r>
      <w:r w:rsidRPr="00CF410D">
        <w:rPr>
          <w:rFonts w:ascii="宋体" w:hAnsi="宋体"/>
          <w:szCs w:val="21"/>
        </w:rPr>
        <w:t>优势，如何摆脱传统战术层面的思考、实现</w:t>
      </w:r>
      <w:r w:rsidRPr="00CF410D">
        <w:rPr>
          <w:rFonts w:ascii="宋体" w:hAnsi="宋体" w:hint="eastAsia"/>
          <w:szCs w:val="21"/>
        </w:rPr>
        <w:t>策略</w:t>
      </w:r>
      <w:r w:rsidRPr="00CF410D">
        <w:rPr>
          <w:rFonts w:ascii="宋体" w:hAnsi="宋体"/>
          <w:szCs w:val="21"/>
        </w:rPr>
        <w:t>创新和突破，如何随产品技术的演化及时调整经营重心和经营模式，如何有效地应对竞争对手的</w:t>
      </w:r>
      <w:r w:rsidRPr="00CF410D">
        <w:rPr>
          <w:rFonts w:ascii="宋体" w:hAnsi="宋体" w:hint="eastAsia"/>
          <w:szCs w:val="21"/>
        </w:rPr>
        <w:t>策略</w:t>
      </w:r>
      <w:r w:rsidRPr="00CF410D">
        <w:rPr>
          <w:rFonts w:ascii="宋体" w:hAnsi="宋体"/>
          <w:szCs w:val="21"/>
        </w:rPr>
        <w:t>创新，以及寻求</w:t>
      </w:r>
      <w:r w:rsidRPr="00CF410D">
        <w:rPr>
          <w:rFonts w:ascii="宋体" w:hAnsi="宋体" w:hint="eastAsia"/>
          <w:szCs w:val="21"/>
        </w:rPr>
        <w:t>国际化</w:t>
      </w:r>
      <w:r w:rsidRPr="00CF410D">
        <w:rPr>
          <w:rFonts w:ascii="宋体" w:hAnsi="宋体"/>
          <w:szCs w:val="21"/>
        </w:rPr>
        <w:t>技术创新下的新成长点等。</w:t>
      </w:r>
      <w:r w:rsidRPr="00CF410D">
        <w:rPr>
          <w:rFonts w:ascii="宋体" w:hAnsi="宋体" w:hint="eastAsia"/>
          <w:vanish/>
          <w:szCs w:val="21"/>
        </w:rPr>
        <w:t>分析依据</w:t>
      </w:r>
      <w:r w:rsidRPr="00CF410D">
        <w:rPr>
          <w:rFonts w:ascii="宋体" w:hAnsi="宋体"/>
          <w:vanish/>
          <w:szCs w:val="21"/>
        </w:rPr>
        <w:t>企业国际化的几种重点战略：出口战略、</w:t>
      </w:r>
      <w:r w:rsidRPr="00CF410D">
        <w:rPr>
          <w:rFonts w:ascii="宋体" w:hAnsi="宋体" w:hint="eastAsia"/>
          <w:vanish/>
          <w:szCs w:val="21"/>
        </w:rPr>
        <w:t>投资</w:t>
      </w:r>
      <w:r w:rsidRPr="00CF410D">
        <w:rPr>
          <w:rFonts w:ascii="宋体" w:hAnsi="宋体"/>
          <w:vanish/>
          <w:szCs w:val="21"/>
        </w:rPr>
        <w:t>战略、并购战略</w:t>
      </w:r>
      <w:r w:rsidRPr="00CF410D">
        <w:rPr>
          <w:rFonts w:ascii="宋体" w:hAnsi="宋体" w:hint="eastAsia"/>
          <w:vanish/>
          <w:szCs w:val="21"/>
        </w:rPr>
        <w:t>、</w:t>
      </w:r>
      <w:r w:rsidRPr="00CF410D">
        <w:rPr>
          <w:rFonts w:ascii="宋体" w:hAnsi="宋体"/>
          <w:vanish/>
          <w:szCs w:val="21"/>
        </w:rPr>
        <w:t>特许经营战略、和战略联盟，全面分析各种战略的选择时机与条件、类型、特点、优势与劣势</w:t>
      </w:r>
      <w:r w:rsidRPr="00CF410D">
        <w:rPr>
          <w:rFonts w:ascii="宋体" w:hAnsi="宋体" w:hint="eastAsia"/>
          <w:vanish/>
          <w:szCs w:val="21"/>
        </w:rPr>
        <w:t>，</w:t>
      </w:r>
      <w:r w:rsidRPr="00CF410D">
        <w:rPr>
          <w:rFonts w:ascii="宋体" w:hAnsi="宋体"/>
          <w:szCs w:val="21"/>
        </w:rPr>
        <w:t>并对每一种战略进行相应的理论解释与案例分析</w:t>
      </w:r>
    </w:p>
    <w:p w:rsidR="0065255E" w:rsidRPr="00CF410D" w:rsidRDefault="0065255E" w:rsidP="00063727">
      <w:pPr>
        <w:shd w:val="clear" w:color="auto" w:fill="FFFFFF"/>
        <w:ind w:left="360"/>
        <w:rPr>
          <w:rFonts w:ascii="宋体" w:hAnsi="宋体"/>
          <w:szCs w:val="21"/>
        </w:rPr>
      </w:pPr>
      <w:r w:rsidRPr="00CF410D">
        <w:rPr>
          <w:rFonts w:ascii="宋体" w:hAnsi="宋体" w:hint="eastAsia"/>
          <w:szCs w:val="21"/>
        </w:rPr>
        <w:t>二、课程目标</w:t>
      </w:r>
    </w:p>
    <w:p w:rsidR="0065255E" w:rsidRPr="00CF410D" w:rsidRDefault="0065255E" w:rsidP="00063727">
      <w:pPr>
        <w:shd w:val="clear" w:color="auto" w:fill="FFFFFF"/>
        <w:rPr>
          <w:rFonts w:ascii="宋体" w:hAnsi="宋体"/>
          <w:szCs w:val="21"/>
        </w:rPr>
      </w:pPr>
      <w:r w:rsidRPr="00CF410D">
        <w:rPr>
          <w:rFonts w:ascii="宋体" w:hAnsi="宋体" w:hint="eastAsia"/>
          <w:szCs w:val="21"/>
        </w:rPr>
        <w:t xml:space="preserve">    全球化使得企业不断面临</w:t>
      </w:r>
      <w:r w:rsidRPr="00CF410D">
        <w:rPr>
          <w:rFonts w:ascii="宋体" w:hAnsi="宋体"/>
          <w:szCs w:val="21"/>
        </w:rPr>
        <w:t>商业环境</w:t>
      </w:r>
      <w:r w:rsidRPr="00CF410D">
        <w:rPr>
          <w:rFonts w:ascii="宋体" w:hAnsi="宋体" w:hint="eastAsia"/>
          <w:szCs w:val="21"/>
        </w:rPr>
        <w:t>、</w:t>
      </w:r>
      <w:r w:rsidRPr="00CF410D">
        <w:rPr>
          <w:rFonts w:ascii="宋体" w:hAnsi="宋体"/>
          <w:szCs w:val="21"/>
        </w:rPr>
        <w:t>市场秩序与商业规则的冲击，企业的挑战</w:t>
      </w:r>
      <w:r w:rsidRPr="00CF410D">
        <w:rPr>
          <w:rFonts w:ascii="宋体" w:hAnsi="宋体" w:hint="eastAsia"/>
          <w:szCs w:val="21"/>
        </w:rPr>
        <w:t>越来越多的来自于</w:t>
      </w:r>
      <w:r w:rsidRPr="00CF410D">
        <w:rPr>
          <w:rFonts w:ascii="宋体" w:hAnsi="宋体"/>
          <w:szCs w:val="21"/>
        </w:rPr>
        <w:t>开拓</w:t>
      </w:r>
      <w:r w:rsidRPr="00CF410D">
        <w:rPr>
          <w:rFonts w:ascii="宋体" w:hAnsi="宋体" w:hint="eastAsia"/>
          <w:szCs w:val="21"/>
        </w:rPr>
        <w:t>国际</w:t>
      </w:r>
      <w:r w:rsidRPr="00CF410D">
        <w:rPr>
          <w:rFonts w:ascii="宋体" w:hAnsi="宋体"/>
          <w:szCs w:val="21"/>
        </w:rPr>
        <w:t>市场</w:t>
      </w:r>
      <w:r w:rsidRPr="00CF410D">
        <w:rPr>
          <w:rFonts w:ascii="宋体" w:hAnsi="宋体" w:hint="eastAsia"/>
          <w:szCs w:val="21"/>
        </w:rPr>
        <w:t>和</w:t>
      </w:r>
      <w:r w:rsidRPr="00CF410D">
        <w:rPr>
          <w:rFonts w:ascii="宋体" w:hAnsi="宋体"/>
          <w:szCs w:val="21"/>
        </w:rPr>
        <w:t>跻身全球化竞争行列的过程中，企业的管理者</w:t>
      </w:r>
      <w:r w:rsidRPr="00CF410D">
        <w:rPr>
          <w:rFonts w:ascii="宋体" w:hAnsi="宋体" w:hint="eastAsia"/>
          <w:szCs w:val="21"/>
        </w:rPr>
        <w:t>必须优化已</w:t>
      </w:r>
      <w:r w:rsidRPr="00CF410D">
        <w:rPr>
          <w:rFonts w:ascii="宋体" w:hAnsi="宋体"/>
          <w:szCs w:val="21"/>
        </w:rPr>
        <w:t>积累的管理知识与实战经验、</w:t>
      </w:r>
      <w:r w:rsidRPr="00CF410D">
        <w:rPr>
          <w:rFonts w:ascii="宋体" w:hAnsi="宋体" w:hint="eastAsia"/>
          <w:szCs w:val="21"/>
        </w:rPr>
        <w:t>革新</w:t>
      </w:r>
      <w:r w:rsidRPr="00CF410D">
        <w:rPr>
          <w:rFonts w:ascii="宋体" w:hAnsi="宋体"/>
          <w:szCs w:val="21"/>
        </w:rPr>
        <w:t>原有的管理理念甚至价值观</w:t>
      </w:r>
      <w:r w:rsidRPr="00CF410D">
        <w:rPr>
          <w:rFonts w:ascii="宋体" w:hAnsi="宋体" w:hint="eastAsia"/>
          <w:szCs w:val="21"/>
        </w:rPr>
        <w:t>，适应</w:t>
      </w:r>
      <w:r w:rsidRPr="00CF410D">
        <w:rPr>
          <w:rFonts w:ascii="宋体" w:hAnsi="宋体"/>
          <w:szCs w:val="21"/>
        </w:rPr>
        <w:t>内外部环境的变迁和不确定因素。</w:t>
      </w:r>
      <w:r w:rsidRPr="00CF410D">
        <w:rPr>
          <w:rFonts w:ascii="宋体" w:hAnsi="宋体" w:hint="eastAsia"/>
          <w:szCs w:val="21"/>
        </w:rPr>
        <w:t>本课程运用宏观与微观相结合的方法，博弈与相依相融合的思想，</w:t>
      </w:r>
      <w:r w:rsidRPr="00CF410D">
        <w:rPr>
          <w:rFonts w:ascii="宋体" w:hAnsi="宋体"/>
          <w:szCs w:val="21"/>
        </w:rPr>
        <w:t>从</w:t>
      </w:r>
      <w:r w:rsidRPr="00CF410D">
        <w:rPr>
          <w:rFonts w:ascii="宋体" w:hAnsi="宋体" w:hint="eastAsia"/>
          <w:szCs w:val="21"/>
        </w:rPr>
        <w:t>国际化</w:t>
      </w:r>
      <w:r w:rsidRPr="00CF410D">
        <w:rPr>
          <w:rFonts w:ascii="宋体" w:hAnsi="宋体"/>
          <w:szCs w:val="21"/>
        </w:rPr>
        <w:t>视角探讨</w:t>
      </w:r>
      <w:r w:rsidRPr="00CF410D">
        <w:rPr>
          <w:rFonts w:ascii="宋体" w:hAnsi="宋体" w:hint="eastAsia"/>
          <w:szCs w:val="21"/>
        </w:rPr>
        <w:t>企业</w:t>
      </w:r>
      <w:r w:rsidRPr="00CF410D">
        <w:rPr>
          <w:rFonts w:ascii="宋体" w:hAnsi="宋体"/>
          <w:szCs w:val="21"/>
        </w:rPr>
        <w:t>转型、变革、突破与成长</w:t>
      </w:r>
      <w:r w:rsidRPr="00CF410D">
        <w:rPr>
          <w:rFonts w:ascii="宋体" w:hAnsi="宋体" w:hint="eastAsia"/>
          <w:szCs w:val="21"/>
        </w:rPr>
        <w:t>等增强企业竞争力的核心问题，</w:t>
      </w:r>
      <w:r w:rsidRPr="00CF410D">
        <w:rPr>
          <w:rFonts w:ascii="宋体" w:hAnsi="宋体"/>
          <w:szCs w:val="21"/>
        </w:rPr>
        <w:t>侧重对当前企业</w:t>
      </w:r>
      <w:r w:rsidRPr="00CF410D">
        <w:rPr>
          <w:rFonts w:ascii="宋体" w:hAnsi="宋体" w:hint="eastAsia"/>
          <w:szCs w:val="21"/>
        </w:rPr>
        <w:t>国际化</w:t>
      </w:r>
      <w:r w:rsidRPr="00CF410D">
        <w:rPr>
          <w:rFonts w:ascii="宋体" w:hAnsi="宋体"/>
          <w:szCs w:val="21"/>
        </w:rPr>
        <w:t>实践更具有指导意义的原创性的管理研究成果</w:t>
      </w:r>
      <w:r w:rsidRPr="00CF410D">
        <w:rPr>
          <w:rFonts w:ascii="宋体" w:hAnsi="宋体" w:hint="eastAsia"/>
          <w:szCs w:val="21"/>
        </w:rPr>
        <w:t>的介绍和探讨，提升学习者的</w:t>
      </w:r>
      <w:r w:rsidRPr="00CF410D">
        <w:rPr>
          <w:rFonts w:ascii="宋体" w:hAnsi="宋体"/>
          <w:szCs w:val="21"/>
        </w:rPr>
        <w:t>思想高度</w:t>
      </w:r>
      <w:r w:rsidRPr="00CF410D">
        <w:rPr>
          <w:rFonts w:ascii="宋体" w:hAnsi="宋体" w:hint="eastAsia"/>
          <w:szCs w:val="21"/>
        </w:rPr>
        <w:t>，拓宽其</w:t>
      </w:r>
      <w:r w:rsidRPr="00CF410D">
        <w:rPr>
          <w:rFonts w:ascii="宋体" w:hAnsi="宋体"/>
          <w:szCs w:val="21"/>
        </w:rPr>
        <w:t>战略视野。</w:t>
      </w:r>
    </w:p>
    <w:p w:rsidR="0065255E" w:rsidRPr="00CF410D" w:rsidRDefault="0065255E" w:rsidP="00063727">
      <w:pPr>
        <w:shd w:val="clear" w:color="auto" w:fill="FFFFFF"/>
        <w:ind w:left="360"/>
        <w:rPr>
          <w:rFonts w:ascii="宋体" w:hAnsi="宋体"/>
          <w:szCs w:val="21"/>
        </w:rPr>
      </w:pPr>
      <w:r w:rsidRPr="00CF410D">
        <w:rPr>
          <w:rFonts w:ascii="宋体" w:hAnsi="宋体" w:hint="eastAsia"/>
          <w:szCs w:val="21"/>
        </w:rPr>
        <w:t>三、内容提要及学时分配</w:t>
      </w:r>
    </w:p>
    <w:p w:rsidR="0065255E" w:rsidRPr="00CF410D" w:rsidRDefault="0065255E" w:rsidP="00063727">
      <w:pPr>
        <w:shd w:val="clear" w:color="auto" w:fill="FFFFFF"/>
        <w:rPr>
          <w:rFonts w:ascii="宋体" w:hAnsi="宋体"/>
          <w:szCs w:val="21"/>
        </w:rPr>
      </w:pPr>
      <w:r w:rsidRPr="00CF410D">
        <w:rPr>
          <w:rFonts w:ascii="宋体" w:hAnsi="宋体" w:hint="eastAsia"/>
          <w:szCs w:val="21"/>
        </w:rPr>
        <w:t xml:space="preserve">    本课程共分为8讲，内容及学时分配如下表。</w:t>
      </w:r>
    </w:p>
    <w:p w:rsidR="00F81A5B" w:rsidRDefault="00F81A5B">
      <w:pPr>
        <w:widowControl/>
        <w:jc w:val="left"/>
        <w:rPr>
          <w:rFonts w:ascii="宋体" w:hAnsi="宋体"/>
          <w:szCs w:val="21"/>
        </w:rPr>
      </w:pPr>
      <w:r>
        <w:rPr>
          <w:rFonts w:ascii="宋体" w:hAnsi="宋体"/>
          <w:szCs w:val="21"/>
        </w:rPr>
        <w:br w:type="page"/>
      </w:r>
    </w:p>
    <w:p w:rsidR="0065255E" w:rsidRPr="00CF410D" w:rsidRDefault="0065255E" w:rsidP="00063727">
      <w:pPr>
        <w:shd w:val="clear" w:color="auto" w:fill="FFFFFF"/>
        <w:rPr>
          <w:rFonts w:ascii="宋体" w:hAnsi="宋体"/>
          <w:szCs w:val="21"/>
        </w:rPr>
      </w:pPr>
    </w:p>
    <w:p w:rsidR="0065255E" w:rsidRPr="00CF410D" w:rsidRDefault="0065255E" w:rsidP="00063727">
      <w:pPr>
        <w:shd w:val="clear" w:color="auto" w:fill="FFFFFF"/>
        <w:jc w:val="center"/>
        <w:rPr>
          <w:rFonts w:ascii="宋体" w:hAnsi="宋体"/>
          <w:b/>
          <w:bCs/>
          <w:szCs w:val="21"/>
        </w:rPr>
      </w:pPr>
      <w:r w:rsidRPr="00CF410D">
        <w:rPr>
          <w:rFonts w:ascii="宋体" w:hAnsi="宋体" w:hint="eastAsia"/>
          <w:b/>
          <w:bCs/>
          <w:szCs w:val="21"/>
        </w:rPr>
        <w:t>课程进度表</w:t>
      </w:r>
    </w:p>
    <w:p w:rsidR="0065255E" w:rsidRPr="00CF410D" w:rsidRDefault="0065255E" w:rsidP="00063727">
      <w:pPr>
        <w:shd w:val="clear" w:color="auto" w:fill="FFFFFF"/>
        <w:rPr>
          <w:rFonts w:ascii="宋体" w:hAnsi="宋体"/>
          <w:b/>
          <w:bCs/>
          <w:szCs w:val="21"/>
          <w:u w:val="single"/>
        </w:rPr>
      </w:pPr>
      <w:r w:rsidRPr="00CF410D">
        <w:rPr>
          <w:rFonts w:ascii="宋体" w:hAnsi="宋体" w:hint="eastAsia"/>
          <w:b/>
          <w:bCs/>
          <w:szCs w:val="21"/>
        </w:rPr>
        <w:t>课程名称</w:t>
      </w:r>
      <w:r w:rsidRPr="00CF410D">
        <w:rPr>
          <w:rFonts w:ascii="宋体" w:hAnsi="宋体" w:hint="eastAsia"/>
          <w:b/>
          <w:bCs/>
          <w:szCs w:val="21"/>
          <w:u w:val="single"/>
        </w:rPr>
        <w:t xml:space="preserve">   企业国际化战略       </w:t>
      </w:r>
      <w:r w:rsidRPr="00CF410D">
        <w:rPr>
          <w:rFonts w:ascii="宋体" w:hAnsi="宋体" w:hint="eastAsia"/>
          <w:b/>
          <w:bCs/>
          <w:szCs w:val="21"/>
        </w:rPr>
        <w:t>专 业</w:t>
      </w:r>
      <w:r w:rsidRPr="00CF410D">
        <w:rPr>
          <w:rFonts w:ascii="宋体" w:hAnsi="宋体" w:hint="eastAsia"/>
          <w:b/>
          <w:bCs/>
          <w:szCs w:val="21"/>
          <w:u w:val="single"/>
        </w:rPr>
        <w:t xml:space="preserve">  MBA     </w:t>
      </w:r>
      <w:r w:rsidRPr="00CF410D">
        <w:rPr>
          <w:rFonts w:ascii="宋体" w:hAnsi="宋体" w:hint="eastAsia"/>
          <w:b/>
          <w:bCs/>
          <w:szCs w:val="21"/>
        </w:rPr>
        <w:t>年 级</w:t>
      </w:r>
      <w:r w:rsidRPr="00CF410D">
        <w:rPr>
          <w:rFonts w:ascii="宋体" w:hAnsi="宋体" w:hint="eastAsia"/>
          <w:b/>
          <w:bCs/>
          <w:szCs w:val="21"/>
          <w:u w:val="single"/>
        </w:rPr>
        <w:t xml:space="preserve">  2013级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
        <w:gridCol w:w="3292"/>
        <w:gridCol w:w="720"/>
        <w:gridCol w:w="1260"/>
        <w:gridCol w:w="1080"/>
        <w:gridCol w:w="1394"/>
      </w:tblGrid>
      <w:tr w:rsidR="0065255E" w:rsidRPr="00CF410D" w:rsidTr="004D3276">
        <w:trPr>
          <w:cantSplit/>
          <w:trHeight w:val="640"/>
          <w:jc w:val="center"/>
        </w:trPr>
        <w:tc>
          <w:tcPr>
            <w:tcW w:w="776" w:type="dxa"/>
            <w:tcBorders>
              <w:top w:val="single" w:sz="4" w:space="0" w:color="auto"/>
              <w:left w:val="single" w:sz="4" w:space="0" w:color="auto"/>
              <w:bottom w:val="single" w:sz="4" w:space="0" w:color="auto"/>
              <w:right w:val="single" w:sz="4" w:space="0" w:color="auto"/>
            </w:tcBorders>
            <w:vAlign w:val="center"/>
          </w:tcPr>
          <w:p w:rsidR="0065255E" w:rsidRPr="00CF410D" w:rsidRDefault="0065255E" w:rsidP="00063727">
            <w:pPr>
              <w:jc w:val="center"/>
              <w:rPr>
                <w:rFonts w:ascii="宋体" w:hAnsi="宋体"/>
                <w:b/>
                <w:bCs/>
                <w:szCs w:val="21"/>
              </w:rPr>
            </w:pPr>
            <w:r w:rsidRPr="00CF410D">
              <w:rPr>
                <w:rFonts w:ascii="宋体" w:hAnsi="宋体" w:hint="eastAsia"/>
                <w:b/>
                <w:bCs/>
                <w:szCs w:val="21"/>
              </w:rPr>
              <w:t>周次</w:t>
            </w:r>
          </w:p>
        </w:tc>
        <w:tc>
          <w:tcPr>
            <w:tcW w:w="3292" w:type="dxa"/>
            <w:tcBorders>
              <w:top w:val="single" w:sz="4" w:space="0" w:color="auto"/>
              <w:left w:val="single" w:sz="4" w:space="0" w:color="auto"/>
              <w:bottom w:val="single" w:sz="4" w:space="0" w:color="auto"/>
              <w:right w:val="single" w:sz="4" w:space="0" w:color="auto"/>
            </w:tcBorders>
            <w:vAlign w:val="center"/>
          </w:tcPr>
          <w:p w:rsidR="0065255E" w:rsidRPr="00CF410D" w:rsidRDefault="0065255E" w:rsidP="00063727">
            <w:pPr>
              <w:jc w:val="center"/>
              <w:rPr>
                <w:rFonts w:ascii="宋体" w:hAnsi="宋体"/>
                <w:b/>
                <w:bCs/>
                <w:szCs w:val="21"/>
              </w:rPr>
            </w:pPr>
            <w:r w:rsidRPr="00CF410D">
              <w:rPr>
                <w:rFonts w:ascii="宋体" w:hAnsi="宋体" w:hint="eastAsia"/>
                <w:b/>
                <w:bCs/>
                <w:szCs w:val="21"/>
              </w:rPr>
              <w:t>课 程 内 容</w:t>
            </w:r>
          </w:p>
        </w:tc>
        <w:tc>
          <w:tcPr>
            <w:tcW w:w="720" w:type="dxa"/>
            <w:tcBorders>
              <w:top w:val="single" w:sz="4" w:space="0" w:color="auto"/>
              <w:left w:val="single" w:sz="4" w:space="0" w:color="auto"/>
              <w:bottom w:val="single" w:sz="4" w:space="0" w:color="auto"/>
              <w:right w:val="single" w:sz="4" w:space="0" w:color="auto"/>
            </w:tcBorders>
            <w:vAlign w:val="center"/>
          </w:tcPr>
          <w:p w:rsidR="0065255E" w:rsidRPr="00CF410D" w:rsidRDefault="0065255E" w:rsidP="00063727">
            <w:pPr>
              <w:jc w:val="center"/>
              <w:rPr>
                <w:rFonts w:ascii="宋体" w:hAnsi="宋体"/>
                <w:b/>
                <w:bCs/>
                <w:szCs w:val="21"/>
              </w:rPr>
            </w:pPr>
            <w:r w:rsidRPr="00CF410D">
              <w:rPr>
                <w:rFonts w:ascii="宋体" w:hAnsi="宋体" w:hint="eastAsia"/>
                <w:b/>
                <w:bCs/>
                <w:szCs w:val="21"/>
              </w:rPr>
              <w:t>课时</w:t>
            </w:r>
          </w:p>
        </w:tc>
        <w:tc>
          <w:tcPr>
            <w:tcW w:w="1260" w:type="dxa"/>
            <w:tcBorders>
              <w:top w:val="single" w:sz="4" w:space="0" w:color="auto"/>
              <w:left w:val="single" w:sz="4" w:space="0" w:color="auto"/>
              <w:bottom w:val="single" w:sz="4" w:space="0" w:color="auto"/>
              <w:right w:val="single" w:sz="4" w:space="0" w:color="auto"/>
            </w:tcBorders>
            <w:vAlign w:val="center"/>
          </w:tcPr>
          <w:p w:rsidR="0065255E" w:rsidRPr="00CF410D" w:rsidRDefault="0065255E" w:rsidP="00063727">
            <w:pPr>
              <w:rPr>
                <w:rFonts w:ascii="宋体" w:hAnsi="宋体"/>
                <w:b/>
                <w:bCs/>
                <w:szCs w:val="21"/>
              </w:rPr>
            </w:pPr>
            <w:r w:rsidRPr="00CF410D">
              <w:rPr>
                <w:rFonts w:ascii="宋体" w:hAnsi="宋体" w:hint="eastAsia"/>
                <w:b/>
                <w:bCs/>
                <w:szCs w:val="21"/>
              </w:rPr>
              <w:t>授课人</w:t>
            </w:r>
          </w:p>
        </w:tc>
        <w:tc>
          <w:tcPr>
            <w:tcW w:w="1080" w:type="dxa"/>
            <w:tcBorders>
              <w:top w:val="single" w:sz="4" w:space="0" w:color="auto"/>
              <w:left w:val="single" w:sz="4" w:space="0" w:color="auto"/>
              <w:bottom w:val="single" w:sz="4" w:space="0" w:color="auto"/>
              <w:right w:val="single" w:sz="4" w:space="0" w:color="auto"/>
            </w:tcBorders>
            <w:vAlign w:val="center"/>
          </w:tcPr>
          <w:p w:rsidR="0065255E" w:rsidRPr="00CF410D" w:rsidRDefault="0065255E" w:rsidP="00063727">
            <w:pPr>
              <w:jc w:val="center"/>
              <w:rPr>
                <w:rFonts w:ascii="宋体" w:hAnsi="宋体"/>
                <w:b/>
                <w:bCs/>
                <w:szCs w:val="21"/>
              </w:rPr>
            </w:pPr>
            <w:r w:rsidRPr="00CF410D">
              <w:rPr>
                <w:rFonts w:ascii="宋体" w:hAnsi="宋体" w:hint="eastAsia"/>
                <w:b/>
                <w:bCs/>
                <w:szCs w:val="21"/>
              </w:rPr>
              <w:t>职 称</w:t>
            </w:r>
          </w:p>
        </w:tc>
        <w:tc>
          <w:tcPr>
            <w:tcW w:w="1394" w:type="dxa"/>
            <w:tcBorders>
              <w:top w:val="single" w:sz="4" w:space="0" w:color="auto"/>
              <w:left w:val="single" w:sz="4" w:space="0" w:color="auto"/>
              <w:bottom w:val="single" w:sz="4" w:space="0" w:color="auto"/>
              <w:right w:val="single" w:sz="4" w:space="0" w:color="auto"/>
            </w:tcBorders>
            <w:vAlign w:val="center"/>
          </w:tcPr>
          <w:p w:rsidR="0065255E" w:rsidRPr="00CF410D" w:rsidRDefault="0065255E" w:rsidP="00063727">
            <w:pPr>
              <w:jc w:val="center"/>
              <w:rPr>
                <w:rFonts w:ascii="宋体" w:hAnsi="宋体"/>
                <w:b/>
                <w:bCs/>
                <w:szCs w:val="21"/>
              </w:rPr>
            </w:pPr>
            <w:r w:rsidRPr="00CF410D">
              <w:rPr>
                <w:rFonts w:ascii="宋体" w:hAnsi="宋体" w:hint="eastAsia"/>
                <w:b/>
                <w:bCs/>
                <w:szCs w:val="21"/>
              </w:rPr>
              <w:t>备   注</w:t>
            </w:r>
          </w:p>
        </w:tc>
      </w:tr>
      <w:tr w:rsidR="0065255E" w:rsidRPr="00CF410D" w:rsidTr="004D3276">
        <w:trPr>
          <w:trHeight w:val="420"/>
          <w:jc w:val="center"/>
        </w:trPr>
        <w:tc>
          <w:tcPr>
            <w:tcW w:w="776" w:type="dxa"/>
            <w:tcBorders>
              <w:top w:val="single" w:sz="4" w:space="0" w:color="auto"/>
              <w:left w:val="single" w:sz="4" w:space="0" w:color="auto"/>
              <w:bottom w:val="single" w:sz="4" w:space="0" w:color="auto"/>
              <w:right w:val="single" w:sz="4" w:space="0" w:color="auto"/>
            </w:tcBorders>
            <w:vAlign w:val="center"/>
          </w:tcPr>
          <w:p w:rsidR="0065255E" w:rsidRPr="00CF410D" w:rsidRDefault="0065255E" w:rsidP="00063727">
            <w:pPr>
              <w:jc w:val="center"/>
              <w:rPr>
                <w:rFonts w:ascii="宋体" w:hAnsi="宋体"/>
                <w:szCs w:val="21"/>
              </w:rPr>
            </w:pPr>
            <w:r w:rsidRPr="00CF410D">
              <w:rPr>
                <w:rFonts w:ascii="宋体" w:hAnsi="宋体" w:hint="eastAsia"/>
                <w:szCs w:val="21"/>
              </w:rPr>
              <w:t>10</w:t>
            </w:r>
          </w:p>
        </w:tc>
        <w:tc>
          <w:tcPr>
            <w:tcW w:w="3292"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 xml:space="preserve">第一讲 </w:t>
            </w:r>
          </w:p>
          <w:p w:rsidR="0065255E" w:rsidRPr="00CF410D" w:rsidRDefault="0065255E" w:rsidP="00063727">
            <w:pPr>
              <w:rPr>
                <w:rFonts w:ascii="宋体" w:hAnsi="宋体"/>
                <w:szCs w:val="21"/>
              </w:rPr>
            </w:pPr>
            <w:r w:rsidRPr="00CF410D">
              <w:rPr>
                <w:rFonts w:ascii="宋体" w:hAnsi="宋体"/>
                <w:szCs w:val="21"/>
              </w:rPr>
              <w:t>开展国际化经营的背景、主要模式和发展历程</w:t>
            </w:r>
          </w:p>
        </w:tc>
        <w:tc>
          <w:tcPr>
            <w:tcW w:w="72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李泳</w:t>
            </w:r>
          </w:p>
        </w:tc>
        <w:tc>
          <w:tcPr>
            <w:tcW w:w="108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p>
        </w:tc>
      </w:tr>
      <w:tr w:rsidR="0065255E" w:rsidRPr="00CF410D" w:rsidTr="004D3276">
        <w:trPr>
          <w:trHeight w:val="420"/>
          <w:jc w:val="center"/>
        </w:trPr>
        <w:tc>
          <w:tcPr>
            <w:tcW w:w="776" w:type="dxa"/>
            <w:tcBorders>
              <w:top w:val="single" w:sz="4" w:space="0" w:color="auto"/>
              <w:left w:val="single" w:sz="4" w:space="0" w:color="auto"/>
              <w:bottom w:val="single" w:sz="4" w:space="0" w:color="auto"/>
              <w:right w:val="single" w:sz="4" w:space="0" w:color="auto"/>
            </w:tcBorders>
            <w:vAlign w:val="center"/>
          </w:tcPr>
          <w:p w:rsidR="0065255E" w:rsidRPr="00CF410D" w:rsidRDefault="0065255E" w:rsidP="00063727">
            <w:pPr>
              <w:jc w:val="center"/>
              <w:rPr>
                <w:rFonts w:ascii="宋体" w:hAnsi="宋体"/>
                <w:szCs w:val="21"/>
              </w:rPr>
            </w:pPr>
            <w:r w:rsidRPr="00CF410D">
              <w:rPr>
                <w:rFonts w:ascii="宋体" w:hAnsi="宋体" w:hint="eastAsia"/>
                <w:szCs w:val="21"/>
              </w:rPr>
              <w:t>11</w:t>
            </w:r>
          </w:p>
        </w:tc>
        <w:tc>
          <w:tcPr>
            <w:tcW w:w="3292"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 xml:space="preserve">第二讲 </w:t>
            </w:r>
          </w:p>
          <w:p w:rsidR="0065255E" w:rsidRPr="00CF410D" w:rsidRDefault="0065255E" w:rsidP="00063727">
            <w:pPr>
              <w:rPr>
                <w:rFonts w:ascii="宋体" w:hAnsi="宋体"/>
                <w:szCs w:val="21"/>
              </w:rPr>
            </w:pPr>
            <w:r w:rsidRPr="00CF410D">
              <w:rPr>
                <w:rFonts w:ascii="宋体" w:hAnsi="宋体" w:hint="eastAsia"/>
                <w:szCs w:val="21"/>
              </w:rPr>
              <w:t>国际化策略创新及变革</w:t>
            </w:r>
          </w:p>
        </w:tc>
        <w:tc>
          <w:tcPr>
            <w:tcW w:w="72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李泳</w:t>
            </w:r>
          </w:p>
        </w:tc>
        <w:tc>
          <w:tcPr>
            <w:tcW w:w="108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p>
        </w:tc>
      </w:tr>
      <w:tr w:rsidR="0065255E" w:rsidRPr="00CF410D" w:rsidTr="004D3276">
        <w:trPr>
          <w:trHeight w:val="420"/>
          <w:jc w:val="center"/>
        </w:trPr>
        <w:tc>
          <w:tcPr>
            <w:tcW w:w="776" w:type="dxa"/>
            <w:tcBorders>
              <w:top w:val="single" w:sz="4" w:space="0" w:color="auto"/>
              <w:left w:val="single" w:sz="4" w:space="0" w:color="auto"/>
              <w:bottom w:val="single" w:sz="4" w:space="0" w:color="auto"/>
              <w:right w:val="single" w:sz="4" w:space="0" w:color="auto"/>
            </w:tcBorders>
            <w:vAlign w:val="center"/>
          </w:tcPr>
          <w:p w:rsidR="0065255E" w:rsidRPr="00CF410D" w:rsidRDefault="0065255E" w:rsidP="00063727">
            <w:pPr>
              <w:jc w:val="center"/>
              <w:rPr>
                <w:rFonts w:ascii="宋体" w:hAnsi="宋体"/>
                <w:szCs w:val="21"/>
              </w:rPr>
            </w:pPr>
            <w:r w:rsidRPr="00CF410D">
              <w:rPr>
                <w:rFonts w:ascii="宋体" w:hAnsi="宋体" w:hint="eastAsia"/>
                <w:szCs w:val="21"/>
              </w:rPr>
              <w:t>12</w:t>
            </w:r>
          </w:p>
        </w:tc>
        <w:tc>
          <w:tcPr>
            <w:tcW w:w="3292"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 xml:space="preserve">第三讲 </w:t>
            </w:r>
          </w:p>
          <w:p w:rsidR="0065255E" w:rsidRPr="00CF410D" w:rsidRDefault="0065255E" w:rsidP="00063727">
            <w:pPr>
              <w:rPr>
                <w:rFonts w:ascii="宋体" w:hAnsi="宋体"/>
                <w:szCs w:val="21"/>
              </w:rPr>
            </w:pPr>
            <w:r w:rsidRPr="00CF410D">
              <w:rPr>
                <w:rFonts w:hint="eastAsia"/>
              </w:rPr>
              <w:t>国际化策略评估与控制</w:t>
            </w:r>
          </w:p>
        </w:tc>
        <w:tc>
          <w:tcPr>
            <w:tcW w:w="72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李泳</w:t>
            </w:r>
          </w:p>
        </w:tc>
        <w:tc>
          <w:tcPr>
            <w:tcW w:w="108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p>
        </w:tc>
      </w:tr>
      <w:tr w:rsidR="0065255E" w:rsidRPr="00CF410D" w:rsidTr="004D3276">
        <w:trPr>
          <w:trHeight w:val="420"/>
          <w:jc w:val="center"/>
        </w:trPr>
        <w:tc>
          <w:tcPr>
            <w:tcW w:w="776" w:type="dxa"/>
            <w:tcBorders>
              <w:top w:val="single" w:sz="4" w:space="0" w:color="auto"/>
              <w:left w:val="single" w:sz="4" w:space="0" w:color="auto"/>
              <w:bottom w:val="single" w:sz="4" w:space="0" w:color="auto"/>
              <w:right w:val="single" w:sz="4" w:space="0" w:color="auto"/>
            </w:tcBorders>
            <w:vAlign w:val="center"/>
          </w:tcPr>
          <w:p w:rsidR="0065255E" w:rsidRPr="00CF410D" w:rsidRDefault="0065255E" w:rsidP="00063727">
            <w:pPr>
              <w:jc w:val="center"/>
              <w:rPr>
                <w:rFonts w:ascii="宋体" w:hAnsi="宋体"/>
                <w:szCs w:val="21"/>
              </w:rPr>
            </w:pPr>
            <w:r w:rsidRPr="00CF410D">
              <w:rPr>
                <w:rFonts w:ascii="宋体" w:hAnsi="宋体" w:hint="eastAsia"/>
                <w:szCs w:val="21"/>
              </w:rPr>
              <w:t>13</w:t>
            </w:r>
          </w:p>
        </w:tc>
        <w:tc>
          <w:tcPr>
            <w:tcW w:w="3292"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 xml:space="preserve">第四讲 </w:t>
            </w:r>
          </w:p>
          <w:p w:rsidR="0065255E" w:rsidRPr="00CF410D" w:rsidRDefault="0065255E" w:rsidP="00063727">
            <w:pPr>
              <w:rPr>
                <w:rFonts w:ascii="宋体" w:hAnsi="宋体"/>
                <w:szCs w:val="21"/>
              </w:rPr>
            </w:pPr>
            <w:r w:rsidRPr="00CF410D">
              <w:rPr>
                <w:rFonts w:hint="eastAsia"/>
              </w:rPr>
              <w:t>出口模式</w:t>
            </w:r>
            <w:r w:rsidRPr="00CF410D">
              <w:rPr>
                <w:rFonts w:hint="eastAsia"/>
              </w:rPr>
              <w:t>-</w:t>
            </w:r>
            <w:r w:rsidRPr="00CF410D">
              <w:rPr>
                <w:rFonts w:hint="eastAsia"/>
              </w:rPr>
              <w:t>北车集团案例分析</w:t>
            </w:r>
          </w:p>
        </w:tc>
        <w:tc>
          <w:tcPr>
            <w:tcW w:w="72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李泳</w:t>
            </w:r>
          </w:p>
        </w:tc>
        <w:tc>
          <w:tcPr>
            <w:tcW w:w="108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p>
        </w:tc>
      </w:tr>
      <w:tr w:rsidR="0065255E" w:rsidRPr="00CF410D" w:rsidTr="004D3276">
        <w:trPr>
          <w:trHeight w:val="420"/>
          <w:jc w:val="center"/>
        </w:trPr>
        <w:tc>
          <w:tcPr>
            <w:tcW w:w="776" w:type="dxa"/>
            <w:tcBorders>
              <w:top w:val="single" w:sz="4" w:space="0" w:color="auto"/>
              <w:left w:val="single" w:sz="4" w:space="0" w:color="auto"/>
              <w:bottom w:val="single" w:sz="4" w:space="0" w:color="auto"/>
              <w:right w:val="single" w:sz="4" w:space="0" w:color="auto"/>
            </w:tcBorders>
            <w:vAlign w:val="center"/>
          </w:tcPr>
          <w:p w:rsidR="0065255E" w:rsidRPr="00CF410D" w:rsidRDefault="0065255E" w:rsidP="00063727">
            <w:pPr>
              <w:jc w:val="center"/>
              <w:rPr>
                <w:rFonts w:ascii="宋体" w:hAnsi="宋体"/>
                <w:szCs w:val="21"/>
              </w:rPr>
            </w:pPr>
            <w:r w:rsidRPr="00CF410D">
              <w:rPr>
                <w:rFonts w:ascii="宋体" w:hAnsi="宋体" w:hint="eastAsia"/>
                <w:szCs w:val="21"/>
              </w:rPr>
              <w:t>14</w:t>
            </w:r>
          </w:p>
        </w:tc>
        <w:tc>
          <w:tcPr>
            <w:tcW w:w="3292"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第五讲</w:t>
            </w:r>
          </w:p>
          <w:p w:rsidR="0065255E" w:rsidRPr="00CF410D" w:rsidRDefault="0065255E" w:rsidP="00063727">
            <w:r w:rsidRPr="00CF410D">
              <w:t>契约模式</w:t>
            </w:r>
            <w:r w:rsidRPr="00CF410D">
              <w:rPr>
                <w:rFonts w:hint="eastAsia"/>
              </w:rPr>
              <w:t>（</w:t>
            </w:r>
            <w:r w:rsidRPr="00CF410D">
              <w:t>主要包括：许可证模式、特许经营模式、合同制造模式、管理合同模式和工程承包模式、双向贸易等六种</w:t>
            </w:r>
            <w:r w:rsidRPr="00CF410D">
              <w:rPr>
                <w:rFonts w:hint="eastAsia"/>
              </w:rPr>
              <w:t>）</w:t>
            </w:r>
            <w:r w:rsidRPr="00CF410D">
              <w:rPr>
                <w:rFonts w:hint="eastAsia"/>
              </w:rPr>
              <w:t>-</w:t>
            </w:r>
            <w:r w:rsidRPr="00CF410D">
              <w:rPr>
                <w:rFonts w:hint="eastAsia"/>
              </w:rPr>
              <w:t>中国铁建案例分析</w:t>
            </w:r>
          </w:p>
          <w:p w:rsidR="0065255E" w:rsidRPr="00CF410D" w:rsidRDefault="0065255E" w:rsidP="00063727">
            <w:pPr>
              <w:ind w:left="840" w:hangingChars="400" w:hanging="840"/>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李泳</w:t>
            </w:r>
          </w:p>
        </w:tc>
        <w:tc>
          <w:tcPr>
            <w:tcW w:w="108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p>
        </w:tc>
      </w:tr>
      <w:tr w:rsidR="0065255E" w:rsidRPr="00CF410D" w:rsidTr="004D3276">
        <w:trPr>
          <w:trHeight w:val="420"/>
          <w:jc w:val="center"/>
        </w:trPr>
        <w:tc>
          <w:tcPr>
            <w:tcW w:w="776" w:type="dxa"/>
            <w:tcBorders>
              <w:top w:val="single" w:sz="4" w:space="0" w:color="auto"/>
              <w:left w:val="single" w:sz="4" w:space="0" w:color="auto"/>
              <w:bottom w:val="single" w:sz="4" w:space="0" w:color="auto"/>
              <w:right w:val="single" w:sz="4" w:space="0" w:color="auto"/>
            </w:tcBorders>
            <w:vAlign w:val="center"/>
          </w:tcPr>
          <w:p w:rsidR="0065255E" w:rsidRPr="00CF410D" w:rsidRDefault="0065255E" w:rsidP="00063727">
            <w:pPr>
              <w:jc w:val="center"/>
              <w:rPr>
                <w:rFonts w:ascii="宋体" w:hAnsi="宋体"/>
                <w:szCs w:val="21"/>
              </w:rPr>
            </w:pPr>
            <w:r w:rsidRPr="00CF410D">
              <w:rPr>
                <w:rFonts w:ascii="宋体" w:hAnsi="宋体" w:hint="eastAsia"/>
                <w:szCs w:val="21"/>
              </w:rPr>
              <w:t>15</w:t>
            </w:r>
          </w:p>
        </w:tc>
        <w:tc>
          <w:tcPr>
            <w:tcW w:w="3292"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 xml:space="preserve">第六讲  </w:t>
            </w:r>
          </w:p>
          <w:p w:rsidR="0065255E" w:rsidRPr="00CF410D" w:rsidRDefault="0065255E" w:rsidP="00063727">
            <w:r w:rsidRPr="00CF410D">
              <w:rPr>
                <w:rFonts w:hint="eastAsia"/>
              </w:rPr>
              <w:t>投资模式（主要包括：独资、合资）</w:t>
            </w:r>
          </w:p>
          <w:p w:rsidR="0065255E" w:rsidRPr="00CF410D" w:rsidRDefault="0065255E" w:rsidP="00063727">
            <w:pPr>
              <w:ind w:left="1050" w:hangingChars="500" w:hanging="1050"/>
              <w:rPr>
                <w:rFonts w:ascii="宋体" w:hAnsi="宋体"/>
                <w:szCs w:val="21"/>
              </w:rPr>
            </w:pPr>
            <w:r w:rsidRPr="00CF410D">
              <w:rPr>
                <w:rFonts w:ascii="宋体" w:hAnsi="宋体" w:hint="eastAsia"/>
                <w:szCs w:val="21"/>
              </w:rPr>
              <w:t>-华为案例分析</w:t>
            </w:r>
          </w:p>
        </w:tc>
        <w:tc>
          <w:tcPr>
            <w:tcW w:w="72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李泳</w:t>
            </w:r>
          </w:p>
        </w:tc>
        <w:tc>
          <w:tcPr>
            <w:tcW w:w="108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p>
        </w:tc>
      </w:tr>
      <w:tr w:rsidR="0065255E" w:rsidRPr="00CF410D" w:rsidTr="004D3276">
        <w:trPr>
          <w:trHeight w:val="420"/>
          <w:jc w:val="center"/>
        </w:trPr>
        <w:tc>
          <w:tcPr>
            <w:tcW w:w="776" w:type="dxa"/>
            <w:tcBorders>
              <w:top w:val="single" w:sz="4" w:space="0" w:color="auto"/>
              <w:left w:val="single" w:sz="4" w:space="0" w:color="auto"/>
              <w:bottom w:val="single" w:sz="4" w:space="0" w:color="auto"/>
              <w:right w:val="single" w:sz="4" w:space="0" w:color="auto"/>
            </w:tcBorders>
            <w:vAlign w:val="center"/>
          </w:tcPr>
          <w:p w:rsidR="0065255E" w:rsidRPr="00CF410D" w:rsidRDefault="0065255E" w:rsidP="00063727">
            <w:pPr>
              <w:jc w:val="center"/>
              <w:rPr>
                <w:rFonts w:ascii="宋体" w:hAnsi="宋体"/>
                <w:szCs w:val="21"/>
              </w:rPr>
            </w:pPr>
            <w:r w:rsidRPr="00CF410D">
              <w:rPr>
                <w:rFonts w:ascii="宋体" w:hAnsi="宋体" w:hint="eastAsia"/>
                <w:szCs w:val="21"/>
              </w:rPr>
              <w:t>16</w:t>
            </w:r>
          </w:p>
        </w:tc>
        <w:tc>
          <w:tcPr>
            <w:tcW w:w="3292"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rPr>
                <w:rFonts w:ascii="宋体" w:hAnsi="宋体"/>
                <w:szCs w:val="21"/>
              </w:rPr>
            </w:pPr>
            <w:r w:rsidRPr="00CF410D">
              <w:rPr>
                <w:rFonts w:ascii="宋体" w:hAnsi="宋体" w:hint="eastAsia"/>
                <w:szCs w:val="21"/>
              </w:rPr>
              <w:t>第七讲</w:t>
            </w:r>
          </w:p>
          <w:p w:rsidR="0065255E" w:rsidRPr="00CF410D" w:rsidRDefault="0065255E" w:rsidP="00063727">
            <w:pPr>
              <w:ind w:left="840" w:hangingChars="400" w:hanging="840"/>
              <w:rPr>
                <w:rFonts w:ascii="宋体" w:hAnsi="宋体"/>
                <w:szCs w:val="21"/>
              </w:rPr>
            </w:pPr>
            <w:r w:rsidRPr="00CF410D">
              <w:rPr>
                <w:rFonts w:hint="eastAsia"/>
              </w:rPr>
              <w:t>并购战略</w:t>
            </w:r>
            <w:r w:rsidRPr="00CF410D">
              <w:rPr>
                <w:rFonts w:hint="eastAsia"/>
              </w:rPr>
              <w:t>-TCL</w:t>
            </w:r>
            <w:r w:rsidRPr="00CF410D">
              <w:rPr>
                <w:rFonts w:hint="eastAsia"/>
              </w:rPr>
              <w:t>案例分析</w:t>
            </w:r>
          </w:p>
        </w:tc>
        <w:tc>
          <w:tcPr>
            <w:tcW w:w="72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李泳</w:t>
            </w:r>
          </w:p>
        </w:tc>
        <w:tc>
          <w:tcPr>
            <w:tcW w:w="108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p>
        </w:tc>
      </w:tr>
      <w:tr w:rsidR="0065255E" w:rsidRPr="00CF410D" w:rsidTr="004D3276">
        <w:trPr>
          <w:trHeight w:val="420"/>
          <w:jc w:val="center"/>
        </w:trPr>
        <w:tc>
          <w:tcPr>
            <w:tcW w:w="776" w:type="dxa"/>
            <w:tcBorders>
              <w:top w:val="single" w:sz="4" w:space="0" w:color="auto"/>
              <w:left w:val="single" w:sz="4" w:space="0" w:color="auto"/>
              <w:bottom w:val="single" w:sz="4" w:space="0" w:color="auto"/>
              <w:right w:val="single" w:sz="4" w:space="0" w:color="auto"/>
            </w:tcBorders>
            <w:vAlign w:val="center"/>
          </w:tcPr>
          <w:p w:rsidR="0065255E" w:rsidRPr="00CF410D" w:rsidRDefault="0065255E" w:rsidP="00063727">
            <w:pPr>
              <w:jc w:val="center"/>
              <w:rPr>
                <w:rFonts w:ascii="宋体" w:hAnsi="宋体"/>
                <w:szCs w:val="21"/>
              </w:rPr>
            </w:pPr>
            <w:r w:rsidRPr="00CF410D">
              <w:rPr>
                <w:rFonts w:ascii="宋体" w:hAnsi="宋体" w:hint="eastAsia"/>
                <w:szCs w:val="21"/>
              </w:rPr>
              <w:t>17</w:t>
            </w:r>
          </w:p>
        </w:tc>
        <w:tc>
          <w:tcPr>
            <w:tcW w:w="3292" w:type="dxa"/>
            <w:tcBorders>
              <w:top w:val="single" w:sz="4" w:space="0" w:color="auto"/>
              <w:left w:val="single" w:sz="4" w:space="0" w:color="auto"/>
              <w:bottom w:val="single" w:sz="4" w:space="0" w:color="auto"/>
              <w:right w:val="single" w:sz="4" w:space="0" w:color="auto"/>
            </w:tcBorders>
          </w:tcPr>
          <w:p w:rsidR="0065255E" w:rsidRPr="00CF410D" w:rsidRDefault="0065255E" w:rsidP="00063727">
            <w:r w:rsidRPr="00CF410D">
              <w:rPr>
                <w:rFonts w:ascii="宋体" w:hAnsi="宋体" w:hint="eastAsia"/>
                <w:szCs w:val="21"/>
              </w:rPr>
              <w:t xml:space="preserve">第八讲  </w:t>
            </w:r>
          </w:p>
          <w:p w:rsidR="0065255E" w:rsidRPr="00CF410D" w:rsidRDefault="0065255E" w:rsidP="00063727">
            <w:r w:rsidRPr="00CF410D">
              <w:rPr>
                <w:rFonts w:hint="eastAsia"/>
              </w:rPr>
              <w:t>战略联盟</w:t>
            </w:r>
            <w:r w:rsidRPr="00CF410D">
              <w:rPr>
                <w:rFonts w:hint="eastAsia"/>
              </w:rPr>
              <w:t>-</w:t>
            </w:r>
            <w:r w:rsidRPr="00CF410D">
              <w:rPr>
                <w:rFonts w:hAnsi="宋体" w:hint="eastAsia"/>
              </w:rPr>
              <w:t>安联保险集团案例分析</w:t>
            </w:r>
          </w:p>
          <w:p w:rsidR="0065255E" w:rsidRPr="00CF410D" w:rsidRDefault="0065255E" w:rsidP="00063727">
            <w:pPr>
              <w:ind w:left="1050" w:hangingChars="500" w:hanging="1050"/>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李泳</w:t>
            </w:r>
          </w:p>
        </w:tc>
        <w:tc>
          <w:tcPr>
            <w:tcW w:w="1080"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r w:rsidRPr="00CF410D">
              <w:rPr>
                <w:rFonts w:ascii="宋体" w:hAns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rsidR="0065255E" w:rsidRPr="00CF410D" w:rsidRDefault="0065255E" w:rsidP="00063727">
            <w:pPr>
              <w:jc w:val="center"/>
              <w:rPr>
                <w:rFonts w:ascii="宋体" w:hAnsi="宋体"/>
                <w:szCs w:val="21"/>
              </w:rPr>
            </w:pPr>
          </w:p>
        </w:tc>
      </w:tr>
    </w:tbl>
    <w:p w:rsidR="0065255E" w:rsidRPr="00CF410D" w:rsidRDefault="0065255E" w:rsidP="00063727">
      <w:pPr>
        <w:shd w:val="clear" w:color="auto" w:fill="FFFFFF"/>
        <w:rPr>
          <w:rFonts w:ascii="宋体" w:hAnsi="宋体"/>
          <w:szCs w:val="21"/>
        </w:rPr>
      </w:pPr>
    </w:p>
    <w:p w:rsidR="0065255E" w:rsidRPr="00CF410D" w:rsidRDefault="0065255E" w:rsidP="00063727">
      <w:pPr>
        <w:shd w:val="clear" w:color="auto" w:fill="FFFFFF"/>
        <w:rPr>
          <w:rFonts w:ascii="宋体" w:hAnsi="宋体"/>
          <w:szCs w:val="21"/>
        </w:rPr>
      </w:pPr>
    </w:p>
    <w:p w:rsidR="0065255E" w:rsidRPr="00CF410D" w:rsidRDefault="0065255E" w:rsidP="00063727">
      <w:pPr>
        <w:shd w:val="clear" w:color="auto" w:fill="FFFFFF"/>
        <w:ind w:left="360"/>
        <w:rPr>
          <w:rFonts w:ascii="宋体" w:hAnsi="宋体"/>
          <w:szCs w:val="21"/>
        </w:rPr>
      </w:pPr>
      <w:r w:rsidRPr="00CF410D">
        <w:rPr>
          <w:rFonts w:ascii="宋体" w:hAnsi="宋体" w:hint="eastAsia"/>
          <w:szCs w:val="21"/>
        </w:rPr>
        <w:t>四、教学方式</w:t>
      </w:r>
    </w:p>
    <w:p w:rsidR="0065255E" w:rsidRPr="00CF410D" w:rsidRDefault="0065255E" w:rsidP="00063727">
      <w:pPr>
        <w:shd w:val="clear" w:color="auto" w:fill="FFFFFF"/>
        <w:rPr>
          <w:rFonts w:ascii="宋体" w:hAnsi="宋体"/>
          <w:szCs w:val="21"/>
        </w:rPr>
      </w:pPr>
      <w:r w:rsidRPr="00CF410D">
        <w:rPr>
          <w:rFonts w:ascii="宋体" w:hAnsi="宋体" w:hint="eastAsia"/>
          <w:szCs w:val="21"/>
        </w:rPr>
        <w:t xml:space="preserve">   讲授+研讨</w:t>
      </w:r>
    </w:p>
    <w:p w:rsidR="0065255E" w:rsidRPr="00CF410D" w:rsidRDefault="0065255E" w:rsidP="00063727">
      <w:pPr>
        <w:shd w:val="clear" w:color="auto" w:fill="FFFFFF"/>
        <w:rPr>
          <w:rFonts w:ascii="宋体" w:hAnsi="宋体"/>
          <w:szCs w:val="21"/>
        </w:rPr>
      </w:pPr>
      <w:r w:rsidRPr="00CF410D">
        <w:rPr>
          <w:rFonts w:ascii="宋体" w:hAnsi="宋体" w:hint="eastAsia"/>
          <w:szCs w:val="21"/>
        </w:rPr>
        <w:t xml:space="preserve">  五、教学过程中IT工具等技术手段的应用</w:t>
      </w:r>
    </w:p>
    <w:p w:rsidR="0065255E" w:rsidRPr="00CF410D" w:rsidRDefault="0065255E" w:rsidP="00063727">
      <w:pPr>
        <w:shd w:val="clear" w:color="auto" w:fill="FFFFFF"/>
        <w:rPr>
          <w:rFonts w:ascii="宋体" w:hAnsi="宋体"/>
          <w:szCs w:val="21"/>
        </w:rPr>
      </w:pPr>
      <w:r w:rsidRPr="00CF410D">
        <w:rPr>
          <w:rFonts w:ascii="宋体" w:hAnsi="宋体" w:hint="eastAsia"/>
          <w:szCs w:val="21"/>
        </w:rPr>
        <w:t xml:space="preserve">   多媒体</w:t>
      </w:r>
    </w:p>
    <w:p w:rsidR="0065255E" w:rsidRPr="00CF410D" w:rsidRDefault="0065255E" w:rsidP="00063727">
      <w:pPr>
        <w:shd w:val="clear" w:color="auto" w:fill="FFFFFF"/>
        <w:ind w:left="360"/>
        <w:rPr>
          <w:rFonts w:ascii="宋体" w:hAnsi="宋体"/>
          <w:szCs w:val="21"/>
        </w:rPr>
      </w:pPr>
      <w:r w:rsidRPr="00CF410D">
        <w:rPr>
          <w:rFonts w:ascii="宋体" w:hAnsi="宋体" w:hint="eastAsia"/>
          <w:szCs w:val="21"/>
        </w:rPr>
        <w:t>六、教材</w:t>
      </w:r>
    </w:p>
    <w:p w:rsidR="0065255E" w:rsidRPr="00CF410D" w:rsidRDefault="0065255E" w:rsidP="00063727">
      <w:pPr>
        <w:shd w:val="clear" w:color="auto" w:fill="FFFFFF"/>
        <w:rPr>
          <w:rFonts w:ascii="宋体" w:hAnsi="宋体"/>
          <w:szCs w:val="21"/>
        </w:rPr>
      </w:pPr>
      <w:r w:rsidRPr="00CF410D">
        <w:rPr>
          <w:rFonts w:ascii="宋体" w:hAnsi="宋体" w:hint="eastAsia"/>
          <w:szCs w:val="21"/>
        </w:rPr>
        <w:lastRenderedPageBreak/>
        <w:t xml:space="preserve">   1.</w:t>
      </w:r>
      <w:r w:rsidRPr="00CF410D">
        <w:rPr>
          <w:rFonts w:ascii="宋体" w:hAnsi="宋体"/>
          <w:szCs w:val="21"/>
        </w:rPr>
        <w:t>金占明 著 段鸿 译</w:t>
      </w:r>
      <w:r w:rsidRPr="00CF410D">
        <w:rPr>
          <w:rFonts w:ascii="宋体" w:hAnsi="宋体" w:hint="eastAsia"/>
          <w:szCs w:val="21"/>
        </w:rPr>
        <w:t>《企业国际化战略》</w:t>
      </w:r>
      <w:r w:rsidRPr="00CF410D">
        <w:rPr>
          <w:rFonts w:ascii="宋体" w:hAnsi="宋体"/>
          <w:szCs w:val="21"/>
        </w:rPr>
        <w:t>高等教育出版社</w:t>
      </w:r>
      <w:r w:rsidRPr="00CF410D">
        <w:rPr>
          <w:rFonts w:ascii="宋体" w:hAnsi="宋体" w:hint="eastAsia"/>
          <w:szCs w:val="21"/>
        </w:rPr>
        <w:t>，2011.5</w:t>
      </w:r>
    </w:p>
    <w:p w:rsidR="0065255E" w:rsidRPr="00CF410D" w:rsidRDefault="0065255E" w:rsidP="00063727">
      <w:pPr>
        <w:shd w:val="clear" w:color="auto" w:fill="FFFFFF"/>
        <w:ind w:firstLineChars="150" w:firstLine="315"/>
        <w:rPr>
          <w:rFonts w:ascii="宋体" w:hAnsi="宋体"/>
          <w:szCs w:val="21"/>
        </w:rPr>
      </w:pPr>
      <w:r w:rsidRPr="00CF410D">
        <w:rPr>
          <w:rFonts w:hint="eastAsia"/>
        </w:rPr>
        <w:t>2.</w:t>
      </w:r>
      <w:r w:rsidRPr="00CF410D">
        <w:rPr>
          <w:rFonts w:hint="eastAsia"/>
        </w:rPr>
        <w:t>吴培勋主编《</w:t>
      </w:r>
      <w:hyperlink r:id="rId39" w:tgtFrame="_blank" w:history="1">
        <w:r w:rsidRPr="00CF410D">
          <w:t>中国企业国际化战略案例</w:t>
        </w:r>
      </w:hyperlink>
      <w:r w:rsidRPr="00CF410D">
        <w:rPr>
          <w:rFonts w:hint="eastAsia"/>
        </w:rPr>
        <w:t>》北京大学出版社，</w:t>
      </w:r>
      <w:r w:rsidRPr="00CF410D">
        <w:rPr>
          <w:rFonts w:hint="eastAsia"/>
        </w:rPr>
        <w:t>2011.4</w:t>
      </w:r>
    </w:p>
    <w:p w:rsidR="0065255E" w:rsidRPr="00CF410D" w:rsidRDefault="0065255E" w:rsidP="00063727">
      <w:pPr>
        <w:shd w:val="clear" w:color="auto" w:fill="FFFFFF"/>
        <w:ind w:left="360"/>
        <w:rPr>
          <w:rFonts w:ascii="宋体" w:hAnsi="宋体"/>
          <w:szCs w:val="21"/>
        </w:rPr>
      </w:pPr>
      <w:r w:rsidRPr="00CF410D">
        <w:rPr>
          <w:rFonts w:ascii="宋体" w:hAnsi="宋体" w:hint="eastAsia"/>
          <w:szCs w:val="21"/>
        </w:rPr>
        <w:t>七、参考书目</w:t>
      </w:r>
    </w:p>
    <w:p w:rsidR="0065255E" w:rsidRPr="00CF410D" w:rsidRDefault="0065255E" w:rsidP="00063727">
      <w:pPr>
        <w:shd w:val="clear" w:color="auto" w:fill="FFFFFF"/>
        <w:rPr>
          <w:rFonts w:ascii="宋体" w:hAnsi="宋体"/>
          <w:szCs w:val="21"/>
        </w:rPr>
      </w:pPr>
      <w:r w:rsidRPr="00CF410D">
        <w:rPr>
          <w:rFonts w:ascii="宋体" w:hAnsi="宋体" w:hint="eastAsia"/>
          <w:szCs w:val="21"/>
        </w:rPr>
        <w:t>武常岐编《中国企业国际化战略》，北京大学出版社，2014.10</w:t>
      </w:r>
    </w:p>
    <w:p w:rsidR="0065255E" w:rsidRPr="00CF410D" w:rsidRDefault="0065255E" w:rsidP="00063727">
      <w:pPr>
        <w:shd w:val="clear" w:color="auto" w:fill="FFFFFF"/>
        <w:rPr>
          <w:rFonts w:ascii="宋体" w:hAnsi="宋体"/>
          <w:szCs w:val="21"/>
        </w:rPr>
      </w:pPr>
      <w:r w:rsidRPr="00CF410D">
        <w:rPr>
          <w:rFonts w:ascii="宋体" w:hAnsi="宋体" w:hint="eastAsia"/>
          <w:szCs w:val="21"/>
        </w:rPr>
        <w:t>郭羽诞，贺树峰著《中国企业国际化经营战略研究》，上海财经大学出版社，2010.6</w:t>
      </w:r>
    </w:p>
    <w:p w:rsidR="0065255E" w:rsidRPr="00CF410D" w:rsidRDefault="0065255E" w:rsidP="00063727">
      <w:pPr>
        <w:shd w:val="clear" w:color="auto" w:fill="FFFFFF"/>
        <w:ind w:left="360"/>
        <w:rPr>
          <w:rFonts w:ascii="宋体" w:hAnsi="宋体"/>
          <w:szCs w:val="21"/>
        </w:rPr>
      </w:pPr>
      <w:r w:rsidRPr="00CF410D">
        <w:rPr>
          <w:rFonts w:ascii="宋体" w:hAnsi="宋体" w:hint="eastAsia"/>
          <w:szCs w:val="21"/>
        </w:rPr>
        <w:t>八、教学辅助材料，如CD、录影等</w:t>
      </w:r>
    </w:p>
    <w:p w:rsidR="0065255E" w:rsidRPr="00CF410D" w:rsidRDefault="0065255E" w:rsidP="00063727">
      <w:pPr>
        <w:shd w:val="clear" w:color="auto" w:fill="FFFFFF"/>
        <w:rPr>
          <w:rFonts w:ascii="宋体" w:hAnsi="宋体"/>
          <w:szCs w:val="21"/>
        </w:rPr>
      </w:pPr>
      <w:r w:rsidRPr="00CF410D">
        <w:rPr>
          <w:rFonts w:ascii="宋体" w:hAnsi="宋体" w:hint="eastAsia"/>
          <w:szCs w:val="21"/>
        </w:rPr>
        <w:t xml:space="preserve">    无</w:t>
      </w:r>
    </w:p>
    <w:p w:rsidR="0065255E" w:rsidRPr="00CF410D" w:rsidRDefault="0065255E" w:rsidP="00063727">
      <w:pPr>
        <w:shd w:val="clear" w:color="auto" w:fill="FFFFFF"/>
        <w:ind w:left="360"/>
        <w:rPr>
          <w:rFonts w:ascii="宋体" w:hAnsi="宋体"/>
          <w:szCs w:val="21"/>
        </w:rPr>
      </w:pPr>
      <w:r w:rsidRPr="00CF410D">
        <w:rPr>
          <w:rFonts w:ascii="宋体" w:hAnsi="宋体" w:hint="eastAsia"/>
          <w:szCs w:val="21"/>
        </w:rPr>
        <w:t>九、课程学习要求及课堂纪律规范</w:t>
      </w:r>
    </w:p>
    <w:p w:rsidR="0065255E" w:rsidRPr="00CF410D" w:rsidRDefault="0065255E" w:rsidP="00063727">
      <w:pPr>
        <w:shd w:val="clear" w:color="auto" w:fill="FFFFFF"/>
        <w:rPr>
          <w:rFonts w:ascii="宋体" w:hAnsi="宋体"/>
          <w:szCs w:val="21"/>
        </w:rPr>
      </w:pPr>
      <w:r w:rsidRPr="00CF410D">
        <w:rPr>
          <w:rFonts w:ascii="宋体" w:hAnsi="宋体" w:hint="eastAsia"/>
          <w:szCs w:val="21"/>
        </w:rPr>
        <w:t xml:space="preserve">   按时上课，积极参加课堂讨论</w:t>
      </w:r>
    </w:p>
    <w:p w:rsidR="0065255E" w:rsidRPr="00CF410D" w:rsidRDefault="0065255E" w:rsidP="00063727">
      <w:pPr>
        <w:shd w:val="clear" w:color="auto" w:fill="FFFFFF"/>
        <w:ind w:left="360"/>
        <w:rPr>
          <w:rFonts w:ascii="宋体" w:hAnsi="宋体"/>
          <w:szCs w:val="21"/>
        </w:rPr>
      </w:pPr>
      <w:r w:rsidRPr="00CF410D">
        <w:rPr>
          <w:rFonts w:ascii="宋体" w:hAnsi="宋体" w:hint="eastAsia"/>
          <w:szCs w:val="21"/>
        </w:rPr>
        <w:t>十、学生成绩评定办法（需详细说明评估学生学习效果的方法，各部分的百分比）</w:t>
      </w:r>
    </w:p>
    <w:p w:rsidR="0065255E" w:rsidRPr="00CF410D" w:rsidRDefault="0065255E" w:rsidP="00063727">
      <w:pPr>
        <w:shd w:val="clear" w:color="auto" w:fill="FFFFFF"/>
        <w:rPr>
          <w:rFonts w:ascii="宋体" w:hAnsi="宋体"/>
          <w:szCs w:val="21"/>
        </w:rPr>
      </w:pPr>
      <w:r w:rsidRPr="00CF410D">
        <w:rPr>
          <w:rFonts w:ascii="宋体" w:hAnsi="宋体" w:hint="eastAsia"/>
          <w:szCs w:val="21"/>
        </w:rPr>
        <w:t xml:space="preserve">    成绩依据按要求提交的课程论文评定</w:t>
      </w:r>
    </w:p>
    <w:p w:rsidR="0065255E" w:rsidRPr="00CF410D" w:rsidRDefault="0065255E" w:rsidP="00063727">
      <w:pPr>
        <w:shd w:val="clear" w:color="auto" w:fill="FFFFFF"/>
        <w:ind w:firstLineChars="1289" w:firstLine="2717"/>
        <w:rPr>
          <w:rFonts w:ascii="宋体" w:hAnsi="宋体"/>
          <w:szCs w:val="21"/>
        </w:rPr>
      </w:pPr>
      <w:r w:rsidRPr="00CF410D">
        <w:rPr>
          <w:rFonts w:ascii="宋体" w:hAnsi="宋体" w:hint="eastAsia"/>
          <w:b/>
          <w:bCs/>
          <w:szCs w:val="21"/>
        </w:rPr>
        <w:t>教学大纲</w:t>
      </w: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cs="宋体" w:hint="eastAsia"/>
          <w:b/>
          <w:bCs/>
          <w:kern w:val="0"/>
          <w:szCs w:val="21"/>
        </w:rPr>
        <w:t xml:space="preserve">第一讲 </w:t>
      </w:r>
      <w:r w:rsidRPr="00CF410D">
        <w:rPr>
          <w:rFonts w:ascii="宋体" w:hAnsi="宋体" w:cs="宋体"/>
          <w:b/>
          <w:bCs/>
          <w:kern w:val="0"/>
          <w:szCs w:val="21"/>
        </w:rPr>
        <w:t>开展国际化经营的背景、主要模式和发展历程</w:t>
      </w:r>
      <w:r w:rsidRPr="00CF410D">
        <w:rPr>
          <w:rFonts w:ascii="宋体" w:hAnsi="宋体" w:cs="宋体" w:hint="eastAsia"/>
          <w:b/>
          <w:bCs/>
          <w:kern w:val="0"/>
          <w:szCs w:val="21"/>
        </w:rPr>
        <w:t>（4课时）</w:t>
      </w: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cs="宋体" w:hint="eastAsia"/>
          <w:kern w:val="0"/>
          <w:szCs w:val="21"/>
        </w:rPr>
        <w:t>阅读内容：</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第一章  经济全球化与中国企业国际化概述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第一节  经济全球化的动因与影响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第二节  企业国际化的主要模式及其影响因素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第三节  中国企业国际化的动因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第四节  中国企业国际化的演进历程  </w:t>
      </w: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hint="eastAsia"/>
          <w:szCs w:val="21"/>
        </w:rPr>
        <w:t xml:space="preserve">案例1-1  日不落企业——宝洁公司的国际化  </w:t>
      </w:r>
    </w:p>
    <w:p w:rsidR="0065255E" w:rsidRPr="00CF410D" w:rsidRDefault="0065255E" w:rsidP="00063727">
      <w:pPr>
        <w:shd w:val="clear" w:color="auto" w:fill="FFFFFF"/>
        <w:jc w:val="center"/>
        <w:rPr>
          <w:rFonts w:ascii="宋体" w:hAnsi="宋体"/>
          <w:szCs w:val="21"/>
          <w:u w:val="single"/>
        </w:rPr>
      </w:pP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cs="宋体" w:hint="eastAsia"/>
          <w:b/>
          <w:bCs/>
          <w:kern w:val="0"/>
          <w:szCs w:val="21"/>
        </w:rPr>
        <w:t>第二讲 国际化策略创新及变革（4课时）</w:t>
      </w: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cs="宋体" w:hint="eastAsia"/>
          <w:kern w:val="0"/>
          <w:szCs w:val="21"/>
        </w:rPr>
        <w:t>阅读内容：</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第二章  企业国际化的基础理论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第一节  李嘉图比较优势论及赫克歇尔一俄林要素禀赋论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第二节  新贸易理论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第三节  竞争优势理论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第四节  新一新贸易理论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第五节  国际分工理论的新发展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第六节  企业国际化动因理论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案例2-1  示范窗口——中信集团的成长史  </w:t>
      </w:r>
    </w:p>
    <w:p w:rsidR="0065255E" w:rsidRPr="00CF410D" w:rsidRDefault="0065255E" w:rsidP="00063727">
      <w:pPr>
        <w:widowControl/>
        <w:shd w:val="clear" w:color="auto" w:fill="FFFFFF"/>
        <w:jc w:val="left"/>
        <w:rPr>
          <w:rFonts w:ascii="宋体" w:hAnsi="宋体" w:cs="宋体"/>
          <w:kern w:val="0"/>
          <w:szCs w:val="21"/>
        </w:rPr>
      </w:pP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cs="宋体" w:hint="eastAsia"/>
          <w:b/>
          <w:bCs/>
          <w:kern w:val="0"/>
          <w:szCs w:val="21"/>
        </w:rPr>
        <w:t>第三讲国际化策略评估与控制（4课时）</w:t>
      </w: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cs="宋体" w:hint="eastAsia"/>
          <w:kern w:val="0"/>
          <w:szCs w:val="21"/>
        </w:rPr>
        <w:t>阅读内容：</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第三章  中国企业国际化的宏观环境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lastRenderedPageBreak/>
        <w:t xml:space="preserve">第一节  国际政治与法律环境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第二节  国际经济环境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第三节  社会文化环境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第四节  技术环境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案例3-1  中东乱局——中国企业国际化风险  </w:t>
      </w:r>
    </w:p>
    <w:p w:rsidR="0065255E" w:rsidRPr="00CF410D" w:rsidRDefault="0065255E" w:rsidP="00063727">
      <w:pPr>
        <w:widowControl/>
        <w:shd w:val="clear" w:color="auto" w:fill="FFFFFF"/>
        <w:jc w:val="left"/>
        <w:rPr>
          <w:rFonts w:ascii="宋体" w:hAnsi="宋体" w:cs="宋体"/>
          <w:kern w:val="0"/>
          <w:szCs w:val="21"/>
        </w:rPr>
      </w:pP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cs="宋体" w:hint="eastAsia"/>
          <w:b/>
          <w:bCs/>
          <w:kern w:val="0"/>
          <w:szCs w:val="21"/>
        </w:rPr>
        <w:t>第四讲 出口模式-北车集团案例分析（4课时）</w:t>
      </w: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cs="宋体" w:hint="eastAsia"/>
          <w:kern w:val="0"/>
          <w:szCs w:val="21"/>
        </w:rPr>
        <w:t>阅读内容：</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第四章  中国企业国际化战略之出口战略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第一节  出口概述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第二节  中国出口贸易概况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第三节  中国企业出口战略的演变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案例4-1  温暖世界——鄂尔多斯集团的出口战略  </w:t>
      </w: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hint="eastAsia"/>
          <w:szCs w:val="21"/>
        </w:rPr>
        <w:t xml:space="preserve">案例4-2  从拿来主义到自主创新——格兰仕集团的国际化战略  </w:t>
      </w: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cs="宋体" w:hint="eastAsia"/>
          <w:b/>
          <w:bCs/>
          <w:kern w:val="0"/>
          <w:szCs w:val="21"/>
        </w:rPr>
        <w:t xml:space="preserve">第五讲 </w:t>
      </w:r>
      <w:r w:rsidRPr="00CF410D">
        <w:rPr>
          <w:rFonts w:ascii="宋体" w:hAnsi="宋体" w:cs="宋体"/>
          <w:b/>
          <w:bCs/>
          <w:kern w:val="0"/>
          <w:szCs w:val="21"/>
        </w:rPr>
        <w:t>契约模式</w:t>
      </w:r>
      <w:r w:rsidRPr="00CF410D">
        <w:rPr>
          <w:rFonts w:ascii="宋体" w:hAnsi="宋体" w:cs="宋体" w:hint="eastAsia"/>
          <w:b/>
          <w:bCs/>
          <w:kern w:val="0"/>
          <w:szCs w:val="21"/>
        </w:rPr>
        <w:t>-中国铁建案例分析（4课时）</w:t>
      </w: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cs="宋体" w:hint="eastAsia"/>
          <w:kern w:val="0"/>
          <w:szCs w:val="21"/>
        </w:rPr>
        <w:t>阅读内容：</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第五章  中国企业国际化战略之特许经营战略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第一节  特许经营的由来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第二节  特许经营的类型与特征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第三节  开展特许经营的条件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案例5-1  塑造口味——小肥羊餐饮集团的特许经营  </w:t>
      </w:r>
    </w:p>
    <w:p w:rsidR="0065255E" w:rsidRPr="00CF410D" w:rsidRDefault="0065255E" w:rsidP="00063727">
      <w:pPr>
        <w:widowControl/>
        <w:shd w:val="clear" w:color="auto" w:fill="FFFFFF"/>
        <w:jc w:val="left"/>
        <w:rPr>
          <w:rFonts w:ascii="宋体" w:hAnsi="宋体" w:cs="宋体"/>
          <w:kern w:val="0"/>
          <w:szCs w:val="21"/>
        </w:rPr>
      </w:pP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cs="宋体" w:hint="eastAsia"/>
          <w:b/>
          <w:bCs/>
          <w:kern w:val="0"/>
          <w:szCs w:val="21"/>
        </w:rPr>
        <w:t>第六讲 投资模式（主要包括：独资、合资）-华为案例分析（4课时）</w:t>
      </w: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cs="宋体" w:hint="eastAsia"/>
          <w:kern w:val="0"/>
          <w:szCs w:val="21"/>
        </w:rPr>
        <w:t>阅读内容：</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第六章  中国企业国际化战略之合资战略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第一节  合资企业的类型与特征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第二节  国际合资企业的建立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第三节  国际合资企业的管理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案例6-1  脱喙重生——TCL集团的海外扩张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案例6-2  同床异梦——达能与娃哈哈集团的合资与纠葛  </w:t>
      </w:r>
    </w:p>
    <w:p w:rsidR="0065255E" w:rsidRPr="00CF410D" w:rsidRDefault="0065255E" w:rsidP="00063727">
      <w:pPr>
        <w:widowControl/>
        <w:shd w:val="clear" w:color="auto" w:fill="FFFFFF"/>
        <w:jc w:val="left"/>
        <w:rPr>
          <w:rFonts w:ascii="宋体" w:hAnsi="宋体" w:cs="宋体"/>
          <w:kern w:val="0"/>
          <w:szCs w:val="21"/>
        </w:rPr>
      </w:pP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cs="宋体" w:hint="eastAsia"/>
          <w:b/>
          <w:bCs/>
          <w:kern w:val="0"/>
          <w:szCs w:val="21"/>
        </w:rPr>
        <w:t>第七讲 并购战略-TCL案例分析（4课时）</w:t>
      </w: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cs="宋体" w:hint="eastAsia"/>
          <w:kern w:val="0"/>
          <w:szCs w:val="21"/>
        </w:rPr>
        <w:t>阅读内容：</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第七章  中国企业国际化战略之并购战略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第一节  并购的理论解释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lastRenderedPageBreak/>
        <w:t xml:space="preserve">第二节  中国企业海外并购状况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第三节  中国企业海外并购的整合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案例7-1  低调前行——中国五矿集团的海外并购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案例7-2  小蛇吞象——吉利汽车收购沃尔沃轿车公司  </w:t>
      </w:r>
    </w:p>
    <w:p w:rsidR="0065255E" w:rsidRPr="00CF410D" w:rsidRDefault="0065255E" w:rsidP="00063727">
      <w:pPr>
        <w:widowControl/>
        <w:shd w:val="clear" w:color="auto" w:fill="FFFFFF"/>
        <w:jc w:val="left"/>
        <w:rPr>
          <w:rFonts w:ascii="宋体" w:hAnsi="宋体" w:cs="宋体"/>
          <w:kern w:val="0"/>
          <w:szCs w:val="21"/>
        </w:rPr>
      </w:pP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cs="宋体" w:hint="eastAsia"/>
          <w:b/>
          <w:bCs/>
          <w:kern w:val="0"/>
          <w:szCs w:val="21"/>
        </w:rPr>
        <w:t>第八讲 战略联盟-安联保险集团案例分析（4课时）</w:t>
      </w: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cs="宋体" w:hint="eastAsia"/>
          <w:kern w:val="0"/>
          <w:szCs w:val="21"/>
        </w:rPr>
        <w:t>阅读内容：</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第八章  中国企业国际化战略之战略联盟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第一节  战略联盟的兴起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第二节  战略联盟的理论解释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第三节  技术联盟  </w:t>
      </w:r>
    </w:p>
    <w:p w:rsidR="0065255E" w:rsidRPr="00CF410D" w:rsidRDefault="0065255E" w:rsidP="00063727">
      <w:pPr>
        <w:widowControl/>
        <w:shd w:val="clear" w:color="auto" w:fill="FFFFFF"/>
        <w:jc w:val="left"/>
        <w:rPr>
          <w:rFonts w:ascii="宋体" w:hAnsi="宋体"/>
          <w:szCs w:val="21"/>
        </w:rPr>
      </w:pPr>
      <w:r w:rsidRPr="00CF410D">
        <w:rPr>
          <w:rFonts w:ascii="宋体" w:hAnsi="宋体" w:hint="eastAsia"/>
          <w:szCs w:val="21"/>
        </w:rPr>
        <w:t xml:space="preserve">案例8-1  纵横捭闽——海尔的联盟战略  </w:t>
      </w:r>
    </w:p>
    <w:p w:rsidR="0065255E" w:rsidRPr="00CF410D" w:rsidRDefault="0065255E" w:rsidP="00063727">
      <w:pPr>
        <w:widowControl/>
        <w:shd w:val="clear" w:color="auto" w:fill="FFFFFF"/>
        <w:jc w:val="left"/>
        <w:rPr>
          <w:rFonts w:ascii="宋体" w:hAnsi="宋体" w:cs="宋体"/>
          <w:kern w:val="0"/>
          <w:szCs w:val="21"/>
        </w:rPr>
      </w:pPr>
      <w:r w:rsidRPr="00CF410D">
        <w:rPr>
          <w:rFonts w:ascii="宋体" w:hAnsi="宋体" w:hint="eastAsia"/>
          <w:szCs w:val="21"/>
        </w:rPr>
        <w:t xml:space="preserve">案例8-2  静水潜流——华为的国际化及其启示  </w:t>
      </w:r>
    </w:p>
    <w:p w:rsidR="0065255E" w:rsidRPr="00CF410D" w:rsidRDefault="0065255E" w:rsidP="00063727"/>
    <w:p w:rsidR="00F81A5B" w:rsidRDefault="00F81A5B">
      <w:pPr>
        <w:widowControl/>
        <w:jc w:val="left"/>
        <w:rPr>
          <w:rFonts w:asciiTheme="majorHAnsi" w:eastAsiaTheme="majorEastAsia" w:hAnsiTheme="majorHAnsi" w:cstheme="majorBidi"/>
          <w:b/>
          <w:bCs/>
          <w:sz w:val="32"/>
          <w:szCs w:val="32"/>
        </w:rPr>
      </w:pPr>
      <w:bookmarkStart w:id="237" w:name="_Toc491696703"/>
      <w:r>
        <w:br w:type="page"/>
      </w:r>
    </w:p>
    <w:p w:rsidR="003E469B" w:rsidRPr="003E469B" w:rsidRDefault="003E469B" w:rsidP="00063727">
      <w:pPr>
        <w:pStyle w:val="2"/>
        <w:spacing w:line="240" w:lineRule="auto"/>
        <w:jc w:val="center"/>
      </w:pPr>
      <w:r w:rsidRPr="003E469B">
        <w:rPr>
          <w:rFonts w:hint="eastAsia"/>
        </w:rPr>
        <w:lastRenderedPageBreak/>
        <w:t>《国际商务管理》课程大纲及教学进度表</w:t>
      </w:r>
      <w:bookmarkEnd w:id="237"/>
    </w:p>
    <w:p w:rsidR="003E469B" w:rsidRPr="003E469B" w:rsidRDefault="003E469B" w:rsidP="00063727">
      <w:pPr>
        <w:rPr>
          <w:rFonts w:ascii="宋体" w:hAnsi="宋体"/>
          <w:b/>
          <w:szCs w:val="21"/>
        </w:rPr>
      </w:pPr>
    </w:p>
    <w:tbl>
      <w:tblPr>
        <w:tblpPr w:leftFromText="180" w:rightFromText="18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rsidR="003E469B" w:rsidRPr="003E469B" w:rsidTr="00063727">
        <w:trPr>
          <w:trHeight w:val="277"/>
        </w:trPr>
        <w:tc>
          <w:tcPr>
            <w:tcW w:w="2090" w:type="dxa"/>
          </w:tcPr>
          <w:p w:rsidR="003E469B" w:rsidRPr="003E469B" w:rsidRDefault="003E469B" w:rsidP="00063727">
            <w:pPr>
              <w:rPr>
                <w:rFonts w:ascii="宋体" w:hAnsi="宋体"/>
                <w:szCs w:val="21"/>
              </w:rPr>
            </w:pPr>
            <w:r w:rsidRPr="003E469B">
              <w:rPr>
                <w:rFonts w:ascii="宋体" w:hAnsi="宋体" w:hint="eastAsia"/>
                <w:szCs w:val="21"/>
              </w:rPr>
              <w:t>课程名称</w:t>
            </w:r>
          </w:p>
        </w:tc>
        <w:tc>
          <w:tcPr>
            <w:tcW w:w="2090" w:type="dxa"/>
          </w:tcPr>
          <w:p w:rsidR="003E469B" w:rsidRPr="003E469B" w:rsidRDefault="003E469B" w:rsidP="00063727">
            <w:pPr>
              <w:rPr>
                <w:rFonts w:ascii="宋体" w:hAnsi="宋体"/>
                <w:szCs w:val="21"/>
              </w:rPr>
            </w:pPr>
            <w:r w:rsidRPr="003E469B">
              <w:rPr>
                <w:rFonts w:ascii="宋体" w:hAnsi="宋体" w:hint="eastAsia"/>
                <w:szCs w:val="21"/>
              </w:rPr>
              <w:t>国际商务管理</w:t>
            </w:r>
          </w:p>
        </w:tc>
        <w:tc>
          <w:tcPr>
            <w:tcW w:w="2090" w:type="dxa"/>
          </w:tcPr>
          <w:p w:rsidR="003E469B" w:rsidRPr="003E469B" w:rsidRDefault="003E469B" w:rsidP="00063727">
            <w:pPr>
              <w:rPr>
                <w:rFonts w:ascii="宋体" w:hAnsi="宋体"/>
                <w:szCs w:val="21"/>
              </w:rPr>
            </w:pPr>
            <w:r w:rsidRPr="003E469B">
              <w:rPr>
                <w:rFonts w:ascii="宋体" w:hAnsi="宋体" w:hint="eastAsia"/>
                <w:szCs w:val="21"/>
              </w:rPr>
              <w:t>课程编号</w:t>
            </w:r>
          </w:p>
        </w:tc>
        <w:tc>
          <w:tcPr>
            <w:tcW w:w="2090" w:type="dxa"/>
          </w:tcPr>
          <w:p w:rsidR="003E469B" w:rsidRPr="003E469B" w:rsidRDefault="003E469B" w:rsidP="00063727">
            <w:pPr>
              <w:rPr>
                <w:rFonts w:ascii="宋体" w:hAnsi="宋体"/>
                <w:szCs w:val="21"/>
              </w:rPr>
            </w:pPr>
            <w:r w:rsidRPr="003E469B">
              <w:rPr>
                <w:rFonts w:hint="eastAsia"/>
                <w:color w:val="000000"/>
                <w:sz w:val="20"/>
                <w:szCs w:val="20"/>
                <w:shd w:val="clear" w:color="auto" w:fill="FFFFFF"/>
              </w:rPr>
              <w:t>20006127-1</w:t>
            </w:r>
          </w:p>
        </w:tc>
      </w:tr>
      <w:tr w:rsidR="003E469B" w:rsidRPr="003E469B" w:rsidTr="00063727">
        <w:trPr>
          <w:trHeight w:val="277"/>
        </w:trPr>
        <w:tc>
          <w:tcPr>
            <w:tcW w:w="2090" w:type="dxa"/>
          </w:tcPr>
          <w:p w:rsidR="003E469B" w:rsidRPr="003E469B" w:rsidRDefault="003E469B" w:rsidP="00063727">
            <w:pPr>
              <w:rPr>
                <w:rFonts w:ascii="宋体" w:hAnsi="宋体"/>
                <w:szCs w:val="21"/>
              </w:rPr>
            </w:pPr>
            <w:r w:rsidRPr="003E469B">
              <w:rPr>
                <w:rFonts w:ascii="宋体" w:hAnsi="宋体" w:hint="eastAsia"/>
                <w:szCs w:val="21"/>
              </w:rPr>
              <w:t>英文课程名称</w:t>
            </w:r>
          </w:p>
        </w:tc>
        <w:tc>
          <w:tcPr>
            <w:tcW w:w="6270" w:type="dxa"/>
            <w:gridSpan w:val="3"/>
          </w:tcPr>
          <w:p w:rsidR="003E469B" w:rsidRPr="003E469B" w:rsidRDefault="003E469B" w:rsidP="00063727">
            <w:pPr>
              <w:rPr>
                <w:rFonts w:ascii="宋体" w:hAnsi="宋体"/>
                <w:szCs w:val="21"/>
              </w:rPr>
            </w:pPr>
            <w:r w:rsidRPr="003E469B">
              <w:t xml:space="preserve">International </w:t>
            </w:r>
            <w:r w:rsidRPr="003E469B">
              <w:rPr>
                <w:rFonts w:hint="eastAsia"/>
              </w:rPr>
              <w:t>B</w:t>
            </w:r>
            <w:r w:rsidRPr="003E469B">
              <w:t xml:space="preserve">usiness </w:t>
            </w:r>
            <w:r w:rsidRPr="003E469B">
              <w:rPr>
                <w:rFonts w:hint="eastAsia"/>
              </w:rPr>
              <w:t>M</w:t>
            </w:r>
            <w:r w:rsidRPr="003E469B">
              <w:t>anagement</w:t>
            </w:r>
          </w:p>
        </w:tc>
      </w:tr>
      <w:tr w:rsidR="003E469B" w:rsidRPr="003E469B" w:rsidTr="00063727">
        <w:trPr>
          <w:trHeight w:val="337"/>
        </w:trPr>
        <w:tc>
          <w:tcPr>
            <w:tcW w:w="2090" w:type="dxa"/>
          </w:tcPr>
          <w:p w:rsidR="003E469B" w:rsidRPr="003E469B" w:rsidRDefault="003E469B" w:rsidP="00063727">
            <w:pPr>
              <w:rPr>
                <w:rFonts w:ascii="宋体" w:hAnsi="宋体"/>
                <w:szCs w:val="21"/>
              </w:rPr>
            </w:pPr>
            <w:r w:rsidRPr="003E469B">
              <w:rPr>
                <w:rFonts w:ascii="宋体" w:hAnsi="宋体" w:hint="eastAsia"/>
                <w:szCs w:val="21"/>
              </w:rPr>
              <w:t>任课教师</w:t>
            </w:r>
          </w:p>
        </w:tc>
        <w:tc>
          <w:tcPr>
            <w:tcW w:w="2090" w:type="dxa"/>
          </w:tcPr>
          <w:p w:rsidR="003E469B" w:rsidRPr="003E469B" w:rsidRDefault="003E469B" w:rsidP="00063727">
            <w:pPr>
              <w:rPr>
                <w:rFonts w:ascii="宋体" w:hAnsi="宋体"/>
                <w:szCs w:val="21"/>
              </w:rPr>
            </w:pPr>
            <w:r w:rsidRPr="003E469B">
              <w:rPr>
                <w:rFonts w:ascii="宋体" w:hAnsi="宋体" w:hint="eastAsia"/>
                <w:szCs w:val="21"/>
              </w:rPr>
              <w:t>宏结</w:t>
            </w:r>
          </w:p>
        </w:tc>
        <w:tc>
          <w:tcPr>
            <w:tcW w:w="2090" w:type="dxa"/>
          </w:tcPr>
          <w:p w:rsidR="003E469B" w:rsidRPr="003E469B" w:rsidRDefault="003E469B" w:rsidP="00063727">
            <w:pPr>
              <w:rPr>
                <w:rFonts w:ascii="宋体" w:hAnsi="宋体"/>
                <w:szCs w:val="21"/>
              </w:rPr>
            </w:pPr>
            <w:r w:rsidRPr="003E469B">
              <w:rPr>
                <w:rFonts w:ascii="宋体" w:hAnsi="宋体" w:hint="eastAsia"/>
                <w:szCs w:val="21"/>
              </w:rPr>
              <w:t>授课对象</w:t>
            </w:r>
          </w:p>
        </w:tc>
        <w:tc>
          <w:tcPr>
            <w:tcW w:w="2090" w:type="dxa"/>
          </w:tcPr>
          <w:p w:rsidR="003E469B" w:rsidRPr="003E469B" w:rsidRDefault="003E469B" w:rsidP="00063727">
            <w:pPr>
              <w:spacing w:before="100" w:beforeAutospacing="1" w:after="100" w:afterAutospacing="1"/>
              <w:jc w:val="center"/>
              <w:rPr>
                <w:rFonts w:ascii="宋体" w:hAnsi="宋体"/>
                <w:szCs w:val="21"/>
              </w:rPr>
            </w:pPr>
            <w:r w:rsidRPr="003E469B">
              <w:rPr>
                <w:rFonts w:ascii="宋体" w:hAnsi="宋体"/>
                <w:szCs w:val="21"/>
              </w:rPr>
              <w:t>2016C</w:t>
            </w:r>
            <w:r w:rsidRPr="003E469B">
              <w:rPr>
                <w:rFonts w:ascii="宋体" w:hAnsi="宋体" w:hint="eastAsia"/>
                <w:szCs w:val="21"/>
              </w:rPr>
              <w:t xml:space="preserve"> </w:t>
            </w:r>
            <w:r w:rsidRPr="003E469B">
              <w:rPr>
                <w:rFonts w:ascii="宋体" w:hAnsi="宋体" w:cs="宋体" w:hint="eastAsia"/>
                <w:color w:val="000000"/>
                <w:kern w:val="0"/>
                <w:szCs w:val="21"/>
              </w:rPr>
              <w:t>集中班</w:t>
            </w:r>
          </w:p>
        </w:tc>
      </w:tr>
      <w:tr w:rsidR="003E469B" w:rsidRPr="003E469B" w:rsidTr="00063727">
        <w:trPr>
          <w:trHeight w:val="333"/>
        </w:trPr>
        <w:tc>
          <w:tcPr>
            <w:tcW w:w="2090" w:type="dxa"/>
          </w:tcPr>
          <w:p w:rsidR="003E469B" w:rsidRPr="003E469B" w:rsidRDefault="003E469B" w:rsidP="00063727">
            <w:pPr>
              <w:rPr>
                <w:rFonts w:ascii="宋体" w:hAnsi="宋体"/>
                <w:szCs w:val="21"/>
              </w:rPr>
            </w:pPr>
            <w:r w:rsidRPr="003E469B">
              <w:rPr>
                <w:rFonts w:ascii="宋体" w:hAnsi="宋体" w:hint="eastAsia"/>
                <w:szCs w:val="21"/>
              </w:rPr>
              <w:t>周学时/总学时</w:t>
            </w:r>
          </w:p>
        </w:tc>
        <w:tc>
          <w:tcPr>
            <w:tcW w:w="2090" w:type="dxa"/>
          </w:tcPr>
          <w:p w:rsidR="003E469B" w:rsidRPr="003E469B" w:rsidRDefault="003E469B" w:rsidP="00063727">
            <w:pPr>
              <w:rPr>
                <w:rFonts w:ascii="宋体" w:hAnsi="宋体"/>
                <w:szCs w:val="21"/>
              </w:rPr>
            </w:pPr>
            <w:r w:rsidRPr="003E469B">
              <w:rPr>
                <w:rFonts w:hint="eastAsia"/>
              </w:rPr>
              <w:t xml:space="preserve"> 32/32</w:t>
            </w:r>
          </w:p>
        </w:tc>
        <w:tc>
          <w:tcPr>
            <w:tcW w:w="2090" w:type="dxa"/>
          </w:tcPr>
          <w:p w:rsidR="003E469B" w:rsidRPr="003E469B" w:rsidRDefault="003E469B" w:rsidP="00063727">
            <w:pPr>
              <w:rPr>
                <w:rFonts w:ascii="宋体" w:hAnsi="宋体"/>
                <w:szCs w:val="21"/>
              </w:rPr>
            </w:pPr>
            <w:r w:rsidRPr="003E469B">
              <w:rPr>
                <w:rFonts w:ascii="宋体" w:hAnsi="宋体" w:hint="eastAsia"/>
                <w:szCs w:val="21"/>
              </w:rPr>
              <w:t>学分</w:t>
            </w:r>
          </w:p>
        </w:tc>
        <w:tc>
          <w:tcPr>
            <w:tcW w:w="2090" w:type="dxa"/>
          </w:tcPr>
          <w:p w:rsidR="003E469B" w:rsidRPr="003E469B" w:rsidRDefault="003E469B" w:rsidP="00063727">
            <w:pPr>
              <w:rPr>
                <w:rFonts w:ascii="宋体" w:hAnsi="宋体"/>
                <w:szCs w:val="21"/>
              </w:rPr>
            </w:pPr>
            <w:r w:rsidRPr="003E469B">
              <w:rPr>
                <w:rFonts w:ascii="宋体" w:hAnsi="宋体" w:hint="eastAsia"/>
                <w:szCs w:val="21"/>
              </w:rPr>
              <w:t>2</w:t>
            </w:r>
          </w:p>
        </w:tc>
      </w:tr>
      <w:tr w:rsidR="003E469B" w:rsidRPr="003E469B" w:rsidTr="00063727">
        <w:trPr>
          <w:trHeight w:val="320"/>
        </w:trPr>
        <w:tc>
          <w:tcPr>
            <w:tcW w:w="2090" w:type="dxa"/>
          </w:tcPr>
          <w:p w:rsidR="003E469B" w:rsidRPr="003E469B" w:rsidRDefault="003E469B" w:rsidP="00063727">
            <w:pPr>
              <w:rPr>
                <w:rFonts w:ascii="宋体" w:hAnsi="宋体"/>
                <w:szCs w:val="21"/>
              </w:rPr>
            </w:pPr>
            <w:r w:rsidRPr="003E469B">
              <w:rPr>
                <w:rFonts w:ascii="宋体" w:hAnsi="宋体" w:hint="eastAsia"/>
                <w:szCs w:val="21"/>
              </w:rPr>
              <w:t>开课学期</w:t>
            </w:r>
          </w:p>
        </w:tc>
        <w:tc>
          <w:tcPr>
            <w:tcW w:w="2090" w:type="dxa"/>
          </w:tcPr>
          <w:p w:rsidR="003E469B" w:rsidRPr="003E469B" w:rsidRDefault="003E469B" w:rsidP="00063727">
            <w:pPr>
              <w:rPr>
                <w:rFonts w:ascii="宋体" w:hAnsi="宋体"/>
                <w:szCs w:val="21"/>
              </w:rPr>
            </w:pPr>
            <w:r w:rsidRPr="003E469B">
              <w:rPr>
                <w:rFonts w:ascii="宋体" w:hAnsi="宋体" w:hint="eastAsia"/>
                <w:szCs w:val="21"/>
              </w:rPr>
              <w:t>2017-2018-1</w:t>
            </w:r>
          </w:p>
        </w:tc>
        <w:tc>
          <w:tcPr>
            <w:tcW w:w="2090" w:type="dxa"/>
          </w:tcPr>
          <w:p w:rsidR="003E469B" w:rsidRPr="003E469B" w:rsidRDefault="003E469B" w:rsidP="00063727">
            <w:pPr>
              <w:rPr>
                <w:rFonts w:ascii="宋体" w:hAnsi="宋体"/>
                <w:szCs w:val="21"/>
              </w:rPr>
            </w:pPr>
            <w:r w:rsidRPr="003E469B">
              <w:rPr>
                <w:rFonts w:ascii="宋体" w:hAnsi="宋体" w:hint="eastAsia"/>
                <w:szCs w:val="21"/>
              </w:rPr>
              <w:t>授课时间</w:t>
            </w:r>
          </w:p>
        </w:tc>
        <w:tc>
          <w:tcPr>
            <w:tcW w:w="2090" w:type="dxa"/>
          </w:tcPr>
          <w:p w:rsidR="003E469B" w:rsidRPr="003E469B" w:rsidRDefault="003E469B" w:rsidP="00063727">
            <w:pPr>
              <w:rPr>
                <w:rFonts w:ascii="宋体" w:hAnsi="宋体"/>
                <w:szCs w:val="21"/>
              </w:rPr>
            </w:pPr>
            <w:r w:rsidRPr="003E469B">
              <w:rPr>
                <w:rFonts w:ascii="宋体" w:hAnsi="宋体" w:hint="eastAsia"/>
                <w:szCs w:val="21"/>
              </w:rPr>
              <w:t>8月14、16、17、18</w:t>
            </w:r>
          </w:p>
        </w:tc>
      </w:tr>
      <w:tr w:rsidR="003E469B" w:rsidRPr="003E469B" w:rsidTr="00063727">
        <w:trPr>
          <w:trHeight w:val="333"/>
        </w:trPr>
        <w:tc>
          <w:tcPr>
            <w:tcW w:w="2090" w:type="dxa"/>
          </w:tcPr>
          <w:p w:rsidR="003E469B" w:rsidRPr="003E469B" w:rsidRDefault="003E469B" w:rsidP="00063727">
            <w:pPr>
              <w:rPr>
                <w:rFonts w:ascii="宋体" w:hAnsi="宋体"/>
                <w:szCs w:val="21"/>
              </w:rPr>
            </w:pPr>
            <w:r w:rsidRPr="003E469B">
              <w:rPr>
                <w:rFonts w:ascii="宋体" w:hAnsi="宋体" w:hint="eastAsia"/>
                <w:szCs w:val="21"/>
              </w:rPr>
              <w:t>先修课程</w:t>
            </w:r>
          </w:p>
        </w:tc>
        <w:tc>
          <w:tcPr>
            <w:tcW w:w="2090" w:type="dxa"/>
          </w:tcPr>
          <w:p w:rsidR="003E469B" w:rsidRPr="003E469B" w:rsidRDefault="003E469B" w:rsidP="00063727">
            <w:pPr>
              <w:rPr>
                <w:rFonts w:ascii="宋体" w:hAnsi="宋体"/>
                <w:szCs w:val="21"/>
              </w:rPr>
            </w:pPr>
            <w:r w:rsidRPr="003E469B">
              <w:rPr>
                <w:rFonts w:ascii="宋体" w:hAnsi="宋体" w:hint="eastAsia"/>
                <w:szCs w:val="21"/>
              </w:rPr>
              <w:t>无</w:t>
            </w:r>
          </w:p>
        </w:tc>
        <w:tc>
          <w:tcPr>
            <w:tcW w:w="2090" w:type="dxa"/>
          </w:tcPr>
          <w:p w:rsidR="003E469B" w:rsidRPr="003E469B" w:rsidRDefault="003E469B" w:rsidP="00063727">
            <w:pPr>
              <w:rPr>
                <w:rFonts w:ascii="宋体" w:hAnsi="宋体"/>
                <w:szCs w:val="21"/>
              </w:rPr>
            </w:pPr>
            <w:r w:rsidRPr="003E469B">
              <w:rPr>
                <w:rFonts w:ascii="宋体" w:hAnsi="宋体" w:hint="eastAsia"/>
                <w:szCs w:val="21"/>
              </w:rPr>
              <w:t>授课地点</w:t>
            </w:r>
          </w:p>
        </w:tc>
        <w:tc>
          <w:tcPr>
            <w:tcW w:w="2090" w:type="dxa"/>
          </w:tcPr>
          <w:p w:rsidR="003E469B" w:rsidRPr="003E469B" w:rsidRDefault="003E469B" w:rsidP="00063727">
            <w:pPr>
              <w:rPr>
                <w:rFonts w:ascii="宋体" w:hAnsi="宋体"/>
                <w:szCs w:val="21"/>
              </w:rPr>
            </w:pPr>
            <w:r w:rsidRPr="003E469B">
              <w:rPr>
                <w:rFonts w:ascii="宋体" w:hAnsi="宋体" w:hint="eastAsia"/>
                <w:szCs w:val="21"/>
              </w:rPr>
              <w:t>教学楼407</w:t>
            </w:r>
          </w:p>
        </w:tc>
      </w:tr>
    </w:tbl>
    <w:p w:rsidR="003E469B" w:rsidRPr="003E469B" w:rsidRDefault="003E469B" w:rsidP="00063727">
      <w:pPr>
        <w:rPr>
          <w:rFonts w:ascii="宋体" w:hAnsi="宋体"/>
          <w:szCs w:val="21"/>
        </w:rPr>
      </w:pPr>
    </w:p>
    <w:p w:rsidR="003E469B" w:rsidRPr="003E469B" w:rsidRDefault="003E469B" w:rsidP="00063727">
      <w:pPr>
        <w:rPr>
          <w:rFonts w:ascii="宋体" w:hAnsi="宋体"/>
          <w:szCs w:val="21"/>
        </w:rPr>
      </w:pPr>
      <w:r w:rsidRPr="003E469B">
        <w:rPr>
          <w:rFonts w:ascii="宋体" w:hAnsi="宋体" w:hint="eastAsia"/>
          <w:szCs w:val="21"/>
        </w:rPr>
        <w:t>授课教师联系方式：</w:t>
      </w:r>
      <w:r w:rsidRPr="003E469B">
        <w:rPr>
          <w:rFonts w:ascii="宋体" w:hAnsi="宋体"/>
          <w:szCs w:val="21"/>
        </w:rPr>
        <w:t xml:space="preserve"> </w:t>
      </w:r>
    </w:p>
    <w:p w:rsidR="003E469B" w:rsidRPr="003E469B" w:rsidRDefault="003E469B" w:rsidP="00063727">
      <w:pPr>
        <w:rPr>
          <w:rFonts w:ascii="宋体" w:hAnsi="宋体"/>
          <w:szCs w:val="21"/>
        </w:rPr>
      </w:pPr>
      <w:r w:rsidRPr="003E469B">
        <w:rPr>
          <w:rFonts w:ascii="宋体" w:hAnsi="宋体" w:hint="eastAsia"/>
          <w:szCs w:val="21"/>
        </w:rPr>
        <w:t>电话：13683344746</w:t>
      </w:r>
    </w:p>
    <w:p w:rsidR="003E469B" w:rsidRPr="003E469B" w:rsidRDefault="003E469B" w:rsidP="00063727">
      <w:pPr>
        <w:rPr>
          <w:rFonts w:ascii="宋体" w:hAnsi="宋体"/>
          <w:szCs w:val="21"/>
        </w:rPr>
      </w:pPr>
      <w:r w:rsidRPr="003E469B">
        <w:rPr>
          <w:rFonts w:ascii="宋体" w:hAnsi="宋体" w:hint="eastAsia"/>
          <w:szCs w:val="21"/>
        </w:rPr>
        <w:t>Email：hongjie4746@sina.com</w:t>
      </w:r>
    </w:p>
    <w:p w:rsidR="003E469B" w:rsidRPr="003E469B" w:rsidRDefault="003E469B" w:rsidP="00063727">
      <w:pPr>
        <w:rPr>
          <w:rFonts w:ascii="宋体" w:hAnsi="宋体"/>
          <w:szCs w:val="21"/>
        </w:rPr>
      </w:pPr>
      <w:r w:rsidRPr="003E469B">
        <w:rPr>
          <w:rFonts w:ascii="宋体" w:hAnsi="宋体" w:hint="eastAsia"/>
          <w:szCs w:val="21"/>
        </w:rPr>
        <w:t>辅导、答疑安排：2017年8月18日晚上</w:t>
      </w:r>
    </w:p>
    <w:p w:rsidR="003E469B" w:rsidRPr="003E469B" w:rsidRDefault="003E469B" w:rsidP="00063727">
      <w:pPr>
        <w:rPr>
          <w:rFonts w:ascii="宋体" w:hAnsi="宋体"/>
          <w:szCs w:val="21"/>
        </w:rPr>
      </w:pPr>
    </w:p>
    <w:p w:rsidR="003E469B" w:rsidRPr="003E469B" w:rsidRDefault="003E469B" w:rsidP="00063727">
      <w:pPr>
        <w:ind w:firstLineChars="200" w:firstLine="422"/>
        <w:rPr>
          <w:rFonts w:ascii="宋体" w:hAnsi="宋体"/>
          <w:b/>
          <w:szCs w:val="21"/>
        </w:rPr>
      </w:pPr>
      <w:r w:rsidRPr="003E469B">
        <w:rPr>
          <w:rFonts w:ascii="宋体" w:hAnsi="宋体" w:hint="eastAsia"/>
          <w:b/>
          <w:szCs w:val="21"/>
        </w:rPr>
        <w:t>一、课程概述</w:t>
      </w:r>
    </w:p>
    <w:p w:rsidR="003E469B" w:rsidRPr="003E469B" w:rsidRDefault="003E469B" w:rsidP="00063727">
      <w:pPr>
        <w:widowControl/>
        <w:ind w:firstLineChars="200" w:firstLine="420"/>
        <w:jc w:val="left"/>
        <w:rPr>
          <w:rFonts w:ascii="宋体" w:hAnsi="宋体" w:cs="宋体"/>
          <w:kern w:val="0"/>
          <w:szCs w:val="21"/>
        </w:rPr>
      </w:pPr>
      <w:r w:rsidRPr="003E469B">
        <w:rPr>
          <w:rFonts w:hint="eastAsia"/>
        </w:rPr>
        <w:t>国际商务管理是近几十年来随着国际贸易、国际投资与国际金融活动的发展和跨国公司的成长而发展起来一门新的经营管理学科。经济的全球化使企业国际化成为必然的选择，这个时代背景也使国际商务管理这门课程在</w:t>
      </w:r>
      <w:r w:rsidRPr="003E469B">
        <w:rPr>
          <w:rFonts w:hint="eastAsia"/>
        </w:rPr>
        <w:t>MBA</w:t>
      </w:r>
      <w:r w:rsidRPr="003E469B">
        <w:rPr>
          <w:rFonts w:hint="eastAsia"/>
        </w:rPr>
        <w:t>教育中的意义比以往任何时候都显得更加重要。国际商务管理是对跨越国界的各种商务经营活动进行管理的过程，它不仅包括对向另一国所提供的资源与劳务等所进行的管理，也包括企业自身的管理过程。本课程以跨国公司为研究对象，首先，从跨国公司的视角阐释国际商务的理论基础，通过对各种理论流派的介绍，多角度地揭示国际商务产生及发展的内在规律；其次，运用一定的理论和方法分析，结合中国的实际情况，介绍企业国际商务经营形式及路径选择的方法；最后，运用理论，结合中国的现实，探讨企业国际化经营过程面临的风险。</w:t>
      </w:r>
    </w:p>
    <w:p w:rsidR="003E469B" w:rsidRPr="003E469B" w:rsidRDefault="003E469B" w:rsidP="00063727">
      <w:pPr>
        <w:ind w:firstLineChars="200" w:firstLine="422"/>
        <w:rPr>
          <w:rFonts w:ascii="宋体" w:hAnsi="宋体"/>
          <w:b/>
          <w:szCs w:val="21"/>
        </w:rPr>
      </w:pPr>
      <w:r w:rsidRPr="003E469B">
        <w:rPr>
          <w:rFonts w:ascii="宋体" w:hAnsi="宋体" w:hint="eastAsia"/>
          <w:b/>
          <w:szCs w:val="21"/>
        </w:rPr>
        <w:t>二、课程目标</w:t>
      </w:r>
    </w:p>
    <w:p w:rsidR="003E469B" w:rsidRPr="003E469B" w:rsidRDefault="003E469B" w:rsidP="00063727">
      <w:pPr>
        <w:ind w:firstLine="420"/>
      </w:pPr>
      <w:r w:rsidRPr="003E469B">
        <w:rPr>
          <w:rFonts w:hint="eastAsia"/>
        </w:rPr>
        <w:t>通过本课程的学习，使学员能够：</w:t>
      </w:r>
    </w:p>
    <w:p w:rsidR="003E469B" w:rsidRPr="003E469B" w:rsidRDefault="003E469B" w:rsidP="0077768A">
      <w:pPr>
        <w:numPr>
          <w:ilvl w:val="0"/>
          <w:numId w:val="64"/>
        </w:numPr>
      </w:pPr>
      <w:r w:rsidRPr="003E469B">
        <w:rPr>
          <w:rFonts w:hint="eastAsia"/>
        </w:rPr>
        <w:t>理解和掌握国际商务的基本理论和分析方法</w:t>
      </w:r>
    </w:p>
    <w:p w:rsidR="003E469B" w:rsidRPr="003E469B" w:rsidRDefault="003E469B" w:rsidP="0077768A">
      <w:pPr>
        <w:numPr>
          <w:ilvl w:val="0"/>
          <w:numId w:val="64"/>
        </w:numPr>
      </w:pPr>
      <w:r w:rsidRPr="003E469B">
        <w:rPr>
          <w:rFonts w:hint="eastAsia"/>
        </w:rPr>
        <w:t>具有运用国际商务理论和方法分析问题和解决问题的能力</w:t>
      </w:r>
    </w:p>
    <w:p w:rsidR="003E469B" w:rsidRPr="003E469B" w:rsidRDefault="003E469B" w:rsidP="00063727">
      <w:pPr>
        <w:rPr>
          <w:b/>
        </w:rPr>
      </w:pPr>
      <w:r w:rsidRPr="003E469B">
        <w:rPr>
          <w:rFonts w:ascii="宋体" w:hAnsi="宋体" w:hint="eastAsia"/>
          <w:szCs w:val="21"/>
        </w:rPr>
        <w:t xml:space="preserve">    </w:t>
      </w:r>
      <w:r w:rsidRPr="003E469B">
        <w:rPr>
          <w:rFonts w:hint="eastAsia"/>
          <w:b/>
        </w:rPr>
        <w:t>三、内容提要及学时分配</w:t>
      </w:r>
    </w:p>
    <w:p w:rsidR="003E469B" w:rsidRPr="003E469B" w:rsidRDefault="003E469B" w:rsidP="00063727">
      <w:r w:rsidRPr="003E469B">
        <w:rPr>
          <w:rFonts w:hint="eastAsia"/>
        </w:rPr>
        <w:t xml:space="preserve">    </w:t>
      </w:r>
      <w:r w:rsidRPr="003E469B">
        <w:rPr>
          <w:rFonts w:hint="eastAsia"/>
        </w:rPr>
        <w:t>课程内容分为四个单元，第一个单元：国际商务理论基础；第二单元：企业国际化经营的路径选择；第三个单元：企业国际化经营的风险管理；第四个单元：企业国际化战略实施。</w:t>
      </w:r>
      <w:r w:rsidRPr="003E469B">
        <w:rPr>
          <w:rFonts w:ascii="宋体" w:hAnsi="宋体" w:hint="eastAsia"/>
          <w:szCs w:val="21"/>
        </w:rPr>
        <w:t>本课程共分为4个专题八次课，内容及学时分配如下表：</w:t>
      </w:r>
    </w:p>
    <w:p w:rsidR="003E469B" w:rsidRPr="003E469B" w:rsidRDefault="003E469B" w:rsidP="00063727">
      <w:pPr>
        <w:rPr>
          <w:rFonts w:ascii="宋体" w:hAnsi="宋体"/>
          <w:szCs w:val="21"/>
        </w:rPr>
      </w:pPr>
    </w:p>
    <w:p w:rsidR="003E469B" w:rsidRPr="003E469B" w:rsidRDefault="003E469B" w:rsidP="00063727">
      <w:pPr>
        <w:jc w:val="center"/>
        <w:rPr>
          <w:rFonts w:ascii="宋体" w:hAnsi="宋体"/>
          <w:b/>
          <w:bCs/>
          <w:szCs w:val="21"/>
        </w:rPr>
      </w:pPr>
      <w:r w:rsidRPr="003E469B">
        <w:rPr>
          <w:rFonts w:ascii="宋体" w:hAnsi="宋体" w:hint="eastAsia"/>
          <w:b/>
          <w:bCs/>
          <w:szCs w:val="21"/>
        </w:rPr>
        <w:t>课程进度表</w:t>
      </w:r>
    </w:p>
    <w:p w:rsidR="003E469B" w:rsidRPr="003E469B" w:rsidRDefault="003E469B" w:rsidP="00063727">
      <w:pPr>
        <w:rPr>
          <w:rFonts w:ascii="宋体" w:hAnsi="宋体"/>
          <w:b/>
          <w:szCs w:val="21"/>
          <w:u w:val="single"/>
        </w:rPr>
      </w:pPr>
      <w:r w:rsidRPr="003E469B">
        <w:rPr>
          <w:rFonts w:ascii="宋体" w:hAnsi="宋体" w:hint="eastAsia"/>
          <w:b/>
          <w:szCs w:val="21"/>
        </w:rPr>
        <w:t>课程名称</w:t>
      </w:r>
      <w:r w:rsidRPr="003E469B">
        <w:rPr>
          <w:rFonts w:ascii="宋体" w:hAnsi="宋体" w:hint="eastAsia"/>
          <w:b/>
          <w:szCs w:val="21"/>
          <w:u w:val="single"/>
        </w:rPr>
        <w:t xml:space="preserve">   国际商务管理      </w:t>
      </w:r>
      <w:r w:rsidRPr="003E469B">
        <w:rPr>
          <w:rFonts w:ascii="宋体" w:hAnsi="宋体" w:hint="eastAsia"/>
          <w:b/>
          <w:szCs w:val="21"/>
        </w:rPr>
        <w:t>专 业</w:t>
      </w:r>
      <w:r w:rsidRPr="003E469B">
        <w:rPr>
          <w:rFonts w:ascii="宋体" w:hAnsi="宋体" w:hint="eastAsia"/>
          <w:b/>
          <w:szCs w:val="21"/>
          <w:u w:val="single"/>
        </w:rPr>
        <w:t xml:space="preserve">  MBA     </w:t>
      </w:r>
      <w:r w:rsidRPr="003E469B">
        <w:rPr>
          <w:rFonts w:ascii="宋体" w:hAnsi="宋体" w:hint="eastAsia"/>
          <w:b/>
          <w:szCs w:val="21"/>
        </w:rPr>
        <w:t>年 级</w:t>
      </w:r>
      <w:r w:rsidRPr="003E469B">
        <w:rPr>
          <w:rFonts w:ascii="宋体" w:hAnsi="宋体" w:hint="eastAsia"/>
          <w:b/>
          <w:szCs w:val="21"/>
          <w:u w:val="single"/>
        </w:rPr>
        <w:t xml:space="preserve">  </w:t>
      </w:r>
      <w:r w:rsidRPr="003E469B">
        <w:rPr>
          <w:rFonts w:ascii="宋体" w:hAnsi="宋体"/>
          <w:szCs w:val="21"/>
          <w:u w:val="single"/>
        </w:rPr>
        <w:t>2016C</w:t>
      </w:r>
      <w:r w:rsidRPr="003E469B">
        <w:rPr>
          <w:rFonts w:ascii="宋体" w:hAnsi="宋体" w:hint="eastAsia"/>
          <w:szCs w:val="21"/>
          <w:u w:val="single"/>
        </w:rPr>
        <w:t xml:space="preserve"> </w:t>
      </w:r>
      <w:r w:rsidRPr="003E469B">
        <w:rPr>
          <w:rFonts w:ascii="宋体" w:hAnsi="宋体" w:cs="宋体" w:hint="eastAsia"/>
          <w:color w:val="000000"/>
          <w:kern w:val="0"/>
          <w:szCs w:val="21"/>
          <w:u w:val="single"/>
        </w:rPr>
        <w:t>集中班</w:t>
      </w:r>
      <w:r w:rsidRPr="003E469B">
        <w:rPr>
          <w:rFonts w:ascii="宋体" w:hAnsi="宋体" w:hint="eastAsia"/>
          <w:b/>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969"/>
        <w:gridCol w:w="850"/>
        <w:gridCol w:w="993"/>
        <w:gridCol w:w="992"/>
        <w:gridCol w:w="759"/>
      </w:tblGrid>
      <w:tr w:rsidR="003E469B" w:rsidRPr="003E469B" w:rsidTr="00063727">
        <w:trPr>
          <w:cantSplit/>
          <w:trHeight w:val="640"/>
        </w:trPr>
        <w:tc>
          <w:tcPr>
            <w:tcW w:w="959" w:type="dxa"/>
            <w:tcBorders>
              <w:bottom w:val="single" w:sz="4" w:space="0" w:color="auto"/>
            </w:tcBorders>
            <w:vAlign w:val="center"/>
          </w:tcPr>
          <w:p w:rsidR="003E469B" w:rsidRPr="003E469B" w:rsidRDefault="003E469B" w:rsidP="00063727">
            <w:pPr>
              <w:jc w:val="center"/>
              <w:rPr>
                <w:rFonts w:ascii="宋体" w:hAnsi="宋体"/>
                <w:b/>
                <w:bCs/>
                <w:szCs w:val="21"/>
              </w:rPr>
            </w:pPr>
            <w:r w:rsidRPr="003E469B">
              <w:rPr>
                <w:rFonts w:ascii="宋体" w:hAnsi="宋体" w:hint="eastAsia"/>
                <w:b/>
                <w:bCs/>
                <w:szCs w:val="21"/>
              </w:rPr>
              <w:t>周次</w:t>
            </w:r>
          </w:p>
        </w:tc>
        <w:tc>
          <w:tcPr>
            <w:tcW w:w="3969" w:type="dxa"/>
            <w:tcBorders>
              <w:bottom w:val="single" w:sz="4" w:space="0" w:color="auto"/>
            </w:tcBorders>
            <w:vAlign w:val="center"/>
          </w:tcPr>
          <w:p w:rsidR="003E469B" w:rsidRPr="003E469B" w:rsidRDefault="003E469B" w:rsidP="00063727">
            <w:pPr>
              <w:jc w:val="center"/>
              <w:rPr>
                <w:rFonts w:ascii="宋体" w:hAnsi="宋体"/>
                <w:b/>
                <w:bCs/>
                <w:szCs w:val="21"/>
              </w:rPr>
            </w:pPr>
            <w:r w:rsidRPr="003E469B">
              <w:rPr>
                <w:rFonts w:ascii="宋体" w:hAnsi="宋体" w:hint="eastAsia"/>
                <w:b/>
                <w:bCs/>
                <w:szCs w:val="21"/>
              </w:rPr>
              <w:t>课 程 内 容</w:t>
            </w:r>
          </w:p>
        </w:tc>
        <w:tc>
          <w:tcPr>
            <w:tcW w:w="850" w:type="dxa"/>
            <w:tcBorders>
              <w:bottom w:val="single" w:sz="4" w:space="0" w:color="auto"/>
            </w:tcBorders>
            <w:vAlign w:val="center"/>
          </w:tcPr>
          <w:p w:rsidR="003E469B" w:rsidRPr="003E469B" w:rsidRDefault="003E469B" w:rsidP="00063727">
            <w:pPr>
              <w:jc w:val="center"/>
              <w:rPr>
                <w:rFonts w:ascii="宋体" w:hAnsi="宋体"/>
                <w:b/>
                <w:bCs/>
                <w:szCs w:val="21"/>
              </w:rPr>
            </w:pPr>
            <w:r w:rsidRPr="003E469B">
              <w:rPr>
                <w:rFonts w:ascii="宋体" w:hAnsi="宋体" w:hint="eastAsia"/>
                <w:b/>
                <w:bCs/>
                <w:szCs w:val="21"/>
              </w:rPr>
              <w:t>课时</w:t>
            </w:r>
          </w:p>
        </w:tc>
        <w:tc>
          <w:tcPr>
            <w:tcW w:w="993" w:type="dxa"/>
            <w:tcBorders>
              <w:bottom w:val="single" w:sz="4" w:space="0" w:color="auto"/>
            </w:tcBorders>
            <w:vAlign w:val="center"/>
          </w:tcPr>
          <w:p w:rsidR="003E469B" w:rsidRPr="003E469B" w:rsidRDefault="003E469B" w:rsidP="00063727">
            <w:pPr>
              <w:ind w:firstLineChars="48" w:firstLine="101"/>
              <w:rPr>
                <w:rFonts w:ascii="宋体" w:hAnsi="宋体"/>
                <w:b/>
                <w:bCs/>
                <w:szCs w:val="21"/>
              </w:rPr>
            </w:pPr>
            <w:r w:rsidRPr="003E469B">
              <w:rPr>
                <w:rFonts w:ascii="宋体" w:hAnsi="宋体" w:hint="eastAsia"/>
                <w:b/>
                <w:bCs/>
                <w:szCs w:val="21"/>
              </w:rPr>
              <w:t>授课人</w:t>
            </w:r>
          </w:p>
        </w:tc>
        <w:tc>
          <w:tcPr>
            <w:tcW w:w="992" w:type="dxa"/>
            <w:tcBorders>
              <w:bottom w:val="single" w:sz="4" w:space="0" w:color="auto"/>
            </w:tcBorders>
            <w:vAlign w:val="center"/>
          </w:tcPr>
          <w:p w:rsidR="003E469B" w:rsidRPr="003E469B" w:rsidRDefault="003E469B" w:rsidP="00063727">
            <w:pPr>
              <w:jc w:val="center"/>
              <w:rPr>
                <w:rFonts w:ascii="宋体" w:hAnsi="宋体"/>
                <w:b/>
                <w:bCs/>
                <w:szCs w:val="21"/>
              </w:rPr>
            </w:pPr>
            <w:r w:rsidRPr="003E469B">
              <w:rPr>
                <w:rFonts w:ascii="宋体" w:hAnsi="宋体" w:hint="eastAsia"/>
                <w:b/>
                <w:bCs/>
                <w:szCs w:val="21"/>
              </w:rPr>
              <w:t>职 称</w:t>
            </w:r>
          </w:p>
        </w:tc>
        <w:tc>
          <w:tcPr>
            <w:tcW w:w="759" w:type="dxa"/>
            <w:tcBorders>
              <w:bottom w:val="single" w:sz="4" w:space="0" w:color="auto"/>
            </w:tcBorders>
            <w:vAlign w:val="center"/>
          </w:tcPr>
          <w:p w:rsidR="003E469B" w:rsidRPr="003E469B" w:rsidRDefault="003E469B" w:rsidP="00063727">
            <w:pPr>
              <w:jc w:val="center"/>
              <w:rPr>
                <w:rFonts w:ascii="宋体" w:hAnsi="宋体"/>
                <w:b/>
                <w:bCs/>
                <w:szCs w:val="21"/>
              </w:rPr>
            </w:pPr>
            <w:r w:rsidRPr="003E469B">
              <w:rPr>
                <w:rFonts w:ascii="宋体" w:hAnsi="宋体" w:hint="eastAsia"/>
                <w:b/>
                <w:bCs/>
                <w:szCs w:val="21"/>
              </w:rPr>
              <w:t>备 注</w:t>
            </w:r>
          </w:p>
        </w:tc>
      </w:tr>
      <w:tr w:rsidR="003E469B" w:rsidRPr="003E469B" w:rsidTr="00063727">
        <w:trPr>
          <w:trHeight w:val="420"/>
        </w:trPr>
        <w:tc>
          <w:tcPr>
            <w:tcW w:w="959" w:type="dxa"/>
            <w:vAlign w:val="center"/>
          </w:tcPr>
          <w:p w:rsidR="003E469B" w:rsidRPr="003E469B" w:rsidRDefault="003E469B" w:rsidP="00063727">
            <w:pPr>
              <w:jc w:val="center"/>
              <w:rPr>
                <w:rFonts w:ascii="宋体" w:hAnsi="宋体"/>
                <w:szCs w:val="21"/>
              </w:rPr>
            </w:pPr>
            <w:r w:rsidRPr="003E469B">
              <w:rPr>
                <w:rFonts w:ascii="宋体" w:hAnsi="宋体" w:hint="eastAsia"/>
                <w:szCs w:val="21"/>
              </w:rPr>
              <w:t>第11周</w:t>
            </w:r>
          </w:p>
        </w:tc>
        <w:tc>
          <w:tcPr>
            <w:tcW w:w="3969" w:type="dxa"/>
          </w:tcPr>
          <w:p w:rsidR="003E469B" w:rsidRPr="003E469B" w:rsidRDefault="003E469B" w:rsidP="00063727">
            <w:pPr>
              <w:rPr>
                <w:rFonts w:ascii="宋体" w:hAnsi="宋体"/>
                <w:szCs w:val="21"/>
              </w:rPr>
            </w:pPr>
            <w:r w:rsidRPr="003E469B">
              <w:rPr>
                <w:rFonts w:ascii="宋体" w:hAnsi="宋体" w:hint="eastAsia"/>
                <w:szCs w:val="21"/>
              </w:rPr>
              <w:t>第一讲：</w:t>
            </w:r>
            <w:r w:rsidRPr="003E469B">
              <w:rPr>
                <w:rFonts w:hint="eastAsia"/>
              </w:rPr>
              <w:t>国际商务理论基础（一）</w:t>
            </w:r>
          </w:p>
          <w:p w:rsidR="003E469B" w:rsidRPr="003E469B" w:rsidRDefault="003E469B" w:rsidP="00063727">
            <w:pPr>
              <w:rPr>
                <w:rFonts w:ascii="宋体" w:hAnsi="宋体"/>
                <w:szCs w:val="21"/>
              </w:rPr>
            </w:pPr>
            <w:r w:rsidRPr="003E469B">
              <w:rPr>
                <w:rFonts w:ascii="宋体" w:hAnsi="宋体" w:hint="eastAsia"/>
                <w:szCs w:val="21"/>
              </w:rPr>
              <w:t>第二讲：</w:t>
            </w:r>
            <w:r w:rsidRPr="003E469B">
              <w:rPr>
                <w:rFonts w:hint="eastAsia"/>
              </w:rPr>
              <w:t>国际商务理论基础（二）</w:t>
            </w:r>
          </w:p>
        </w:tc>
        <w:tc>
          <w:tcPr>
            <w:tcW w:w="850" w:type="dxa"/>
          </w:tcPr>
          <w:p w:rsidR="003E469B" w:rsidRPr="003E469B" w:rsidRDefault="003E469B" w:rsidP="00063727">
            <w:pPr>
              <w:jc w:val="center"/>
              <w:rPr>
                <w:rFonts w:ascii="宋体" w:hAnsi="宋体"/>
                <w:szCs w:val="21"/>
              </w:rPr>
            </w:pPr>
            <w:r w:rsidRPr="003E469B">
              <w:rPr>
                <w:rFonts w:ascii="宋体" w:hAnsi="宋体" w:hint="eastAsia"/>
                <w:szCs w:val="21"/>
              </w:rPr>
              <w:t>8</w:t>
            </w:r>
          </w:p>
        </w:tc>
        <w:tc>
          <w:tcPr>
            <w:tcW w:w="993" w:type="dxa"/>
          </w:tcPr>
          <w:p w:rsidR="003E469B" w:rsidRPr="003E469B" w:rsidRDefault="003E469B" w:rsidP="00063727">
            <w:pPr>
              <w:jc w:val="center"/>
              <w:rPr>
                <w:rFonts w:ascii="宋体" w:hAnsi="宋体"/>
                <w:szCs w:val="21"/>
              </w:rPr>
            </w:pPr>
            <w:r w:rsidRPr="003E469B">
              <w:rPr>
                <w:rFonts w:ascii="宋体" w:hAnsi="宋体" w:hint="eastAsia"/>
                <w:szCs w:val="21"/>
              </w:rPr>
              <w:t>宏结</w:t>
            </w:r>
          </w:p>
        </w:tc>
        <w:tc>
          <w:tcPr>
            <w:tcW w:w="992" w:type="dxa"/>
          </w:tcPr>
          <w:p w:rsidR="003E469B" w:rsidRPr="003E469B" w:rsidRDefault="003E469B" w:rsidP="00063727">
            <w:pPr>
              <w:jc w:val="center"/>
              <w:rPr>
                <w:rFonts w:ascii="宋体" w:hAnsi="宋体"/>
                <w:szCs w:val="21"/>
              </w:rPr>
            </w:pPr>
            <w:r w:rsidRPr="003E469B">
              <w:rPr>
                <w:rFonts w:ascii="宋体" w:hAnsi="宋体" w:hint="eastAsia"/>
                <w:szCs w:val="21"/>
              </w:rPr>
              <w:t>教授</w:t>
            </w:r>
          </w:p>
        </w:tc>
        <w:tc>
          <w:tcPr>
            <w:tcW w:w="759" w:type="dxa"/>
          </w:tcPr>
          <w:p w:rsidR="003E469B" w:rsidRPr="003E469B" w:rsidRDefault="003E469B" w:rsidP="00063727">
            <w:pPr>
              <w:jc w:val="center"/>
              <w:rPr>
                <w:rFonts w:ascii="宋体" w:hAnsi="宋体"/>
                <w:szCs w:val="21"/>
              </w:rPr>
            </w:pPr>
          </w:p>
        </w:tc>
      </w:tr>
      <w:tr w:rsidR="003E469B" w:rsidRPr="003E469B" w:rsidTr="00063727">
        <w:trPr>
          <w:trHeight w:val="420"/>
        </w:trPr>
        <w:tc>
          <w:tcPr>
            <w:tcW w:w="959" w:type="dxa"/>
            <w:vAlign w:val="center"/>
          </w:tcPr>
          <w:p w:rsidR="003E469B" w:rsidRPr="003E469B" w:rsidRDefault="003E469B" w:rsidP="00063727">
            <w:pPr>
              <w:jc w:val="center"/>
              <w:rPr>
                <w:rFonts w:ascii="宋体" w:hAnsi="宋体"/>
                <w:szCs w:val="21"/>
              </w:rPr>
            </w:pPr>
            <w:r w:rsidRPr="003E469B">
              <w:rPr>
                <w:rFonts w:ascii="宋体" w:hAnsi="宋体" w:hint="eastAsia"/>
                <w:szCs w:val="21"/>
              </w:rPr>
              <w:t>第11周</w:t>
            </w:r>
          </w:p>
        </w:tc>
        <w:tc>
          <w:tcPr>
            <w:tcW w:w="3969" w:type="dxa"/>
          </w:tcPr>
          <w:p w:rsidR="003E469B" w:rsidRPr="003E469B" w:rsidRDefault="003E469B" w:rsidP="00063727">
            <w:pPr>
              <w:ind w:left="840" w:hangingChars="400" w:hanging="840"/>
            </w:pPr>
            <w:r w:rsidRPr="003E469B">
              <w:rPr>
                <w:rFonts w:ascii="宋体" w:hAnsi="宋体" w:hint="eastAsia"/>
                <w:szCs w:val="21"/>
              </w:rPr>
              <w:t>第三讲：</w:t>
            </w:r>
            <w:r w:rsidRPr="003E469B">
              <w:rPr>
                <w:rFonts w:hint="eastAsia"/>
              </w:rPr>
              <w:t>企业国际化经营的路径选择（一）</w:t>
            </w:r>
          </w:p>
          <w:p w:rsidR="003E469B" w:rsidRPr="003E469B" w:rsidRDefault="003E469B" w:rsidP="00063727">
            <w:pPr>
              <w:ind w:left="840" w:hangingChars="400" w:hanging="840"/>
              <w:rPr>
                <w:rFonts w:ascii="宋体" w:hAnsi="宋体"/>
                <w:szCs w:val="21"/>
              </w:rPr>
            </w:pPr>
            <w:r w:rsidRPr="003E469B">
              <w:rPr>
                <w:rFonts w:hint="eastAsia"/>
              </w:rPr>
              <w:t>第四讲：企业国际化经营的路径选择（二）</w:t>
            </w:r>
          </w:p>
        </w:tc>
        <w:tc>
          <w:tcPr>
            <w:tcW w:w="850" w:type="dxa"/>
          </w:tcPr>
          <w:p w:rsidR="003E469B" w:rsidRPr="003E469B" w:rsidRDefault="003E469B" w:rsidP="00063727">
            <w:pPr>
              <w:jc w:val="center"/>
              <w:rPr>
                <w:rFonts w:ascii="宋体" w:hAnsi="宋体"/>
                <w:szCs w:val="21"/>
              </w:rPr>
            </w:pPr>
            <w:r w:rsidRPr="003E469B">
              <w:rPr>
                <w:rFonts w:ascii="宋体" w:hAnsi="宋体" w:hint="eastAsia"/>
                <w:szCs w:val="21"/>
              </w:rPr>
              <w:t>8</w:t>
            </w:r>
          </w:p>
        </w:tc>
        <w:tc>
          <w:tcPr>
            <w:tcW w:w="993" w:type="dxa"/>
          </w:tcPr>
          <w:p w:rsidR="003E469B" w:rsidRPr="003E469B" w:rsidRDefault="003E469B" w:rsidP="00063727">
            <w:pPr>
              <w:jc w:val="center"/>
              <w:rPr>
                <w:rFonts w:ascii="宋体" w:hAnsi="宋体"/>
                <w:szCs w:val="21"/>
              </w:rPr>
            </w:pPr>
            <w:r w:rsidRPr="003E469B">
              <w:rPr>
                <w:rFonts w:ascii="宋体" w:hAnsi="宋体" w:hint="eastAsia"/>
                <w:szCs w:val="21"/>
              </w:rPr>
              <w:t>宏结</w:t>
            </w:r>
          </w:p>
        </w:tc>
        <w:tc>
          <w:tcPr>
            <w:tcW w:w="992" w:type="dxa"/>
          </w:tcPr>
          <w:p w:rsidR="003E469B" w:rsidRPr="003E469B" w:rsidRDefault="003E469B" w:rsidP="00063727">
            <w:pPr>
              <w:jc w:val="center"/>
              <w:rPr>
                <w:rFonts w:ascii="宋体" w:hAnsi="宋体"/>
                <w:szCs w:val="21"/>
              </w:rPr>
            </w:pPr>
            <w:r w:rsidRPr="003E469B">
              <w:rPr>
                <w:rFonts w:ascii="宋体" w:hAnsi="宋体" w:hint="eastAsia"/>
                <w:szCs w:val="21"/>
              </w:rPr>
              <w:t>教授</w:t>
            </w:r>
          </w:p>
        </w:tc>
        <w:tc>
          <w:tcPr>
            <w:tcW w:w="759" w:type="dxa"/>
          </w:tcPr>
          <w:p w:rsidR="003E469B" w:rsidRPr="003E469B" w:rsidRDefault="003E469B" w:rsidP="00063727">
            <w:pPr>
              <w:jc w:val="center"/>
              <w:rPr>
                <w:rFonts w:ascii="宋体" w:hAnsi="宋体"/>
                <w:szCs w:val="21"/>
              </w:rPr>
            </w:pPr>
          </w:p>
        </w:tc>
      </w:tr>
      <w:tr w:rsidR="003E469B" w:rsidRPr="003E469B" w:rsidTr="00063727">
        <w:trPr>
          <w:trHeight w:val="420"/>
        </w:trPr>
        <w:tc>
          <w:tcPr>
            <w:tcW w:w="959" w:type="dxa"/>
            <w:vAlign w:val="center"/>
          </w:tcPr>
          <w:p w:rsidR="003E469B" w:rsidRPr="003E469B" w:rsidRDefault="003E469B" w:rsidP="00063727">
            <w:pPr>
              <w:jc w:val="center"/>
              <w:rPr>
                <w:rFonts w:ascii="宋体" w:hAnsi="宋体"/>
                <w:szCs w:val="21"/>
              </w:rPr>
            </w:pPr>
            <w:r w:rsidRPr="003E469B">
              <w:rPr>
                <w:rFonts w:ascii="宋体" w:hAnsi="宋体" w:hint="eastAsia"/>
                <w:szCs w:val="21"/>
              </w:rPr>
              <w:t>第11周</w:t>
            </w:r>
          </w:p>
        </w:tc>
        <w:tc>
          <w:tcPr>
            <w:tcW w:w="3969" w:type="dxa"/>
          </w:tcPr>
          <w:p w:rsidR="003E469B" w:rsidRPr="003E469B" w:rsidRDefault="003E469B" w:rsidP="00063727">
            <w:r w:rsidRPr="003E469B">
              <w:rPr>
                <w:rFonts w:ascii="宋体" w:hAnsi="宋体" w:hint="eastAsia"/>
                <w:szCs w:val="21"/>
              </w:rPr>
              <w:t>第五讲 ：企</w:t>
            </w:r>
            <w:r w:rsidRPr="003E469B">
              <w:rPr>
                <w:rFonts w:hint="eastAsia"/>
              </w:rPr>
              <w:t>业国际化经营的风险管理</w:t>
            </w:r>
            <w:r w:rsidRPr="003E469B">
              <w:rPr>
                <w:rFonts w:hint="eastAsia"/>
              </w:rPr>
              <w:t>(</w:t>
            </w:r>
            <w:r w:rsidRPr="003E469B">
              <w:rPr>
                <w:rFonts w:hint="eastAsia"/>
              </w:rPr>
              <w:t>一</w:t>
            </w:r>
            <w:r w:rsidRPr="003E469B">
              <w:rPr>
                <w:rFonts w:hint="eastAsia"/>
              </w:rPr>
              <w:t>)</w:t>
            </w:r>
          </w:p>
          <w:p w:rsidR="003E469B" w:rsidRPr="003E469B" w:rsidRDefault="003E469B" w:rsidP="00063727">
            <w:pPr>
              <w:rPr>
                <w:rFonts w:ascii="宋体" w:hAnsi="宋体"/>
                <w:szCs w:val="21"/>
              </w:rPr>
            </w:pPr>
            <w:r w:rsidRPr="003E469B">
              <w:rPr>
                <w:rFonts w:hint="eastAsia"/>
              </w:rPr>
              <w:t>第六讲：</w:t>
            </w:r>
            <w:r w:rsidRPr="003E469B">
              <w:rPr>
                <w:rFonts w:ascii="宋体" w:hAnsi="宋体" w:hint="eastAsia"/>
                <w:szCs w:val="21"/>
              </w:rPr>
              <w:t>企</w:t>
            </w:r>
            <w:r w:rsidRPr="003E469B">
              <w:rPr>
                <w:rFonts w:hint="eastAsia"/>
              </w:rPr>
              <w:t>业国际化经营的风险管理</w:t>
            </w:r>
            <w:r w:rsidRPr="003E469B">
              <w:rPr>
                <w:rFonts w:hint="eastAsia"/>
              </w:rPr>
              <w:t>(</w:t>
            </w:r>
            <w:r w:rsidRPr="003E469B">
              <w:rPr>
                <w:rFonts w:hint="eastAsia"/>
              </w:rPr>
              <w:t>二</w:t>
            </w:r>
            <w:r w:rsidRPr="003E469B">
              <w:rPr>
                <w:rFonts w:hint="eastAsia"/>
              </w:rPr>
              <w:t>)</w:t>
            </w:r>
          </w:p>
        </w:tc>
        <w:tc>
          <w:tcPr>
            <w:tcW w:w="850" w:type="dxa"/>
          </w:tcPr>
          <w:p w:rsidR="003E469B" w:rsidRPr="003E469B" w:rsidRDefault="003E469B" w:rsidP="00063727">
            <w:pPr>
              <w:jc w:val="center"/>
              <w:rPr>
                <w:rFonts w:ascii="宋体" w:hAnsi="宋体"/>
                <w:szCs w:val="21"/>
              </w:rPr>
            </w:pPr>
            <w:r w:rsidRPr="003E469B">
              <w:rPr>
                <w:rFonts w:ascii="宋体" w:hAnsi="宋体" w:hint="eastAsia"/>
                <w:szCs w:val="21"/>
              </w:rPr>
              <w:t>8</w:t>
            </w:r>
          </w:p>
        </w:tc>
        <w:tc>
          <w:tcPr>
            <w:tcW w:w="993" w:type="dxa"/>
          </w:tcPr>
          <w:p w:rsidR="003E469B" w:rsidRPr="003E469B" w:rsidRDefault="003E469B" w:rsidP="00063727">
            <w:pPr>
              <w:jc w:val="center"/>
              <w:rPr>
                <w:rFonts w:ascii="宋体" w:hAnsi="宋体"/>
                <w:szCs w:val="21"/>
              </w:rPr>
            </w:pPr>
            <w:r w:rsidRPr="003E469B">
              <w:rPr>
                <w:rFonts w:ascii="宋体" w:hAnsi="宋体" w:hint="eastAsia"/>
                <w:szCs w:val="21"/>
              </w:rPr>
              <w:t>宏结</w:t>
            </w:r>
          </w:p>
        </w:tc>
        <w:tc>
          <w:tcPr>
            <w:tcW w:w="992" w:type="dxa"/>
          </w:tcPr>
          <w:p w:rsidR="003E469B" w:rsidRPr="003E469B" w:rsidRDefault="003E469B" w:rsidP="00063727">
            <w:pPr>
              <w:jc w:val="center"/>
              <w:rPr>
                <w:rFonts w:ascii="宋体" w:hAnsi="宋体"/>
                <w:szCs w:val="21"/>
              </w:rPr>
            </w:pPr>
            <w:r w:rsidRPr="003E469B">
              <w:rPr>
                <w:rFonts w:ascii="宋体" w:hAnsi="宋体" w:hint="eastAsia"/>
                <w:szCs w:val="21"/>
              </w:rPr>
              <w:t>教授</w:t>
            </w:r>
          </w:p>
        </w:tc>
        <w:tc>
          <w:tcPr>
            <w:tcW w:w="759" w:type="dxa"/>
          </w:tcPr>
          <w:p w:rsidR="003E469B" w:rsidRPr="003E469B" w:rsidRDefault="003E469B" w:rsidP="00063727">
            <w:pPr>
              <w:jc w:val="center"/>
              <w:rPr>
                <w:rFonts w:ascii="宋体" w:hAnsi="宋体"/>
                <w:szCs w:val="21"/>
              </w:rPr>
            </w:pPr>
          </w:p>
        </w:tc>
      </w:tr>
      <w:tr w:rsidR="003E469B" w:rsidRPr="003E469B" w:rsidTr="00063727">
        <w:trPr>
          <w:trHeight w:val="420"/>
        </w:trPr>
        <w:tc>
          <w:tcPr>
            <w:tcW w:w="959" w:type="dxa"/>
            <w:vAlign w:val="center"/>
          </w:tcPr>
          <w:p w:rsidR="003E469B" w:rsidRPr="003E469B" w:rsidRDefault="003E469B" w:rsidP="00063727">
            <w:pPr>
              <w:jc w:val="center"/>
              <w:rPr>
                <w:rFonts w:ascii="宋体" w:hAnsi="宋体"/>
                <w:szCs w:val="21"/>
              </w:rPr>
            </w:pPr>
            <w:r w:rsidRPr="003E469B">
              <w:rPr>
                <w:rFonts w:ascii="宋体" w:hAnsi="宋体" w:hint="eastAsia"/>
                <w:szCs w:val="21"/>
              </w:rPr>
              <w:t>第11周</w:t>
            </w:r>
          </w:p>
        </w:tc>
        <w:tc>
          <w:tcPr>
            <w:tcW w:w="3969" w:type="dxa"/>
          </w:tcPr>
          <w:p w:rsidR="003E469B" w:rsidRPr="003E469B" w:rsidRDefault="003E469B" w:rsidP="00063727">
            <w:r w:rsidRPr="003E469B">
              <w:rPr>
                <w:rFonts w:ascii="宋体" w:hAnsi="宋体" w:hint="eastAsia"/>
                <w:szCs w:val="21"/>
              </w:rPr>
              <w:t>第七讲：</w:t>
            </w:r>
            <w:r w:rsidRPr="003E469B">
              <w:rPr>
                <w:rFonts w:hint="eastAsia"/>
              </w:rPr>
              <w:t>企业国际化战略实施</w:t>
            </w:r>
            <w:r w:rsidRPr="003E469B">
              <w:rPr>
                <w:rFonts w:hint="eastAsia"/>
              </w:rPr>
              <w:t>(</w:t>
            </w:r>
            <w:r w:rsidRPr="003E469B">
              <w:rPr>
                <w:rFonts w:hint="eastAsia"/>
              </w:rPr>
              <w:t>一</w:t>
            </w:r>
            <w:r w:rsidRPr="003E469B">
              <w:rPr>
                <w:rFonts w:hint="eastAsia"/>
              </w:rPr>
              <w:t>)</w:t>
            </w:r>
          </w:p>
          <w:p w:rsidR="003E469B" w:rsidRPr="003E469B" w:rsidRDefault="003E469B" w:rsidP="00063727">
            <w:pPr>
              <w:rPr>
                <w:rFonts w:ascii="宋体" w:hAnsi="宋体"/>
                <w:szCs w:val="21"/>
              </w:rPr>
            </w:pPr>
            <w:r w:rsidRPr="003E469B">
              <w:rPr>
                <w:rFonts w:hint="eastAsia"/>
              </w:rPr>
              <w:t>第八讲：企业国际化战略实施</w:t>
            </w:r>
            <w:r w:rsidRPr="003E469B">
              <w:rPr>
                <w:rFonts w:hint="eastAsia"/>
              </w:rPr>
              <w:t>(</w:t>
            </w:r>
            <w:r w:rsidRPr="003E469B">
              <w:rPr>
                <w:rFonts w:hint="eastAsia"/>
              </w:rPr>
              <w:t>二</w:t>
            </w:r>
            <w:r w:rsidRPr="003E469B">
              <w:rPr>
                <w:rFonts w:hint="eastAsia"/>
              </w:rPr>
              <w:t>)</w:t>
            </w:r>
          </w:p>
        </w:tc>
        <w:tc>
          <w:tcPr>
            <w:tcW w:w="850" w:type="dxa"/>
          </w:tcPr>
          <w:p w:rsidR="003E469B" w:rsidRPr="003E469B" w:rsidRDefault="003E469B" w:rsidP="00063727">
            <w:pPr>
              <w:jc w:val="center"/>
              <w:rPr>
                <w:rFonts w:ascii="宋体" w:hAnsi="宋体"/>
                <w:szCs w:val="21"/>
              </w:rPr>
            </w:pPr>
            <w:r w:rsidRPr="003E469B">
              <w:rPr>
                <w:rFonts w:ascii="宋体" w:hAnsi="宋体" w:hint="eastAsia"/>
                <w:szCs w:val="21"/>
              </w:rPr>
              <w:t>8</w:t>
            </w:r>
          </w:p>
        </w:tc>
        <w:tc>
          <w:tcPr>
            <w:tcW w:w="993" w:type="dxa"/>
          </w:tcPr>
          <w:p w:rsidR="003E469B" w:rsidRPr="003E469B" w:rsidRDefault="003E469B" w:rsidP="00063727">
            <w:pPr>
              <w:jc w:val="center"/>
              <w:rPr>
                <w:rFonts w:ascii="宋体" w:hAnsi="宋体"/>
                <w:szCs w:val="21"/>
              </w:rPr>
            </w:pPr>
            <w:r w:rsidRPr="003E469B">
              <w:rPr>
                <w:rFonts w:ascii="宋体" w:hAnsi="宋体" w:hint="eastAsia"/>
                <w:szCs w:val="21"/>
              </w:rPr>
              <w:t>宏结</w:t>
            </w:r>
          </w:p>
        </w:tc>
        <w:tc>
          <w:tcPr>
            <w:tcW w:w="992" w:type="dxa"/>
          </w:tcPr>
          <w:p w:rsidR="003E469B" w:rsidRPr="003E469B" w:rsidRDefault="003E469B" w:rsidP="00063727">
            <w:pPr>
              <w:jc w:val="center"/>
              <w:rPr>
                <w:rFonts w:ascii="宋体" w:hAnsi="宋体"/>
                <w:szCs w:val="21"/>
              </w:rPr>
            </w:pPr>
            <w:r w:rsidRPr="003E469B">
              <w:rPr>
                <w:rFonts w:ascii="宋体" w:hAnsi="宋体" w:hint="eastAsia"/>
                <w:szCs w:val="21"/>
              </w:rPr>
              <w:t>教授</w:t>
            </w:r>
          </w:p>
        </w:tc>
        <w:tc>
          <w:tcPr>
            <w:tcW w:w="759" w:type="dxa"/>
          </w:tcPr>
          <w:p w:rsidR="003E469B" w:rsidRPr="003E469B" w:rsidRDefault="003E469B" w:rsidP="00063727">
            <w:pPr>
              <w:jc w:val="center"/>
              <w:rPr>
                <w:rFonts w:ascii="宋体" w:hAnsi="宋体"/>
                <w:szCs w:val="21"/>
              </w:rPr>
            </w:pPr>
          </w:p>
        </w:tc>
      </w:tr>
    </w:tbl>
    <w:p w:rsidR="003E469B" w:rsidRPr="003E469B" w:rsidRDefault="003E469B" w:rsidP="00063727">
      <w:pPr>
        <w:rPr>
          <w:rFonts w:ascii="宋体" w:hAnsi="宋体"/>
          <w:szCs w:val="21"/>
        </w:rPr>
      </w:pPr>
    </w:p>
    <w:p w:rsidR="003E469B" w:rsidRPr="003E469B" w:rsidRDefault="003E469B" w:rsidP="00063727">
      <w:r w:rsidRPr="003E469B">
        <w:rPr>
          <w:rFonts w:hint="eastAsia"/>
        </w:rPr>
        <w:t xml:space="preserve"> </w:t>
      </w:r>
    </w:p>
    <w:p w:rsidR="003E469B" w:rsidRPr="003E469B" w:rsidRDefault="003E469B" w:rsidP="00063727">
      <w:pPr>
        <w:rPr>
          <w:b/>
        </w:rPr>
      </w:pPr>
      <w:r w:rsidRPr="003E469B">
        <w:rPr>
          <w:rFonts w:hint="eastAsia"/>
          <w:b/>
        </w:rPr>
        <w:t>四、教学方式</w:t>
      </w:r>
    </w:p>
    <w:p w:rsidR="003E469B" w:rsidRPr="003E469B" w:rsidRDefault="003E469B" w:rsidP="00063727">
      <w:r w:rsidRPr="003E469B">
        <w:rPr>
          <w:rFonts w:hint="eastAsia"/>
        </w:rPr>
        <w:t xml:space="preserve">    </w:t>
      </w:r>
      <w:r w:rsidRPr="003E469B">
        <w:rPr>
          <w:rFonts w:hint="eastAsia"/>
        </w:rPr>
        <w:t>本课程学习内容以国内外优秀教材为线索，结合现实问题和案例，以讲授为主，同时配以相应作业、小组学习和课堂讨论、案例分析，调动学生的自主学习热情，培养学生发现问题、分析问题和解决问题的能力。</w:t>
      </w:r>
    </w:p>
    <w:p w:rsidR="003E469B" w:rsidRPr="003E469B" w:rsidRDefault="003E469B" w:rsidP="00063727">
      <w:pPr>
        <w:rPr>
          <w:b/>
        </w:rPr>
      </w:pPr>
      <w:r w:rsidRPr="003E469B">
        <w:rPr>
          <w:rFonts w:hint="eastAsia"/>
          <w:b/>
        </w:rPr>
        <w:t>五、教学过程中</w:t>
      </w:r>
      <w:r w:rsidRPr="003E469B">
        <w:rPr>
          <w:rFonts w:hint="eastAsia"/>
          <w:b/>
        </w:rPr>
        <w:t>IT</w:t>
      </w:r>
      <w:r w:rsidRPr="003E469B">
        <w:rPr>
          <w:rFonts w:hint="eastAsia"/>
          <w:b/>
        </w:rPr>
        <w:t>工具等技术手段的应用</w:t>
      </w:r>
    </w:p>
    <w:p w:rsidR="003E469B" w:rsidRPr="003E469B" w:rsidRDefault="003E469B" w:rsidP="0077768A">
      <w:pPr>
        <w:numPr>
          <w:ilvl w:val="0"/>
          <w:numId w:val="65"/>
        </w:numPr>
      </w:pPr>
      <w:r w:rsidRPr="003E469B">
        <w:rPr>
          <w:rFonts w:hint="eastAsia"/>
        </w:rPr>
        <w:t>课程提供讲义</w:t>
      </w:r>
    </w:p>
    <w:p w:rsidR="003E469B" w:rsidRPr="003E469B" w:rsidRDefault="003E469B" w:rsidP="0077768A">
      <w:pPr>
        <w:numPr>
          <w:ilvl w:val="0"/>
          <w:numId w:val="65"/>
        </w:numPr>
      </w:pPr>
      <w:r w:rsidRPr="003E469B">
        <w:rPr>
          <w:rFonts w:hint="eastAsia"/>
        </w:rPr>
        <w:t>随时利用商务部等网站资源进行学习，运用新闻事件进行分析</w:t>
      </w:r>
    </w:p>
    <w:p w:rsidR="003E469B" w:rsidRPr="003E469B" w:rsidRDefault="003E469B" w:rsidP="00063727">
      <w:pPr>
        <w:rPr>
          <w:b/>
        </w:rPr>
      </w:pPr>
      <w:r w:rsidRPr="003E469B">
        <w:rPr>
          <w:rFonts w:hint="eastAsia"/>
          <w:b/>
        </w:rPr>
        <w:t>六、教材</w:t>
      </w:r>
    </w:p>
    <w:p w:rsidR="003E469B" w:rsidRPr="003E469B" w:rsidRDefault="003E469B" w:rsidP="0077768A">
      <w:pPr>
        <w:numPr>
          <w:ilvl w:val="0"/>
          <w:numId w:val="66"/>
        </w:numPr>
      </w:pPr>
      <w:r w:rsidRPr="003E469B">
        <w:rPr>
          <w:rFonts w:hint="eastAsia"/>
        </w:rPr>
        <w:t>【美】查尔斯·</w:t>
      </w:r>
      <w:r w:rsidRPr="003E469B">
        <w:rPr>
          <w:rFonts w:hint="eastAsia"/>
        </w:rPr>
        <w:t>W</w:t>
      </w:r>
      <w:r w:rsidRPr="003E469B">
        <w:rPr>
          <w:rFonts w:hint="eastAsia"/>
        </w:rPr>
        <w:t>·</w:t>
      </w:r>
      <w:r w:rsidRPr="003E469B">
        <w:rPr>
          <w:rFonts w:hint="eastAsia"/>
        </w:rPr>
        <w:t>L</w:t>
      </w:r>
      <w:r w:rsidRPr="003E469B">
        <w:rPr>
          <w:rFonts w:hint="eastAsia"/>
        </w:rPr>
        <w:t>·希尔著：《国际商务》，中国人民大学出版社，</w:t>
      </w:r>
      <w:r w:rsidRPr="003E469B">
        <w:rPr>
          <w:rFonts w:hint="eastAsia"/>
        </w:rPr>
        <w:t>2011</w:t>
      </w:r>
      <w:r w:rsidRPr="003E469B">
        <w:rPr>
          <w:rFonts w:hint="eastAsia"/>
        </w:rPr>
        <w:t>年版。</w:t>
      </w:r>
    </w:p>
    <w:p w:rsidR="003E469B" w:rsidRPr="003E469B" w:rsidRDefault="003E469B" w:rsidP="0077768A">
      <w:pPr>
        <w:numPr>
          <w:ilvl w:val="0"/>
          <w:numId w:val="66"/>
        </w:numPr>
      </w:pPr>
      <w:r w:rsidRPr="003E469B">
        <w:rPr>
          <w:rFonts w:hint="eastAsia"/>
        </w:rPr>
        <w:t>另外，提供参考讲义和资料</w:t>
      </w:r>
    </w:p>
    <w:p w:rsidR="003E469B" w:rsidRPr="003E469B" w:rsidRDefault="003E469B" w:rsidP="00063727">
      <w:r w:rsidRPr="003E469B">
        <w:rPr>
          <w:rFonts w:hint="eastAsia"/>
          <w:b/>
        </w:rPr>
        <w:t>七</w:t>
      </w:r>
      <w:r w:rsidRPr="003E469B">
        <w:rPr>
          <w:rFonts w:hint="eastAsia"/>
        </w:rPr>
        <w:t>、参考书目</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w:t>
      </w:r>
      <w:r w:rsidRPr="003E469B">
        <w:rPr>
          <w:rFonts w:hint="eastAsia"/>
          <w:color w:val="000000" w:themeColor="text1"/>
          <w:szCs w:val="21"/>
        </w:rPr>
        <w:t>美</w:t>
      </w:r>
      <w:r w:rsidRPr="003E469B">
        <w:rPr>
          <w:rFonts w:hint="eastAsia"/>
          <w:color w:val="000000" w:themeColor="text1"/>
          <w:szCs w:val="21"/>
        </w:rPr>
        <w:t>]</w:t>
      </w:r>
      <w:r w:rsidRPr="003E469B">
        <w:rPr>
          <w:rFonts w:hint="eastAsia"/>
          <w:color w:val="000000" w:themeColor="text1"/>
          <w:szCs w:val="21"/>
        </w:rPr>
        <w:t>查尔斯</w:t>
      </w:r>
      <w:r w:rsidRPr="003E469B">
        <w:rPr>
          <w:color w:val="000000" w:themeColor="text1"/>
          <w:szCs w:val="21"/>
        </w:rPr>
        <w:t>·W·L·</w:t>
      </w:r>
      <w:r w:rsidRPr="003E469B">
        <w:rPr>
          <w:rFonts w:hint="eastAsia"/>
          <w:color w:val="000000" w:themeColor="text1"/>
          <w:szCs w:val="21"/>
        </w:rPr>
        <w:t>希尔：国际商务</w:t>
      </w:r>
      <w:r w:rsidRPr="003E469B">
        <w:rPr>
          <w:rFonts w:hint="eastAsia"/>
          <w:color w:val="000000" w:themeColor="text1"/>
          <w:szCs w:val="21"/>
        </w:rPr>
        <w:t>[M].</w:t>
      </w:r>
      <w:r w:rsidRPr="003E469B">
        <w:rPr>
          <w:rFonts w:hint="eastAsia"/>
          <w:color w:val="000000" w:themeColor="text1"/>
          <w:szCs w:val="21"/>
        </w:rPr>
        <w:t>中国人民大学出版社，</w:t>
      </w:r>
      <w:r w:rsidRPr="003E469B">
        <w:rPr>
          <w:color w:val="000000" w:themeColor="text1"/>
          <w:szCs w:val="21"/>
        </w:rPr>
        <w:t>2011</w:t>
      </w:r>
      <w:r w:rsidRPr="003E469B">
        <w:rPr>
          <w:rFonts w:hint="eastAsia"/>
          <w:color w:val="000000" w:themeColor="text1"/>
          <w:szCs w:val="21"/>
        </w:rPr>
        <w:t>年版。</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w:t>
      </w:r>
      <w:r w:rsidRPr="003E469B">
        <w:rPr>
          <w:rFonts w:hint="eastAsia"/>
          <w:color w:val="000000" w:themeColor="text1"/>
          <w:szCs w:val="21"/>
        </w:rPr>
        <w:t>美</w:t>
      </w:r>
      <w:r w:rsidRPr="003E469B">
        <w:rPr>
          <w:rFonts w:hint="eastAsia"/>
          <w:color w:val="000000" w:themeColor="text1"/>
          <w:szCs w:val="21"/>
        </w:rPr>
        <w:t>]</w:t>
      </w:r>
      <w:r w:rsidRPr="003E469B">
        <w:rPr>
          <w:rFonts w:hint="eastAsia"/>
          <w:color w:val="000000" w:themeColor="text1"/>
          <w:szCs w:val="21"/>
        </w:rPr>
        <w:t>查尔斯</w:t>
      </w:r>
      <w:r w:rsidRPr="003E469B">
        <w:rPr>
          <w:color w:val="000000" w:themeColor="text1"/>
          <w:szCs w:val="21"/>
        </w:rPr>
        <w:t>·W·L·</w:t>
      </w:r>
      <w:r w:rsidRPr="003E469B">
        <w:rPr>
          <w:rFonts w:hint="eastAsia"/>
          <w:color w:val="000000" w:themeColor="text1"/>
          <w:szCs w:val="21"/>
        </w:rPr>
        <w:t>希尔：</w:t>
      </w:r>
      <w:r w:rsidRPr="003E469B">
        <w:rPr>
          <w:rFonts w:hint="eastAsia"/>
          <w:color w:val="000000" w:themeColor="text1"/>
          <w:szCs w:val="21"/>
        </w:rPr>
        <w:t>International  Business[M].</w:t>
      </w:r>
      <w:r w:rsidRPr="003E469B">
        <w:rPr>
          <w:rFonts w:hint="eastAsia"/>
          <w:color w:val="000000" w:themeColor="text1"/>
          <w:szCs w:val="21"/>
        </w:rPr>
        <w:t>中国人民大学出版社，</w:t>
      </w:r>
      <w:r w:rsidRPr="003E469B">
        <w:rPr>
          <w:rFonts w:hint="eastAsia"/>
          <w:color w:val="000000" w:themeColor="text1"/>
          <w:szCs w:val="21"/>
        </w:rPr>
        <w:t>2011</w:t>
      </w:r>
      <w:r w:rsidRPr="003E469B">
        <w:rPr>
          <w:rFonts w:hint="eastAsia"/>
          <w:color w:val="000000" w:themeColor="text1"/>
          <w:szCs w:val="21"/>
        </w:rPr>
        <w:t>年。</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w:t>
      </w:r>
      <w:r w:rsidRPr="003E469B">
        <w:rPr>
          <w:rFonts w:hint="eastAsia"/>
          <w:color w:val="000000" w:themeColor="text1"/>
          <w:szCs w:val="21"/>
        </w:rPr>
        <w:t>美</w:t>
      </w:r>
      <w:r w:rsidRPr="003E469B">
        <w:rPr>
          <w:rFonts w:hint="eastAsia"/>
          <w:color w:val="000000" w:themeColor="text1"/>
          <w:szCs w:val="21"/>
        </w:rPr>
        <w:t>]</w:t>
      </w:r>
      <w:r w:rsidRPr="003E469B">
        <w:rPr>
          <w:rFonts w:hint="eastAsia"/>
          <w:color w:val="000000" w:themeColor="text1"/>
          <w:szCs w:val="21"/>
        </w:rPr>
        <w:t>萨尔瓦多著，杨冰等译：国际经济学（第</w:t>
      </w:r>
      <w:r w:rsidRPr="003E469B">
        <w:rPr>
          <w:rFonts w:hint="eastAsia"/>
          <w:color w:val="000000" w:themeColor="text1"/>
          <w:szCs w:val="21"/>
        </w:rPr>
        <w:t>10</w:t>
      </w:r>
      <w:r w:rsidRPr="003E469B">
        <w:rPr>
          <w:rFonts w:hint="eastAsia"/>
          <w:color w:val="000000" w:themeColor="text1"/>
          <w:szCs w:val="21"/>
        </w:rPr>
        <w:t>版）（工商管理优秀教材译丛）</w:t>
      </w:r>
      <w:r w:rsidRPr="003E469B">
        <w:rPr>
          <w:rFonts w:hint="eastAsia"/>
          <w:color w:val="000000" w:themeColor="text1"/>
          <w:szCs w:val="21"/>
        </w:rPr>
        <w:t>[M].</w:t>
      </w:r>
      <w:r w:rsidRPr="003E469B">
        <w:rPr>
          <w:rFonts w:hint="eastAsia"/>
          <w:color w:val="000000" w:themeColor="text1"/>
          <w:szCs w:val="21"/>
        </w:rPr>
        <w:t>清华大学出版社，</w:t>
      </w:r>
      <w:r w:rsidRPr="003E469B">
        <w:rPr>
          <w:rFonts w:hint="eastAsia"/>
          <w:color w:val="000000" w:themeColor="text1"/>
          <w:szCs w:val="21"/>
        </w:rPr>
        <w:t>2011</w:t>
      </w:r>
      <w:r w:rsidRPr="003E469B">
        <w:rPr>
          <w:rFonts w:hint="eastAsia"/>
          <w:color w:val="000000" w:themeColor="text1"/>
          <w:szCs w:val="21"/>
        </w:rPr>
        <w:t>年。</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w:t>
      </w:r>
      <w:r w:rsidRPr="003E469B">
        <w:rPr>
          <w:rFonts w:hint="eastAsia"/>
          <w:color w:val="000000" w:themeColor="text1"/>
          <w:szCs w:val="21"/>
        </w:rPr>
        <w:t>美</w:t>
      </w:r>
      <w:r w:rsidRPr="003E469B">
        <w:rPr>
          <w:rFonts w:hint="eastAsia"/>
          <w:color w:val="000000" w:themeColor="text1"/>
          <w:szCs w:val="21"/>
        </w:rPr>
        <w:t>]</w:t>
      </w:r>
      <w:r w:rsidRPr="003E469B">
        <w:rPr>
          <w:rFonts w:hint="eastAsia"/>
          <w:color w:val="000000" w:themeColor="text1"/>
          <w:szCs w:val="21"/>
        </w:rPr>
        <w:t>迈克尔</w:t>
      </w:r>
      <w:r w:rsidRPr="003E469B">
        <w:rPr>
          <w:rFonts w:asciiTheme="minorEastAsia" w:hAnsiTheme="minorEastAsia" w:hint="eastAsia"/>
          <w:color w:val="000000" w:themeColor="text1"/>
          <w:szCs w:val="21"/>
        </w:rPr>
        <w:t>•</w:t>
      </w:r>
      <w:r w:rsidRPr="003E469B">
        <w:rPr>
          <w:rFonts w:hint="eastAsia"/>
          <w:color w:val="000000" w:themeColor="text1"/>
          <w:szCs w:val="21"/>
        </w:rPr>
        <w:t>R</w:t>
      </w:r>
      <w:r w:rsidRPr="003E469B">
        <w:rPr>
          <w:rFonts w:asciiTheme="minorEastAsia" w:hAnsiTheme="minorEastAsia" w:hint="eastAsia"/>
          <w:color w:val="000000" w:themeColor="text1"/>
          <w:szCs w:val="21"/>
        </w:rPr>
        <w:t>·钦科陶（Michael R.Czinkota</w:t>
      </w:r>
      <w:r w:rsidRPr="003E469B">
        <w:rPr>
          <w:rFonts w:asciiTheme="minorEastAsia" w:hAnsiTheme="minorEastAsia"/>
          <w:color w:val="000000" w:themeColor="text1"/>
          <w:szCs w:val="21"/>
        </w:rPr>
        <w:t>）</w:t>
      </w:r>
      <w:r w:rsidRPr="003E469B">
        <w:rPr>
          <w:rFonts w:asciiTheme="minorEastAsia" w:hAnsiTheme="minorEastAsia" w:hint="eastAsia"/>
          <w:color w:val="000000" w:themeColor="text1"/>
          <w:szCs w:val="21"/>
        </w:rPr>
        <w:t>：国际商务基础（国际商务精选教材译丛）[M].北京大学出版社，2010年第3次印刷。</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w:t>
      </w:r>
      <w:r w:rsidRPr="003E469B">
        <w:rPr>
          <w:rFonts w:hint="eastAsia"/>
          <w:color w:val="000000" w:themeColor="text1"/>
          <w:szCs w:val="21"/>
        </w:rPr>
        <w:t>美</w:t>
      </w:r>
      <w:r w:rsidRPr="003E469B">
        <w:rPr>
          <w:rFonts w:hint="eastAsia"/>
          <w:color w:val="000000" w:themeColor="text1"/>
          <w:szCs w:val="21"/>
        </w:rPr>
        <w:t>]</w:t>
      </w:r>
      <w:r w:rsidRPr="003E469B">
        <w:rPr>
          <w:rFonts w:hint="eastAsia"/>
          <w:color w:val="000000" w:themeColor="text1"/>
          <w:szCs w:val="21"/>
        </w:rPr>
        <w:t>迈克尔</w:t>
      </w:r>
      <w:r w:rsidRPr="003E469B">
        <w:rPr>
          <w:rFonts w:asciiTheme="minorEastAsia" w:hAnsiTheme="minorEastAsia" w:hint="eastAsia"/>
          <w:color w:val="000000" w:themeColor="text1"/>
          <w:szCs w:val="21"/>
        </w:rPr>
        <w:t>•</w:t>
      </w:r>
      <w:r w:rsidRPr="003E469B">
        <w:rPr>
          <w:rFonts w:hint="eastAsia"/>
          <w:color w:val="000000" w:themeColor="text1"/>
          <w:szCs w:val="21"/>
        </w:rPr>
        <w:t>R</w:t>
      </w:r>
      <w:r w:rsidRPr="003E469B">
        <w:rPr>
          <w:rFonts w:asciiTheme="minorEastAsia" w:hAnsiTheme="minorEastAsia" w:hint="eastAsia"/>
          <w:color w:val="000000" w:themeColor="text1"/>
          <w:szCs w:val="21"/>
        </w:rPr>
        <w:t>·钦科陶（Michael R.Czinkota</w:t>
      </w:r>
      <w:r w:rsidRPr="003E469B">
        <w:rPr>
          <w:rFonts w:asciiTheme="minorEastAsia" w:hAnsiTheme="minorEastAsia"/>
          <w:color w:val="000000" w:themeColor="text1"/>
          <w:szCs w:val="21"/>
        </w:rPr>
        <w:t>）</w:t>
      </w:r>
      <w:r w:rsidRPr="003E469B">
        <w:rPr>
          <w:rFonts w:asciiTheme="minorEastAsia" w:hAnsiTheme="minorEastAsia" w:hint="eastAsia"/>
          <w:color w:val="000000" w:themeColor="text1"/>
          <w:szCs w:val="21"/>
        </w:rPr>
        <w:t>：国际商务（原书第7版），机械工业出版社，2011年。</w:t>
      </w:r>
    </w:p>
    <w:p w:rsidR="003E469B" w:rsidRPr="003E469B" w:rsidRDefault="003E469B" w:rsidP="0077768A">
      <w:pPr>
        <w:numPr>
          <w:ilvl w:val="0"/>
          <w:numId w:val="70"/>
        </w:numPr>
        <w:rPr>
          <w:color w:val="000000" w:themeColor="text1"/>
          <w:szCs w:val="21"/>
        </w:rPr>
      </w:pPr>
      <w:r w:rsidRPr="003E469B">
        <w:rPr>
          <w:rFonts w:asciiTheme="minorEastAsia" w:hAnsiTheme="minorEastAsia" w:hint="eastAsia"/>
          <w:color w:val="000000" w:themeColor="text1"/>
          <w:szCs w:val="21"/>
        </w:rPr>
        <w:t>[美]约翰 D·丹尼尔（John D.Daniels</w:t>
      </w:r>
      <w:r w:rsidRPr="003E469B">
        <w:rPr>
          <w:rFonts w:asciiTheme="minorEastAsia" w:hAnsiTheme="minorEastAsia"/>
          <w:color w:val="000000" w:themeColor="text1"/>
          <w:szCs w:val="21"/>
        </w:rPr>
        <w:t>）</w:t>
      </w:r>
      <w:r w:rsidRPr="003E469B">
        <w:rPr>
          <w:rFonts w:asciiTheme="minorEastAsia" w:hAnsiTheme="minorEastAsia" w:hint="eastAsia"/>
          <w:color w:val="000000" w:themeColor="text1"/>
          <w:szCs w:val="21"/>
        </w:rPr>
        <w:t>等：国际商务（环境与运作）（第13版），</w:t>
      </w:r>
      <w:r w:rsidRPr="003E469B">
        <w:rPr>
          <w:rFonts w:asciiTheme="minorEastAsia" w:hAnsiTheme="minorEastAsia" w:hint="eastAsia"/>
          <w:color w:val="000000" w:themeColor="text1"/>
          <w:szCs w:val="21"/>
        </w:rPr>
        <w:lastRenderedPageBreak/>
        <w:t>机械工业出版社，2012年。</w:t>
      </w:r>
      <w:r w:rsidRPr="003E469B">
        <w:rPr>
          <w:rFonts w:hint="eastAsia"/>
          <w:color w:val="000000" w:themeColor="text1"/>
          <w:szCs w:val="21"/>
        </w:rPr>
        <w:t xml:space="preserve"> </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w:t>
      </w:r>
      <w:r w:rsidRPr="003E469B">
        <w:rPr>
          <w:rFonts w:hint="eastAsia"/>
          <w:color w:val="000000" w:themeColor="text1"/>
          <w:szCs w:val="21"/>
        </w:rPr>
        <w:t>美</w:t>
      </w:r>
      <w:r w:rsidRPr="003E469B">
        <w:rPr>
          <w:rFonts w:hint="eastAsia"/>
          <w:color w:val="000000" w:themeColor="text1"/>
          <w:szCs w:val="21"/>
        </w:rPr>
        <w:t>]</w:t>
      </w:r>
      <w:r w:rsidRPr="003E469B">
        <w:rPr>
          <w:rFonts w:hint="eastAsia"/>
          <w:color w:val="000000" w:themeColor="text1"/>
          <w:szCs w:val="21"/>
        </w:rPr>
        <w:t>马克</w:t>
      </w:r>
      <w:r w:rsidRPr="003E469B">
        <w:rPr>
          <w:color w:val="000000" w:themeColor="text1"/>
          <w:szCs w:val="21"/>
        </w:rPr>
        <w:t>·</w:t>
      </w:r>
      <w:r w:rsidRPr="003E469B">
        <w:rPr>
          <w:rFonts w:hint="eastAsia"/>
          <w:color w:val="000000" w:themeColor="text1"/>
          <w:szCs w:val="21"/>
        </w:rPr>
        <w:t>卡森：国际商务经济学</w:t>
      </w:r>
      <w:r w:rsidRPr="003E469B">
        <w:rPr>
          <w:rFonts w:hint="eastAsia"/>
          <w:color w:val="000000" w:themeColor="text1"/>
          <w:szCs w:val="21"/>
        </w:rPr>
        <w:t>[M].</w:t>
      </w:r>
      <w:r w:rsidRPr="003E469B">
        <w:rPr>
          <w:rFonts w:hint="eastAsia"/>
          <w:color w:val="000000" w:themeColor="text1"/>
          <w:szCs w:val="21"/>
        </w:rPr>
        <w:t>北京大学出版社，</w:t>
      </w:r>
      <w:r w:rsidRPr="003E469B">
        <w:rPr>
          <w:color w:val="000000" w:themeColor="text1"/>
          <w:szCs w:val="21"/>
        </w:rPr>
        <w:t>2011</w:t>
      </w:r>
      <w:r w:rsidRPr="003E469B">
        <w:rPr>
          <w:rFonts w:hint="eastAsia"/>
          <w:color w:val="000000" w:themeColor="text1"/>
          <w:szCs w:val="21"/>
        </w:rPr>
        <w:t>年版。</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w:t>
      </w:r>
      <w:r w:rsidRPr="003E469B">
        <w:rPr>
          <w:rFonts w:hint="eastAsia"/>
          <w:color w:val="000000" w:themeColor="text1"/>
          <w:szCs w:val="21"/>
        </w:rPr>
        <w:t>美</w:t>
      </w:r>
      <w:r w:rsidRPr="003E469B">
        <w:rPr>
          <w:rFonts w:hint="eastAsia"/>
          <w:color w:val="000000" w:themeColor="text1"/>
          <w:szCs w:val="21"/>
        </w:rPr>
        <w:t>]</w:t>
      </w:r>
      <w:r w:rsidRPr="003E469B">
        <w:rPr>
          <w:rFonts w:hint="eastAsia"/>
          <w:color w:val="000000" w:themeColor="text1"/>
          <w:szCs w:val="21"/>
        </w:rPr>
        <w:t>斯图尔特</w:t>
      </w:r>
      <w:r w:rsidRPr="003E469B">
        <w:rPr>
          <w:rFonts w:asciiTheme="minorEastAsia" w:hAnsiTheme="minorEastAsia" w:hint="eastAsia"/>
          <w:color w:val="000000" w:themeColor="text1"/>
          <w:szCs w:val="21"/>
        </w:rPr>
        <w:t>·沃尔（Stuart Wall）等著，赵玉焕等译：国际商务（第3版），电子工业出版社，2013年。</w:t>
      </w:r>
    </w:p>
    <w:p w:rsidR="003E469B" w:rsidRPr="003E469B" w:rsidRDefault="003E469B" w:rsidP="0077768A">
      <w:pPr>
        <w:numPr>
          <w:ilvl w:val="0"/>
          <w:numId w:val="70"/>
        </w:numPr>
        <w:rPr>
          <w:color w:val="000000" w:themeColor="text1"/>
          <w:szCs w:val="21"/>
        </w:rPr>
      </w:pPr>
      <w:r w:rsidRPr="003E469B">
        <w:rPr>
          <w:rFonts w:asciiTheme="minorEastAsia" w:hAnsiTheme="minorEastAsia" w:hint="eastAsia"/>
          <w:color w:val="000000" w:themeColor="text1"/>
          <w:szCs w:val="21"/>
        </w:rPr>
        <w:t xml:space="preserve"> [美]迈克尔·波特：竞争论[M].中信出版社，2009年版。</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w:t>
      </w:r>
      <w:r w:rsidRPr="003E469B">
        <w:rPr>
          <w:rFonts w:hint="eastAsia"/>
          <w:color w:val="000000" w:themeColor="text1"/>
          <w:szCs w:val="21"/>
        </w:rPr>
        <w:t>英</w:t>
      </w:r>
      <w:r w:rsidRPr="003E469B">
        <w:rPr>
          <w:rFonts w:hint="eastAsia"/>
          <w:color w:val="000000" w:themeColor="text1"/>
          <w:szCs w:val="21"/>
        </w:rPr>
        <w:t>]</w:t>
      </w:r>
      <w:r w:rsidRPr="003E469B">
        <w:rPr>
          <w:color w:val="000000" w:themeColor="text1"/>
          <w:szCs w:val="21"/>
        </w:rPr>
        <w:t>哈耶克</w:t>
      </w:r>
      <w:r w:rsidRPr="003E469B">
        <w:rPr>
          <w:rFonts w:hint="eastAsia"/>
          <w:color w:val="000000" w:themeColor="text1"/>
          <w:szCs w:val="21"/>
        </w:rPr>
        <w:t>：</w:t>
      </w:r>
      <w:r w:rsidRPr="003E469B">
        <w:rPr>
          <w:color w:val="000000" w:themeColor="text1"/>
          <w:szCs w:val="21"/>
        </w:rPr>
        <w:t>通往奴役之路</w:t>
      </w:r>
      <w:r w:rsidRPr="003E469B">
        <w:rPr>
          <w:rFonts w:hint="eastAsia"/>
          <w:color w:val="000000" w:themeColor="text1"/>
          <w:szCs w:val="21"/>
        </w:rPr>
        <w:t>[M].</w:t>
      </w:r>
      <w:r w:rsidRPr="003E469B">
        <w:rPr>
          <w:rFonts w:hint="eastAsia"/>
          <w:color w:val="000000" w:themeColor="text1"/>
          <w:szCs w:val="21"/>
        </w:rPr>
        <w:t>西</w:t>
      </w:r>
      <w:r w:rsidRPr="003E469B">
        <w:rPr>
          <w:color w:val="000000" w:themeColor="text1"/>
          <w:szCs w:val="21"/>
        </w:rPr>
        <w:t>方现代思想丛书，中国社会科学出版社，</w:t>
      </w:r>
      <w:r w:rsidRPr="003E469B">
        <w:rPr>
          <w:color w:val="000000" w:themeColor="text1"/>
          <w:szCs w:val="21"/>
        </w:rPr>
        <w:t>1997</w:t>
      </w:r>
      <w:r w:rsidRPr="003E469B">
        <w:rPr>
          <w:color w:val="000000" w:themeColor="text1"/>
          <w:szCs w:val="21"/>
        </w:rPr>
        <w:t>年</w:t>
      </w:r>
      <w:r w:rsidRPr="003E469B">
        <w:rPr>
          <w:rFonts w:hint="eastAsia"/>
          <w:color w:val="000000" w:themeColor="text1"/>
          <w:szCs w:val="21"/>
        </w:rPr>
        <w:t>。</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w:t>
      </w:r>
      <w:r w:rsidRPr="003E469B">
        <w:rPr>
          <w:rFonts w:hint="eastAsia"/>
          <w:color w:val="000000" w:themeColor="text1"/>
          <w:szCs w:val="21"/>
        </w:rPr>
        <w:t>英</w:t>
      </w:r>
      <w:r w:rsidRPr="003E469B">
        <w:rPr>
          <w:rFonts w:hint="eastAsia"/>
          <w:color w:val="000000" w:themeColor="text1"/>
          <w:szCs w:val="21"/>
        </w:rPr>
        <w:t>]</w:t>
      </w:r>
      <w:r w:rsidRPr="003E469B">
        <w:rPr>
          <w:rFonts w:hint="eastAsia"/>
          <w:color w:val="000000" w:themeColor="text1"/>
          <w:szCs w:val="21"/>
        </w:rPr>
        <w:t>卡尔</w:t>
      </w:r>
      <w:r w:rsidRPr="003E469B">
        <w:rPr>
          <w:rFonts w:asciiTheme="minorEastAsia" w:hAnsiTheme="minorEastAsia" w:hint="eastAsia"/>
          <w:color w:val="000000" w:themeColor="text1"/>
          <w:szCs w:val="21"/>
        </w:rPr>
        <w:t>·波兰尼著：大转型：我们时代的政治与经济起源[M].浙江人民出版社，2007年。</w:t>
      </w:r>
    </w:p>
    <w:p w:rsidR="003E469B" w:rsidRPr="003E469B" w:rsidRDefault="003E469B" w:rsidP="0077768A">
      <w:pPr>
        <w:numPr>
          <w:ilvl w:val="0"/>
          <w:numId w:val="70"/>
        </w:numPr>
        <w:rPr>
          <w:color w:val="000000" w:themeColor="text1"/>
          <w:szCs w:val="21"/>
        </w:rPr>
      </w:pPr>
      <w:r w:rsidRPr="003E469B">
        <w:rPr>
          <w:rFonts w:asciiTheme="minorEastAsia" w:hAnsiTheme="minorEastAsia" w:hint="eastAsia"/>
          <w:color w:val="000000" w:themeColor="text1"/>
          <w:szCs w:val="21"/>
        </w:rPr>
        <w:t>[美]约瑟夫 E.斯蒂格利茨，张子源译：不平等的代价[M].机械工业出版社，2016年.</w:t>
      </w:r>
    </w:p>
    <w:p w:rsidR="003E469B" w:rsidRPr="003E469B" w:rsidRDefault="003E469B" w:rsidP="0077768A">
      <w:pPr>
        <w:numPr>
          <w:ilvl w:val="0"/>
          <w:numId w:val="70"/>
        </w:numPr>
        <w:rPr>
          <w:color w:val="000000" w:themeColor="text1"/>
          <w:szCs w:val="21"/>
        </w:rPr>
      </w:pPr>
      <w:r w:rsidRPr="003E469B">
        <w:rPr>
          <w:rFonts w:asciiTheme="minorEastAsia" w:hAnsiTheme="minorEastAsia" w:hint="eastAsia"/>
          <w:color w:val="000000" w:themeColor="text1"/>
          <w:szCs w:val="21"/>
        </w:rPr>
        <w:t>[美]丹妮·罗德里克Dani Rodrik,廖丽华：全球化的悖论[M].中国人民大学出版社，2011.</w:t>
      </w:r>
    </w:p>
    <w:p w:rsidR="003E469B" w:rsidRPr="003E469B" w:rsidRDefault="003E469B" w:rsidP="0077768A">
      <w:pPr>
        <w:numPr>
          <w:ilvl w:val="0"/>
          <w:numId w:val="70"/>
        </w:numPr>
        <w:rPr>
          <w:color w:val="000000" w:themeColor="text1"/>
          <w:szCs w:val="21"/>
        </w:rPr>
      </w:pPr>
      <w:r w:rsidRPr="003E469B">
        <w:rPr>
          <w:color w:val="000000" w:themeColor="text1"/>
          <w:szCs w:val="21"/>
        </w:rPr>
        <w:t xml:space="preserve"> [</w:t>
      </w:r>
      <w:r w:rsidRPr="003E469B">
        <w:rPr>
          <w:color w:val="000000" w:themeColor="text1"/>
          <w:szCs w:val="21"/>
        </w:rPr>
        <w:t>美</w:t>
      </w:r>
      <w:r w:rsidRPr="003E469B">
        <w:rPr>
          <w:color w:val="000000" w:themeColor="text1"/>
          <w:szCs w:val="21"/>
        </w:rPr>
        <w:t>]</w:t>
      </w:r>
      <w:r w:rsidRPr="003E469B">
        <w:rPr>
          <w:color w:val="000000" w:themeColor="text1"/>
          <w:szCs w:val="21"/>
        </w:rPr>
        <w:t>史蒂文</w:t>
      </w:r>
      <w:r w:rsidRPr="003E469B">
        <w:rPr>
          <w:color w:val="000000" w:themeColor="text1"/>
          <w:szCs w:val="21"/>
        </w:rPr>
        <w:t>·</w:t>
      </w:r>
      <w:r w:rsidRPr="003E469B">
        <w:rPr>
          <w:color w:val="000000" w:themeColor="text1"/>
          <w:szCs w:val="21"/>
        </w:rPr>
        <w:t>普雷斯曼</w:t>
      </w:r>
      <w:r w:rsidRPr="003E469B">
        <w:rPr>
          <w:rFonts w:hint="eastAsia"/>
          <w:color w:val="000000" w:themeColor="text1"/>
          <w:szCs w:val="21"/>
        </w:rPr>
        <w:t>：</w:t>
      </w:r>
      <w:r w:rsidRPr="003E469B">
        <w:rPr>
          <w:color w:val="000000" w:themeColor="text1"/>
          <w:szCs w:val="21"/>
        </w:rPr>
        <w:t>思想者的足迹</w:t>
      </w:r>
      <w:r w:rsidRPr="003E469B">
        <w:rPr>
          <w:color w:val="000000" w:themeColor="text1"/>
          <w:szCs w:val="21"/>
        </w:rPr>
        <w:t>——</w:t>
      </w:r>
      <w:r w:rsidRPr="003E469B">
        <w:rPr>
          <w:color w:val="000000" w:themeColor="text1"/>
          <w:szCs w:val="21"/>
        </w:rPr>
        <w:t>五十位重要的西方经济学家</w:t>
      </w:r>
      <w:r w:rsidRPr="003E469B">
        <w:rPr>
          <w:rFonts w:hint="eastAsia"/>
          <w:color w:val="000000" w:themeColor="text1"/>
          <w:szCs w:val="21"/>
        </w:rPr>
        <w:t>[M].</w:t>
      </w:r>
      <w:r w:rsidRPr="003E469B">
        <w:rPr>
          <w:color w:val="000000" w:themeColor="text1"/>
          <w:szCs w:val="21"/>
        </w:rPr>
        <w:t>江苏人民出版社。</w:t>
      </w:r>
    </w:p>
    <w:p w:rsidR="003E469B" w:rsidRPr="003E469B" w:rsidRDefault="003E469B" w:rsidP="0077768A">
      <w:pPr>
        <w:numPr>
          <w:ilvl w:val="0"/>
          <w:numId w:val="70"/>
        </w:numPr>
        <w:rPr>
          <w:color w:val="000000" w:themeColor="text1"/>
          <w:szCs w:val="21"/>
        </w:rPr>
      </w:pPr>
      <w:r w:rsidRPr="003E469B">
        <w:rPr>
          <w:rFonts w:ascii="Arial" w:hAnsi="Arial" w:cs="Arial" w:hint="eastAsia"/>
          <w:color w:val="000000" w:themeColor="text1"/>
          <w:szCs w:val="21"/>
          <w:shd w:val="clear" w:color="auto" w:fill="FFF7E8"/>
        </w:rPr>
        <w:t>[</w:t>
      </w:r>
      <w:r w:rsidRPr="003E469B">
        <w:rPr>
          <w:rFonts w:ascii="Arial" w:hAnsi="Arial" w:cs="Arial"/>
          <w:color w:val="000000" w:themeColor="text1"/>
          <w:szCs w:val="21"/>
          <w:shd w:val="clear" w:color="auto" w:fill="FFF7E8"/>
        </w:rPr>
        <w:t>美</w:t>
      </w:r>
      <w:r w:rsidRPr="003E469B">
        <w:rPr>
          <w:rFonts w:ascii="Arial" w:hAnsi="Arial" w:cs="Arial" w:hint="eastAsia"/>
          <w:color w:val="000000" w:themeColor="text1"/>
          <w:szCs w:val="21"/>
          <w:shd w:val="clear" w:color="auto" w:fill="FFF7E8"/>
        </w:rPr>
        <w:t>[</w:t>
      </w:r>
      <w:hyperlink r:id="rId40" w:tooltip="（美）科斯  著，盛洪，陈郁  译" w:history="1">
        <w:r w:rsidRPr="003E469B">
          <w:rPr>
            <w:rFonts w:ascii="Arial" w:hAnsi="Arial" w:cs="Arial"/>
            <w:color w:val="000000" w:themeColor="text1"/>
            <w:szCs w:val="21"/>
            <w:shd w:val="clear" w:color="auto" w:fill="FFF7E8"/>
          </w:rPr>
          <w:t>科斯</w:t>
        </w:r>
      </w:hyperlink>
      <w:r w:rsidRPr="003E469B">
        <w:rPr>
          <w:rFonts w:ascii="Arial" w:hAnsi="Arial" w:cs="Arial"/>
          <w:color w:val="000000" w:themeColor="text1"/>
          <w:szCs w:val="21"/>
          <w:shd w:val="clear" w:color="auto" w:fill="FFF7E8"/>
        </w:rPr>
        <w:t> </w:t>
      </w:r>
      <w:r w:rsidRPr="003E469B">
        <w:rPr>
          <w:rFonts w:ascii="Arial" w:hAnsi="Arial" w:cs="Arial"/>
          <w:color w:val="000000" w:themeColor="text1"/>
          <w:szCs w:val="21"/>
          <w:shd w:val="clear" w:color="auto" w:fill="FFF7E8"/>
        </w:rPr>
        <w:t>著，</w:t>
      </w:r>
      <w:hyperlink r:id="rId41" w:tooltip="（美）科斯  著，盛洪，陈郁  译" w:history="1">
        <w:r w:rsidRPr="003E469B">
          <w:rPr>
            <w:rFonts w:ascii="Arial" w:hAnsi="Arial" w:cs="Arial"/>
            <w:color w:val="000000" w:themeColor="text1"/>
            <w:szCs w:val="21"/>
            <w:shd w:val="clear" w:color="auto" w:fill="FFF7E8"/>
          </w:rPr>
          <w:t>盛洪</w:t>
        </w:r>
      </w:hyperlink>
      <w:r w:rsidRPr="003E469B">
        <w:rPr>
          <w:rFonts w:ascii="Arial" w:hAnsi="Arial" w:cs="Arial"/>
          <w:color w:val="000000" w:themeColor="text1"/>
          <w:szCs w:val="21"/>
          <w:shd w:val="clear" w:color="auto" w:fill="FFF7E8"/>
        </w:rPr>
        <w:t>，</w:t>
      </w:r>
      <w:hyperlink r:id="rId42" w:tooltip="（美）科斯  著，盛洪，陈郁  译" w:history="1">
        <w:r w:rsidRPr="003E469B">
          <w:rPr>
            <w:rFonts w:ascii="Arial" w:hAnsi="Arial" w:cs="Arial"/>
            <w:color w:val="000000" w:themeColor="text1"/>
            <w:szCs w:val="21"/>
            <w:shd w:val="clear" w:color="auto" w:fill="FFF7E8"/>
          </w:rPr>
          <w:t>陈郁</w:t>
        </w:r>
      </w:hyperlink>
      <w:r w:rsidRPr="003E469B">
        <w:rPr>
          <w:rFonts w:ascii="Arial" w:hAnsi="Arial" w:cs="Arial"/>
          <w:color w:val="000000" w:themeColor="text1"/>
          <w:szCs w:val="21"/>
          <w:shd w:val="clear" w:color="auto" w:fill="FFF7E8"/>
        </w:rPr>
        <w:t> </w:t>
      </w:r>
      <w:r w:rsidRPr="003E469B">
        <w:rPr>
          <w:rFonts w:ascii="Arial" w:hAnsi="Arial" w:cs="Arial"/>
          <w:color w:val="000000" w:themeColor="text1"/>
          <w:szCs w:val="21"/>
          <w:shd w:val="clear" w:color="auto" w:fill="FFF7E8"/>
        </w:rPr>
        <w:t>译</w:t>
      </w:r>
      <w:r w:rsidRPr="003E469B">
        <w:rPr>
          <w:rFonts w:ascii="Arial" w:hAnsi="Arial" w:cs="Arial" w:hint="eastAsia"/>
          <w:color w:val="000000" w:themeColor="text1"/>
          <w:szCs w:val="21"/>
          <w:shd w:val="clear" w:color="auto" w:fill="FFF7E8"/>
        </w:rPr>
        <w:t>：企业、市场与法律</w:t>
      </w:r>
      <w:r w:rsidRPr="003E469B">
        <w:rPr>
          <w:rFonts w:ascii="Arial" w:hAnsi="Arial" w:cs="Arial" w:hint="eastAsia"/>
          <w:color w:val="000000" w:themeColor="text1"/>
          <w:szCs w:val="21"/>
          <w:shd w:val="clear" w:color="auto" w:fill="FFF7E8"/>
        </w:rPr>
        <w:t>[M[.</w:t>
      </w:r>
      <w:r w:rsidRPr="003E469B">
        <w:rPr>
          <w:rFonts w:ascii="Arial" w:hAnsi="Arial" w:cs="Arial" w:hint="eastAsia"/>
          <w:color w:val="000000" w:themeColor="text1"/>
          <w:szCs w:val="21"/>
          <w:shd w:val="clear" w:color="auto" w:fill="FFF7E8"/>
        </w:rPr>
        <w:t>格致出版社，</w:t>
      </w:r>
      <w:r w:rsidRPr="003E469B">
        <w:rPr>
          <w:rFonts w:ascii="Arial" w:hAnsi="Arial" w:cs="Arial" w:hint="eastAsia"/>
          <w:color w:val="000000" w:themeColor="text1"/>
          <w:szCs w:val="21"/>
          <w:shd w:val="clear" w:color="auto" w:fill="FFF7E8"/>
        </w:rPr>
        <w:t>2009</w:t>
      </w:r>
      <w:r w:rsidRPr="003E469B">
        <w:rPr>
          <w:rFonts w:ascii="Arial" w:hAnsi="Arial" w:cs="Arial" w:hint="eastAsia"/>
          <w:color w:val="000000" w:themeColor="text1"/>
          <w:szCs w:val="21"/>
          <w:shd w:val="clear" w:color="auto" w:fill="FFF7E8"/>
        </w:rPr>
        <w:t>年。</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w:t>
      </w:r>
      <w:r w:rsidRPr="003E469B">
        <w:rPr>
          <w:rFonts w:hint="eastAsia"/>
          <w:color w:val="000000" w:themeColor="text1"/>
          <w:szCs w:val="21"/>
        </w:rPr>
        <w:t>英</w:t>
      </w:r>
      <w:r w:rsidRPr="003E469B">
        <w:rPr>
          <w:color w:val="000000" w:themeColor="text1"/>
          <w:szCs w:val="21"/>
        </w:rPr>
        <w:t>]</w:t>
      </w:r>
      <w:r w:rsidRPr="003E469B">
        <w:rPr>
          <w:rFonts w:hint="eastAsia"/>
          <w:color w:val="000000" w:themeColor="text1"/>
          <w:szCs w:val="21"/>
        </w:rPr>
        <w:t>罗纳德·哈里·科斯</w:t>
      </w:r>
      <w:r w:rsidRPr="003E469B">
        <w:rPr>
          <w:rFonts w:ascii="Verdana" w:hAnsi="Verdana" w:cs="宋体"/>
          <w:color w:val="000000" w:themeColor="text1"/>
          <w:kern w:val="0"/>
          <w:szCs w:val="21"/>
        </w:rPr>
        <w:t>R.Coase</w:t>
      </w:r>
      <w:r w:rsidRPr="003E469B">
        <w:rPr>
          <w:rFonts w:hint="eastAsia"/>
          <w:color w:val="000000" w:themeColor="text1"/>
          <w:szCs w:val="21"/>
        </w:rPr>
        <w:t>，王宁：变革中国——市场经济的中国之路</w:t>
      </w:r>
      <w:r w:rsidRPr="003E469B">
        <w:rPr>
          <w:rFonts w:hint="eastAsia"/>
          <w:color w:val="000000" w:themeColor="text1"/>
          <w:szCs w:val="21"/>
        </w:rPr>
        <w:t>[M].</w:t>
      </w:r>
      <w:r w:rsidRPr="003E469B">
        <w:rPr>
          <w:rFonts w:hint="eastAsia"/>
          <w:color w:val="000000" w:themeColor="text1"/>
          <w:szCs w:val="21"/>
        </w:rPr>
        <w:t>中信出版社，</w:t>
      </w:r>
      <w:r w:rsidRPr="003E469B">
        <w:rPr>
          <w:rFonts w:hint="eastAsia"/>
          <w:color w:val="000000" w:themeColor="text1"/>
          <w:szCs w:val="21"/>
        </w:rPr>
        <w:t>2013</w:t>
      </w:r>
      <w:r w:rsidRPr="003E469B">
        <w:rPr>
          <w:rFonts w:hint="eastAsia"/>
          <w:color w:val="000000" w:themeColor="text1"/>
          <w:szCs w:val="21"/>
        </w:rPr>
        <w:t>年</w:t>
      </w:r>
      <w:r w:rsidRPr="003E469B">
        <w:rPr>
          <w:rFonts w:hint="eastAsia"/>
          <w:color w:val="000000" w:themeColor="text1"/>
          <w:szCs w:val="21"/>
        </w:rPr>
        <w:t>.</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w:t>
      </w:r>
      <w:r w:rsidRPr="003E469B">
        <w:rPr>
          <w:rFonts w:hint="eastAsia"/>
          <w:color w:val="000000" w:themeColor="text1"/>
          <w:szCs w:val="21"/>
        </w:rPr>
        <w:t>英</w:t>
      </w:r>
      <w:r w:rsidRPr="003E469B">
        <w:rPr>
          <w:rFonts w:hint="eastAsia"/>
          <w:color w:val="000000" w:themeColor="text1"/>
          <w:szCs w:val="21"/>
        </w:rPr>
        <w:t>]</w:t>
      </w:r>
      <w:r w:rsidRPr="003E469B">
        <w:rPr>
          <w:rFonts w:hint="eastAsia"/>
          <w:color w:val="000000" w:themeColor="text1"/>
          <w:szCs w:val="21"/>
        </w:rPr>
        <w:t>罗纳德·哈里·科斯</w:t>
      </w:r>
      <w:r w:rsidRPr="003E469B">
        <w:rPr>
          <w:rFonts w:ascii="Verdana" w:hAnsi="Verdana" w:cs="宋体"/>
          <w:color w:val="000000" w:themeColor="text1"/>
          <w:kern w:val="0"/>
          <w:szCs w:val="21"/>
        </w:rPr>
        <w:t>R.Coase</w:t>
      </w:r>
      <w:r w:rsidRPr="003E469B">
        <w:rPr>
          <w:rFonts w:hint="eastAsia"/>
          <w:color w:val="000000" w:themeColor="text1"/>
          <w:szCs w:val="21"/>
        </w:rPr>
        <w:t>，</w:t>
      </w:r>
      <w:hyperlink r:id="rId43" w:tooltip="（美）科斯　著，罗君丽，茹玉骢　译" w:history="1">
        <w:r w:rsidRPr="003E469B">
          <w:rPr>
            <w:rFonts w:ascii="Arial" w:hAnsi="Arial" w:cs="Arial"/>
            <w:color w:val="000000" w:themeColor="text1"/>
            <w:szCs w:val="21"/>
            <w:shd w:val="clear" w:color="auto" w:fill="FFF7E8"/>
          </w:rPr>
          <w:t>罗君丽</w:t>
        </w:r>
      </w:hyperlink>
      <w:r w:rsidRPr="003E469B">
        <w:rPr>
          <w:rFonts w:ascii="Arial" w:hAnsi="Arial" w:cs="Arial"/>
          <w:color w:val="000000" w:themeColor="text1"/>
          <w:szCs w:val="21"/>
          <w:shd w:val="clear" w:color="auto" w:fill="FFF7E8"/>
        </w:rPr>
        <w:t>，</w:t>
      </w:r>
      <w:hyperlink r:id="rId44" w:tooltip="（美）科斯　著，罗君丽，茹玉骢　译" w:history="1">
        <w:r w:rsidRPr="003E469B">
          <w:rPr>
            <w:rFonts w:ascii="Arial" w:hAnsi="Arial" w:cs="Arial"/>
            <w:color w:val="000000" w:themeColor="text1"/>
            <w:szCs w:val="21"/>
            <w:shd w:val="clear" w:color="auto" w:fill="FFF7E8"/>
          </w:rPr>
          <w:t>茹玉骢</w:t>
        </w:r>
      </w:hyperlink>
      <w:r w:rsidRPr="003E469B">
        <w:rPr>
          <w:rFonts w:hint="eastAsia"/>
          <w:color w:val="000000" w:themeColor="text1"/>
          <w:szCs w:val="21"/>
        </w:rPr>
        <w:t>译：论经济学和经济学家</w:t>
      </w:r>
      <w:r w:rsidRPr="003E469B">
        <w:rPr>
          <w:rFonts w:hint="eastAsia"/>
          <w:color w:val="000000" w:themeColor="text1"/>
          <w:szCs w:val="21"/>
        </w:rPr>
        <w:t>[M].</w:t>
      </w:r>
      <w:r w:rsidRPr="003E469B">
        <w:rPr>
          <w:rFonts w:hint="eastAsia"/>
          <w:color w:val="000000" w:themeColor="text1"/>
          <w:szCs w:val="21"/>
        </w:rPr>
        <w:t>格致出版社，</w:t>
      </w:r>
      <w:r w:rsidRPr="003E469B">
        <w:rPr>
          <w:rFonts w:hint="eastAsia"/>
          <w:color w:val="000000" w:themeColor="text1"/>
          <w:szCs w:val="21"/>
        </w:rPr>
        <w:t>2010</w:t>
      </w:r>
      <w:r w:rsidRPr="003E469B">
        <w:rPr>
          <w:rFonts w:hint="eastAsia"/>
          <w:color w:val="000000" w:themeColor="text1"/>
          <w:szCs w:val="21"/>
        </w:rPr>
        <w:t>年。</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w:t>
      </w:r>
      <w:r w:rsidRPr="003E469B">
        <w:rPr>
          <w:rFonts w:hint="eastAsia"/>
          <w:color w:val="000000" w:themeColor="text1"/>
          <w:szCs w:val="21"/>
        </w:rPr>
        <w:t>美</w:t>
      </w:r>
      <w:r w:rsidRPr="003E469B">
        <w:rPr>
          <w:rFonts w:hint="eastAsia"/>
          <w:color w:val="000000" w:themeColor="text1"/>
          <w:szCs w:val="21"/>
        </w:rPr>
        <w:t>]</w:t>
      </w:r>
      <w:r w:rsidRPr="003E469B">
        <w:rPr>
          <w:rFonts w:hint="eastAsia"/>
          <w:color w:val="000000" w:themeColor="text1"/>
          <w:szCs w:val="21"/>
        </w:rPr>
        <w:t>傅高义</w:t>
      </w:r>
      <w:r w:rsidRPr="003E469B">
        <w:rPr>
          <w:rFonts w:hint="eastAsia"/>
          <w:color w:val="000000" w:themeColor="text1"/>
          <w:szCs w:val="21"/>
        </w:rPr>
        <w:t>EZRA F.VOGEL,</w:t>
      </w:r>
      <w:r w:rsidRPr="003E469B">
        <w:rPr>
          <w:rFonts w:hint="eastAsia"/>
          <w:color w:val="000000" w:themeColor="text1"/>
          <w:szCs w:val="21"/>
        </w:rPr>
        <w:t>冯克利译：邓小平时代【</w:t>
      </w:r>
      <w:r w:rsidRPr="003E469B">
        <w:rPr>
          <w:rFonts w:hint="eastAsia"/>
          <w:color w:val="000000" w:themeColor="text1"/>
          <w:szCs w:val="21"/>
        </w:rPr>
        <w:t>M</w:t>
      </w:r>
      <w:r w:rsidRPr="003E469B">
        <w:rPr>
          <w:rFonts w:hint="eastAsia"/>
          <w:color w:val="000000" w:themeColor="text1"/>
          <w:szCs w:val="21"/>
        </w:rPr>
        <w:t>】</w:t>
      </w:r>
      <w:r w:rsidRPr="003E469B">
        <w:rPr>
          <w:rFonts w:hint="eastAsia"/>
          <w:color w:val="000000" w:themeColor="text1"/>
          <w:szCs w:val="21"/>
        </w:rPr>
        <w:t>.</w:t>
      </w:r>
      <w:r w:rsidRPr="003E469B">
        <w:rPr>
          <w:rFonts w:hint="eastAsia"/>
          <w:color w:val="000000" w:themeColor="text1"/>
          <w:szCs w:val="21"/>
        </w:rPr>
        <w:t>香港中文大学出版社编辑部，三联出版社，</w:t>
      </w:r>
      <w:r w:rsidRPr="003E469B">
        <w:rPr>
          <w:rFonts w:hint="eastAsia"/>
          <w:color w:val="000000" w:themeColor="text1"/>
          <w:szCs w:val="21"/>
        </w:rPr>
        <w:t>2013</w:t>
      </w:r>
      <w:r w:rsidRPr="003E469B">
        <w:rPr>
          <w:rFonts w:hint="eastAsia"/>
          <w:color w:val="000000" w:themeColor="text1"/>
          <w:szCs w:val="21"/>
        </w:rPr>
        <w:t>年</w:t>
      </w:r>
      <w:r w:rsidRPr="003E469B">
        <w:rPr>
          <w:rFonts w:hint="eastAsia"/>
          <w:color w:val="000000" w:themeColor="text1"/>
          <w:szCs w:val="21"/>
        </w:rPr>
        <w:t>.</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w:t>
      </w:r>
      <w:r w:rsidRPr="003E469B">
        <w:rPr>
          <w:rFonts w:hint="eastAsia"/>
          <w:color w:val="000000" w:themeColor="text1"/>
          <w:szCs w:val="21"/>
        </w:rPr>
        <w:t>美</w:t>
      </w:r>
      <w:r w:rsidRPr="003E469B">
        <w:rPr>
          <w:rFonts w:hint="eastAsia"/>
          <w:color w:val="000000" w:themeColor="text1"/>
          <w:szCs w:val="21"/>
        </w:rPr>
        <w:t>]</w:t>
      </w:r>
      <w:r w:rsidRPr="003E469B">
        <w:rPr>
          <w:rFonts w:hint="eastAsia"/>
          <w:color w:val="000000" w:themeColor="text1"/>
          <w:szCs w:val="21"/>
        </w:rPr>
        <w:t>沃尔特·艾萨克森：史蒂夫</w:t>
      </w:r>
      <w:r w:rsidRPr="003E469B">
        <w:rPr>
          <w:rFonts w:asciiTheme="minorEastAsia" w:hAnsiTheme="minorEastAsia" w:hint="eastAsia"/>
          <w:color w:val="000000" w:themeColor="text1"/>
          <w:szCs w:val="21"/>
        </w:rPr>
        <w:t>·乔布斯传[M].中信出版社，2011年</w:t>
      </w:r>
    </w:p>
    <w:p w:rsidR="003E469B" w:rsidRPr="003E469B" w:rsidRDefault="003E469B" w:rsidP="0077768A">
      <w:pPr>
        <w:numPr>
          <w:ilvl w:val="0"/>
          <w:numId w:val="70"/>
        </w:numPr>
        <w:rPr>
          <w:color w:val="000000" w:themeColor="text1"/>
          <w:szCs w:val="21"/>
        </w:rPr>
      </w:pPr>
      <w:r w:rsidRPr="003E469B">
        <w:rPr>
          <w:color w:val="000000" w:themeColor="text1"/>
          <w:szCs w:val="21"/>
        </w:rPr>
        <w:t>[</w:t>
      </w:r>
      <w:r w:rsidRPr="003E469B">
        <w:rPr>
          <w:color w:val="000000" w:themeColor="text1"/>
          <w:szCs w:val="21"/>
        </w:rPr>
        <w:t>美</w:t>
      </w:r>
      <w:r w:rsidRPr="003E469B">
        <w:rPr>
          <w:color w:val="000000" w:themeColor="text1"/>
          <w:szCs w:val="21"/>
        </w:rPr>
        <w:t>]</w:t>
      </w:r>
      <w:r w:rsidRPr="003E469B">
        <w:rPr>
          <w:color w:val="000000" w:themeColor="text1"/>
          <w:szCs w:val="21"/>
        </w:rPr>
        <w:t>史蒂文</w:t>
      </w:r>
      <w:r w:rsidRPr="003E469B">
        <w:rPr>
          <w:color w:val="000000" w:themeColor="text1"/>
          <w:szCs w:val="21"/>
        </w:rPr>
        <w:t>·</w:t>
      </w:r>
      <w:r w:rsidRPr="003E469B">
        <w:rPr>
          <w:color w:val="000000" w:themeColor="text1"/>
          <w:szCs w:val="21"/>
        </w:rPr>
        <w:t>普雷斯曼</w:t>
      </w:r>
      <w:r w:rsidRPr="003E469B">
        <w:rPr>
          <w:rFonts w:hint="eastAsia"/>
          <w:color w:val="000000" w:themeColor="text1"/>
          <w:szCs w:val="21"/>
        </w:rPr>
        <w:t>：</w:t>
      </w:r>
      <w:r w:rsidRPr="003E469B">
        <w:rPr>
          <w:color w:val="000000" w:themeColor="text1"/>
          <w:szCs w:val="21"/>
        </w:rPr>
        <w:t>市场经济</w:t>
      </w:r>
      <w:r w:rsidRPr="003E469B">
        <w:rPr>
          <w:color w:val="000000" w:themeColor="text1"/>
          <w:szCs w:val="21"/>
        </w:rPr>
        <w:t>——</w:t>
      </w:r>
      <w:r w:rsidRPr="003E469B">
        <w:rPr>
          <w:color w:val="000000" w:themeColor="text1"/>
          <w:szCs w:val="21"/>
        </w:rPr>
        <w:t>大师们的思考</w:t>
      </w:r>
      <w:r w:rsidRPr="003E469B">
        <w:rPr>
          <w:rFonts w:hint="eastAsia"/>
          <w:color w:val="000000" w:themeColor="text1"/>
          <w:szCs w:val="21"/>
        </w:rPr>
        <w:t>[M].</w:t>
      </w:r>
      <w:r w:rsidRPr="003E469B">
        <w:rPr>
          <w:color w:val="000000" w:themeColor="text1"/>
          <w:szCs w:val="21"/>
        </w:rPr>
        <w:t>江苏人民出版社。</w:t>
      </w:r>
      <w:r w:rsidRPr="003E469B">
        <w:rPr>
          <w:color w:val="000000" w:themeColor="text1"/>
          <w:szCs w:val="21"/>
        </w:rPr>
        <w:t>2000</w:t>
      </w:r>
      <w:r w:rsidRPr="003E469B">
        <w:rPr>
          <w:color w:val="000000" w:themeColor="text1"/>
          <w:szCs w:val="21"/>
        </w:rPr>
        <w:t>年版。</w:t>
      </w:r>
    </w:p>
    <w:p w:rsidR="003E469B" w:rsidRPr="003E469B" w:rsidRDefault="003E469B" w:rsidP="0077768A">
      <w:pPr>
        <w:widowControl/>
        <w:numPr>
          <w:ilvl w:val="0"/>
          <w:numId w:val="70"/>
        </w:numPr>
        <w:shd w:val="clear" w:color="auto" w:fill="FFF7E8"/>
        <w:jc w:val="left"/>
        <w:rPr>
          <w:rFonts w:ascii="宋体" w:hAnsi="宋体" w:cs="宋体"/>
          <w:color w:val="000000" w:themeColor="text1"/>
          <w:kern w:val="0"/>
          <w:szCs w:val="21"/>
        </w:rPr>
      </w:pPr>
      <w:r w:rsidRPr="003E469B">
        <w:rPr>
          <w:rFonts w:ascii="Arial" w:hAnsi="Arial" w:cs="Arial" w:hint="eastAsia"/>
          <w:color w:val="000000" w:themeColor="text1"/>
          <w:kern w:val="0"/>
          <w:szCs w:val="21"/>
        </w:rPr>
        <w:t>[</w:t>
      </w:r>
      <w:r w:rsidRPr="003E469B">
        <w:rPr>
          <w:rFonts w:ascii="Arial" w:hAnsi="Arial" w:cs="Arial"/>
          <w:color w:val="000000" w:themeColor="text1"/>
          <w:kern w:val="0"/>
          <w:szCs w:val="21"/>
        </w:rPr>
        <w:t>美</w:t>
      </w:r>
      <w:r w:rsidRPr="003E469B">
        <w:rPr>
          <w:rFonts w:ascii="Arial" w:hAnsi="Arial" w:cs="Arial" w:hint="eastAsia"/>
          <w:color w:val="000000" w:themeColor="text1"/>
          <w:kern w:val="0"/>
          <w:szCs w:val="21"/>
        </w:rPr>
        <w:t>]</w:t>
      </w:r>
      <w:hyperlink r:id="rId45" w:tooltip="（美）德鲁克（Drucker，P.F.） 著，许是祥  译" w:history="1">
        <w:r w:rsidRPr="003E469B">
          <w:rPr>
            <w:rFonts w:ascii="Arial" w:hAnsi="Arial" w:cs="Arial"/>
            <w:color w:val="000000" w:themeColor="text1"/>
            <w:kern w:val="0"/>
            <w:szCs w:val="21"/>
          </w:rPr>
          <w:t>德鲁克</w:t>
        </w:r>
      </w:hyperlink>
      <w:r w:rsidRPr="003E469B">
        <w:rPr>
          <w:rFonts w:ascii="Arial" w:hAnsi="Arial" w:cs="Arial"/>
          <w:color w:val="000000" w:themeColor="text1"/>
          <w:kern w:val="0"/>
          <w:szCs w:val="21"/>
        </w:rPr>
        <w:t>（</w:t>
      </w:r>
      <w:hyperlink r:id="rId46" w:tooltip="（美）德鲁克（Drucker，P.F.） 著，许是祥  译" w:history="1">
        <w:r w:rsidRPr="003E469B">
          <w:rPr>
            <w:rFonts w:ascii="Arial" w:hAnsi="Arial" w:cs="Arial"/>
            <w:color w:val="000000" w:themeColor="text1"/>
            <w:kern w:val="0"/>
            <w:szCs w:val="21"/>
          </w:rPr>
          <w:t>Drucker</w:t>
        </w:r>
      </w:hyperlink>
      <w:r w:rsidRPr="003E469B">
        <w:rPr>
          <w:rFonts w:ascii="Arial" w:hAnsi="Arial" w:cs="Arial"/>
          <w:color w:val="000000" w:themeColor="text1"/>
          <w:kern w:val="0"/>
          <w:szCs w:val="21"/>
        </w:rPr>
        <w:t>，</w:t>
      </w:r>
      <w:hyperlink r:id="rId47" w:tooltip="（美）德鲁克（Drucker，P.F.） 著，许是祥  译" w:history="1">
        <w:r w:rsidRPr="003E469B">
          <w:rPr>
            <w:rFonts w:ascii="Arial" w:hAnsi="Arial" w:cs="Arial"/>
            <w:color w:val="000000" w:themeColor="text1"/>
            <w:kern w:val="0"/>
            <w:szCs w:val="21"/>
          </w:rPr>
          <w:t>P.F</w:t>
        </w:r>
      </w:hyperlink>
      <w:r w:rsidRPr="003E469B">
        <w:rPr>
          <w:rFonts w:ascii="Arial" w:hAnsi="Arial" w:cs="Arial"/>
          <w:color w:val="000000" w:themeColor="text1"/>
          <w:kern w:val="0"/>
          <w:szCs w:val="21"/>
        </w:rPr>
        <w:t>.</w:t>
      </w:r>
      <w:r w:rsidRPr="003E469B">
        <w:rPr>
          <w:rFonts w:ascii="Arial" w:hAnsi="Arial" w:cs="Arial"/>
          <w:color w:val="000000" w:themeColor="text1"/>
          <w:kern w:val="0"/>
          <w:szCs w:val="21"/>
        </w:rPr>
        <w:t>）</w:t>
      </w:r>
      <w:r w:rsidRPr="003E469B">
        <w:rPr>
          <w:rFonts w:ascii="Arial" w:hAnsi="Arial" w:cs="Arial"/>
          <w:color w:val="000000" w:themeColor="text1"/>
          <w:kern w:val="0"/>
          <w:szCs w:val="21"/>
        </w:rPr>
        <w:t xml:space="preserve"> </w:t>
      </w:r>
      <w:r w:rsidRPr="003E469B">
        <w:rPr>
          <w:rFonts w:ascii="Arial" w:hAnsi="Arial" w:cs="Arial"/>
          <w:color w:val="000000" w:themeColor="text1"/>
          <w:kern w:val="0"/>
          <w:szCs w:val="21"/>
        </w:rPr>
        <w:t>著，</w:t>
      </w:r>
      <w:hyperlink r:id="rId48" w:tooltip="（美）德鲁克（Drucker，P.F.） 著，许是祥  译" w:history="1">
        <w:r w:rsidRPr="003E469B">
          <w:rPr>
            <w:rFonts w:ascii="Arial" w:hAnsi="Arial" w:cs="Arial"/>
            <w:color w:val="000000" w:themeColor="text1"/>
            <w:kern w:val="0"/>
            <w:szCs w:val="21"/>
          </w:rPr>
          <w:t>许是祥</w:t>
        </w:r>
      </w:hyperlink>
      <w:r w:rsidRPr="003E469B">
        <w:rPr>
          <w:rFonts w:ascii="Arial" w:hAnsi="Arial" w:cs="Arial"/>
          <w:color w:val="000000" w:themeColor="text1"/>
          <w:kern w:val="0"/>
          <w:szCs w:val="21"/>
        </w:rPr>
        <w:t> </w:t>
      </w:r>
      <w:r w:rsidRPr="003E469B">
        <w:rPr>
          <w:rFonts w:ascii="Arial" w:hAnsi="Arial" w:cs="Arial"/>
          <w:color w:val="000000" w:themeColor="text1"/>
          <w:kern w:val="0"/>
          <w:szCs w:val="21"/>
        </w:rPr>
        <w:t>译</w:t>
      </w:r>
      <w:r w:rsidRPr="003E469B">
        <w:rPr>
          <w:rFonts w:ascii="Arial" w:hAnsi="Arial" w:cs="Arial" w:hint="eastAsia"/>
          <w:color w:val="000000" w:themeColor="text1"/>
          <w:kern w:val="0"/>
          <w:szCs w:val="21"/>
        </w:rPr>
        <w:t>：卓有成效的管理者</w:t>
      </w:r>
      <w:r w:rsidRPr="003E469B">
        <w:rPr>
          <w:rFonts w:ascii="Arial" w:hAnsi="Arial" w:cs="Arial" w:hint="eastAsia"/>
          <w:color w:val="000000" w:themeColor="text1"/>
          <w:kern w:val="0"/>
          <w:szCs w:val="21"/>
        </w:rPr>
        <w:t>[M].</w:t>
      </w:r>
      <w:r w:rsidRPr="003E469B">
        <w:rPr>
          <w:rFonts w:ascii="Arial" w:hAnsi="Arial" w:cs="Arial" w:hint="eastAsia"/>
          <w:color w:val="000000" w:themeColor="text1"/>
          <w:kern w:val="0"/>
          <w:szCs w:val="21"/>
        </w:rPr>
        <w:t>机械工业出版社，</w:t>
      </w:r>
      <w:r w:rsidRPr="003E469B">
        <w:rPr>
          <w:rFonts w:ascii="Arial" w:hAnsi="Arial" w:cs="Arial" w:hint="eastAsia"/>
          <w:color w:val="000000" w:themeColor="text1"/>
          <w:kern w:val="0"/>
          <w:szCs w:val="21"/>
        </w:rPr>
        <w:t>2009</w:t>
      </w:r>
      <w:r w:rsidRPr="003E469B">
        <w:rPr>
          <w:rFonts w:ascii="Arial" w:hAnsi="Arial" w:cs="Arial" w:hint="eastAsia"/>
          <w:color w:val="000000" w:themeColor="text1"/>
          <w:kern w:val="0"/>
          <w:szCs w:val="21"/>
        </w:rPr>
        <w:t>年。</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w:t>
      </w:r>
      <w:r w:rsidRPr="003E469B">
        <w:rPr>
          <w:rFonts w:hint="eastAsia"/>
          <w:color w:val="000000" w:themeColor="text1"/>
          <w:szCs w:val="21"/>
        </w:rPr>
        <w:t>美</w:t>
      </w:r>
      <w:r w:rsidRPr="003E469B">
        <w:rPr>
          <w:rFonts w:hint="eastAsia"/>
          <w:color w:val="000000" w:themeColor="text1"/>
          <w:szCs w:val="21"/>
        </w:rPr>
        <w:t>]</w:t>
      </w:r>
      <w:r w:rsidRPr="003E469B">
        <w:rPr>
          <w:color w:val="000000" w:themeColor="text1"/>
          <w:szCs w:val="21"/>
        </w:rPr>
        <w:t xml:space="preserve"> </w:t>
      </w:r>
      <w:r w:rsidRPr="003E469B">
        <w:rPr>
          <w:color w:val="000000" w:themeColor="text1"/>
          <w:szCs w:val="21"/>
        </w:rPr>
        <w:t>罗萨</w:t>
      </w:r>
      <w:r w:rsidRPr="003E469B">
        <w:rPr>
          <w:color w:val="000000" w:themeColor="text1"/>
          <w:szCs w:val="21"/>
        </w:rPr>
        <w:t>·</w:t>
      </w:r>
      <w:r w:rsidRPr="003E469B">
        <w:rPr>
          <w:color w:val="000000" w:themeColor="text1"/>
          <w:szCs w:val="21"/>
        </w:rPr>
        <w:t>罗伯茨</w:t>
      </w:r>
      <w:r w:rsidRPr="003E469B">
        <w:rPr>
          <w:rFonts w:hint="eastAsia"/>
          <w:color w:val="000000" w:themeColor="text1"/>
          <w:szCs w:val="21"/>
        </w:rPr>
        <w:t>:</w:t>
      </w:r>
      <w:r w:rsidRPr="003E469B">
        <w:rPr>
          <w:color w:val="000000" w:themeColor="text1"/>
          <w:szCs w:val="21"/>
        </w:rPr>
        <w:t xml:space="preserve"> </w:t>
      </w:r>
      <w:r w:rsidRPr="003E469B">
        <w:rPr>
          <w:color w:val="000000" w:themeColor="text1"/>
          <w:szCs w:val="21"/>
        </w:rPr>
        <w:t>抉择</w:t>
      </w:r>
      <w:r w:rsidRPr="003E469B">
        <w:rPr>
          <w:color w:val="000000" w:themeColor="text1"/>
          <w:szCs w:val="21"/>
        </w:rPr>
        <w:t>——</w:t>
      </w:r>
      <w:r w:rsidRPr="003E469B">
        <w:rPr>
          <w:color w:val="000000" w:themeColor="text1"/>
          <w:szCs w:val="21"/>
        </w:rPr>
        <w:t>关于自由贸易与贸易保护主义的寓言</w:t>
      </w:r>
      <w:r w:rsidRPr="003E469B">
        <w:rPr>
          <w:rFonts w:hint="eastAsia"/>
          <w:color w:val="000000" w:themeColor="text1"/>
          <w:szCs w:val="21"/>
        </w:rPr>
        <w:t>[M].</w:t>
      </w:r>
      <w:r w:rsidRPr="003E469B">
        <w:rPr>
          <w:color w:val="000000" w:themeColor="text1"/>
          <w:szCs w:val="21"/>
        </w:rPr>
        <w:t xml:space="preserve"> </w:t>
      </w:r>
      <w:r w:rsidRPr="003E469B">
        <w:rPr>
          <w:color w:val="000000" w:themeColor="text1"/>
          <w:szCs w:val="21"/>
        </w:rPr>
        <w:t>中国人民大学出版社，</w:t>
      </w:r>
      <w:r w:rsidRPr="003E469B">
        <w:rPr>
          <w:color w:val="000000" w:themeColor="text1"/>
          <w:szCs w:val="21"/>
        </w:rPr>
        <w:t>2001</w:t>
      </w:r>
      <w:r w:rsidRPr="003E469B">
        <w:rPr>
          <w:color w:val="000000" w:themeColor="text1"/>
          <w:szCs w:val="21"/>
        </w:rPr>
        <w:t>年版。</w:t>
      </w:r>
    </w:p>
    <w:p w:rsidR="003E469B" w:rsidRPr="003E469B" w:rsidRDefault="003E469B" w:rsidP="0077768A">
      <w:pPr>
        <w:numPr>
          <w:ilvl w:val="0"/>
          <w:numId w:val="70"/>
        </w:numPr>
        <w:jc w:val="left"/>
        <w:rPr>
          <w:color w:val="000000" w:themeColor="text1"/>
          <w:szCs w:val="21"/>
        </w:rPr>
      </w:pPr>
      <w:r w:rsidRPr="003E469B">
        <w:rPr>
          <w:color w:val="000000" w:themeColor="text1"/>
          <w:szCs w:val="21"/>
        </w:rPr>
        <w:t>[</w:t>
      </w:r>
      <w:r w:rsidRPr="003E469B">
        <w:rPr>
          <w:color w:val="000000" w:themeColor="text1"/>
          <w:szCs w:val="21"/>
        </w:rPr>
        <w:t>美</w:t>
      </w:r>
      <w:r w:rsidRPr="003E469B">
        <w:rPr>
          <w:color w:val="000000" w:themeColor="text1"/>
          <w:szCs w:val="21"/>
        </w:rPr>
        <w:t>]</w:t>
      </w:r>
      <w:r w:rsidRPr="003E469B">
        <w:rPr>
          <w:color w:val="000000" w:themeColor="text1"/>
          <w:szCs w:val="21"/>
        </w:rPr>
        <w:t>大卫</w:t>
      </w:r>
      <w:r w:rsidRPr="003E469B">
        <w:rPr>
          <w:color w:val="000000" w:themeColor="text1"/>
          <w:szCs w:val="21"/>
        </w:rPr>
        <w:t>·D</w:t>
      </w:r>
      <w:r w:rsidRPr="003E469B">
        <w:rPr>
          <w:color w:val="000000" w:themeColor="text1"/>
          <w:szCs w:val="21"/>
        </w:rPr>
        <w:t>弗里德曼</w:t>
      </w:r>
      <w:r w:rsidRPr="003E469B">
        <w:rPr>
          <w:rFonts w:hint="eastAsia"/>
          <w:color w:val="000000" w:themeColor="text1"/>
          <w:szCs w:val="21"/>
        </w:rPr>
        <w:t>:</w:t>
      </w:r>
      <w:r w:rsidRPr="003E469B">
        <w:rPr>
          <w:color w:val="000000" w:themeColor="text1"/>
          <w:szCs w:val="21"/>
        </w:rPr>
        <w:t>经济学语境下的法律规则</w:t>
      </w:r>
      <w:r w:rsidRPr="003E469B">
        <w:rPr>
          <w:rFonts w:hint="eastAsia"/>
          <w:color w:val="000000" w:themeColor="text1"/>
          <w:szCs w:val="21"/>
        </w:rPr>
        <w:t>[M].</w:t>
      </w:r>
      <w:r w:rsidRPr="003E469B">
        <w:rPr>
          <w:color w:val="000000" w:themeColor="text1"/>
          <w:szCs w:val="21"/>
        </w:rPr>
        <w:t>法律出版社，</w:t>
      </w:r>
      <w:r w:rsidRPr="003E469B">
        <w:rPr>
          <w:color w:val="000000" w:themeColor="text1"/>
          <w:szCs w:val="21"/>
        </w:rPr>
        <w:t>2006</w:t>
      </w:r>
      <w:r w:rsidRPr="003E469B">
        <w:rPr>
          <w:color w:val="000000" w:themeColor="text1"/>
          <w:szCs w:val="21"/>
        </w:rPr>
        <w:t>年</w:t>
      </w:r>
      <w:r w:rsidRPr="003E469B">
        <w:rPr>
          <w:color w:val="000000" w:themeColor="text1"/>
          <w:szCs w:val="21"/>
        </w:rPr>
        <w:t>1</w:t>
      </w:r>
      <w:r w:rsidRPr="003E469B">
        <w:rPr>
          <w:color w:val="000000" w:themeColor="text1"/>
          <w:szCs w:val="21"/>
        </w:rPr>
        <w:t>月。</w:t>
      </w:r>
    </w:p>
    <w:p w:rsidR="003E469B" w:rsidRPr="003E469B" w:rsidRDefault="003E469B" w:rsidP="0077768A">
      <w:pPr>
        <w:numPr>
          <w:ilvl w:val="0"/>
          <w:numId w:val="70"/>
        </w:numPr>
        <w:jc w:val="left"/>
        <w:rPr>
          <w:color w:val="000000" w:themeColor="text1"/>
          <w:szCs w:val="21"/>
        </w:rPr>
      </w:pPr>
      <w:r w:rsidRPr="003E469B">
        <w:rPr>
          <w:color w:val="000000" w:themeColor="text1"/>
          <w:szCs w:val="21"/>
        </w:rPr>
        <w:t>[</w:t>
      </w:r>
      <w:r w:rsidRPr="003E469B">
        <w:rPr>
          <w:rFonts w:hint="eastAsia"/>
          <w:color w:val="000000" w:themeColor="text1"/>
          <w:szCs w:val="21"/>
        </w:rPr>
        <w:t>美</w:t>
      </w:r>
      <w:r w:rsidRPr="003E469B">
        <w:rPr>
          <w:color w:val="000000" w:themeColor="text1"/>
          <w:szCs w:val="21"/>
        </w:rPr>
        <w:t>]</w:t>
      </w:r>
      <w:r w:rsidRPr="003E469B">
        <w:rPr>
          <w:rFonts w:hint="eastAsia"/>
          <w:color w:val="000000" w:themeColor="text1"/>
          <w:szCs w:val="21"/>
        </w:rPr>
        <w:t>亨利</w:t>
      </w:r>
      <w:r w:rsidRPr="003E469B">
        <w:rPr>
          <w:color w:val="000000" w:themeColor="text1"/>
          <w:szCs w:val="21"/>
        </w:rPr>
        <w:t>·</w:t>
      </w:r>
      <w:r w:rsidRPr="003E469B">
        <w:rPr>
          <w:rFonts w:hint="eastAsia"/>
          <w:color w:val="000000" w:themeColor="text1"/>
          <w:szCs w:val="21"/>
        </w:rPr>
        <w:t>基辛格：论中国</w:t>
      </w:r>
      <w:r w:rsidRPr="003E469B">
        <w:rPr>
          <w:color w:val="000000" w:themeColor="text1"/>
          <w:szCs w:val="21"/>
        </w:rPr>
        <w:t>[M].</w:t>
      </w:r>
      <w:r w:rsidRPr="003E469B">
        <w:rPr>
          <w:rFonts w:hint="eastAsia"/>
          <w:color w:val="000000" w:themeColor="text1"/>
          <w:szCs w:val="21"/>
        </w:rPr>
        <w:t>北京：中信出版社，</w:t>
      </w:r>
      <w:r w:rsidRPr="003E469B">
        <w:rPr>
          <w:color w:val="000000" w:themeColor="text1"/>
          <w:szCs w:val="21"/>
        </w:rPr>
        <w:t>2012</w:t>
      </w:r>
      <w:r w:rsidRPr="003E469B">
        <w:rPr>
          <w:rFonts w:hint="eastAsia"/>
          <w:color w:val="000000" w:themeColor="text1"/>
          <w:szCs w:val="21"/>
        </w:rPr>
        <w:t>年。</w:t>
      </w:r>
    </w:p>
    <w:p w:rsidR="003E469B" w:rsidRPr="003E469B" w:rsidRDefault="003E469B" w:rsidP="0077768A">
      <w:pPr>
        <w:numPr>
          <w:ilvl w:val="0"/>
          <w:numId w:val="70"/>
        </w:numPr>
        <w:rPr>
          <w:color w:val="000000" w:themeColor="text1"/>
          <w:szCs w:val="21"/>
        </w:rPr>
      </w:pPr>
      <w:r w:rsidRPr="003E469B">
        <w:rPr>
          <w:color w:val="000000" w:themeColor="text1"/>
          <w:szCs w:val="21"/>
        </w:rPr>
        <w:t>[</w:t>
      </w:r>
      <w:r w:rsidRPr="003E469B">
        <w:rPr>
          <w:rFonts w:hint="eastAsia"/>
          <w:color w:val="000000" w:themeColor="text1"/>
          <w:szCs w:val="21"/>
        </w:rPr>
        <w:t>美</w:t>
      </w:r>
      <w:r w:rsidRPr="003E469B">
        <w:rPr>
          <w:color w:val="000000" w:themeColor="text1"/>
          <w:szCs w:val="21"/>
        </w:rPr>
        <w:t>]</w:t>
      </w:r>
      <w:r w:rsidRPr="003E469B">
        <w:rPr>
          <w:rFonts w:hint="eastAsia"/>
          <w:color w:val="000000" w:themeColor="text1"/>
          <w:szCs w:val="21"/>
        </w:rPr>
        <w:t>亨利</w:t>
      </w:r>
      <w:r w:rsidRPr="003E469B">
        <w:rPr>
          <w:color w:val="000000" w:themeColor="text1"/>
          <w:szCs w:val="21"/>
        </w:rPr>
        <w:t>·</w:t>
      </w:r>
      <w:r w:rsidRPr="003E469B">
        <w:rPr>
          <w:rFonts w:hint="eastAsia"/>
          <w:color w:val="000000" w:themeColor="text1"/>
          <w:szCs w:val="21"/>
        </w:rPr>
        <w:t>基辛格，</w:t>
      </w:r>
      <w:r w:rsidRPr="003E469B">
        <w:rPr>
          <w:color w:val="000000" w:themeColor="text1"/>
          <w:szCs w:val="21"/>
        </w:rPr>
        <w:t>[</w:t>
      </w:r>
      <w:r w:rsidRPr="003E469B">
        <w:rPr>
          <w:rFonts w:hint="eastAsia"/>
          <w:color w:val="000000" w:themeColor="text1"/>
          <w:szCs w:val="21"/>
        </w:rPr>
        <w:t>中</w:t>
      </w:r>
      <w:r w:rsidRPr="003E469B">
        <w:rPr>
          <w:color w:val="000000" w:themeColor="text1"/>
          <w:szCs w:val="21"/>
        </w:rPr>
        <w:t>]</w:t>
      </w:r>
      <w:r w:rsidRPr="003E469B">
        <w:rPr>
          <w:rFonts w:hint="eastAsia"/>
          <w:color w:val="000000" w:themeColor="text1"/>
          <w:szCs w:val="21"/>
        </w:rPr>
        <w:t>李稻葵</w:t>
      </w:r>
      <w:r w:rsidRPr="003E469B">
        <w:rPr>
          <w:color w:val="000000" w:themeColor="text1"/>
          <w:szCs w:val="21"/>
        </w:rPr>
        <w:t xml:space="preserve">  </w:t>
      </w:r>
      <w:r w:rsidRPr="003E469B">
        <w:rPr>
          <w:rFonts w:hint="eastAsia"/>
          <w:color w:val="000000" w:themeColor="text1"/>
          <w:szCs w:val="21"/>
        </w:rPr>
        <w:t>，</w:t>
      </w:r>
      <w:r w:rsidRPr="003E469B">
        <w:rPr>
          <w:color w:val="000000" w:themeColor="text1"/>
          <w:szCs w:val="21"/>
        </w:rPr>
        <w:t>[</w:t>
      </w:r>
      <w:r w:rsidRPr="003E469B">
        <w:rPr>
          <w:rFonts w:hint="eastAsia"/>
          <w:color w:val="000000" w:themeColor="text1"/>
          <w:szCs w:val="21"/>
        </w:rPr>
        <w:t>美</w:t>
      </w:r>
      <w:r w:rsidRPr="003E469B">
        <w:rPr>
          <w:color w:val="000000" w:themeColor="text1"/>
          <w:szCs w:val="21"/>
        </w:rPr>
        <w:t>]</w:t>
      </w:r>
      <w:r w:rsidRPr="003E469B">
        <w:rPr>
          <w:rFonts w:hint="eastAsia"/>
          <w:color w:val="000000" w:themeColor="text1"/>
          <w:szCs w:val="21"/>
        </w:rPr>
        <w:t>尼尔</w:t>
      </w:r>
      <w:r w:rsidRPr="003E469B">
        <w:rPr>
          <w:color w:val="000000" w:themeColor="text1"/>
          <w:szCs w:val="21"/>
        </w:rPr>
        <w:t xml:space="preserve">· </w:t>
      </w:r>
      <w:r w:rsidRPr="003E469B">
        <w:rPr>
          <w:rFonts w:hint="eastAsia"/>
          <w:color w:val="000000" w:themeColor="text1"/>
          <w:szCs w:val="21"/>
        </w:rPr>
        <w:t>弗格森，</w:t>
      </w:r>
      <w:r w:rsidRPr="003E469B">
        <w:rPr>
          <w:color w:val="000000" w:themeColor="text1"/>
          <w:szCs w:val="21"/>
        </w:rPr>
        <w:t>[</w:t>
      </w:r>
      <w:r w:rsidRPr="003E469B">
        <w:rPr>
          <w:rFonts w:hint="eastAsia"/>
          <w:color w:val="000000" w:themeColor="text1"/>
          <w:szCs w:val="21"/>
        </w:rPr>
        <w:t>美</w:t>
      </w:r>
      <w:r w:rsidRPr="003E469B">
        <w:rPr>
          <w:color w:val="000000" w:themeColor="text1"/>
          <w:szCs w:val="21"/>
        </w:rPr>
        <w:t>]</w:t>
      </w:r>
      <w:r w:rsidRPr="003E469B">
        <w:rPr>
          <w:rFonts w:hint="eastAsia"/>
          <w:color w:val="000000" w:themeColor="text1"/>
          <w:szCs w:val="21"/>
        </w:rPr>
        <w:t>法里德，扎卡利亚：舌战中国（</w:t>
      </w:r>
      <w:r w:rsidRPr="003E469B">
        <w:rPr>
          <w:color w:val="000000" w:themeColor="text1"/>
          <w:szCs w:val="21"/>
        </w:rPr>
        <w:t>Does the 21</w:t>
      </w:r>
      <w:r w:rsidRPr="003E469B">
        <w:rPr>
          <w:color w:val="000000" w:themeColor="text1"/>
          <w:szCs w:val="21"/>
          <w:vertAlign w:val="superscript"/>
        </w:rPr>
        <w:t>st</w:t>
      </w:r>
      <w:r w:rsidRPr="003E469B">
        <w:rPr>
          <w:color w:val="000000" w:themeColor="text1"/>
          <w:szCs w:val="21"/>
        </w:rPr>
        <w:t xml:space="preserve"> Century Belong to China?</w:t>
      </w:r>
      <w:r w:rsidRPr="003E469B">
        <w:rPr>
          <w:rFonts w:hint="eastAsia"/>
          <w:color w:val="000000" w:themeColor="text1"/>
          <w:szCs w:val="21"/>
        </w:rPr>
        <w:t>），中信出版社，</w:t>
      </w:r>
      <w:r w:rsidRPr="003E469B">
        <w:rPr>
          <w:color w:val="000000" w:themeColor="text1"/>
          <w:szCs w:val="21"/>
        </w:rPr>
        <w:t>2012</w:t>
      </w:r>
      <w:r w:rsidRPr="003E469B">
        <w:rPr>
          <w:rFonts w:hint="eastAsia"/>
          <w:color w:val="000000" w:themeColor="text1"/>
          <w:szCs w:val="21"/>
        </w:rPr>
        <w:t>年。（</w:t>
      </w:r>
      <w:r w:rsidRPr="003E469B">
        <w:rPr>
          <w:color w:val="000000" w:themeColor="text1"/>
          <w:szCs w:val="21"/>
        </w:rPr>
        <w:t>2011</w:t>
      </w:r>
      <w:r w:rsidRPr="003E469B">
        <w:rPr>
          <w:rFonts w:hint="eastAsia"/>
          <w:color w:val="000000" w:themeColor="text1"/>
          <w:szCs w:val="21"/>
        </w:rPr>
        <w:t>年加拿大芒克辩论会，</w:t>
      </w:r>
      <w:r w:rsidRPr="003E469B">
        <w:rPr>
          <w:color w:val="000000" w:themeColor="text1"/>
          <w:szCs w:val="21"/>
        </w:rPr>
        <w:t>Peter  Munk</w:t>
      </w:r>
      <w:r w:rsidRPr="003E469B">
        <w:rPr>
          <w:rFonts w:hint="eastAsia"/>
          <w:color w:val="000000" w:themeColor="text1"/>
          <w:szCs w:val="21"/>
        </w:rPr>
        <w:t>）</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w:t>
      </w:r>
      <w:r w:rsidRPr="003E469B">
        <w:rPr>
          <w:rFonts w:hint="eastAsia"/>
          <w:color w:val="000000" w:themeColor="text1"/>
          <w:szCs w:val="21"/>
        </w:rPr>
        <w:t>美</w:t>
      </w:r>
      <w:r w:rsidRPr="003E469B">
        <w:rPr>
          <w:rFonts w:hint="eastAsia"/>
          <w:color w:val="000000" w:themeColor="text1"/>
          <w:szCs w:val="21"/>
        </w:rPr>
        <w:t>]</w:t>
      </w:r>
      <w:r w:rsidRPr="003E469B">
        <w:rPr>
          <w:rFonts w:hint="eastAsia"/>
          <w:color w:val="000000" w:themeColor="text1"/>
          <w:szCs w:val="21"/>
        </w:rPr>
        <w:t>约翰</w:t>
      </w:r>
      <w:r w:rsidRPr="003E469B">
        <w:rPr>
          <w:rFonts w:asciiTheme="minorEastAsia" w:hAnsiTheme="minorEastAsia" w:hint="eastAsia"/>
          <w:color w:val="000000" w:themeColor="text1"/>
          <w:szCs w:val="21"/>
        </w:rPr>
        <w:t>·S·戈登著，祁斌译：伟大的博弈[M].中信出版社，2016年.</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林毅夫：从西潮到东风（我在世行四年对世界重大经济问题的思考和见解）</w:t>
      </w:r>
      <w:r w:rsidRPr="003E469B">
        <w:rPr>
          <w:rFonts w:hint="eastAsia"/>
          <w:color w:val="000000" w:themeColor="text1"/>
          <w:szCs w:val="21"/>
        </w:rPr>
        <w:t>[M].</w:t>
      </w:r>
      <w:r w:rsidRPr="003E469B">
        <w:rPr>
          <w:rFonts w:hint="eastAsia"/>
          <w:color w:val="000000" w:themeColor="text1"/>
          <w:szCs w:val="21"/>
        </w:rPr>
        <w:t>中信出版社，</w:t>
      </w:r>
      <w:r w:rsidRPr="003E469B">
        <w:rPr>
          <w:rFonts w:hint="eastAsia"/>
          <w:color w:val="000000" w:themeColor="text1"/>
          <w:szCs w:val="21"/>
        </w:rPr>
        <w:t>2012</w:t>
      </w:r>
      <w:r w:rsidRPr="003E469B">
        <w:rPr>
          <w:rFonts w:hint="eastAsia"/>
          <w:color w:val="000000" w:themeColor="text1"/>
          <w:szCs w:val="21"/>
        </w:rPr>
        <w:t>年。</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赵春明：企业战略管理——理论与实践</w:t>
      </w:r>
      <w:r w:rsidRPr="003E469B">
        <w:rPr>
          <w:rFonts w:hint="eastAsia"/>
          <w:color w:val="000000" w:themeColor="text1"/>
          <w:szCs w:val="21"/>
        </w:rPr>
        <w:t>[M].</w:t>
      </w:r>
      <w:r w:rsidRPr="003E469B">
        <w:rPr>
          <w:rFonts w:hint="eastAsia"/>
          <w:color w:val="000000" w:themeColor="text1"/>
          <w:szCs w:val="21"/>
        </w:rPr>
        <w:t>人民出版社，</w:t>
      </w:r>
      <w:r w:rsidRPr="003E469B">
        <w:rPr>
          <w:rFonts w:hint="eastAsia"/>
          <w:color w:val="000000" w:themeColor="text1"/>
          <w:szCs w:val="21"/>
        </w:rPr>
        <w:t>2009</w:t>
      </w:r>
      <w:r w:rsidRPr="003E469B">
        <w:rPr>
          <w:rFonts w:hint="eastAsia"/>
          <w:color w:val="000000" w:themeColor="text1"/>
          <w:szCs w:val="21"/>
        </w:rPr>
        <w:t>年。</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lastRenderedPageBreak/>
        <w:t>赵春明，宏结：国际经济学</w:t>
      </w:r>
      <w:r w:rsidRPr="003E469B">
        <w:rPr>
          <w:rFonts w:hint="eastAsia"/>
          <w:color w:val="000000" w:themeColor="text1"/>
          <w:szCs w:val="21"/>
        </w:rPr>
        <w:t>[M].</w:t>
      </w:r>
      <w:r w:rsidRPr="003E469B">
        <w:rPr>
          <w:rFonts w:hint="eastAsia"/>
          <w:color w:val="000000" w:themeColor="text1"/>
          <w:szCs w:val="21"/>
        </w:rPr>
        <w:t>北京师范大学出版社，</w:t>
      </w:r>
      <w:r w:rsidRPr="003E469B">
        <w:rPr>
          <w:rFonts w:hint="eastAsia"/>
          <w:color w:val="000000" w:themeColor="text1"/>
          <w:szCs w:val="21"/>
        </w:rPr>
        <w:t>2012</w:t>
      </w:r>
      <w:r w:rsidRPr="003E469B">
        <w:rPr>
          <w:rFonts w:hint="eastAsia"/>
          <w:color w:val="000000" w:themeColor="text1"/>
          <w:szCs w:val="21"/>
        </w:rPr>
        <w:t>年版（或者机械工业出版社，</w:t>
      </w:r>
      <w:r w:rsidRPr="003E469B">
        <w:rPr>
          <w:rFonts w:hint="eastAsia"/>
          <w:color w:val="000000" w:themeColor="text1"/>
          <w:szCs w:val="21"/>
        </w:rPr>
        <w:t>2007</w:t>
      </w:r>
      <w:r w:rsidRPr="003E469B">
        <w:rPr>
          <w:rFonts w:hint="eastAsia"/>
          <w:color w:val="000000" w:themeColor="text1"/>
          <w:szCs w:val="21"/>
        </w:rPr>
        <w:t>年版）。</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卢进勇：国际投资学</w:t>
      </w:r>
      <w:r w:rsidRPr="003E469B">
        <w:rPr>
          <w:rFonts w:hint="eastAsia"/>
          <w:color w:val="000000" w:themeColor="text1"/>
          <w:szCs w:val="21"/>
        </w:rPr>
        <w:t>[M].</w:t>
      </w:r>
      <w:r w:rsidRPr="003E469B">
        <w:rPr>
          <w:rFonts w:hint="eastAsia"/>
          <w:color w:val="000000" w:themeColor="text1"/>
          <w:szCs w:val="21"/>
        </w:rPr>
        <w:t>北京大学出版社，</w:t>
      </w:r>
      <w:r w:rsidRPr="003E469B">
        <w:rPr>
          <w:rFonts w:hint="eastAsia"/>
          <w:color w:val="000000" w:themeColor="text1"/>
          <w:szCs w:val="21"/>
        </w:rPr>
        <w:t>2013</w:t>
      </w:r>
      <w:r w:rsidRPr="003E469B">
        <w:rPr>
          <w:rFonts w:hint="eastAsia"/>
          <w:color w:val="000000" w:themeColor="text1"/>
          <w:szCs w:val="21"/>
        </w:rPr>
        <w:t>年版。</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卢进勇：跨国公司经营与管理</w:t>
      </w:r>
      <w:r w:rsidRPr="003E469B">
        <w:rPr>
          <w:rFonts w:hint="eastAsia"/>
          <w:color w:val="000000" w:themeColor="text1"/>
          <w:szCs w:val="21"/>
        </w:rPr>
        <w:t>[M].</w:t>
      </w:r>
      <w:r w:rsidRPr="003E469B">
        <w:rPr>
          <w:rFonts w:hint="eastAsia"/>
          <w:color w:val="000000" w:themeColor="text1"/>
          <w:szCs w:val="21"/>
        </w:rPr>
        <w:t>机械工业出版社，</w:t>
      </w:r>
      <w:r w:rsidRPr="003E469B">
        <w:rPr>
          <w:rFonts w:hint="eastAsia"/>
          <w:color w:val="000000" w:themeColor="text1"/>
          <w:szCs w:val="21"/>
        </w:rPr>
        <w:t>2013</w:t>
      </w:r>
      <w:r w:rsidRPr="003E469B">
        <w:rPr>
          <w:rFonts w:hint="eastAsia"/>
          <w:color w:val="000000" w:themeColor="text1"/>
          <w:szCs w:val="21"/>
        </w:rPr>
        <w:t>年。</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王炜瀚等：国际商务</w:t>
      </w:r>
      <w:r w:rsidRPr="003E469B">
        <w:rPr>
          <w:rFonts w:hint="eastAsia"/>
          <w:color w:val="000000" w:themeColor="text1"/>
          <w:szCs w:val="21"/>
        </w:rPr>
        <w:t>[M].</w:t>
      </w:r>
      <w:r w:rsidRPr="003E469B">
        <w:rPr>
          <w:rFonts w:hint="eastAsia"/>
          <w:color w:val="000000" w:themeColor="text1"/>
          <w:szCs w:val="21"/>
        </w:rPr>
        <w:t>机械工业出版社，</w:t>
      </w:r>
      <w:r w:rsidRPr="003E469B">
        <w:rPr>
          <w:rFonts w:hint="eastAsia"/>
          <w:color w:val="000000" w:themeColor="text1"/>
          <w:szCs w:val="21"/>
        </w:rPr>
        <w:t>2013</w:t>
      </w:r>
      <w:r w:rsidRPr="003E469B">
        <w:rPr>
          <w:rFonts w:hint="eastAsia"/>
          <w:color w:val="000000" w:themeColor="text1"/>
          <w:szCs w:val="21"/>
        </w:rPr>
        <w:t>年。</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鲁桐：</w:t>
      </w:r>
      <w:r w:rsidRPr="003E469B">
        <w:rPr>
          <w:rFonts w:hint="eastAsia"/>
          <w:color w:val="000000" w:themeColor="text1"/>
          <w:szCs w:val="21"/>
        </w:rPr>
        <w:t>WTO</w:t>
      </w:r>
      <w:r w:rsidRPr="003E469B">
        <w:rPr>
          <w:rFonts w:hint="eastAsia"/>
          <w:color w:val="000000" w:themeColor="text1"/>
          <w:szCs w:val="21"/>
        </w:rPr>
        <w:t>与中国企业国际化</w:t>
      </w:r>
      <w:r w:rsidRPr="003E469B">
        <w:rPr>
          <w:rFonts w:hint="eastAsia"/>
          <w:color w:val="000000" w:themeColor="text1"/>
          <w:szCs w:val="21"/>
        </w:rPr>
        <w:t>[M].</w:t>
      </w:r>
      <w:r w:rsidRPr="003E469B">
        <w:rPr>
          <w:rFonts w:hint="eastAsia"/>
          <w:color w:val="000000" w:themeColor="text1"/>
          <w:szCs w:val="21"/>
        </w:rPr>
        <w:t>经济管理出版社，</w:t>
      </w:r>
      <w:r w:rsidRPr="003E469B">
        <w:rPr>
          <w:color w:val="000000" w:themeColor="text1"/>
          <w:szCs w:val="21"/>
        </w:rPr>
        <w:t>2004</w:t>
      </w:r>
      <w:r w:rsidRPr="003E469B">
        <w:rPr>
          <w:rFonts w:hint="eastAsia"/>
          <w:color w:val="000000" w:themeColor="text1"/>
          <w:szCs w:val="21"/>
        </w:rPr>
        <w:t>年版。</w:t>
      </w:r>
    </w:p>
    <w:p w:rsidR="003E469B" w:rsidRPr="003E469B" w:rsidRDefault="003E469B" w:rsidP="0077768A">
      <w:pPr>
        <w:numPr>
          <w:ilvl w:val="0"/>
          <w:numId w:val="70"/>
        </w:numPr>
        <w:rPr>
          <w:color w:val="000000" w:themeColor="text1"/>
          <w:szCs w:val="21"/>
        </w:rPr>
      </w:pPr>
      <w:r w:rsidRPr="003E469B">
        <w:rPr>
          <w:rFonts w:hint="eastAsia"/>
          <w:color w:val="000000" w:themeColor="text1"/>
          <w:szCs w:val="21"/>
        </w:rPr>
        <w:t>迟双明：财智英雄张瑞敏决策海尔的</w:t>
      </w:r>
      <w:r w:rsidRPr="003E469B">
        <w:rPr>
          <w:rFonts w:hint="eastAsia"/>
          <w:color w:val="000000" w:themeColor="text1"/>
          <w:szCs w:val="21"/>
        </w:rPr>
        <w:t>66</w:t>
      </w:r>
      <w:r w:rsidRPr="003E469B">
        <w:rPr>
          <w:rFonts w:hint="eastAsia"/>
          <w:color w:val="000000" w:themeColor="text1"/>
          <w:szCs w:val="21"/>
        </w:rPr>
        <w:t>金典</w:t>
      </w:r>
      <w:r w:rsidRPr="003E469B">
        <w:rPr>
          <w:rFonts w:hint="eastAsia"/>
          <w:color w:val="000000" w:themeColor="text1"/>
          <w:szCs w:val="21"/>
        </w:rPr>
        <w:t>[M].</w:t>
      </w:r>
      <w:r w:rsidRPr="003E469B">
        <w:rPr>
          <w:rFonts w:hint="eastAsia"/>
          <w:color w:val="000000" w:themeColor="text1"/>
          <w:szCs w:val="21"/>
        </w:rPr>
        <w:t>中国商业出版社，</w:t>
      </w:r>
      <w:r w:rsidRPr="003E469B">
        <w:rPr>
          <w:rFonts w:hint="eastAsia"/>
          <w:color w:val="000000" w:themeColor="text1"/>
          <w:szCs w:val="21"/>
        </w:rPr>
        <w:t>2004</w:t>
      </w:r>
      <w:r w:rsidRPr="003E469B">
        <w:rPr>
          <w:rFonts w:hint="eastAsia"/>
          <w:color w:val="000000" w:themeColor="text1"/>
          <w:szCs w:val="21"/>
        </w:rPr>
        <w:t>年。</w:t>
      </w:r>
    </w:p>
    <w:p w:rsidR="003E469B" w:rsidRPr="003E469B" w:rsidRDefault="003E469B" w:rsidP="0077768A">
      <w:pPr>
        <w:numPr>
          <w:ilvl w:val="0"/>
          <w:numId w:val="70"/>
        </w:numPr>
        <w:jc w:val="left"/>
        <w:rPr>
          <w:color w:val="000000" w:themeColor="text1"/>
          <w:szCs w:val="21"/>
        </w:rPr>
      </w:pPr>
      <w:r w:rsidRPr="003E469B">
        <w:rPr>
          <w:rFonts w:hint="eastAsia"/>
          <w:color w:val="000000" w:themeColor="text1"/>
          <w:szCs w:val="21"/>
        </w:rPr>
        <w:t>[</w:t>
      </w:r>
      <w:r w:rsidRPr="003E469B">
        <w:rPr>
          <w:rFonts w:hint="eastAsia"/>
          <w:color w:val="000000" w:themeColor="text1"/>
          <w:szCs w:val="21"/>
        </w:rPr>
        <w:t>美</w:t>
      </w:r>
      <w:r w:rsidRPr="003E469B">
        <w:rPr>
          <w:rFonts w:hint="eastAsia"/>
          <w:color w:val="000000" w:themeColor="text1"/>
          <w:szCs w:val="21"/>
        </w:rPr>
        <w:t>]</w:t>
      </w:r>
      <w:r w:rsidRPr="003E469B">
        <w:rPr>
          <w:rFonts w:hint="eastAsia"/>
          <w:color w:val="000000" w:themeColor="text1"/>
          <w:szCs w:val="21"/>
        </w:rPr>
        <w:t>斯图尔特</w:t>
      </w:r>
      <w:r w:rsidRPr="003E469B">
        <w:rPr>
          <w:color w:val="000000" w:themeColor="text1"/>
          <w:szCs w:val="21"/>
        </w:rPr>
        <w:t>·</w:t>
      </w:r>
      <w:r w:rsidRPr="003E469B">
        <w:rPr>
          <w:rFonts w:hint="eastAsia"/>
          <w:color w:val="000000" w:themeColor="text1"/>
          <w:szCs w:val="21"/>
        </w:rPr>
        <w:t>戴蒙德著，杨晓红等翻译：沃顿商学院最受欢迎的谈判课</w:t>
      </w:r>
      <w:r w:rsidRPr="003E469B">
        <w:rPr>
          <w:rFonts w:hint="eastAsia"/>
          <w:color w:val="000000" w:themeColor="text1"/>
          <w:szCs w:val="21"/>
        </w:rPr>
        <w:t>[M].</w:t>
      </w:r>
      <w:r w:rsidRPr="003E469B">
        <w:rPr>
          <w:rFonts w:hint="eastAsia"/>
          <w:color w:val="000000" w:themeColor="text1"/>
          <w:szCs w:val="21"/>
        </w:rPr>
        <w:t>中信出版社，</w:t>
      </w:r>
      <w:r w:rsidRPr="003E469B">
        <w:rPr>
          <w:rFonts w:hint="eastAsia"/>
          <w:color w:val="000000" w:themeColor="text1"/>
          <w:szCs w:val="21"/>
        </w:rPr>
        <w:t>2012</w:t>
      </w:r>
      <w:r w:rsidRPr="003E469B">
        <w:rPr>
          <w:rFonts w:hint="eastAsia"/>
          <w:color w:val="000000" w:themeColor="text1"/>
          <w:szCs w:val="21"/>
        </w:rPr>
        <w:t>年。</w:t>
      </w:r>
    </w:p>
    <w:p w:rsidR="003E469B" w:rsidRPr="003E469B" w:rsidRDefault="003E469B" w:rsidP="0077768A">
      <w:pPr>
        <w:numPr>
          <w:ilvl w:val="0"/>
          <w:numId w:val="70"/>
        </w:numPr>
        <w:jc w:val="left"/>
        <w:rPr>
          <w:rFonts w:ascii="宋体" w:hAnsi="宋体"/>
          <w:color w:val="000000" w:themeColor="text1"/>
          <w:szCs w:val="21"/>
        </w:rPr>
      </w:pPr>
      <w:r w:rsidRPr="003E469B">
        <w:rPr>
          <w:rFonts w:ascii="宋体" w:hAnsi="宋体" w:cs="Arial" w:hint="eastAsia"/>
          <w:color w:val="000000" w:themeColor="text1"/>
          <w:szCs w:val="21"/>
          <w:shd w:val="clear" w:color="auto" w:fill="FFF7E8"/>
        </w:rPr>
        <w:t>[</w:t>
      </w:r>
      <w:r w:rsidRPr="003E469B">
        <w:rPr>
          <w:rFonts w:ascii="宋体" w:hAnsi="宋体" w:cs="Arial"/>
          <w:color w:val="000000" w:themeColor="text1"/>
          <w:szCs w:val="21"/>
          <w:shd w:val="clear" w:color="auto" w:fill="FFF7E8"/>
        </w:rPr>
        <w:t>英</w:t>
      </w:r>
      <w:bookmarkStart w:id="238" w:name="P_zz"/>
      <w:r w:rsidRPr="003E469B">
        <w:rPr>
          <w:rFonts w:ascii="宋体" w:hAnsi="宋体" w:cs="Arial" w:hint="eastAsia"/>
          <w:color w:val="000000" w:themeColor="text1"/>
          <w:szCs w:val="21"/>
          <w:shd w:val="clear" w:color="auto" w:fill="FFF7E8"/>
        </w:rPr>
        <w:t>]</w:t>
      </w:r>
      <w:hyperlink r:id="rId49" w:tooltip="（英）迈尔-舍恩伯格，（英）库克耶　著，盛杨燕，周涛　译" w:history="1">
        <w:r w:rsidRPr="003E469B">
          <w:rPr>
            <w:rFonts w:ascii="宋体" w:hAnsi="宋体" w:cs="Arial"/>
            <w:color w:val="000000" w:themeColor="text1"/>
            <w:szCs w:val="21"/>
            <w:shd w:val="clear" w:color="auto" w:fill="FFF7E8"/>
          </w:rPr>
          <w:t>迈尔</w:t>
        </w:r>
      </w:hyperlink>
      <w:r w:rsidRPr="003E469B">
        <w:rPr>
          <w:rFonts w:ascii="宋体" w:hAnsi="宋体" w:cs="Arial"/>
          <w:color w:val="000000" w:themeColor="text1"/>
          <w:szCs w:val="21"/>
          <w:shd w:val="clear" w:color="auto" w:fill="FFF7E8"/>
        </w:rPr>
        <w:t>-</w:t>
      </w:r>
      <w:hyperlink r:id="rId50" w:tooltip="（英）迈尔-舍恩伯格，（英）库克耶　著，盛杨燕，周涛　译" w:history="1">
        <w:r w:rsidRPr="003E469B">
          <w:rPr>
            <w:rFonts w:ascii="宋体" w:hAnsi="宋体" w:cs="Arial"/>
            <w:color w:val="000000" w:themeColor="text1"/>
            <w:szCs w:val="21"/>
            <w:shd w:val="clear" w:color="auto" w:fill="FFF7E8"/>
          </w:rPr>
          <w:t>舍恩伯格</w:t>
        </w:r>
      </w:hyperlink>
      <w:r w:rsidRPr="003E469B">
        <w:rPr>
          <w:rFonts w:ascii="宋体" w:hAnsi="宋体" w:cs="Arial"/>
          <w:color w:val="000000" w:themeColor="text1"/>
          <w:szCs w:val="21"/>
          <w:shd w:val="clear" w:color="auto" w:fill="FFF7E8"/>
        </w:rPr>
        <w:t>，</w:t>
      </w:r>
      <w:r w:rsidRPr="003E469B">
        <w:rPr>
          <w:rFonts w:ascii="宋体" w:hAnsi="宋体" w:cs="Arial" w:hint="eastAsia"/>
          <w:color w:val="000000" w:themeColor="text1"/>
          <w:szCs w:val="21"/>
          <w:shd w:val="clear" w:color="auto" w:fill="FFF7E8"/>
        </w:rPr>
        <w:t>[</w:t>
      </w:r>
      <w:r w:rsidRPr="003E469B">
        <w:rPr>
          <w:rFonts w:ascii="宋体" w:hAnsi="宋体" w:cs="Arial"/>
          <w:color w:val="000000" w:themeColor="text1"/>
          <w:szCs w:val="21"/>
          <w:shd w:val="clear" w:color="auto" w:fill="FFF7E8"/>
        </w:rPr>
        <w:t>英</w:t>
      </w:r>
      <w:r w:rsidRPr="003E469B">
        <w:rPr>
          <w:rFonts w:ascii="宋体" w:hAnsi="宋体" w:cs="Arial" w:hint="eastAsia"/>
          <w:color w:val="000000" w:themeColor="text1"/>
          <w:szCs w:val="21"/>
          <w:shd w:val="clear" w:color="auto" w:fill="FFF7E8"/>
        </w:rPr>
        <w:t>]</w:t>
      </w:r>
      <w:hyperlink r:id="rId51" w:tooltip="（英）迈尔-舍恩伯格，（英）库克耶　著，盛杨燕，周涛　译" w:history="1">
        <w:r w:rsidRPr="003E469B">
          <w:rPr>
            <w:rFonts w:ascii="宋体" w:hAnsi="宋体" w:cs="Arial"/>
            <w:color w:val="000000" w:themeColor="text1"/>
            <w:szCs w:val="21"/>
            <w:shd w:val="clear" w:color="auto" w:fill="FFF7E8"/>
          </w:rPr>
          <w:t>库克耶</w:t>
        </w:r>
      </w:hyperlink>
      <w:r w:rsidRPr="003E469B">
        <w:rPr>
          <w:rFonts w:ascii="宋体" w:hAnsi="宋体" w:cs="Arial"/>
          <w:color w:val="000000" w:themeColor="text1"/>
          <w:szCs w:val="21"/>
          <w:shd w:val="clear" w:color="auto" w:fill="FFF7E8"/>
        </w:rPr>
        <w:t xml:space="preserve">　著，</w:t>
      </w:r>
      <w:hyperlink r:id="rId52" w:tooltip="（英）迈尔-舍恩伯格，（英）库克耶　著，盛杨燕，周涛　译" w:history="1">
        <w:r w:rsidRPr="003E469B">
          <w:rPr>
            <w:rFonts w:ascii="宋体" w:hAnsi="宋体" w:cs="Arial"/>
            <w:color w:val="000000" w:themeColor="text1"/>
            <w:szCs w:val="21"/>
            <w:shd w:val="clear" w:color="auto" w:fill="FFF7E8"/>
          </w:rPr>
          <w:t>盛杨燕</w:t>
        </w:r>
      </w:hyperlink>
      <w:r w:rsidRPr="003E469B">
        <w:rPr>
          <w:rFonts w:ascii="宋体" w:hAnsi="宋体" w:cs="Arial"/>
          <w:color w:val="000000" w:themeColor="text1"/>
          <w:szCs w:val="21"/>
          <w:shd w:val="clear" w:color="auto" w:fill="FFF7E8"/>
        </w:rPr>
        <w:t>，</w:t>
      </w:r>
      <w:hyperlink r:id="rId53" w:tooltip="（英）迈尔-舍恩伯格，（英）库克耶　著，盛杨燕，周涛　译" w:history="1">
        <w:r w:rsidRPr="003E469B">
          <w:rPr>
            <w:rFonts w:ascii="宋体" w:hAnsi="宋体" w:cs="Arial"/>
            <w:color w:val="000000" w:themeColor="text1"/>
            <w:szCs w:val="21"/>
            <w:shd w:val="clear" w:color="auto" w:fill="FFF7E8"/>
          </w:rPr>
          <w:t>周涛</w:t>
        </w:r>
      </w:hyperlink>
      <w:bookmarkEnd w:id="238"/>
      <w:r w:rsidRPr="003E469B">
        <w:rPr>
          <w:rFonts w:ascii="宋体" w:hAnsi="宋体" w:hint="eastAsia"/>
          <w:color w:val="000000" w:themeColor="text1"/>
          <w:szCs w:val="21"/>
        </w:rPr>
        <w:t>译：大数据时代[M[]，浙江人民出版社，2013年。</w:t>
      </w:r>
    </w:p>
    <w:p w:rsidR="003E469B" w:rsidRPr="003E469B" w:rsidRDefault="003E469B" w:rsidP="0077768A">
      <w:pPr>
        <w:numPr>
          <w:ilvl w:val="0"/>
          <w:numId w:val="70"/>
        </w:numPr>
        <w:rPr>
          <w:rFonts w:ascii="宋体" w:hAnsi="宋体"/>
          <w:color w:val="000000" w:themeColor="text1"/>
          <w:szCs w:val="21"/>
        </w:rPr>
      </w:pPr>
      <w:r w:rsidRPr="003E469B">
        <w:rPr>
          <w:rFonts w:ascii="宋体" w:hAnsi="宋体" w:hint="eastAsia"/>
          <w:color w:val="000000" w:themeColor="text1"/>
          <w:szCs w:val="21"/>
        </w:rPr>
        <w:t>[美</w:t>
      </w:r>
      <w:r w:rsidRPr="003E469B">
        <w:rPr>
          <w:rFonts w:ascii="宋体" w:hAnsi="宋体"/>
          <w:color w:val="000000" w:themeColor="text1"/>
          <w:szCs w:val="21"/>
        </w:rPr>
        <w:t>]</w:t>
      </w:r>
      <w:r w:rsidRPr="003E469B">
        <w:rPr>
          <w:rFonts w:ascii="宋体" w:hAnsi="宋体" w:hint="eastAsia"/>
          <w:color w:val="000000" w:themeColor="text1"/>
          <w:szCs w:val="21"/>
        </w:rPr>
        <w:t>杰里来·里夫金:第三次工业革命[M].中信出版社，2012.</w:t>
      </w:r>
    </w:p>
    <w:p w:rsidR="003E469B" w:rsidRPr="003E469B" w:rsidRDefault="003E469B" w:rsidP="0077768A">
      <w:pPr>
        <w:numPr>
          <w:ilvl w:val="0"/>
          <w:numId w:val="70"/>
        </w:numPr>
        <w:rPr>
          <w:rFonts w:ascii="宋体" w:hAnsi="宋体"/>
          <w:color w:val="000000" w:themeColor="text1"/>
          <w:szCs w:val="21"/>
        </w:rPr>
      </w:pPr>
      <w:r w:rsidRPr="003E469B">
        <w:rPr>
          <w:rFonts w:ascii="宋体" w:hAnsi="宋体" w:hint="eastAsia"/>
          <w:color w:val="000000" w:themeColor="text1"/>
          <w:szCs w:val="21"/>
        </w:rPr>
        <w:t>[美]谢得荪.源创新[M].五洲传播出版社，2012年5月。</w:t>
      </w:r>
    </w:p>
    <w:p w:rsidR="003E469B" w:rsidRPr="003E469B" w:rsidRDefault="003E469B" w:rsidP="0077768A">
      <w:pPr>
        <w:numPr>
          <w:ilvl w:val="0"/>
          <w:numId w:val="70"/>
        </w:numPr>
        <w:rPr>
          <w:rFonts w:ascii="宋体" w:hAnsi="宋体"/>
          <w:color w:val="000000" w:themeColor="text1"/>
          <w:szCs w:val="21"/>
        </w:rPr>
      </w:pPr>
      <w:r w:rsidRPr="003E469B">
        <w:rPr>
          <w:rFonts w:ascii="宋体" w:hAnsi="宋体" w:hint="eastAsia"/>
          <w:color w:val="000000" w:themeColor="text1"/>
          <w:szCs w:val="21"/>
        </w:rPr>
        <w:t>[英]G.M.彼得·思旺G.M.Peter Swam著，韦倩译：创新经济学[M].格致出版社，2013.</w:t>
      </w:r>
    </w:p>
    <w:p w:rsidR="003E469B" w:rsidRPr="003E469B" w:rsidRDefault="003E469B" w:rsidP="0077768A">
      <w:pPr>
        <w:widowControl/>
        <w:numPr>
          <w:ilvl w:val="0"/>
          <w:numId w:val="70"/>
        </w:numPr>
        <w:shd w:val="clear" w:color="auto" w:fill="FFF7E8"/>
        <w:jc w:val="left"/>
        <w:outlineLvl w:val="0"/>
        <w:rPr>
          <w:rFonts w:ascii="宋体" w:hAnsi="宋体"/>
          <w:color w:val="000000" w:themeColor="text1"/>
          <w:szCs w:val="21"/>
        </w:rPr>
      </w:pPr>
      <w:bookmarkStart w:id="239" w:name="_Toc491696704"/>
      <w:r w:rsidRPr="003E469B">
        <w:rPr>
          <w:rFonts w:ascii="宋体" w:hAnsi="宋体" w:cs="Arial" w:hint="eastAsia"/>
          <w:color w:val="000000" w:themeColor="text1"/>
          <w:szCs w:val="21"/>
        </w:rPr>
        <w:t>[</w:t>
      </w:r>
      <w:r w:rsidRPr="003E469B">
        <w:rPr>
          <w:rFonts w:ascii="宋体" w:hAnsi="宋体" w:cs="Arial"/>
          <w:color w:val="000000" w:themeColor="text1"/>
          <w:szCs w:val="21"/>
        </w:rPr>
        <w:t>美</w:t>
      </w:r>
      <w:r w:rsidRPr="003E469B">
        <w:rPr>
          <w:rFonts w:ascii="宋体" w:hAnsi="宋体" w:cs="Arial" w:hint="eastAsia"/>
          <w:color w:val="000000" w:themeColor="text1"/>
          <w:szCs w:val="21"/>
        </w:rPr>
        <w:t>]</w:t>
      </w:r>
      <w:hyperlink r:id="rId54" w:tooltip="【美】安德森　著,萧潇　译" w:history="1">
        <w:r w:rsidRPr="003E469B">
          <w:rPr>
            <w:rFonts w:ascii="宋体" w:hAnsi="宋体" w:cs="Arial"/>
            <w:color w:val="000000" w:themeColor="text1"/>
            <w:szCs w:val="21"/>
          </w:rPr>
          <w:t>安德森</w:t>
        </w:r>
      </w:hyperlink>
      <w:r w:rsidRPr="003E469B">
        <w:rPr>
          <w:rFonts w:ascii="宋体" w:hAnsi="宋体" w:cs="Arial" w:hint="eastAsia"/>
          <w:color w:val="000000" w:themeColor="text1"/>
          <w:szCs w:val="21"/>
        </w:rPr>
        <w:t xml:space="preserve"> </w:t>
      </w:r>
      <w:r w:rsidRPr="003E469B">
        <w:rPr>
          <w:rFonts w:ascii="宋体" w:hAnsi="宋体" w:cs="Arial"/>
          <w:color w:val="000000" w:themeColor="text1"/>
          <w:szCs w:val="21"/>
        </w:rPr>
        <w:t>著,</w:t>
      </w:r>
      <w:hyperlink r:id="rId55" w:tooltip="【美】安德森　著,萧潇　译" w:history="1">
        <w:r w:rsidRPr="003E469B">
          <w:rPr>
            <w:rFonts w:ascii="宋体" w:hAnsi="宋体" w:cs="Arial"/>
            <w:color w:val="000000" w:themeColor="text1"/>
            <w:szCs w:val="21"/>
          </w:rPr>
          <w:t>萧潇</w:t>
        </w:r>
      </w:hyperlink>
      <w:r w:rsidRPr="003E469B">
        <w:rPr>
          <w:rFonts w:ascii="宋体" w:hAnsi="宋体" w:cs="Arial"/>
          <w:color w:val="000000" w:themeColor="text1"/>
          <w:szCs w:val="21"/>
        </w:rPr>
        <w:t>译</w:t>
      </w:r>
      <w:r w:rsidRPr="003E469B">
        <w:rPr>
          <w:rFonts w:ascii="宋体" w:hAnsi="宋体" w:cs="Arial" w:hint="eastAsia"/>
          <w:color w:val="000000" w:themeColor="text1"/>
          <w:szCs w:val="21"/>
        </w:rPr>
        <w:t>：</w:t>
      </w:r>
      <w:r w:rsidRPr="003E469B">
        <w:rPr>
          <w:rFonts w:ascii="宋体" w:hAnsi="宋体" w:cs="宋体" w:hint="eastAsia"/>
          <w:bCs/>
          <w:color w:val="000000" w:themeColor="text1"/>
          <w:kern w:val="36"/>
          <w:szCs w:val="21"/>
        </w:rPr>
        <w:t>创客：新工业革命[M].中信出版社，2012年。</w:t>
      </w:r>
      <w:bookmarkEnd w:id="239"/>
    </w:p>
    <w:p w:rsidR="003E469B" w:rsidRPr="003E469B" w:rsidRDefault="003E469B" w:rsidP="0077768A">
      <w:pPr>
        <w:widowControl/>
        <w:numPr>
          <w:ilvl w:val="0"/>
          <w:numId w:val="70"/>
        </w:numPr>
        <w:shd w:val="clear" w:color="auto" w:fill="FFF7E8"/>
        <w:jc w:val="left"/>
        <w:outlineLvl w:val="0"/>
        <w:rPr>
          <w:rFonts w:ascii="宋体" w:hAnsi="宋体"/>
          <w:color w:val="000000" w:themeColor="text1"/>
          <w:szCs w:val="21"/>
        </w:rPr>
      </w:pPr>
      <w:bookmarkStart w:id="240" w:name="_Toc491696705"/>
      <w:r w:rsidRPr="003E469B">
        <w:rPr>
          <w:rFonts w:ascii="宋体" w:hAnsi="宋体" w:cs="Arial" w:hint="eastAsia"/>
          <w:color w:val="000000" w:themeColor="text1"/>
          <w:szCs w:val="21"/>
          <w:shd w:val="clear" w:color="auto" w:fill="FFF7E8"/>
        </w:rPr>
        <w:t>[</w:t>
      </w:r>
      <w:r w:rsidRPr="003E469B">
        <w:rPr>
          <w:rFonts w:ascii="宋体" w:hAnsi="宋体" w:cs="Arial"/>
          <w:color w:val="000000" w:themeColor="text1"/>
          <w:szCs w:val="21"/>
          <w:shd w:val="clear" w:color="auto" w:fill="FFF7E8"/>
        </w:rPr>
        <w:t>加</w:t>
      </w:r>
      <w:r w:rsidRPr="003E469B">
        <w:rPr>
          <w:rFonts w:ascii="宋体" w:hAnsi="宋体" w:cs="Arial" w:hint="eastAsia"/>
          <w:color w:val="000000" w:themeColor="text1"/>
          <w:szCs w:val="21"/>
          <w:shd w:val="clear" w:color="auto" w:fill="FFF7E8"/>
        </w:rPr>
        <w:t>]</w:t>
      </w:r>
      <w:r w:rsidRPr="003E469B">
        <w:rPr>
          <w:rFonts w:ascii="宋体" w:hAnsi="宋体" w:cs="Arial"/>
          <w:color w:val="000000" w:themeColor="text1"/>
          <w:szCs w:val="21"/>
          <w:shd w:val="clear" w:color="auto" w:fill="FFF7E8"/>
        </w:rPr>
        <w:t>唐•</w:t>
      </w:r>
      <w:hyperlink r:id="rId56" w:tooltip="〔加〕唐•泰普斯科特，安东尼•威廉姆斯  著，何帆，林季红　译者，何帆　审校" w:history="1">
        <w:r w:rsidRPr="003E469B">
          <w:rPr>
            <w:rFonts w:ascii="宋体" w:hAnsi="宋体" w:cs="Arial"/>
            <w:color w:val="000000" w:themeColor="text1"/>
            <w:szCs w:val="21"/>
            <w:shd w:val="clear" w:color="auto" w:fill="FFF7E8"/>
          </w:rPr>
          <w:t>泰普斯科特</w:t>
        </w:r>
      </w:hyperlink>
      <w:r w:rsidRPr="003E469B">
        <w:rPr>
          <w:rFonts w:ascii="宋体" w:hAnsi="宋体" w:cs="Arial"/>
          <w:color w:val="000000" w:themeColor="text1"/>
          <w:szCs w:val="21"/>
          <w:shd w:val="clear" w:color="auto" w:fill="FFF7E8"/>
        </w:rPr>
        <w:t>，</w:t>
      </w:r>
      <w:hyperlink r:id="rId57" w:tooltip="〔加〕唐•泰普斯科特，安东尼•威廉姆斯  著，何帆，林季红　译者，何帆　审校" w:history="1">
        <w:r w:rsidRPr="003E469B">
          <w:rPr>
            <w:rFonts w:ascii="宋体" w:hAnsi="宋体" w:cs="Arial"/>
            <w:color w:val="000000" w:themeColor="text1"/>
            <w:szCs w:val="21"/>
            <w:shd w:val="clear" w:color="auto" w:fill="FFF7E8"/>
          </w:rPr>
          <w:t>安东尼</w:t>
        </w:r>
      </w:hyperlink>
      <w:r w:rsidRPr="003E469B">
        <w:rPr>
          <w:rFonts w:ascii="宋体" w:hAnsi="宋体" w:cs="Arial"/>
          <w:color w:val="000000" w:themeColor="text1"/>
          <w:szCs w:val="21"/>
          <w:shd w:val="clear" w:color="auto" w:fill="FFF7E8"/>
        </w:rPr>
        <w:t>•</w:t>
      </w:r>
      <w:hyperlink r:id="rId58" w:tooltip="〔加〕唐•泰普斯科特，安东尼•威廉姆斯  著，何帆，林季红　译者，何帆　审校" w:history="1">
        <w:r w:rsidRPr="003E469B">
          <w:rPr>
            <w:rFonts w:ascii="宋体" w:hAnsi="宋体" w:cs="Arial"/>
            <w:color w:val="000000" w:themeColor="text1"/>
            <w:szCs w:val="21"/>
            <w:shd w:val="clear" w:color="auto" w:fill="FFF7E8"/>
          </w:rPr>
          <w:t>威廉姆斯</w:t>
        </w:r>
      </w:hyperlink>
      <w:r w:rsidRPr="003E469B">
        <w:rPr>
          <w:rFonts w:ascii="宋体" w:hAnsi="宋体" w:cs="Arial"/>
          <w:color w:val="000000" w:themeColor="text1"/>
          <w:szCs w:val="21"/>
          <w:shd w:val="clear" w:color="auto" w:fill="FFF7E8"/>
        </w:rPr>
        <w:t> 著，</w:t>
      </w:r>
      <w:hyperlink r:id="rId59" w:tooltip="〔加〕唐•泰普斯科特，安东尼•威廉姆斯  著，何帆，林季红　译者，何帆　审校" w:history="1">
        <w:r w:rsidRPr="003E469B">
          <w:rPr>
            <w:rFonts w:ascii="宋体" w:hAnsi="宋体" w:cs="Arial"/>
            <w:color w:val="000000" w:themeColor="text1"/>
            <w:szCs w:val="21"/>
            <w:shd w:val="clear" w:color="auto" w:fill="FFF7E8"/>
          </w:rPr>
          <w:t>何帆</w:t>
        </w:r>
      </w:hyperlink>
      <w:r w:rsidRPr="003E469B">
        <w:rPr>
          <w:rFonts w:ascii="宋体" w:hAnsi="宋体" w:cs="Arial"/>
          <w:color w:val="000000" w:themeColor="text1"/>
          <w:szCs w:val="21"/>
          <w:shd w:val="clear" w:color="auto" w:fill="FFF7E8"/>
        </w:rPr>
        <w:t>，</w:t>
      </w:r>
      <w:hyperlink r:id="rId60" w:tooltip="〔加〕唐•泰普斯科特，安东尼•威廉姆斯  著，何帆，林季红　译者，何帆　审校" w:history="1">
        <w:r w:rsidRPr="003E469B">
          <w:rPr>
            <w:rFonts w:ascii="宋体" w:hAnsi="宋体" w:cs="Arial"/>
            <w:color w:val="000000" w:themeColor="text1"/>
            <w:szCs w:val="21"/>
            <w:shd w:val="clear" w:color="auto" w:fill="FFF7E8"/>
          </w:rPr>
          <w:t>林季红</w:t>
        </w:r>
      </w:hyperlink>
      <w:r w:rsidRPr="003E469B">
        <w:rPr>
          <w:rFonts w:ascii="宋体" w:hAnsi="宋体" w:cs="Arial"/>
          <w:color w:val="000000" w:themeColor="text1"/>
          <w:szCs w:val="21"/>
          <w:shd w:val="clear" w:color="auto" w:fill="FFF7E8"/>
        </w:rPr>
        <w:t xml:space="preserve">　译者</w:t>
      </w:r>
      <w:r w:rsidRPr="003E469B">
        <w:rPr>
          <w:rFonts w:ascii="宋体" w:hAnsi="宋体" w:cs="Arial" w:hint="eastAsia"/>
          <w:color w:val="000000" w:themeColor="text1"/>
          <w:szCs w:val="21"/>
          <w:shd w:val="clear" w:color="auto" w:fill="FFF7E8"/>
        </w:rPr>
        <w:t>：维基经济学（白金版）[M].中国青年出版社，2012年。</w:t>
      </w:r>
      <w:bookmarkEnd w:id="240"/>
    </w:p>
    <w:p w:rsidR="003E469B" w:rsidRPr="003E469B" w:rsidRDefault="003E469B" w:rsidP="0077768A">
      <w:pPr>
        <w:widowControl/>
        <w:numPr>
          <w:ilvl w:val="0"/>
          <w:numId w:val="70"/>
        </w:numPr>
        <w:shd w:val="clear" w:color="auto" w:fill="FFF7E8"/>
        <w:jc w:val="left"/>
        <w:outlineLvl w:val="0"/>
        <w:rPr>
          <w:rFonts w:ascii="宋体" w:hAnsi="宋体"/>
          <w:color w:val="000000" w:themeColor="text1"/>
          <w:szCs w:val="21"/>
        </w:rPr>
      </w:pPr>
      <w:bookmarkStart w:id="241" w:name="_Toc491696706"/>
      <w:r w:rsidRPr="003E469B">
        <w:rPr>
          <w:rFonts w:ascii="宋体" w:hAnsi="宋体" w:cs="Arial"/>
          <w:color w:val="000000" w:themeColor="text1"/>
          <w:szCs w:val="21"/>
          <w:shd w:val="clear" w:color="auto" w:fill="FFF7E8"/>
        </w:rPr>
        <w:t>[美]</w:t>
      </w:r>
      <w:hyperlink r:id="rId61" w:tooltip="[美]托马斯·弗里德曼" w:history="1">
        <w:r w:rsidRPr="003E469B">
          <w:rPr>
            <w:rFonts w:ascii="宋体" w:hAnsi="宋体" w:cs="Arial"/>
            <w:color w:val="000000" w:themeColor="text1"/>
            <w:szCs w:val="21"/>
            <w:shd w:val="clear" w:color="auto" w:fill="FFF7E8"/>
          </w:rPr>
          <w:t>托马斯·弗里德曼</w:t>
        </w:r>
      </w:hyperlink>
      <w:r w:rsidRPr="003E469B">
        <w:rPr>
          <w:rFonts w:ascii="宋体" w:hAnsi="宋体" w:hint="eastAsia"/>
          <w:color w:val="000000" w:themeColor="text1"/>
          <w:szCs w:val="21"/>
        </w:rPr>
        <w:t>，何帆等译：世界是平的（21世纪简史）（内容升级和扩充版）[M].湖南科技竖版社，2014年版。</w:t>
      </w:r>
      <w:bookmarkEnd w:id="241"/>
    </w:p>
    <w:p w:rsidR="003E469B" w:rsidRPr="003E469B" w:rsidRDefault="003E469B" w:rsidP="0077768A">
      <w:pPr>
        <w:widowControl/>
        <w:numPr>
          <w:ilvl w:val="0"/>
          <w:numId w:val="70"/>
        </w:numPr>
        <w:shd w:val="clear" w:color="auto" w:fill="FFF7E8"/>
        <w:jc w:val="left"/>
        <w:outlineLvl w:val="0"/>
        <w:rPr>
          <w:rFonts w:ascii="宋体" w:hAnsi="宋体"/>
          <w:color w:val="000000" w:themeColor="text1"/>
          <w:szCs w:val="21"/>
        </w:rPr>
      </w:pPr>
      <w:bookmarkStart w:id="242" w:name="_Toc491696707"/>
      <w:r w:rsidRPr="003E469B">
        <w:rPr>
          <w:rFonts w:hint="eastAsia"/>
          <w:szCs w:val="21"/>
        </w:rPr>
        <w:t>[</w:t>
      </w:r>
      <w:r w:rsidRPr="003E469B">
        <w:rPr>
          <w:rFonts w:hint="eastAsia"/>
          <w:szCs w:val="21"/>
        </w:rPr>
        <w:t>美</w:t>
      </w:r>
      <w:r w:rsidRPr="003E469B">
        <w:rPr>
          <w:rFonts w:hint="eastAsia"/>
          <w:szCs w:val="21"/>
        </w:rPr>
        <w:t>]</w:t>
      </w:r>
      <w:r w:rsidRPr="003E469B">
        <w:rPr>
          <w:szCs w:val="21"/>
        </w:rPr>
        <w:t xml:space="preserve"> </w:t>
      </w:r>
      <w:r w:rsidRPr="003E469B">
        <w:rPr>
          <w:szCs w:val="21"/>
        </w:rPr>
        <w:t>保罗</w:t>
      </w:r>
      <w:r w:rsidRPr="003E469B">
        <w:rPr>
          <w:szCs w:val="21"/>
        </w:rPr>
        <w:t>·</w:t>
      </w:r>
      <w:r w:rsidRPr="003E469B">
        <w:rPr>
          <w:szCs w:val="21"/>
        </w:rPr>
        <w:t>克鲁格曼</w:t>
      </w:r>
      <w:r w:rsidRPr="003E469B">
        <w:rPr>
          <w:rFonts w:hint="eastAsia"/>
          <w:szCs w:val="21"/>
        </w:rPr>
        <w:t>：</w:t>
      </w:r>
      <w:r w:rsidRPr="003E469B">
        <w:rPr>
          <w:szCs w:val="21"/>
        </w:rPr>
        <w:t>萧条经济学的回归</w:t>
      </w:r>
      <w:r w:rsidRPr="003E469B">
        <w:rPr>
          <w:rFonts w:hint="eastAsia"/>
          <w:szCs w:val="21"/>
        </w:rPr>
        <w:t>[M],</w:t>
      </w:r>
      <w:r w:rsidRPr="003E469B">
        <w:rPr>
          <w:szCs w:val="21"/>
        </w:rPr>
        <w:t>中国人民大学出版社</w:t>
      </w:r>
      <w:r w:rsidRPr="003E469B">
        <w:rPr>
          <w:rFonts w:hint="eastAsia"/>
          <w:szCs w:val="21"/>
        </w:rPr>
        <w:t>.2001</w:t>
      </w:r>
      <w:r w:rsidRPr="003E469B">
        <w:rPr>
          <w:rFonts w:hint="eastAsia"/>
          <w:szCs w:val="21"/>
        </w:rPr>
        <w:t>年。</w:t>
      </w:r>
      <w:bookmarkEnd w:id="242"/>
    </w:p>
    <w:p w:rsidR="003E469B" w:rsidRPr="003E469B" w:rsidRDefault="003E469B" w:rsidP="0077768A">
      <w:pPr>
        <w:widowControl/>
        <w:numPr>
          <w:ilvl w:val="0"/>
          <w:numId w:val="70"/>
        </w:numPr>
        <w:shd w:val="clear" w:color="auto" w:fill="FFF7E8"/>
        <w:jc w:val="left"/>
        <w:outlineLvl w:val="0"/>
        <w:rPr>
          <w:rFonts w:ascii="宋体" w:hAnsi="宋体"/>
          <w:color w:val="000000" w:themeColor="text1"/>
          <w:szCs w:val="21"/>
        </w:rPr>
      </w:pPr>
      <w:bookmarkStart w:id="243" w:name="_Toc491696708"/>
      <w:r w:rsidRPr="003E469B">
        <w:rPr>
          <w:rFonts w:hint="eastAsia"/>
          <w:szCs w:val="21"/>
        </w:rPr>
        <w:t>[</w:t>
      </w:r>
      <w:r w:rsidRPr="003E469B">
        <w:rPr>
          <w:rFonts w:hint="eastAsia"/>
          <w:szCs w:val="21"/>
        </w:rPr>
        <w:t>美</w:t>
      </w:r>
      <w:r w:rsidRPr="003E469B">
        <w:rPr>
          <w:rFonts w:hint="eastAsia"/>
          <w:szCs w:val="21"/>
        </w:rPr>
        <w:t>]</w:t>
      </w:r>
      <w:r w:rsidRPr="003E469B">
        <w:rPr>
          <w:szCs w:val="21"/>
        </w:rPr>
        <w:t xml:space="preserve"> </w:t>
      </w:r>
      <w:r w:rsidRPr="003E469B">
        <w:rPr>
          <w:szCs w:val="21"/>
        </w:rPr>
        <w:t>保罗</w:t>
      </w:r>
      <w:r w:rsidRPr="003E469B">
        <w:rPr>
          <w:szCs w:val="21"/>
        </w:rPr>
        <w:t>·</w:t>
      </w:r>
      <w:r w:rsidRPr="003E469B">
        <w:rPr>
          <w:szCs w:val="21"/>
        </w:rPr>
        <w:t>克鲁格曼</w:t>
      </w:r>
      <w:r w:rsidRPr="003E469B">
        <w:rPr>
          <w:rFonts w:hint="eastAsia"/>
          <w:szCs w:val="21"/>
        </w:rPr>
        <w:t>：</w:t>
      </w:r>
      <w:r w:rsidRPr="003E469B">
        <w:rPr>
          <w:szCs w:val="21"/>
        </w:rPr>
        <w:t>流行的国际主义</w:t>
      </w:r>
      <w:r w:rsidRPr="003E469B">
        <w:rPr>
          <w:rFonts w:hint="eastAsia"/>
          <w:szCs w:val="21"/>
        </w:rPr>
        <w:t>[M]</w:t>
      </w:r>
      <w:r w:rsidRPr="003E469B">
        <w:rPr>
          <w:rFonts w:hint="eastAsia"/>
          <w:szCs w:val="21"/>
        </w:rPr>
        <w:t>，</w:t>
      </w:r>
      <w:r w:rsidRPr="003E469B">
        <w:rPr>
          <w:szCs w:val="21"/>
        </w:rPr>
        <w:t>中国人民大学出版社</w:t>
      </w:r>
      <w:r w:rsidRPr="003E469B">
        <w:rPr>
          <w:rFonts w:hint="eastAsia"/>
          <w:szCs w:val="21"/>
        </w:rPr>
        <w:t>.2001</w:t>
      </w:r>
      <w:r w:rsidRPr="003E469B">
        <w:rPr>
          <w:rFonts w:hint="eastAsia"/>
          <w:szCs w:val="21"/>
        </w:rPr>
        <w:t>年。</w:t>
      </w:r>
      <w:bookmarkEnd w:id="243"/>
    </w:p>
    <w:p w:rsidR="003E469B" w:rsidRPr="003E469B" w:rsidRDefault="00033209" w:rsidP="0077768A">
      <w:pPr>
        <w:numPr>
          <w:ilvl w:val="0"/>
          <w:numId w:val="70"/>
        </w:numPr>
        <w:jc w:val="left"/>
        <w:rPr>
          <w:rFonts w:ascii="宋体" w:hAnsi="宋体"/>
          <w:color w:val="000000" w:themeColor="text1"/>
          <w:szCs w:val="21"/>
        </w:rPr>
      </w:pPr>
      <w:hyperlink r:id="rId62" w:tooltip="冯邦彦　著" w:history="1">
        <w:r w:rsidR="003E469B" w:rsidRPr="003E469B">
          <w:rPr>
            <w:rFonts w:ascii="宋体" w:hAnsi="宋体" w:cs="Arial"/>
            <w:color w:val="000000" w:themeColor="text1"/>
            <w:szCs w:val="21"/>
            <w:shd w:val="clear" w:color="auto" w:fill="FFF7E8"/>
          </w:rPr>
          <w:t>冯邦彦</w:t>
        </w:r>
      </w:hyperlink>
      <w:r w:rsidR="003E469B" w:rsidRPr="003E469B">
        <w:rPr>
          <w:rFonts w:ascii="宋体" w:hAnsi="宋体" w:hint="eastAsia"/>
          <w:color w:val="000000" w:themeColor="text1"/>
          <w:szCs w:val="21"/>
        </w:rPr>
        <w:t>著：百年利丰（第二版）：跨国集团亚洲再出发，中国人民出版社，2011年版。</w:t>
      </w:r>
    </w:p>
    <w:p w:rsidR="003E469B" w:rsidRPr="003E469B" w:rsidRDefault="00033209" w:rsidP="0077768A">
      <w:pPr>
        <w:numPr>
          <w:ilvl w:val="0"/>
          <w:numId w:val="70"/>
        </w:numPr>
        <w:jc w:val="left"/>
        <w:rPr>
          <w:rFonts w:ascii="宋体" w:hAnsi="宋体"/>
          <w:color w:val="000000" w:themeColor="text1"/>
          <w:szCs w:val="21"/>
        </w:rPr>
      </w:pPr>
      <w:hyperlink r:id="rId63" w:tooltip="胡泳，郝亚洲　编" w:history="1">
        <w:r w:rsidR="003E469B" w:rsidRPr="003E469B">
          <w:rPr>
            <w:rFonts w:ascii="宋体" w:hAnsi="宋体" w:cs="Arial"/>
            <w:color w:val="000000" w:themeColor="text1"/>
            <w:szCs w:val="21"/>
            <w:shd w:val="clear" w:color="auto" w:fill="FFFFFF"/>
          </w:rPr>
          <w:t>胡泳</w:t>
        </w:r>
      </w:hyperlink>
      <w:r w:rsidR="003E469B" w:rsidRPr="003E469B">
        <w:rPr>
          <w:rFonts w:ascii="宋体" w:hAnsi="宋体" w:cs="Arial"/>
          <w:color w:val="000000" w:themeColor="text1"/>
          <w:szCs w:val="21"/>
          <w:shd w:val="clear" w:color="auto" w:fill="FFFFFF"/>
        </w:rPr>
        <w:t>，郝亚洲</w:t>
      </w:r>
      <w:r w:rsidR="003E469B" w:rsidRPr="003E469B">
        <w:rPr>
          <w:rFonts w:ascii="宋体" w:hAnsi="宋体" w:cs="Arial" w:hint="eastAsia"/>
          <w:color w:val="000000" w:themeColor="text1"/>
          <w:szCs w:val="21"/>
          <w:shd w:val="clear" w:color="auto" w:fill="FFFFFF"/>
        </w:rPr>
        <w:t>著：张瑞敏思考实录，机械工业出版社，2014年版。</w:t>
      </w:r>
    </w:p>
    <w:p w:rsidR="003E469B" w:rsidRPr="003E469B" w:rsidRDefault="003E469B" w:rsidP="0077768A">
      <w:pPr>
        <w:numPr>
          <w:ilvl w:val="0"/>
          <w:numId w:val="70"/>
        </w:numPr>
        <w:jc w:val="left"/>
        <w:rPr>
          <w:rFonts w:ascii="宋体" w:hAnsi="宋体"/>
          <w:color w:val="000000" w:themeColor="text1"/>
          <w:szCs w:val="21"/>
        </w:rPr>
      </w:pPr>
      <w:r w:rsidRPr="003E469B">
        <w:rPr>
          <w:rFonts w:ascii="宋体" w:hAnsi="宋体" w:hint="eastAsia"/>
          <w:color w:val="000000" w:themeColor="text1"/>
          <w:szCs w:val="21"/>
        </w:rPr>
        <w:t>程东升，刘丽丽：任正非谈国际化经营[M],浙江人民出版社，2007年版。</w:t>
      </w:r>
    </w:p>
    <w:p w:rsidR="003E469B" w:rsidRPr="003E469B" w:rsidRDefault="003E469B" w:rsidP="00063727">
      <w:r w:rsidRPr="003E469B">
        <w:rPr>
          <w:rFonts w:hint="eastAsia"/>
        </w:rPr>
        <w:t>八、教学辅助材料，如</w:t>
      </w:r>
      <w:r w:rsidRPr="003E469B">
        <w:rPr>
          <w:rFonts w:hint="eastAsia"/>
        </w:rPr>
        <w:t>CD</w:t>
      </w:r>
      <w:r w:rsidRPr="003E469B">
        <w:rPr>
          <w:rFonts w:hint="eastAsia"/>
        </w:rPr>
        <w:t>、录影等</w:t>
      </w:r>
    </w:p>
    <w:p w:rsidR="003E469B" w:rsidRPr="003E469B" w:rsidRDefault="003E469B" w:rsidP="0077768A">
      <w:pPr>
        <w:numPr>
          <w:ilvl w:val="0"/>
          <w:numId w:val="67"/>
        </w:numPr>
      </w:pPr>
      <w:r w:rsidRPr="003E469B">
        <w:rPr>
          <w:rFonts w:hint="eastAsia"/>
        </w:rPr>
        <w:t>案例资料</w:t>
      </w:r>
    </w:p>
    <w:p w:rsidR="003E469B" w:rsidRPr="003E469B" w:rsidRDefault="003E469B" w:rsidP="0077768A">
      <w:pPr>
        <w:numPr>
          <w:ilvl w:val="0"/>
          <w:numId w:val="67"/>
        </w:numPr>
      </w:pPr>
      <w:r w:rsidRPr="003E469B">
        <w:rPr>
          <w:rFonts w:hint="eastAsia"/>
        </w:rPr>
        <w:t>录像</w:t>
      </w:r>
    </w:p>
    <w:p w:rsidR="003E469B" w:rsidRPr="003E469B" w:rsidRDefault="003E469B" w:rsidP="00063727">
      <w:r w:rsidRPr="003E469B">
        <w:rPr>
          <w:rFonts w:hint="eastAsia"/>
        </w:rPr>
        <w:t>九、课程学习要求及课堂纪律规范</w:t>
      </w:r>
    </w:p>
    <w:p w:rsidR="003E469B" w:rsidRPr="003E469B" w:rsidRDefault="003E469B" w:rsidP="0077768A">
      <w:pPr>
        <w:numPr>
          <w:ilvl w:val="0"/>
          <w:numId w:val="68"/>
        </w:numPr>
      </w:pPr>
      <w:r w:rsidRPr="003E469B">
        <w:rPr>
          <w:rFonts w:hint="eastAsia"/>
        </w:rPr>
        <w:t>每人加入一个案例研讨小组</w:t>
      </w:r>
    </w:p>
    <w:p w:rsidR="003E469B" w:rsidRPr="003E469B" w:rsidRDefault="003E469B" w:rsidP="0077768A">
      <w:pPr>
        <w:numPr>
          <w:ilvl w:val="0"/>
          <w:numId w:val="68"/>
        </w:numPr>
      </w:pPr>
      <w:r w:rsidRPr="003E469B">
        <w:rPr>
          <w:rFonts w:hint="eastAsia"/>
        </w:rPr>
        <w:t>按时出勤</w:t>
      </w:r>
    </w:p>
    <w:p w:rsidR="003E469B" w:rsidRPr="003E469B" w:rsidRDefault="003E469B" w:rsidP="0077768A">
      <w:pPr>
        <w:numPr>
          <w:ilvl w:val="0"/>
          <w:numId w:val="68"/>
        </w:numPr>
      </w:pPr>
      <w:r w:rsidRPr="003E469B">
        <w:rPr>
          <w:rFonts w:hint="eastAsia"/>
        </w:rPr>
        <w:t>积极参与课堂讨论</w:t>
      </w:r>
    </w:p>
    <w:p w:rsidR="003E469B" w:rsidRPr="003E469B" w:rsidRDefault="003E469B" w:rsidP="0077768A">
      <w:pPr>
        <w:numPr>
          <w:ilvl w:val="0"/>
          <w:numId w:val="68"/>
        </w:numPr>
      </w:pPr>
      <w:r w:rsidRPr="003E469B">
        <w:rPr>
          <w:rFonts w:hint="eastAsia"/>
        </w:rPr>
        <w:t>缺勤、晚交和缺交作业者，扣减学习成绩</w:t>
      </w:r>
      <w:r w:rsidRPr="003E469B">
        <w:rPr>
          <w:rFonts w:hint="eastAsia"/>
        </w:rPr>
        <w:t xml:space="preserve"> </w:t>
      </w:r>
    </w:p>
    <w:p w:rsidR="003E469B" w:rsidRPr="003E469B" w:rsidRDefault="003E469B" w:rsidP="00063727">
      <w:r w:rsidRPr="003E469B">
        <w:rPr>
          <w:rFonts w:hint="eastAsia"/>
        </w:rPr>
        <w:t>十、学生成绩评定办法（需详细说明评估学生学习效果的方法，各部分的百分比）</w:t>
      </w:r>
    </w:p>
    <w:p w:rsidR="003E469B" w:rsidRPr="003E469B" w:rsidRDefault="003E469B" w:rsidP="0077768A">
      <w:pPr>
        <w:numPr>
          <w:ilvl w:val="0"/>
          <w:numId w:val="69"/>
        </w:numPr>
      </w:pPr>
      <w:r w:rsidRPr="003E469B">
        <w:rPr>
          <w:rFonts w:hint="eastAsia"/>
        </w:rPr>
        <w:t>出勤</w:t>
      </w:r>
      <w:r w:rsidRPr="003E469B">
        <w:rPr>
          <w:rFonts w:hint="eastAsia"/>
        </w:rPr>
        <w:t xml:space="preserve">                 20%</w:t>
      </w:r>
    </w:p>
    <w:p w:rsidR="003E469B" w:rsidRPr="003E469B" w:rsidRDefault="003E469B" w:rsidP="0077768A">
      <w:pPr>
        <w:numPr>
          <w:ilvl w:val="0"/>
          <w:numId w:val="69"/>
        </w:numPr>
      </w:pPr>
      <w:r w:rsidRPr="003E469B">
        <w:rPr>
          <w:rFonts w:hint="eastAsia"/>
        </w:rPr>
        <w:t>课堂展示</w:t>
      </w:r>
      <w:r w:rsidRPr="003E469B">
        <w:rPr>
          <w:rFonts w:hint="eastAsia"/>
        </w:rPr>
        <w:t xml:space="preserve">             30%</w:t>
      </w:r>
    </w:p>
    <w:p w:rsidR="003E469B" w:rsidRPr="003E469B" w:rsidRDefault="003E469B" w:rsidP="0077768A">
      <w:pPr>
        <w:numPr>
          <w:ilvl w:val="0"/>
          <w:numId w:val="69"/>
        </w:numPr>
      </w:pPr>
      <w:r w:rsidRPr="003E469B">
        <w:rPr>
          <w:rFonts w:hint="eastAsia"/>
        </w:rPr>
        <w:lastRenderedPageBreak/>
        <w:t>读书报告</w:t>
      </w:r>
      <w:r w:rsidRPr="003E469B">
        <w:rPr>
          <w:rFonts w:hint="eastAsia"/>
        </w:rPr>
        <w:t xml:space="preserve">             20%</w:t>
      </w:r>
    </w:p>
    <w:p w:rsidR="003E469B" w:rsidRPr="003E469B" w:rsidRDefault="003E469B" w:rsidP="0077768A">
      <w:pPr>
        <w:numPr>
          <w:ilvl w:val="0"/>
          <w:numId w:val="69"/>
        </w:numPr>
      </w:pPr>
      <w:r w:rsidRPr="003E469B">
        <w:rPr>
          <w:rFonts w:hint="eastAsia"/>
        </w:rPr>
        <w:t>分析报告</w:t>
      </w:r>
      <w:r w:rsidRPr="003E469B">
        <w:rPr>
          <w:rFonts w:hint="eastAsia"/>
        </w:rPr>
        <w:t xml:space="preserve">             30%</w:t>
      </w:r>
    </w:p>
    <w:p w:rsidR="003E469B" w:rsidRPr="003E469B" w:rsidRDefault="003E469B" w:rsidP="00063727">
      <w:pPr>
        <w:rPr>
          <w:rFonts w:ascii="宋体" w:hAnsi="宋体"/>
          <w:szCs w:val="21"/>
        </w:rPr>
      </w:pPr>
    </w:p>
    <w:p w:rsidR="003E469B" w:rsidRPr="003E469B" w:rsidRDefault="003E469B" w:rsidP="00063727">
      <w:pPr>
        <w:rPr>
          <w:rFonts w:ascii="宋体" w:hAnsi="宋体"/>
          <w:szCs w:val="21"/>
        </w:rPr>
      </w:pPr>
      <w:r w:rsidRPr="003E469B">
        <w:rPr>
          <w:rFonts w:ascii="宋体" w:hAnsi="宋体" w:hint="eastAsia"/>
          <w:szCs w:val="21"/>
        </w:rPr>
        <w:t xml:space="preserve"> </w:t>
      </w:r>
    </w:p>
    <w:p w:rsidR="003E469B" w:rsidRPr="003E469B" w:rsidRDefault="003E469B" w:rsidP="00063727">
      <w:pPr>
        <w:ind w:firstLineChars="1289" w:firstLine="3623"/>
        <w:rPr>
          <w:rFonts w:ascii="宋体" w:hAnsi="宋体"/>
          <w:b/>
          <w:sz w:val="28"/>
          <w:szCs w:val="28"/>
        </w:rPr>
      </w:pPr>
      <w:r w:rsidRPr="003E469B">
        <w:rPr>
          <w:rFonts w:ascii="宋体" w:hAnsi="宋体" w:hint="eastAsia"/>
          <w:b/>
          <w:bCs/>
          <w:sz w:val="28"/>
          <w:szCs w:val="28"/>
        </w:rPr>
        <w:t>教学大纲</w:t>
      </w:r>
    </w:p>
    <w:p w:rsidR="003E469B" w:rsidRPr="003E469B" w:rsidRDefault="003E469B" w:rsidP="00063727">
      <w:pPr>
        <w:widowControl/>
        <w:jc w:val="left"/>
        <w:rPr>
          <w:rFonts w:ascii="宋体" w:hAnsi="宋体" w:cs="宋体"/>
          <w:b/>
          <w:kern w:val="0"/>
          <w:szCs w:val="21"/>
        </w:rPr>
      </w:pPr>
    </w:p>
    <w:p w:rsidR="003E469B" w:rsidRPr="003E469B" w:rsidRDefault="003E469B" w:rsidP="00063727">
      <w:pPr>
        <w:widowControl/>
        <w:jc w:val="left"/>
        <w:rPr>
          <w:rFonts w:ascii="宋体" w:hAnsi="宋体" w:cs="宋体"/>
          <w:b/>
          <w:kern w:val="0"/>
          <w:szCs w:val="21"/>
        </w:rPr>
      </w:pPr>
      <w:r w:rsidRPr="003E469B">
        <w:rPr>
          <w:rFonts w:ascii="宋体" w:hAnsi="宋体" w:cs="宋体" w:hint="eastAsia"/>
          <w:b/>
          <w:kern w:val="0"/>
          <w:szCs w:val="21"/>
        </w:rPr>
        <w:t xml:space="preserve">第一讲 </w:t>
      </w:r>
      <w:r w:rsidRPr="003E469B">
        <w:rPr>
          <w:rFonts w:hint="eastAsia"/>
          <w:b/>
        </w:rPr>
        <w:t>国际商务理论基础</w:t>
      </w:r>
      <w:r w:rsidRPr="003E469B">
        <w:rPr>
          <w:rFonts w:ascii="宋体" w:hAnsi="宋体" w:cs="宋体" w:hint="eastAsia"/>
          <w:b/>
          <w:kern w:val="0"/>
          <w:szCs w:val="21"/>
        </w:rPr>
        <w:t>（一）（4课时）</w:t>
      </w:r>
    </w:p>
    <w:p w:rsidR="003E469B" w:rsidRPr="003E469B" w:rsidRDefault="003E469B" w:rsidP="00063727">
      <w:pPr>
        <w:widowControl/>
        <w:jc w:val="left"/>
        <w:rPr>
          <w:rFonts w:ascii="宋体" w:hAnsi="宋体" w:cs="宋体"/>
          <w:kern w:val="0"/>
          <w:szCs w:val="21"/>
        </w:rPr>
      </w:pPr>
      <w:r w:rsidRPr="003E469B">
        <w:rPr>
          <w:rFonts w:ascii="宋体" w:hAnsi="宋体" w:cs="宋体" w:hint="eastAsia"/>
          <w:kern w:val="0"/>
          <w:szCs w:val="21"/>
        </w:rPr>
        <w:t xml:space="preserve">    本讲从国际商务学科的历史沿革为切入点，阐述国际商务管理对于经济全球化的今天的企业的重要意义；介绍国际商务与全球化，国际商务与跨国公司的关系。</w:t>
      </w:r>
    </w:p>
    <w:p w:rsidR="003E469B" w:rsidRPr="003E469B" w:rsidRDefault="003E469B" w:rsidP="00063727">
      <w:pPr>
        <w:widowControl/>
        <w:jc w:val="left"/>
        <w:rPr>
          <w:rFonts w:ascii="宋体" w:hAnsi="宋体" w:cs="宋体"/>
          <w:kern w:val="0"/>
          <w:szCs w:val="21"/>
        </w:rPr>
      </w:pPr>
      <w:r w:rsidRPr="003E469B">
        <w:rPr>
          <w:rFonts w:ascii="宋体" w:hAnsi="宋体" w:cs="宋体" w:hint="eastAsia"/>
          <w:kern w:val="0"/>
          <w:szCs w:val="21"/>
        </w:rPr>
        <w:t>阅读内容：</w:t>
      </w:r>
    </w:p>
    <w:p w:rsidR="003E469B" w:rsidRPr="003E469B" w:rsidRDefault="003E469B" w:rsidP="0077768A">
      <w:pPr>
        <w:widowControl/>
        <w:numPr>
          <w:ilvl w:val="0"/>
          <w:numId w:val="71"/>
        </w:numPr>
        <w:jc w:val="left"/>
        <w:rPr>
          <w:rFonts w:ascii="宋体" w:hAnsi="宋体" w:cs="宋体"/>
          <w:kern w:val="0"/>
          <w:szCs w:val="21"/>
        </w:rPr>
      </w:pPr>
      <w:r w:rsidRPr="003E469B">
        <w:rPr>
          <w:rFonts w:ascii="宋体" w:hAnsi="宋体" w:cs="宋体" w:hint="eastAsia"/>
          <w:kern w:val="0"/>
          <w:szCs w:val="21"/>
        </w:rPr>
        <w:t>全球化与国际商务</w:t>
      </w:r>
    </w:p>
    <w:p w:rsidR="003E469B" w:rsidRPr="003E469B" w:rsidRDefault="003E469B" w:rsidP="0077768A">
      <w:pPr>
        <w:widowControl/>
        <w:numPr>
          <w:ilvl w:val="0"/>
          <w:numId w:val="71"/>
        </w:numPr>
        <w:jc w:val="left"/>
        <w:rPr>
          <w:rFonts w:ascii="宋体" w:hAnsi="宋体" w:cs="宋体"/>
          <w:kern w:val="0"/>
          <w:szCs w:val="21"/>
        </w:rPr>
      </w:pPr>
      <w:r w:rsidRPr="003E469B">
        <w:rPr>
          <w:rFonts w:ascii="宋体" w:hAnsi="宋体" w:cs="宋体" w:hint="eastAsia"/>
          <w:kern w:val="0"/>
          <w:szCs w:val="21"/>
        </w:rPr>
        <w:t>国际化进程与跨国公司总论</w:t>
      </w:r>
    </w:p>
    <w:p w:rsidR="003E469B" w:rsidRPr="003E469B" w:rsidRDefault="003E469B" w:rsidP="0077768A">
      <w:pPr>
        <w:widowControl/>
        <w:numPr>
          <w:ilvl w:val="0"/>
          <w:numId w:val="71"/>
        </w:numPr>
        <w:jc w:val="left"/>
        <w:rPr>
          <w:rFonts w:ascii="宋体" w:hAnsi="宋体" w:cs="宋体"/>
          <w:kern w:val="0"/>
          <w:szCs w:val="21"/>
        </w:rPr>
      </w:pPr>
      <w:r w:rsidRPr="003E469B">
        <w:rPr>
          <w:rFonts w:ascii="宋体" w:hAnsi="宋体" w:cs="宋体" w:hint="eastAsia"/>
          <w:kern w:val="0"/>
          <w:szCs w:val="21"/>
        </w:rPr>
        <w:t>国际商务环境：国际商务的国别制度环境</w:t>
      </w:r>
    </w:p>
    <w:p w:rsidR="003E469B" w:rsidRPr="003E469B" w:rsidRDefault="003E469B" w:rsidP="00063727">
      <w:pPr>
        <w:jc w:val="center"/>
        <w:rPr>
          <w:rFonts w:ascii="宋体" w:hAnsi="宋体"/>
          <w:szCs w:val="21"/>
          <w:u w:val="single"/>
        </w:rPr>
      </w:pPr>
    </w:p>
    <w:p w:rsidR="003E469B" w:rsidRPr="003E469B" w:rsidRDefault="003E469B" w:rsidP="00063727">
      <w:pPr>
        <w:widowControl/>
        <w:jc w:val="left"/>
        <w:rPr>
          <w:rFonts w:ascii="宋体" w:hAnsi="宋体" w:cs="宋体"/>
          <w:b/>
          <w:kern w:val="0"/>
          <w:szCs w:val="21"/>
        </w:rPr>
      </w:pPr>
      <w:r w:rsidRPr="003E469B">
        <w:rPr>
          <w:rFonts w:ascii="宋体" w:hAnsi="宋体" w:cs="宋体" w:hint="eastAsia"/>
          <w:b/>
          <w:kern w:val="0"/>
          <w:szCs w:val="21"/>
        </w:rPr>
        <w:t xml:space="preserve">第二讲 </w:t>
      </w:r>
      <w:r w:rsidRPr="003E469B">
        <w:rPr>
          <w:rFonts w:hint="eastAsia"/>
          <w:b/>
        </w:rPr>
        <w:t>国际商务理论基础</w:t>
      </w:r>
      <w:r w:rsidRPr="003E469B">
        <w:rPr>
          <w:rFonts w:ascii="宋体" w:hAnsi="宋体" w:cs="宋体" w:hint="eastAsia"/>
          <w:b/>
          <w:kern w:val="0"/>
          <w:szCs w:val="21"/>
        </w:rPr>
        <w:t>（二）（4课时）</w:t>
      </w:r>
    </w:p>
    <w:p w:rsidR="003E469B" w:rsidRPr="003E469B" w:rsidRDefault="003E469B" w:rsidP="00063727">
      <w:pPr>
        <w:widowControl/>
        <w:jc w:val="left"/>
        <w:rPr>
          <w:rFonts w:ascii="仿宋_GB2312" w:eastAsia="仿宋_GB2312" w:hAnsiTheme="minorEastAsia"/>
          <w:szCs w:val="21"/>
        </w:rPr>
      </w:pPr>
      <w:r w:rsidRPr="003E469B">
        <w:rPr>
          <w:rFonts w:ascii="宋体" w:hAnsi="宋体" w:cs="宋体" w:hint="eastAsia"/>
          <w:b/>
          <w:kern w:val="0"/>
          <w:szCs w:val="21"/>
        </w:rPr>
        <w:t xml:space="preserve">   </w:t>
      </w:r>
      <w:r w:rsidRPr="003E469B">
        <w:rPr>
          <w:rFonts w:asciiTheme="minorEastAsia" w:eastAsiaTheme="minorEastAsia" w:hAnsiTheme="minorEastAsia" w:hint="eastAsia"/>
          <w:szCs w:val="21"/>
        </w:rPr>
        <w:t>国际商务环境包括国际商务国别制度环境、国际贸易与投资环境、国际金融环境，研究基础为国际贸易、世界经济、国际政治、国际法相关知识，重点在于运用各分支科学，从跨学科视角综合分析和管理国际商务环境，在国际商务环境中进行决策</w:t>
      </w:r>
      <w:r w:rsidRPr="003E469B">
        <w:rPr>
          <w:rFonts w:ascii="仿宋_GB2312" w:eastAsia="仿宋_GB2312" w:hAnsiTheme="minorEastAsia" w:hint="eastAsia"/>
          <w:szCs w:val="21"/>
        </w:rPr>
        <w:t>。</w:t>
      </w:r>
    </w:p>
    <w:p w:rsidR="003E469B" w:rsidRPr="003E469B" w:rsidRDefault="003E469B" w:rsidP="00063727">
      <w:pPr>
        <w:widowControl/>
        <w:jc w:val="left"/>
        <w:rPr>
          <w:rFonts w:ascii="宋体" w:hAnsi="宋体" w:cs="宋体"/>
          <w:kern w:val="0"/>
          <w:szCs w:val="21"/>
        </w:rPr>
      </w:pPr>
      <w:r w:rsidRPr="003E469B">
        <w:rPr>
          <w:rFonts w:ascii="宋体" w:hAnsi="宋体" w:cs="宋体" w:hint="eastAsia"/>
          <w:kern w:val="0"/>
          <w:szCs w:val="21"/>
        </w:rPr>
        <w:t>阅读内容：</w:t>
      </w:r>
    </w:p>
    <w:p w:rsidR="003E469B" w:rsidRPr="003E469B" w:rsidRDefault="003E469B" w:rsidP="0077768A">
      <w:pPr>
        <w:widowControl/>
        <w:numPr>
          <w:ilvl w:val="0"/>
          <w:numId w:val="72"/>
        </w:numPr>
        <w:jc w:val="left"/>
        <w:rPr>
          <w:rFonts w:ascii="宋体" w:hAnsi="宋体" w:cs="宋体"/>
          <w:kern w:val="0"/>
          <w:szCs w:val="21"/>
        </w:rPr>
      </w:pPr>
      <w:r w:rsidRPr="003E469B">
        <w:rPr>
          <w:rFonts w:ascii="宋体" w:hAnsi="宋体" w:cs="宋体" w:hint="eastAsia"/>
          <w:kern w:val="0"/>
          <w:szCs w:val="21"/>
        </w:rPr>
        <w:t>国际商务环境：国际贸易与投资环境</w:t>
      </w:r>
    </w:p>
    <w:p w:rsidR="003E469B" w:rsidRPr="003E469B" w:rsidRDefault="003E469B" w:rsidP="0077768A">
      <w:pPr>
        <w:widowControl/>
        <w:numPr>
          <w:ilvl w:val="0"/>
          <w:numId w:val="72"/>
        </w:numPr>
        <w:jc w:val="left"/>
        <w:rPr>
          <w:rFonts w:ascii="宋体" w:hAnsi="宋体" w:cs="宋体"/>
          <w:kern w:val="0"/>
          <w:szCs w:val="21"/>
        </w:rPr>
      </w:pPr>
      <w:r w:rsidRPr="003E469B">
        <w:rPr>
          <w:rFonts w:ascii="宋体" w:hAnsi="宋体" w:cs="宋体" w:hint="eastAsia"/>
          <w:kern w:val="0"/>
          <w:szCs w:val="21"/>
        </w:rPr>
        <w:t>国际商务环境：国际金融环境</w:t>
      </w:r>
    </w:p>
    <w:p w:rsidR="003E469B" w:rsidRPr="003E469B" w:rsidRDefault="003E469B" w:rsidP="00063727">
      <w:pPr>
        <w:widowControl/>
        <w:jc w:val="left"/>
        <w:rPr>
          <w:rFonts w:ascii="宋体" w:hAnsi="宋体"/>
          <w:szCs w:val="21"/>
        </w:rPr>
      </w:pPr>
      <w:r w:rsidRPr="003E469B">
        <w:rPr>
          <w:rFonts w:ascii="宋体" w:hAnsi="宋体"/>
          <w:szCs w:val="21"/>
        </w:rPr>
        <w:t xml:space="preserve"> </w:t>
      </w:r>
    </w:p>
    <w:p w:rsidR="003E469B" w:rsidRPr="003E469B" w:rsidRDefault="003E469B" w:rsidP="00063727">
      <w:pPr>
        <w:widowControl/>
        <w:jc w:val="left"/>
        <w:rPr>
          <w:rFonts w:ascii="宋体" w:hAnsi="宋体" w:cs="宋体"/>
          <w:b/>
          <w:kern w:val="0"/>
          <w:szCs w:val="21"/>
        </w:rPr>
      </w:pPr>
      <w:r w:rsidRPr="003E469B">
        <w:rPr>
          <w:rFonts w:ascii="宋体" w:hAnsi="宋体" w:cs="宋体" w:hint="eastAsia"/>
          <w:b/>
          <w:kern w:val="0"/>
          <w:szCs w:val="21"/>
        </w:rPr>
        <w:t xml:space="preserve">第三讲  </w:t>
      </w:r>
      <w:r w:rsidRPr="003E469B">
        <w:rPr>
          <w:rFonts w:hint="eastAsia"/>
          <w:b/>
        </w:rPr>
        <w:t>企业国际化经营的路径选择（一）</w:t>
      </w:r>
      <w:r w:rsidRPr="003E469B">
        <w:rPr>
          <w:rFonts w:ascii="宋体" w:hAnsi="宋体" w:cs="宋体" w:hint="eastAsia"/>
          <w:b/>
          <w:kern w:val="0"/>
          <w:szCs w:val="21"/>
        </w:rPr>
        <w:t>（4课时）</w:t>
      </w:r>
    </w:p>
    <w:p w:rsidR="003E469B" w:rsidRPr="003E469B" w:rsidRDefault="003E469B" w:rsidP="00063727">
      <w:pPr>
        <w:widowControl/>
        <w:jc w:val="left"/>
        <w:rPr>
          <w:rFonts w:asciiTheme="minorEastAsia" w:eastAsiaTheme="minorEastAsia" w:hAnsiTheme="minorEastAsia" w:cs="宋体"/>
          <w:kern w:val="0"/>
          <w:szCs w:val="21"/>
        </w:rPr>
      </w:pPr>
      <w:r w:rsidRPr="003E469B">
        <w:rPr>
          <w:rFonts w:ascii="宋体" w:hAnsi="宋体" w:cs="宋体" w:hint="eastAsia"/>
          <w:kern w:val="0"/>
          <w:szCs w:val="21"/>
        </w:rPr>
        <w:t xml:space="preserve">    </w:t>
      </w:r>
      <w:r w:rsidRPr="003E469B">
        <w:rPr>
          <w:rFonts w:asciiTheme="minorEastAsia" w:eastAsiaTheme="minorEastAsia" w:hAnsiTheme="minorEastAsia" w:hint="eastAsia"/>
          <w:szCs w:val="21"/>
        </w:rPr>
        <w:t>全球生产网络是跨国公司以产品价值链为依据，在国际分工机制引导下，通过股权或非股权的方式，由分散在多个国家或地区的多家企业进行专业化生产，形成全球范围内多家企业高度依存的网络型分工体系。全球生产网络对世界各国的经济活动产生了巨大的影响，而跨国公司是全球化的载体，是编制全球生产网络的主体，是企业国际化的结果。本讲是对前两讲内容的深化。</w:t>
      </w:r>
    </w:p>
    <w:p w:rsidR="003E469B" w:rsidRPr="003E469B" w:rsidRDefault="003E469B" w:rsidP="00063727">
      <w:pPr>
        <w:widowControl/>
        <w:jc w:val="left"/>
        <w:rPr>
          <w:rFonts w:ascii="宋体" w:hAnsi="宋体" w:cs="宋体"/>
          <w:kern w:val="0"/>
          <w:szCs w:val="21"/>
        </w:rPr>
      </w:pPr>
      <w:r w:rsidRPr="003E469B">
        <w:rPr>
          <w:rFonts w:ascii="宋体" w:hAnsi="宋体" w:cs="宋体" w:hint="eastAsia"/>
          <w:kern w:val="0"/>
          <w:szCs w:val="21"/>
        </w:rPr>
        <w:t>阅读内容：</w:t>
      </w:r>
    </w:p>
    <w:p w:rsidR="003E469B" w:rsidRPr="003E469B" w:rsidRDefault="003E469B" w:rsidP="0077768A">
      <w:pPr>
        <w:widowControl/>
        <w:numPr>
          <w:ilvl w:val="0"/>
          <w:numId w:val="73"/>
        </w:numPr>
        <w:jc w:val="left"/>
        <w:rPr>
          <w:rFonts w:ascii="宋体" w:hAnsi="宋体" w:cs="宋体"/>
          <w:kern w:val="0"/>
          <w:szCs w:val="21"/>
        </w:rPr>
      </w:pPr>
      <w:r w:rsidRPr="003E469B">
        <w:rPr>
          <w:rFonts w:ascii="宋体" w:hAnsi="宋体" w:cs="宋体" w:hint="eastAsia"/>
          <w:kern w:val="0"/>
          <w:szCs w:val="21"/>
        </w:rPr>
        <w:t>跨国公司与全球生产网络管理</w:t>
      </w:r>
    </w:p>
    <w:p w:rsidR="003E469B" w:rsidRPr="003E469B" w:rsidRDefault="003E469B" w:rsidP="0077768A">
      <w:pPr>
        <w:widowControl/>
        <w:numPr>
          <w:ilvl w:val="0"/>
          <w:numId w:val="73"/>
        </w:numPr>
        <w:jc w:val="left"/>
        <w:rPr>
          <w:rFonts w:ascii="宋体" w:hAnsi="宋体" w:cs="宋体"/>
          <w:kern w:val="0"/>
          <w:szCs w:val="21"/>
        </w:rPr>
      </w:pPr>
      <w:r w:rsidRPr="003E469B">
        <w:rPr>
          <w:rFonts w:ascii="宋体" w:hAnsi="宋体" w:cs="宋体" w:hint="eastAsia"/>
          <w:kern w:val="0"/>
          <w:szCs w:val="21"/>
        </w:rPr>
        <w:t>全球500强跨国公司剖析</w:t>
      </w:r>
    </w:p>
    <w:p w:rsidR="003E469B" w:rsidRPr="003E469B" w:rsidRDefault="003E469B" w:rsidP="00063727">
      <w:pPr>
        <w:widowControl/>
        <w:jc w:val="left"/>
        <w:rPr>
          <w:rFonts w:ascii="宋体" w:hAnsi="宋体" w:cs="宋体"/>
          <w:kern w:val="0"/>
          <w:szCs w:val="21"/>
        </w:rPr>
      </w:pPr>
    </w:p>
    <w:p w:rsidR="003E469B" w:rsidRPr="003E469B" w:rsidRDefault="003E469B" w:rsidP="00063727">
      <w:pPr>
        <w:widowControl/>
        <w:jc w:val="left"/>
        <w:rPr>
          <w:rFonts w:ascii="宋体" w:hAnsi="宋体" w:cs="宋体"/>
          <w:b/>
          <w:kern w:val="0"/>
          <w:szCs w:val="21"/>
        </w:rPr>
      </w:pPr>
      <w:r w:rsidRPr="003E469B">
        <w:rPr>
          <w:rFonts w:ascii="宋体" w:hAnsi="宋体" w:cs="宋体" w:hint="eastAsia"/>
          <w:b/>
          <w:kern w:val="0"/>
          <w:szCs w:val="21"/>
        </w:rPr>
        <w:t xml:space="preserve">第四讲 </w:t>
      </w:r>
      <w:r w:rsidRPr="003E469B">
        <w:rPr>
          <w:rFonts w:hint="eastAsia"/>
          <w:b/>
        </w:rPr>
        <w:t>企业国际化经营的路径选择（二）</w:t>
      </w:r>
      <w:r w:rsidRPr="003E469B">
        <w:rPr>
          <w:rFonts w:hint="eastAsia"/>
          <w:b/>
        </w:rPr>
        <w:t xml:space="preserve"> </w:t>
      </w:r>
      <w:r w:rsidRPr="003E469B">
        <w:rPr>
          <w:rFonts w:hint="eastAsia"/>
          <w:b/>
        </w:rPr>
        <w:t>（</w:t>
      </w:r>
      <w:r w:rsidRPr="003E469B">
        <w:rPr>
          <w:rFonts w:hint="eastAsia"/>
          <w:b/>
        </w:rPr>
        <w:t>4</w:t>
      </w:r>
      <w:r w:rsidRPr="003E469B">
        <w:rPr>
          <w:rFonts w:ascii="宋体" w:hAnsi="宋体" w:cs="宋体" w:hint="eastAsia"/>
          <w:b/>
          <w:kern w:val="0"/>
          <w:szCs w:val="21"/>
        </w:rPr>
        <w:t>课时）</w:t>
      </w:r>
    </w:p>
    <w:p w:rsidR="003E469B" w:rsidRPr="003E469B" w:rsidRDefault="003E469B" w:rsidP="00063727">
      <w:pPr>
        <w:widowControl/>
        <w:jc w:val="left"/>
        <w:rPr>
          <w:rFonts w:ascii="宋体" w:hAnsi="宋体" w:cs="宋体"/>
          <w:kern w:val="0"/>
          <w:szCs w:val="21"/>
        </w:rPr>
      </w:pPr>
      <w:r w:rsidRPr="003E469B">
        <w:rPr>
          <w:rFonts w:ascii="宋体" w:hAnsi="宋体" w:cs="宋体" w:hint="eastAsia"/>
          <w:b/>
          <w:kern w:val="0"/>
          <w:szCs w:val="21"/>
        </w:rPr>
        <w:lastRenderedPageBreak/>
        <w:t xml:space="preserve">    </w:t>
      </w:r>
      <w:r w:rsidRPr="003E469B">
        <w:rPr>
          <w:rFonts w:ascii="宋体" w:hAnsi="宋体" w:cs="宋体" w:hint="eastAsia"/>
          <w:kern w:val="0"/>
          <w:szCs w:val="21"/>
        </w:rPr>
        <w:t>本讲以学生掌握的国际商务的理论知识为基础，在梳理中国国际化进程的历史资料基础上，对中国企业国际化进程进行总结，并结合全球500跨国公司发展模式，对中国企业国际化为跨国公司的模式进行探讨。</w:t>
      </w:r>
    </w:p>
    <w:p w:rsidR="003E469B" w:rsidRPr="003E469B" w:rsidRDefault="003E469B" w:rsidP="00063727">
      <w:pPr>
        <w:widowControl/>
        <w:jc w:val="left"/>
        <w:rPr>
          <w:rFonts w:ascii="宋体" w:hAnsi="宋体" w:cs="宋体"/>
          <w:kern w:val="0"/>
          <w:szCs w:val="21"/>
        </w:rPr>
      </w:pPr>
      <w:r w:rsidRPr="003E469B">
        <w:rPr>
          <w:rFonts w:ascii="宋体" w:hAnsi="宋体" w:cs="宋体" w:hint="eastAsia"/>
          <w:kern w:val="0"/>
          <w:szCs w:val="21"/>
        </w:rPr>
        <w:t>阅读内容：</w:t>
      </w:r>
    </w:p>
    <w:p w:rsidR="003E469B" w:rsidRPr="003E469B" w:rsidRDefault="003E469B" w:rsidP="0077768A">
      <w:pPr>
        <w:widowControl/>
        <w:numPr>
          <w:ilvl w:val="0"/>
          <w:numId w:val="74"/>
        </w:numPr>
        <w:jc w:val="left"/>
        <w:rPr>
          <w:rFonts w:ascii="宋体" w:hAnsi="宋体" w:cs="宋体"/>
          <w:kern w:val="0"/>
          <w:szCs w:val="21"/>
        </w:rPr>
      </w:pPr>
      <w:r w:rsidRPr="003E469B">
        <w:rPr>
          <w:rFonts w:ascii="宋体" w:hAnsi="宋体" w:cs="宋体" w:hint="eastAsia"/>
          <w:kern w:val="0"/>
          <w:szCs w:val="21"/>
        </w:rPr>
        <w:t>中国外贸发展概况</w:t>
      </w:r>
    </w:p>
    <w:p w:rsidR="003E469B" w:rsidRPr="003E469B" w:rsidRDefault="003E469B" w:rsidP="0077768A">
      <w:pPr>
        <w:widowControl/>
        <w:numPr>
          <w:ilvl w:val="0"/>
          <w:numId w:val="74"/>
        </w:numPr>
        <w:jc w:val="left"/>
        <w:rPr>
          <w:rFonts w:ascii="宋体" w:hAnsi="宋体"/>
          <w:szCs w:val="21"/>
        </w:rPr>
      </w:pPr>
      <w:r w:rsidRPr="003E469B">
        <w:rPr>
          <w:rFonts w:ascii="宋体" w:hAnsi="宋体" w:hint="eastAsia"/>
          <w:szCs w:val="21"/>
        </w:rPr>
        <w:t>中国吸引外资概况</w:t>
      </w:r>
    </w:p>
    <w:p w:rsidR="003E469B" w:rsidRPr="003E469B" w:rsidRDefault="003E469B" w:rsidP="0077768A">
      <w:pPr>
        <w:widowControl/>
        <w:numPr>
          <w:ilvl w:val="0"/>
          <w:numId w:val="74"/>
        </w:numPr>
        <w:jc w:val="left"/>
        <w:rPr>
          <w:rFonts w:ascii="宋体" w:hAnsi="宋体"/>
          <w:szCs w:val="21"/>
        </w:rPr>
      </w:pPr>
      <w:r w:rsidRPr="003E469B">
        <w:rPr>
          <w:rFonts w:ascii="宋体" w:hAnsi="宋体" w:hint="eastAsia"/>
          <w:szCs w:val="21"/>
        </w:rPr>
        <w:t>中国对外投资概况</w:t>
      </w:r>
    </w:p>
    <w:p w:rsidR="003E469B" w:rsidRPr="003E469B" w:rsidRDefault="003E469B" w:rsidP="00063727">
      <w:pPr>
        <w:widowControl/>
        <w:jc w:val="left"/>
        <w:rPr>
          <w:rFonts w:ascii="宋体" w:hAnsi="宋体" w:cs="宋体"/>
          <w:kern w:val="0"/>
          <w:szCs w:val="21"/>
        </w:rPr>
      </w:pPr>
      <w:r w:rsidRPr="003E469B">
        <w:rPr>
          <w:rFonts w:ascii="宋体" w:hAnsi="宋体" w:cs="宋体" w:hint="eastAsia"/>
          <w:kern w:val="0"/>
          <w:szCs w:val="21"/>
        </w:rPr>
        <w:t>4、中国企业国际化经营的路径选择</w:t>
      </w:r>
    </w:p>
    <w:p w:rsidR="003E469B" w:rsidRPr="003E469B" w:rsidRDefault="003E469B" w:rsidP="00063727">
      <w:pPr>
        <w:rPr>
          <w:rFonts w:ascii="宋体" w:hAnsi="宋体" w:cs="宋体"/>
          <w:b/>
          <w:kern w:val="0"/>
          <w:szCs w:val="21"/>
        </w:rPr>
      </w:pPr>
      <w:r w:rsidRPr="003E469B">
        <w:rPr>
          <w:rFonts w:ascii="宋体" w:hAnsi="宋体" w:cs="宋体" w:hint="eastAsia"/>
          <w:b/>
          <w:kern w:val="0"/>
          <w:szCs w:val="21"/>
        </w:rPr>
        <w:t xml:space="preserve">第五讲  </w:t>
      </w:r>
      <w:r w:rsidRPr="003E469B">
        <w:rPr>
          <w:rFonts w:ascii="宋体" w:hAnsi="宋体" w:hint="eastAsia"/>
          <w:b/>
          <w:szCs w:val="21"/>
        </w:rPr>
        <w:t>企</w:t>
      </w:r>
      <w:r w:rsidRPr="003E469B">
        <w:rPr>
          <w:rFonts w:hint="eastAsia"/>
          <w:b/>
        </w:rPr>
        <w:t>业国际化经营的风险管理</w:t>
      </w:r>
      <w:r w:rsidRPr="003E469B">
        <w:rPr>
          <w:rFonts w:hint="eastAsia"/>
          <w:b/>
        </w:rPr>
        <w:t>(</w:t>
      </w:r>
      <w:r w:rsidRPr="003E469B">
        <w:rPr>
          <w:rFonts w:hint="eastAsia"/>
          <w:b/>
        </w:rPr>
        <w:t>一</w:t>
      </w:r>
      <w:r w:rsidRPr="003E469B">
        <w:rPr>
          <w:rFonts w:hint="eastAsia"/>
          <w:b/>
        </w:rPr>
        <w:t>)</w:t>
      </w:r>
      <w:r w:rsidRPr="003E469B">
        <w:rPr>
          <w:rFonts w:ascii="宋体" w:hAnsi="宋体" w:cs="宋体" w:hint="eastAsia"/>
          <w:b/>
          <w:kern w:val="0"/>
          <w:szCs w:val="21"/>
        </w:rPr>
        <w:t>（4课时）</w:t>
      </w:r>
    </w:p>
    <w:p w:rsidR="003E469B" w:rsidRPr="003E469B" w:rsidRDefault="003E469B" w:rsidP="00063727">
      <w:pPr>
        <w:widowControl/>
        <w:ind w:firstLineChars="200" w:firstLine="420"/>
        <w:jc w:val="left"/>
        <w:rPr>
          <w:rFonts w:ascii="宋体" w:hAnsi="宋体" w:cs="宋体"/>
          <w:kern w:val="0"/>
          <w:szCs w:val="21"/>
        </w:rPr>
      </w:pPr>
      <w:r w:rsidRPr="003E469B">
        <w:rPr>
          <w:rFonts w:ascii="宋体" w:hAnsi="宋体" w:hint="eastAsia"/>
          <w:szCs w:val="21"/>
        </w:rPr>
        <w:t xml:space="preserve"> 相比国内经营而言，企业国际化过程中面临的风险更大。本专题结合中国企业面临的外部环境，着力探讨企业国际化过程中面临的国际贸易风险。</w:t>
      </w:r>
    </w:p>
    <w:p w:rsidR="003E469B" w:rsidRPr="003E469B" w:rsidRDefault="003E469B" w:rsidP="00063727">
      <w:pPr>
        <w:widowControl/>
        <w:jc w:val="left"/>
        <w:rPr>
          <w:rFonts w:ascii="宋体" w:hAnsi="宋体" w:cs="宋体"/>
          <w:kern w:val="0"/>
          <w:szCs w:val="21"/>
        </w:rPr>
      </w:pPr>
      <w:r w:rsidRPr="003E469B">
        <w:rPr>
          <w:rFonts w:ascii="宋体" w:hAnsi="宋体" w:cs="宋体" w:hint="eastAsia"/>
          <w:kern w:val="0"/>
          <w:szCs w:val="21"/>
        </w:rPr>
        <w:t>阅读内容：</w:t>
      </w:r>
    </w:p>
    <w:p w:rsidR="003E469B" w:rsidRPr="003E469B" w:rsidRDefault="003E469B" w:rsidP="0077768A">
      <w:pPr>
        <w:widowControl/>
        <w:numPr>
          <w:ilvl w:val="0"/>
          <w:numId w:val="75"/>
        </w:numPr>
        <w:jc w:val="left"/>
        <w:rPr>
          <w:rFonts w:ascii="宋体" w:hAnsi="宋体" w:cs="宋体"/>
          <w:kern w:val="0"/>
          <w:szCs w:val="21"/>
        </w:rPr>
      </w:pPr>
      <w:r w:rsidRPr="003E469B">
        <w:rPr>
          <w:rFonts w:ascii="宋体" w:hAnsi="宋体" w:cs="宋体" w:hint="eastAsia"/>
          <w:kern w:val="0"/>
          <w:szCs w:val="21"/>
        </w:rPr>
        <w:t>后危机时代中国企业面临的外部环境</w:t>
      </w:r>
    </w:p>
    <w:p w:rsidR="003E469B" w:rsidRPr="003E469B" w:rsidRDefault="003E469B" w:rsidP="0077768A">
      <w:pPr>
        <w:widowControl/>
        <w:numPr>
          <w:ilvl w:val="0"/>
          <w:numId w:val="75"/>
        </w:numPr>
        <w:jc w:val="left"/>
        <w:rPr>
          <w:rFonts w:ascii="宋体" w:hAnsi="宋体"/>
          <w:szCs w:val="21"/>
        </w:rPr>
      </w:pPr>
      <w:r w:rsidRPr="003E469B">
        <w:rPr>
          <w:rFonts w:ascii="宋体" w:hAnsi="宋体" w:hint="eastAsia"/>
          <w:szCs w:val="21"/>
        </w:rPr>
        <w:t>企业面临的国际贸易风险与管理</w:t>
      </w:r>
      <w:r w:rsidRPr="003E469B">
        <w:rPr>
          <w:rFonts w:ascii="宋体" w:hAnsi="宋体"/>
          <w:szCs w:val="21"/>
        </w:rPr>
        <w:t xml:space="preserve"> </w:t>
      </w:r>
    </w:p>
    <w:p w:rsidR="003E469B" w:rsidRPr="003E469B" w:rsidRDefault="003E469B" w:rsidP="00063727">
      <w:pPr>
        <w:widowControl/>
        <w:jc w:val="left"/>
        <w:rPr>
          <w:rFonts w:ascii="宋体" w:hAnsi="宋体" w:cs="宋体"/>
          <w:kern w:val="0"/>
          <w:szCs w:val="21"/>
        </w:rPr>
      </w:pPr>
    </w:p>
    <w:p w:rsidR="003E469B" w:rsidRPr="003E469B" w:rsidRDefault="003E469B" w:rsidP="00063727">
      <w:pPr>
        <w:widowControl/>
        <w:jc w:val="left"/>
        <w:rPr>
          <w:rFonts w:ascii="宋体" w:hAnsi="宋体" w:cs="宋体"/>
          <w:b/>
          <w:kern w:val="0"/>
          <w:szCs w:val="21"/>
        </w:rPr>
      </w:pPr>
      <w:r w:rsidRPr="003E469B">
        <w:rPr>
          <w:rFonts w:ascii="宋体" w:hAnsi="宋体" w:cs="宋体" w:hint="eastAsia"/>
          <w:b/>
          <w:kern w:val="0"/>
          <w:szCs w:val="21"/>
        </w:rPr>
        <w:t xml:space="preserve">第六讲  </w:t>
      </w:r>
      <w:r w:rsidRPr="003E469B">
        <w:rPr>
          <w:rFonts w:ascii="宋体" w:hAnsi="宋体" w:hint="eastAsia"/>
          <w:b/>
          <w:szCs w:val="21"/>
        </w:rPr>
        <w:t>企</w:t>
      </w:r>
      <w:r w:rsidRPr="003E469B">
        <w:rPr>
          <w:rFonts w:hint="eastAsia"/>
          <w:b/>
        </w:rPr>
        <w:t>业国际化经营的风险管理</w:t>
      </w:r>
      <w:r w:rsidRPr="003E469B">
        <w:rPr>
          <w:rFonts w:hint="eastAsia"/>
          <w:b/>
        </w:rPr>
        <w:t>(</w:t>
      </w:r>
      <w:r w:rsidRPr="003E469B">
        <w:rPr>
          <w:rFonts w:hint="eastAsia"/>
          <w:b/>
        </w:rPr>
        <w:t>二</w:t>
      </w:r>
      <w:r w:rsidRPr="003E469B">
        <w:rPr>
          <w:rFonts w:hint="eastAsia"/>
          <w:b/>
        </w:rPr>
        <w:t>)</w:t>
      </w:r>
      <w:r w:rsidRPr="003E469B">
        <w:rPr>
          <w:rFonts w:ascii="宋体" w:hAnsi="宋体" w:cs="宋体" w:hint="eastAsia"/>
          <w:b/>
          <w:kern w:val="0"/>
          <w:szCs w:val="21"/>
        </w:rPr>
        <w:t>（4课时）</w:t>
      </w:r>
    </w:p>
    <w:p w:rsidR="003E469B" w:rsidRPr="003E469B" w:rsidRDefault="003E469B" w:rsidP="00063727">
      <w:pPr>
        <w:widowControl/>
        <w:jc w:val="left"/>
        <w:rPr>
          <w:rFonts w:ascii="宋体" w:hAnsi="宋体" w:cs="宋体"/>
          <w:kern w:val="0"/>
          <w:szCs w:val="21"/>
        </w:rPr>
      </w:pPr>
      <w:r w:rsidRPr="003E469B">
        <w:rPr>
          <w:rFonts w:ascii="宋体" w:hAnsi="宋体" w:cs="宋体" w:hint="eastAsia"/>
          <w:kern w:val="0"/>
          <w:szCs w:val="21"/>
        </w:rPr>
        <w:t xml:space="preserve">    本讲是上讲的继续，主要结合案例分析探讨中国企业对外投资面临的风险，特别是“一带一路”沿线国家投资面临的风险与管理。</w:t>
      </w:r>
    </w:p>
    <w:p w:rsidR="003E469B" w:rsidRPr="003E469B" w:rsidRDefault="003E469B" w:rsidP="00063727">
      <w:pPr>
        <w:widowControl/>
        <w:jc w:val="left"/>
        <w:rPr>
          <w:rFonts w:ascii="宋体" w:hAnsi="宋体"/>
          <w:szCs w:val="21"/>
        </w:rPr>
      </w:pPr>
      <w:r w:rsidRPr="003E469B">
        <w:rPr>
          <w:rFonts w:ascii="宋体" w:hAnsi="宋体" w:cs="宋体" w:hint="eastAsia"/>
          <w:kern w:val="0"/>
          <w:szCs w:val="21"/>
        </w:rPr>
        <w:t>阅读内容：</w:t>
      </w:r>
      <w:r w:rsidRPr="003E469B">
        <w:rPr>
          <w:rFonts w:ascii="宋体" w:hAnsi="宋体"/>
          <w:szCs w:val="21"/>
        </w:rPr>
        <w:t xml:space="preserve"> </w:t>
      </w:r>
    </w:p>
    <w:p w:rsidR="003E469B" w:rsidRPr="003E469B" w:rsidRDefault="003E469B" w:rsidP="0077768A">
      <w:pPr>
        <w:widowControl/>
        <w:numPr>
          <w:ilvl w:val="0"/>
          <w:numId w:val="76"/>
        </w:numPr>
        <w:jc w:val="left"/>
        <w:rPr>
          <w:rFonts w:ascii="宋体" w:hAnsi="宋体" w:cs="宋体"/>
          <w:kern w:val="0"/>
          <w:szCs w:val="21"/>
        </w:rPr>
      </w:pPr>
      <w:r w:rsidRPr="003E469B">
        <w:rPr>
          <w:rFonts w:ascii="宋体" w:hAnsi="宋体" w:cs="宋体" w:hint="eastAsia"/>
          <w:kern w:val="0"/>
          <w:szCs w:val="21"/>
        </w:rPr>
        <w:t>企业对外投资风险管理</w:t>
      </w:r>
    </w:p>
    <w:p w:rsidR="003E469B" w:rsidRPr="003E469B" w:rsidRDefault="003E469B" w:rsidP="0077768A">
      <w:pPr>
        <w:widowControl/>
        <w:numPr>
          <w:ilvl w:val="0"/>
          <w:numId w:val="76"/>
        </w:numPr>
        <w:jc w:val="left"/>
        <w:rPr>
          <w:rFonts w:ascii="宋体" w:hAnsi="宋体" w:cs="宋体"/>
          <w:kern w:val="0"/>
          <w:szCs w:val="21"/>
        </w:rPr>
      </w:pPr>
      <w:r w:rsidRPr="003E469B">
        <w:rPr>
          <w:rFonts w:ascii="宋体" w:hAnsi="宋体" w:cs="宋体" w:hint="eastAsia"/>
          <w:kern w:val="0"/>
          <w:szCs w:val="21"/>
        </w:rPr>
        <w:t>“一带一路”国家战略与企业对外投资风险管理</w:t>
      </w:r>
    </w:p>
    <w:p w:rsidR="003E469B" w:rsidRPr="003E469B" w:rsidRDefault="003E469B" w:rsidP="00063727">
      <w:pPr>
        <w:widowControl/>
        <w:jc w:val="left"/>
        <w:rPr>
          <w:rFonts w:ascii="宋体" w:hAnsi="宋体" w:cs="宋体"/>
          <w:kern w:val="0"/>
          <w:szCs w:val="21"/>
        </w:rPr>
      </w:pPr>
    </w:p>
    <w:p w:rsidR="003E469B" w:rsidRPr="003E469B" w:rsidRDefault="003E469B" w:rsidP="00063727">
      <w:pPr>
        <w:widowControl/>
        <w:jc w:val="left"/>
        <w:rPr>
          <w:rFonts w:ascii="宋体" w:hAnsi="宋体" w:cs="宋体"/>
          <w:kern w:val="0"/>
          <w:szCs w:val="21"/>
        </w:rPr>
      </w:pPr>
      <w:r w:rsidRPr="003E469B">
        <w:rPr>
          <w:rFonts w:ascii="宋体" w:hAnsi="宋体" w:cs="宋体" w:hint="eastAsia"/>
          <w:b/>
          <w:kern w:val="0"/>
          <w:szCs w:val="21"/>
        </w:rPr>
        <w:t xml:space="preserve">第七讲 </w:t>
      </w:r>
      <w:r w:rsidRPr="003E469B">
        <w:rPr>
          <w:rFonts w:hint="eastAsia"/>
          <w:b/>
        </w:rPr>
        <w:t>企业国际化战略实施（一）</w:t>
      </w:r>
      <w:r w:rsidRPr="003E469B">
        <w:rPr>
          <w:rFonts w:ascii="宋体" w:hAnsi="宋体" w:cs="宋体" w:hint="eastAsia"/>
          <w:b/>
          <w:kern w:val="0"/>
          <w:szCs w:val="21"/>
        </w:rPr>
        <w:t>（4课时 ）</w:t>
      </w:r>
    </w:p>
    <w:p w:rsidR="003E469B" w:rsidRPr="003E469B" w:rsidRDefault="003E469B" w:rsidP="00063727">
      <w:pPr>
        <w:widowControl/>
        <w:ind w:firstLineChars="200" w:firstLine="420"/>
        <w:jc w:val="left"/>
        <w:rPr>
          <w:rFonts w:ascii="宋体" w:hAnsi="宋体" w:cs="宋体"/>
          <w:kern w:val="0"/>
          <w:szCs w:val="21"/>
        </w:rPr>
      </w:pPr>
      <w:r w:rsidRPr="003E469B">
        <w:rPr>
          <w:rFonts w:ascii="宋体" w:hAnsi="宋体" w:hint="eastAsia"/>
          <w:szCs w:val="21"/>
        </w:rPr>
        <w:t xml:space="preserve"> 本讲和下一讲是本课程要求学生掌握的核心内容，通过本讲学习，结合案例分析，让学生了解公司、国家、国际三个层面下经营战略的意义及其相互联系；掌握国际商务活动中制定和审查战略措施使用的一般方法；深入理解国际商务战略选择与价值链之间的内在联系。</w:t>
      </w:r>
    </w:p>
    <w:p w:rsidR="003E469B" w:rsidRPr="003E469B" w:rsidRDefault="003E469B" w:rsidP="00063727">
      <w:pPr>
        <w:widowControl/>
        <w:jc w:val="left"/>
        <w:rPr>
          <w:rFonts w:ascii="宋体" w:hAnsi="宋体" w:cs="宋体"/>
          <w:kern w:val="0"/>
          <w:szCs w:val="21"/>
        </w:rPr>
      </w:pPr>
      <w:r w:rsidRPr="003E469B">
        <w:rPr>
          <w:rFonts w:ascii="宋体" w:hAnsi="宋体" w:cs="宋体" w:hint="eastAsia"/>
          <w:kern w:val="0"/>
          <w:szCs w:val="21"/>
        </w:rPr>
        <w:t>阅读内容：</w:t>
      </w:r>
      <w:r w:rsidRPr="003E469B">
        <w:rPr>
          <w:rFonts w:ascii="宋体" w:hAnsi="宋体" w:cs="宋体"/>
          <w:kern w:val="0"/>
          <w:szCs w:val="21"/>
        </w:rPr>
        <w:t xml:space="preserve"> </w:t>
      </w:r>
    </w:p>
    <w:p w:rsidR="003E469B" w:rsidRPr="003E469B" w:rsidRDefault="003E469B" w:rsidP="0077768A">
      <w:pPr>
        <w:widowControl/>
        <w:numPr>
          <w:ilvl w:val="0"/>
          <w:numId w:val="77"/>
        </w:numPr>
        <w:jc w:val="left"/>
        <w:rPr>
          <w:rFonts w:ascii="宋体" w:hAnsi="宋体" w:cs="宋体"/>
          <w:kern w:val="0"/>
          <w:szCs w:val="21"/>
        </w:rPr>
      </w:pPr>
      <w:r w:rsidRPr="003E469B">
        <w:rPr>
          <w:rFonts w:ascii="宋体" w:hAnsi="宋体" w:cs="宋体" w:hint="eastAsia"/>
          <w:kern w:val="0"/>
          <w:szCs w:val="21"/>
        </w:rPr>
        <w:t>经营战略——思路和概念</w:t>
      </w:r>
    </w:p>
    <w:p w:rsidR="003E469B" w:rsidRPr="003E469B" w:rsidRDefault="003E469B" w:rsidP="0077768A">
      <w:pPr>
        <w:widowControl/>
        <w:numPr>
          <w:ilvl w:val="0"/>
          <w:numId w:val="77"/>
        </w:numPr>
        <w:jc w:val="left"/>
        <w:rPr>
          <w:rFonts w:ascii="宋体" w:hAnsi="宋体" w:cs="宋体"/>
          <w:kern w:val="0"/>
          <w:szCs w:val="21"/>
        </w:rPr>
      </w:pPr>
      <w:r w:rsidRPr="003E469B">
        <w:rPr>
          <w:rFonts w:ascii="宋体" w:hAnsi="宋体" w:cs="宋体" w:hint="eastAsia"/>
          <w:kern w:val="0"/>
          <w:szCs w:val="21"/>
        </w:rPr>
        <w:t>国际商务战略选择与价值链</w:t>
      </w:r>
    </w:p>
    <w:p w:rsidR="003E469B" w:rsidRPr="003E469B" w:rsidRDefault="003E469B" w:rsidP="00063727">
      <w:pPr>
        <w:widowControl/>
        <w:jc w:val="left"/>
        <w:rPr>
          <w:rFonts w:ascii="宋体" w:hAnsi="宋体" w:cs="宋体"/>
          <w:kern w:val="0"/>
          <w:szCs w:val="21"/>
        </w:rPr>
      </w:pPr>
    </w:p>
    <w:p w:rsidR="003E469B" w:rsidRPr="003E469B" w:rsidRDefault="003E469B" w:rsidP="00063727">
      <w:pPr>
        <w:widowControl/>
        <w:jc w:val="left"/>
        <w:rPr>
          <w:rFonts w:ascii="宋体" w:hAnsi="宋体" w:cs="宋体"/>
          <w:b/>
          <w:kern w:val="0"/>
          <w:szCs w:val="21"/>
        </w:rPr>
      </w:pPr>
      <w:r w:rsidRPr="003E469B">
        <w:rPr>
          <w:rFonts w:ascii="宋体" w:hAnsi="宋体" w:cs="宋体" w:hint="eastAsia"/>
          <w:b/>
          <w:kern w:val="0"/>
          <w:szCs w:val="21"/>
        </w:rPr>
        <w:t xml:space="preserve">第八讲 </w:t>
      </w:r>
      <w:r w:rsidRPr="003E469B">
        <w:rPr>
          <w:rFonts w:hint="eastAsia"/>
          <w:b/>
        </w:rPr>
        <w:t>企业国际化战略实施（二）</w:t>
      </w:r>
      <w:r w:rsidRPr="003E469B">
        <w:rPr>
          <w:rFonts w:ascii="宋体" w:hAnsi="宋体" w:cs="宋体" w:hint="eastAsia"/>
          <w:b/>
          <w:kern w:val="0"/>
          <w:szCs w:val="21"/>
        </w:rPr>
        <w:t>（4课时 ）</w:t>
      </w:r>
    </w:p>
    <w:p w:rsidR="003E469B" w:rsidRPr="003E469B" w:rsidRDefault="003E469B" w:rsidP="00063727">
      <w:pPr>
        <w:widowControl/>
        <w:jc w:val="left"/>
        <w:rPr>
          <w:rFonts w:ascii="宋体" w:hAnsi="宋体" w:cs="宋体"/>
          <w:kern w:val="0"/>
          <w:szCs w:val="21"/>
        </w:rPr>
      </w:pPr>
      <w:r w:rsidRPr="003E469B">
        <w:rPr>
          <w:rFonts w:ascii="宋体" w:hAnsi="宋体" w:cs="宋体" w:hint="eastAsia"/>
          <w:b/>
          <w:kern w:val="0"/>
          <w:szCs w:val="21"/>
        </w:rPr>
        <w:t xml:space="preserve">    </w:t>
      </w:r>
      <w:r w:rsidRPr="003E469B">
        <w:rPr>
          <w:rFonts w:ascii="宋体" w:hAnsi="宋体" w:cs="宋体" w:hint="eastAsia"/>
          <w:kern w:val="0"/>
          <w:szCs w:val="21"/>
        </w:rPr>
        <w:t>本讲通过案例分析和小组演示，让学生掌握国际商务战略的相关内容，组织结构，以及战略实施的措施。</w:t>
      </w:r>
    </w:p>
    <w:p w:rsidR="003E469B" w:rsidRPr="003E469B" w:rsidRDefault="003E469B" w:rsidP="00063727">
      <w:pPr>
        <w:widowControl/>
        <w:jc w:val="left"/>
        <w:rPr>
          <w:rFonts w:ascii="宋体" w:hAnsi="宋体" w:cs="宋体"/>
          <w:kern w:val="0"/>
          <w:szCs w:val="21"/>
        </w:rPr>
      </w:pPr>
      <w:r w:rsidRPr="003E469B">
        <w:rPr>
          <w:rFonts w:ascii="宋体" w:hAnsi="宋体" w:cs="宋体" w:hint="eastAsia"/>
          <w:kern w:val="0"/>
          <w:szCs w:val="21"/>
        </w:rPr>
        <w:t>阅读内容：</w:t>
      </w:r>
    </w:p>
    <w:p w:rsidR="003E469B" w:rsidRPr="003E469B" w:rsidRDefault="003E469B" w:rsidP="0077768A">
      <w:pPr>
        <w:widowControl/>
        <w:numPr>
          <w:ilvl w:val="0"/>
          <w:numId w:val="78"/>
        </w:numPr>
        <w:jc w:val="left"/>
        <w:rPr>
          <w:rFonts w:ascii="宋体" w:hAnsi="宋体" w:cs="宋体"/>
          <w:kern w:val="0"/>
          <w:szCs w:val="21"/>
        </w:rPr>
      </w:pPr>
      <w:r w:rsidRPr="003E469B">
        <w:rPr>
          <w:rFonts w:ascii="宋体" w:hAnsi="宋体" w:cs="宋体" w:hint="eastAsia"/>
          <w:kern w:val="0"/>
          <w:szCs w:val="21"/>
        </w:rPr>
        <w:lastRenderedPageBreak/>
        <w:t>国际企业的战略</w:t>
      </w:r>
    </w:p>
    <w:p w:rsidR="003E469B" w:rsidRPr="003E469B" w:rsidRDefault="003E469B" w:rsidP="0077768A">
      <w:pPr>
        <w:widowControl/>
        <w:numPr>
          <w:ilvl w:val="0"/>
          <w:numId w:val="78"/>
        </w:numPr>
        <w:jc w:val="left"/>
        <w:rPr>
          <w:rFonts w:ascii="宋体" w:hAnsi="宋体" w:cs="宋体"/>
          <w:kern w:val="0"/>
          <w:szCs w:val="21"/>
        </w:rPr>
      </w:pPr>
      <w:r w:rsidRPr="003E469B">
        <w:rPr>
          <w:rFonts w:ascii="宋体" w:hAnsi="宋体" w:cs="宋体" w:hint="eastAsia"/>
          <w:kern w:val="0"/>
          <w:szCs w:val="21"/>
        </w:rPr>
        <w:t>国际企业组织</w:t>
      </w:r>
    </w:p>
    <w:p w:rsidR="003E469B" w:rsidRPr="003E469B" w:rsidRDefault="003E469B" w:rsidP="0077768A">
      <w:pPr>
        <w:widowControl/>
        <w:numPr>
          <w:ilvl w:val="0"/>
          <w:numId w:val="78"/>
        </w:numPr>
        <w:jc w:val="left"/>
        <w:rPr>
          <w:rFonts w:ascii="宋体" w:hAnsi="宋体" w:cs="宋体"/>
          <w:kern w:val="0"/>
          <w:szCs w:val="21"/>
        </w:rPr>
      </w:pPr>
      <w:r w:rsidRPr="003E469B">
        <w:rPr>
          <w:rFonts w:ascii="宋体" w:hAnsi="宋体" w:cs="宋体" w:hint="eastAsia"/>
          <w:kern w:val="0"/>
          <w:szCs w:val="21"/>
        </w:rPr>
        <w:t>国际企业战略的实施</w:t>
      </w:r>
    </w:p>
    <w:p w:rsidR="003E469B" w:rsidRPr="003E469B" w:rsidRDefault="003E469B" w:rsidP="00063727">
      <w:pPr>
        <w:widowControl/>
        <w:jc w:val="left"/>
        <w:rPr>
          <w:rFonts w:ascii="宋体" w:hAnsi="宋体" w:cs="宋体"/>
          <w:kern w:val="0"/>
          <w:szCs w:val="21"/>
        </w:rPr>
      </w:pPr>
    </w:p>
    <w:p w:rsidR="00F746B2" w:rsidRPr="0065255E" w:rsidRDefault="00F746B2" w:rsidP="00063727">
      <w:pPr>
        <w:rPr>
          <w:b/>
          <w:sz w:val="24"/>
        </w:rPr>
      </w:pPr>
    </w:p>
    <w:sectPr w:rsidR="00F746B2" w:rsidRPr="0065255E" w:rsidSect="00F81A5B">
      <w:pgSz w:w="11906" w:h="16838"/>
      <w:pgMar w:top="1440" w:right="1803" w:bottom="1440" w:left="1803" w:header="851" w:footer="992" w:gutter="0"/>
      <w:cols w:space="0"/>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209" w:rsidRDefault="00033209">
      <w:r>
        <w:separator/>
      </w:r>
    </w:p>
  </w:endnote>
  <w:endnote w:type="continuationSeparator" w:id="0">
    <w:p w:rsidR="00033209" w:rsidRDefault="0003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Narrow">
    <w:altName w:val="Arial Narrow"/>
    <w:panose1 w:val="00000000000000000000"/>
    <w:charset w:val="4D"/>
    <w:family w:val="swiss"/>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727" w:rsidRDefault="00063727" w:rsidP="00063727">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63727" w:rsidRDefault="000637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727" w:rsidRDefault="00063727" w:rsidP="00063727">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D169F9">
      <w:rPr>
        <w:rStyle w:val="af3"/>
        <w:noProof/>
      </w:rPr>
      <w:t>4</w:t>
    </w:r>
    <w:r>
      <w:rPr>
        <w:rStyle w:val="af3"/>
      </w:rPr>
      <w:fldChar w:fldCharType="end"/>
    </w:r>
  </w:p>
  <w:p w:rsidR="00063727" w:rsidRDefault="00063727" w:rsidP="00F81A5B">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209" w:rsidRDefault="00033209">
      <w:r>
        <w:separator/>
      </w:r>
    </w:p>
  </w:footnote>
  <w:footnote w:type="continuationSeparator" w:id="0">
    <w:p w:rsidR="00033209" w:rsidRDefault="00033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chineseCounting"/>
      <w:suff w:val="nothing"/>
      <w:lvlText w:val="%1、"/>
      <w:lvlJc w:val="left"/>
      <w:pPr>
        <w:ind w:left="0" w:firstLine="0"/>
      </w:pPr>
    </w:lvl>
  </w:abstractNum>
  <w:abstractNum w:abstractNumId="1">
    <w:nsid w:val="00000008"/>
    <w:multiLevelType w:val="multilevel"/>
    <w:tmpl w:val="00000008"/>
    <w:lvl w:ilvl="0">
      <w:start w:val="1"/>
      <w:numFmt w:val="chineseCounting"/>
      <w:suff w:val="nothing"/>
      <w:lvlText w:val="%1、"/>
      <w:lvlJc w:val="left"/>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A"/>
    <w:multiLevelType w:val="singleLevel"/>
    <w:tmpl w:val="0000000A"/>
    <w:lvl w:ilvl="0">
      <w:start w:val="1"/>
      <w:numFmt w:val="chineseCounting"/>
      <w:suff w:val="nothing"/>
      <w:lvlText w:val="%1、"/>
      <w:lvlJc w:val="left"/>
      <w:pPr>
        <w:ind w:left="0" w:firstLine="0"/>
      </w:pPr>
    </w:lvl>
  </w:abstractNum>
  <w:abstractNum w:abstractNumId="3">
    <w:nsid w:val="00000032"/>
    <w:multiLevelType w:val="multilevel"/>
    <w:tmpl w:val="00000032"/>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0000036"/>
    <w:multiLevelType w:val="singleLevel"/>
    <w:tmpl w:val="00000036"/>
    <w:lvl w:ilvl="0">
      <w:start w:val="1"/>
      <w:numFmt w:val="decimal"/>
      <w:lvlText w:val="%1、"/>
      <w:lvlJc w:val="left"/>
      <w:pPr>
        <w:tabs>
          <w:tab w:val="left" w:pos="744"/>
        </w:tabs>
        <w:ind w:left="744" w:hanging="324"/>
      </w:pPr>
      <w:rPr>
        <w:rFonts w:hint="eastAsia"/>
      </w:rPr>
    </w:lvl>
  </w:abstractNum>
  <w:abstractNum w:abstractNumId="5">
    <w:nsid w:val="0000003D"/>
    <w:multiLevelType w:val="singleLevel"/>
    <w:tmpl w:val="0000003D"/>
    <w:lvl w:ilvl="0">
      <w:start w:val="1"/>
      <w:numFmt w:val="chineseCounting"/>
      <w:suff w:val="nothing"/>
      <w:lvlText w:val="%1、"/>
      <w:lvlJc w:val="left"/>
      <w:rPr>
        <w:rFonts w:cs="Times New Roman"/>
      </w:rPr>
    </w:lvl>
  </w:abstractNum>
  <w:abstractNum w:abstractNumId="6">
    <w:nsid w:val="00D2212B"/>
    <w:multiLevelType w:val="multilevel"/>
    <w:tmpl w:val="00D2212B"/>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1735410"/>
    <w:multiLevelType w:val="hybridMultilevel"/>
    <w:tmpl w:val="625493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0308004C"/>
    <w:multiLevelType w:val="singleLevel"/>
    <w:tmpl w:val="0000003D"/>
    <w:lvl w:ilvl="0">
      <w:start w:val="1"/>
      <w:numFmt w:val="chineseCounting"/>
      <w:suff w:val="nothing"/>
      <w:lvlText w:val="%1、"/>
      <w:lvlJc w:val="left"/>
      <w:rPr>
        <w:rFonts w:cs="Times New Roman"/>
      </w:rPr>
    </w:lvl>
  </w:abstractNum>
  <w:abstractNum w:abstractNumId="9">
    <w:nsid w:val="03242C78"/>
    <w:multiLevelType w:val="hybridMultilevel"/>
    <w:tmpl w:val="77A2E9AA"/>
    <w:lvl w:ilvl="0" w:tplc="1D106290">
      <w:start w:val="1"/>
      <w:numFmt w:val="decimal"/>
      <w:lvlText w:val="%1、"/>
      <w:lvlJc w:val="left"/>
      <w:pPr>
        <w:tabs>
          <w:tab w:val="num" w:pos="780"/>
        </w:tabs>
        <w:ind w:left="78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036B50AC"/>
    <w:multiLevelType w:val="hybridMultilevel"/>
    <w:tmpl w:val="95161310"/>
    <w:lvl w:ilvl="0" w:tplc="2C9495C8">
      <w:start w:val="1"/>
      <w:numFmt w:val="upperLetter"/>
      <w:lvlText w:val="%1）"/>
      <w:lvlJc w:val="left"/>
      <w:pPr>
        <w:tabs>
          <w:tab w:val="num" w:pos="1365"/>
        </w:tabs>
        <w:ind w:left="1365" w:hanging="885"/>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1">
    <w:nsid w:val="05EA0F1F"/>
    <w:multiLevelType w:val="singleLevel"/>
    <w:tmpl w:val="0000003D"/>
    <w:lvl w:ilvl="0">
      <w:start w:val="1"/>
      <w:numFmt w:val="chineseCounting"/>
      <w:suff w:val="nothing"/>
      <w:lvlText w:val="%1、"/>
      <w:lvlJc w:val="left"/>
      <w:rPr>
        <w:rFonts w:cs="Times New Roman"/>
      </w:rPr>
    </w:lvl>
  </w:abstractNum>
  <w:abstractNum w:abstractNumId="12">
    <w:nsid w:val="07585C13"/>
    <w:multiLevelType w:val="hybridMultilevel"/>
    <w:tmpl w:val="2A8ED664"/>
    <w:lvl w:ilvl="0" w:tplc="04090001">
      <w:start w:val="1"/>
      <w:numFmt w:val="bullet"/>
      <w:lvlText w:val=""/>
      <w:lvlJc w:val="left"/>
      <w:pPr>
        <w:ind w:left="828" w:hanging="420"/>
      </w:pPr>
      <w:rPr>
        <w:rFonts w:ascii="Wingdings" w:hAnsi="Wingdings" w:hint="default"/>
      </w:rPr>
    </w:lvl>
    <w:lvl w:ilvl="1" w:tplc="04090003" w:tentative="1">
      <w:start w:val="1"/>
      <w:numFmt w:val="bullet"/>
      <w:lvlText w:val=""/>
      <w:lvlJc w:val="left"/>
      <w:pPr>
        <w:ind w:left="1248" w:hanging="420"/>
      </w:pPr>
      <w:rPr>
        <w:rFonts w:ascii="Wingdings" w:hAnsi="Wingdings" w:hint="default"/>
      </w:rPr>
    </w:lvl>
    <w:lvl w:ilvl="2" w:tplc="04090005"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3" w:tentative="1">
      <w:start w:val="1"/>
      <w:numFmt w:val="bullet"/>
      <w:lvlText w:val=""/>
      <w:lvlJc w:val="left"/>
      <w:pPr>
        <w:ind w:left="2508" w:hanging="420"/>
      </w:pPr>
      <w:rPr>
        <w:rFonts w:ascii="Wingdings" w:hAnsi="Wingdings" w:hint="default"/>
      </w:rPr>
    </w:lvl>
    <w:lvl w:ilvl="5" w:tplc="04090005"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3" w:tentative="1">
      <w:start w:val="1"/>
      <w:numFmt w:val="bullet"/>
      <w:lvlText w:val=""/>
      <w:lvlJc w:val="left"/>
      <w:pPr>
        <w:ind w:left="3768" w:hanging="420"/>
      </w:pPr>
      <w:rPr>
        <w:rFonts w:ascii="Wingdings" w:hAnsi="Wingdings" w:hint="default"/>
      </w:rPr>
    </w:lvl>
    <w:lvl w:ilvl="8" w:tplc="04090005" w:tentative="1">
      <w:start w:val="1"/>
      <w:numFmt w:val="bullet"/>
      <w:lvlText w:val=""/>
      <w:lvlJc w:val="left"/>
      <w:pPr>
        <w:ind w:left="4188" w:hanging="420"/>
      </w:pPr>
      <w:rPr>
        <w:rFonts w:ascii="Wingdings" w:hAnsi="Wingdings" w:hint="default"/>
      </w:rPr>
    </w:lvl>
  </w:abstractNum>
  <w:abstractNum w:abstractNumId="13">
    <w:nsid w:val="078066B1"/>
    <w:multiLevelType w:val="hybridMultilevel"/>
    <w:tmpl w:val="1F6AAF46"/>
    <w:lvl w:ilvl="0" w:tplc="B978A798">
      <w:start w:val="1"/>
      <w:numFmt w:val="decimal"/>
      <w:lvlText w:val="%1."/>
      <w:lvlJc w:val="left"/>
      <w:pPr>
        <w:ind w:left="780" w:hanging="36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09BF1DB3"/>
    <w:multiLevelType w:val="hybridMultilevel"/>
    <w:tmpl w:val="BB4CEEAE"/>
    <w:lvl w:ilvl="0" w:tplc="1D106290">
      <w:start w:val="1"/>
      <w:numFmt w:val="decimal"/>
      <w:lvlText w:val="%1、"/>
      <w:lvlJc w:val="left"/>
      <w:pPr>
        <w:tabs>
          <w:tab w:val="num" w:pos="780"/>
        </w:tabs>
        <w:ind w:left="780" w:hanging="36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5">
    <w:nsid w:val="10385EF9"/>
    <w:multiLevelType w:val="hybridMultilevel"/>
    <w:tmpl w:val="88F46600"/>
    <w:lvl w:ilvl="0" w:tplc="D7CEAA38">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6">
    <w:nsid w:val="12951BDA"/>
    <w:multiLevelType w:val="hybridMultilevel"/>
    <w:tmpl w:val="1A686CB2"/>
    <w:lvl w:ilvl="0" w:tplc="D7CEAA38">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7">
    <w:nsid w:val="12A60D6A"/>
    <w:multiLevelType w:val="hybridMultilevel"/>
    <w:tmpl w:val="E2903D90"/>
    <w:lvl w:ilvl="0" w:tplc="8FBA482A">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nsid w:val="131F4380"/>
    <w:multiLevelType w:val="hybridMultilevel"/>
    <w:tmpl w:val="A662A176"/>
    <w:lvl w:ilvl="0" w:tplc="E402A274">
      <w:start w:val="1"/>
      <w:numFmt w:val="decimal"/>
      <w:lvlText w:val="%1."/>
      <w:lvlJc w:val="left"/>
      <w:pPr>
        <w:ind w:left="780" w:hanging="36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172D50F0"/>
    <w:multiLevelType w:val="hybridMultilevel"/>
    <w:tmpl w:val="98A6A29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175425E2"/>
    <w:multiLevelType w:val="hybridMultilevel"/>
    <w:tmpl w:val="1A686CB2"/>
    <w:lvl w:ilvl="0" w:tplc="D7CEAA38">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1">
    <w:nsid w:val="17C34C34"/>
    <w:multiLevelType w:val="hybridMultilevel"/>
    <w:tmpl w:val="1902D82C"/>
    <w:lvl w:ilvl="0" w:tplc="1D627B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AA8563D"/>
    <w:multiLevelType w:val="hybridMultilevel"/>
    <w:tmpl w:val="645A53F2"/>
    <w:lvl w:ilvl="0" w:tplc="1D106290">
      <w:start w:val="1"/>
      <w:numFmt w:val="decimal"/>
      <w:lvlText w:val="%1、"/>
      <w:lvlJc w:val="left"/>
      <w:pPr>
        <w:tabs>
          <w:tab w:val="num" w:pos="780"/>
        </w:tabs>
        <w:ind w:left="78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3">
    <w:nsid w:val="1AFD202C"/>
    <w:multiLevelType w:val="singleLevel"/>
    <w:tmpl w:val="0000003D"/>
    <w:lvl w:ilvl="0">
      <w:start w:val="1"/>
      <w:numFmt w:val="chineseCounting"/>
      <w:suff w:val="nothing"/>
      <w:lvlText w:val="%1、"/>
      <w:lvlJc w:val="left"/>
      <w:rPr>
        <w:rFonts w:cs="Times New Roman"/>
      </w:rPr>
    </w:lvl>
  </w:abstractNum>
  <w:abstractNum w:abstractNumId="24">
    <w:nsid w:val="1BCD30A4"/>
    <w:multiLevelType w:val="hybridMultilevel"/>
    <w:tmpl w:val="6C86C4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nsid w:val="1F07045C"/>
    <w:multiLevelType w:val="hybridMultilevel"/>
    <w:tmpl w:val="35FA2BA6"/>
    <w:lvl w:ilvl="0" w:tplc="8F8C516C">
      <w:start w:val="1"/>
      <w:numFmt w:val="decimal"/>
      <w:lvlText w:val="%1．"/>
      <w:lvlJc w:val="left"/>
      <w:pPr>
        <w:tabs>
          <w:tab w:val="num" w:pos="795"/>
        </w:tabs>
        <w:ind w:left="795" w:hanging="360"/>
      </w:pPr>
      <w:rPr>
        <w:rFonts w:hint="default"/>
        <w:b w:val="0"/>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6">
    <w:nsid w:val="201B74EA"/>
    <w:multiLevelType w:val="hybridMultilevel"/>
    <w:tmpl w:val="E738E786"/>
    <w:lvl w:ilvl="0" w:tplc="04090001">
      <w:start w:val="1"/>
      <w:numFmt w:val="bullet"/>
      <w:lvlText w:val=""/>
      <w:lvlJc w:val="left"/>
      <w:pPr>
        <w:ind w:left="828" w:hanging="420"/>
      </w:pPr>
      <w:rPr>
        <w:rFonts w:ascii="Wingdings" w:hAnsi="Wingdings" w:hint="default"/>
      </w:rPr>
    </w:lvl>
    <w:lvl w:ilvl="1" w:tplc="04090003" w:tentative="1">
      <w:start w:val="1"/>
      <w:numFmt w:val="bullet"/>
      <w:lvlText w:val=""/>
      <w:lvlJc w:val="left"/>
      <w:pPr>
        <w:ind w:left="1248" w:hanging="420"/>
      </w:pPr>
      <w:rPr>
        <w:rFonts w:ascii="Wingdings" w:hAnsi="Wingdings" w:hint="default"/>
      </w:rPr>
    </w:lvl>
    <w:lvl w:ilvl="2" w:tplc="04090005"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3" w:tentative="1">
      <w:start w:val="1"/>
      <w:numFmt w:val="bullet"/>
      <w:lvlText w:val=""/>
      <w:lvlJc w:val="left"/>
      <w:pPr>
        <w:ind w:left="2508" w:hanging="420"/>
      </w:pPr>
      <w:rPr>
        <w:rFonts w:ascii="Wingdings" w:hAnsi="Wingdings" w:hint="default"/>
      </w:rPr>
    </w:lvl>
    <w:lvl w:ilvl="5" w:tplc="04090005"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3" w:tentative="1">
      <w:start w:val="1"/>
      <w:numFmt w:val="bullet"/>
      <w:lvlText w:val=""/>
      <w:lvlJc w:val="left"/>
      <w:pPr>
        <w:ind w:left="3768" w:hanging="420"/>
      </w:pPr>
      <w:rPr>
        <w:rFonts w:ascii="Wingdings" w:hAnsi="Wingdings" w:hint="default"/>
      </w:rPr>
    </w:lvl>
    <w:lvl w:ilvl="8" w:tplc="04090005" w:tentative="1">
      <w:start w:val="1"/>
      <w:numFmt w:val="bullet"/>
      <w:lvlText w:val=""/>
      <w:lvlJc w:val="left"/>
      <w:pPr>
        <w:ind w:left="4188" w:hanging="420"/>
      </w:pPr>
      <w:rPr>
        <w:rFonts w:ascii="Wingdings" w:hAnsi="Wingdings" w:hint="default"/>
      </w:rPr>
    </w:lvl>
  </w:abstractNum>
  <w:abstractNum w:abstractNumId="27">
    <w:nsid w:val="25902D39"/>
    <w:multiLevelType w:val="hybridMultilevel"/>
    <w:tmpl w:val="EC3C6954"/>
    <w:lvl w:ilvl="0" w:tplc="4ADC3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5BC63C9"/>
    <w:multiLevelType w:val="hybridMultilevel"/>
    <w:tmpl w:val="A61E3B3E"/>
    <w:lvl w:ilvl="0" w:tplc="78827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6BD6334"/>
    <w:multiLevelType w:val="singleLevel"/>
    <w:tmpl w:val="00000002"/>
    <w:lvl w:ilvl="0">
      <w:start w:val="1"/>
      <w:numFmt w:val="chineseCounting"/>
      <w:suff w:val="nothing"/>
      <w:lvlText w:val="%1、"/>
      <w:lvlJc w:val="left"/>
      <w:pPr>
        <w:ind w:left="0" w:firstLine="0"/>
      </w:pPr>
    </w:lvl>
  </w:abstractNum>
  <w:abstractNum w:abstractNumId="30">
    <w:nsid w:val="2ABE07BB"/>
    <w:multiLevelType w:val="hybridMultilevel"/>
    <w:tmpl w:val="CEFC3568"/>
    <w:lvl w:ilvl="0" w:tplc="A560E8B4">
      <w:start w:val="3"/>
      <w:numFmt w:val="japaneseCounting"/>
      <w:lvlText w:val="%1、"/>
      <w:lvlJc w:val="left"/>
      <w:pPr>
        <w:tabs>
          <w:tab w:val="num" w:pos="420"/>
        </w:tabs>
        <w:ind w:left="420" w:hanging="420"/>
      </w:pPr>
      <w:rPr>
        <w:rFonts w:hAnsi="宋体"/>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1">
    <w:nsid w:val="301F52B3"/>
    <w:multiLevelType w:val="hybridMultilevel"/>
    <w:tmpl w:val="C2C24472"/>
    <w:lvl w:ilvl="0" w:tplc="D7CEAA38">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2">
    <w:nsid w:val="30502932"/>
    <w:multiLevelType w:val="hybridMultilevel"/>
    <w:tmpl w:val="1FB01B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307B2545"/>
    <w:multiLevelType w:val="singleLevel"/>
    <w:tmpl w:val="0000003D"/>
    <w:lvl w:ilvl="0">
      <w:start w:val="1"/>
      <w:numFmt w:val="chineseCounting"/>
      <w:suff w:val="nothing"/>
      <w:lvlText w:val="%1、"/>
      <w:lvlJc w:val="left"/>
      <w:rPr>
        <w:rFonts w:cs="Times New Roman"/>
      </w:rPr>
    </w:lvl>
  </w:abstractNum>
  <w:abstractNum w:abstractNumId="34">
    <w:nsid w:val="312354C2"/>
    <w:multiLevelType w:val="hybridMultilevel"/>
    <w:tmpl w:val="4D5C4FFE"/>
    <w:lvl w:ilvl="0" w:tplc="674C4B9E">
      <w:start w:val="1"/>
      <w:numFmt w:val="decimal"/>
      <w:lvlText w:val="%1."/>
      <w:lvlJc w:val="left"/>
      <w:pPr>
        <w:ind w:left="780" w:hanging="36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32802434"/>
    <w:multiLevelType w:val="hybridMultilevel"/>
    <w:tmpl w:val="978C5078"/>
    <w:lvl w:ilvl="0" w:tplc="B25E32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3343456A"/>
    <w:multiLevelType w:val="multilevel"/>
    <w:tmpl w:val="3343456A"/>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7">
    <w:nsid w:val="35110FB0"/>
    <w:multiLevelType w:val="hybridMultilevel"/>
    <w:tmpl w:val="319A2E9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367D05FE"/>
    <w:multiLevelType w:val="singleLevel"/>
    <w:tmpl w:val="0000003D"/>
    <w:lvl w:ilvl="0">
      <w:start w:val="1"/>
      <w:numFmt w:val="chineseCounting"/>
      <w:suff w:val="nothing"/>
      <w:lvlText w:val="%1、"/>
      <w:lvlJc w:val="left"/>
      <w:rPr>
        <w:rFonts w:cs="Times New Roman"/>
      </w:rPr>
    </w:lvl>
  </w:abstractNum>
  <w:abstractNum w:abstractNumId="39">
    <w:nsid w:val="36EE7564"/>
    <w:multiLevelType w:val="hybridMultilevel"/>
    <w:tmpl w:val="46E63718"/>
    <w:lvl w:ilvl="0" w:tplc="3E9A0C76">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0">
    <w:nsid w:val="3B712119"/>
    <w:multiLevelType w:val="singleLevel"/>
    <w:tmpl w:val="00000002"/>
    <w:lvl w:ilvl="0">
      <w:start w:val="1"/>
      <w:numFmt w:val="chineseCounting"/>
      <w:suff w:val="nothing"/>
      <w:lvlText w:val="%1、"/>
      <w:lvlJc w:val="left"/>
      <w:pPr>
        <w:ind w:left="0" w:firstLine="0"/>
      </w:pPr>
    </w:lvl>
  </w:abstractNum>
  <w:abstractNum w:abstractNumId="41">
    <w:nsid w:val="3DDA0788"/>
    <w:multiLevelType w:val="hybridMultilevel"/>
    <w:tmpl w:val="25824FB8"/>
    <w:lvl w:ilvl="0" w:tplc="04090001">
      <w:start w:val="1"/>
      <w:numFmt w:val="bullet"/>
      <w:lvlText w:val=""/>
      <w:lvlJc w:val="left"/>
      <w:pPr>
        <w:ind w:left="828" w:hanging="420"/>
      </w:pPr>
      <w:rPr>
        <w:rFonts w:ascii="Wingdings" w:hAnsi="Wingdings" w:hint="default"/>
      </w:rPr>
    </w:lvl>
    <w:lvl w:ilvl="1" w:tplc="04090003" w:tentative="1">
      <w:start w:val="1"/>
      <w:numFmt w:val="bullet"/>
      <w:lvlText w:val=""/>
      <w:lvlJc w:val="left"/>
      <w:pPr>
        <w:ind w:left="1248" w:hanging="420"/>
      </w:pPr>
      <w:rPr>
        <w:rFonts w:ascii="Wingdings" w:hAnsi="Wingdings" w:hint="default"/>
      </w:rPr>
    </w:lvl>
    <w:lvl w:ilvl="2" w:tplc="04090005"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3" w:tentative="1">
      <w:start w:val="1"/>
      <w:numFmt w:val="bullet"/>
      <w:lvlText w:val=""/>
      <w:lvlJc w:val="left"/>
      <w:pPr>
        <w:ind w:left="2508" w:hanging="420"/>
      </w:pPr>
      <w:rPr>
        <w:rFonts w:ascii="Wingdings" w:hAnsi="Wingdings" w:hint="default"/>
      </w:rPr>
    </w:lvl>
    <w:lvl w:ilvl="5" w:tplc="04090005"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3" w:tentative="1">
      <w:start w:val="1"/>
      <w:numFmt w:val="bullet"/>
      <w:lvlText w:val=""/>
      <w:lvlJc w:val="left"/>
      <w:pPr>
        <w:ind w:left="3768" w:hanging="420"/>
      </w:pPr>
      <w:rPr>
        <w:rFonts w:ascii="Wingdings" w:hAnsi="Wingdings" w:hint="default"/>
      </w:rPr>
    </w:lvl>
    <w:lvl w:ilvl="8" w:tplc="04090005" w:tentative="1">
      <w:start w:val="1"/>
      <w:numFmt w:val="bullet"/>
      <w:lvlText w:val=""/>
      <w:lvlJc w:val="left"/>
      <w:pPr>
        <w:ind w:left="4188" w:hanging="420"/>
      </w:pPr>
      <w:rPr>
        <w:rFonts w:ascii="Wingdings" w:hAnsi="Wingdings" w:hint="default"/>
      </w:rPr>
    </w:lvl>
  </w:abstractNum>
  <w:abstractNum w:abstractNumId="42">
    <w:nsid w:val="3FB95715"/>
    <w:multiLevelType w:val="singleLevel"/>
    <w:tmpl w:val="00000002"/>
    <w:lvl w:ilvl="0">
      <w:start w:val="1"/>
      <w:numFmt w:val="chineseCounting"/>
      <w:suff w:val="nothing"/>
      <w:lvlText w:val="%1、"/>
      <w:lvlJc w:val="left"/>
      <w:pPr>
        <w:ind w:left="0" w:firstLine="0"/>
      </w:pPr>
    </w:lvl>
  </w:abstractNum>
  <w:abstractNum w:abstractNumId="43">
    <w:nsid w:val="414B2457"/>
    <w:multiLevelType w:val="hybridMultilevel"/>
    <w:tmpl w:val="AB3CB492"/>
    <w:lvl w:ilvl="0" w:tplc="1D106290">
      <w:start w:val="1"/>
      <w:numFmt w:val="decimal"/>
      <w:lvlText w:val="%1、"/>
      <w:lvlJc w:val="left"/>
      <w:pPr>
        <w:tabs>
          <w:tab w:val="num" w:pos="780"/>
        </w:tabs>
        <w:ind w:left="78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4">
    <w:nsid w:val="41825FA3"/>
    <w:multiLevelType w:val="multilevel"/>
    <w:tmpl w:val="41825FA3"/>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5">
    <w:nsid w:val="43611037"/>
    <w:multiLevelType w:val="hybridMultilevel"/>
    <w:tmpl w:val="778CCAE8"/>
    <w:lvl w:ilvl="0" w:tplc="1D106290">
      <w:start w:val="1"/>
      <w:numFmt w:val="decimal"/>
      <w:lvlText w:val="%1、"/>
      <w:lvlJc w:val="left"/>
      <w:pPr>
        <w:tabs>
          <w:tab w:val="num" w:pos="780"/>
        </w:tabs>
        <w:ind w:left="78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6">
    <w:nsid w:val="49050033"/>
    <w:multiLevelType w:val="singleLevel"/>
    <w:tmpl w:val="0000003D"/>
    <w:lvl w:ilvl="0">
      <w:start w:val="1"/>
      <w:numFmt w:val="chineseCounting"/>
      <w:suff w:val="nothing"/>
      <w:lvlText w:val="%1、"/>
      <w:lvlJc w:val="left"/>
      <w:rPr>
        <w:rFonts w:cs="Times New Roman"/>
      </w:rPr>
    </w:lvl>
  </w:abstractNum>
  <w:abstractNum w:abstractNumId="47">
    <w:nsid w:val="4C4F4431"/>
    <w:multiLevelType w:val="hybridMultilevel"/>
    <w:tmpl w:val="F99C5C48"/>
    <w:lvl w:ilvl="0" w:tplc="495CB714">
      <w:start w:val="1"/>
      <w:numFmt w:val="decimal"/>
      <w:lvlText w:val="%1."/>
      <w:lvlJc w:val="left"/>
      <w:pPr>
        <w:ind w:left="780" w:hanging="36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4DAA40A3"/>
    <w:multiLevelType w:val="hybridMultilevel"/>
    <w:tmpl w:val="34A05EB6"/>
    <w:lvl w:ilvl="0" w:tplc="60F4E768">
      <w:start w:val="1"/>
      <w:numFmt w:val="decimal"/>
      <w:lvlText w:val="%1．"/>
      <w:lvlJc w:val="left"/>
      <w:pPr>
        <w:ind w:left="1050" w:hanging="63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49">
    <w:nsid w:val="4ED46017"/>
    <w:multiLevelType w:val="multilevel"/>
    <w:tmpl w:val="4ED46017"/>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0">
    <w:nsid w:val="516C59DB"/>
    <w:multiLevelType w:val="hybridMultilevel"/>
    <w:tmpl w:val="7820BEF0"/>
    <w:lvl w:ilvl="0" w:tplc="A5F8AE04">
      <w:start w:val="1"/>
      <w:numFmt w:val="decimal"/>
      <w:lvlText w:val="%1."/>
      <w:lvlJc w:val="left"/>
      <w:pPr>
        <w:ind w:left="780" w:hanging="36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523054F8"/>
    <w:multiLevelType w:val="hybridMultilevel"/>
    <w:tmpl w:val="BA5CE824"/>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2">
    <w:nsid w:val="52B0682C"/>
    <w:multiLevelType w:val="hybridMultilevel"/>
    <w:tmpl w:val="514438C8"/>
    <w:lvl w:ilvl="0" w:tplc="1D106290">
      <w:start w:val="1"/>
      <w:numFmt w:val="decimal"/>
      <w:lvlText w:val="%1、"/>
      <w:lvlJc w:val="left"/>
      <w:pPr>
        <w:tabs>
          <w:tab w:val="num" w:pos="780"/>
        </w:tabs>
        <w:ind w:left="78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3">
    <w:nsid w:val="53534BA9"/>
    <w:multiLevelType w:val="hybridMultilevel"/>
    <w:tmpl w:val="AF9EC4C6"/>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54">
    <w:nsid w:val="536B05D2"/>
    <w:multiLevelType w:val="singleLevel"/>
    <w:tmpl w:val="0000003D"/>
    <w:lvl w:ilvl="0">
      <w:start w:val="1"/>
      <w:numFmt w:val="chineseCounting"/>
      <w:suff w:val="nothing"/>
      <w:lvlText w:val="%1、"/>
      <w:lvlJc w:val="left"/>
      <w:rPr>
        <w:rFonts w:cs="Times New Roman"/>
      </w:rPr>
    </w:lvl>
  </w:abstractNum>
  <w:abstractNum w:abstractNumId="55">
    <w:nsid w:val="547B45EB"/>
    <w:multiLevelType w:val="hybridMultilevel"/>
    <w:tmpl w:val="08C81A90"/>
    <w:lvl w:ilvl="0" w:tplc="6FE0553A">
      <w:start w:val="1"/>
      <w:numFmt w:val="decimal"/>
      <w:lvlText w:val="%1."/>
      <w:lvlJc w:val="left"/>
      <w:pPr>
        <w:ind w:left="780" w:hanging="36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547C7290"/>
    <w:multiLevelType w:val="singleLevel"/>
    <w:tmpl w:val="0000000A"/>
    <w:lvl w:ilvl="0">
      <w:start w:val="1"/>
      <w:numFmt w:val="chineseCounting"/>
      <w:suff w:val="nothing"/>
      <w:lvlText w:val="%1、"/>
      <w:lvlJc w:val="left"/>
      <w:pPr>
        <w:ind w:left="0" w:firstLine="0"/>
      </w:pPr>
    </w:lvl>
  </w:abstractNum>
  <w:abstractNum w:abstractNumId="57">
    <w:nsid w:val="54B31027"/>
    <w:multiLevelType w:val="singleLevel"/>
    <w:tmpl w:val="00000002"/>
    <w:lvl w:ilvl="0">
      <w:start w:val="1"/>
      <w:numFmt w:val="chineseCounting"/>
      <w:suff w:val="nothing"/>
      <w:lvlText w:val="%1、"/>
      <w:lvlJc w:val="left"/>
      <w:pPr>
        <w:ind w:left="0" w:firstLine="0"/>
      </w:pPr>
    </w:lvl>
  </w:abstractNum>
  <w:abstractNum w:abstractNumId="58">
    <w:nsid w:val="54E5193B"/>
    <w:multiLevelType w:val="hybridMultilevel"/>
    <w:tmpl w:val="E676BA44"/>
    <w:lvl w:ilvl="0" w:tplc="07B0637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9">
    <w:nsid w:val="552819F3"/>
    <w:multiLevelType w:val="multilevel"/>
    <w:tmpl w:val="552819F3"/>
    <w:lvl w:ilvl="0">
      <w:start w:val="1"/>
      <w:numFmt w:val="decimal"/>
      <w:lvlText w:val="%1"/>
      <w:lvlJc w:val="left"/>
      <w:pPr>
        <w:ind w:left="360" w:hanging="360"/>
      </w:pPr>
      <w:rPr>
        <w:rFonts w:asciiTheme="minorHAnsi" w:eastAsiaTheme="minorEastAsia" w:hAnsiTheme="minorHAnsi" w:cstheme="minorBidi" w:hint="default"/>
        <w:color w:val="auto"/>
      </w:rPr>
    </w:lvl>
    <w:lvl w:ilvl="1">
      <w:start w:val="2"/>
      <w:numFmt w:val="decimal"/>
      <w:lvlText w:val="%1.%2"/>
      <w:lvlJc w:val="left"/>
      <w:pPr>
        <w:ind w:left="360" w:hanging="360"/>
      </w:pPr>
      <w:rPr>
        <w:rFonts w:asciiTheme="minorHAnsi" w:eastAsiaTheme="minorEastAsia" w:hAnsiTheme="minorHAnsi" w:cstheme="minorBidi" w:hint="default"/>
        <w:color w:val="auto"/>
      </w:rPr>
    </w:lvl>
    <w:lvl w:ilvl="2">
      <w:start w:val="1"/>
      <w:numFmt w:val="decimal"/>
      <w:lvlText w:val="%1.%2.%3"/>
      <w:lvlJc w:val="left"/>
      <w:pPr>
        <w:ind w:left="720" w:hanging="720"/>
      </w:pPr>
      <w:rPr>
        <w:rFonts w:asciiTheme="minorHAnsi" w:eastAsiaTheme="minorEastAsia" w:hAnsiTheme="minorHAnsi" w:cstheme="minorBidi" w:hint="default"/>
        <w:color w:val="auto"/>
      </w:rPr>
    </w:lvl>
    <w:lvl w:ilvl="3">
      <w:start w:val="1"/>
      <w:numFmt w:val="decimal"/>
      <w:lvlText w:val="%1.%2.%3.%4"/>
      <w:lvlJc w:val="left"/>
      <w:pPr>
        <w:ind w:left="720" w:hanging="720"/>
      </w:pPr>
      <w:rPr>
        <w:rFonts w:asciiTheme="minorHAnsi" w:eastAsiaTheme="minorEastAsia" w:hAnsiTheme="minorHAnsi" w:cstheme="minorBidi" w:hint="default"/>
        <w:color w:val="auto"/>
      </w:rPr>
    </w:lvl>
    <w:lvl w:ilvl="4">
      <w:start w:val="1"/>
      <w:numFmt w:val="decimal"/>
      <w:lvlText w:val="%1.%2.%3.%4.%5"/>
      <w:lvlJc w:val="left"/>
      <w:pPr>
        <w:ind w:left="1080" w:hanging="1080"/>
      </w:pPr>
      <w:rPr>
        <w:rFonts w:asciiTheme="minorHAnsi" w:eastAsiaTheme="minorEastAsia" w:hAnsiTheme="minorHAnsi" w:cstheme="minorBidi" w:hint="default"/>
        <w:color w:val="auto"/>
      </w:rPr>
    </w:lvl>
    <w:lvl w:ilvl="5">
      <w:start w:val="1"/>
      <w:numFmt w:val="decimal"/>
      <w:lvlText w:val="%1.%2.%3.%4.%5.%6"/>
      <w:lvlJc w:val="left"/>
      <w:pPr>
        <w:ind w:left="1080" w:hanging="1080"/>
      </w:pPr>
      <w:rPr>
        <w:rFonts w:asciiTheme="minorHAnsi" w:eastAsiaTheme="minorEastAsia" w:hAnsiTheme="minorHAnsi" w:cstheme="minorBidi" w:hint="default"/>
        <w:color w:val="auto"/>
      </w:rPr>
    </w:lvl>
    <w:lvl w:ilvl="6">
      <w:start w:val="1"/>
      <w:numFmt w:val="decimal"/>
      <w:lvlText w:val="%1.%2.%3.%4.%5.%6.%7"/>
      <w:lvlJc w:val="left"/>
      <w:pPr>
        <w:ind w:left="1080" w:hanging="1080"/>
      </w:pPr>
      <w:rPr>
        <w:rFonts w:asciiTheme="minorHAnsi" w:eastAsiaTheme="minorEastAsia" w:hAnsiTheme="minorHAnsi" w:cstheme="minorBidi" w:hint="default"/>
        <w:color w:val="auto"/>
      </w:rPr>
    </w:lvl>
    <w:lvl w:ilvl="7">
      <w:start w:val="1"/>
      <w:numFmt w:val="decimal"/>
      <w:lvlText w:val="%1.%2.%3.%4.%5.%6.%7.%8"/>
      <w:lvlJc w:val="left"/>
      <w:pPr>
        <w:ind w:left="1440" w:hanging="1440"/>
      </w:pPr>
      <w:rPr>
        <w:rFonts w:asciiTheme="minorHAnsi" w:eastAsiaTheme="minorEastAsia" w:hAnsiTheme="minorHAnsi" w:cstheme="minorBidi" w:hint="default"/>
        <w:color w:val="auto"/>
      </w:rPr>
    </w:lvl>
    <w:lvl w:ilvl="8">
      <w:start w:val="1"/>
      <w:numFmt w:val="decimal"/>
      <w:lvlText w:val="%1.%2.%3.%4.%5.%6.%7.%8.%9"/>
      <w:lvlJc w:val="left"/>
      <w:pPr>
        <w:ind w:left="1440" w:hanging="1440"/>
      </w:pPr>
      <w:rPr>
        <w:rFonts w:asciiTheme="minorHAnsi" w:eastAsiaTheme="minorEastAsia" w:hAnsiTheme="minorHAnsi" w:cstheme="minorBidi" w:hint="default"/>
        <w:color w:val="auto"/>
      </w:rPr>
    </w:lvl>
  </w:abstractNum>
  <w:abstractNum w:abstractNumId="60">
    <w:nsid w:val="571179CB"/>
    <w:multiLevelType w:val="hybridMultilevel"/>
    <w:tmpl w:val="1CC07806"/>
    <w:lvl w:ilvl="0" w:tplc="02D4EE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58B674C8"/>
    <w:multiLevelType w:val="singleLevel"/>
    <w:tmpl w:val="58B674C8"/>
    <w:lvl w:ilvl="0">
      <w:start w:val="1"/>
      <w:numFmt w:val="chineseCounting"/>
      <w:suff w:val="nothing"/>
      <w:lvlText w:val="%1、"/>
      <w:lvlJc w:val="left"/>
    </w:lvl>
  </w:abstractNum>
  <w:abstractNum w:abstractNumId="62">
    <w:nsid w:val="58BCC711"/>
    <w:multiLevelType w:val="singleLevel"/>
    <w:tmpl w:val="58BCC711"/>
    <w:lvl w:ilvl="0">
      <w:start w:val="1"/>
      <w:numFmt w:val="decimal"/>
      <w:suff w:val="nothing"/>
      <w:lvlText w:val="%1、"/>
      <w:lvlJc w:val="left"/>
    </w:lvl>
  </w:abstractNum>
  <w:abstractNum w:abstractNumId="63">
    <w:nsid w:val="599E4947"/>
    <w:multiLevelType w:val="singleLevel"/>
    <w:tmpl w:val="599E4947"/>
    <w:lvl w:ilvl="0">
      <w:start w:val="1"/>
      <w:numFmt w:val="bullet"/>
      <w:lvlText w:val=""/>
      <w:lvlJc w:val="left"/>
      <w:pPr>
        <w:ind w:left="420" w:hanging="420"/>
      </w:pPr>
      <w:rPr>
        <w:rFonts w:ascii="Wingdings" w:hAnsi="Wingdings" w:hint="default"/>
      </w:rPr>
    </w:lvl>
  </w:abstractNum>
  <w:abstractNum w:abstractNumId="64">
    <w:nsid w:val="599E495B"/>
    <w:multiLevelType w:val="singleLevel"/>
    <w:tmpl w:val="599E495B"/>
    <w:lvl w:ilvl="0">
      <w:start w:val="1"/>
      <w:numFmt w:val="bullet"/>
      <w:lvlText w:val=""/>
      <w:lvlJc w:val="left"/>
      <w:pPr>
        <w:ind w:left="420" w:hanging="420"/>
      </w:pPr>
      <w:rPr>
        <w:rFonts w:ascii="Wingdings" w:hAnsi="Wingdings" w:hint="default"/>
      </w:rPr>
    </w:lvl>
  </w:abstractNum>
  <w:abstractNum w:abstractNumId="65">
    <w:nsid w:val="5A0F47EB"/>
    <w:multiLevelType w:val="hybridMultilevel"/>
    <w:tmpl w:val="D1403DD8"/>
    <w:lvl w:ilvl="0" w:tplc="F372DCBC">
      <w:start w:val="1"/>
      <w:numFmt w:val="decimal"/>
      <w:lvlText w:val="%1."/>
      <w:lvlJc w:val="left"/>
      <w:pPr>
        <w:ind w:left="780" w:hanging="36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nsid w:val="5B272695"/>
    <w:multiLevelType w:val="hybridMultilevel"/>
    <w:tmpl w:val="94EC85DA"/>
    <w:lvl w:ilvl="0" w:tplc="D7CEAA38">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7">
    <w:nsid w:val="5B855686"/>
    <w:multiLevelType w:val="singleLevel"/>
    <w:tmpl w:val="0000003D"/>
    <w:lvl w:ilvl="0">
      <w:start w:val="1"/>
      <w:numFmt w:val="chineseCounting"/>
      <w:suff w:val="nothing"/>
      <w:lvlText w:val="%1、"/>
      <w:lvlJc w:val="left"/>
      <w:rPr>
        <w:rFonts w:cs="Times New Roman"/>
      </w:rPr>
    </w:lvl>
  </w:abstractNum>
  <w:abstractNum w:abstractNumId="68">
    <w:nsid w:val="5BB20226"/>
    <w:multiLevelType w:val="hybridMultilevel"/>
    <w:tmpl w:val="1DFC9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5BDE25A8"/>
    <w:multiLevelType w:val="singleLevel"/>
    <w:tmpl w:val="0000003D"/>
    <w:lvl w:ilvl="0">
      <w:start w:val="1"/>
      <w:numFmt w:val="chineseCounting"/>
      <w:suff w:val="nothing"/>
      <w:lvlText w:val="%1、"/>
      <w:lvlJc w:val="left"/>
      <w:rPr>
        <w:rFonts w:cs="Times New Roman"/>
      </w:rPr>
    </w:lvl>
  </w:abstractNum>
  <w:abstractNum w:abstractNumId="70">
    <w:nsid w:val="5F4C2B39"/>
    <w:multiLevelType w:val="hybridMultilevel"/>
    <w:tmpl w:val="CD2A80AC"/>
    <w:lvl w:ilvl="0" w:tplc="D7CEAA38">
      <w:start w:val="1"/>
      <w:numFmt w:val="decimal"/>
      <w:lvlText w:val="%1."/>
      <w:lvlJc w:val="left"/>
      <w:pPr>
        <w:ind w:left="946" w:hanging="420"/>
      </w:pPr>
    </w:lvl>
    <w:lvl w:ilvl="1" w:tplc="04090019">
      <w:start w:val="1"/>
      <w:numFmt w:val="lowerLetter"/>
      <w:lvlText w:val="%2)"/>
      <w:lvlJc w:val="left"/>
      <w:pPr>
        <w:ind w:left="1366" w:hanging="420"/>
      </w:pPr>
    </w:lvl>
    <w:lvl w:ilvl="2" w:tplc="0409001B">
      <w:start w:val="1"/>
      <w:numFmt w:val="lowerRoman"/>
      <w:lvlText w:val="%3."/>
      <w:lvlJc w:val="right"/>
      <w:pPr>
        <w:ind w:left="1786" w:hanging="420"/>
      </w:pPr>
    </w:lvl>
    <w:lvl w:ilvl="3" w:tplc="0409000F">
      <w:start w:val="1"/>
      <w:numFmt w:val="decimal"/>
      <w:lvlText w:val="%4."/>
      <w:lvlJc w:val="left"/>
      <w:pPr>
        <w:ind w:left="2206" w:hanging="420"/>
      </w:pPr>
    </w:lvl>
    <w:lvl w:ilvl="4" w:tplc="04090019">
      <w:start w:val="1"/>
      <w:numFmt w:val="lowerLetter"/>
      <w:lvlText w:val="%5)"/>
      <w:lvlJc w:val="left"/>
      <w:pPr>
        <w:ind w:left="2626" w:hanging="420"/>
      </w:pPr>
    </w:lvl>
    <w:lvl w:ilvl="5" w:tplc="0409001B">
      <w:start w:val="1"/>
      <w:numFmt w:val="lowerRoman"/>
      <w:lvlText w:val="%6."/>
      <w:lvlJc w:val="right"/>
      <w:pPr>
        <w:ind w:left="3046" w:hanging="420"/>
      </w:pPr>
    </w:lvl>
    <w:lvl w:ilvl="6" w:tplc="0409000F">
      <w:start w:val="1"/>
      <w:numFmt w:val="decimal"/>
      <w:lvlText w:val="%7."/>
      <w:lvlJc w:val="left"/>
      <w:pPr>
        <w:ind w:left="3466" w:hanging="420"/>
      </w:pPr>
    </w:lvl>
    <w:lvl w:ilvl="7" w:tplc="04090019">
      <w:start w:val="1"/>
      <w:numFmt w:val="lowerLetter"/>
      <w:lvlText w:val="%8)"/>
      <w:lvlJc w:val="left"/>
      <w:pPr>
        <w:ind w:left="3886" w:hanging="420"/>
      </w:pPr>
    </w:lvl>
    <w:lvl w:ilvl="8" w:tplc="0409001B">
      <w:start w:val="1"/>
      <w:numFmt w:val="lowerRoman"/>
      <w:lvlText w:val="%9."/>
      <w:lvlJc w:val="right"/>
      <w:pPr>
        <w:ind w:left="4306" w:hanging="420"/>
      </w:pPr>
    </w:lvl>
  </w:abstractNum>
  <w:abstractNum w:abstractNumId="71">
    <w:nsid w:val="61511E76"/>
    <w:multiLevelType w:val="hybridMultilevel"/>
    <w:tmpl w:val="D30E6386"/>
    <w:lvl w:ilvl="0" w:tplc="8FBA482A">
      <w:start w:val="4"/>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2">
    <w:nsid w:val="63B13F49"/>
    <w:multiLevelType w:val="singleLevel"/>
    <w:tmpl w:val="0000003D"/>
    <w:lvl w:ilvl="0">
      <w:start w:val="1"/>
      <w:numFmt w:val="chineseCounting"/>
      <w:suff w:val="nothing"/>
      <w:lvlText w:val="%1、"/>
      <w:lvlJc w:val="left"/>
      <w:rPr>
        <w:rFonts w:cs="Times New Roman"/>
      </w:rPr>
    </w:lvl>
  </w:abstractNum>
  <w:abstractNum w:abstractNumId="73">
    <w:nsid w:val="649626CE"/>
    <w:multiLevelType w:val="multilevel"/>
    <w:tmpl w:val="649626C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656E67CA"/>
    <w:multiLevelType w:val="singleLevel"/>
    <w:tmpl w:val="0000003D"/>
    <w:lvl w:ilvl="0">
      <w:start w:val="1"/>
      <w:numFmt w:val="chineseCounting"/>
      <w:suff w:val="nothing"/>
      <w:lvlText w:val="%1、"/>
      <w:lvlJc w:val="left"/>
      <w:rPr>
        <w:rFonts w:cs="Times New Roman"/>
      </w:rPr>
    </w:lvl>
  </w:abstractNum>
  <w:abstractNum w:abstractNumId="75">
    <w:nsid w:val="672962E6"/>
    <w:multiLevelType w:val="multilevel"/>
    <w:tmpl w:val="672962E6"/>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6">
    <w:nsid w:val="6B34700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7">
    <w:nsid w:val="6B7A7AF1"/>
    <w:multiLevelType w:val="hybridMultilevel"/>
    <w:tmpl w:val="82C2CAC0"/>
    <w:lvl w:ilvl="0" w:tplc="326E29B6">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8">
    <w:nsid w:val="6BC408AA"/>
    <w:multiLevelType w:val="hybridMultilevel"/>
    <w:tmpl w:val="212AB386"/>
    <w:lvl w:ilvl="0" w:tplc="1D106290">
      <w:start w:val="1"/>
      <w:numFmt w:val="decimal"/>
      <w:lvlText w:val="%1、"/>
      <w:lvlJc w:val="left"/>
      <w:pPr>
        <w:tabs>
          <w:tab w:val="num" w:pos="780"/>
        </w:tabs>
        <w:ind w:left="78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9">
    <w:nsid w:val="6F0155BA"/>
    <w:multiLevelType w:val="hybridMultilevel"/>
    <w:tmpl w:val="02220B46"/>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80">
    <w:nsid w:val="6F247E0F"/>
    <w:multiLevelType w:val="hybridMultilevel"/>
    <w:tmpl w:val="CACEFD92"/>
    <w:lvl w:ilvl="0" w:tplc="27926A76">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1">
    <w:nsid w:val="70694449"/>
    <w:multiLevelType w:val="hybridMultilevel"/>
    <w:tmpl w:val="F06E5B6A"/>
    <w:lvl w:ilvl="0" w:tplc="F85CA7D4">
      <w:start w:val="1"/>
      <w:numFmt w:val="decimal"/>
      <w:lvlText w:val="%1."/>
      <w:lvlJc w:val="left"/>
      <w:pPr>
        <w:ind w:left="780" w:hanging="36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2">
    <w:nsid w:val="71BE4E27"/>
    <w:multiLevelType w:val="multilevel"/>
    <w:tmpl w:val="71BE4E27"/>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3">
    <w:nsid w:val="73490926"/>
    <w:multiLevelType w:val="hybridMultilevel"/>
    <w:tmpl w:val="7158A4EA"/>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73CF0A4E"/>
    <w:multiLevelType w:val="singleLevel"/>
    <w:tmpl w:val="0000003D"/>
    <w:lvl w:ilvl="0">
      <w:start w:val="1"/>
      <w:numFmt w:val="chineseCounting"/>
      <w:suff w:val="nothing"/>
      <w:lvlText w:val="%1、"/>
      <w:lvlJc w:val="left"/>
      <w:rPr>
        <w:rFonts w:cs="Times New Roman"/>
      </w:rPr>
    </w:lvl>
  </w:abstractNum>
  <w:abstractNum w:abstractNumId="85">
    <w:nsid w:val="74F536EA"/>
    <w:multiLevelType w:val="singleLevel"/>
    <w:tmpl w:val="0000003D"/>
    <w:lvl w:ilvl="0">
      <w:start w:val="1"/>
      <w:numFmt w:val="chineseCounting"/>
      <w:suff w:val="nothing"/>
      <w:lvlText w:val="%1、"/>
      <w:lvlJc w:val="left"/>
      <w:rPr>
        <w:rFonts w:cs="Times New Roman"/>
      </w:rPr>
    </w:lvl>
  </w:abstractNum>
  <w:abstractNum w:abstractNumId="86">
    <w:nsid w:val="75372153"/>
    <w:multiLevelType w:val="singleLevel"/>
    <w:tmpl w:val="00000002"/>
    <w:lvl w:ilvl="0">
      <w:start w:val="1"/>
      <w:numFmt w:val="chineseCounting"/>
      <w:suff w:val="nothing"/>
      <w:lvlText w:val="%1、"/>
      <w:lvlJc w:val="left"/>
      <w:pPr>
        <w:ind w:left="0" w:firstLine="0"/>
      </w:pPr>
    </w:lvl>
  </w:abstractNum>
  <w:abstractNum w:abstractNumId="87">
    <w:nsid w:val="761F4D14"/>
    <w:multiLevelType w:val="singleLevel"/>
    <w:tmpl w:val="00000002"/>
    <w:lvl w:ilvl="0">
      <w:start w:val="1"/>
      <w:numFmt w:val="chineseCounting"/>
      <w:suff w:val="nothing"/>
      <w:lvlText w:val="%1、"/>
      <w:lvlJc w:val="left"/>
      <w:pPr>
        <w:ind w:left="0" w:firstLine="0"/>
      </w:pPr>
    </w:lvl>
  </w:abstractNum>
  <w:abstractNum w:abstractNumId="88">
    <w:nsid w:val="76E7467A"/>
    <w:multiLevelType w:val="hybridMultilevel"/>
    <w:tmpl w:val="6AEA1206"/>
    <w:lvl w:ilvl="0" w:tplc="CBF88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77554389"/>
    <w:multiLevelType w:val="hybridMultilevel"/>
    <w:tmpl w:val="2C540450"/>
    <w:lvl w:ilvl="0" w:tplc="0409000B">
      <w:start w:val="1"/>
      <w:numFmt w:val="bullet"/>
      <w:lvlText w:val=""/>
      <w:lvlJc w:val="left"/>
      <w:pPr>
        <w:tabs>
          <w:tab w:val="num" w:pos="840"/>
        </w:tabs>
        <w:ind w:left="840" w:hanging="420"/>
      </w:pPr>
      <w:rPr>
        <w:rFonts w:ascii="Wingdings" w:hAnsi="Wingdings" w:hint="default"/>
        <w:sz w:val="21"/>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0">
    <w:nsid w:val="77DC174E"/>
    <w:multiLevelType w:val="hybridMultilevel"/>
    <w:tmpl w:val="4EBE33F0"/>
    <w:lvl w:ilvl="0" w:tplc="9FD88D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7AE31EAA"/>
    <w:multiLevelType w:val="hybridMultilevel"/>
    <w:tmpl w:val="45820F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2">
    <w:nsid w:val="7C4C516B"/>
    <w:multiLevelType w:val="multilevel"/>
    <w:tmpl w:val="7C4C516B"/>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nsid w:val="7CBC1344"/>
    <w:multiLevelType w:val="hybridMultilevel"/>
    <w:tmpl w:val="BD1C58B4"/>
    <w:lvl w:ilvl="0" w:tplc="D7CEAA38">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4">
    <w:nsid w:val="7D1B46CE"/>
    <w:multiLevelType w:val="hybridMultilevel"/>
    <w:tmpl w:val="17F0BAA4"/>
    <w:lvl w:ilvl="0" w:tplc="FC4C8906">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5">
    <w:nsid w:val="7EFF5FE8"/>
    <w:multiLevelType w:val="hybridMultilevel"/>
    <w:tmpl w:val="7E82B2D6"/>
    <w:lvl w:ilvl="0" w:tplc="FF065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7F8B59D6"/>
    <w:multiLevelType w:val="hybridMultilevel"/>
    <w:tmpl w:val="6610D89A"/>
    <w:lvl w:ilvl="0" w:tplc="1D106290">
      <w:start w:val="1"/>
      <w:numFmt w:val="decimal"/>
      <w:lvlText w:val="%1、"/>
      <w:lvlJc w:val="left"/>
      <w:pPr>
        <w:tabs>
          <w:tab w:val="num" w:pos="780"/>
        </w:tabs>
        <w:ind w:left="78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5"/>
    <w:lvlOverride w:ilvl="0">
      <w:startOverride w:val="1"/>
    </w:lvlOverride>
  </w:num>
  <w:num w:numId="2">
    <w:abstractNumId w:val="2"/>
    <w:lvlOverride w:ilvl="0">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num>
  <w:num w:numId="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num>
  <w:num w:numId="38">
    <w:abstractNumId w:val="62"/>
  </w:num>
  <w:num w:numId="39">
    <w:abstractNumId w:val="36"/>
  </w:num>
  <w:num w:numId="40">
    <w:abstractNumId w:val="47"/>
  </w:num>
  <w:num w:numId="41">
    <w:abstractNumId w:val="13"/>
  </w:num>
  <w:num w:numId="42">
    <w:abstractNumId w:val="55"/>
  </w:num>
  <w:num w:numId="43">
    <w:abstractNumId w:val="34"/>
  </w:num>
  <w:num w:numId="44">
    <w:abstractNumId w:val="18"/>
  </w:num>
  <w:num w:numId="45">
    <w:abstractNumId w:val="50"/>
  </w:num>
  <w:num w:numId="46">
    <w:abstractNumId w:val="65"/>
  </w:num>
  <w:num w:numId="47">
    <w:abstractNumId w:val="81"/>
  </w:num>
  <w:num w:numId="48">
    <w:abstractNumId w:val="25"/>
  </w:num>
  <w:num w:numId="49">
    <w:abstractNumId w:val="1"/>
  </w:num>
  <w:num w:numId="50">
    <w:abstractNumId w:val="3"/>
  </w:num>
  <w:num w:numId="51">
    <w:abstractNumId w:val="4"/>
  </w:num>
  <w:num w:numId="52">
    <w:abstractNumId w:val="54"/>
  </w:num>
  <w:num w:numId="53">
    <w:abstractNumId w:val="64"/>
  </w:num>
  <w:num w:numId="54">
    <w:abstractNumId w:val="63"/>
  </w:num>
  <w:num w:numId="55">
    <w:abstractNumId w:val="49"/>
  </w:num>
  <w:num w:numId="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num>
  <w:num w:numId="59">
    <w:abstractNumId w:val="17"/>
  </w:num>
  <w:num w:numId="60">
    <w:abstractNumId w:val="71"/>
  </w:num>
  <w:num w:numId="61">
    <w:abstractNumId w:val="19"/>
  </w:num>
  <w:num w:numId="62">
    <w:abstractNumId w:val="89"/>
  </w:num>
  <w:num w:numId="63">
    <w:abstractNumId w:val="51"/>
  </w:num>
  <w:num w:numId="64">
    <w:abstractNumId w:val="79"/>
  </w:num>
  <w:num w:numId="65">
    <w:abstractNumId w:val="32"/>
  </w:num>
  <w:num w:numId="66">
    <w:abstractNumId w:val="91"/>
  </w:num>
  <w:num w:numId="67">
    <w:abstractNumId w:val="12"/>
  </w:num>
  <w:num w:numId="68">
    <w:abstractNumId w:val="26"/>
  </w:num>
  <w:num w:numId="69">
    <w:abstractNumId w:val="41"/>
  </w:num>
  <w:num w:numId="70">
    <w:abstractNumId w:val="83"/>
  </w:num>
  <w:num w:numId="71">
    <w:abstractNumId w:val="27"/>
  </w:num>
  <w:num w:numId="72">
    <w:abstractNumId w:val="88"/>
  </w:num>
  <w:num w:numId="73">
    <w:abstractNumId w:val="35"/>
  </w:num>
  <w:num w:numId="74">
    <w:abstractNumId w:val="28"/>
  </w:num>
  <w:num w:numId="75">
    <w:abstractNumId w:val="95"/>
  </w:num>
  <w:num w:numId="76">
    <w:abstractNumId w:val="60"/>
  </w:num>
  <w:num w:numId="77">
    <w:abstractNumId w:val="21"/>
  </w:num>
  <w:num w:numId="78">
    <w:abstractNumId w:val="90"/>
  </w:num>
  <w:num w:numId="79">
    <w:abstractNumId w:val="84"/>
  </w:num>
  <w:num w:numId="80">
    <w:abstractNumId w:val="8"/>
  </w:num>
  <w:num w:numId="81">
    <w:abstractNumId w:val="69"/>
  </w:num>
  <w:num w:numId="82">
    <w:abstractNumId w:val="38"/>
  </w:num>
  <w:num w:numId="83">
    <w:abstractNumId w:val="67"/>
  </w:num>
  <w:num w:numId="84">
    <w:abstractNumId w:val="29"/>
  </w:num>
  <w:num w:numId="85">
    <w:abstractNumId w:val="85"/>
  </w:num>
  <w:num w:numId="86">
    <w:abstractNumId w:val="11"/>
  </w:num>
  <w:num w:numId="87">
    <w:abstractNumId w:val="23"/>
  </w:num>
  <w:num w:numId="88">
    <w:abstractNumId w:val="46"/>
  </w:num>
  <w:num w:numId="89">
    <w:abstractNumId w:val="72"/>
  </w:num>
  <w:num w:numId="90">
    <w:abstractNumId w:val="40"/>
  </w:num>
  <w:num w:numId="91">
    <w:abstractNumId w:val="42"/>
  </w:num>
  <w:num w:numId="92">
    <w:abstractNumId w:val="86"/>
  </w:num>
  <w:num w:numId="93">
    <w:abstractNumId w:val="33"/>
  </w:num>
  <w:num w:numId="94">
    <w:abstractNumId w:val="74"/>
  </w:num>
  <w:num w:numId="95">
    <w:abstractNumId w:val="56"/>
  </w:num>
  <w:num w:numId="96">
    <w:abstractNumId w:val="57"/>
  </w:num>
  <w:num w:numId="97">
    <w:abstractNumId w:val="8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hideSpellingErrors/>
  <w:defaultTabStop w:val="420"/>
  <w:drawingGridHorizontalSpacing w:val="105"/>
  <w:drawingGridVerticalSpacing w:val="199"/>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2A"/>
    <w:rsid w:val="00014A5E"/>
    <w:rsid w:val="000221C3"/>
    <w:rsid w:val="00030808"/>
    <w:rsid w:val="00031D92"/>
    <w:rsid w:val="00033209"/>
    <w:rsid w:val="000358C4"/>
    <w:rsid w:val="0003611A"/>
    <w:rsid w:val="00041B56"/>
    <w:rsid w:val="000434D2"/>
    <w:rsid w:val="00063727"/>
    <w:rsid w:val="00065E88"/>
    <w:rsid w:val="00070161"/>
    <w:rsid w:val="00070ADD"/>
    <w:rsid w:val="000768EE"/>
    <w:rsid w:val="00081D4F"/>
    <w:rsid w:val="000867B7"/>
    <w:rsid w:val="000873B2"/>
    <w:rsid w:val="00093F29"/>
    <w:rsid w:val="000B3B4D"/>
    <w:rsid w:val="000C09F5"/>
    <w:rsid w:val="000C716A"/>
    <w:rsid w:val="000D4FE0"/>
    <w:rsid w:val="000F1C85"/>
    <w:rsid w:val="000F2384"/>
    <w:rsid w:val="00122CA9"/>
    <w:rsid w:val="001268DF"/>
    <w:rsid w:val="0015283D"/>
    <w:rsid w:val="00157271"/>
    <w:rsid w:val="0017154B"/>
    <w:rsid w:val="00174883"/>
    <w:rsid w:val="00176A6D"/>
    <w:rsid w:val="001808EB"/>
    <w:rsid w:val="001A176B"/>
    <w:rsid w:val="001A2BC0"/>
    <w:rsid w:val="001B4D7C"/>
    <w:rsid w:val="001B69FD"/>
    <w:rsid w:val="001C0B74"/>
    <w:rsid w:val="001F33DC"/>
    <w:rsid w:val="001F74A2"/>
    <w:rsid w:val="00206E9C"/>
    <w:rsid w:val="0021741E"/>
    <w:rsid w:val="00217907"/>
    <w:rsid w:val="00222D92"/>
    <w:rsid w:val="00252A8E"/>
    <w:rsid w:val="00253BFB"/>
    <w:rsid w:val="002623D8"/>
    <w:rsid w:val="0026354D"/>
    <w:rsid w:val="0026434C"/>
    <w:rsid w:val="0027442B"/>
    <w:rsid w:val="00281D73"/>
    <w:rsid w:val="00297B8A"/>
    <w:rsid w:val="002A7137"/>
    <w:rsid w:val="002B0A0A"/>
    <w:rsid w:val="002B14C7"/>
    <w:rsid w:val="002D7020"/>
    <w:rsid w:val="002E4012"/>
    <w:rsid w:val="002E6B15"/>
    <w:rsid w:val="002F7E44"/>
    <w:rsid w:val="00304778"/>
    <w:rsid w:val="00311526"/>
    <w:rsid w:val="00324CEE"/>
    <w:rsid w:val="00356643"/>
    <w:rsid w:val="00361523"/>
    <w:rsid w:val="00364A51"/>
    <w:rsid w:val="00365BC3"/>
    <w:rsid w:val="003669B4"/>
    <w:rsid w:val="00366A27"/>
    <w:rsid w:val="00366CC3"/>
    <w:rsid w:val="00380FD9"/>
    <w:rsid w:val="003A01A5"/>
    <w:rsid w:val="003A1CEB"/>
    <w:rsid w:val="003A5463"/>
    <w:rsid w:val="003A797C"/>
    <w:rsid w:val="003D5399"/>
    <w:rsid w:val="003E2040"/>
    <w:rsid w:val="003E469B"/>
    <w:rsid w:val="003E7237"/>
    <w:rsid w:val="003F4218"/>
    <w:rsid w:val="003F52EE"/>
    <w:rsid w:val="003F535F"/>
    <w:rsid w:val="003F6B59"/>
    <w:rsid w:val="00402619"/>
    <w:rsid w:val="00420616"/>
    <w:rsid w:val="00427441"/>
    <w:rsid w:val="00437284"/>
    <w:rsid w:val="00442B0D"/>
    <w:rsid w:val="00443656"/>
    <w:rsid w:val="00445E71"/>
    <w:rsid w:val="0049322E"/>
    <w:rsid w:val="004A6958"/>
    <w:rsid w:val="004B2280"/>
    <w:rsid w:val="004C151E"/>
    <w:rsid w:val="004D0769"/>
    <w:rsid w:val="004D3276"/>
    <w:rsid w:val="005071E1"/>
    <w:rsid w:val="00513B87"/>
    <w:rsid w:val="00523FD3"/>
    <w:rsid w:val="00536B9D"/>
    <w:rsid w:val="00543F4B"/>
    <w:rsid w:val="00544602"/>
    <w:rsid w:val="005545FD"/>
    <w:rsid w:val="00565275"/>
    <w:rsid w:val="00590161"/>
    <w:rsid w:val="005C2B03"/>
    <w:rsid w:val="005C33FB"/>
    <w:rsid w:val="005D72F5"/>
    <w:rsid w:val="005E5F2F"/>
    <w:rsid w:val="005F58D1"/>
    <w:rsid w:val="00605E7A"/>
    <w:rsid w:val="00612F81"/>
    <w:rsid w:val="0061683F"/>
    <w:rsid w:val="00620FBD"/>
    <w:rsid w:val="00627D45"/>
    <w:rsid w:val="006344A0"/>
    <w:rsid w:val="0065087A"/>
    <w:rsid w:val="0065255E"/>
    <w:rsid w:val="00657353"/>
    <w:rsid w:val="00660522"/>
    <w:rsid w:val="00660654"/>
    <w:rsid w:val="006651D9"/>
    <w:rsid w:val="0066629F"/>
    <w:rsid w:val="00695D9E"/>
    <w:rsid w:val="006A268F"/>
    <w:rsid w:val="006A5CD3"/>
    <w:rsid w:val="006B0244"/>
    <w:rsid w:val="006B3117"/>
    <w:rsid w:val="006B53C0"/>
    <w:rsid w:val="006C5B52"/>
    <w:rsid w:val="006C63B2"/>
    <w:rsid w:val="006C647D"/>
    <w:rsid w:val="006D1413"/>
    <w:rsid w:val="006F14A8"/>
    <w:rsid w:val="006F47EC"/>
    <w:rsid w:val="006F7B83"/>
    <w:rsid w:val="0070471B"/>
    <w:rsid w:val="0072381F"/>
    <w:rsid w:val="00725310"/>
    <w:rsid w:val="00725E35"/>
    <w:rsid w:val="00731446"/>
    <w:rsid w:val="00746CA6"/>
    <w:rsid w:val="007641F9"/>
    <w:rsid w:val="00771DEF"/>
    <w:rsid w:val="0077768A"/>
    <w:rsid w:val="00780A35"/>
    <w:rsid w:val="00780E17"/>
    <w:rsid w:val="0079160A"/>
    <w:rsid w:val="007A168A"/>
    <w:rsid w:val="007A7041"/>
    <w:rsid w:val="007C3890"/>
    <w:rsid w:val="007E3AD8"/>
    <w:rsid w:val="007E6F4C"/>
    <w:rsid w:val="007E7BAF"/>
    <w:rsid w:val="007F38F2"/>
    <w:rsid w:val="007F3BA1"/>
    <w:rsid w:val="00800C2D"/>
    <w:rsid w:val="00801A0E"/>
    <w:rsid w:val="00817008"/>
    <w:rsid w:val="0082114D"/>
    <w:rsid w:val="00826F18"/>
    <w:rsid w:val="0084792D"/>
    <w:rsid w:val="0085203D"/>
    <w:rsid w:val="00852732"/>
    <w:rsid w:val="008760E4"/>
    <w:rsid w:val="008916BB"/>
    <w:rsid w:val="00892D45"/>
    <w:rsid w:val="00896D1A"/>
    <w:rsid w:val="008B6669"/>
    <w:rsid w:val="008C17FD"/>
    <w:rsid w:val="008C218F"/>
    <w:rsid w:val="008C26A0"/>
    <w:rsid w:val="008C33B1"/>
    <w:rsid w:val="008D74F6"/>
    <w:rsid w:val="008E4394"/>
    <w:rsid w:val="008F651C"/>
    <w:rsid w:val="00900E5B"/>
    <w:rsid w:val="00905050"/>
    <w:rsid w:val="0091380E"/>
    <w:rsid w:val="00930DDB"/>
    <w:rsid w:val="00933F64"/>
    <w:rsid w:val="00951994"/>
    <w:rsid w:val="00956FF2"/>
    <w:rsid w:val="009617AC"/>
    <w:rsid w:val="0096193E"/>
    <w:rsid w:val="009759AC"/>
    <w:rsid w:val="009825FF"/>
    <w:rsid w:val="00984A5A"/>
    <w:rsid w:val="009976D2"/>
    <w:rsid w:val="00997FB9"/>
    <w:rsid w:val="009B2CFA"/>
    <w:rsid w:val="009E50FF"/>
    <w:rsid w:val="009F4C5D"/>
    <w:rsid w:val="00A1122A"/>
    <w:rsid w:val="00A133C0"/>
    <w:rsid w:val="00A14A72"/>
    <w:rsid w:val="00A15553"/>
    <w:rsid w:val="00A53444"/>
    <w:rsid w:val="00A63584"/>
    <w:rsid w:val="00A63FF5"/>
    <w:rsid w:val="00A71688"/>
    <w:rsid w:val="00A85B87"/>
    <w:rsid w:val="00A90DF3"/>
    <w:rsid w:val="00A92A55"/>
    <w:rsid w:val="00A92B37"/>
    <w:rsid w:val="00A933ED"/>
    <w:rsid w:val="00A97B78"/>
    <w:rsid w:val="00AB55AF"/>
    <w:rsid w:val="00AC7D44"/>
    <w:rsid w:val="00AD5DB6"/>
    <w:rsid w:val="00AE3379"/>
    <w:rsid w:val="00B066AC"/>
    <w:rsid w:val="00B117F6"/>
    <w:rsid w:val="00B11C81"/>
    <w:rsid w:val="00B16BB4"/>
    <w:rsid w:val="00B17214"/>
    <w:rsid w:val="00B21746"/>
    <w:rsid w:val="00B22BF4"/>
    <w:rsid w:val="00B308F6"/>
    <w:rsid w:val="00B30A9F"/>
    <w:rsid w:val="00B33D86"/>
    <w:rsid w:val="00B37BE4"/>
    <w:rsid w:val="00B37FF8"/>
    <w:rsid w:val="00B403CB"/>
    <w:rsid w:val="00B4078D"/>
    <w:rsid w:val="00B41B97"/>
    <w:rsid w:val="00B44E88"/>
    <w:rsid w:val="00B5780D"/>
    <w:rsid w:val="00B60BA1"/>
    <w:rsid w:val="00B75DA5"/>
    <w:rsid w:val="00B81CFA"/>
    <w:rsid w:val="00B94BBB"/>
    <w:rsid w:val="00B9686A"/>
    <w:rsid w:val="00BA05C7"/>
    <w:rsid w:val="00BB2FFC"/>
    <w:rsid w:val="00BB39E0"/>
    <w:rsid w:val="00BB5AFB"/>
    <w:rsid w:val="00BC69BF"/>
    <w:rsid w:val="00BD2309"/>
    <w:rsid w:val="00BD23B9"/>
    <w:rsid w:val="00BF305B"/>
    <w:rsid w:val="00BF3236"/>
    <w:rsid w:val="00BF49E5"/>
    <w:rsid w:val="00C01BB2"/>
    <w:rsid w:val="00C0578C"/>
    <w:rsid w:val="00C05A04"/>
    <w:rsid w:val="00C11089"/>
    <w:rsid w:val="00C304F6"/>
    <w:rsid w:val="00C35111"/>
    <w:rsid w:val="00C4443F"/>
    <w:rsid w:val="00C51BE0"/>
    <w:rsid w:val="00C66476"/>
    <w:rsid w:val="00C71411"/>
    <w:rsid w:val="00C745F2"/>
    <w:rsid w:val="00C82813"/>
    <w:rsid w:val="00C8637F"/>
    <w:rsid w:val="00C87158"/>
    <w:rsid w:val="00C91E25"/>
    <w:rsid w:val="00CA6274"/>
    <w:rsid w:val="00CA7C19"/>
    <w:rsid w:val="00CB15C9"/>
    <w:rsid w:val="00CB6166"/>
    <w:rsid w:val="00CD070D"/>
    <w:rsid w:val="00CF0068"/>
    <w:rsid w:val="00CF7037"/>
    <w:rsid w:val="00D07E94"/>
    <w:rsid w:val="00D136E0"/>
    <w:rsid w:val="00D169F9"/>
    <w:rsid w:val="00D176A2"/>
    <w:rsid w:val="00D20C5F"/>
    <w:rsid w:val="00D214FB"/>
    <w:rsid w:val="00D228C6"/>
    <w:rsid w:val="00D2363E"/>
    <w:rsid w:val="00D2537D"/>
    <w:rsid w:val="00D27D06"/>
    <w:rsid w:val="00D36FD1"/>
    <w:rsid w:val="00D40836"/>
    <w:rsid w:val="00D44A49"/>
    <w:rsid w:val="00D4534B"/>
    <w:rsid w:val="00D47FED"/>
    <w:rsid w:val="00D73989"/>
    <w:rsid w:val="00D757C1"/>
    <w:rsid w:val="00D8138C"/>
    <w:rsid w:val="00D857EA"/>
    <w:rsid w:val="00D87CF5"/>
    <w:rsid w:val="00D9111D"/>
    <w:rsid w:val="00D911AD"/>
    <w:rsid w:val="00D951DE"/>
    <w:rsid w:val="00DA4691"/>
    <w:rsid w:val="00DA6940"/>
    <w:rsid w:val="00DB06EA"/>
    <w:rsid w:val="00DE0EFE"/>
    <w:rsid w:val="00DE16FA"/>
    <w:rsid w:val="00DE4448"/>
    <w:rsid w:val="00DE6CDB"/>
    <w:rsid w:val="00DF5F4D"/>
    <w:rsid w:val="00E00255"/>
    <w:rsid w:val="00E055C3"/>
    <w:rsid w:val="00E1076D"/>
    <w:rsid w:val="00E1086B"/>
    <w:rsid w:val="00E21FEF"/>
    <w:rsid w:val="00E4052F"/>
    <w:rsid w:val="00E62F76"/>
    <w:rsid w:val="00E63270"/>
    <w:rsid w:val="00E67D3C"/>
    <w:rsid w:val="00E83244"/>
    <w:rsid w:val="00E85AE1"/>
    <w:rsid w:val="00E93A1D"/>
    <w:rsid w:val="00EA13BB"/>
    <w:rsid w:val="00EA2020"/>
    <w:rsid w:val="00EC253E"/>
    <w:rsid w:val="00EF725A"/>
    <w:rsid w:val="00F000CB"/>
    <w:rsid w:val="00F10EFD"/>
    <w:rsid w:val="00F174E4"/>
    <w:rsid w:val="00F22640"/>
    <w:rsid w:val="00F30703"/>
    <w:rsid w:val="00F334FF"/>
    <w:rsid w:val="00F35625"/>
    <w:rsid w:val="00F36994"/>
    <w:rsid w:val="00F56F24"/>
    <w:rsid w:val="00F6109A"/>
    <w:rsid w:val="00F746B2"/>
    <w:rsid w:val="00F81A5B"/>
    <w:rsid w:val="00F87267"/>
    <w:rsid w:val="00F95CAC"/>
    <w:rsid w:val="00FA4264"/>
    <w:rsid w:val="00FC3EA9"/>
    <w:rsid w:val="00FC7A83"/>
    <w:rsid w:val="00FD5617"/>
    <w:rsid w:val="00FD561B"/>
    <w:rsid w:val="00FE37BF"/>
    <w:rsid w:val="00FF110B"/>
    <w:rsid w:val="00FF3158"/>
    <w:rsid w:val="0115620F"/>
    <w:rsid w:val="0146620D"/>
    <w:rsid w:val="018154A0"/>
    <w:rsid w:val="01B72D64"/>
    <w:rsid w:val="024B24BA"/>
    <w:rsid w:val="029960B9"/>
    <w:rsid w:val="032D2103"/>
    <w:rsid w:val="05EE1CFA"/>
    <w:rsid w:val="064F307F"/>
    <w:rsid w:val="08BD6339"/>
    <w:rsid w:val="0A326D61"/>
    <w:rsid w:val="0AB62482"/>
    <w:rsid w:val="0B213AAC"/>
    <w:rsid w:val="0BE872C5"/>
    <w:rsid w:val="0E154727"/>
    <w:rsid w:val="0F967A98"/>
    <w:rsid w:val="11164A09"/>
    <w:rsid w:val="11290F43"/>
    <w:rsid w:val="12F95BAF"/>
    <w:rsid w:val="13F97351"/>
    <w:rsid w:val="14A4726B"/>
    <w:rsid w:val="14F221DC"/>
    <w:rsid w:val="150419DF"/>
    <w:rsid w:val="153A57E4"/>
    <w:rsid w:val="183B158B"/>
    <w:rsid w:val="187A24E9"/>
    <w:rsid w:val="1A626950"/>
    <w:rsid w:val="1A8F4E03"/>
    <w:rsid w:val="1B812A7C"/>
    <w:rsid w:val="1D772747"/>
    <w:rsid w:val="1DE80BB7"/>
    <w:rsid w:val="1DFF44B1"/>
    <w:rsid w:val="1E42661B"/>
    <w:rsid w:val="1E9270D8"/>
    <w:rsid w:val="1EC354FD"/>
    <w:rsid w:val="1F0A7379"/>
    <w:rsid w:val="1F460CD7"/>
    <w:rsid w:val="1FC8487D"/>
    <w:rsid w:val="212A22BA"/>
    <w:rsid w:val="23553D33"/>
    <w:rsid w:val="23593E6D"/>
    <w:rsid w:val="239F1F09"/>
    <w:rsid w:val="23C0764F"/>
    <w:rsid w:val="241836D9"/>
    <w:rsid w:val="246F2617"/>
    <w:rsid w:val="24B05E7F"/>
    <w:rsid w:val="24DD2DF0"/>
    <w:rsid w:val="24F94CD3"/>
    <w:rsid w:val="262202AA"/>
    <w:rsid w:val="26E71C19"/>
    <w:rsid w:val="28BA64E8"/>
    <w:rsid w:val="29FE411C"/>
    <w:rsid w:val="2A3677E4"/>
    <w:rsid w:val="2AC31884"/>
    <w:rsid w:val="2D6B141D"/>
    <w:rsid w:val="2DF543AD"/>
    <w:rsid w:val="2EC73819"/>
    <w:rsid w:val="2FE544CD"/>
    <w:rsid w:val="310D0F0E"/>
    <w:rsid w:val="315577B6"/>
    <w:rsid w:val="31B85C03"/>
    <w:rsid w:val="31CB143A"/>
    <w:rsid w:val="31F50990"/>
    <w:rsid w:val="329F0222"/>
    <w:rsid w:val="32B84BC9"/>
    <w:rsid w:val="32DC4CFD"/>
    <w:rsid w:val="3329134E"/>
    <w:rsid w:val="33D26183"/>
    <w:rsid w:val="343A391D"/>
    <w:rsid w:val="355D2F51"/>
    <w:rsid w:val="358D3DCD"/>
    <w:rsid w:val="35A07B80"/>
    <w:rsid w:val="37A13C05"/>
    <w:rsid w:val="37B76BD8"/>
    <w:rsid w:val="39987F2C"/>
    <w:rsid w:val="39B94A08"/>
    <w:rsid w:val="3A0D5D81"/>
    <w:rsid w:val="3A321D7B"/>
    <w:rsid w:val="3A343EA1"/>
    <w:rsid w:val="3A802917"/>
    <w:rsid w:val="3AFB524D"/>
    <w:rsid w:val="3C05789E"/>
    <w:rsid w:val="3C220BD9"/>
    <w:rsid w:val="3C266B92"/>
    <w:rsid w:val="3C872F1F"/>
    <w:rsid w:val="3D1716E1"/>
    <w:rsid w:val="3D4B1001"/>
    <w:rsid w:val="3D586704"/>
    <w:rsid w:val="3F80225A"/>
    <w:rsid w:val="3FF331DB"/>
    <w:rsid w:val="40783505"/>
    <w:rsid w:val="40A446A4"/>
    <w:rsid w:val="417C3173"/>
    <w:rsid w:val="41912D30"/>
    <w:rsid w:val="420D3B8E"/>
    <w:rsid w:val="42146E08"/>
    <w:rsid w:val="45434181"/>
    <w:rsid w:val="45674CD0"/>
    <w:rsid w:val="459001D3"/>
    <w:rsid w:val="459065BC"/>
    <w:rsid w:val="46225D97"/>
    <w:rsid w:val="462D3A59"/>
    <w:rsid w:val="464458D2"/>
    <w:rsid w:val="46841DB4"/>
    <w:rsid w:val="46E96CA4"/>
    <w:rsid w:val="470018F4"/>
    <w:rsid w:val="475B4EE7"/>
    <w:rsid w:val="47792853"/>
    <w:rsid w:val="47930AB2"/>
    <w:rsid w:val="48714361"/>
    <w:rsid w:val="4922162C"/>
    <w:rsid w:val="4AA47FEF"/>
    <w:rsid w:val="4BAC4A57"/>
    <w:rsid w:val="4BB5105D"/>
    <w:rsid w:val="4BCE4EEA"/>
    <w:rsid w:val="4C1B1FF3"/>
    <w:rsid w:val="4C847AC1"/>
    <w:rsid w:val="4D55797F"/>
    <w:rsid w:val="4E2650BA"/>
    <w:rsid w:val="50841832"/>
    <w:rsid w:val="50D77BC0"/>
    <w:rsid w:val="51A55272"/>
    <w:rsid w:val="524F4C33"/>
    <w:rsid w:val="54B86F8E"/>
    <w:rsid w:val="555F6C7A"/>
    <w:rsid w:val="55912B80"/>
    <w:rsid w:val="57F300DD"/>
    <w:rsid w:val="58975FE5"/>
    <w:rsid w:val="590848F7"/>
    <w:rsid w:val="5A8732D7"/>
    <w:rsid w:val="5B333407"/>
    <w:rsid w:val="5B89137F"/>
    <w:rsid w:val="5CB565E8"/>
    <w:rsid w:val="5D2169E4"/>
    <w:rsid w:val="5DDE045F"/>
    <w:rsid w:val="5E7339DF"/>
    <w:rsid w:val="5E7B419D"/>
    <w:rsid w:val="5FB249FC"/>
    <w:rsid w:val="5FD32FC7"/>
    <w:rsid w:val="60707FFA"/>
    <w:rsid w:val="60FA6FDC"/>
    <w:rsid w:val="627C7B9D"/>
    <w:rsid w:val="63310611"/>
    <w:rsid w:val="636108C1"/>
    <w:rsid w:val="657A7408"/>
    <w:rsid w:val="65830F71"/>
    <w:rsid w:val="65D44DCA"/>
    <w:rsid w:val="668F1EA3"/>
    <w:rsid w:val="66BC4882"/>
    <w:rsid w:val="66FA15C9"/>
    <w:rsid w:val="67BC5654"/>
    <w:rsid w:val="67EE7F06"/>
    <w:rsid w:val="68730548"/>
    <w:rsid w:val="69FC4A14"/>
    <w:rsid w:val="6B7D776A"/>
    <w:rsid w:val="6B861CDB"/>
    <w:rsid w:val="6B8734AD"/>
    <w:rsid w:val="6BB32126"/>
    <w:rsid w:val="6BD30EC5"/>
    <w:rsid w:val="6CAE6D3B"/>
    <w:rsid w:val="6D0425DD"/>
    <w:rsid w:val="6E526904"/>
    <w:rsid w:val="6EDF0BA4"/>
    <w:rsid w:val="6F586E06"/>
    <w:rsid w:val="701D3BDD"/>
    <w:rsid w:val="70A12469"/>
    <w:rsid w:val="70E04E51"/>
    <w:rsid w:val="718C62C7"/>
    <w:rsid w:val="73084802"/>
    <w:rsid w:val="732C2952"/>
    <w:rsid w:val="732C5B30"/>
    <w:rsid w:val="73B4015E"/>
    <w:rsid w:val="754B544E"/>
    <w:rsid w:val="760B0705"/>
    <w:rsid w:val="7622274C"/>
    <w:rsid w:val="763E6004"/>
    <w:rsid w:val="76DE4598"/>
    <w:rsid w:val="77A32922"/>
    <w:rsid w:val="77EB5D19"/>
    <w:rsid w:val="77EE5AE8"/>
    <w:rsid w:val="781E5DB2"/>
    <w:rsid w:val="782605BF"/>
    <w:rsid w:val="78DD0C3B"/>
    <w:rsid w:val="7A4951B2"/>
    <w:rsid w:val="7B8D5EC3"/>
    <w:rsid w:val="7BB96FB4"/>
    <w:rsid w:val="7BF82AD3"/>
    <w:rsid w:val="7C6E771F"/>
    <w:rsid w:val="7D413484"/>
    <w:rsid w:val="7D4604BE"/>
    <w:rsid w:val="7EC93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Arial Unicode MS" w:hint="eastAsia"/>
      <w:b/>
      <w:bCs/>
      <w:color w:val="666644"/>
      <w:kern w:val="36"/>
      <w:sz w:val="14"/>
      <w:szCs w:val="1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spacing w:beforeAutospacing="1" w:afterAutospacing="1"/>
      <w:jc w:val="left"/>
      <w:outlineLvl w:val="2"/>
    </w:pPr>
    <w:rPr>
      <w:rFonts w:ascii="宋体" w:hAnsi="宋体" w:hint="eastAsia"/>
      <w:b/>
      <w:kern w:val="0"/>
      <w:sz w:val="27"/>
      <w:szCs w:val="27"/>
    </w:rPr>
  </w:style>
  <w:style w:type="paragraph" w:styleId="4">
    <w:name w:val="heading 4"/>
    <w:basedOn w:val="a"/>
    <w:next w:val="a"/>
    <w:link w:val="4Char"/>
    <w:uiPriority w:val="9"/>
    <w:unhideWhenUsed/>
    <w:qFormat/>
    <w:rsid w:val="002B0A0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B0A0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420"/>
    </w:pPr>
    <w:rPr>
      <w:szCs w:val="20"/>
    </w:rPr>
  </w:style>
  <w:style w:type="paragraph" w:styleId="a4">
    <w:name w:val="Body Text Indent"/>
    <w:basedOn w:val="a"/>
    <w:link w:val="Char"/>
    <w:uiPriority w:val="99"/>
    <w:unhideWhenUsed/>
    <w:qFormat/>
    <w:pPr>
      <w:ind w:firstLine="420"/>
    </w:pPr>
  </w:style>
  <w:style w:type="paragraph" w:styleId="a5">
    <w:name w:val="Plain Text"/>
    <w:basedOn w:val="a"/>
    <w:link w:val="Char0"/>
    <w:unhideWhenUsed/>
    <w:qFormat/>
    <w:rPr>
      <w:rFonts w:ascii="宋体" w:hAnsi="Courier New" w:cs="Courier New"/>
      <w:szCs w:val="21"/>
    </w:r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jc w:val="left"/>
    </w:pPr>
    <w:rPr>
      <w:kern w:val="0"/>
      <w:sz w:val="24"/>
    </w:rPr>
  </w:style>
  <w:style w:type="character" w:styleId="aa">
    <w:name w:val="Strong"/>
    <w:basedOn w:val="a0"/>
    <w:uiPriority w:val="22"/>
    <w:qFormat/>
    <w:rPr>
      <w:b/>
      <w:sz w:val="18"/>
      <w:szCs w:val="18"/>
    </w:rPr>
  </w:style>
  <w:style w:type="character" w:styleId="ab">
    <w:name w:val="FollowedHyperlink"/>
    <w:basedOn w:val="a0"/>
    <w:uiPriority w:val="99"/>
    <w:unhideWhenUsed/>
    <w:qFormat/>
    <w:rPr>
      <w:color w:val="800080"/>
      <w:u w:val="none"/>
    </w:rPr>
  </w:style>
  <w:style w:type="character" w:styleId="ac">
    <w:name w:val="Emphasis"/>
    <w:basedOn w:val="a0"/>
    <w:uiPriority w:val="20"/>
    <w:qFormat/>
  </w:style>
  <w:style w:type="character" w:styleId="ad">
    <w:name w:val="Hyperlink"/>
    <w:basedOn w:val="a0"/>
    <w:uiPriority w:val="99"/>
    <w:unhideWhenUsed/>
    <w:qFormat/>
    <w:rPr>
      <w:color w:val="0000FF"/>
      <w:u w:val="none"/>
    </w:rPr>
  </w:style>
  <w:style w:type="character" w:customStyle="1" w:styleId="Char3">
    <w:name w:val="页眉 Char"/>
    <w:basedOn w:val="a0"/>
    <w:link w:val="a8"/>
    <w:uiPriority w:val="99"/>
    <w:qFormat/>
    <w:rPr>
      <w:rFonts w:ascii="Times New Roman" w:eastAsia="宋体" w:hAnsi="Times New Roman" w:cs="Times New Roman"/>
      <w:sz w:val="18"/>
      <w:szCs w:val="18"/>
    </w:rPr>
  </w:style>
  <w:style w:type="character" w:customStyle="1" w:styleId="Char2">
    <w:name w:val="页脚 Char"/>
    <w:basedOn w:val="a0"/>
    <w:link w:val="a7"/>
    <w:uiPriority w:val="99"/>
    <w:qFormat/>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sz w:val="18"/>
      <w:szCs w:val="18"/>
    </w:rPr>
  </w:style>
  <w:style w:type="paragraph" w:customStyle="1" w:styleId="10">
    <w:name w:val="列出段落1"/>
    <w:basedOn w:val="a"/>
    <w:uiPriority w:val="34"/>
    <w:qFormat/>
    <w:pPr>
      <w:ind w:firstLineChars="200" w:firstLine="420"/>
    </w:pPr>
  </w:style>
  <w:style w:type="paragraph" w:customStyle="1" w:styleId="20">
    <w:name w:val="列出段落2"/>
    <w:basedOn w:val="a"/>
    <w:uiPriority w:val="99"/>
    <w:unhideWhenUsed/>
    <w:qFormat/>
    <w:pPr>
      <w:ind w:firstLineChars="200" w:firstLine="420"/>
    </w:pPr>
  </w:style>
  <w:style w:type="character" w:customStyle="1" w:styleId="error">
    <w:name w:val="error"/>
    <w:basedOn w:val="a0"/>
    <w:qFormat/>
  </w:style>
  <w:style w:type="character" w:customStyle="1" w:styleId="success">
    <w:name w:val="success"/>
    <w:basedOn w:val="a0"/>
    <w:qFormat/>
  </w:style>
  <w:style w:type="paragraph" w:customStyle="1" w:styleId="30">
    <w:name w:val="列出段落3"/>
    <w:basedOn w:val="a"/>
    <w:uiPriority w:val="99"/>
    <w:qFormat/>
    <w:pPr>
      <w:ind w:firstLineChars="200" w:firstLine="420"/>
    </w:pPr>
  </w:style>
  <w:style w:type="paragraph" w:customStyle="1" w:styleId="Style4">
    <w:name w:val="_Style 4"/>
    <w:basedOn w:val="a"/>
    <w:qFormat/>
    <w:pPr>
      <w:ind w:firstLineChars="200" w:firstLine="420"/>
    </w:pPr>
    <w:rPr>
      <w:rFonts w:ascii="Calibri" w:hAnsi="Calibri"/>
      <w:szCs w:val="22"/>
    </w:rPr>
  </w:style>
  <w:style w:type="paragraph" w:customStyle="1" w:styleId="Style3">
    <w:name w:val="_Style 3"/>
    <w:basedOn w:val="a"/>
    <w:qFormat/>
    <w:pPr>
      <w:ind w:firstLineChars="200" w:firstLine="420"/>
    </w:pPr>
    <w:rPr>
      <w:rFonts w:ascii="Calibri" w:hAnsi="Calibri"/>
      <w:szCs w:val="22"/>
    </w:rPr>
  </w:style>
  <w:style w:type="paragraph" w:customStyle="1" w:styleId="Style5">
    <w:name w:val="_Style 5"/>
    <w:basedOn w:val="a"/>
    <w:uiPriority w:val="34"/>
    <w:qFormat/>
    <w:pPr>
      <w:ind w:firstLineChars="200" w:firstLine="420"/>
    </w:pPr>
    <w:rPr>
      <w:rFonts w:ascii="Calibri" w:hAnsi="Calibri"/>
      <w:szCs w:val="22"/>
    </w:rPr>
  </w:style>
  <w:style w:type="paragraph" w:styleId="ae">
    <w:name w:val="List Paragraph"/>
    <w:basedOn w:val="a"/>
    <w:uiPriority w:val="99"/>
    <w:qFormat/>
    <w:rsid w:val="00780A35"/>
    <w:pPr>
      <w:ind w:firstLineChars="200" w:firstLine="420"/>
    </w:pPr>
  </w:style>
  <w:style w:type="paragraph" w:customStyle="1" w:styleId="Default">
    <w:name w:val="Default"/>
    <w:rsid w:val="00780A35"/>
    <w:pPr>
      <w:widowControl w:val="0"/>
      <w:autoSpaceDE w:val="0"/>
      <w:autoSpaceDN w:val="0"/>
      <w:adjustRightInd w:val="0"/>
    </w:pPr>
    <w:rPr>
      <w:rFonts w:ascii="宋体" w:hAnsi="Calibri" w:cs="宋体"/>
      <w:color w:val="000000"/>
      <w:sz w:val="24"/>
      <w:szCs w:val="24"/>
    </w:rPr>
  </w:style>
  <w:style w:type="character" w:customStyle="1" w:styleId="4Char">
    <w:name w:val="标题 4 Char"/>
    <w:basedOn w:val="a0"/>
    <w:link w:val="4"/>
    <w:uiPriority w:val="9"/>
    <w:rsid w:val="002B0A0A"/>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rsid w:val="002B0A0A"/>
    <w:rPr>
      <w:b/>
      <w:bCs/>
      <w:kern w:val="2"/>
      <w:sz w:val="28"/>
      <w:szCs w:val="28"/>
    </w:rPr>
  </w:style>
  <w:style w:type="character" w:customStyle="1" w:styleId="Char0">
    <w:name w:val="纯文本 Char"/>
    <w:basedOn w:val="a0"/>
    <w:link w:val="a5"/>
    <w:rsid w:val="00DA4691"/>
    <w:rPr>
      <w:rFonts w:ascii="宋体" w:hAnsi="Courier New" w:cs="Courier New"/>
      <w:kern w:val="2"/>
      <w:sz w:val="21"/>
      <w:szCs w:val="21"/>
    </w:rPr>
  </w:style>
  <w:style w:type="character" w:customStyle="1" w:styleId="isbn1">
    <w:name w:val="isbn1"/>
    <w:basedOn w:val="a0"/>
    <w:rsid w:val="00746CA6"/>
    <w:rPr>
      <w:rFonts w:ascii="Verdana" w:hAnsi="Verdana" w:hint="default"/>
      <w:i w:val="0"/>
      <w:iCs w:val="0"/>
      <w:color w:val="996633"/>
      <w:sz w:val="15"/>
      <w:szCs w:val="15"/>
    </w:rPr>
  </w:style>
  <w:style w:type="character" w:customStyle="1" w:styleId="copy1">
    <w:name w:val="copy1"/>
    <w:basedOn w:val="a0"/>
    <w:rsid w:val="00746CA6"/>
    <w:rPr>
      <w:rFonts w:ascii="Verdana" w:hAnsi="Verdana" w:hint="default"/>
      <w:i w:val="0"/>
      <w:iCs w:val="0"/>
      <w:color w:val="999999"/>
      <w:sz w:val="17"/>
      <w:szCs w:val="17"/>
    </w:rPr>
  </w:style>
  <w:style w:type="character" w:customStyle="1" w:styleId="title1">
    <w:name w:val="title1"/>
    <w:basedOn w:val="a0"/>
    <w:rsid w:val="00746CA6"/>
    <w:rPr>
      <w:rFonts w:ascii="Verdana" w:hAnsi="Verdana" w:hint="default"/>
      <w:i w:val="0"/>
      <w:iCs w:val="0"/>
      <w:strike w:val="0"/>
      <w:dstrike w:val="0"/>
      <w:color w:val="663399"/>
      <w:sz w:val="17"/>
      <w:szCs w:val="17"/>
      <w:u w:val="none"/>
      <w:effect w:val="none"/>
    </w:rPr>
  </w:style>
  <w:style w:type="character" w:customStyle="1" w:styleId="edition1">
    <w:name w:val="edition1"/>
    <w:basedOn w:val="a0"/>
    <w:rsid w:val="00746CA6"/>
    <w:rPr>
      <w:rFonts w:ascii="Verdana" w:hAnsi="Verdana" w:hint="default"/>
      <w:i w:val="0"/>
      <w:iCs w:val="0"/>
      <w:color w:val="999999"/>
      <w:sz w:val="17"/>
      <w:szCs w:val="17"/>
    </w:rPr>
  </w:style>
  <w:style w:type="character" w:customStyle="1" w:styleId="author1">
    <w:name w:val="author1"/>
    <w:basedOn w:val="a0"/>
    <w:rsid w:val="00746CA6"/>
    <w:rPr>
      <w:rFonts w:ascii="Verdana" w:hAnsi="Verdana" w:hint="default"/>
      <w:i w:val="0"/>
      <w:iCs w:val="0"/>
      <w:color w:val="000000"/>
      <w:sz w:val="17"/>
      <w:szCs w:val="17"/>
    </w:rPr>
  </w:style>
  <w:style w:type="paragraph" w:styleId="TOC">
    <w:name w:val="TOC Heading"/>
    <w:basedOn w:val="1"/>
    <w:next w:val="a"/>
    <w:uiPriority w:val="39"/>
    <w:semiHidden/>
    <w:unhideWhenUsed/>
    <w:qFormat/>
    <w:rsid w:val="00D40836"/>
    <w:pPr>
      <w:keepNext/>
      <w:keepLines/>
      <w:spacing w:before="480" w:beforeAutospacing="0" w:after="0" w:afterAutospacing="0" w:line="276" w:lineRule="auto"/>
      <w:outlineLvl w:val="9"/>
    </w:pPr>
    <w:rPr>
      <w:rFonts w:asciiTheme="majorHAnsi" w:eastAsiaTheme="majorEastAsia" w:hAnsiTheme="majorHAnsi" w:cstheme="majorBidi" w:hint="default"/>
      <w:color w:val="365F91" w:themeColor="accent1" w:themeShade="BF"/>
      <w:kern w:val="0"/>
      <w:sz w:val="28"/>
      <w:szCs w:val="28"/>
    </w:rPr>
  </w:style>
  <w:style w:type="paragraph" w:styleId="21">
    <w:name w:val="toc 2"/>
    <w:basedOn w:val="a"/>
    <w:next w:val="a"/>
    <w:autoRedefine/>
    <w:uiPriority w:val="39"/>
    <w:unhideWhenUsed/>
    <w:qFormat/>
    <w:rsid w:val="00063727"/>
    <w:pPr>
      <w:widowControl/>
      <w:tabs>
        <w:tab w:val="right" w:leader="dot" w:pos="8505"/>
      </w:tabs>
      <w:adjustRightInd w:val="0"/>
      <w:ind w:left="221"/>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rsid w:val="00D40836"/>
    <w:pPr>
      <w:widowControl/>
      <w:spacing w:after="100" w:line="276" w:lineRule="auto"/>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D40836"/>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CharChar1CharCharCharCharCharCharChar">
    <w:name w:val="Char Char1 Char Char Char Char Char Char Char"/>
    <w:basedOn w:val="a"/>
    <w:rsid w:val="002E4012"/>
    <w:pPr>
      <w:widowControl/>
      <w:spacing w:after="160" w:line="240" w:lineRule="exact"/>
      <w:jc w:val="left"/>
    </w:pPr>
    <w:rPr>
      <w:rFonts w:ascii="Tahoma" w:eastAsia="Times New Roman" w:hAnsi="Tahoma" w:cs="Tahoma"/>
      <w:kern w:val="0"/>
      <w:sz w:val="20"/>
      <w:szCs w:val="20"/>
      <w:lang w:eastAsia="en-US"/>
    </w:rPr>
  </w:style>
  <w:style w:type="character" w:customStyle="1" w:styleId="apple-converted-space">
    <w:name w:val="apple-converted-space"/>
    <w:basedOn w:val="a0"/>
    <w:rsid w:val="008C218F"/>
  </w:style>
  <w:style w:type="paragraph" w:styleId="af">
    <w:name w:val="Title"/>
    <w:basedOn w:val="a"/>
    <w:next w:val="a"/>
    <w:link w:val="Char4"/>
    <w:uiPriority w:val="10"/>
    <w:qFormat/>
    <w:rsid w:val="008C218F"/>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f"/>
    <w:uiPriority w:val="10"/>
    <w:rsid w:val="008C218F"/>
    <w:rPr>
      <w:rFonts w:asciiTheme="majorHAnsi" w:hAnsiTheme="majorHAnsi" w:cstheme="majorBidi"/>
      <w:b/>
      <w:bCs/>
      <w:kern w:val="2"/>
      <w:sz w:val="32"/>
      <w:szCs w:val="32"/>
    </w:rPr>
  </w:style>
  <w:style w:type="character" w:customStyle="1" w:styleId="3Char">
    <w:name w:val="标题 3 Char"/>
    <w:link w:val="3"/>
    <w:uiPriority w:val="9"/>
    <w:rsid w:val="0021741E"/>
    <w:rPr>
      <w:rFonts w:ascii="宋体" w:hAnsi="宋体"/>
      <w:b/>
      <w:sz w:val="27"/>
      <w:szCs w:val="27"/>
    </w:rPr>
  </w:style>
  <w:style w:type="character" w:customStyle="1" w:styleId="Char">
    <w:name w:val="正文文本缩进 Char"/>
    <w:link w:val="a4"/>
    <w:uiPriority w:val="99"/>
    <w:rsid w:val="0021741E"/>
    <w:rPr>
      <w:kern w:val="2"/>
      <w:sz w:val="21"/>
      <w:szCs w:val="24"/>
    </w:rPr>
  </w:style>
  <w:style w:type="character" w:customStyle="1" w:styleId="mrct">
    <w:name w:val="m_rct"/>
    <w:basedOn w:val="a0"/>
    <w:rsid w:val="00A133C0"/>
  </w:style>
  <w:style w:type="paragraph" w:customStyle="1" w:styleId="af0">
    <w:name w:val="论文常用"/>
    <w:basedOn w:val="a"/>
    <w:rsid w:val="00A133C0"/>
    <w:pPr>
      <w:adjustRightInd w:val="0"/>
      <w:snapToGrid w:val="0"/>
      <w:spacing w:line="288" w:lineRule="auto"/>
      <w:ind w:firstLine="482"/>
    </w:pPr>
    <w:rPr>
      <w:rFonts w:ascii="Arial" w:hAnsi="Arial"/>
      <w:kern w:val="0"/>
      <w:sz w:val="24"/>
      <w:szCs w:val="20"/>
    </w:rPr>
  </w:style>
  <w:style w:type="paragraph" w:styleId="40">
    <w:name w:val="toc 4"/>
    <w:basedOn w:val="a"/>
    <w:next w:val="a"/>
    <w:autoRedefine/>
    <w:uiPriority w:val="39"/>
    <w:unhideWhenUsed/>
    <w:rsid w:val="003E469B"/>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3E469B"/>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3E469B"/>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3E469B"/>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3E469B"/>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3E469B"/>
    <w:pPr>
      <w:ind w:leftChars="1600" w:left="3360"/>
    </w:pPr>
    <w:rPr>
      <w:rFonts w:asciiTheme="minorHAnsi" w:eastAsiaTheme="minorEastAsia" w:hAnsiTheme="minorHAnsi" w:cstheme="minorBidi"/>
      <w:szCs w:val="22"/>
    </w:rPr>
  </w:style>
  <w:style w:type="paragraph" w:styleId="af1">
    <w:name w:val="footnote text"/>
    <w:basedOn w:val="a"/>
    <w:link w:val="Char5"/>
    <w:uiPriority w:val="99"/>
    <w:semiHidden/>
    <w:unhideWhenUsed/>
    <w:rsid w:val="003E469B"/>
    <w:pPr>
      <w:snapToGrid w:val="0"/>
      <w:jc w:val="left"/>
    </w:pPr>
    <w:rPr>
      <w:sz w:val="18"/>
      <w:szCs w:val="18"/>
    </w:rPr>
  </w:style>
  <w:style w:type="character" w:customStyle="1" w:styleId="Char5">
    <w:name w:val="脚注文本 Char"/>
    <w:basedOn w:val="a0"/>
    <w:link w:val="af1"/>
    <w:uiPriority w:val="99"/>
    <w:semiHidden/>
    <w:rsid w:val="003E469B"/>
    <w:rPr>
      <w:kern w:val="2"/>
      <w:sz w:val="18"/>
      <w:szCs w:val="18"/>
    </w:rPr>
  </w:style>
  <w:style w:type="character" w:styleId="af2">
    <w:name w:val="footnote reference"/>
    <w:basedOn w:val="a0"/>
    <w:uiPriority w:val="99"/>
    <w:semiHidden/>
    <w:unhideWhenUsed/>
    <w:rsid w:val="003E469B"/>
    <w:rPr>
      <w:vertAlign w:val="superscript"/>
    </w:rPr>
  </w:style>
  <w:style w:type="character" w:styleId="af3">
    <w:name w:val="page number"/>
    <w:basedOn w:val="a0"/>
    <w:uiPriority w:val="99"/>
    <w:semiHidden/>
    <w:unhideWhenUsed/>
    <w:rsid w:val="00063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Arial Unicode MS" w:hint="eastAsia"/>
      <w:b/>
      <w:bCs/>
      <w:color w:val="666644"/>
      <w:kern w:val="36"/>
      <w:sz w:val="14"/>
      <w:szCs w:val="1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spacing w:beforeAutospacing="1" w:afterAutospacing="1"/>
      <w:jc w:val="left"/>
      <w:outlineLvl w:val="2"/>
    </w:pPr>
    <w:rPr>
      <w:rFonts w:ascii="宋体" w:hAnsi="宋体" w:hint="eastAsia"/>
      <w:b/>
      <w:kern w:val="0"/>
      <w:sz w:val="27"/>
      <w:szCs w:val="27"/>
    </w:rPr>
  </w:style>
  <w:style w:type="paragraph" w:styleId="4">
    <w:name w:val="heading 4"/>
    <w:basedOn w:val="a"/>
    <w:next w:val="a"/>
    <w:link w:val="4Char"/>
    <w:uiPriority w:val="9"/>
    <w:unhideWhenUsed/>
    <w:qFormat/>
    <w:rsid w:val="002B0A0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B0A0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420"/>
    </w:pPr>
    <w:rPr>
      <w:szCs w:val="20"/>
    </w:rPr>
  </w:style>
  <w:style w:type="paragraph" w:styleId="a4">
    <w:name w:val="Body Text Indent"/>
    <w:basedOn w:val="a"/>
    <w:link w:val="Char"/>
    <w:uiPriority w:val="99"/>
    <w:unhideWhenUsed/>
    <w:qFormat/>
    <w:pPr>
      <w:ind w:firstLine="420"/>
    </w:pPr>
  </w:style>
  <w:style w:type="paragraph" w:styleId="a5">
    <w:name w:val="Plain Text"/>
    <w:basedOn w:val="a"/>
    <w:link w:val="Char0"/>
    <w:unhideWhenUsed/>
    <w:qFormat/>
    <w:rPr>
      <w:rFonts w:ascii="宋体" w:hAnsi="Courier New" w:cs="Courier New"/>
      <w:szCs w:val="21"/>
    </w:r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jc w:val="left"/>
    </w:pPr>
    <w:rPr>
      <w:kern w:val="0"/>
      <w:sz w:val="24"/>
    </w:rPr>
  </w:style>
  <w:style w:type="character" w:styleId="aa">
    <w:name w:val="Strong"/>
    <w:basedOn w:val="a0"/>
    <w:uiPriority w:val="22"/>
    <w:qFormat/>
    <w:rPr>
      <w:b/>
      <w:sz w:val="18"/>
      <w:szCs w:val="18"/>
    </w:rPr>
  </w:style>
  <w:style w:type="character" w:styleId="ab">
    <w:name w:val="FollowedHyperlink"/>
    <w:basedOn w:val="a0"/>
    <w:uiPriority w:val="99"/>
    <w:unhideWhenUsed/>
    <w:qFormat/>
    <w:rPr>
      <w:color w:val="800080"/>
      <w:u w:val="none"/>
    </w:rPr>
  </w:style>
  <w:style w:type="character" w:styleId="ac">
    <w:name w:val="Emphasis"/>
    <w:basedOn w:val="a0"/>
    <w:uiPriority w:val="20"/>
    <w:qFormat/>
  </w:style>
  <w:style w:type="character" w:styleId="ad">
    <w:name w:val="Hyperlink"/>
    <w:basedOn w:val="a0"/>
    <w:uiPriority w:val="99"/>
    <w:unhideWhenUsed/>
    <w:qFormat/>
    <w:rPr>
      <w:color w:val="0000FF"/>
      <w:u w:val="none"/>
    </w:rPr>
  </w:style>
  <w:style w:type="character" w:customStyle="1" w:styleId="Char3">
    <w:name w:val="页眉 Char"/>
    <w:basedOn w:val="a0"/>
    <w:link w:val="a8"/>
    <w:uiPriority w:val="99"/>
    <w:qFormat/>
    <w:rPr>
      <w:rFonts w:ascii="Times New Roman" w:eastAsia="宋体" w:hAnsi="Times New Roman" w:cs="Times New Roman"/>
      <w:sz w:val="18"/>
      <w:szCs w:val="18"/>
    </w:rPr>
  </w:style>
  <w:style w:type="character" w:customStyle="1" w:styleId="Char2">
    <w:name w:val="页脚 Char"/>
    <w:basedOn w:val="a0"/>
    <w:link w:val="a7"/>
    <w:uiPriority w:val="99"/>
    <w:qFormat/>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sz w:val="18"/>
      <w:szCs w:val="18"/>
    </w:rPr>
  </w:style>
  <w:style w:type="paragraph" w:customStyle="1" w:styleId="10">
    <w:name w:val="列出段落1"/>
    <w:basedOn w:val="a"/>
    <w:uiPriority w:val="34"/>
    <w:qFormat/>
    <w:pPr>
      <w:ind w:firstLineChars="200" w:firstLine="420"/>
    </w:pPr>
  </w:style>
  <w:style w:type="paragraph" w:customStyle="1" w:styleId="20">
    <w:name w:val="列出段落2"/>
    <w:basedOn w:val="a"/>
    <w:uiPriority w:val="99"/>
    <w:unhideWhenUsed/>
    <w:qFormat/>
    <w:pPr>
      <w:ind w:firstLineChars="200" w:firstLine="420"/>
    </w:pPr>
  </w:style>
  <w:style w:type="character" w:customStyle="1" w:styleId="error">
    <w:name w:val="error"/>
    <w:basedOn w:val="a0"/>
    <w:qFormat/>
  </w:style>
  <w:style w:type="character" w:customStyle="1" w:styleId="success">
    <w:name w:val="success"/>
    <w:basedOn w:val="a0"/>
    <w:qFormat/>
  </w:style>
  <w:style w:type="paragraph" w:customStyle="1" w:styleId="30">
    <w:name w:val="列出段落3"/>
    <w:basedOn w:val="a"/>
    <w:uiPriority w:val="99"/>
    <w:qFormat/>
    <w:pPr>
      <w:ind w:firstLineChars="200" w:firstLine="420"/>
    </w:pPr>
  </w:style>
  <w:style w:type="paragraph" w:customStyle="1" w:styleId="Style4">
    <w:name w:val="_Style 4"/>
    <w:basedOn w:val="a"/>
    <w:qFormat/>
    <w:pPr>
      <w:ind w:firstLineChars="200" w:firstLine="420"/>
    </w:pPr>
    <w:rPr>
      <w:rFonts w:ascii="Calibri" w:hAnsi="Calibri"/>
      <w:szCs w:val="22"/>
    </w:rPr>
  </w:style>
  <w:style w:type="paragraph" w:customStyle="1" w:styleId="Style3">
    <w:name w:val="_Style 3"/>
    <w:basedOn w:val="a"/>
    <w:qFormat/>
    <w:pPr>
      <w:ind w:firstLineChars="200" w:firstLine="420"/>
    </w:pPr>
    <w:rPr>
      <w:rFonts w:ascii="Calibri" w:hAnsi="Calibri"/>
      <w:szCs w:val="22"/>
    </w:rPr>
  </w:style>
  <w:style w:type="paragraph" w:customStyle="1" w:styleId="Style5">
    <w:name w:val="_Style 5"/>
    <w:basedOn w:val="a"/>
    <w:uiPriority w:val="34"/>
    <w:qFormat/>
    <w:pPr>
      <w:ind w:firstLineChars="200" w:firstLine="420"/>
    </w:pPr>
    <w:rPr>
      <w:rFonts w:ascii="Calibri" w:hAnsi="Calibri"/>
      <w:szCs w:val="22"/>
    </w:rPr>
  </w:style>
  <w:style w:type="paragraph" w:styleId="ae">
    <w:name w:val="List Paragraph"/>
    <w:basedOn w:val="a"/>
    <w:uiPriority w:val="99"/>
    <w:qFormat/>
    <w:rsid w:val="00780A35"/>
    <w:pPr>
      <w:ind w:firstLineChars="200" w:firstLine="420"/>
    </w:pPr>
  </w:style>
  <w:style w:type="paragraph" w:customStyle="1" w:styleId="Default">
    <w:name w:val="Default"/>
    <w:rsid w:val="00780A35"/>
    <w:pPr>
      <w:widowControl w:val="0"/>
      <w:autoSpaceDE w:val="0"/>
      <w:autoSpaceDN w:val="0"/>
      <w:adjustRightInd w:val="0"/>
    </w:pPr>
    <w:rPr>
      <w:rFonts w:ascii="宋体" w:hAnsi="Calibri" w:cs="宋体"/>
      <w:color w:val="000000"/>
      <w:sz w:val="24"/>
      <w:szCs w:val="24"/>
    </w:rPr>
  </w:style>
  <w:style w:type="character" w:customStyle="1" w:styleId="4Char">
    <w:name w:val="标题 4 Char"/>
    <w:basedOn w:val="a0"/>
    <w:link w:val="4"/>
    <w:uiPriority w:val="9"/>
    <w:rsid w:val="002B0A0A"/>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rsid w:val="002B0A0A"/>
    <w:rPr>
      <w:b/>
      <w:bCs/>
      <w:kern w:val="2"/>
      <w:sz w:val="28"/>
      <w:szCs w:val="28"/>
    </w:rPr>
  </w:style>
  <w:style w:type="character" w:customStyle="1" w:styleId="Char0">
    <w:name w:val="纯文本 Char"/>
    <w:basedOn w:val="a0"/>
    <w:link w:val="a5"/>
    <w:rsid w:val="00DA4691"/>
    <w:rPr>
      <w:rFonts w:ascii="宋体" w:hAnsi="Courier New" w:cs="Courier New"/>
      <w:kern w:val="2"/>
      <w:sz w:val="21"/>
      <w:szCs w:val="21"/>
    </w:rPr>
  </w:style>
  <w:style w:type="character" w:customStyle="1" w:styleId="isbn1">
    <w:name w:val="isbn1"/>
    <w:basedOn w:val="a0"/>
    <w:rsid w:val="00746CA6"/>
    <w:rPr>
      <w:rFonts w:ascii="Verdana" w:hAnsi="Verdana" w:hint="default"/>
      <w:i w:val="0"/>
      <w:iCs w:val="0"/>
      <w:color w:val="996633"/>
      <w:sz w:val="15"/>
      <w:szCs w:val="15"/>
    </w:rPr>
  </w:style>
  <w:style w:type="character" w:customStyle="1" w:styleId="copy1">
    <w:name w:val="copy1"/>
    <w:basedOn w:val="a0"/>
    <w:rsid w:val="00746CA6"/>
    <w:rPr>
      <w:rFonts w:ascii="Verdana" w:hAnsi="Verdana" w:hint="default"/>
      <w:i w:val="0"/>
      <w:iCs w:val="0"/>
      <w:color w:val="999999"/>
      <w:sz w:val="17"/>
      <w:szCs w:val="17"/>
    </w:rPr>
  </w:style>
  <w:style w:type="character" w:customStyle="1" w:styleId="title1">
    <w:name w:val="title1"/>
    <w:basedOn w:val="a0"/>
    <w:rsid w:val="00746CA6"/>
    <w:rPr>
      <w:rFonts w:ascii="Verdana" w:hAnsi="Verdana" w:hint="default"/>
      <w:i w:val="0"/>
      <w:iCs w:val="0"/>
      <w:strike w:val="0"/>
      <w:dstrike w:val="0"/>
      <w:color w:val="663399"/>
      <w:sz w:val="17"/>
      <w:szCs w:val="17"/>
      <w:u w:val="none"/>
      <w:effect w:val="none"/>
    </w:rPr>
  </w:style>
  <w:style w:type="character" w:customStyle="1" w:styleId="edition1">
    <w:name w:val="edition1"/>
    <w:basedOn w:val="a0"/>
    <w:rsid w:val="00746CA6"/>
    <w:rPr>
      <w:rFonts w:ascii="Verdana" w:hAnsi="Verdana" w:hint="default"/>
      <w:i w:val="0"/>
      <w:iCs w:val="0"/>
      <w:color w:val="999999"/>
      <w:sz w:val="17"/>
      <w:szCs w:val="17"/>
    </w:rPr>
  </w:style>
  <w:style w:type="character" w:customStyle="1" w:styleId="author1">
    <w:name w:val="author1"/>
    <w:basedOn w:val="a0"/>
    <w:rsid w:val="00746CA6"/>
    <w:rPr>
      <w:rFonts w:ascii="Verdana" w:hAnsi="Verdana" w:hint="default"/>
      <w:i w:val="0"/>
      <w:iCs w:val="0"/>
      <w:color w:val="000000"/>
      <w:sz w:val="17"/>
      <w:szCs w:val="17"/>
    </w:rPr>
  </w:style>
  <w:style w:type="paragraph" w:styleId="TOC">
    <w:name w:val="TOC Heading"/>
    <w:basedOn w:val="1"/>
    <w:next w:val="a"/>
    <w:uiPriority w:val="39"/>
    <w:semiHidden/>
    <w:unhideWhenUsed/>
    <w:qFormat/>
    <w:rsid w:val="00D40836"/>
    <w:pPr>
      <w:keepNext/>
      <w:keepLines/>
      <w:spacing w:before="480" w:beforeAutospacing="0" w:after="0" w:afterAutospacing="0" w:line="276" w:lineRule="auto"/>
      <w:outlineLvl w:val="9"/>
    </w:pPr>
    <w:rPr>
      <w:rFonts w:asciiTheme="majorHAnsi" w:eastAsiaTheme="majorEastAsia" w:hAnsiTheme="majorHAnsi" w:cstheme="majorBidi" w:hint="default"/>
      <w:color w:val="365F91" w:themeColor="accent1" w:themeShade="BF"/>
      <w:kern w:val="0"/>
      <w:sz w:val="28"/>
      <w:szCs w:val="28"/>
    </w:rPr>
  </w:style>
  <w:style w:type="paragraph" w:styleId="21">
    <w:name w:val="toc 2"/>
    <w:basedOn w:val="a"/>
    <w:next w:val="a"/>
    <w:autoRedefine/>
    <w:uiPriority w:val="39"/>
    <w:unhideWhenUsed/>
    <w:qFormat/>
    <w:rsid w:val="00063727"/>
    <w:pPr>
      <w:widowControl/>
      <w:tabs>
        <w:tab w:val="right" w:leader="dot" w:pos="8505"/>
      </w:tabs>
      <w:adjustRightInd w:val="0"/>
      <w:ind w:left="221"/>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rsid w:val="00D40836"/>
    <w:pPr>
      <w:widowControl/>
      <w:spacing w:after="100" w:line="276" w:lineRule="auto"/>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D40836"/>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CharChar1CharCharCharCharCharCharChar">
    <w:name w:val="Char Char1 Char Char Char Char Char Char Char"/>
    <w:basedOn w:val="a"/>
    <w:rsid w:val="002E4012"/>
    <w:pPr>
      <w:widowControl/>
      <w:spacing w:after="160" w:line="240" w:lineRule="exact"/>
      <w:jc w:val="left"/>
    </w:pPr>
    <w:rPr>
      <w:rFonts w:ascii="Tahoma" w:eastAsia="Times New Roman" w:hAnsi="Tahoma" w:cs="Tahoma"/>
      <w:kern w:val="0"/>
      <w:sz w:val="20"/>
      <w:szCs w:val="20"/>
      <w:lang w:eastAsia="en-US"/>
    </w:rPr>
  </w:style>
  <w:style w:type="character" w:customStyle="1" w:styleId="apple-converted-space">
    <w:name w:val="apple-converted-space"/>
    <w:basedOn w:val="a0"/>
    <w:rsid w:val="008C218F"/>
  </w:style>
  <w:style w:type="paragraph" w:styleId="af">
    <w:name w:val="Title"/>
    <w:basedOn w:val="a"/>
    <w:next w:val="a"/>
    <w:link w:val="Char4"/>
    <w:uiPriority w:val="10"/>
    <w:qFormat/>
    <w:rsid w:val="008C218F"/>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f"/>
    <w:uiPriority w:val="10"/>
    <w:rsid w:val="008C218F"/>
    <w:rPr>
      <w:rFonts w:asciiTheme="majorHAnsi" w:hAnsiTheme="majorHAnsi" w:cstheme="majorBidi"/>
      <w:b/>
      <w:bCs/>
      <w:kern w:val="2"/>
      <w:sz w:val="32"/>
      <w:szCs w:val="32"/>
    </w:rPr>
  </w:style>
  <w:style w:type="character" w:customStyle="1" w:styleId="3Char">
    <w:name w:val="标题 3 Char"/>
    <w:link w:val="3"/>
    <w:uiPriority w:val="9"/>
    <w:rsid w:val="0021741E"/>
    <w:rPr>
      <w:rFonts w:ascii="宋体" w:hAnsi="宋体"/>
      <w:b/>
      <w:sz w:val="27"/>
      <w:szCs w:val="27"/>
    </w:rPr>
  </w:style>
  <w:style w:type="character" w:customStyle="1" w:styleId="Char">
    <w:name w:val="正文文本缩进 Char"/>
    <w:link w:val="a4"/>
    <w:uiPriority w:val="99"/>
    <w:rsid w:val="0021741E"/>
    <w:rPr>
      <w:kern w:val="2"/>
      <w:sz w:val="21"/>
      <w:szCs w:val="24"/>
    </w:rPr>
  </w:style>
  <w:style w:type="character" w:customStyle="1" w:styleId="mrct">
    <w:name w:val="m_rct"/>
    <w:basedOn w:val="a0"/>
    <w:rsid w:val="00A133C0"/>
  </w:style>
  <w:style w:type="paragraph" w:customStyle="1" w:styleId="af0">
    <w:name w:val="论文常用"/>
    <w:basedOn w:val="a"/>
    <w:rsid w:val="00A133C0"/>
    <w:pPr>
      <w:adjustRightInd w:val="0"/>
      <w:snapToGrid w:val="0"/>
      <w:spacing w:line="288" w:lineRule="auto"/>
      <w:ind w:firstLine="482"/>
    </w:pPr>
    <w:rPr>
      <w:rFonts w:ascii="Arial" w:hAnsi="Arial"/>
      <w:kern w:val="0"/>
      <w:sz w:val="24"/>
      <w:szCs w:val="20"/>
    </w:rPr>
  </w:style>
  <w:style w:type="paragraph" w:styleId="40">
    <w:name w:val="toc 4"/>
    <w:basedOn w:val="a"/>
    <w:next w:val="a"/>
    <w:autoRedefine/>
    <w:uiPriority w:val="39"/>
    <w:unhideWhenUsed/>
    <w:rsid w:val="003E469B"/>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3E469B"/>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3E469B"/>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3E469B"/>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3E469B"/>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3E469B"/>
    <w:pPr>
      <w:ind w:leftChars="1600" w:left="3360"/>
    </w:pPr>
    <w:rPr>
      <w:rFonts w:asciiTheme="minorHAnsi" w:eastAsiaTheme="minorEastAsia" w:hAnsiTheme="minorHAnsi" w:cstheme="minorBidi"/>
      <w:szCs w:val="22"/>
    </w:rPr>
  </w:style>
  <w:style w:type="paragraph" w:styleId="af1">
    <w:name w:val="footnote text"/>
    <w:basedOn w:val="a"/>
    <w:link w:val="Char5"/>
    <w:uiPriority w:val="99"/>
    <w:semiHidden/>
    <w:unhideWhenUsed/>
    <w:rsid w:val="003E469B"/>
    <w:pPr>
      <w:snapToGrid w:val="0"/>
      <w:jc w:val="left"/>
    </w:pPr>
    <w:rPr>
      <w:sz w:val="18"/>
      <w:szCs w:val="18"/>
    </w:rPr>
  </w:style>
  <w:style w:type="character" w:customStyle="1" w:styleId="Char5">
    <w:name w:val="脚注文本 Char"/>
    <w:basedOn w:val="a0"/>
    <w:link w:val="af1"/>
    <w:uiPriority w:val="99"/>
    <w:semiHidden/>
    <w:rsid w:val="003E469B"/>
    <w:rPr>
      <w:kern w:val="2"/>
      <w:sz w:val="18"/>
      <w:szCs w:val="18"/>
    </w:rPr>
  </w:style>
  <w:style w:type="character" w:styleId="af2">
    <w:name w:val="footnote reference"/>
    <w:basedOn w:val="a0"/>
    <w:uiPriority w:val="99"/>
    <w:semiHidden/>
    <w:unhideWhenUsed/>
    <w:rsid w:val="003E469B"/>
    <w:rPr>
      <w:vertAlign w:val="superscript"/>
    </w:rPr>
  </w:style>
  <w:style w:type="character" w:styleId="af3">
    <w:name w:val="page number"/>
    <w:basedOn w:val="a0"/>
    <w:uiPriority w:val="99"/>
    <w:semiHidden/>
    <w:unhideWhenUsed/>
    <w:rsid w:val="00063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23977">
      <w:bodyDiv w:val="1"/>
      <w:marLeft w:val="0"/>
      <w:marRight w:val="0"/>
      <w:marTop w:val="0"/>
      <w:marBottom w:val="0"/>
      <w:divBdr>
        <w:top w:val="none" w:sz="0" w:space="0" w:color="auto"/>
        <w:left w:val="none" w:sz="0" w:space="0" w:color="auto"/>
        <w:bottom w:val="none" w:sz="0" w:space="0" w:color="auto"/>
        <w:right w:val="none" w:sz="0" w:space="0" w:color="auto"/>
      </w:divBdr>
    </w:div>
    <w:div w:id="478151070">
      <w:bodyDiv w:val="1"/>
      <w:marLeft w:val="0"/>
      <w:marRight w:val="0"/>
      <w:marTop w:val="0"/>
      <w:marBottom w:val="0"/>
      <w:divBdr>
        <w:top w:val="none" w:sz="0" w:space="0" w:color="auto"/>
        <w:left w:val="none" w:sz="0" w:space="0" w:color="auto"/>
        <w:bottom w:val="none" w:sz="0" w:space="0" w:color="auto"/>
        <w:right w:val="none" w:sz="0" w:space="0" w:color="auto"/>
      </w:divBdr>
    </w:div>
    <w:div w:id="571820825">
      <w:bodyDiv w:val="1"/>
      <w:marLeft w:val="0"/>
      <w:marRight w:val="0"/>
      <w:marTop w:val="0"/>
      <w:marBottom w:val="0"/>
      <w:divBdr>
        <w:top w:val="none" w:sz="0" w:space="0" w:color="auto"/>
        <w:left w:val="none" w:sz="0" w:space="0" w:color="auto"/>
        <w:bottom w:val="none" w:sz="0" w:space="0" w:color="auto"/>
        <w:right w:val="none" w:sz="0" w:space="0" w:color="auto"/>
      </w:divBdr>
    </w:div>
    <w:div w:id="738986155">
      <w:bodyDiv w:val="1"/>
      <w:marLeft w:val="0"/>
      <w:marRight w:val="0"/>
      <w:marTop w:val="0"/>
      <w:marBottom w:val="0"/>
      <w:divBdr>
        <w:top w:val="none" w:sz="0" w:space="0" w:color="auto"/>
        <w:left w:val="none" w:sz="0" w:space="0" w:color="auto"/>
        <w:bottom w:val="none" w:sz="0" w:space="0" w:color="auto"/>
        <w:right w:val="none" w:sz="0" w:space="0" w:color="auto"/>
      </w:divBdr>
    </w:div>
    <w:div w:id="743722491">
      <w:bodyDiv w:val="1"/>
      <w:marLeft w:val="0"/>
      <w:marRight w:val="0"/>
      <w:marTop w:val="0"/>
      <w:marBottom w:val="0"/>
      <w:divBdr>
        <w:top w:val="none" w:sz="0" w:space="0" w:color="auto"/>
        <w:left w:val="none" w:sz="0" w:space="0" w:color="auto"/>
        <w:bottom w:val="none" w:sz="0" w:space="0" w:color="auto"/>
        <w:right w:val="none" w:sz="0" w:space="0" w:color="auto"/>
      </w:divBdr>
    </w:div>
    <w:div w:id="759104098">
      <w:bodyDiv w:val="1"/>
      <w:marLeft w:val="0"/>
      <w:marRight w:val="0"/>
      <w:marTop w:val="0"/>
      <w:marBottom w:val="0"/>
      <w:divBdr>
        <w:top w:val="none" w:sz="0" w:space="0" w:color="auto"/>
        <w:left w:val="none" w:sz="0" w:space="0" w:color="auto"/>
        <w:bottom w:val="none" w:sz="0" w:space="0" w:color="auto"/>
        <w:right w:val="none" w:sz="0" w:space="0" w:color="auto"/>
      </w:divBdr>
    </w:div>
    <w:div w:id="837968088">
      <w:bodyDiv w:val="1"/>
      <w:marLeft w:val="0"/>
      <w:marRight w:val="0"/>
      <w:marTop w:val="0"/>
      <w:marBottom w:val="0"/>
      <w:divBdr>
        <w:top w:val="none" w:sz="0" w:space="0" w:color="auto"/>
        <w:left w:val="none" w:sz="0" w:space="0" w:color="auto"/>
        <w:bottom w:val="none" w:sz="0" w:space="0" w:color="auto"/>
        <w:right w:val="none" w:sz="0" w:space="0" w:color="auto"/>
      </w:divBdr>
    </w:div>
    <w:div w:id="857812697">
      <w:bodyDiv w:val="1"/>
      <w:marLeft w:val="0"/>
      <w:marRight w:val="0"/>
      <w:marTop w:val="0"/>
      <w:marBottom w:val="0"/>
      <w:divBdr>
        <w:top w:val="none" w:sz="0" w:space="0" w:color="auto"/>
        <w:left w:val="none" w:sz="0" w:space="0" w:color="auto"/>
        <w:bottom w:val="none" w:sz="0" w:space="0" w:color="auto"/>
        <w:right w:val="none" w:sz="0" w:space="0" w:color="auto"/>
      </w:divBdr>
    </w:div>
    <w:div w:id="953099472">
      <w:bodyDiv w:val="1"/>
      <w:marLeft w:val="0"/>
      <w:marRight w:val="0"/>
      <w:marTop w:val="0"/>
      <w:marBottom w:val="0"/>
      <w:divBdr>
        <w:top w:val="none" w:sz="0" w:space="0" w:color="auto"/>
        <w:left w:val="none" w:sz="0" w:space="0" w:color="auto"/>
        <w:bottom w:val="none" w:sz="0" w:space="0" w:color="auto"/>
        <w:right w:val="none" w:sz="0" w:space="0" w:color="auto"/>
      </w:divBdr>
    </w:div>
    <w:div w:id="1198005644">
      <w:bodyDiv w:val="1"/>
      <w:marLeft w:val="0"/>
      <w:marRight w:val="0"/>
      <w:marTop w:val="0"/>
      <w:marBottom w:val="0"/>
      <w:divBdr>
        <w:top w:val="none" w:sz="0" w:space="0" w:color="auto"/>
        <w:left w:val="none" w:sz="0" w:space="0" w:color="auto"/>
        <w:bottom w:val="none" w:sz="0" w:space="0" w:color="auto"/>
        <w:right w:val="none" w:sz="0" w:space="0" w:color="auto"/>
      </w:divBdr>
    </w:div>
    <w:div w:id="1271545195">
      <w:bodyDiv w:val="1"/>
      <w:marLeft w:val="0"/>
      <w:marRight w:val="0"/>
      <w:marTop w:val="0"/>
      <w:marBottom w:val="0"/>
      <w:divBdr>
        <w:top w:val="none" w:sz="0" w:space="0" w:color="auto"/>
        <w:left w:val="none" w:sz="0" w:space="0" w:color="auto"/>
        <w:bottom w:val="none" w:sz="0" w:space="0" w:color="auto"/>
        <w:right w:val="none" w:sz="0" w:space="0" w:color="auto"/>
      </w:divBdr>
    </w:div>
    <w:div w:id="1578203731">
      <w:bodyDiv w:val="1"/>
      <w:marLeft w:val="0"/>
      <w:marRight w:val="0"/>
      <w:marTop w:val="0"/>
      <w:marBottom w:val="0"/>
      <w:divBdr>
        <w:top w:val="none" w:sz="0" w:space="0" w:color="auto"/>
        <w:left w:val="none" w:sz="0" w:space="0" w:color="auto"/>
        <w:bottom w:val="none" w:sz="0" w:space="0" w:color="auto"/>
        <w:right w:val="none" w:sz="0" w:space="0" w:color="auto"/>
      </w:divBdr>
    </w:div>
    <w:div w:id="1592086106">
      <w:bodyDiv w:val="1"/>
      <w:marLeft w:val="0"/>
      <w:marRight w:val="0"/>
      <w:marTop w:val="0"/>
      <w:marBottom w:val="0"/>
      <w:divBdr>
        <w:top w:val="none" w:sz="0" w:space="0" w:color="auto"/>
        <w:left w:val="none" w:sz="0" w:space="0" w:color="auto"/>
        <w:bottom w:val="none" w:sz="0" w:space="0" w:color="auto"/>
        <w:right w:val="none" w:sz="0" w:space="0" w:color="auto"/>
      </w:divBdr>
    </w:div>
    <w:div w:id="1758093227">
      <w:bodyDiv w:val="1"/>
      <w:marLeft w:val="0"/>
      <w:marRight w:val="0"/>
      <w:marTop w:val="0"/>
      <w:marBottom w:val="0"/>
      <w:divBdr>
        <w:top w:val="none" w:sz="0" w:space="0" w:color="auto"/>
        <w:left w:val="none" w:sz="0" w:space="0" w:color="auto"/>
        <w:bottom w:val="none" w:sz="0" w:space="0" w:color="auto"/>
        <w:right w:val="none" w:sz="0" w:space="0" w:color="auto"/>
      </w:divBdr>
    </w:div>
    <w:div w:id="1766732343">
      <w:bodyDiv w:val="1"/>
      <w:marLeft w:val="0"/>
      <w:marRight w:val="0"/>
      <w:marTop w:val="0"/>
      <w:marBottom w:val="0"/>
      <w:divBdr>
        <w:top w:val="none" w:sz="0" w:space="0" w:color="auto"/>
        <w:left w:val="none" w:sz="0" w:space="0" w:color="auto"/>
        <w:bottom w:val="none" w:sz="0" w:space="0" w:color="auto"/>
        <w:right w:val="none" w:sz="0" w:space="0" w:color="auto"/>
      </w:divBdr>
    </w:div>
    <w:div w:id="1815216419">
      <w:bodyDiv w:val="1"/>
      <w:marLeft w:val="0"/>
      <w:marRight w:val="0"/>
      <w:marTop w:val="0"/>
      <w:marBottom w:val="0"/>
      <w:divBdr>
        <w:top w:val="none" w:sz="0" w:space="0" w:color="auto"/>
        <w:left w:val="none" w:sz="0" w:space="0" w:color="auto"/>
        <w:bottom w:val="none" w:sz="0" w:space="0" w:color="auto"/>
        <w:right w:val="none" w:sz="0" w:space="0" w:color="auto"/>
      </w:divBdr>
    </w:div>
    <w:div w:id="1909731409">
      <w:bodyDiv w:val="1"/>
      <w:marLeft w:val="0"/>
      <w:marRight w:val="0"/>
      <w:marTop w:val="0"/>
      <w:marBottom w:val="0"/>
      <w:divBdr>
        <w:top w:val="none" w:sz="0" w:space="0" w:color="auto"/>
        <w:left w:val="none" w:sz="0" w:space="0" w:color="auto"/>
        <w:bottom w:val="none" w:sz="0" w:space="0" w:color="auto"/>
        <w:right w:val="none" w:sz="0" w:space="0" w:color="auto"/>
      </w:divBdr>
    </w:div>
    <w:div w:id="1968509184">
      <w:bodyDiv w:val="1"/>
      <w:marLeft w:val="0"/>
      <w:marRight w:val="0"/>
      <w:marTop w:val="0"/>
      <w:marBottom w:val="0"/>
      <w:divBdr>
        <w:top w:val="none" w:sz="0" w:space="0" w:color="auto"/>
        <w:left w:val="none" w:sz="0" w:space="0" w:color="auto"/>
        <w:bottom w:val="none" w:sz="0" w:space="0" w:color="auto"/>
        <w:right w:val="none" w:sz="0" w:space="0" w:color="auto"/>
      </w:divBdr>
    </w:div>
    <w:div w:id="201753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ki.mbalib.com/wiki/%E9%BA%A6%E5%85%8B%E5%88%A9%E5%85%B0" TargetMode="External"/><Relationship Id="rId18" Type="http://schemas.openxmlformats.org/officeDocument/2006/relationships/hyperlink" Target="http://www.longmanenglish.cn/index.html" TargetMode="External"/><Relationship Id="rId26" Type="http://schemas.openxmlformats.org/officeDocument/2006/relationships/hyperlink" Target="mailto:wangyx@graduate.hku.hk" TargetMode="External"/><Relationship Id="rId39" Type="http://schemas.openxmlformats.org/officeDocument/2006/relationships/hyperlink" Target="http://product.dangdang.com/21085411.html" TargetMode="External"/><Relationship Id="rId21" Type="http://schemas.openxmlformats.org/officeDocument/2006/relationships/hyperlink" Target="mailto:xinyanx@cupl.edu.cn" TargetMode="External"/><Relationship Id="rId34" Type="http://schemas.openxmlformats.org/officeDocument/2006/relationships/hyperlink" Target="http://172.51.0.189:81/cgi-win/tcgid.exe?s164206r50" TargetMode="External"/><Relationship Id="rId42" Type="http://schemas.openxmlformats.org/officeDocument/2006/relationships/hyperlink" Target="http://search.dangdang.com/?key2=%B3%C2%D3%F4&amp;medium=01&amp;category_path=01.00.00.00.00.00" TargetMode="External"/><Relationship Id="rId47" Type="http://schemas.openxmlformats.org/officeDocument/2006/relationships/hyperlink" Target="http://search.dangdang.com/?key2=P.F&amp;medium=01&amp;category_path=01.00.00.00.00.00" TargetMode="External"/><Relationship Id="rId50" Type="http://schemas.openxmlformats.org/officeDocument/2006/relationships/hyperlink" Target="http://search.dangdang.com/?key2=%C9%E1%B6%F7%B2%AE%B8%F1&amp;medium=01&amp;category_path=01.00.00.00.00.00" TargetMode="External"/><Relationship Id="rId55" Type="http://schemas.openxmlformats.org/officeDocument/2006/relationships/hyperlink" Target="http://search.dangdang.com/?key2=%CF%F4%E4%EC&amp;medium=01&amp;category_path=01.00.00.00.00.00" TargetMode="External"/><Relationship Id="rId63" Type="http://schemas.openxmlformats.org/officeDocument/2006/relationships/hyperlink" Target="http://search.dangdang.com/?key2=%BA%FA%D3%BE&amp;medium=01&amp;category_path=01.00.00.00.00.0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202.112.134.140:8080/opac/openlink.php?title=%E9%A1%B9%E7%9B%AE%E7%BB%8F%E7%90%86%E5%A6%82%E4%BD%95%E5%A6%82%E9%B1%BC%E5%BE%97%E6%B0%B4" TargetMode="External"/><Relationship Id="rId20" Type="http://schemas.openxmlformats.org/officeDocument/2006/relationships/hyperlink" Target="mailto:leafhao1977@aliyun.com" TargetMode="External"/><Relationship Id="rId29" Type="http://schemas.openxmlformats.org/officeDocument/2006/relationships/hyperlink" Target="http://web.cupl.edu.cn/html/library/library_633/20111229101854190265425/20111229101854190265425.html" TargetMode="External"/><Relationship Id="rId41" Type="http://schemas.openxmlformats.org/officeDocument/2006/relationships/hyperlink" Target="http://search.dangdang.com/?key2=%CA%A2%BA%E9&amp;medium=01&amp;category_path=01.00.00.00.00.00" TargetMode="External"/><Relationship Id="rId54" Type="http://schemas.openxmlformats.org/officeDocument/2006/relationships/hyperlink" Target="http://search.dangdang.com/?key2=%B0%B2%B5%C2%C9%AD&amp;medium=01&amp;category_path=01.00.00.00.00.00" TargetMode="External"/><Relationship Id="rId62" Type="http://schemas.openxmlformats.org/officeDocument/2006/relationships/hyperlink" Target="http://search.dangdang.com/?key2=%B7%EB%B0%EE%D1%E5&amp;medium=01&amp;category_path=01.00.00.00.00.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http://www.dangdang.com/dd2001/search/query_author.asp?pubname=&#19978;&#28023;&#36828;&#19996;&#20986;&#29256;&#31038;" TargetMode="External"/><Relationship Id="rId32" Type="http://schemas.openxmlformats.org/officeDocument/2006/relationships/hyperlink" Target="http://www/" TargetMode="External"/><Relationship Id="rId37" Type="http://schemas.openxmlformats.org/officeDocument/2006/relationships/hyperlink" Target="http://172.51.0.189:81/cgi-win/tcgid.exe?s6354r50" TargetMode="External"/><Relationship Id="rId40" Type="http://schemas.openxmlformats.org/officeDocument/2006/relationships/hyperlink" Target="http://search.dangdang.com/?key2=%BF%C6%CB%B9&amp;medium=01&amp;category_path=01.00.00.00.00.00" TargetMode="External"/><Relationship Id="rId45" Type="http://schemas.openxmlformats.org/officeDocument/2006/relationships/hyperlink" Target="http://search.dangdang.com/?key2=%B5%C2%C2%B3%BF%CB&amp;medium=01&amp;category_path=01.00.00.00.00.00" TargetMode="External"/><Relationship Id="rId53" Type="http://schemas.openxmlformats.org/officeDocument/2006/relationships/hyperlink" Target="http://search.dangdang.com/?key2=%D6%DC%CC%CE&amp;medium=01&amp;category_path=01.00.00.00.00.00" TargetMode="External"/><Relationship Id="rId58" Type="http://schemas.openxmlformats.org/officeDocument/2006/relationships/hyperlink" Target="http://search.dangdang.com/?key2=%CD%FE%C1%AE%C4%B7%CB%B9&amp;medium=01&amp;category_path=01.00.00.00.00.00" TargetMode="External"/><Relationship Id="rId5" Type="http://schemas.microsoft.com/office/2007/relationships/stylesWithEffects" Target="stylesWithEffects.xml"/><Relationship Id="rId15" Type="http://schemas.openxmlformats.org/officeDocument/2006/relationships/hyperlink" Target="http://searchb.dangdang.com/?key=&amp;key2=%D1%EE%B0%AE%BB%AA&amp;medium=01&amp;category_path=01.00.00.00.00.00" TargetMode="External"/><Relationship Id="rId23" Type="http://schemas.openxmlformats.org/officeDocument/2006/relationships/image" Target="media/image1.jpeg"/><Relationship Id="rId28" Type="http://schemas.openxmlformats.org/officeDocument/2006/relationships/hyperlink" Target="http://web.cupl.edu.cn/html/library/library_633/20111229095252674551181/20111229095252674551181.html" TargetMode="External"/><Relationship Id="rId36" Type="http://schemas.openxmlformats.org/officeDocument/2006/relationships/hyperlink" Target="http://172.51.0.189:81/cgi-win/tcgid.exe?s65862r50" TargetMode="External"/><Relationship Id="rId49" Type="http://schemas.openxmlformats.org/officeDocument/2006/relationships/hyperlink" Target="http://search.dangdang.com/?key2=%C2%F5%B6%FB&amp;medium=01&amp;category_path=01.00.00.00.00.00" TargetMode="External"/><Relationship Id="rId57" Type="http://schemas.openxmlformats.org/officeDocument/2006/relationships/hyperlink" Target="http://search.dangdang.com/?key2=%B0%B2%B6%AB%C4%E1&amp;medium=01&amp;category_path=01.00.00.00.00.00" TargetMode="External"/><Relationship Id="rId61" Type="http://schemas.openxmlformats.org/officeDocument/2006/relationships/hyperlink" Target="http://search.dangdang.com/?key2=%CD%D0%C2%ED%CB%B9%A1%A4%B8%A5%C0%EF%B5%C2%C2%FC&amp;medium=01&amp;category_path=01.00.00.00.00.00" TargetMode="External"/><Relationship Id="rId10" Type="http://schemas.openxmlformats.org/officeDocument/2006/relationships/footer" Target="footer1.xml"/><Relationship Id="rId19" Type="http://schemas.openxmlformats.org/officeDocument/2006/relationships/hyperlink" Target="mailto:guimeisu@sohu.com" TargetMode="External"/><Relationship Id="rId31" Type="http://schemas.openxmlformats.org/officeDocument/2006/relationships/hyperlink" Target="http://www/" TargetMode="External"/><Relationship Id="rId44" Type="http://schemas.openxmlformats.org/officeDocument/2006/relationships/hyperlink" Target="http://search.dangdang.com/?key2=%C8%E3%D3%F1%E6%F5&amp;medium=01&amp;category_path=01.00.00.00.00.00" TargetMode="External"/><Relationship Id="rId52" Type="http://schemas.openxmlformats.org/officeDocument/2006/relationships/hyperlink" Target="http://search.dangdang.com/?key2=%CA%A2%D1%EE%D1%E0&amp;medium=01&amp;category_path=01.00.00.00.00.00" TargetMode="External"/><Relationship Id="rId60" Type="http://schemas.openxmlformats.org/officeDocument/2006/relationships/hyperlink" Target="http://search.dangdang.com/?key2=%C1%D6%BC%BE%BA%EC&amp;medium=01&amp;category_path=01.00.00.00.00.00"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roduct.dangdang.com/product.aspx?product_id=20867681" TargetMode="External"/><Relationship Id="rId22" Type="http://schemas.openxmlformats.org/officeDocument/2006/relationships/hyperlink" Target="mailto:tianjoy66@163.com" TargetMode="External"/><Relationship Id="rId27" Type="http://schemas.openxmlformats.org/officeDocument/2006/relationships/hyperlink" Target="mailto:1124976212@qq.com" TargetMode="External"/><Relationship Id="rId30" Type="http://schemas.openxmlformats.org/officeDocument/2006/relationships/hyperlink" Target="http://www/" TargetMode="External"/><Relationship Id="rId35" Type="http://schemas.openxmlformats.org/officeDocument/2006/relationships/hyperlink" Target="http://172.51.0.189:81/cgi-win/tcgid.exe?s101336r50" TargetMode="External"/><Relationship Id="rId43" Type="http://schemas.openxmlformats.org/officeDocument/2006/relationships/hyperlink" Target="http://search.dangdang.com/?key2=%C2%DE%BE%FD%C0%F6&amp;medium=01&amp;category_path=01.00.00.00.00.00" TargetMode="External"/><Relationship Id="rId48" Type="http://schemas.openxmlformats.org/officeDocument/2006/relationships/hyperlink" Target="http://search.dangdang.com/?key2=%D0%ED%CA%C7%CF%E9&amp;medium=01&amp;category_path=01.00.00.00.00.00" TargetMode="External"/><Relationship Id="rId56" Type="http://schemas.openxmlformats.org/officeDocument/2006/relationships/hyperlink" Target="http://search.dangdang.com/?key2=%CC%A9%C6%D5%CB%B9%BF%C6%CC%D8&amp;medium=01&amp;category_path=01.00.00.00.00.00"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earch.dangdang.com/?key2=%BF%E2%BF%CB%D2%AE&amp;medium=01&amp;category_path=01.00.00.00.00.00" TargetMode="External"/><Relationship Id="rId3" Type="http://schemas.openxmlformats.org/officeDocument/2006/relationships/numbering" Target="numbering.xml"/><Relationship Id="rId12" Type="http://schemas.openxmlformats.org/officeDocument/2006/relationships/hyperlink" Target="http://search.dangdang.com/?key=&amp;key3=%D6%D0%B9%FA%C8%CB%C3%F1%B4%F3%D1%A7%B3%F6%B0%E6%C9%E7&amp;medium=01&amp;category_path=01.00.00.00.00.00" TargetMode="External"/><Relationship Id="rId17" Type="http://schemas.openxmlformats.org/officeDocument/2006/relationships/hyperlink" Target="mailto:fadalili@sina.com" TargetMode="External"/><Relationship Id="rId25" Type="http://schemas.openxmlformats.org/officeDocument/2006/relationships/hyperlink" Target="http://www.dangdang.com/author/%BF%E2%D7%C8%C4%F9%B4%C4_1" TargetMode="External"/><Relationship Id="rId33" Type="http://schemas.openxmlformats.org/officeDocument/2006/relationships/hyperlink" Target="http://marketing/" TargetMode="External"/><Relationship Id="rId38" Type="http://schemas.openxmlformats.org/officeDocument/2006/relationships/hyperlink" Target="http://172.51.0.189:81/cgi-win/tcgid.exe?s60498r50" TargetMode="External"/><Relationship Id="rId46" Type="http://schemas.openxmlformats.org/officeDocument/2006/relationships/hyperlink" Target="http://search.dangdang.com/?key2=Drucker&amp;medium=01&amp;category_path=01.00.00.00.00.00" TargetMode="External"/><Relationship Id="rId59" Type="http://schemas.openxmlformats.org/officeDocument/2006/relationships/hyperlink" Target="http://search.dangdang.com/?key2=%BA%CE%B7%AB&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6B8C6-0D1B-4D35-9ACE-BF31B552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16878</Words>
  <Characters>96211</Characters>
  <Application>Microsoft Office Word</Application>
  <DocSecurity>0</DocSecurity>
  <Lines>801</Lines>
  <Paragraphs>225</Paragraphs>
  <ScaleCrop>false</ScaleCrop>
  <Company/>
  <LinksUpToDate>false</LinksUpToDate>
  <CharactersWithSpaces>112864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张婷</dc:creator>
  <cp:lastModifiedBy>HPL</cp:lastModifiedBy>
  <cp:revision>55</cp:revision>
  <cp:lastPrinted>2017-08-08T02:46:00Z</cp:lastPrinted>
  <dcterms:created xsi:type="dcterms:W3CDTF">2017-08-27T07:27:00Z</dcterms:created>
  <dcterms:modified xsi:type="dcterms:W3CDTF">2017-08-29T00:01:00Z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