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9E" w:rsidRPr="003C2E24" w:rsidRDefault="0010659E" w:rsidP="0010659E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3C2E24">
        <w:rPr>
          <w:rFonts w:ascii="方正小标宋简体" w:eastAsia="方正小标宋简体" w:hAnsi="仿宋" w:hint="eastAsia"/>
          <w:sz w:val="44"/>
          <w:szCs w:val="44"/>
        </w:rPr>
        <w:t>中国政法大学学位论文形式要求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为促进学校研究生教学管理的规范化，培养研究生的学术素质，明确学位论文评价标准的客观性和统一性，保证学位论文的规范性和完整性，特制定本规范。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一、学位论文的一般要求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（一）学术学位论文要求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1.</w:t>
      </w:r>
      <w:r w:rsidRPr="003C2E24">
        <w:rPr>
          <w:rFonts w:ascii="仿宋" w:eastAsia="仿宋" w:hAnsi="仿宋" w:hint="eastAsia"/>
          <w:sz w:val="32"/>
          <w:szCs w:val="32"/>
        </w:rPr>
        <w:t>论文内容应当完整、准确。应当采用国家正式公布实施的简化汉字和法定的计量单位。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2.</w:t>
      </w:r>
      <w:r w:rsidRPr="003C2E24">
        <w:rPr>
          <w:rFonts w:ascii="仿宋" w:eastAsia="仿宋" w:hAnsi="仿宋" w:hint="eastAsia"/>
          <w:sz w:val="32"/>
          <w:szCs w:val="32"/>
        </w:rPr>
        <w:t>论文中采用的术语、符号、代号全文须统一，并符合规范化要求。论文中使用新的专业术语、缩略语、习惯用语，应当加以注释。国外新的专业术语、缩略语，须在译文后用圆括号注明原文。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3.</w:t>
      </w:r>
      <w:r w:rsidRPr="003C2E24">
        <w:rPr>
          <w:rFonts w:ascii="仿宋" w:eastAsia="仿宋" w:hAnsi="仿宋" w:hint="eastAsia"/>
          <w:sz w:val="32"/>
          <w:szCs w:val="32"/>
        </w:rPr>
        <w:t>论文的插图、照片必须能够复制或微缩。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4.</w:t>
      </w:r>
      <w:r w:rsidRPr="003C2E24">
        <w:rPr>
          <w:rFonts w:ascii="仿宋" w:eastAsia="仿宋" w:hAnsi="仿宋" w:hint="eastAsia"/>
          <w:sz w:val="32"/>
          <w:szCs w:val="32"/>
        </w:rPr>
        <w:t>论文的页码从“绪论”计起（包括绪论、正文、参考文献、附录等），使用阿拉伯数字编连续码；文摘页、目次页、插图和附表清单、符号和缩略词说明等使用阿拉伯数字单独编连续码；页码居中。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5.</w:t>
      </w:r>
      <w:r w:rsidRPr="003C2E24">
        <w:rPr>
          <w:rFonts w:ascii="仿宋" w:eastAsia="仿宋" w:hAnsi="仿宋" w:hint="eastAsia"/>
          <w:sz w:val="32"/>
          <w:szCs w:val="32"/>
        </w:rPr>
        <w:t>硕士学位论文的结构一般以章为单位，博士学位论文在章下可以设节。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6.</w:t>
      </w:r>
      <w:r w:rsidRPr="003C2E24">
        <w:rPr>
          <w:rFonts w:ascii="仿宋" w:eastAsia="仿宋" w:hAnsi="仿宋" w:hint="eastAsia"/>
          <w:sz w:val="32"/>
          <w:szCs w:val="32"/>
        </w:rPr>
        <w:t>学校鼓励在学位论文中进行学术创新。如学术创新性较强，可以适当降低学位论文其他方面的要求。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7.</w:t>
      </w:r>
      <w:r w:rsidRPr="003C2E24">
        <w:rPr>
          <w:rFonts w:ascii="仿宋" w:eastAsia="仿宋" w:hAnsi="仿宋" w:hint="eastAsia"/>
          <w:sz w:val="32"/>
          <w:szCs w:val="32"/>
        </w:rPr>
        <w:t>学位论文错、漏字率不得超过万分之三。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sz w:val="32"/>
          <w:szCs w:val="32"/>
        </w:rPr>
        <w:t>（二）专业学位论文要求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1.</w:t>
      </w:r>
      <w:r w:rsidRPr="003C2E24">
        <w:rPr>
          <w:rFonts w:ascii="仿宋" w:eastAsia="仿宋" w:hAnsi="仿宋" w:hint="eastAsia"/>
          <w:sz w:val="32"/>
          <w:szCs w:val="32"/>
        </w:rPr>
        <w:t>研究类学术论文要求同学术学位论文。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2.</w:t>
      </w:r>
      <w:r w:rsidRPr="003C2E24">
        <w:rPr>
          <w:rFonts w:ascii="仿宋" w:eastAsia="仿宋" w:hAnsi="仿宋" w:hint="eastAsia"/>
          <w:sz w:val="32"/>
          <w:szCs w:val="32"/>
        </w:rPr>
        <w:t>研究报告类要求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研究报告是运用科学、规范的社会调查方法，对社会实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践中的某一类、某一个或某几个问题进行深入细致的调查研究，取得第一手资料，经过科学分析、总结归纳、寻找规律、提出建议等所形成的研究报告。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）调查研究的对象应当具有现实性和典型性。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）研究报告写作前应当拟定详细的调查提纲，设计可行的调查路线、方法和步骤。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）研究报告所涉及的材料、数据应当来源清楚，具有较强的可信度和代表性。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）研究报告应当运用对比、数字、图表等进行多角度、分层次的分析研究，提出的解决方案应当切实、可行。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3.</w:t>
      </w:r>
      <w:r w:rsidRPr="003C2E24">
        <w:rPr>
          <w:rFonts w:ascii="仿宋" w:eastAsia="仿宋" w:hAnsi="仿宋" w:hint="eastAsia"/>
          <w:sz w:val="32"/>
          <w:szCs w:val="32"/>
        </w:rPr>
        <w:t>案例分析类要求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案例分析是针对社会实践中同一主题的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个以上相似案例，综合运用所学的专业知识、理论和方法进行描述分析、总结经验教训和解决问题所形成的分析报告。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）案例选材必须真实、典型，案例之间应当相互补充，形成有机整体。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）案例选材应当具有一定的探讨价值，可以为其他相关案例的解决处理、制度完善、实践工作等提供参考借鉴。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）根据案例选材，应当利用相应的调查工具和方法收集相关资料，进行必要的整理分析，并提炼出观点。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二、学位论文的形式要求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（一）学位论文形式及内容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1.</w:t>
      </w:r>
      <w:r w:rsidRPr="003C2E24">
        <w:rPr>
          <w:rFonts w:ascii="仿宋" w:eastAsia="仿宋" w:hAnsi="仿宋" w:hint="eastAsia"/>
          <w:bCs/>
          <w:sz w:val="32"/>
          <w:szCs w:val="32"/>
        </w:rPr>
        <w:t>学术学位论文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）题目：力求简明、恰当，一般不超过</w:t>
      </w:r>
      <w:r w:rsidRPr="003C2E24">
        <w:rPr>
          <w:rFonts w:ascii="仿宋" w:eastAsia="仿宋" w:hAnsi="仿宋"/>
          <w:sz w:val="32"/>
          <w:szCs w:val="32"/>
        </w:rPr>
        <w:t>15</w:t>
      </w:r>
      <w:r w:rsidRPr="003C2E24">
        <w:rPr>
          <w:rFonts w:ascii="仿宋" w:eastAsia="仿宋" w:hAnsi="仿宋" w:hint="eastAsia"/>
          <w:sz w:val="32"/>
          <w:szCs w:val="32"/>
        </w:rPr>
        <w:t>个汉字。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）题名页：置于封二和衬页之后，包括封面内容及其他补充信息。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）摘要：应当以精炼、准确的语言，说明本论文研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究的目的、方法及内容，尽可能地保留论文的重要信息；中文摘要字数为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千字左右，并加入关键词（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－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个），关键词应当反映全文主要内容信息；英文摘要以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页纸为宜。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）目录：由标题名称和页码组成，内容包括引言，正文篇章节的标题、序号，结论，参考文献，附录等。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）引言：一般是作者或他人对本文特征的简介，要求说明研究工作的缘起及论文的选题、研究对象、文献综述、写作背景、主旨、目的、意义、创新点及特别说明等。内容应当言简意赅，一般教科书知识不必赘述，字数不少于</w:t>
      </w:r>
      <w:r w:rsidRPr="003C2E24">
        <w:rPr>
          <w:rFonts w:ascii="仿宋" w:eastAsia="仿宋" w:hAnsi="仿宋"/>
          <w:sz w:val="32"/>
          <w:szCs w:val="32"/>
        </w:rPr>
        <w:t>2000</w:t>
      </w:r>
      <w:r w:rsidRPr="003C2E24">
        <w:rPr>
          <w:rFonts w:ascii="仿宋" w:eastAsia="仿宋" w:hAnsi="仿宋" w:hint="eastAsia"/>
          <w:sz w:val="32"/>
          <w:szCs w:val="32"/>
        </w:rPr>
        <w:t>字。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）正文：为学位论文的主体，内容须合乎逻辑，层次分明，简练可读。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7</w:t>
      </w:r>
      <w:r w:rsidRPr="003C2E24">
        <w:rPr>
          <w:rFonts w:ascii="仿宋" w:eastAsia="仿宋" w:hAnsi="仿宋" w:hint="eastAsia"/>
          <w:sz w:val="32"/>
          <w:szCs w:val="32"/>
        </w:rPr>
        <w:t>）注释：为论文中的字、词等作进一步说明的文字，以脚注形式置于该页下方（具体格式详见第十三条），并在注释结尾标明所引用的页码。切忌在文中注释。注释正文用小五号宋体，注释序号采用①②③④的方式使用上标表示，每页单独编号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8</w:t>
      </w:r>
      <w:r w:rsidRPr="003C2E24">
        <w:rPr>
          <w:rFonts w:ascii="仿宋" w:eastAsia="仿宋" w:hAnsi="仿宋" w:hint="eastAsia"/>
          <w:sz w:val="32"/>
          <w:szCs w:val="32"/>
        </w:rPr>
        <w:t>）结论：为本文最终的、总体的总结性文字，要求明确、精炼地总括本论文的观点，不是正文中各段小结的简单重复，切忌写为结语。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9</w:t>
      </w:r>
      <w:r w:rsidRPr="003C2E24">
        <w:rPr>
          <w:rFonts w:ascii="仿宋" w:eastAsia="仿宋" w:hAnsi="仿宋" w:hint="eastAsia"/>
          <w:sz w:val="32"/>
          <w:szCs w:val="32"/>
        </w:rPr>
        <w:t>）参考文献（中外文）：要求依次写明作者、书名（文章题目）、出版单位（期刊名）、出版时间（期数）版次、页码。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2.</w:t>
      </w:r>
      <w:r w:rsidRPr="003C2E24">
        <w:rPr>
          <w:rFonts w:ascii="仿宋" w:eastAsia="仿宋" w:hAnsi="仿宋" w:hint="eastAsia"/>
          <w:bCs/>
          <w:sz w:val="32"/>
          <w:szCs w:val="32"/>
        </w:rPr>
        <w:t>专业学位论文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（</w:t>
      </w:r>
      <w:r w:rsidRPr="003C2E24">
        <w:rPr>
          <w:rFonts w:ascii="仿宋" w:eastAsia="仿宋" w:hAnsi="仿宋"/>
          <w:bCs/>
          <w:sz w:val="32"/>
          <w:szCs w:val="32"/>
        </w:rPr>
        <w:t>1</w:t>
      </w:r>
      <w:r w:rsidRPr="003C2E24">
        <w:rPr>
          <w:rFonts w:ascii="仿宋" w:eastAsia="仿宋" w:hAnsi="仿宋" w:hint="eastAsia"/>
          <w:bCs/>
          <w:sz w:val="32"/>
          <w:szCs w:val="32"/>
        </w:rPr>
        <w:t>）研究类学术论文的形式及内容同学术学位论文。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）研究报告类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①题目：应当简洁明了，通过精炼的语言把实践活动的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内容和特点明确勾勒出来即可，一般不超过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个字。如果有些细节必须在标题中体现，为避免冗长，可以设副标题。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②摘要：要求与学术学位论文一致。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③目录：要求与学术学位论文一致。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④引言：是研究报告的导语，包括调查研究的目的、意义、相关背景、时间、地点、人员、调查手段、基本过程等。内容应当言简意赅。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⑤正文：是研究报告的核心内容，应当以实证的材料、数据、统计等为支撑，提出建设性意见和建议，对实际工作有指导作用和借鉴作用；报告内容观点鲜明，重点突出，结构合理，条理清晰，文字通畅、精炼；能够集中体现作者处理数据的水平和理论素养，以及理论结合实践的能力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根据正文内容的逻辑关系，研究报告主要有以下几种结构形式：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 w:rsidDel="00CA567E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“情况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成果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问题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建议”式结构，多用于反映基本情况的报告；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 w:rsidDel="00CA567E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“成果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具体做法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经验”式结构，多用于介绍经验的报告；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“问题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原因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意见或建议”式结构，多用于揭示问题的报告。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⑥结论：根据调查研究的结果，形成明确的调研结论，提出有关决策建议。对整个调研活动进行归纳总结，说明其应用价值和改进方向。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⑦参考文献：要求与学术学位论文一致。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）案例分析类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①题目：根据案例和讨论的问题总结提炼出该案例分析论文的题目。应当简洁明了，一般不超过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个字。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lastRenderedPageBreak/>
        <w:t>②摘要：要求与学术学位论文一致。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③目录：要求与学术学位论文一致。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④引言：是案例分析的导语，包括案例选材的背景、研究的目的和意义、案例获取的渠道、研究范围的界定、相关问题的说明等。内容应当言简意赅。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⑤正文：是案例分析的核心内容，要实事求是、语言流畅、层次分明、条理清晰，观点和论述要完全一致。主要包含以下内容：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案例介绍：介绍案例的基本情况，应当实事求是、要素齐备、层次清晰，所占篇幅不超过正文的</w:t>
      </w:r>
      <w:r w:rsidRPr="003C2E24">
        <w:rPr>
          <w:rFonts w:ascii="仿宋" w:eastAsia="仿宋" w:hAnsi="仿宋"/>
          <w:sz w:val="32"/>
          <w:szCs w:val="32"/>
        </w:rPr>
        <w:t>20%</w:t>
      </w:r>
      <w:r w:rsidRPr="003C2E24">
        <w:rPr>
          <w:rFonts w:ascii="仿宋" w:eastAsia="仿宋" w:hAnsi="仿宋" w:hint="eastAsia"/>
          <w:sz w:val="32"/>
          <w:szCs w:val="32"/>
        </w:rPr>
        <w:t>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案例分析：运用所学的专业知识从理论和实践的角度对案例展开分析；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问题解决：在深入系统的分析研究的基础上得出解决问题的办法（结论、对策、建议等）。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⑥结论：为解决案例本身或解决类似案例提供借鉴，并对与案例相关的理论和实践问题进行深化和拓展思考。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⑦参考文献：要求与学术学位论文一致。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（二）论文篇幅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论文的结构应当包含中英文摘要、目录、引言、正文、结论、注释和参考文献等基本内容。博士学位论文正文一般应达到15万字，硕士学位论文正文一般应达到3万字。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外国语言文学一级学科硕士学位论文原则上应当运用外语撰写</w:t>
      </w:r>
      <w:r w:rsidRPr="003C2E24">
        <w:rPr>
          <w:rFonts w:ascii="仿宋" w:eastAsia="仿宋" w:hAnsi="仿宋" w:hint="eastAsia"/>
          <w:sz w:val="32"/>
          <w:szCs w:val="32"/>
        </w:rPr>
        <w:t>。</w:t>
      </w:r>
      <w:r w:rsidRPr="003C2E24">
        <w:rPr>
          <w:rFonts w:ascii="仿宋" w:eastAsia="仿宋" w:hAnsi="仿宋"/>
          <w:sz w:val="32"/>
          <w:szCs w:val="32"/>
        </w:rPr>
        <w:t>字数原则上外文不少于</w:t>
      </w:r>
      <w:r w:rsidRPr="003C2E24">
        <w:rPr>
          <w:rFonts w:ascii="仿宋" w:eastAsia="仿宋" w:hAnsi="仿宋" w:hint="eastAsia"/>
          <w:sz w:val="32"/>
          <w:szCs w:val="32"/>
        </w:rPr>
        <w:t>1.5万词，中文不少于3万字。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中国史一级学科硕士学位论文的字数原则上要求在3万-</w:t>
      </w:r>
      <w:r w:rsidRPr="003C2E24">
        <w:rPr>
          <w:rFonts w:ascii="仿宋" w:eastAsia="仿宋" w:hAnsi="仿宋"/>
          <w:sz w:val="32"/>
          <w:szCs w:val="32"/>
        </w:rPr>
        <w:t>5万字之间</w:t>
      </w:r>
      <w:r w:rsidRPr="003C2E24">
        <w:rPr>
          <w:rFonts w:ascii="仿宋" w:eastAsia="仿宋" w:hAnsi="仿宋" w:hint="eastAsia"/>
          <w:sz w:val="32"/>
          <w:szCs w:val="32"/>
        </w:rPr>
        <w:t>，</w:t>
      </w:r>
      <w:r w:rsidRPr="003C2E24">
        <w:rPr>
          <w:rFonts w:ascii="仿宋" w:eastAsia="仿宋" w:hAnsi="仿宋"/>
          <w:sz w:val="32"/>
          <w:szCs w:val="32"/>
        </w:rPr>
        <w:t>一般不宜少于</w:t>
      </w:r>
      <w:r w:rsidRPr="003C2E24">
        <w:rPr>
          <w:rFonts w:ascii="仿宋" w:eastAsia="仿宋" w:hAnsi="仿宋" w:hint="eastAsia"/>
          <w:sz w:val="32"/>
          <w:szCs w:val="32"/>
        </w:rPr>
        <w:t>3万字。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法律硕士专业</w:t>
      </w:r>
      <w:r w:rsidR="0011169F">
        <w:rPr>
          <w:rFonts w:ascii="仿宋" w:eastAsia="仿宋" w:hAnsi="仿宋" w:hint="eastAsia"/>
          <w:sz w:val="32"/>
          <w:szCs w:val="32"/>
        </w:rPr>
        <w:t>及</w:t>
      </w:r>
      <w:r w:rsidR="0011169F">
        <w:rPr>
          <w:rFonts w:ascii="仿宋" w:eastAsia="仿宋" w:hAnsi="仿宋"/>
          <w:sz w:val="32"/>
          <w:szCs w:val="32"/>
        </w:rPr>
        <w:t>工商</w:t>
      </w:r>
      <w:r w:rsidR="0011169F">
        <w:rPr>
          <w:rFonts w:ascii="仿宋" w:eastAsia="仿宋" w:hAnsi="仿宋" w:hint="eastAsia"/>
          <w:sz w:val="32"/>
          <w:szCs w:val="32"/>
        </w:rPr>
        <w:t>管理</w:t>
      </w:r>
      <w:r w:rsidR="0011169F">
        <w:rPr>
          <w:rFonts w:ascii="仿宋" w:eastAsia="仿宋" w:hAnsi="仿宋"/>
          <w:sz w:val="32"/>
          <w:szCs w:val="32"/>
        </w:rPr>
        <w:t>硕士</w:t>
      </w:r>
      <w:r w:rsidR="0011169F">
        <w:rPr>
          <w:rFonts w:ascii="仿宋" w:eastAsia="仿宋" w:hAnsi="仿宋" w:hint="eastAsia"/>
          <w:sz w:val="32"/>
          <w:szCs w:val="32"/>
        </w:rPr>
        <w:t>专业</w:t>
      </w:r>
      <w:bookmarkStart w:id="0" w:name="_GoBack"/>
      <w:bookmarkEnd w:id="0"/>
      <w:r w:rsidRPr="003C2E24">
        <w:rPr>
          <w:rFonts w:ascii="仿宋" w:eastAsia="仿宋" w:hAnsi="仿宋"/>
          <w:sz w:val="32"/>
          <w:szCs w:val="32"/>
        </w:rPr>
        <w:t>学位论文篇幅一般</w:t>
      </w:r>
      <w:r w:rsidRPr="003C2E24">
        <w:rPr>
          <w:rFonts w:ascii="仿宋" w:eastAsia="仿宋" w:hAnsi="仿宋"/>
          <w:sz w:val="32"/>
          <w:szCs w:val="32"/>
        </w:rPr>
        <w:lastRenderedPageBreak/>
        <w:t>不少于</w:t>
      </w:r>
      <w:r w:rsidRPr="003C2E24">
        <w:rPr>
          <w:rFonts w:ascii="仿宋" w:eastAsia="仿宋" w:hAnsi="仿宋" w:hint="eastAsia"/>
          <w:sz w:val="32"/>
          <w:szCs w:val="32"/>
        </w:rPr>
        <w:t>2万字。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sz w:val="32"/>
          <w:szCs w:val="32"/>
        </w:rPr>
        <w:t>翻译硕士专业学位论文不少于</w:t>
      </w:r>
      <w:r w:rsidRPr="003C2E24">
        <w:rPr>
          <w:rFonts w:ascii="仿宋" w:eastAsia="仿宋" w:hAnsi="仿宋" w:hint="eastAsia"/>
          <w:sz w:val="32"/>
          <w:szCs w:val="32"/>
        </w:rPr>
        <w:t>1.5万个外语单词，或者不少于1万个汉字加上0.5万个外语单词。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C2E24">
        <w:rPr>
          <w:rFonts w:ascii="楷体" w:eastAsia="楷体" w:hAnsi="楷体" w:hint="eastAsia"/>
          <w:bCs/>
          <w:sz w:val="32"/>
          <w:szCs w:val="32"/>
        </w:rPr>
        <w:t>（三）论文的打印、装订格式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1.</w:t>
      </w:r>
      <w:r w:rsidRPr="003C2E24">
        <w:rPr>
          <w:rFonts w:ascii="仿宋" w:eastAsia="仿宋" w:hAnsi="仿宋" w:hint="eastAsia"/>
          <w:bCs/>
          <w:sz w:val="32"/>
          <w:szCs w:val="32"/>
        </w:rPr>
        <w:t>论文正文页面规格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学位论文一律采用计算机编辑，为便于装订与复制，一律使用</w:t>
      </w:r>
      <w:r w:rsidRPr="003C2E24">
        <w:rPr>
          <w:rFonts w:ascii="仿宋" w:eastAsia="仿宋" w:hAnsi="仿宋"/>
          <w:sz w:val="32"/>
          <w:szCs w:val="32"/>
        </w:rPr>
        <w:t>A4</w:t>
      </w:r>
      <w:r w:rsidRPr="003C2E24">
        <w:rPr>
          <w:rFonts w:ascii="仿宋" w:eastAsia="仿宋" w:hAnsi="仿宋" w:hint="eastAsia"/>
          <w:sz w:val="32"/>
          <w:szCs w:val="32"/>
        </w:rPr>
        <w:t>纸双面居中打印，小四号宋体字体，字符为标准间距，每段左空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字编写。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版面设置数据参考值：每页</w:t>
      </w:r>
      <w:r w:rsidRPr="003C2E24">
        <w:rPr>
          <w:rFonts w:ascii="仿宋" w:eastAsia="仿宋" w:hAnsi="仿宋"/>
          <w:sz w:val="32"/>
          <w:szCs w:val="32"/>
        </w:rPr>
        <w:t>34</w:t>
      </w:r>
      <w:r w:rsidRPr="003C2E24">
        <w:rPr>
          <w:rFonts w:ascii="仿宋" w:eastAsia="仿宋" w:hAnsi="仿宋" w:hint="eastAsia"/>
          <w:sz w:val="32"/>
          <w:szCs w:val="32"/>
        </w:rPr>
        <w:t>行，文字的行间距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磅，公式的行间距</w:t>
      </w:r>
      <w:r w:rsidRPr="003C2E24">
        <w:rPr>
          <w:rFonts w:ascii="仿宋" w:eastAsia="仿宋" w:hAnsi="仿宋"/>
          <w:sz w:val="32"/>
          <w:szCs w:val="32"/>
        </w:rPr>
        <w:t>1.5</w:t>
      </w:r>
      <w:r w:rsidRPr="003C2E24">
        <w:rPr>
          <w:rFonts w:ascii="仿宋" w:eastAsia="仿宋" w:hAnsi="仿宋" w:hint="eastAsia"/>
          <w:sz w:val="32"/>
          <w:szCs w:val="32"/>
        </w:rPr>
        <w:t>倍，段间距为</w:t>
      </w:r>
      <w:r w:rsidRPr="003C2E24">
        <w:rPr>
          <w:rFonts w:ascii="仿宋" w:eastAsia="仿宋" w:hAnsi="仿宋"/>
          <w:sz w:val="32"/>
          <w:szCs w:val="32"/>
        </w:rPr>
        <w:t>0</w:t>
      </w:r>
      <w:r w:rsidRPr="003C2E24">
        <w:rPr>
          <w:rFonts w:ascii="仿宋" w:eastAsia="仿宋" w:hAnsi="仿宋" w:hint="eastAsia"/>
          <w:sz w:val="32"/>
          <w:szCs w:val="32"/>
        </w:rPr>
        <w:t>。页边距分别为上、下各</w:t>
      </w:r>
      <w:r w:rsidRPr="003C2E24">
        <w:rPr>
          <w:rFonts w:ascii="仿宋" w:eastAsia="仿宋" w:hAnsi="仿宋"/>
          <w:sz w:val="32"/>
          <w:szCs w:val="32"/>
        </w:rPr>
        <w:t>2.6cm</w:t>
      </w:r>
      <w:r w:rsidRPr="003C2E24">
        <w:rPr>
          <w:rFonts w:ascii="仿宋" w:eastAsia="仿宋" w:hAnsi="仿宋" w:hint="eastAsia"/>
          <w:sz w:val="32"/>
          <w:szCs w:val="32"/>
        </w:rPr>
        <w:t>，左、右各</w:t>
      </w:r>
      <w:r w:rsidRPr="003C2E24">
        <w:rPr>
          <w:rFonts w:ascii="仿宋" w:eastAsia="仿宋" w:hAnsi="仿宋"/>
          <w:sz w:val="32"/>
          <w:szCs w:val="32"/>
        </w:rPr>
        <w:t>3cm</w:t>
      </w:r>
      <w:r w:rsidRPr="003C2E24">
        <w:rPr>
          <w:rFonts w:ascii="仿宋" w:eastAsia="仿宋" w:hAnsi="仿宋" w:hint="eastAsia"/>
          <w:sz w:val="32"/>
          <w:szCs w:val="32"/>
        </w:rPr>
        <w:t>；页眉、页脚各</w:t>
      </w:r>
      <w:r w:rsidRPr="003C2E24">
        <w:rPr>
          <w:rFonts w:ascii="仿宋" w:eastAsia="仿宋" w:hAnsi="仿宋"/>
          <w:sz w:val="32"/>
          <w:szCs w:val="32"/>
        </w:rPr>
        <w:t>1.8cm</w:t>
      </w:r>
      <w:r w:rsidRPr="003C2E24">
        <w:rPr>
          <w:rFonts w:ascii="仿宋" w:eastAsia="仿宋" w:hAnsi="仿宋" w:hint="eastAsia"/>
          <w:sz w:val="32"/>
          <w:szCs w:val="32"/>
        </w:rPr>
        <w:t>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2.</w:t>
      </w:r>
      <w:r w:rsidRPr="003C2E24">
        <w:rPr>
          <w:rFonts w:ascii="仿宋" w:eastAsia="仿宋" w:hAnsi="仿宋" w:hint="eastAsia"/>
          <w:bCs/>
          <w:sz w:val="32"/>
          <w:szCs w:val="32"/>
        </w:rPr>
        <w:t>装订顺序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封面—授权声明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题名页（扉页）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中文摘要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英文摘要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目录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绪言（引言、前言）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正文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结论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参考文献</w:t>
      </w:r>
      <w:r w:rsidRPr="003C2E24">
        <w:rPr>
          <w:rFonts w:ascii="仿宋" w:eastAsia="仿宋" w:hAnsi="仿宋"/>
          <w:sz w:val="32"/>
          <w:szCs w:val="32"/>
        </w:rPr>
        <w:t>—附录</w:t>
      </w:r>
      <w:r w:rsidRPr="003C2E24">
        <w:rPr>
          <w:rFonts w:ascii="仿宋" w:eastAsia="仿宋" w:hAnsi="仿宋" w:hint="eastAsia"/>
          <w:sz w:val="32"/>
          <w:szCs w:val="32"/>
        </w:rPr>
        <w:t>—攻读学位期间发表的学术论文目录（可选）</w:t>
      </w:r>
      <w:r w:rsidRPr="003C2E24">
        <w:rPr>
          <w:rFonts w:ascii="仿宋" w:eastAsia="仿宋" w:hAnsi="仿宋"/>
          <w:sz w:val="32"/>
          <w:szCs w:val="32"/>
        </w:rPr>
        <w:t>—</w:t>
      </w:r>
      <w:r w:rsidRPr="003C2E24">
        <w:rPr>
          <w:rFonts w:ascii="仿宋" w:eastAsia="仿宋" w:hAnsi="仿宋" w:hint="eastAsia"/>
          <w:sz w:val="32"/>
          <w:szCs w:val="32"/>
        </w:rPr>
        <w:t>后记或致谢（可选）—封底。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3.</w:t>
      </w:r>
      <w:r w:rsidRPr="003C2E24">
        <w:rPr>
          <w:rFonts w:ascii="仿宋" w:eastAsia="仿宋" w:hAnsi="仿宋" w:hint="eastAsia"/>
          <w:bCs/>
          <w:sz w:val="32"/>
          <w:szCs w:val="32"/>
        </w:rPr>
        <w:t>封面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论文封面须用学校统一印制的“中国政法大学博士学位论文”、“中国政法大学硕士学位论文”封面纸。论文题目、作者、专业、研究方向、导师用三号楷体字体居中打印。博士论文要求做书脊，字体为中宋，字号大小根据厚度而定，并在书脊下部打印“中国政法大学博士学位论文”字样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4.</w:t>
      </w:r>
      <w:r w:rsidRPr="003C2E24">
        <w:rPr>
          <w:rFonts w:ascii="仿宋" w:eastAsia="仿宋" w:hAnsi="仿宋" w:hint="eastAsia"/>
          <w:bCs/>
          <w:sz w:val="32"/>
          <w:szCs w:val="32"/>
        </w:rPr>
        <w:t>题名页（扉页）格式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用小二号仿宋体字加粗，左上角顶格编写“论文编号”，空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行居中编写论文题目（博士论文要另附英文题目），空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行（下图没空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行）写论文作者，底边落款为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行（申请人所在二级培养单位、学位论文提交时间），格式举例如下：</w:t>
      </w:r>
    </w:p>
    <w:p w:rsidR="0010659E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论文编号：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地方政府研究</w:t>
      </w:r>
      <w:r w:rsidRPr="003C2E24">
        <w:rPr>
          <w:rFonts w:ascii="仿宋" w:eastAsia="仿宋" w:hAnsi="仿宋"/>
          <w:b/>
          <w:sz w:val="32"/>
          <w:szCs w:val="32"/>
        </w:rPr>
        <w:br/>
        <w:t>ABCDFEFGADFADFAFD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赵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b/>
          <w:sz w:val="32"/>
          <w:szCs w:val="32"/>
        </w:rPr>
        <w:t>钱</w:t>
      </w:r>
      <w:r w:rsidRPr="003C2E24">
        <w:rPr>
          <w:rFonts w:ascii="仿宋" w:eastAsia="仿宋" w:hAnsi="仿宋"/>
          <w:b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b/>
          <w:sz w:val="32"/>
          <w:szCs w:val="32"/>
        </w:rPr>
        <w:t>孙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中国政法大学法学院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C2E24">
        <w:rPr>
          <w:rFonts w:ascii="仿宋" w:eastAsia="仿宋" w:hAnsi="仿宋" w:hint="eastAsia"/>
          <w:b/>
          <w:sz w:val="32"/>
          <w:szCs w:val="32"/>
        </w:rPr>
        <w:t>二○○六年十月</w:t>
      </w:r>
    </w:p>
    <w:p w:rsidR="0010659E" w:rsidRPr="003C2E24" w:rsidRDefault="0010659E" w:rsidP="001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0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5.</w:t>
      </w:r>
      <w:r w:rsidRPr="003C2E24">
        <w:rPr>
          <w:rFonts w:ascii="仿宋" w:eastAsia="仿宋" w:hAnsi="仿宋" w:hint="eastAsia"/>
          <w:bCs/>
          <w:sz w:val="32"/>
          <w:szCs w:val="32"/>
        </w:rPr>
        <w:t>页眉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页眉从中文摘要开始，使用五号幼圆字体，偶数页内容标注“中国政法大学硕（博）士学位论文”字样及论文题目，奇数页内容标注章标题：“第</w:t>
      </w:r>
      <w:r w:rsidRPr="003C2E24">
        <w:rPr>
          <w:rFonts w:ascii="仿宋" w:eastAsia="仿宋" w:hAnsi="仿宋"/>
          <w:sz w:val="32"/>
          <w:szCs w:val="32"/>
        </w:rPr>
        <w:t>X</w:t>
      </w:r>
      <w:r w:rsidRPr="003C2E24">
        <w:rPr>
          <w:rFonts w:ascii="仿宋" w:eastAsia="仿宋" w:hAnsi="仿宋" w:hint="eastAsia"/>
          <w:sz w:val="32"/>
          <w:szCs w:val="32"/>
        </w:rPr>
        <w:t>章</w:t>
      </w:r>
      <w:r w:rsidRPr="003C2E24">
        <w:rPr>
          <w:rFonts w:ascii="仿宋" w:eastAsia="仿宋" w:hAnsi="仿宋"/>
          <w:sz w:val="32"/>
          <w:szCs w:val="32"/>
        </w:rPr>
        <w:t xml:space="preserve">  XXXXXXXX</w:t>
      </w:r>
      <w:r w:rsidRPr="003C2E24">
        <w:rPr>
          <w:rFonts w:ascii="仿宋" w:eastAsia="仿宋" w:hAnsi="仿宋" w:hint="eastAsia"/>
          <w:sz w:val="32"/>
          <w:szCs w:val="32"/>
        </w:rPr>
        <w:t>”。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6.</w:t>
      </w:r>
      <w:r w:rsidRPr="003C2E24">
        <w:rPr>
          <w:rFonts w:ascii="仿宋" w:eastAsia="仿宋" w:hAnsi="仿宋" w:hint="eastAsia"/>
          <w:bCs/>
          <w:sz w:val="32"/>
          <w:szCs w:val="32"/>
        </w:rPr>
        <w:t>内容摘要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）论文题目为小二号黑体字体，居中编排，段前、段后各空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）论文题目下空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行居中编排“摘要”两字（小三号黑体字体），两字间空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格（注：“一格”的标准为一个汉字，以下同）。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）“摘要”两字下空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行，编排摘要内容（四号宋体字体）。段落按照“首行缩进”格式，每段开头空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格，标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点符号占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格。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）摘要内容后下空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行左空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格编排“关键词”三字（四号黑体字体），其后为圆角冒号和关键词（四号宋体字体）。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7.</w:t>
      </w:r>
      <w:r w:rsidRPr="003C2E24">
        <w:rPr>
          <w:rFonts w:ascii="仿宋" w:eastAsia="仿宋" w:hAnsi="仿宋" w:hint="eastAsia"/>
          <w:bCs/>
          <w:sz w:val="32"/>
          <w:szCs w:val="32"/>
        </w:rPr>
        <w:t>英文摘要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一律采用“</w:t>
      </w:r>
      <w:r w:rsidRPr="003C2E24">
        <w:rPr>
          <w:rFonts w:ascii="仿宋" w:eastAsia="仿宋" w:hAnsi="仿宋"/>
          <w:sz w:val="32"/>
          <w:szCs w:val="32"/>
        </w:rPr>
        <w:t>Times New Roman</w:t>
      </w:r>
      <w:r w:rsidRPr="003C2E24">
        <w:rPr>
          <w:rFonts w:ascii="仿宋" w:eastAsia="仿宋" w:hAnsi="仿宋" w:hint="eastAsia"/>
          <w:sz w:val="32"/>
          <w:szCs w:val="32"/>
        </w:rPr>
        <w:t>”字体。论文英文题目全部采用大写字母，小二号字，居中编排，段前、段后各空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磅。每行左右两边至少留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个英文字符的空格。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）英文题目下空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行居中打印“</w:t>
      </w:r>
      <w:r w:rsidRPr="003C2E24">
        <w:rPr>
          <w:rFonts w:ascii="仿宋" w:eastAsia="仿宋" w:hAnsi="仿宋"/>
          <w:sz w:val="32"/>
          <w:szCs w:val="32"/>
        </w:rPr>
        <w:t>ABSTRACT</w:t>
      </w:r>
      <w:r w:rsidRPr="003C2E24">
        <w:rPr>
          <w:rFonts w:ascii="仿宋" w:eastAsia="仿宋" w:hAnsi="仿宋" w:hint="eastAsia"/>
          <w:sz w:val="32"/>
          <w:szCs w:val="32"/>
        </w:rPr>
        <w:t>”（小二号字加粗），再下空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行用四号字编排英文摘要内容，英文摘要与中文摘内容要相对应。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）摘要内容每段开头空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个字符。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）摘要内容后下空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行左空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个字符编写“</w:t>
      </w:r>
      <w:r w:rsidRPr="003C2E24">
        <w:rPr>
          <w:rFonts w:ascii="仿宋" w:eastAsia="仿宋" w:hAnsi="仿宋"/>
          <w:sz w:val="32"/>
          <w:szCs w:val="32"/>
        </w:rPr>
        <w:t>KEY WORDS</w:t>
      </w:r>
      <w:r w:rsidRPr="003C2E24">
        <w:rPr>
          <w:rFonts w:ascii="仿宋" w:eastAsia="仿宋" w:hAnsi="仿宋" w:hint="eastAsia"/>
          <w:sz w:val="32"/>
          <w:szCs w:val="32"/>
        </w:rPr>
        <w:t>”（小三号字）和冒号，其后关键词使用小写字母（四号字）。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8.</w:t>
      </w:r>
      <w:r w:rsidRPr="003C2E24">
        <w:rPr>
          <w:rFonts w:ascii="仿宋" w:eastAsia="仿宋" w:hAnsi="仿宋" w:hint="eastAsia"/>
          <w:bCs/>
          <w:sz w:val="32"/>
          <w:szCs w:val="32"/>
        </w:rPr>
        <w:t>目录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“目录”两字居中编排（小二号黑体字体），下空</w:t>
      </w:r>
      <w:r w:rsidRPr="003C2E24">
        <w:rPr>
          <w:rFonts w:ascii="仿宋" w:eastAsia="仿宋" w:hAnsi="仿宋"/>
          <w:bCs/>
          <w:sz w:val="32"/>
          <w:szCs w:val="32"/>
        </w:rPr>
        <w:t>2</w:t>
      </w:r>
      <w:r w:rsidRPr="003C2E24">
        <w:rPr>
          <w:rFonts w:ascii="仿宋" w:eastAsia="仿宋" w:hAnsi="仿宋" w:hint="eastAsia"/>
          <w:bCs/>
          <w:sz w:val="32"/>
          <w:szCs w:val="32"/>
        </w:rPr>
        <w:t>行为章、节、条或章、条、款及其开始页码，一般标记到三级标题。章、节、条或</w:t>
      </w:r>
      <w:r w:rsidRPr="003C2E24">
        <w:rPr>
          <w:rFonts w:ascii="仿宋" w:eastAsia="仿宋" w:hAnsi="仿宋" w:hint="eastAsia"/>
          <w:sz w:val="32"/>
          <w:szCs w:val="32"/>
        </w:rPr>
        <w:t>章、条、款层次代号如下：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第一章</w:t>
      </w:r>
      <w:r w:rsidRPr="003C2E24">
        <w:rPr>
          <w:rFonts w:ascii="仿宋" w:eastAsia="仿宋" w:hAnsi="仿宋"/>
          <w:sz w:val="32"/>
          <w:szCs w:val="32"/>
        </w:rPr>
        <w:t xml:space="preserve">  XXXX---------------------------1</w:t>
      </w:r>
      <w:r w:rsidRPr="003C2E24">
        <w:rPr>
          <w:rFonts w:ascii="仿宋" w:eastAsia="仿宋" w:hAnsi="仿宋" w:hint="eastAsia"/>
          <w:sz w:val="32"/>
          <w:szCs w:val="32"/>
        </w:rPr>
        <w:t>（小四号黑体）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一、</w:t>
      </w:r>
      <w:r w:rsidRPr="003C2E24">
        <w:rPr>
          <w:rFonts w:ascii="仿宋" w:eastAsia="仿宋" w:hAnsi="仿宋"/>
          <w:sz w:val="32"/>
          <w:szCs w:val="32"/>
        </w:rPr>
        <w:t>XXXX---------------------------2</w:t>
      </w:r>
      <w:r w:rsidRPr="003C2E24">
        <w:rPr>
          <w:rFonts w:ascii="仿宋" w:eastAsia="仿宋" w:hAnsi="仿宋" w:hint="eastAsia"/>
          <w:sz w:val="32"/>
          <w:szCs w:val="32"/>
        </w:rPr>
        <w:t>（小四号宋体）</w:t>
      </w:r>
    </w:p>
    <w:p w:rsidR="0010659E" w:rsidRPr="003C2E24" w:rsidRDefault="0010659E" w:rsidP="0010659E">
      <w:pPr>
        <w:spacing w:line="5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（一）</w:t>
      </w:r>
      <w:r w:rsidRPr="003C2E24">
        <w:rPr>
          <w:rFonts w:ascii="仿宋" w:eastAsia="仿宋" w:hAnsi="仿宋"/>
          <w:sz w:val="32"/>
          <w:szCs w:val="32"/>
        </w:rPr>
        <w:t>-------------------------2</w:t>
      </w:r>
      <w:r w:rsidRPr="003C2E24">
        <w:rPr>
          <w:rFonts w:ascii="仿宋" w:eastAsia="仿宋" w:hAnsi="仿宋" w:hint="eastAsia"/>
          <w:sz w:val="32"/>
          <w:szCs w:val="32"/>
        </w:rPr>
        <w:t>（小四号宋体）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9.</w:t>
      </w:r>
      <w:r w:rsidRPr="003C2E24">
        <w:rPr>
          <w:rFonts w:ascii="仿宋" w:eastAsia="仿宋" w:hAnsi="仿宋" w:hint="eastAsia"/>
          <w:bCs/>
          <w:sz w:val="32"/>
          <w:szCs w:val="32"/>
        </w:rPr>
        <w:t>正文：</w:t>
      </w:r>
      <w:r w:rsidRPr="003C2E24">
        <w:rPr>
          <w:rFonts w:ascii="仿宋" w:eastAsia="仿宋" w:hAnsi="仿宋" w:hint="eastAsia"/>
          <w:sz w:val="32"/>
          <w:szCs w:val="32"/>
        </w:rPr>
        <w:t>使用小四号宋体字体。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章（第</w:t>
      </w:r>
      <w:r w:rsidRPr="003C2E24">
        <w:rPr>
          <w:rFonts w:ascii="仿宋" w:eastAsia="仿宋" w:hAnsi="仿宋"/>
          <w:sz w:val="32"/>
          <w:szCs w:val="32"/>
        </w:rPr>
        <w:t>X</w:t>
      </w:r>
      <w:r w:rsidRPr="003C2E24">
        <w:rPr>
          <w:rFonts w:ascii="仿宋" w:eastAsia="仿宋" w:hAnsi="仿宋" w:hint="eastAsia"/>
          <w:sz w:val="32"/>
          <w:szCs w:val="32"/>
        </w:rPr>
        <w:t>部分）标题使用小二号黑体字体，居中编排，段前、段后各空</w:t>
      </w:r>
      <w:r w:rsidRPr="003C2E24">
        <w:rPr>
          <w:rFonts w:ascii="仿宋" w:eastAsia="仿宋" w:hAnsi="仿宋"/>
          <w:sz w:val="32"/>
          <w:szCs w:val="32"/>
        </w:rPr>
        <w:t>24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lastRenderedPageBreak/>
        <w:t>节标题使用小三号黑体字体，居中编排，段前、段后各空</w:t>
      </w:r>
      <w:r w:rsidRPr="003C2E24">
        <w:rPr>
          <w:rFonts w:ascii="仿宋" w:eastAsia="仿宋" w:hAnsi="仿宋"/>
          <w:sz w:val="32"/>
          <w:szCs w:val="32"/>
        </w:rPr>
        <w:t>18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条标题使用</w:t>
      </w:r>
      <w:r w:rsidRPr="003C2E24">
        <w:rPr>
          <w:rFonts w:ascii="仿宋" w:eastAsia="仿宋" w:hAnsi="仿宋"/>
          <w:sz w:val="32"/>
          <w:szCs w:val="32"/>
        </w:rPr>
        <w:t>13</w:t>
      </w:r>
      <w:r w:rsidRPr="003C2E24">
        <w:rPr>
          <w:rFonts w:ascii="仿宋" w:eastAsia="仿宋" w:hAnsi="仿宋" w:hint="eastAsia"/>
          <w:sz w:val="32"/>
          <w:szCs w:val="32"/>
        </w:rPr>
        <w:t>号黑体字体，左空</w:t>
      </w:r>
      <w:r w:rsidRPr="003C2E24">
        <w:rPr>
          <w:rFonts w:ascii="仿宋" w:eastAsia="仿宋" w:hAnsi="仿宋"/>
          <w:sz w:val="32"/>
          <w:szCs w:val="32"/>
        </w:rPr>
        <w:t>0.85</w:t>
      </w:r>
      <w:r w:rsidRPr="003C2E24">
        <w:rPr>
          <w:rFonts w:ascii="仿宋" w:eastAsia="仿宋" w:hAnsi="仿宋" w:hint="eastAsia"/>
          <w:sz w:val="32"/>
          <w:szCs w:val="32"/>
        </w:rPr>
        <w:t>厘米，段前空</w:t>
      </w:r>
      <w:r w:rsidRPr="003C2E24">
        <w:rPr>
          <w:rFonts w:ascii="仿宋" w:eastAsia="仿宋" w:hAnsi="仿宋"/>
          <w:sz w:val="32"/>
          <w:szCs w:val="32"/>
        </w:rPr>
        <w:t>12</w:t>
      </w:r>
      <w:r w:rsidRPr="003C2E24">
        <w:rPr>
          <w:rFonts w:ascii="仿宋" w:eastAsia="仿宋" w:hAnsi="仿宋" w:hint="eastAsia"/>
          <w:sz w:val="32"/>
          <w:szCs w:val="32"/>
        </w:rPr>
        <w:t>磅，段后空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款标题使用</w:t>
      </w:r>
      <w:r w:rsidRPr="003C2E24">
        <w:rPr>
          <w:rFonts w:ascii="仿宋" w:eastAsia="仿宋" w:hAnsi="仿宋"/>
          <w:sz w:val="32"/>
          <w:szCs w:val="32"/>
        </w:rPr>
        <w:t>13</w:t>
      </w:r>
      <w:r w:rsidRPr="003C2E24">
        <w:rPr>
          <w:rFonts w:ascii="仿宋" w:eastAsia="仿宋" w:hAnsi="仿宋" w:hint="eastAsia"/>
          <w:sz w:val="32"/>
          <w:szCs w:val="32"/>
        </w:rPr>
        <w:t>号楷体字加粗，左空</w:t>
      </w:r>
      <w:r w:rsidRPr="003C2E24">
        <w:rPr>
          <w:rFonts w:ascii="仿宋" w:eastAsia="仿宋" w:hAnsi="仿宋"/>
          <w:sz w:val="32"/>
          <w:szCs w:val="32"/>
        </w:rPr>
        <w:t>0.85</w:t>
      </w:r>
      <w:r w:rsidRPr="003C2E24">
        <w:rPr>
          <w:rFonts w:ascii="仿宋" w:eastAsia="仿宋" w:hAnsi="仿宋" w:hint="eastAsia"/>
          <w:sz w:val="32"/>
          <w:szCs w:val="32"/>
        </w:rPr>
        <w:t>厘米，段前、段后各空</w:t>
      </w:r>
      <w:r w:rsidRPr="003C2E24">
        <w:rPr>
          <w:rFonts w:ascii="仿宋" w:eastAsia="仿宋" w:hAnsi="仿宋"/>
          <w:sz w:val="32"/>
          <w:szCs w:val="32"/>
        </w:rPr>
        <w:t>6</w:t>
      </w:r>
      <w:r w:rsidRPr="003C2E24">
        <w:rPr>
          <w:rFonts w:ascii="仿宋" w:eastAsia="仿宋" w:hAnsi="仿宋" w:hint="eastAsia"/>
          <w:sz w:val="32"/>
          <w:szCs w:val="32"/>
        </w:rPr>
        <w:t>磅。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10.</w:t>
      </w:r>
      <w:r w:rsidRPr="003C2E24">
        <w:rPr>
          <w:rFonts w:ascii="仿宋" w:eastAsia="仿宋" w:hAnsi="仿宋" w:hint="eastAsia"/>
          <w:bCs/>
          <w:sz w:val="32"/>
          <w:szCs w:val="32"/>
        </w:rPr>
        <w:t>图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图应当有编号。图的编号由“图”字和从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开始的阿拉伯数字组成，例如“图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”等。图的编号应当一直连续到附录之前，并与章、条、款的编号无关。只有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幅图时，仍然应当标为“图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”。图应当有图题，并置于图的编号之后。图的编号和图题应当置于图下方的居中位置。全文图表超过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个，须在目录后单独做图表目录。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11.</w:t>
      </w:r>
      <w:r w:rsidRPr="003C2E24">
        <w:rPr>
          <w:rFonts w:ascii="仿宋" w:eastAsia="仿宋" w:hAnsi="仿宋" w:hint="eastAsia"/>
          <w:bCs/>
          <w:sz w:val="32"/>
          <w:szCs w:val="32"/>
        </w:rPr>
        <w:t>表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表的编号由“表”字和从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开始的阿拉伯数字组成，如“表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”、“表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”等。表的编号应当一直连续到附录之前，并与章、条、款的编号无关。只有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个表时，仍然应当标为“表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”。每张表应当有表题，置于表的编号之后。表的编号和表题应当置于表上方的居中位置。全文表格超过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个，须在目录后单独做表格目录。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12.</w:t>
      </w:r>
      <w:r w:rsidRPr="003C2E24">
        <w:rPr>
          <w:rFonts w:ascii="仿宋" w:eastAsia="仿宋" w:hAnsi="仿宋" w:hint="eastAsia"/>
          <w:bCs/>
          <w:sz w:val="32"/>
          <w:szCs w:val="32"/>
        </w:rPr>
        <w:t>公式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公式序号一律采用阿拉伯数字，分章依序编排，如“式（</w:t>
      </w:r>
      <w:r w:rsidRPr="003C2E24">
        <w:rPr>
          <w:rFonts w:ascii="仿宋" w:eastAsia="仿宋" w:hAnsi="仿宋"/>
          <w:sz w:val="32"/>
          <w:szCs w:val="32"/>
        </w:rPr>
        <w:t>213</w:t>
      </w:r>
      <w:r w:rsidRPr="003C2E24">
        <w:rPr>
          <w:rFonts w:ascii="仿宋" w:eastAsia="仿宋" w:hAnsi="仿宋" w:hint="eastAsia"/>
          <w:sz w:val="32"/>
          <w:szCs w:val="32"/>
        </w:rPr>
        <w:t>）”、“式（</w:t>
      </w:r>
      <w:r w:rsidRPr="003C2E24">
        <w:rPr>
          <w:rFonts w:ascii="仿宋" w:eastAsia="仿宋" w:hAnsi="仿宋"/>
          <w:sz w:val="32"/>
          <w:szCs w:val="32"/>
        </w:rPr>
        <w:t>45</w:t>
      </w:r>
      <w:r w:rsidRPr="003C2E24">
        <w:rPr>
          <w:rFonts w:ascii="仿宋" w:eastAsia="仿宋" w:hAnsi="仿宋" w:hint="eastAsia"/>
          <w:sz w:val="32"/>
          <w:szCs w:val="32"/>
        </w:rPr>
        <w:t>）”，其标注应当于该公式所在行的最右侧；公式书写方式应当在文中相应位置另起一行居中横排，对于较长的公式只可在符号处（如</w:t>
      </w:r>
      <w:r w:rsidRPr="003C2E24">
        <w:rPr>
          <w:rFonts w:ascii="仿宋" w:eastAsia="仿宋" w:hAnsi="仿宋"/>
          <w:sz w:val="32"/>
          <w:szCs w:val="32"/>
        </w:rPr>
        <w:t>+</w:t>
      </w:r>
      <w:r w:rsidRPr="003C2E24">
        <w:rPr>
          <w:rFonts w:ascii="仿宋" w:eastAsia="仿宋" w:hAnsi="仿宋" w:hint="eastAsia"/>
          <w:sz w:val="32"/>
          <w:szCs w:val="32"/>
        </w:rPr>
        <w:t>、－、</w:t>
      </w:r>
      <w:r w:rsidRPr="003C2E24">
        <w:rPr>
          <w:rFonts w:ascii="仿宋" w:eastAsia="仿宋" w:hAnsi="仿宋"/>
          <w:sz w:val="32"/>
          <w:szCs w:val="32"/>
        </w:rPr>
        <w:t>*</w:t>
      </w:r>
      <w:r w:rsidRPr="003C2E24">
        <w:rPr>
          <w:rFonts w:ascii="仿宋" w:eastAsia="仿宋" w:hAnsi="仿宋" w:hint="eastAsia"/>
          <w:sz w:val="32"/>
          <w:szCs w:val="32"/>
        </w:rPr>
        <w:t>、</w:t>
      </w:r>
      <w:r w:rsidRPr="003C2E24">
        <w:rPr>
          <w:rFonts w:ascii="仿宋" w:eastAsia="仿宋" w:hAnsi="仿宋"/>
          <w:sz w:val="32"/>
          <w:szCs w:val="32"/>
        </w:rPr>
        <w:t>/</w:t>
      </w:r>
      <w:r w:rsidRPr="003C2E24">
        <w:rPr>
          <w:rFonts w:ascii="仿宋" w:eastAsia="仿宋" w:hAnsi="仿宋" w:hint="eastAsia"/>
          <w:sz w:val="32"/>
          <w:szCs w:val="32"/>
        </w:rPr>
        <w:t>、≤、≥等）转行。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13.</w:t>
      </w:r>
      <w:r w:rsidRPr="003C2E24">
        <w:rPr>
          <w:rFonts w:ascii="仿宋" w:eastAsia="仿宋" w:hAnsi="仿宋" w:hint="eastAsia"/>
          <w:bCs/>
          <w:sz w:val="32"/>
          <w:szCs w:val="32"/>
        </w:rPr>
        <w:t>参考文献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lastRenderedPageBreak/>
        <w:t>按照参考文献在文中出现的顺序，采用阿拉伯数字连续编号，其排列格式为：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1</w:t>
      </w:r>
      <w:r w:rsidRPr="003C2E24">
        <w:rPr>
          <w:rFonts w:ascii="仿宋" w:eastAsia="仿宋" w:hAnsi="仿宋" w:hint="eastAsia"/>
          <w:sz w:val="32"/>
          <w:szCs w:val="32"/>
        </w:rPr>
        <w:t>）著作类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①作者：《书名》，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</w:t>
      </w:r>
      <w:r w:rsidRPr="003C2E24">
        <w:rPr>
          <w:rFonts w:ascii="仿宋" w:eastAsia="仿宋" w:hAnsi="仿宋"/>
          <w:sz w:val="32"/>
          <w:szCs w:val="32"/>
        </w:rPr>
        <w:t>[</w:t>
      </w:r>
      <w:r w:rsidRPr="003C2E24">
        <w:rPr>
          <w:rFonts w:ascii="仿宋" w:eastAsia="仿宋" w:hAnsi="仿宋" w:hint="eastAsia"/>
          <w:sz w:val="32"/>
          <w:szCs w:val="32"/>
        </w:rPr>
        <w:t>美</w:t>
      </w:r>
      <w:r w:rsidRPr="003C2E24">
        <w:rPr>
          <w:rFonts w:ascii="仿宋" w:eastAsia="仿宋" w:hAnsi="仿宋"/>
          <w:sz w:val="32"/>
          <w:szCs w:val="32"/>
        </w:rPr>
        <w:t>]</w:t>
      </w:r>
      <w:r w:rsidRPr="003C2E24">
        <w:rPr>
          <w:rFonts w:ascii="仿宋" w:eastAsia="仿宋" w:hAnsi="仿宋" w:hint="eastAsia"/>
          <w:sz w:val="32"/>
          <w:szCs w:val="32"/>
        </w:rPr>
        <w:t>作者名：《书名》，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译，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③……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2</w:t>
      </w:r>
      <w:r w:rsidRPr="003C2E24">
        <w:rPr>
          <w:rFonts w:ascii="仿宋" w:eastAsia="仿宋" w:hAnsi="仿宋" w:hint="eastAsia"/>
          <w:sz w:val="32"/>
          <w:szCs w:val="32"/>
        </w:rPr>
        <w:t>）论文期刊类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①作者：《文章名》，载《期刊名》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年第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期。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  <w:r w:rsidRPr="003C2E24">
        <w:rPr>
          <w:rFonts w:ascii="仿宋" w:eastAsia="仿宋" w:hAnsi="仿宋" w:hint="eastAsia"/>
          <w:sz w:val="32"/>
          <w:szCs w:val="32"/>
        </w:rPr>
        <w:t>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）论文集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①作者：《文章名》，载《论文集》，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出版社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年版。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4</w:t>
      </w:r>
      <w:r w:rsidRPr="003C2E24">
        <w:rPr>
          <w:rFonts w:ascii="仿宋" w:eastAsia="仿宋" w:hAnsi="仿宋" w:hint="eastAsia"/>
          <w:sz w:val="32"/>
          <w:szCs w:val="32"/>
        </w:rPr>
        <w:t>）学位论文类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①作者：《论文题目》，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大学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年硕士（博士）学位论文。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（</w:t>
      </w:r>
      <w:r w:rsidRPr="003C2E24">
        <w:rPr>
          <w:rFonts w:ascii="仿宋" w:eastAsia="仿宋" w:hAnsi="仿宋"/>
          <w:sz w:val="32"/>
          <w:szCs w:val="32"/>
        </w:rPr>
        <w:t>5</w:t>
      </w:r>
      <w:r w:rsidRPr="003C2E24">
        <w:rPr>
          <w:rFonts w:ascii="仿宋" w:eastAsia="仿宋" w:hAnsi="仿宋" w:hint="eastAsia"/>
          <w:sz w:val="32"/>
          <w:szCs w:val="32"/>
        </w:rPr>
        <w:t>）网址及其他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①《文章名》，载</w:t>
      </w:r>
      <w:r w:rsidRPr="003C2E24">
        <w:rPr>
          <w:rFonts w:ascii="仿宋" w:eastAsia="仿宋" w:hAnsi="仿宋"/>
          <w:sz w:val="32"/>
          <w:szCs w:val="32"/>
        </w:rPr>
        <w:t>XX</w:t>
      </w:r>
      <w:r w:rsidRPr="003C2E24">
        <w:rPr>
          <w:rFonts w:ascii="仿宋" w:eastAsia="仿宋" w:hAnsi="仿宋" w:hint="eastAsia"/>
          <w:sz w:val="32"/>
          <w:szCs w:val="32"/>
        </w:rPr>
        <w:t>网</w:t>
      </w:r>
      <w:r w:rsidRPr="003C2E24">
        <w:rPr>
          <w:rFonts w:ascii="仿宋" w:eastAsia="仿宋" w:hAnsi="仿宋"/>
          <w:sz w:val="32"/>
          <w:szCs w:val="32"/>
        </w:rPr>
        <w:t>,</w:t>
      </w:r>
      <w:r w:rsidRPr="003C2E24">
        <w:rPr>
          <w:rFonts w:ascii="仿宋" w:eastAsia="仿宋" w:hAnsi="仿宋" w:hint="eastAsia"/>
          <w:sz w:val="32"/>
          <w:szCs w:val="32"/>
        </w:rPr>
        <w:t>如</w:t>
      </w:r>
      <w:r w:rsidRPr="003C2E24">
        <w:rPr>
          <w:rFonts w:ascii="仿宋" w:eastAsia="仿宋" w:hAnsi="仿宋"/>
          <w:sz w:val="32"/>
          <w:szCs w:val="32"/>
        </w:rPr>
        <w:t>http://www.sina.com.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②……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注：文献中的作者少于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位时全部列出，超过</w:t>
      </w:r>
      <w:r w:rsidRPr="003C2E24">
        <w:rPr>
          <w:rFonts w:ascii="仿宋" w:eastAsia="仿宋" w:hAnsi="仿宋"/>
          <w:sz w:val="32"/>
          <w:szCs w:val="32"/>
        </w:rPr>
        <w:t>3</w:t>
      </w:r>
      <w:r w:rsidRPr="003C2E24">
        <w:rPr>
          <w:rFonts w:ascii="仿宋" w:eastAsia="仿宋" w:hAnsi="仿宋" w:hint="eastAsia"/>
          <w:sz w:val="32"/>
          <w:szCs w:val="32"/>
        </w:rPr>
        <w:t>位时只列前三位，其后加“等”字即可；作者姓名之间用逗号分开；中外人名一律采用姓在前、名在后的著录法。英文文献按照以上标准书写。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/>
          <w:bCs/>
          <w:sz w:val="32"/>
          <w:szCs w:val="32"/>
        </w:rPr>
        <w:t>14.</w:t>
      </w:r>
      <w:r w:rsidRPr="003C2E24">
        <w:rPr>
          <w:rFonts w:ascii="仿宋" w:eastAsia="仿宋" w:hAnsi="仿宋" w:hint="eastAsia"/>
          <w:bCs/>
          <w:sz w:val="32"/>
          <w:szCs w:val="32"/>
        </w:rPr>
        <w:t>附录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C2E24">
        <w:rPr>
          <w:rFonts w:ascii="仿宋" w:eastAsia="仿宋" w:hAnsi="仿宋" w:hint="eastAsia"/>
          <w:bCs/>
          <w:sz w:val="32"/>
          <w:szCs w:val="32"/>
        </w:rPr>
        <w:t>依序编排为附录</w:t>
      </w:r>
      <w:r w:rsidRPr="003C2E24">
        <w:rPr>
          <w:rFonts w:ascii="仿宋" w:eastAsia="仿宋" w:hAnsi="仿宋"/>
          <w:bCs/>
          <w:sz w:val="32"/>
          <w:szCs w:val="32"/>
        </w:rPr>
        <w:t>1</w:t>
      </w:r>
      <w:r w:rsidRPr="003C2E24">
        <w:rPr>
          <w:rFonts w:ascii="仿宋" w:eastAsia="仿宋" w:hAnsi="仿宋" w:hint="eastAsia"/>
          <w:bCs/>
          <w:sz w:val="32"/>
          <w:szCs w:val="32"/>
        </w:rPr>
        <w:t>、附录</w:t>
      </w:r>
      <w:r w:rsidRPr="003C2E24">
        <w:rPr>
          <w:rFonts w:ascii="仿宋" w:eastAsia="仿宋" w:hAnsi="仿宋"/>
          <w:bCs/>
          <w:sz w:val="32"/>
          <w:szCs w:val="32"/>
        </w:rPr>
        <w:t>2</w:t>
      </w:r>
      <w:r w:rsidRPr="003C2E24">
        <w:rPr>
          <w:rFonts w:ascii="仿宋" w:eastAsia="仿宋" w:hAnsi="仿宋" w:hint="eastAsia"/>
          <w:bCs/>
          <w:sz w:val="32"/>
          <w:szCs w:val="32"/>
        </w:rPr>
        <w:t>……。附录中的图表公式另编排序号，与正文分开。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攻读学位期间发表的学术论文目录格式要求同本项规</w:t>
      </w:r>
      <w:r w:rsidRPr="003C2E24">
        <w:rPr>
          <w:rFonts w:ascii="仿宋" w:eastAsia="仿宋" w:hAnsi="仿宋" w:hint="eastAsia"/>
          <w:sz w:val="32"/>
          <w:szCs w:val="32"/>
        </w:rPr>
        <w:lastRenderedPageBreak/>
        <w:t>定。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三、学位论文印制的册数及使用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博士学位论文一般印制</w:t>
      </w:r>
      <w:r w:rsidRPr="003C2E24">
        <w:rPr>
          <w:rFonts w:ascii="仿宋" w:eastAsia="仿宋" w:hAnsi="仿宋"/>
          <w:sz w:val="32"/>
          <w:szCs w:val="32"/>
        </w:rPr>
        <w:t>35</w:t>
      </w:r>
      <w:r w:rsidRPr="003C2E24">
        <w:rPr>
          <w:rFonts w:ascii="仿宋" w:eastAsia="仿宋" w:hAnsi="仿宋" w:hint="eastAsia"/>
          <w:sz w:val="32"/>
          <w:szCs w:val="32"/>
        </w:rPr>
        <w:t>本，硕士学位论文一般印制</w:t>
      </w:r>
      <w:r w:rsidRPr="003C2E24">
        <w:rPr>
          <w:rFonts w:ascii="仿宋" w:eastAsia="仿宋" w:hAnsi="仿宋"/>
          <w:sz w:val="32"/>
          <w:szCs w:val="32"/>
        </w:rPr>
        <w:t>20</w:t>
      </w:r>
      <w:r w:rsidRPr="003C2E24">
        <w:rPr>
          <w:rFonts w:ascii="仿宋" w:eastAsia="仿宋" w:hAnsi="仿宋" w:hint="eastAsia"/>
          <w:sz w:val="32"/>
          <w:szCs w:val="32"/>
        </w:rPr>
        <w:t>本，供论文答辩、有关部门存档及答辩人自用。</w:t>
      </w:r>
      <w:r w:rsidRPr="003C2E24">
        <w:rPr>
          <w:rFonts w:ascii="仿宋" w:eastAsia="仿宋" w:hAnsi="仿宋"/>
          <w:sz w:val="32"/>
          <w:szCs w:val="32"/>
        </w:rPr>
        <w:t xml:space="preserve"> 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C2E24">
        <w:rPr>
          <w:rFonts w:ascii="黑体" w:eastAsia="黑体" w:hAnsi="黑体" w:cs="宋体" w:hint="eastAsia"/>
          <w:bCs/>
          <w:sz w:val="32"/>
          <w:szCs w:val="32"/>
        </w:rPr>
        <w:t>四、违反学位论文形式规范的责任</w:t>
      </w:r>
    </w:p>
    <w:p w:rsidR="0010659E" w:rsidRPr="003C2E24" w:rsidRDefault="0010659E" w:rsidP="001065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E24">
        <w:rPr>
          <w:rFonts w:ascii="仿宋" w:eastAsia="仿宋" w:hAnsi="仿宋" w:hint="eastAsia"/>
          <w:sz w:val="32"/>
          <w:szCs w:val="32"/>
        </w:rPr>
        <w:t>硕士、博士学位论文不符合本规范规定的标准，导师、评阅人、相关答辩机构应当视情节轻重，分别作出限期修改论文、延期再答辩及不予推荐、不建议授予学位等处理的建议。</w:t>
      </w:r>
    </w:p>
    <w:p w:rsidR="007073F5" w:rsidRDefault="007073F5"/>
    <w:sectPr w:rsidR="007073F5" w:rsidSect="0070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6C" w:rsidRDefault="00B0066C" w:rsidP="0011169F">
      <w:r>
        <w:separator/>
      </w:r>
    </w:p>
  </w:endnote>
  <w:endnote w:type="continuationSeparator" w:id="0">
    <w:p w:rsidR="00B0066C" w:rsidRDefault="00B0066C" w:rsidP="001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6C" w:rsidRDefault="00B0066C" w:rsidP="0011169F">
      <w:r>
        <w:separator/>
      </w:r>
    </w:p>
  </w:footnote>
  <w:footnote w:type="continuationSeparator" w:id="0">
    <w:p w:rsidR="00B0066C" w:rsidRDefault="00B0066C" w:rsidP="0011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59E"/>
    <w:rsid w:val="0010659E"/>
    <w:rsid w:val="0011169F"/>
    <w:rsid w:val="007073F5"/>
    <w:rsid w:val="00B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6E39"/>
  <w15:docId w15:val="{2F08D5AF-B146-438E-B73E-B023D06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6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6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783</Words>
  <Characters>4467</Characters>
  <Application>Microsoft Office Word</Application>
  <DocSecurity>0</DocSecurity>
  <Lines>37</Lines>
  <Paragraphs>10</Paragraphs>
  <ScaleCrop>false</ScaleCrop>
  <Company>CHINA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2017-01-18T10:20:00Z</dcterms:created>
  <dcterms:modified xsi:type="dcterms:W3CDTF">2018-12-29T08:34:00Z</dcterms:modified>
</cp:coreProperties>
</file>